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Диабеттік ретинопатияны автоматтандырылған диагностикалау — GOST [N] дәйексөздері бар қазақ тіліндегі мәтін</w:t>
      </w:r>
    </w:p>
    <w:p>
      <w:pPr>
        <w:keepNext/>
        <w:spacing w:before="240" w:after="120"/>
        <w:jc w:val="center"/>
      </w:pPr>
      <w:r>
        <w:rPr>
          <w:rFonts w:ascii="Times New Roman" w:hAnsi="Times New Roman" w:cs="Times New Roman" w:eastAsia="Times New Roman"/>
          <w:b/>
          <w:i w:val="0"/>
          <w:sz w:val="32"/>
        </w:rPr>
        <w:t>КІРІСПЕ</w:t>
      </w:r>
    </w:p>
    <w:p>
      <w:pPr>
        <w:keepNext/>
        <w:spacing w:before="240" w:after="120"/>
        <w:jc w:val="center"/>
      </w:pPr>
      <w:r>
        <w:rPr>
          <w:rFonts w:ascii="Times New Roman" w:hAnsi="Times New Roman" w:cs="Times New Roman" w:eastAsia="Times New Roman"/>
          <w:b/>
          <w:i w:val="0"/>
          <w:sz w:val="32"/>
        </w:rPr>
        <w:t>§0.1 Зерттеу тақырыбының өзектілігі</w:t>
      </w:r>
    </w:p>
    <w:p>
      <w:pPr>
        <w:ind w:firstLine="709"/>
        <w:jc w:val="both"/>
      </w:pPr>
      <w:r>
        <w:rPr>
          <w:rFonts w:ascii="Times New Roman" w:hAnsi="Times New Roman" w:cs="Times New Roman" w:eastAsia="Times New Roman"/>
          <w:b w:val="0"/>
          <w:i w:val="0"/>
          <w:sz w:val="28"/>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rPr>
        <w:t>§0.3 Зерттеу мақсаты</w:t>
      </w:r>
    </w:p>
    <w:p>
      <w:pPr>
        <w:ind w:firstLine="709"/>
        <w:jc w:val="both"/>
      </w:pPr>
      <w:r>
        <w:rPr>
          <w:rFonts w:ascii="Times New Roman" w:hAnsi="Times New Roman" w:cs="Times New Roman" w:eastAsia="Times New Roman"/>
          <w:b w:val="0"/>
          <w:i w:val="0"/>
          <w:sz w:val="28"/>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rPr>
        <w:t xml:space="preserve">Біріншісі —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rPr>
        <w:t>§0.4 Зерттеу міндеттері</w:t>
      </w:r>
    </w:p>
    <w:p>
      <w:pPr>
        <w:ind w:firstLine="709"/>
        <w:jc w:val="both"/>
      </w:pPr>
      <w:r>
        <w:rPr>
          <w:rFonts w:ascii="Times New Roman" w:hAnsi="Times New Roman" w:cs="Times New Roman" w:eastAsia="Times New Roman"/>
          <w:b w:val="0"/>
          <w:i w:val="0"/>
          <w:sz w:val="28"/>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rPr>
        <w:t>1. Проблемалық саланы талдау және зерттеу проблемасын тұжырымдау (1-тарау).</w:t>
      </w:r>
      <w:r>
        <w:rPr>
          <w:rFonts w:ascii="Times New Roman" w:hAnsi="Times New Roman" w:cs="Times New Roman" w:eastAsia="Times New Roman"/>
          <w:b w:val="0"/>
          <w:i w:val="0"/>
          <w:sz w:val="28"/>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rPr>
        <w:t>2. Теориялық негіздерді орнықтыру (2-тарау).</w:t>
      </w:r>
      <w:r>
        <w:rPr>
          <w:rFonts w:ascii="Times New Roman" w:hAnsi="Times New Roman" w:cs="Times New Roman" w:eastAsia="Times New Roman"/>
          <w:b w:val="0"/>
          <w:i w:val="0"/>
          <w:sz w:val="28"/>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rPr>
        <w:t>3. Әдістемені жобалау және формальдау (3-тарау).</w:t>
      </w:r>
      <w:r>
        <w:rPr>
          <w:rFonts w:ascii="Times New Roman" w:hAnsi="Times New Roman" w:cs="Times New Roman" w:eastAsia="Times New Roman"/>
          <w:b w:val="0"/>
          <w:i w:val="0"/>
          <w:sz w:val="28"/>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rPr>
        <w:t>4. Эксперименттік бағдарламаны жүргізу (4-тарау).</w:t>
      </w:r>
      <w:r>
        <w:rPr>
          <w:rFonts w:ascii="Times New Roman" w:hAnsi="Times New Roman" w:cs="Times New Roman" w:eastAsia="Times New Roman"/>
          <w:b w:val="0"/>
          <w:i w:val="0"/>
          <w:sz w:val="28"/>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rPr>
        <w:t>5. Нәтижелердің сенімділігін валидациялау (5-тарау).</w:t>
      </w:r>
      <w:r>
        <w:rPr>
          <w:rFonts w:ascii="Times New Roman" w:hAnsi="Times New Roman" w:cs="Times New Roman" w:eastAsia="Times New Roman"/>
          <w:b w:val="0"/>
          <w:i w:val="0"/>
          <w:sz w:val="28"/>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rPr>
        <w:t>§0.5 Зерттеу нысаны мен пәні</w:t>
      </w:r>
    </w:p>
    <w:p>
      <w:pPr>
        <w:ind w:firstLine="709"/>
        <w:jc w:val="both"/>
      </w:pPr>
      <w:r>
        <w:rPr>
          <w:rFonts w:ascii="Times New Roman" w:hAnsi="Times New Roman" w:cs="Times New Roman" w:eastAsia="Times New Roman"/>
          <w:b/>
          <w:i w:val="0"/>
          <w:sz w:val="28"/>
        </w:rPr>
        <w:t>Зерттеу нысаны.</w:t>
      </w:r>
      <w:r>
        <w:rPr>
          <w:rFonts w:ascii="Times New Roman" w:hAnsi="Times New Roman" w:cs="Times New Roman" w:eastAsia="Times New Roman"/>
          <w:b w:val="0"/>
          <w:i w:val="0"/>
          <w:sz w:val="28"/>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rPr>
        <w:t>Зерттеу пәні.</w:t>
      </w:r>
      <w:r>
        <w:rPr>
          <w:rFonts w:ascii="Times New Roman" w:hAnsi="Times New Roman" w:cs="Times New Roman" w:eastAsia="Times New Roman"/>
          <w:b w:val="0"/>
          <w:i w:val="0"/>
          <w:sz w:val="28"/>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rPr>
        <w:t>§0.6 Зерттеу гипотезасы</w:t>
      </w:r>
    </w:p>
    <w:p>
      <w:pPr>
        <w:ind w:firstLine="709"/>
        <w:jc w:val="both"/>
      </w:pPr>
      <w:r>
        <w:rPr>
          <w:rFonts w:ascii="Times New Roman" w:hAnsi="Times New Roman" w:cs="Times New Roman" w:eastAsia="Times New Roman"/>
          <w:b w:val="0"/>
          <w:i w:val="0"/>
          <w:sz w:val="28"/>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rPr>
        <w:t>бірінші</w:t>
      </w:r>
      <w:r>
        <w:rPr>
          <w:rFonts w:ascii="Times New Roman" w:hAnsi="Times New Roman" w:cs="Times New Roman" w:eastAsia="Times New Roman"/>
          <w:b w:val="0"/>
          <w:i w:val="0"/>
          <w:sz w:val="28"/>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rPr>
        <w:t>H-1 — Біріктірілген pipeline басымдығы.</w:t>
      </w:r>
      <w:r>
        <w:rPr>
          <w:rFonts w:ascii="Times New Roman" w:hAnsi="Times New Roman" w:cs="Times New Roman" w:eastAsia="Times New Roman"/>
          <w:b w:val="0"/>
          <w:i w:val="0"/>
          <w:sz w:val="28"/>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ROC-AUC кемінде 0.02-ге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rPr>
        <w:t>конфигурацияның</w:t>
      </w:r>
      <w:r>
        <w:rPr>
          <w:rFonts w:ascii="Times New Roman" w:hAnsi="Times New Roman" w:cs="Times New Roman" w:eastAsia="Times New Roman"/>
          <w:b w:val="0"/>
          <w:i w:val="0"/>
          <w:sz w:val="28"/>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rPr>
        <w:t>H-2 — Компонент үлесі мен параметр сезімталдығы.</w:t>
      </w:r>
      <w:r>
        <w:rPr>
          <w:rFonts w:ascii="Times New Roman" w:hAnsi="Times New Roman" w:cs="Times New Roman" w:eastAsia="Times New Roman"/>
          <w:b w:val="0"/>
          <w:i w:val="0"/>
          <w:sz w:val="28"/>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rPr>
        <w:t>H-3 — Домен ығысуының азаюы.</w:t>
      </w:r>
      <w:r>
        <w:rPr>
          <w:rFonts w:ascii="Times New Roman" w:hAnsi="Times New Roman" w:cs="Times New Roman" w:eastAsia="Times New Roman"/>
          <w:b w:val="0"/>
          <w:i w:val="0"/>
          <w:sz w:val="28"/>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rPr>
        <w:t>қайта пайдаланылған</w:t>
      </w:r>
      <w:r>
        <w:rPr>
          <w:rFonts w:ascii="Times New Roman" w:hAnsi="Times New Roman" w:cs="Times New Roman" w:eastAsia="Times New Roman"/>
          <w:b w:val="0"/>
          <w:i w:val="0"/>
          <w:sz w:val="28"/>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rPr>
        <w:t>H-4 — Деректер жиынтығы аралық тасымалданушылық.</w:t>
      </w:r>
      <w:r>
        <w:rPr>
          <w:rFonts w:ascii="Times New Roman" w:hAnsi="Times New Roman" w:cs="Times New Roman" w:eastAsia="Times New Roman"/>
          <w:b w:val="0"/>
          <w:i w:val="0"/>
          <w:sz w:val="28"/>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rPr>
        <w:t>H-5 — Түсіндірілу.</w:t>
      </w:r>
      <w:r>
        <w:rPr>
          <w:rFonts w:ascii="Times New Roman" w:hAnsi="Times New Roman" w:cs="Times New Roman" w:eastAsia="Times New Roman"/>
          <w:b w:val="0"/>
          <w:i w:val="0"/>
          <w:sz w:val="28"/>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rPr>
        <w:t>H-6 — Құрылғыға беріктік.</w:t>
      </w:r>
      <w:r>
        <w:rPr>
          <w:rFonts w:ascii="Times New Roman" w:hAnsi="Times New Roman" w:cs="Times New Roman" w:eastAsia="Times New Roman"/>
          <w:b w:val="0"/>
          <w:i w:val="0"/>
          <w:sz w:val="28"/>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H-7 — Сыртқы клиникалық өнімділік.</w:t>
      </w:r>
      <w:r>
        <w:rPr>
          <w:rFonts w:ascii="Times New Roman" w:hAnsi="Times New Roman" w:cs="Times New Roman" w:eastAsia="Times New Roman"/>
          <w:b w:val="0"/>
          <w:i w:val="0"/>
          <w:sz w:val="28"/>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rPr>
        <w:t>сыртқы клиникалық деректегі жоғарырақ абсолютті өнімділікті</w:t>
      </w:r>
      <w:r>
        <w:rPr>
          <w:rFonts w:ascii="Times New Roman" w:hAnsi="Times New Roman" w:cs="Times New Roman" w:eastAsia="Times New Roman"/>
          <w:b w:val="0"/>
          <w:i w:val="0"/>
          <w:sz w:val="28"/>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rPr>
        <w:t>§0.2 Ғылыми жаңалығы</w:t>
      </w:r>
    </w:p>
    <w:p>
      <w:pPr>
        <w:ind w:firstLine="709"/>
        <w:jc w:val="both"/>
      </w:pPr>
      <w:r>
        <w:rPr>
          <w:rFonts w:ascii="Times New Roman" w:hAnsi="Times New Roman" w:cs="Times New Roman" w:eastAsia="Times New Roman"/>
          <w:b w:val="0"/>
          <w:i w:val="0"/>
          <w:sz w:val="28"/>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rPr>
        <w:t>2. Pipeline-нің инженерлік іске асырылуы.</w:t>
      </w:r>
      <w:r>
        <w:rPr>
          <w:rFonts w:ascii="Times New Roman" w:hAnsi="Times New Roman" w:cs="Times New Roman" w:eastAsia="Times New Roman"/>
          <w:b w:val="0"/>
          <w:i w:val="0"/>
          <w:sz w:val="28"/>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rPr>
        <w:t>3. Dual-constraint стохастикалық CLAHE.</w:t>
      </w:r>
      <w:r>
        <w:rPr>
          <w:rFonts w:ascii="Times New Roman" w:hAnsi="Times New Roman" w:cs="Times New Roman" w:eastAsia="Times New Roman"/>
          <w:b w:val="0"/>
          <w:i w:val="0"/>
          <w:sz w:val="28"/>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rPr>
        <w:t>4. Назар–зақымдану қабаттасуы біріншілік түсіндірілу метрикасы ретінде.</w:t>
      </w:r>
      <w:r>
        <w:rPr>
          <w:rFonts w:ascii="Times New Roman" w:hAnsi="Times New Roman" w:cs="Times New Roman" w:eastAsia="Times New Roman"/>
          <w:b w:val="0"/>
          <w:i w:val="0"/>
          <w:sz w:val="28"/>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rPr>
        <w:t>5. Домен ығысуының азаюын тікелей өлшеу.</w:t>
      </w:r>
      <w:r>
        <w:rPr>
          <w:rFonts w:ascii="Times New Roman" w:hAnsi="Times New Roman" w:cs="Times New Roman" w:eastAsia="Times New Roman"/>
          <w:b w:val="0"/>
          <w:i w:val="0"/>
          <w:sz w:val="28"/>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rPr>
        <w:t>6. Құрама әсерді кумулятивті абляциямен ыдырату.</w:t>
      </w:r>
      <w:r>
        <w:rPr>
          <w:rFonts w:ascii="Times New Roman" w:hAnsi="Times New Roman" w:cs="Times New Roman" w:eastAsia="Times New Roman"/>
          <w:b w:val="0"/>
          <w:i w:val="0"/>
          <w:sz w:val="28"/>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rPr>
        <w:t>8. Деңгейленген валидация архитектурасы.</w:t>
      </w:r>
      <w:r>
        <w:rPr>
          <w:rFonts w:ascii="Times New Roman" w:hAnsi="Times New Roman" w:cs="Times New Roman" w:eastAsia="Times New Roman"/>
          <w:b w:val="0"/>
          <w:i w:val="0"/>
          <w:sz w:val="28"/>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rPr>
        <w:t>9. Кең қолданылатын үш тасымалдау өлшеміне ортақ ақауды анықтау.</w:t>
      </w:r>
      <w:r>
        <w:rPr>
          <w:rFonts w:ascii="Times New Roman" w:hAnsi="Times New Roman" w:cs="Times New Roman" w:eastAsia="Times New Roman"/>
          <w:b w:val="0"/>
          <w:i w:val="0"/>
          <w:sz w:val="28"/>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rPr>
        <w:t>10. Жобасы бойынша эмпирикалық емес екі үлес.</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rPr>
        <w:t>§0.8 Қорғауға ұсынылатын тұжырымдар</w:t>
      </w:r>
    </w:p>
    <w:p>
      <w:pPr>
        <w:ind w:firstLine="709"/>
        <w:jc w:val="both"/>
      </w:pPr>
      <w:r>
        <w:rPr>
          <w:rFonts w:ascii="Times New Roman" w:hAnsi="Times New Roman" w:cs="Times New Roman" w:eastAsia="Times New Roman"/>
          <w:b w:val="0"/>
          <w:i w:val="0"/>
          <w:sz w:val="28"/>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rPr>
        <w:t>Тұжырымдамалық тұжырым.</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rPr>
        <w:t>Эмпирикалық тұжырымдар.</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rPr>
        <w:t>конфигурацияға</w:t>
      </w:r>
      <w:r>
        <w:rPr>
          <w:rFonts w:ascii="Times New Roman" w:hAnsi="Times New Roman" w:cs="Times New Roman" w:eastAsia="Times New Roman"/>
          <w:b w:val="0"/>
          <w:i w:val="0"/>
          <w:sz w:val="28"/>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rPr>
        <w:t>ыдырату — еріту емес</w:t>
      </w:r>
      <w:r>
        <w:rPr>
          <w:rFonts w:ascii="Times New Roman" w:hAnsi="Times New Roman" w:cs="Times New Roman" w:eastAsia="Times New Roman"/>
          <w:b w:val="0"/>
          <w:i w:val="0"/>
          <w:sz w:val="28"/>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rPr>
        <w:t>тек топтастыру ажыратымдылығында</w:t>
      </w:r>
      <w:r>
        <w:rPr>
          <w:rFonts w:ascii="Times New Roman" w:hAnsi="Times New Roman" w:cs="Times New Roman" w:eastAsia="Times New Roman"/>
          <w:b w:val="0"/>
          <w:i w:val="0"/>
          <w:sz w:val="28"/>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rPr>
        <w:t>модель дәлелі мен сарапшы аннотациясы арасындағы тураланыммен</w:t>
      </w:r>
      <w:r>
        <w:rPr>
          <w:rFonts w:ascii="Times New Roman" w:hAnsi="Times New Roman" w:cs="Times New Roman" w:eastAsia="Times New Roman"/>
          <w:b w:val="0"/>
          <w:i w:val="0"/>
          <w:sz w:val="28"/>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rPr>
        <w:t>абсолютті сыртқы өнімділікке қатысты, нашарлауға төзімділікке емес</w:t>
      </w:r>
      <w:r>
        <w:rPr>
          <w:rFonts w:ascii="Times New Roman" w:hAnsi="Times New Roman" w:cs="Times New Roman" w:eastAsia="Times New Roman"/>
          <w:b w:val="0"/>
          <w:i w:val="0"/>
          <w:sz w:val="28"/>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rPr>
        <w:t>Әдістемелік тұжырым.</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rPr>
        <w:t>қатаң сипаттаушы</w:t>
      </w:r>
      <w:r>
        <w:rPr>
          <w:rFonts w:ascii="Times New Roman" w:hAnsi="Times New Roman" w:cs="Times New Roman" w:eastAsia="Times New Roman"/>
          <w:b w:val="0"/>
          <w:i w:val="0"/>
          <w:sz w:val="28"/>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rPr>
        <w:t>Жобалық және теориялық тұжырымдар.</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 xml:space="preserve">Тағы бір нәтиже тұжырым ретінде емес, </w:t>
      </w:r>
      <w:r>
        <w:rPr>
          <w:rFonts w:ascii="Times New Roman" w:hAnsi="Times New Roman" w:cs="Times New Roman" w:eastAsia="Times New Roman"/>
          <w:b/>
          <w:i w:val="0"/>
          <w:sz w:val="28"/>
        </w:rPr>
        <w:t>бақылау</w:t>
      </w:r>
      <w:r>
        <w:rPr>
          <w:rFonts w:ascii="Times New Roman" w:hAnsi="Times New Roman" w:cs="Times New Roman" w:eastAsia="Times New Roman"/>
          <w:b w:val="0"/>
          <w:i w:val="0"/>
          <w:sz w:val="28"/>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rPr>
        <w:t>шамалас әрі одан үлкен емес</w:t>
      </w:r>
      <w:r>
        <w:rPr>
          <w:rFonts w:ascii="Times New Roman" w:hAnsi="Times New Roman" w:cs="Times New Roman" w:eastAsia="Times New Roman"/>
          <w:b w:val="0"/>
          <w:i w:val="0"/>
          <w:sz w:val="28"/>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rPr>
        <w:t>§0.7 Әдіснамалық негізі</w:t>
      </w:r>
    </w:p>
    <w:p>
      <w:pPr>
        <w:ind w:firstLine="709"/>
        <w:jc w:val="both"/>
      </w:pPr>
      <w:r>
        <w:rPr>
          <w:rFonts w:ascii="Times New Roman" w:hAnsi="Times New Roman" w:cs="Times New Roman" w:eastAsia="Times New Roman"/>
          <w:b w:val="0"/>
          <w:i w:val="0"/>
          <w:sz w:val="28"/>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rPr>
        <w:t>Кескінді өңдеу.</w:t>
      </w:r>
      <w:r>
        <w:rPr>
          <w:rFonts w:ascii="Times New Roman" w:hAnsi="Times New Roman" w:cs="Times New Roman" w:eastAsia="Times New Roman"/>
          <w:b w:val="0"/>
          <w:i w:val="0"/>
          <w:sz w:val="28"/>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rPr>
        <w:t>Оқыту.</w:t>
      </w:r>
      <w:r>
        <w:rPr>
          <w:rFonts w:ascii="Times New Roman" w:hAnsi="Times New Roman" w:cs="Times New Roman" w:eastAsia="Times New Roman"/>
          <w:b w:val="0"/>
          <w:i w:val="0"/>
          <w:sz w:val="28"/>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rPr>
        <w:t>Бағалау және inference.</w:t>
      </w:r>
      <w:r>
        <w:rPr>
          <w:rFonts w:ascii="Times New Roman" w:hAnsi="Times New Roman" w:cs="Times New Roman" w:eastAsia="Times New Roman"/>
          <w:b w:val="0"/>
          <w:i w:val="0"/>
          <w:sz w:val="28"/>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rPr>
        <w:t>Механизм және интерпретация.</w:t>
      </w:r>
      <w:r>
        <w:rPr>
          <w:rFonts w:ascii="Times New Roman" w:hAnsi="Times New Roman" w:cs="Times New Roman" w:eastAsia="Times New Roman"/>
          <w:b w:val="0"/>
          <w:i w:val="0"/>
          <w:sz w:val="28"/>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rPr>
        <w:t>§0.9 Теориялық маңыздылығы</w:t>
      </w:r>
    </w:p>
    <w:p>
      <w:pPr>
        <w:ind w:firstLine="709"/>
        <w:jc w:val="both"/>
      </w:pPr>
      <w:r>
        <w:rPr>
          <w:rFonts w:ascii="Times New Roman" w:hAnsi="Times New Roman" w:cs="Times New Roman" w:eastAsia="Times New Roman"/>
          <w:b w:val="0"/>
          <w:i w:val="0"/>
          <w:sz w:val="28"/>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rPr>
        <w:t>өлшенетін ету мен оған күш беретін шарт</w:t>
      </w:r>
      <w:r>
        <w:rPr>
          <w:rFonts w:ascii="Times New Roman" w:hAnsi="Times New Roman" w:cs="Times New Roman" w:eastAsia="Times New Roman"/>
          <w:b w:val="0"/>
          <w:i w:val="0"/>
          <w:sz w:val="28"/>
        </w:rPr>
        <w:t>, өлшемнің нені қайтарғаны емес.</w:t>
      </w:r>
    </w:p>
    <w:p>
      <w:pPr>
        <w:ind w:firstLine="709"/>
        <w:jc w:val="both"/>
      </w:pPr>
      <w:r>
        <w:rPr>
          <w:rFonts w:ascii="Times New Roman" w:hAnsi="Times New Roman" w:cs="Times New Roman" w:eastAsia="Times New Roman"/>
          <w:b w:val="0"/>
          <w:i w:val="0"/>
          <w:sz w:val="28"/>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rPr>
        <w:t>§0.10 Практикалық маңыздылығы</w:t>
      </w:r>
    </w:p>
    <w:p>
      <w:pPr>
        <w:ind w:firstLine="709"/>
        <w:jc w:val="both"/>
      </w:pPr>
      <w:r>
        <w:rPr>
          <w:rFonts w:ascii="Times New Roman" w:hAnsi="Times New Roman" w:cs="Times New Roman" w:eastAsia="Times New Roman"/>
          <w:b w:val="0"/>
          <w:i w:val="0"/>
          <w:sz w:val="28"/>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rPr>
        <w:t>§0.13 Нәтижелердің сенімділігі</w:t>
      </w:r>
    </w:p>
    <w:p>
      <w:pPr>
        <w:ind w:firstLine="709"/>
        <w:jc w:val="both"/>
      </w:pPr>
      <w:r>
        <w:rPr>
          <w:rFonts w:ascii="Times New Roman" w:hAnsi="Times New Roman" w:cs="Times New Roman" w:eastAsia="Times New Roman"/>
          <w:b w:val="0"/>
          <w:i w:val="0"/>
          <w:sz w:val="28"/>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rPr>
        <w:t xml:space="preserve">Жұмыс сондай-ақ жарияланған жүйелермен қатар қойылады, бірақ </w:t>
      </w:r>
      <w:r>
        <w:rPr>
          <w:rFonts w:ascii="Times New Roman" w:hAnsi="Times New Roman" w:cs="Times New Roman" w:eastAsia="Times New Roman"/>
          <w:b/>
          <w:i w:val="0"/>
          <w:sz w:val="28"/>
        </w:rPr>
        <w:t>қатар қою — дәрежелеу емес</w:t>
      </w:r>
      <w:r>
        <w:rPr>
          <w:rFonts w:ascii="Times New Roman" w:hAnsi="Times New Roman" w:cs="Times New Roman" w:eastAsia="Times New Roman"/>
          <w:b w:val="0"/>
          <w:i w:val="0"/>
          <w:sz w:val="28"/>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rPr>
        <w:t>§0.14 Эмпирикалық (эксперименттік) базасы</w:t>
      </w:r>
    </w:p>
    <w:p>
      <w:pPr>
        <w:ind w:firstLine="709"/>
        <w:jc w:val="both"/>
      </w:pPr>
      <w:r>
        <w:rPr>
          <w:rFonts w:ascii="Times New Roman" w:hAnsi="Times New Roman" w:cs="Times New Roman" w:eastAsia="Times New Roman"/>
          <w:b w:val="0"/>
          <w:i w:val="0"/>
          <w:sz w:val="28"/>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rPr>
        <w:t>Оқыту және абляция.</w:t>
      </w:r>
      <w:r>
        <w:rPr>
          <w:rFonts w:ascii="Times New Roman" w:hAnsi="Times New Roman" w:cs="Times New Roman" w:eastAsia="Times New Roman"/>
          <w:b w:val="0"/>
          <w:i w:val="0"/>
          <w:sz w:val="28"/>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rPr>
        <w:t>Сыртқы жария бағалау.</w:t>
      </w:r>
      <w:r>
        <w:rPr>
          <w:rFonts w:ascii="Times New Roman" w:hAnsi="Times New Roman" w:cs="Times New Roman" w:eastAsia="Times New Roman"/>
          <w:b w:val="0"/>
          <w:i w:val="0"/>
          <w:sz w:val="28"/>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rPr>
        <w:t>Сыртқы клиникалық бағалау.</w:t>
      </w:r>
      <w:r>
        <w:rPr>
          <w:rFonts w:ascii="Times New Roman" w:hAnsi="Times New Roman" w:cs="Times New Roman" w:eastAsia="Times New Roman"/>
          <w:b w:val="0"/>
          <w:i w:val="0"/>
          <w:sz w:val="28"/>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rPr>
        <w:t>Құрылғы домені.</w:t>
      </w:r>
      <w:r>
        <w:rPr>
          <w:rFonts w:ascii="Times New Roman" w:hAnsi="Times New Roman" w:cs="Times New Roman" w:eastAsia="Times New Roman"/>
          <w:b w:val="0"/>
          <w:i w:val="0"/>
          <w:sz w:val="28"/>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rPr>
        <w:t>Клиникалық корпус.</w:t>
      </w:r>
      <w:r>
        <w:rPr>
          <w:rFonts w:ascii="Times New Roman" w:hAnsi="Times New Roman" w:cs="Times New Roman" w:eastAsia="Times New Roman"/>
          <w:b w:val="0"/>
          <w:i w:val="0"/>
          <w:sz w:val="28"/>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rPr>
        <w:t>§0.11 Зерттеу нәтижелерінің апробациясы</w:t>
      </w:r>
    </w:p>
    <w:p>
      <w:pPr>
        <w:ind w:firstLine="709"/>
        <w:jc w:val="both"/>
      </w:pPr>
      <w:r>
        <w:rPr>
          <w:rFonts w:ascii="Times New Roman" w:hAnsi="Times New Roman" w:cs="Times New Roman" w:eastAsia="Times New Roman"/>
          <w:b w:val="0"/>
          <w:i w:val="0"/>
          <w:sz w:val="28"/>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rPr>
        <w:t>§0.15 Ғылыми бағдарламалармен байланысы</w:t>
      </w:r>
    </w:p>
    <w:p>
      <w:pPr>
        <w:ind w:firstLine="709"/>
        <w:jc w:val="both"/>
      </w:pPr>
      <w:r>
        <w:rPr>
          <w:rFonts w:ascii="Times New Roman" w:hAnsi="Times New Roman" w:cs="Times New Roman" w:eastAsia="Times New Roman"/>
          <w:b w:val="0"/>
          <w:i w:val="0"/>
          <w:sz w:val="28"/>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rPr>
        <w:t>§0.12 Жарияланымдар</w:t>
      </w:r>
    </w:p>
    <w:p>
      <w:pPr>
        <w:ind w:firstLine="709"/>
        <w:jc w:val="both"/>
      </w:pPr>
      <w:r>
        <w:rPr>
          <w:rFonts w:ascii="Times New Roman" w:hAnsi="Times New Roman" w:cs="Times New Roman" w:eastAsia="Times New Roman"/>
          <w:b w:val="0"/>
          <w:i w:val="0"/>
          <w:sz w:val="28"/>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rPr>
        <w:t>§0.16 Диссертацияның құрылымы мен көлемі</w:t>
      </w:r>
    </w:p>
    <w:p>
      <w:pPr>
        <w:ind w:firstLine="709"/>
        <w:jc w:val="both"/>
      </w:pPr>
      <w:r>
        <w:rPr>
          <w:rFonts w:ascii="Times New Roman" w:hAnsi="Times New Roman" w:cs="Times New Roman" w:eastAsia="Times New Roman"/>
          <w:b w:val="0"/>
          <w:i w:val="0"/>
          <w:sz w:val="28"/>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rPr>
        <w:t>1-тарау</w:t>
      </w:r>
      <w:r>
        <w:rPr>
          <w:rFonts w:ascii="Times New Roman" w:hAnsi="Times New Roman" w:cs="Times New Roman" w:eastAsia="Times New Roman"/>
          <w:b w:val="0"/>
          <w:i w:val="0"/>
          <w:sz w:val="28"/>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rPr>
        <w:t>2-тарау</w:t>
      </w:r>
      <w:r>
        <w:rPr>
          <w:rFonts w:ascii="Times New Roman" w:hAnsi="Times New Roman" w:cs="Times New Roman" w:eastAsia="Times New Roman"/>
          <w:b w:val="0"/>
          <w:i w:val="0"/>
          <w:sz w:val="28"/>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rPr>
        <w:t>3-тарау</w:t>
      </w:r>
      <w:r>
        <w:rPr>
          <w:rFonts w:ascii="Times New Roman" w:hAnsi="Times New Roman" w:cs="Times New Roman" w:eastAsia="Times New Roman"/>
          <w:b w:val="0"/>
          <w:i w:val="0"/>
          <w:sz w:val="28"/>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rPr>
        <w:t>4-тарау</w:t>
      </w:r>
      <w:r>
        <w:rPr>
          <w:rFonts w:ascii="Times New Roman" w:hAnsi="Times New Roman" w:cs="Times New Roman" w:eastAsia="Times New Roman"/>
          <w:b w:val="0"/>
          <w:i w:val="0"/>
          <w:sz w:val="28"/>
        </w:rPr>
        <w:t xml:space="preserve"> эксперименттік бағдарламаны ортақ субстратта хабарлайды. </w:t>
      </w:r>
      <w:r>
        <w:rPr>
          <w:rFonts w:ascii="Times New Roman" w:hAnsi="Times New Roman" w:cs="Times New Roman" w:eastAsia="Times New Roman"/>
          <w:b/>
          <w:i w:val="0"/>
          <w:sz w:val="28"/>
        </w:rPr>
        <w:t>5-тарау</w:t>
      </w:r>
      <w:r>
        <w:rPr>
          <w:rFonts w:ascii="Times New Roman" w:hAnsi="Times New Roman" w:cs="Times New Roman" w:eastAsia="Times New Roman"/>
          <w:b w:val="0"/>
          <w:i w:val="0"/>
          <w:sz w:val="28"/>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rPr>
        <w:t>6-тарау</w:t>
      </w:r>
      <w:r>
        <w:rPr>
          <w:rFonts w:ascii="Times New Roman" w:hAnsi="Times New Roman" w:cs="Times New Roman" w:eastAsia="Times New Roman"/>
          <w:b w:val="0"/>
          <w:i w:val="0"/>
          <w:sz w:val="28"/>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rPr>
        <w:t>Қорытынды</w:t>
      </w:r>
      <w:r>
        <w:rPr>
          <w:rFonts w:ascii="Times New Roman" w:hAnsi="Times New Roman" w:cs="Times New Roman" w:eastAsia="Times New Roman"/>
          <w:b w:val="0"/>
          <w:i w:val="0"/>
          <w:sz w:val="28"/>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rPr>
        <w:t xml:space="preserve">Одан кейін алты қосымша: </w:t>
      </w:r>
      <w:r>
        <w:rPr>
          <w:rFonts w:ascii="Times New Roman" w:hAnsi="Times New Roman" w:cs="Times New Roman" w:eastAsia="Times New Roman"/>
          <w:b/>
          <w:i w:val="0"/>
          <w:sz w:val="28"/>
        </w:rPr>
        <w:t>А</w:t>
      </w:r>
      <w:r>
        <w:rPr>
          <w:rFonts w:ascii="Times New Roman" w:hAnsi="Times New Roman" w:cs="Times New Roman" w:eastAsia="Times New Roman"/>
          <w:b w:val="0"/>
          <w:i w:val="0"/>
          <w:sz w:val="28"/>
        </w:rPr>
        <w:t xml:space="preserve"> — preprocessing pipeline-нің бастапқы коды; </w:t>
      </w:r>
      <w:r>
        <w:rPr>
          <w:rFonts w:ascii="Times New Roman" w:hAnsi="Times New Roman" w:cs="Times New Roman" w:eastAsia="Times New Roman"/>
          <w:b/>
          <w:i w:val="0"/>
          <w:sz w:val="28"/>
        </w:rPr>
        <w:t>Ә</w:t>
      </w:r>
      <w:r>
        <w:rPr>
          <w:rFonts w:ascii="Times New Roman" w:hAnsi="Times New Roman" w:cs="Times New Roman" w:eastAsia="Times New Roman"/>
          <w:b w:val="0"/>
          <w:i w:val="0"/>
          <w:sz w:val="28"/>
        </w:rPr>
        <w:t xml:space="preserve"> — қосымша эксперименттік нәтижелер мен шатасу матрицалары; </w:t>
      </w:r>
      <w:r>
        <w:rPr>
          <w:rFonts w:ascii="Times New Roman" w:hAnsi="Times New Roman" w:cs="Times New Roman" w:eastAsia="Times New Roman"/>
          <w:b/>
          <w:i w:val="0"/>
          <w:sz w:val="28"/>
        </w:rPr>
        <w:t>Б</w:t>
      </w:r>
      <w:r>
        <w:rPr>
          <w:rFonts w:ascii="Times New Roman" w:hAnsi="Times New Roman" w:cs="Times New Roman" w:eastAsia="Times New Roman"/>
          <w:b w:val="0"/>
          <w:i w:val="0"/>
          <w:sz w:val="28"/>
        </w:rPr>
        <w:t xml:space="preserve"> — жүйе архитектурасының диаграммалары; </w:t>
      </w:r>
      <w:r>
        <w:rPr>
          <w:rFonts w:ascii="Times New Roman" w:hAnsi="Times New Roman" w:cs="Times New Roman" w:eastAsia="Times New Roman"/>
          <w:b/>
          <w:i w:val="0"/>
          <w:sz w:val="28"/>
        </w:rPr>
        <w:t>Д</w:t>
      </w:r>
      <w:r>
        <w:rPr>
          <w:rFonts w:ascii="Times New Roman" w:hAnsi="Times New Roman" w:cs="Times New Roman" w:eastAsia="Times New Roman"/>
          <w:b w:val="0"/>
          <w:i w:val="0"/>
          <w:sz w:val="28"/>
        </w:rPr>
        <w:t xml:space="preserve"> — жарияланымдар мен апробация жазбасы; </w:t>
      </w:r>
      <w:r>
        <w:rPr>
          <w:rFonts w:ascii="Times New Roman" w:hAnsi="Times New Roman" w:cs="Times New Roman" w:eastAsia="Times New Roman"/>
          <w:b/>
          <w:i w:val="0"/>
          <w:sz w:val="28"/>
        </w:rPr>
        <w:t>Е</w:t>
      </w:r>
      <w:r>
        <w:rPr>
          <w:rFonts w:ascii="Times New Roman" w:hAnsi="Times New Roman" w:cs="Times New Roman" w:eastAsia="Times New Roman"/>
          <w:b w:val="0"/>
          <w:i w:val="0"/>
          <w:sz w:val="28"/>
        </w:rPr>
        <w:t xml:space="preserve"> — назар карталарының галереясы; әрі </w:t>
      </w:r>
      <w:r>
        <w:rPr>
          <w:rFonts w:ascii="Times New Roman" w:hAnsi="Times New Roman" w:cs="Times New Roman" w:eastAsia="Times New Roman"/>
          <w:b/>
          <w:i w:val="0"/>
          <w:sz w:val="28"/>
        </w:rPr>
        <w:t>Ж</w:t>
      </w:r>
      <w:r>
        <w:rPr>
          <w:rFonts w:ascii="Times New Roman" w:hAnsi="Times New Roman" w:cs="Times New Roman" w:eastAsia="Times New Roman"/>
          <w:b w:val="0"/>
          <w:i w:val="0"/>
          <w:sz w:val="28"/>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rPr>
        <w:t>Диссертация 265 бетте баяндалған әрі құрамында 42 кесте мен 29 сурет бар. Әдебиеттер тізімі 107 дереккөзден тұрады.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IT-1) — орнықтырады.</w:t>
      </w:r>
    </w:p>
    <w:p>
      <w:pPr>
        <w:ind w:firstLine="709"/>
        <w:jc w:val="both"/>
      </w:pPr>
      <w:r>
        <w:rPr>
          <w:rFonts w:ascii="Times New Roman" w:hAnsi="Times New Roman" w:cs="Times New Roman" w:eastAsia="Times New Roman"/>
          <w:b w:val="0"/>
          <w:i w:val="0"/>
          <w:sz w:val="28"/>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rPr>
        <w:t>микроваскулярлық</w:t>
      </w:r>
      <w:r>
        <w:rPr>
          <w:rFonts w:ascii="Times New Roman" w:hAnsi="Times New Roman" w:cs="Times New Roman" w:eastAsia="Times New Roman"/>
          <w:b w:val="0"/>
          <w:i w:val="0"/>
          <w:sz w:val="28"/>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rPr>
        <w:t>реттік</w:t>
      </w:r>
      <w:r>
        <w:rPr>
          <w:rFonts w:ascii="Times New Roman" w:hAnsi="Times New Roman" w:cs="Times New Roman" w:eastAsia="Times New Roman"/>
          <w:b w:val="0"/>
          <w:i w:val="0"/>
          <w:sz w:val="28"/>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FIG-1.1-дегі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rPr>
        <w:t>ресурсы шектеулі орта</w:t>
      </w:r>
      <w:r>
        <w:rPr>
          <w:rFonts w:ascii="Times New Roman" w:hAnsi="Times New Roman" w:cs="Times New Roman" w:eastAsia="Times New Roman"/>
          <w:b w:val="0"/>
          <w:i w:val="0"/>
          <w:sz w:val="28"/>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rPr>
        <w:t>өлшенген</w:t>
      </w:r>
      <w:r>
        <w:rPr>
          <w:rFonts w:ascii="Times New Roman" w:hAnsi="Times New Roman" w:cs="Times New Roman" w:eastAsia="Times New Roman"/>
          <w:b w:val="0"/>
          <w:i w:val="0"/>
          <w:sz w:val="28"/>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rPr>
        <w:t>анықталады</w:t>
      </w:r>
      <w:r>
        <w:rPr>
          <w:rFonts w:ascii="Times New Roman" w:hAnsi="Times New Roman" w:cs="Times New Roman" w:eastAsia="Times New Roman"/>
          <w:b w:val="0"/>
          <w:i w:val="0"/>
          <w:sz w:val="28"/>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rPr>
        <w:t xml:space="preserve">Дәлелдің екінші желісі кескін сапасын деректер жиынтықтары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rPr>
        <w:t>бірдей</w:t>
      </w:r>
      <w:r>
        <w:rPr>
          <w:rFonts w:ascii="Times New Roman" w:hAnsi="Times New Roman" w:cs="Times New Roman" w:eastAsia="Times New Roman"/>
          <w:b w:val="0"/>
          <w:i w:val="0"/>
          <w:sz w:val="28"/>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rPr>
        <w:t>сыртқа сүзгілеудің</w:t>
      </w:r>
      <w:r>
        <w:rPr>
          <w:rFonts w:ascii="Times New Roman" w:hAnsi="Times New Roman" w:cs="Times New Roman" w:eastAsia="Times New Roman"/>
          <w:b w:val="0"/>
          <w:i w:val="0"/>
          <w:sz w:val="28"/>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rPr>
        <w:t>ішке жағдайлаудың</w:t>
      </w:r>
      <w:r>
        <w:rPr>
          <w:rFonts w:ascii="Times New Roman" w:hAnsi="Times New Roman" w:cs="Times New Roman" w:eastAsia="Times New Roman"/>
          <w:b w:val="0"/>
          <w:i w:val="0"/>
          <w:sz w:val="28"/>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rPr>
        <w:t>проблемадан</w:t>
      </w:r>
      <w:r>
        <w:rPr>
          <w:rFonts w:ascii="Times New Roman" w:hAnsi="Times New Roman" w:cs="Times New Roman" w:eastAsia="Times New Roman"/>
          <w:b w:val="0"/>
          <w:i w:val="0"/>
          <w:sz w:val="28"/>
        </w:rPr>
        <w:t xml:space="preserve"> оны қанағаттандыруға ұсынылған </w:t>
      </w:r>
      <w:r>
        <w:rPr>
          <w:rFonts w:ascii="Times New Roman" w:hAnsi="Times New Roman" w:cs="Times New Roman" w:eastAsia="Times New Roman"/>
          <w:b w:val="0"/>
          <w:i/>
          <w:sz w:val="28"/>
        </w:rPr>
        <w:t>әдістерге</w:t>
      </w:r>
      <w:r>
        <w:rPr>
          <w:rFonts w:ascii="Times New Roman" w:hAnsi="Times New Roman" w:cs="Times New Roman" w:eastAsia="Times New Roman"/>
          <w:b w:val="0"/>
          <w:i w:val="0"/>
          <w:sz w:val="28"/>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FIG-2.2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rPr>
        <w:t>Қай</w:t>
      </w:r>
      <w:r>
        <w:rPr>
          <w:rFonts w:ascii="Times New Roman" w:hAnsi="Times New Roman" w:cs="Times New Roman" w:eastAsia="Times New Roman"/>
          <w:b w:val="0"/>
          <w:i w:val="0"/>
          <w:sz w:val="28"/>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rPr>
        <w:t>сол</w:t>
      </w:r>
      <w:r>
        <w:rPr>
          <w:rFonts w:ascii="Times New Roman" w:hAnsi="Times New Roman" w:cs="Times New Roman" w:eastAsia="Times New Roman"/>
          <w:b w:val="0"/>
          <w:i w:val="0"/>
          <w:sz w:val="28"/>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rPr>
        <w:t>неліктен</w:t>
      </w:r>
      <w:r>
        <w:rPr>
          <w:rFonts w:ascii="Times New Roman" w:hAnsi="Times New Roman" w:cs="Times New Roman" w:eastAsia="Times New Roman"/>
          <w:b w:val="0"/>
          <w:i w:val="0"/>
          <w:sz w:val="28"/>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rPr>
        <w:t>бағалаудың</w:t>
      </w:r>
      <w:r>
        <w:rPr>
          <w:rFonts w:ascii="Times New Roman" w:hAnsi="Times New Roman" w:cs="Times New Roman" w:eastAsia="Times New Roman"/>
          <w:b w:val="0"/>
          <w:i w:val="0"/>
          <w:sz w:val="28"/>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rPr>
        <w:t>тудырылғанын</w:t>
      </w:r>
      <w:r>
        <w:rPr>
          <w:rFonts w:ascii="Times New Roman" w:hAnsi="Times New Roman" w:cs="Times New Roman" w:eastAsia="Times New Roman"/>
          <w:b w:val="0"/>
          <w:i w:val="0"/>
          <w:sz w:val="28"/>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spacing w:after="120"/>
        <w:ind w:firstLine="0"/>
        <w:jc w:val="center"/>
      </w:pPr>
      <w:r>
        <w:rPr>
          <w:rFonts w:ascii="Times New Roman" w:hAnsi="Times New Roman" w:cs="Times New Roman" w:eastAsia="Times New Roman"/>
          <w:b w:val="0"/>
          <w:i w:val="0"/>
          <w:sz w:val="28"/>
        </w:rPr>
        <w:t>Кесте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Жүйе / Зерттеу</w:t>
            </w:r>
          </w:p>
        </w:tc>
        <w:tc>
          <w:tcPr>
            <w:tcW w:type="dxa" w:w="1606"/>
          </w:tcPr>
          <w:p>
            <w:pPr>
              <w:spacing w:line="240" w:lineRule="auto"/>
              <w:ind w:firstLine="0"/>
            </w:pPr>
            <w:r/>
            <w:r>
              <w:rPr>
                <w:rFonts w:ascii="Times New Roman" w:hAnsi="Times New Roman" w:cs="Times New Roman" w:eastAsia="Times New Roman"/>
                <w:b/>
                <w:i w:val="0"/>
                <w:sz w:val="28"/>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rPr>
              <w:t>Валидация түрі</w:t>
            </w:r>
          </w:p>
        </w:tc>
        <w:tc>
          <w:tcPr>
            <w:tcW w:type="dxa" w:w="1606"/>
          </w:tcPr>
          <w:p>
            <w:pPr>
              <w:spacing w:line="240" w:lineRule="auto"/>
              <w:ind w:firstLine="0"/>
            </w:pPr>
            <w:r/>
            <w:r>
              <w:rPr>
                <w:rFonts w:ascii="Times New Roman" w:hAnsi="Times New Roman" w:cs="Times New Roman" w:eastAsia="Times New Roman"/>
                <w:b/>
                <w:i w:val="0"/>
                <w:sz w:val="28"/>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(бинарлық) — </w:t>
            </w:r>
            <w:r>
              <w:rPr>
                <w:rFonts w:ascii="Times New Roman" w:hAnsi="Times New Roman" w:cs="Times New Roman" w:eastAsia="Times New Roman"/>
                <w:b w:val="0"/>
                <w:i/>
                <w:sz w:val="28"/>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rPr>
              <w:t>Сыртқы</w:t>
            </w:r>
          </w:p>
        </w:tc>
        <w:tc>
          <w:tcPr>
            <w:tcW w:type="dxa" w:w="1606"/>
          </w:tcPr>
          <w:p>
            <w:pPr>
              <w:spacing w:line="240" w:lineRule="auto"/>
              <w:ind w:firstLine="0"/>
            </w:pPr>
            <w:r/>
            <w:r>
              <w:rPr>
                <w:rFonts w:ascii="Times New Roman" w:hAnsi="Times New Roman" w:cs="Times New Roman" w:eastAsia="Times New Roman"/>
                <w:b w:val="0"/>
                <w:i w:val="0"/>
                <w:sz w:val="28"/>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Бинарлық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rPr>
              <w:t>Мета-талдау</w:t>
            </w:r>
          </w:p>
        </w:tc>
        <w:tc>
          <w:tcPr>
            <w:tcW w:type="dxa" w:w="1606"/>
          </w:tcPr>
          <w:p>
            <w:pPr>
              <w:spacing w:line="240" w:lineRule="auto"/>
              <w:ind w:firstLine="0"/>
            </w:pPr>
            <w:r/>
            <w:r>
              <w:rPr>
                <w:rFonts w:ascii="Times New Roman" w:hAnsi="Times New Roman" w:cs="Times New Roman" w:eastAsia="Times New Roman"/>
                <w:b w:val="0"/>
                <w:i w:val="0"/>
                <w:sz w:val="28"/>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rPr>
        <w:t>Тақырыпша.</w:t>
      </w:r>
      <w:r>
        <w:rPr>
          <w:rFonts w:ascii="Times New Roman" w:hAnsi="Times New Roman" w:cs="Times New Roman" w:eastAsia="Times New Roman"/>
          <w:b w:val="0"/>
          <w:i w:val="0"/>
          <w:sz w:val="28"/>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rPr>
        <w:t>өзара салыстырылмайды</w:t>
      </w:r>
      <w:r>
        <w:rPr>
          <w:rFonts w:ascii="Times New Roman" w:hAnsi="Times New Roman" w:cs="Times New Roman" w:eastAsia="Times New Roman"/>
          <w:b w:val="0"/>
          <w:i w:val="0"/>
          <w:sz w:val="28"/>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rPr>
        <w:t>§1.5 Зерттеу проблемасының тұжырымдалуы</w:t>
      </w:r>
    </w:p>
    <w:p>
      <w:pPr>
        <w:ind w:firstLine="709"/>
        <w:jc w:val="both"/>
      </w:pPr>
      <w:r>
        <w:rPr>
          <w:rFonts w:ascii="Times New Roman" w:hAnsi="Times New Roman" w:cs="Times New Roman" w:eastAsia="Times New Roman"/>
          <w:b w:val="0"/>
          <w:i w:val="0"/>
          <w:sz w:val="28"/>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rPr>
        <w:t>§1.C 1-тарау бойынша қорытындылар</w:t>
      </w:r>
    </w:p>
    <w:p>
      <w:pPr>
        <w:ind w:firstLine="709"/>
        <w:jc w:val="both"/>
      </w:pPr>
      <w:r>
        <w:rPr>
          <w:rFonts w:ascii="Times New Roman" w:hAnsi="Times New Roman" w:cs="Times New Roman" w:eastAsia="Times New Roman"/>
          <w:b w:val="0"/>
          <w:i w:val="0"/>
          <w:sz w:val="28"/>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rPr>
        <w:t>нашарлатқанын</w:t>
      </w:r>
      <w:r>
        <w:rPr>
          <w:rFonts w:ascii="Times New Roman" w:hAnsi="Times New Roman" w:cs="Times New Roman" w:eastAsia="Times New Roman"/>
          <w:b w:val="0"/>
          <w:i w:val="0"/>
          <w:sz w:val="28"/>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rPr>
        <w:t>Кәдімгі контрастты шектейтін клип лимиті.</w:t>
      </w:r>
      <w:r>
        <w:rPr>
          <w:rFonts w:ascii="Times New Roman" w:hAnsi="Times New Roman" w:cs="Times New Roman" w:eastAsia="Times New Roman"/>
          <w:b w:val="0"/>
          <w:i w:val="0"/>
          <w:sz w:val="28"/>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дискретті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клип факторы: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түрінде кездеседі, мұнда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 тайлдағы пиксел популяциясы,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rPr>
        <w:t>біркелкі</w:t>
      </w:r>
      <w:r>
        <w:rPr>
          <w:rFonts w:ascii="Times New Roman" w:hAnsi="Times New Roman" w:cs="Times New Roman" w:eastAsia="Times New Roman"/>
          <w:b w:val="0"/>
          <w:i w:val="0"/>
          <w:sz w:val="28"/>
        </w:rPr>
        <w:t xml:space="preserve"> қоржын-ішілік есеп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-ге қарсы масштабтайды, бұл тайлдың қарқындылықтары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rPr>
        <w:t>Жалғыз-шекті жаңарту (бұрынғы өз жұмысы).</w:t>
      </w:r>
      <w:r>
        <w:rPr>
          <w:rFonts w:ascii="Times New Roman" w:hAnsi="Times New Roman" w:cs="Times New Roman" w:eastAsia="Times New Roman"/>
          <w:b w:val="0"/>
          <w:i w:val="0"/>
          <w:sz w:val="28"/>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-ден әлдеқайда жоғары тұрады, сондықтан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rPr>
        <w:t>Қос шектеулі клип лимиті.</w:t>
      </w:r>
      <w:r>
        <w:rPr>
          <w:rFonts w:ascii="Times New Roman" w:hAnsi="Times New Roman" w:cs="Times New Roman" w:eastAsia="Times New Roman"/>
          <w:b w:val="0"/>
          <w:i w:val="0"/>
          <w:sz w:val="28"/>
        </w:rPr>
        <w:t xml:space="preserve"> Pipeline мұны клип лимитін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бапталатын гиперпараметрлер (RESEARCH_ARCHITECTURE §3.2; OD-3 5-кезең). Бірінші мүше —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ind w:firstLine="709"/>
        <w:jc w:val="both"/>
      </w:pPr>
      <w:r>
        <w:rPr>
          <w:rFonts w:ascii="Times New Roman" w:hAnsi="Times New Roman" w:cs="Times New Roman" w:eastAsia="Times New Roman"/>
          <w:b/>
          <w:i w:val="0"/>
          <w:sz w:val="28"/>
        </w:rPr>
        <w:t>TAB-2.1.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Формуляция</w:t>
            </w:r>
          </w:p>
        </w:tc>
        <w:tc>
          <w:tcPr>
            <w:tcW w:type="dxa" w:w="1928"/>
          </w:tcPr>
          <w:p>
            <w:pPr>
              <w:spacing w:line="240" w:lineRule="auto"/>
              <w:ind w:firstLine="0"/>
            </w:pPr>
            <w:r/>
            <w:r>
              <w:rPr>
                <w:rFonts w:ascii="Times New Roman" w:hAnsi="Times New Roman" w:cs="Times New Roman" w:eastAsia="Times New Roman"/>
                <w:b/>
                <w:i w:val="0"/>
                <w:sz w:val="28"/>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rPr>
              <w:t>Шығу тегі</w:t>
            </w:r>
          </w:p>
        </w:tc>
        <w:tc>
          <w:tcPr>
            <w:tcW w:type="dxa" w:w="1928"/>
          </w:tcPr>
          <w:p>
            <w:pPr>
              <w:spacing w:line="240" w:lineRule="auto"/>
              <w:ind w:firstLine="0"/>
            </w:pPr>
            <w:r/>
            <w:r>
              <w:rPr>
                <w:rFonts w:ascii="Times New Roman" w:hAnsi="Times New Roman" w:cs="Times New Roman" w:eastAsia="Times New Roman"/>
                <w:b/>
                <w:i w:val="0"/>
                <w:sz w:val="28"/>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rPr>
              <w:t xml:space="preserve">клип факторы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rPr>
              <w:t xml:space="preserve">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rPr>
              <w:t xml:space="preserve">глобалды шек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rPr>
              <w:t>Диссертация жобасы (OD-3 5-кезең;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кеңістіктік доменде геометриялық жақындықты, ал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rPr>
        <w:t>§2.2.1 Convolution, Pooling және Feature Extraction операциялары</w:t>
      </w:r>
    </w:p>
    <w:p>
      <w:pPr>
        <w:ind w:firstLine="709"/>
        <w:jc w:val="both"/>
      </w:pPr>
      <w:r>
        <w:rPr>
          <w:rFonts w:ascii="Times New Roman" w:hAnsi="Times New Roman" w:cs="Times New Roman" w:eastAsia="Times New Roman"/>
          <w:b w:val="0"/>
          <w:i w:val="0"/>
          <w:sz w:val="28"/>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FIG-2.2-де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2.2 – CNN белгі-иерархиясы және convolution–pooling схемасы</w:t>
      </w:r>
    </w:p>
    <w:p>
      <w:pPr>
        <w:ind w:firstLine="709"/>
        <w:jc w:val="both"/>
      </w:pPr>
      <w:r>
        <w:rPr>
          <w:rFonts w:ascii="Times New Roman" w:hAnsi="Times New Roman" w:cs="Times New Roman" w:eastAsia="Times New Roman"/>
          <w:b w:val="0"/>
          <w:i w:val="0"/>
          <w:sz w:val="28"/>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rPr>
        <w:t>инициализацияланатыны</w:t>
      </w:r>
      <w:r>
        <w:rPr>
          <w:rFonts w:ascii="Times New Roman" w:hAnsi="Times New Roman" w:cs="Times New Roman" w:eastAsia="Times New Roman"/>
          <w:b w:val="0"/>
          <w:i w:val="0"/>
          <w:sz w:val="28"/>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rPr>
        <w:t xml:space="preserve">Осы диссертация үшін шешуші сұрақ — </w:t>
      </w:r>
      <w:r>
        <w:rPr>
          <w:rFonts w:ascii="Times New Roman" w:hAnsi="Times New Roman" w:cs="Times New Roman" w:eastAsia="Times New Roman"/>
          <w:b w:val="0"/>
          <w:i/>
          <w:sz w:val="28"/>
        </w:rPr>
        <w:t>домен ішінде</w:t>
      </w:r>
      <w:r>
        <w:rPr>
          <w:rFonts w:ascii="Times New Roman" w:hAnsi="Times New Roman" w:cs="Times New Roman" w:eastAsia="Times New Roman"/>
          <w:b w:val="0"/>
          <w:i w:val="0"/>
          <w:sz w:val="28"/>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rPr>
        <w:t>диагностикасынан</w:t>
      </w:r>
      <w:r>
        <w:rPr>
          <w:rFonts w:ascii="Times New Roman" w:hAnsi="Times New Roman" w:cs="Times New Roman" w:eastAsia="Times New Roman"/>
          <w:b w:val="0"/>
          <w:i w:val="0"/>
          <w:sz w:val="28"/>
        </w:rPr>
        <w:t xml:space="preserve"> гөрі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rPr>
        <w:t>теориялық</w:t>
      </w:r>
      <w:r>
        <w:rPr>
          <w:rFonts w:ascii="Times New Roman" w:hAnsi="Times New Roman" w:cs="Times New Roman" w:eastAsia="Times New Roman"/>
          <w:b w:val="0"/>
          <w:i w:val="0"/>
          <w:sz w:val="28"/>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 лазер қуаты,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 сәуле дағының радиусы,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 тереңдік,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көлемі бойынша сәуледен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онда жергілікті сіңіру коэффициенті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FIG-2.4-те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2.4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rPr>
        <w:t>емдеу</w:t>
      </w:r>
      <w:r>
        <w:rPr>
          <w:rFonts w:ascii="Times New Roman" w:hAnsi="Times New Roman" w:cs="Times New Roman" w:eastAsia="Times New Roman"/>
          <w:b w:val="0"/>
          <w:i w:val="0"/>
          <w:sz w:val="28"/>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rPr>
        <w:t>§2.5.1 CAM / Grad-CAM теориясы және формализациясы</w:t>
      </w:r>
    </w:p>
    <w:p>
      <w:pPr>
        <w:ind w:firstLine="709"/>
        <w:jc w:val="both"/>
      </w:pPr>
      <w:r>
        <w:rPr>
          <w:rFonts w:ascii="Times New Roman" w:hAnsi="Times New Roman" w:cs="Times New Roman" w:eastAsia="Times New Roman"/>
          <w:b w:val="0"/>
          <w:i w:val="0"/>
          <w:sz w:val="28"/>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rPr>
        <w:t>қайда</w:t>
      </w:r>
      <w:r>
        <w:rPr>
          <w:rFonts w:ascii="Times New Roman" w:hAnsi="Times New Roman" w:cs="Times New Roman" w:eastAsia="Times New Roman"/>
          <w:b w:val="0"/>
          <w:i w:val="0"/>
          <w:sz w:val="28"/>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feature map-ты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класымен байланыстыратын үйренілген жіктеу салмағы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сол feature map-тың кеңістіктік активацияларына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мақсатты класы және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конволюциялық feature map үшін сол map-тың маңыздылығы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FIG-2.3-те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2.3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rPr>
        <w:t>интерпретациялау</w:t>
      </w:r>
      <w:r>
        <w:rPr>
          <w:rFonts w:ascii="Times New Roman" w:hAnsi="Times New Roman" w:cs="Times New Roman" w:eastAsia="Times New Roman"/>
          <w:b w:val="0"/>
          <w:i w:val="0"/>
          <w:sz w:val="28"/>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rPr>
        <w:t>сандық бағалау</w:t>
      </w:r>
      <w:r>
        <w:rPr>
          <w:rFonts w:ascii="Times New Roman" w:hAnsi="Times New Roman" w:cs="Times New Roman" w:eastAsia="Times New Roman"/>
          <w:b w:val="0"/>
          <w:i w:val="0"/>
          <w:sz w:val="28"/>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rPr>
        <w:t>§2.5.2 Назар картасын интерпретациялау</w:t>
      </w:r>
    </w:p>
    <w:p>
      <w:pPr>
        <w:ind w:firstLine="709"/>
        <w:jc w:val="both"/>
      </w:pPr>
      <w:r>
        <w:rPr>
          <w:rFonts w:ascii="Times New Roman" w:hAnsi="Times New Roman" w:cs="Times New Roman" w:eastAsia="Times New Roman"/>
          <w:b w:val="0"/>
          <w:i w:val="0"/>
          <w:sz w:val="28"/>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rPr>
        <w:t>ақылға қонымдылық</w:t>
      </w:r>
      <w:r>
        <w:rPr>
          <w:rFonts w:ascii="Times New Roman" w:hAnsi="Times New Roman" w:cs="Times New Roman" w:eastAsia="Times New Roman"/>
          <w:b w:val="0"/>
          <w:i w:val="0"/>
          <w:sz w:val="28"/>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rPr>
        <w:t xml:space="preserve">Қосалқы метрика симметриялы. Intersection-over-Union қиылысуды екі аймақтың </w:t>
      </w:r>
      <w:r>
        <w:rPr>
          <w:rFonts w:ascii="Times New Roman" w:hAnsi="Times New Roman" w:cs="Times New Roman" w:eastAsia="Times New Roman"/>
          <w:b w:val="0"/>
          <w:i/>
          <w:sz w:val="28"/>
        </w:rPr>
        <w:t>біріктіруіне</w:t>
      </w:r>
      <w:r>
        <w:rPr>
          <w:rFonts w:ascii="Times New Roman" w:hAnsi="Times New Roman" w:cs="Times New Roman" w:eastAsia="Times New Roman"/>
          <w:b w:val="0"/>
          <w:i w:val="0"/>
          <w:sz w:val="28"/>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rPr>
        <w:t>қамтуын</w:t>
      </w:r>
      <w:r>
        <w:rPr>
          <w:rFonts w:ascii="Times New Roman" w:hAnsi="Times New Roman" w:cs="Times New Roman" w:eastAsia="Times New Roman"/>
          <w:b w:val="0"/>
          <w:i w:val="0"/>
          <w:sz w:val="28"/>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rPr>
        <w:t>табылды</w:t>
      </w:r>
      <w:r>
        <w:rPr>
          <w:rFonts w:ascii="Times New Roman" w:hAnsi="Times New Roman" w:cs="Times New Roman" w:eastAsia="Times New Roman"/>
          <w:b w:val="0"/>
          <w:i w:val="0"/>
          <w:sz w:val="28"/>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rPr>
        <w:t>кескіннің</w:t>
      </w:r>
      <w:r>
        <w:rPr>
          <w:rFonts w:ascii="Times New Roman" w:hAnsi="Times New Roman" w:cs="Times New Roman" w:eastAsia="Times New Roman"/>
          <w:b w:val="0"/>
          <w:i w:val="0"/>
          <w:sz w:val="28"/>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rPr>
        <w:t>жақсарту</w:t>
      </w:r>
      <w:r>
        <w:rPr>
          <w:rFonts w:ascii="Times New Roman" w:hAnsi="Times New Roman" w:cs="Times New Roman" w:eastAsia="Times New Roman"/>
          <w:b w:val="0"/>
          <w:i w:val="0"/>
          <w:sz w:val="28"/>
        </w:rPr>
        <w:t xml:space="preserve"> жағын сипаттайды.</w:t>
      </w:r>
    </w:p>
    <w:p>
      <w:pPr>
        <w:ind w:firstLine="709"/>
        <w:jc w:val="both"/>
      </w:pPr>
      <w:r>
        <w:rPr>
          <w:rFonts w:ascii="Times New Roman" w:hAnsi="Times New Roman" w:cs="Times New Roman" w:eastAsia="Times New Roman"/>
          <w:b w:val="0"/>
          <w:i w:val="0"/>
          <w:sz w:val="28"/>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(TAB-3.3,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rPr>
        <w:t>Төрт кескін-сапасы метрикасы арасындағы концептуалды қатынас — үш жақсарту өлшемі бір құрылымдық-сақтау күзетіне қарсы теңгерілген — FIG-2.5-те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rPr>
        <w:t>Бұл метрикалар диссертация талап ететін теориялық аппаратты аяқтайды. Олардың формальды анықтамалары TAB-3.3-те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rPr>
        <w:t>§2.C 2-тарау бойынша қорытындылар</w:t>
      </w:r>
    </w:p>
    <w:p>
      <w:pPr>
        <w:ind w:firstLine="709"/>
        <w:jc w:val="both"/>
      </w:pPr>
      <w:r>
        <w:rPr>
          <w:rFonts w:ascii="Times New Roman" w:hAnsi="Times New Roman" w:cs="Times New Roman" w:eastAsia="Times New Roman"/>
          <w:b w:val="0"/>
          <w:i w:val="0"/>
          <w:sz w:val="28"/>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v6.1.0 корпус кеңейтуінде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(CENTRAL_THESIS; IT-1).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3.1-суретінде, ал оның downstream жіктеуішпен қатынасында 3.14-суретінде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ind w:firstLine="709"/>
        <w:jc w:val="both"/>
      </w:pPr>
      <w:r>
        <w:rPr>
          <w:rFonts w:ascii="Times New Roman" w:hAnsi="Times New Roman" w:cs="Times New Roman" w:eastAsia="Times New Roman"/>
          <w:b/>
          <w:i w:val="0"/>
          <w:sz w:val="28"/>
        </w:rPr>
        <w:t>0-кезең — Канондық аудару (flip).</w:t>
      </w:r>
      <w:r>
        <w:rPr>
          <w:rFonts w:ascii="Times New Roman" w:hAnsi="Times New Roman" w:cs="Times New Roman" w:eastAsia="Times New Roman"/>
          <w:b w:val="0"/>
          <w:i w:val="0"/>
          <w:sz w:val="28"/>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(3.2-сурет).</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3.2 – 0-кезең – канондық аудару (С→О)</w:t>
      </w:r>
    </w:p>
    <w:p>
      <w:pPr>
        <w:ind w:firstLine="709"/>
        <w:jc w:val="both"/>
      </w:pPr>
      <w:r>
        <w:rPr>
          <w:rFonts w:ascii="Times New Roman" w:hAnsi="Times New Roman" w:cs="Times New Roman" w:eastAsia="Times New Roman"/>
          <w:b/>
          <w:i w:val="0"/>
          <w:sz w:val="28"/>
        </w:rPr>
        <w:t>1-кезең — Оптикалық диск–фовеа айналу нормализациясы.</w:t>
      </w:r>
      <w:r>
        <w:rPr>
          <w:rFonts w:ascii="Times New Roman" w:hAnsi="Times New Roman" w:cs="Times New Roman" w:eastAsia="Times New Roman"/>
          <w:b w:val="0"/>
          <w:i w:val="0"/>
          <w:sz w:val="28"/>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3.10-суретінде, ал сандық нәтижелер валидация жазбасында (RES-VAL)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rPr>
        <w:t>confident</w:t>
      </w:r>
      <w:r>
        <w:rPr>
          <w:rFonts w:ascii="Times New Roman" w:hAnsi="Times New Roman" w:cs="Times New Roman" w:eastAsia="Times New Roman"/>
          <w:b w:val="0"/>
          <w:i w:val="0"/>
          <w:sz w:val="28"/>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(3.3-сурет).</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3.10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3.3 – 1-кезең – OD-фовеа айналу нормализациясы</w:t>
      </w:r>
    </w:p>
    <w:p>
      <w:pPr>
        <w:ind w:firstLine="709"/>
        <w:jc w:val="both"/>
      </w:pPr>
      <w:r>
        <w:rPr>
          <w:rFonts w:ascii="Times New Roman" w:hAnsi="Times New Roman" w:cs="Times New Roman" w:eastAsia="Times New Roman"/>
          <w:b/>
          <w:i w:val="0"/>
          <w:sz w:val="28"/>
        </w:rPr>
        <w:t>2-кезең — Көру-өрісін қию және изотропты өлшемін өзгерту.</w:t>
      </w:r>
      <w:r>
        <w:rPr>
          <w:rFonts w:ascii="Times New Roman" w:hAnsi="Times New Roman" w:cs="Times New Roman" w:eastAsia="Times New Roman"/>
          <w:b w:val="0"/>
          <w:i w:val="0"/>
          <w:sz w:val="28"/>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(3.4-сурет).</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3.4 – 2-кезең – FOV қию + изотропты өлшемін өзгерту</w:t>
      </w:r>
    </w:p>
    <w:p>
      <w:pPr>
        <w:ind w:firstLine="709"/>
        <w:jc w:val="both"/>
      </w:pPr>
      <w:r>
        <w:rPr>
          <w:rFonts w:ascii="Times New Roman" w:hAnsi="Times New Roman" w:cs="Times New Roman" w:eastAsia="Times New Roman"/>
          <w:b/>
          <w:i w:val="0"/>
          <w:sz w:val="28"/>
        </w:rPr>
        <w:t>3-кезең — Көру-өрісі маскасын генерациялау.</w:t>
      </w:r>
      <w:r>
        <w:rPr>
          <w:rFonts w:ascii="Times New Roman" w:hAnsi="Times New Roman" w:cs="Times New Roman" w:eastAsia="Times New Roman"/>
          <w:b w:val="0"/>
          <w:i w:val="0"/>
          <w:sz w:val="28"/>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(RESEARCH_ARCHITECTURE §10):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(3.5-сурет).</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3.5 – 3-кезең – FOV маскасы (4-ші арна)</w:t>
      </w:r>
    </w:p>
    <w:p>
      <w:pPr>
        <w:ind w:firstLine="709"/>
        <w:jc w:val="both"/>
      </w:pPr>
      <w:r>
        <w:rPr>
          <w:rFonts w:ascii="Times New Roman" w:hAnsi="Times New Roman" w:cs="Times New Roman" w:eastAsia="Times New Roman"/>
          <w:b/>
          <w:i w:val="0"/>
          <w:sz w:val="28"/>
        </w:rPr>
        <w:t>4-кезең — Жарық-өрісін түзету.</w:t>
      </w:r>
      <w:r>
        <w:rPr>
          <w:rFonts w:ascii="Times New Roman" w:hAnsi="Times New Roman" w:cs="Times New Roman" w:eastAsia="Times New Roman"/>
          <w:b w:val="0"/>
          <w:i w:val="0"/>
          <w:sz w:val="28"/>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(3.6-сурет).</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3.6 – 4-кезең – адаптивті жарық-өрісін түзету</w:t>
      </w:r>
    </w:p>
    <w:p>
      <w:pPr>
        <w:ind w:firstLine="709"/>
        <w:jc w:val="both"/>
      </w:pPr>
      <w:r>
        <w:rPr>
          <w:rFonts w:ascii="Times New Roman" w:hAnsi="Times New Roman" w:cs="Times New Roman" w:eastAsia="Times New Roman"/>
          <w:b/>
          <w:i w:val="0"/>
          <w:sz w:val="28"/>
        </w:rPr>
        <w:t>5-кезең — Контрасты шектелген адаптивті Histogram Equalization (CLAHE).</w:t>
      </w:r>
      <w:r>
        <w:rPr>
          <w:rFonts w:ascii="Times New Roman" w:hAnsi="Times New Roman" w:cs="Times New Roman" w:eastAsia="Times New Roman"/>
          <w:b w:val="0"/>
          <w:i w:val="0"/>
          <w:sz w:val="28"/>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(3.7-сурет).</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rPr>
        <w:t>6-кезең — Augmentation.</w:t>
      </w:r>
      <w:r>
        <w:rPr>
          <w:rFonts w:ascii="Times New Roman" w:hAnsi="Times New Roman" w:cs="Times New Roman" w:eastAsia="Times New Roman"/>
          <w:b w:val="0"/>
          <w:i w:val="0"/>
          <w:sz w:val="28"/>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(3.8-сурет).</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(айналу/масштаб/shear/ColorJitter/шу/JPEG)</w:t>
      </w:r>
    </w:p>
    <w:p>
      <w:pPr>
        <w:ind w:firstLine="709"/>
        <w:jc w:val="both"/>
      </w:pPr>
      <w:r>
        <w:rPr>
          <w:rFonts w:ascii="Times New Roman" w:hAnsi="Times New Roman" w:cs="Times New Roman" w:eastAsia="Times New Roman"/>
          <w:b/>
          <w:i w:val="0"/>
          <w:sz w:val="28"/>
        </w:rPr>
        <w:t>7-кезең — Деректер жиынтығына тән нормализация.</w:t>
      </w:r>
      <w:r>
        <w:rPr>
          <w:rFonts w:ascii="Times New Roman" w:hAnsi="Times New Roman" w:cs="Times New Roman" w:eastAsia="Times New Roman"/>
          <w:b w:val="0"/>
          <w:i w:val="0"/>
          <w:sz w:val="28"/>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(RES-NORM):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(3.9-сурет).</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3.9 – 7-кезең – деректер жиынтығына тән нормализация</w:t>
      </w:r>
    </w:p>
    <w:p>
      <w:pPr>
        <w:ind w:firstLine="709"/>
        <w:jc w:val="both"/>
      </w:pPr>
      <w:r>
        <w:rPr>
          <w:rFonts w:ascii="Times New Roman" w:hAnsi="Times New Roman" w:cs="Times New Roman" w:eastAsia="Times New Roman"/>
          <w:b w:val="0"/>
          <w:i w:val="0"/>
          <w:sz w:val="28"/>
        </w:rPr>
        <w:t xml:space="preserve">Эксперименттік жоба үшін pipeline-нің екі жұмыс күйі анықталады (OD-3). </w:t>
      </w:r>
      <w:r>
        <w:rPr>
          <w:rFonts w:ascii="Times New Roman" w:hAnsi="Times New Roman" w:cs="Times New Roman" w:eastAsia="Times New Roman"/>
          <w:b/>
          <w:i w:val="0"/>
          <w:sz w:val="28"/>
        </w:rPr>
        <w:t>БЕЛСЕНДІ</w:t>
      </w:r>
      <w:r>
        <w:rPr>
          <w:rFonts w:ascii="Times New Roman" w:hAnsi="Times New Roman" w:cs="Times New Roman" w:eastAsia="Times New Roman"/>
          <w:b w:val="0"/>
          <w:i w:val="0"/>
          <w:sz w:val="28"/>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rPr>
        <w:t>ЖОҚ</w:t>
      </w:r>
      <w:r>
        <w:rPr>
          <w:rFonts w:ascii="Times New Roman" w:hAnsi="Times New Roman" w:cs="Times New Roman" w:eastAsia="Times New Roman"/>
          <w:b w:val="0"/>
          <w:i w:val="0"/>
          <w:sz w:val="28"/>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2.3-тең.)</w:t>
      </w:r>
    </w:p>
    <w:p>
      <w:pPr>
        <w:ind w:firstLine="709"/>
        <w:jc w:val="both"/>
      </w:pPr>
      <w:r>
        <w:rPr>
          <w:rFonts w:ascii="Times New Roman" w:hAnsi="Times New Roman" w:cs="Times New Roman" w:eastAsia="Times New Roman"/>
          <w:b w:val="0"/>
          <w:i w:val="0"/>
          <w:sz w:val="28"/>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rPr>
        <w:t>Түс-кеңістік жүзеге асырылуы.</w:t>
      </w:r>
      <w:r>
        <w:rPr>
          <w:rFonts w:ascii="Times New Roman" w:hAnsi="Times New Roman" w:cs="Times New Roman" w:eastAsia="Times New Roman"/>
          <w:b w:val="0"/>
          <w:i w:val="0"/>
          <w:sz w:val="28"/>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rPr>
        <w:t>Тайлдау, қайта үлестіру және интерполяция.</w:t>
      </w:r>
      <w:r>
        <w:rPr>
          <w:rFonts w:ascii="Times New Roman" w:hAnsi="Times New Roman" w:cs="Times New Roman" w:eastAsia="Times New Roman"/>
          <w:b w:val="0"/>
          <w:i w:val="0"/>
          <w:sz w:val="28"/>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rPr>
        <w:t>Стохастикалық қолданыс.</w:t>
      </w:r>
      <w:r>
        <w:rPr>
          <w:rFonts w:ascii="Times New Roman" w:hAnsi="Times New Roman" w:cs="Times New Roman" w:eastAsia="Times New Roman"/>
          <w:b w:val="0"/>
          <w:i w:val="0"/>
          <w:sz w:val="28"/>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rPr>
        <w:t>Гиперпараметрлер және олардың қалай тіркелетіні.</w:t>
      </w:r>
      <w:r>
        <w:rPr>
          <w:rFonts w:ascii="Times New Roman" w:hAnsi="Times New Roman" w:cs="Times New Roman" w:eastAsia="Times New Roman"/>
          <w:b w:val="0"/>
          <w:i w:val="0"/>
          <w:sz w:val="28"/>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rPr>
        <w:t>Кеңістіктік-адаптивті нақтылау (FIG-3.7).</w:t>
      </w:r>
      <w:r>
        <w:rPr>
          <w:rFonts w:ascii="Times New Roman" w:hAnsi="Times New Roman" w:cs="Times New Roman" w:eastAsia="Times New Roman"/>
          <w:b w:val="0"/>
          <w:i w:val="0"/>
          <w:sz w:val="28"/>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3.7-суретінде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полярлық/тамыр-тығыздығы нұсқасымен және тамыр карталарымен қос шектеулі CLAHE</w:t>
      </w:r>
    </w:p>
    <w:p>
      <w:pPr>
        <w:ind w:firstLine="709"/>
        <w:jc w:val="both"/>
      </w:pPr>
      <w:r>
        <w:rPr>
          <w:rFonts w:ascii="Times New Roman" w:hAnsi="Times New Roman" w:cs="Times New Roman" w:eastAsia="Times New Roman"/>
          <w:b w:val="0"/>
          <w:i w:val="0"/>
          <w:sz w:val="28"/>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(RESEARCH_ARCHITECTURE §9.1).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(3.8-сурет).</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 масштаб, shear, ColorJitter, Гаусс шуы, JPEG компрессия)</w:t>
      </w:r>
    </w:p>
    <w:p>
      <w:pPr>
        <w:ind w:firstLine="709"/>
        <w:jc w:val="both"/>
      </w:pPr>
      <w:r>
        <w:rPr>
          <w:rFonts w:ascii="Times New Roman" w:hAnsi="Times New Roman" w:cs="Times New Roman" w:eastAsia="Times New Roman"/>
          <w:b/>
          <w:i w:val="0"/>
          <w:sz w:val="28"/>
        </w:rPr>
        <w:t>Геометриялық перутрбация (біртұтас аффинді).</w:t>
      </w:r>
      <w:r>
        <w:rPr>
          <w:rFonts w:ascii="Times New Roman" w:hAnsi="Times New Roman" w:cs="Times New Roman" w:eastAsia="Times New Roman"/>
          <w:b w:val="0"/>
          <w:i w:val="0"/>
          <w:sz w:val="28"/>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rPr>
        <w:t>Фотометриялық–хроматикалық перутрбация (ColorJitter).</w:t>
      </w:r>
      <w:r>
        <w:rPr>
          <w:rFonts w:ascii="Times New Roman" w:hAnsi="Times New Roman" w:cs="Times New Roman" w:eastAsia="Times New Roman"/>
          <w:b w:val="0"/>
          <w:i w:val="0"/>
          <w:sz w:val="28"/>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rPr>
        <w:t>Алу-вариативтілік перутрбациясы (Гаусс шуы және JPEG компрессия).</w:t>
      </w:r>
      <w:r>
        <w:rPr>
          <w:rFonts w:ascii="Times New Roman" w:hAnsi="Times New Roman" w:cs="Times New Roman" w:eastAsia="Times New Roman"/>
          <w:b w:val="0"/>
          <w:i w:val="0"/>
          <w:sz w:val="28"/>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rPr>
        <w:t>Қос рөл және класс теңгерімсіздігі.</w:t>
      </w:r>
      <w:r>
        <w:rPr>
          <w:rFonts w:ascii="Times New Roman" w:hAnsi="Times New Roman" w:cs="Times New Roman" w:eastAsia="Times New Roman"/>
          <w:b w:val="0"/>
          <w:i w:val="0"/>
          <w:sz w:val="28"/>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(SC-1.4).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rPr>
        <w:t>§3.1.4 Сыртқы кескіндерді қабылдау хаттамасы</w:t>
      </w:r>
    </w:p>
    <w:p>
      <w:pPr>
        <w:ind w:firstLine="709"/>
        <w:jc w:val="both"/>
      </w:pPr>
      <w:r>
        <w:rPr>
          <w:rFonts w:ascii="Times New Roman" w:hAnsi="Times New Roman" w:cs="Times New Roman" w:eastAsia="Times New Roman"/>
          <w:b w:val="0"/>
          <w:i w:val="0"/>
          <w:sz w:val="28"/>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rPr>
        <w:t>Формат пен контейнерді нормалау.</w:t>
      </w:r>
      <w:r>
        <w:rPr>
          <w:rFonts w:ascii="Times New Roman" w:hAnsi="Times New Roman" w:cs="Times New Roman" w:eastAsia="Times New Roman"/>
          <w:b w:val="0"/>
          <w:i w:val="0"/>
          <w:sz w:val="28"/>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rPr>
        <w:t>Көру өрісі мен сапа сүзгісі.</w:t>
      </w:r>
      <w:r>
        <w:rPr>
          <w:rFonts w:ascii="Times New Roman" w:hAnsi="Times New Roman" w:cs="Times New Roman" w:eastAsia="Times New Roman"/>
          <w:b w:val="0"/>
          <w:i w:val="0"/>
          <w:sz w:val="28"/>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rPr>
        <w:t>Латералдылық пен метадеректі реконсилиациялау.</w:t>
      </w:r>
      <w:r>
        <w:rPr>
          <w:rFonts w:ascii="Times New Roman" w:hAnsi="Times New Roman" w:cs="Times New Roman" w:eastAsia="Times New Roman"/>
          <w:b w:val="0"/>
          <w:i w:val="0"/>
          <w:sz w:val="28"/>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rPr>
        <w:t>Таңба мен дәреже орындылығы.</w:t>
      </w:r>
      <w:r>
        <w:rPr>
          <w:rFonts w:ascii="Times New Roman" w:hAnsi="Times New Roman" w:cs="Times New Roman" w:eastAsia="Times New Roman"/>
          <w:b w:val="0"/>
          <w:i w:val="0"/>
          <w:sz w:val="28"/>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rPr>
        <w:t>Бұл хаттаманың жарамдылығы шектеулі. Ол осы жұмыста пайдаланылған нақты қазақстандық медициналық-орталық клиникалық деректеріне (60 кескін, RESEARCH_ARCHITECTURE §2.1.8)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(3.14-сурет). Екі backbone-ның кіріс tensor-мен қатынасы 3.11-суретінде көрсетілген.</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3.11 – ResNet-50 / EfficientNet-B3 backbone архитектурасы</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rPr>
        <w:t>Неліктен екі архитектура отбасы.</w:t>
      </w:r>
      <w:r>
        <w:rPr>
          <w:rFonts w:ascii="Times New Roman" w:hAnsi="Times New Roman" w:cs="Times New Roman" w:eastAsia="Times New Roman"/>
          <w:b w:val="0"/>
          <w:i w:val="0"/>
          <w:sz w:val="28"/>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(RESEARCH_ARCHITECTURE §5.1).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rPr>
        <w:t>Неліктен конволюциялық, transformer емес.</w:t>
      </w:r>
      <w:r>
        <w:rPr>
          <w:rFonts w:ascii="Times New Roman" w:hAnsi="Times New Roman" w:cs="Times New Roman" w:eastAsia="Times New Roman"/>
          <w:b w:val="0"/>
          <w:i w:val="0"/>
          <w:sz w:val="28"/>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(INVARIANTS v6.0.0 §X).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rPr>
        <w:t>Кіріс-арналарды өңдеу.</w:t>
      </w:r>
      <w:r>
        <w:rPr>
          <w:rFonts w:ascii="Times New Roman" w:hAnsi="Times New Roman" w:cs="Times New Roman" w:eastAsia="Times New Roman"/>
          <w:b w:val="0"/>
          <w:i w:val="0"/>
          <w:sz w:val="28"/>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(AOQ-2 жеңілдетілген, INVARIANTS v6.0.0 §X; RESEARCH_ARCHITECTURE §4.2bis).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rPr>
        <w:t>Оқыту конфигурациясы мен аппараты.</w:t>
      </w:r>
      <w:r>
        <w:rPr>
          <w:rFonts w:ascii="Times New Roman" w:hAnsi="Times New Roman" w:cs="Times New Roman" w:eastAsia="Times New Roman"/>
          <w:b w:val="0"/>
          <w:i w:val="0"/>
          <w:sz w:val="28"/>
        </w:rPr>
        <w:t xml:space="preserve"> Екі backbone да TAB-3.1-де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rPr>
        <w:t>Төмен-күрделілікті сілтеме</w:t>
      </w:r>
      <w:r>
        <w:rPr>
          <w:rFonts w:ascii="Times New Roman" w:hAnsi="Times New Roman" w:cs="Times New Roman" w:eastAsia="Times New Roman"/>
          <w:b w:val="0"/>
          <w:i w:val="0"/>
          <w:sz w:val="28"/>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rPr>
        <w:t>Жоғары-күрделілікті сілтеме</w:t>
      </w:r>
      <w:r>
        <w:rPr>
          <w:rFonts w:ascii="Times New Roman" w:hAnsi="Times New Roman" w:cs="Times New Roman" w:eastAsia="Times New Roman"/>
          <w:b w:val="0"/>
          <w:i w:val="0"/>
          <w:sz w:val="28"/>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(IT-1-дің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rPr>
        <w:t>инициализациясы</w:t>
      </w:r>
      <w:r>
        <w:rPr>
          <w:rFonts w:ascii="Times New Roman" w:hAnsi="Times New Roman" w:cs="Times New Roman" w:eastAsia="Times New Roman"/>
          <w:b w:val="0"/>
          <w:i w:val="0"/>
          <w:sz w:val="28"/>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(RESEARCH_ARCHITECTURE §4.2bis; DGL-6).</w:t>
      </w:r>
    </w:p>
    <w:p>
      <w:pPr>
        <w:ind w:firstLine="709"/>
        <w:jc w:val="both"/>
      </w:pPr>
      <w:r>
        <w:rPr>
          <w:rFonts w:ascii="Times New Roman" w:hAnsi="Times New Roman" w:cs="Times New Roman" w:eastAsia="Times New Roman"/>
          <w:b/>
          <w:i w:val="0"/>
          <w:sz w:val="28"/>
        </w:rPr>
        <w:t>Алдын ала оқыту хаттамасы.</w:t>
      </w:r>
      <w:r>
        <w:rPr>
          <w:rFonts w:ascii="Times New Roman" w:hAnsi="Times New Roman" w:cs="Times New Roman" w:eastAsia="Times New Roman"/>
          <w:b w:val="0"/>
          <w:i w:val="0"/>
          <w:sz w:val="28"/>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(RESEARCH_ARCHITECTURE §4.2bis).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 (AOQ-2 жеңілдетілген, INVARIANTS v6.0.0 §X).</w:t>
      </w:r>
    </w:p>
    <w:p>
      <w:pPr>
        <w:ind w:firstLine="709"/>
        <w:jc w:val="both"/>
      </w:pPr>
      <w:r>
        <w:rPr>
          <w:rFonts w:ascii="Times New Roman" w:hAnsi="Times New Roman" w:cs="Times New Roman" w:eastAsia="Times New Roman"/>
          <w:b/>
          <w:i w:val="0"/>
          <w:sz w:val="28"/>
        </w:rPr>
        <w:t>Алдын ала оқыту корпусы, әдісі және қабылдау қақпасы.</w:t>
      </w:r>
      <w:r>
        <w:rPr>
          <w:rFonts w:ascii="Times New Roman" w:hAnsi="Times New Roman" w:cs="Times New Roman" w:eastAsia="Times New Roman"/>
          <w:b w:val="0"/>
          <w:i w:val="0"/>
          <w:sz w:val="28"/>
        </w:rPr>
        <w:t xml:space="preserve"> Бұл инициализацияның үш операциялық егжей-тегжейі бекітілген (INVARIANTS v6.2.0, SB-2.4 және DGL-6; RESEARCH_ARCHITECTURE §4.2bis).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rPr>
        <w:t>бөлек</w:t>
      </w:r>
      <w:r>
        <w:rPr>
          <w:rFonts w:ascii="Times New Roman" w:hAnsi="Times New Roman" w:cs="Times New Roman" w:eastAsia="Times New Roman"/>
          <w:b w:val="0"/>
          <w:i w:val="0"/>
          <w:sz w:val="28"/>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rPr>
        <w:t>сызықтық зонд қабылдау қақпасынан</w:t>
      </w:r>
      <w:r>
        <w:rPr>
          <w:rFonts w:ascii="Times New Roman" w:hAnsi="Times New Roman" w:cs="Times New Roman" w:eastAsia="Times New Roman"/>
          <w:b w:val="0"/>
          <w:i w:val="0"/>
          <w:sz w:val="28"/>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rPr>
        <w:t>Неліктен домен-ішілік, CNN-нативті инициализация.</w:t>
      </w:r>
      <w:r>
        <w:rPr>
          <w:rFonts w:ascii="Times New Roman" w:hAnsi="Times New Roman" w:cs="Times New Roman" w:eastAsia="Times New Roman"/>
          <w:b w:val="0"/>
          <w:i w:val="0"/>
          <w:sz w:val="28"/>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(INVARIANTS v6.0.0 §X-те тіркелген пайымдау,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rPr>
        <w:t>Құрама тәуелсіз айнымалы.</w:t>
      </w:r>
      <w:r>
        <w:rPr>
          <w:rFonts w:ascii="Times New Roman" w:hAnsi="Times New Roman" w:cs="Times New Roman" w:eastAsia="Times New Roman"/>
          <w:b w:val="0"/>
          <w:i w:val="0"/>
          <w:sz w:val="28"/>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rPr>
        <w:t>(preprocessing × pretraining көзі)</w:t>
      </w:r>
      <w:r>
        <w:rPr>
          <w:rFonts w:ascii="Times New Roman" w:hAnsi="Times New Roman" w:cs="Times New Roman" w:eastAsia="Times New Roman"/>
          <w:b w:val="0"/>
          <w:i w:val="0"/>
          <w:sz w:val="28"/>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rPr>
        <w:t>Әдебиет мәртебесі мен адалдық шарттары.</w:t>
      </w:r>
      <w:r>
        <w:rPr>
          <w:rFonts w:ascii="Times New Roman" w:hAnsi="Times New Roman" w:cs="Times New Roman" w:eastAsia="Times New Roman"/>
          <w:b w:val="0"/>
          <w:i w:val="0"/>
          <w:sz w:val="28"/>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rPr>
        <w:t>§3.3.3 Екі кезеңді Fine-Tuning хаттамасының жобасы</w:t>
      </w:r>
    </w:p>
    <w:p>
      <w:pPr>
        <w:ind w:firstLine="709"/>
        <w:jc w:val="both"/>
      </w:pPr>
      <w:r>
        <w:rPr>
          <w:rFonts w:ascii="Times New Roman" w:hAnsi="Times New Roman" w:cs="Times New Roman" w:eastAsia="Times New Roman"/>
          <w:b w:val="0"/>
          <w:i w:val="0"/>
          <w:sz w:val="28"/>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rPr>
        <w:t>Оқыту мақсаты — кері-жиілік класс салмақтауымен focal loss [77]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 фокустау параметрі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орнатылған), ал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әлдеқашан сенімді әрі дұрыс жіктелген мысалдарды (олар үшін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3.12-суретінде көрсетілген. Класс салмағы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3.12 – focal-loss салмақтау схемасы</w:t>
      </w:r>
    </w:p>
    <w:p>
      <w:pPr>
        <w:ind w:firstLine="709"/>
        <w:jc w:val="both"/>
      </w:pPr>
      <w:r>
        <w:rPr>
          <w:rFonts w:ascii="Times New Roman" w:hAnsi="Times New Roman" w:cs="Times New Roman" w:eastAsia="Times New Roman"/>
          <w:b w:val="0"/>
          <w:i w:val="0"/>
          <w:sz w:val="28"/>
        </w:rPr>
        <w:t>Бұл loss-жағы тетігі мен §3.1.3-тің augmentation-жағы тетігі — шеңбер теңгерімсіздікті шешетін екі иінтірек (SC-1.4):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(RESEARCH_ARCHITECTURE §4.0)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rPr>
        <w:t>§3.4.1 Көп-метрикалы бағалау шеңбері</w:t>
      </w:r>
    </w:p>
    <w:p>
      <w:pPr>
        <w:ind w:firstLine="709"/>
        <w:jc w:val="both"/>
      </w:pPr>
      <w:r>
        <w:rPr>
          <w:rFonts w:ascii="Times New Roman" w:hAnsi="Times New Roman" w:cs="Times New Roman" w:eastAsia="Times New Roman"/>
          <w:b w:val="0"/>
          <w:i w:val="0"/>
          <w:sz w:val="28"/>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rPr>
        <w:t>Негізгі метрикалар.</w:t>
      </w:r>
      <w:r>
        <w:rPr>
          <w:rFonts w:ascii="Times New Roman" w:hAnsi="Times New Roman" w:cs="Times New Roman" w:eastAsia="Times New Roman"/>
          <w:b w:val="0"/>
          <w:i w:val="0"/>
          <w:sz w:val="28"/>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ind w:firstLine="709"/>
        <w:jc w:val="both"/>
      </w:pPr>
      <w:r>
        <w:rPr>
          <w:rFonts w:ascii="Times New Roman" w:hAnsi="Times New Roman" w:cs="Times New Roman" w:eastAsia="Times New Roman"/>
          <w:b/>
          <w:i w:val="0"/>
          <w:sz w:val="28"/>
        </w:rPr>
        <w:t>TAB-3.2.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Деңгей</w:t>
            </w:r>
          </w:p>
        </w:tc>
        <w:tc>
          <w:tcPr>
            <w:tcW w:type="dxa" w:w="2409"/>
          </w:tcPr>
          <w:p>
            <w:pPr>
              <w:spacing w:line="240" w:lineRule="auto"/>
              <w:ind w:firstLine="0"/>
            </w:pPr>
            <w:r/>
            <w:r>
              <w:rPr>
                <w:rFonts w:ascii="Times New Roman" w:hAnsi="Times New Roman" w:cs="Times New Roman" w:eastAsia="Times New Roman"/>
                <w:b/>
                <w:i w:val="0"/>
                <w:sz w:val="28"/>
              </w:rPr>
              <w:t>Метрика</w:t>
            </w:r>
          </w:p>
        </w:tc>
        <w:tc>
          <w:tcPr>
            <w:tcW w:type="dxa" w:w="2409"/>
          </w:tcPr>
          <w:p>
            <w:pPr>
              <w:spacing w:line="240" w:lineRule="auto"/>
              <w:ind w:firstLine="0"/>
            </w:pPr>
            <w:r/>
            <w:r>
              <w:rPr>
                <w:rFonts w:ascii="Times New Roman" w:hAnsi="Times New Roman" w:cs="Times New Roman" w:eastAsia="Times New Roman"/>
                <w:b/>
                <w:i w:val="0"/>
                <w:sz w:val="28"/>
              </w:rPr>
              <w:t>Дәлелдік рөлі</w:t>
            </w:r>
          </w:p>
        </w:tc>
        <w:tc>
          <w:tcPr>
            <w:tcW w:type="dxa" w:w="2409"/>
          </w:tcPr>
          <w:p>
            <w:pPr>
              <w:spacing w:line="240" w:lineRule="auto"/>
              <w:ind w:firstLine="0"/>
            </w:pPr>
            <w:r/>
            <w:r>
              <w:rPr>
                <w:rFonts w:ascii="Times New Roman" w:hAnsi="Times New Roman" w:cs="Times New Roman" w:eastAsia="Times New Roman"/>
                <w:b/>
                <w:i w:val="0"/>
                <w:sz w:val="28"/>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Калибрлеу</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Жалпылау</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Қосалқы метрикалар және артық үйрену.</w:t>
      </w:r>
      <w:r>
        <w:rPr>
          <w:rFonts w:ascii="Times New Roman" w:hAnsi="Times New Roman" w:cs="Times New Roman" w:eastAsia="Times New Roman"/>
          <w:b w:val="0"/>
          <w:i w:val="0"/>
          <w:sz w:val="28"/>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rPr>
        <w:t>Клиникалық-скрининг және калибрлеу метрикалары.</w:t>
      </w:r>
      <w:r>
        <w:rPr>
          <w:rFonts w:ascii="Times New Roman" w:hAnsi="Times New Roman" w:cs="Times New Roman" w:eastAsia="Times New Roman"/>
          <w:b w:val="0"/>
          <w:i w:val="0"/>
          <w:sz w:val="28"/>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rPr>
        <w:t>Кескін-сапасы метрикалары.</w:t>
      </w:r>
      <w:r>
        <w:rPr>
          <w:rFonts w:ascii="Times New Roman" w:hAnsi="Times New Roman" w:cs="Times New Roman" w:eastAsia="Times New Roman"/>
          <w:b w:val="0"/>
          <w:i w:val="0"/>
          <w:sz w:val="28"/>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ind w:firstLine="709"/>
        <w:jc w:val="both"/>
      </w:pPr>
      <w:r>
        <w:rPr>
          <w:rFonts w:ascii="Times New Roman" w:hAnsi="Times New Roman" w:cs="Times New Roman" w:eastAsia="Times New Roman"/>
          <w:b/>
          <w:i w:val="0"/>
          <w:sz w:val="28"/>
        </w:rPr>
        <w:t>TAB-3.3. Алдын ала өңдеуді бағалауға арналған кескін-сапасы метрикалары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Метрика</w:t>
            </w:r>
          </w:p>
        </w:tc>
        <w:tc>
          <w:tcPr>
            <w:tcW w:type="dxa" w:w="3213"/>
          </w:tcPr>
          <w:p>
            <w:pPr>
              <w:spacing w:line="240" w:lineRule="auto"/>
              <w:ind w:firstLine="0"/>
            </w:pPr>
            <w:r/>
            <w:r>
              <w:rPr>
                <w:rFonts w:ascii="Times New Roman" w:hAnsi="Times New Roman" w:cs="Times New Roman" w:eastAsia="Times New Roman"/>
                <w:b/>
                <w:i w:val="0"/>
                <w:sz w:val="28"/>
              </w:rPr>
              <w:t>Өлшейтіні</w:t>
            </w:r>
          </w:p>
        </w:tc>
        <w:tc>
          <w:tcPr>
            <w:tcW w:type="dxa" w:w="3213"/>
          </w:tcPr>
          <w:p>
            <w:pPr>
              <w:spacing w:line="240" w:lineRule="auto"/>
              <w:ind w:firstLine="0"/>
            </w:pPr>
            <w:r/>
            <w:r>
              <w:rPr>
                <w:rFonts w:ascii="Times New Roman" w:hAnsi="Times New Roman" w:cs="Times New Roman" w:eastAsia="Times New Roman"/>
                <w:b/>
                <w:i w:val="0"/>
                <w:sz w:val="28"/>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rPr>
        <w:t>Explainability метрикалары.</w:t>
      </w:r>
      <w:r>
        <w:rPr>
          <w:rFonts w:ascii="Times New Roman" w:hAnsi="Times New Roman" w:cs="Times New Roman" w:eastAsia="Times New Roman"/>
          <w:b w:val="0"/>
          <w:i w:val="0"/>
          <w:sz w:val="28"/>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rPr>
        <w:t>Жалпылау және жинақтау критерийлері.</w:t>
      </w:r>
      <w:r>
        <w:rPr>
          <w:rFonts w:ascii="Times New Roman" w:hAnsi="Times New Roman" w:cs="Times New Roman" w:eastAsia="Times New Roman"/>
          <w:b w:val="0"/>
          <w:i w:val="0"/>
          <w:sz w:val="28"/>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rPr>
        <w:t>Cross-validation және ағып кетуді бақылау.</w:t>
      </w:r>
      <w:r>
        <w:rPr>
          <w:rFonts w:ascii="Times New Roman" w:hAnsi="Times New Roman" w:cs="Times New Roman" w:eastAsia="Times New Roman"/>
          <w:b w:val="0"/>
          <w:i w:val="0"/>
          <w:sz w:val="28"/>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(RESEARCH_ARCHITECTURE §2.2, §5.0). Бөлу 3.13-суретінде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3.13 – 5-fold пациент-деңгейлі cross-validation бөлуі</w:t>
      </w:r>
    </w:p>
    <w:p>
      <w:pPr>
        <w:ind w:firstLine="709"/>
        <w:jc w:val="both"/>
      </w:pPr>
      <w:r>
        <w:rPr>
          <w:rFonts w:ascii="Times New Roman" w:hAnsi="Times New Roman" w:cs="Times New Roman" w:eastAsia="Times New Roman"/>
          <w:b/>
          <w:i w:val="0"/>
          <w:sz w:val="28"/>
        </w:rPr>
        <w:t>Статистикалық-тест жиынтығы.</w:t>
      </w:r>
      <w:r>
        <w:rPr>
          <w:rFonts w:ascii="Times New Roman" w:hAnsi="Times New Roman" w:cs="Times New Roman" w:eastAsia="Times New Roman"/>
          <w:b w:val="0"/>
          <w:i w:val="0"/>
          <w:sz w:val="28"/>
        </w:rPr>
        <w:t xml:space="preserve"> Конфигурациялар арасындағы айырмашылықтар әрқайсысы өзі қызмет ететін салыстыруға сәйкестендірілген тесттер жиынтығымен бағаланады (RESEARCH_ARCHITECTURE §6.8).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rPr>
        <w:t>Басымдық пен валидация критерийлерімен қатынас.</w:t>
      </w:r>
      <w:r>
        <w:rPr>
          <w:rFonts w:ascii="Times New Roman" w:hAnsi="Times New Roman" w:cs="Times New Roman" w:eastAsia="Times New Roman"/>
          <w:b w:val="0"/>
          <w:i w:val="0"/>
          <w:sz w:val="28"/>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rPr>
        <w:t>Қайта жаңғыртылушылық конфигурациясы.</w:t>
      </w:r>
      <w:r>
        <w:rPr>
          <w:rFonts w:ascii="Times New Roman" w:hAnsi="Times New Roman" w:cs="Times New Roman" w:eastAsia="Times New Roman"/>
          <w:b w:val="0"/>
          <w:i w:val="0"/>
          <w:sz w:val="28"/>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(RESEARCH_ARCHITECTURE §4.0, §9.3).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ind w:firstLine="709"/>
        <w:jc w:val="both"/>
      </w:pPr>
      <w:r>
        <w:rPr>
          <w:rFonts w:ascii="Times New Roman" w:hAnsi="Times New Roman" w:cs="Times New Roman" w:eastAsia="Times New Roman"/>
          <w:b/>
          <w:i w:val="0"/>
          <w:sz w:val="28"/>
        </w:rPr>
        <w:t>TAB-3.1.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rPr>
        <w:t>§3.C 3-тарау бойынша қорытындылар</w:t>
      </w:r>
    </w:p>
    <w:p>
      <w:pPr>
        <w:ind w:firstLine="709"/>
        <w:jc w:val="both"/>
      </w:pPr>
      <w:r>
        <w:rPr>
          <w:rFonts w:ascii="Times New Roman" w:hAnsi="Times New Roman" w:cs="Times New Roman" w:eastAsia="Times New Roman"/>
          <w:b w:val="0"/>
          <w:i w:val="0"/>
          <w:sz w:val="28"/>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(v6.1.0 кеңейтуінде алынды әрі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rPr>
        <w:t>§4.1.1 Деректер жиынтығының архитектурасы</w:t>
      </w:r>
    </w:p>
    <w:p>
      <w:pPr>
        <w:ind w:firstLine="709"/>
        <w:jc w:val="both"/>
      </w:pPr>
      <w:r>
        <w:rPr>
          <w:rFonts w:ascii="Times New Roman" w:hAnsi="Times New Roman" w:cs="Times New Roman" w:eastAsia="Times New Roman"/>
          <w:b w:val="0"/>
          <w:i w:val="0"/>
          <w:sz w:val="28"/>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rPr>
        <w:t xml:space="preserve">Субстрат әдейі жалғыз корпус емес. Ол — сегіз деректер жиынтығының </w:t>
      </w:r>
      <w:r>
        <w:rPr>
          <w:rFonts w:ascii="Times New Roman" w:hAnsi="Times New Roman" w:cs="Times New Roman" w:eastAsia="Times New Roman"/>
          <w:b w:val="0"/>
          <w:i/>
          <w:sz w:val="28"/>
        </w:rPr>
        <w:t>функционалды деңгейленген архитектурасы</w:t>
      </w:r>
      <w:r>
        <w:rPr>
          <w:rFonts w:ascii="Times New Roman" w:hAnsi="Times New Roman" w:cs="Times New Roman" w:eastAsia="Times New Roman"/>
          <w:b w:val="0"/>
          <w:i w:val="0"/>
          <w:sz w:val="28"/>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ind w:firstLine="709"/>
        <w:jc w:val="both"/>
      </w:pPr>
      <w:r>
        <w:rPr>
          <w:rFonts w:ascii="Times New Roman" w:hAnsi="Times New Roman" w:cs="Times New Roman" w:eastAsia="Times New Roman"/>
          <w:b/>
          <w:i w:val="0"/>
          <w:sz w:val="28"/>
        </w:rPr>
        <w:t>TAB-4.1. Деңгейленген деректер жиынтығының архитектурасы (RESEARCH_ARCHITECTURE §2.1).</w:t>
      </w:r>
      <w:r>
        <w:rPr>
          <w:rFonts w:ascii="Times New Roman" w:hAnsi="Times New Roman" w:cs="Times New Roman" w:eastAsia="Times New Roman"/>
          <w:b w:val="0"/>
          <w:i w:val="0"/>
          <w:sz w:val="28"/>
        </w:rPr>
        <w:t xml:space="preserve"> 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rPr>
              <w:t>Деңгей</w:t>
            </w:r>
          </w:p>
        </w:tc>
        <w:tc>
          <w:tcPr>
            <w:tcW w:type="dxa" w:w="1377"/>
          </w:tcPr>
          <w:p>
            <w:pPr>
              <w:spacing w:line="240" w:lineRule="auto"/>
              <w:ind w:firstLine="0"/>
            </w:pPr>
            <w:r/>
            <w:r>
              <w:rPr>
                <w:rFonts w:ascii="Times New Roman" w:hAnsi="Times New Roman" w:cs="Times New Roman" w:eastAsia="Times New Roman"/>
                <w:b/>
                <w:i w:val="0"/>
                <w:sz w:val="28"/>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rPr>
              <w:t>Шамамен өлшемі</w:t>
            </w:r>
          </w:p>
        </w:tc>
        <w:tc>
          <w:tcPr>
            <w:tcW w:type="dxa" w:w="1377"/>
          </w:tcPr>
          <w:p>
            <w:pPr>
              <w:spacing w:line="240" w:lineRule="auto"/>
              <w:ind w:firstLine="0"/>
            </w:pPr>
            <w:r/>
            <w:r>
              <w:rPr>
                <w:rFonts w:ascii="Times New Roman" w:hAnsi="Times New Roman" w:cs="Times New Roman" w:eastAsia="Times New Roman"/>
                <w:b/>
                <w:i w:val="0"/>
                <w:sz w:val="28"/>
              </w:rPr>
              <w:t>DR таксономиясы</w:t>
            </w:r>
          </w:p>
        </w:tc>
        <w:tc>
          <w:tcPr>
            <w:tcW w:type="dxa" w:w="1377"/>
          </w:tcPr>
          <w:p>
            <w:pPr>
              <w:spacing w:line="240" w:lineRule="auto"/>
              <w:ind w:firstLine="0"/>
            </w:pPr>
            <w:r/>
            <w:r>
              <w:rPr>
                <w:rFonts w:ascii="Times New Roman" w:hAnsi="Times New Roman" w:cs="Times New Roman" w:eastAsia="Times New Roman"/>
                <w:b/>
                <w:i w:val="0"/>
                <w:sz w:val="28"/>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rPr>
              <w:t>Жария</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rPr>
              <w:t>~3662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Аралас</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rPr>
              <w:t>~1748 кескін</w:t>
            </w:r>
          </w:p>
        </w:tc>
        <w:tc>
          <w:tcPr>
            <w:tcW w:type="dxa" w:w="1377"/>
          </w:tcPr>
          <w:p>
            <w:pPr>
              <w:spacing w:line="240" w:lineRule="auto"/>
              <w:ind w:firstLine="0"/>
            </w:pPr>
            <w:r/>
            <w:r>
              <w:rPr>
                <w:rFonts w:ascii="Times New Roman" w:hAnsi="Times New Roman" w:cs="Times New Roman" w:eastAsia="Times New Roman"/>
                <w:b w:val="0"/>
                <w:i w:val="0"/>
                <w:sz w:val="28"/>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~3200 кескін</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~13 673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rPr>
              <w:t>Жоқ (институционалды келісім)</w:t>
            </w:r>
          </w:p>
        </w:tc>
      </w:tr>
    </w:tbl>
    <w:p/>
    <w:p>
      <w:pPr>
        <w:ind w:firstLine="709"/>
        <w:jc w:val="both"/>
      </w:pPr>
      <w:r>
        <w:rPr>
          <w:rFonts w:ascii="Times New Roman" w:hAnsi="Times New Roman" w:cs="Times New Roman" w:eastAsia="Times New Roman"/>
          <w:b w:val="0"/>
          <w:i w:val="0"/>
          <w:sz w:val="28"/>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LITERATURE_INDEX 21-ескерту).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4.2-суретінде, ал деректер жиынтығы аралық және камера аралық құрамы 4.3-суретінде жинақталған.</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4.2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4.3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мен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-да хабарланған әрі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rPr>
        <w:t>§4.1.2 Класс үлестірімі және деректерді бөлу</w:t>
      </w:r>
    </w:p>
    <w:p>
      <w:pPr>
        <w:ind w:firstLine="709"/>
        <w:jc w:val="both"/>
      </w:pPr>
      <w:r>
        <w:rPr>
          <w:rFonts w:ascii="Times New Roman" w:hAnsi="Times New Roman" w:cs="Times New Roman" w:eastAsia="Times New Roman"/>
          <w:b w:val="0"/>
          <w:i w:val="0"/>
          <w:sz w:val="28"/>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4.1-суретінде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 – EyePACS класс-үлестірімі DR дәрежелері 0–4 бойынша</w:t>
      </w:r>
    </w:p>
    <w:p>
      <w:pPr>
        <w:ind w:firstLine="709"/>
        <w:jc w:val="both"/>
      </w:pPr>
      <w:r>
        <w:rPr>
          <w:rFonts w:ascii="Times New Roman" w:hAnsi="Times New Roman" w:cs="Times New Roman" w:eastAsia="Times New Roman"/>
          <w:b w:val="0"/>
          <w:i w:val="0"/>
          <w:sz w:val="28"/>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(SC-1.4).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TAB-3.2).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(3.13-сурет)).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ind w:firstLine="709"/>
        <w:jc w:val="both"/>
      </w:pPr>
      <w:r>
        <w:rPr>
          <w:rFonts w:ascii="Times New Roman" w:hAnsi="Times New Roman" w:cs="Times New Roman" w:eastAsia="Times New Roman"/>
          <w:b/>
          <w:i w:val="0"/>
          <w:sz w:val="28"/>
        </w:rPr>
        <w:t>TAB-3.1 (мұнда 4.2-кесте ретінде ұсынылған).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(RESEARCH_ARCHITECTURE §9.3). Бағдарламалық стек бекітілген — PyTorch, Torchvision, OpenCV, NumPy және Scikit-learn-мен Python 3.11 (RESEARCH_ARCHITECTURE §8.5)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🔹бұрынғы өз жұмысы; SIR-4).</w:t>
      </w:r>
    </w:p>
    <w:p>
      <w:pPr>
        <w:ind w:firstLine="709"/>
        <w:jc w:val="both"/>
      </w:pPr>
      <w:r>
        <w:rPr>
          <w:rFonts w:ascii="Times New Roman" w:hAnsi="Times New Roman" w:cs="Times New Roman" w:eastAsia="Times New Roman"/>
          <w:b w:val="0"/>
          <w:i w:val="0"/>
          <w:sz w:val="28"/>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rPr>
        <w:t xml:space="preserve">1-эксперимент — толық 2×2 факториал. Бірінші фактор — </w:t>
      </w:r>
      <w:r>
        <w:rPr>
          <w:rFonts w:ascii="Times New Roman" w:hAnsi="Times New Roman" w:cs="Times New Roman" w:eastAsia="Times New Roman"/>
          <w:b/>
          <w:i w:val="0"/>
          <w:sz w:val="28"/>
        </w:rPr>
        <w:t>preprocessing арнасы</w:t>
      </w:r>
      <w:r>
        <w:rPr>
          <w:rFonts w:ascii="Times New Roman" w:hAnsi="Times New Roman" w:cs="Times New Roman" w:eastAsia="Times New Roman"/>
          <w:b w:val="0"/>
          <w:i w:val="0"/>
          <w:sz w:val="28"/>
        </w:rPr>
        <w:t xml:space="preserve">, екі деңгейде: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ол да екі деңгейде: ResNet-50 және EfficientNet-B3. Оларды қиылыстыру төрт конфигурация береді:</w:t>
      </w:r>
    </w:p>
    <w:p>
      <w:pPr>
        <w:ind w:firstLine="709"/>
        <w:jc w:val="both"/>
      </w:pPr>
      <w:r>
        <w:rPr>
          <w:rFonts w:ascii="Times New Roman" w:hAnsi="Times New Roman" w:cs="Times New Roman" w:eastAsia="Times New Roman"/>
          <w:b/>
          <w:i w:val="0"/>
          <w:sz w:val="28"/>
        </w:rPr>
        <w:t>4.3-кесте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Preprocessing арнасы</w:t>
            </w:r>
          </w:p>
        </w:tc>
        <w:tc>
          <w:tcPr>
            <w:tcW w:type="dxa" w:w="1606"/>
          </w:tcPr>
          <w:p>
            <w:pPr>
              <w:spacing w:line="240" w:lineRule="auto"/>
              <w:ind w:firstLine="0"/>
            </w:pPr>
            <w:r/>
            <w:r>
              <w:rPr>
                <w:rFonts w:ascii="Times New Roman" w:hAnsi="Times New Roman" w:cs="Times New Roman" w:eastAsia="Times New Roman"/>
                <w:b/>
                <w:i w:val="0"/>
                <w:sz w:val="28"/>
              </w:rPr>
              <w:t>Кіріс</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Инициализация</w:t>
            </w:r>
          </w:p>
        </w:tc>
        <w:tc>
          <w:tcPr>
            <w:tcW w:type="dxa" w:w="1606"/>
          </w:tcPr>
          <w:p>
            <w:pPr>
              <w:spacing w:line="240" w:lineRule="auto"/>
              <w:ind w:firstLine="0"/>
            </w:pPr>
            <w:r/>
            <w:r>
              <w:rPr>
                <w:rFonts w:ascii="Times New Roman" w:hAnsi="Times New Roman" w:cs="Times New Roman" w:eastAsia="Times New Roman"/>
                <w:b/>
                <w:i w:val="0"/>
                <w:sz w:val="28"/>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Жоба </w:t>
      </w:r>
      <w:r>
        <w:rPr>
          <w:rFonts w:ascii="Times New Roman" w:hAnsi="Times New Roman" w:cs="Times New Roman" w:eastAsia="Times New Roman"/>
          <w:b w:val="0"/>
          <w:i/>
          <w:sz w:val="28"/>
        </w:rPr>
        <w:t>қалпына келтірілген</w:t>
      </w:r>
      <w:r>
        <w:rPr>
          <w:rFonts w:ascii="Times New Roman" w:hAnsi="Times New Roman" w:cs="Times New Roman" w:eastAsia="Times New Roman"/>
          <w:b w:val="0"/>
          <w:i w:val="0"/>
          <w:sz w:val="28"/>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rPr>
        <w:t>басым</w:t>
      </w:r>
      <w:r>
        <w:rPr>
          <w:rFonts w:ascii="Times New Roman" w:hAnsi="Times New Roman" w:cs="Times New Roman" w:eastAsia="Times New Roman"/>
          <w:b w:val="0"/>
          <w:i w:val="0"/>
          <w:sz w:val="28"/>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(preprocessing арнасы, инициализация көзі)</w:t>
      </w:r>
      <w:r>
        <w:rPr>
          <w:rFonts w:ascii="Times New Roman" w:hAnsi="Times New Roman" w:cs="Times New Roman" w:eastAsia="Times New Roman"/>
          <w:b w:val="0"/>
          <w:i w:val="0"/>
          <w:sz w:val="28"/>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rPr>
        <w:t>жалғыз</w:t>
      </w:r>
      <w:r>
        <w:rPr>
          <w:rFonts w:ascii="Times New Roman" w:hAnsi="Times New Roman" w:cs="Times New Roman" w:eastAsia="Times New Roman"/>
          <w:b w:val="0"/>
          <w:i w:val="0"/>
          <w:sz w:val="28"/>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ind w:firstLine="709"/>
        <w:jc w:val="both"/>
      </w:pPr>
      <w:r>
        <w:rPr>
          <w:rFonts w:ascii="Times New Roman" w:hAnsi="Times New Roman" w:cs="Times New Roman" w:eastAsia="Times New Roman"/>
          <w:b/>
          <w:i w:val="0"/>
          <w:sz w:val="28"/>
        </w:rPr>
        <w:t>4.4-кесте.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Конфигурация</w:t>
            </w:r>
          </w:p>
        </w:tc>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Валидация loss</w:t>
            </w:r>
          </w:p>
        </w:tc>
        <w:tc>
          <w:tcPr>
            <w:tcW w:type="dxa" w:w="1377"/>
          </w:tcPr>
          <w:p>
            <w:pPr>
              <w:spacing w:line="240" w:lineRule="auto"/>
              <w:ind w:firstLine="0"/>
            </w:pPr>
            <w:r/>
            <w:r>
              <w:rPr>
                <w:rFonts w:ascii="Times New Roman" w:hAnsi="Times New Roman" w:cs="Times New Roman" w:eastAsia="Times New Roman"/>
                <w:b/>
                <w:i w:val="0"/>
                <w:sz w:val="28"/>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rPr>
        <w:t>жоғарырақ</w:t>
      </w:r>
      <w:r>
        <w:rPr>
          <w:rFonts w:ascii="Times New Roman" w:hAnsi="Times New Roman" w:cs="Times New Roman" w:eastAsia="Times New Roman"/>
          <w:b w:val="0"/>
          <w:i w:val="0"/>
          <w:sz w:val="28"/>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rPr>
        <w:t>азырақ</w:t>
      </w:r>
      <w:r>
        <w:rPr>
          <w:rFonts w:ascii="Times New Roman" w:hAnsi="Times New Roman" w:cs="Times New Roman" w:eastAsia="Times New Roman"/>
          <w:b w:val="0"/>
          <w:i w:val="0"/>
          <w:sz w:val="28"/>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ind w:firstLine="709"/>
        <w:jc w:val="both"/>
      </w:pPr>
      <w:r>
        <w:rPr>
          <w:rFonts w:ascii="Times New Roman" w:hAnsi="Times New Roman" w:cs="Times New Roman" w:eastAsia="Times New Roman"/>
          <w:b/>
          <w:i w:val="0"/>
          <w:sz w:val="28"/>
        </w:rPr>
        <w:t>4.5-кесте (TAB-4.3).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rPr>
        <w:t>біріктірілген конфигурация</w:t>
      </w:r>
      <w:r>
        <w:rPr>
          <w:rFonts w:ascii="Times New Roman" w:hAnsi="Times New Roman" w:cs="Times New Roman" w:eastAsia="Times New Roman"/>
          <w:b w:val="0"/>
          <w:i w:val="0"/>
          <w:sz w:val="28"/>
        </w:rPr>
        <w:t xml:space="preserve"> мен </w:t>
      </w:r>
      <w:r>
        <w:rPr>
          <w:rFonts w:ascii="Times New Roman" w:hAnsi="Times New Roman" w:cs="Times New Roman" w:eastAsia="Times New Roman"/>
          <w:b w:val="0"/>
          <w:i/>
          <w:sz w:val="28"/>
        </w:rPr>
        <w:t>baseline конфигурациясы</w:t>
      </w:r>
      <w:r>
        <w:rPr>
          <w:rFonts w:ascii="Times New Roman" w:hAnsi="Times New Roman" w:cs="Times New Roman" w:eastAsia="Times New Roman"/>
          <w:b w:val="0"/>
          <w:i w:val="0"/>
          <w:sz w:val="28"/>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ind w:firstLine="709"/>
        <w:jc w:val="both"/>
      </w:pPr>
      <w:r>
        <w:rPr>
          <w:rFonts w:ascii="Times New Roman" w:hAnsi="Times New Roman" w:cs="Times New Roman" w:eastAsia="Times New Roman"/>
          <w:b/>
          <w:i w:val="0"/>
          <w:sz w:val="28"/>
        </w:rPr>
        <w:t>4.6-кесте (TAB-4.2).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Конфигурация</w:t>
            </w:r>
          </w:p>
        </w:tc>
        <w:tc>
          <w:tcPr>
            <w:tcW w:type="dxa" w:w="1205"/>
          </w:tcPr>
          <w:p>
            <w:pPr>
              <w:spacing w:line="240" w:lineRule="auto"/>
              <w:ind w:firstLine="0"/>
            </w:pPr>
            <w:r/>
            <w:r>
              <w:rPr>
                <w:rFonts w:ascii="Times New Roman" w:hAnsi="Times New Roman" w:cs="Times New Roman" w:eastAsia="Times New Roman"/>
                <w:b/>
                <w:i w:val="0"/>
                <w:sz w:val="28"/>
              </w:rPr>
              <w:t>Арна</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4.7-кесте.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Қарама-қарсылық</w:t>
            </w:r>
          </w:p>
        </w:tc>
        <w:tc>
          <w:tcPr>
            <w:tcW w:type="dxa" w:w="1928"/>
          </w:tcPr>
          <w:p>
            <w:pPr>
              <w:spacing w:line="240" w:lineRule="auto"/>
              <w:ind w:firstLine="0"/>
            </w:pPr>
            <w:r/>
            <w:r>
              <w:rPr>
                <w:rFonts w:ascii="Times New Roman" w:hAnsi="Times New Roman" w:cs="Times New Roman" w:eastAsia="Times New Roman"/>
                <w:b/>
                <w:i w:val="0"/>
                <w:sz w:val="28"/>
              </w:rPr>
              <w:t>Метрика</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w:t>
            </w:r>
          </w:p>
        </w:tc>
        <w:tc>
          <w:tcPr>
            <w:tcW w:type="dxa" w:w="1928"/>
          </w:tcPr>
          <w:p>
            <w:pPr>
              <w:spacing w:line="240" w:lineRule="auto"/>
              <w:ind w:firstLine="0"/>
            </w:pPr>
            <w:r/>
            <w:r>
              <w:rPr>
                <w:rFonts w:ascii="Times New Roman" w:hAnsi="Times New Roman" w:cs="Times New Roman" w:eastAsia="Times New Roman"/>
                <w:b/>
                <w:i w:val="0"/>
                <w:sz w:val="28"/>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Алты интервалдың бәрі нөлді қамтымайды. Алдын ала міндеттелген критерийді компонент-бойынша қолдану 4.8-кестені береді.</w:t>
      </w:r>
    </w:p>
    <w:p>
      <w:pPr>
        <w:ind w:firstLine="709"/>
        <w:jc w:val="both"/>
      </w:pPr>
      <w:r>
        <w:rPr>
          <w:rFonts w:ascii="Times New Roman" w:hAnsi="Times New Roman" w:cs="Times New Roman" w:eastAsia="Times New Roman"/>
          <w:b/>
          <w:i w:val="0"/>
          <w:sz w:val="28"/>
        </w:rPr>
        <w:t>4.8-кесте.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Қарама-қарсылық</w:t>
            </w:r>
          </w:p>
        </w:tc>
        <w:tc>
          <w:tcPr>
            <w:tcW w:type="dxa" w:w="1205"/>
          </w:tcPr>
          <w:p>
            <w:pPr>
              <w:spacing w:line="240" w:lineRule="auto"/>
              <w:ind w:firstLine="0"/>
            </w:pPr>
            <w:r/>
            <w:r>
              <w:rPr>
                <w:rFonts w:ascii="Times New Roman" w:hAnsi="Times New Roman" w:cs="Times New Roman" w:eastAsia="Times New Roman"/>
                <w:b/>
                <w:i w:val="0"/>
                <w:sz w:val="28"/>
              </w:rPr>
              <w:t>ΔF1 (пп)</w:t>
            </w:r>
          </w:p>
        </w:tc>
        <w:tc>
          <w:tcPr>
            <w:tcW w:type="dxa" w:w="1205"/>
          </w:tcPr>
          <w:p>
            <w:pPr>
              <w:spacing w:line="240" w:lineRule="auto"/>
              <w:ind w:firstLine="0"/>
            </w:pPr>
            <w:r/>
            <w:r>
              <w:rPr>
                <w:rFonts w:ascii="Times New Roman" w:hAnsi="Times New Roman" w:cs="Times New Roman" w:eastAsia="Times New Roman"/>
                <w:b/>
                <w:i w:val="0"/>
                <w:sz w:val="28"/>
              </w:rPr>
              <w:t>5 пп шектігі</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0.02 шектігі</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Нашарламау</w:t>
            </w:r>
          </w:p>
        </w:tc>
        <w:tc>
          <w:tcPr>
            <w:tcW w:type="dxa" w:w="1205"/>
          </w:tcPr>
          <w:p>
            <w:pPr>
              <w:spacing w:line="240" w:lineRule="auto"/>
              <w:ind w:firstLine="0"/>
            </w:pPr>
            <w:r/>
            <w:r>
              <w:rPr>
                <w:rFonts w:ascii="Times New Roman" w:hAnsi="Times New Roman" w:cs="Times New Roman" w:eastAsia="Times New Roman"/>
                <w:b/>
                <w:i w:val="0"/>
                <w:sz w:val="28"/>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bl>
    <w:p/>
    <w:p>
      <w:pPr>
        <w:ind w:firstLine="709"/>
        <w:jc w:val="both"/>
      </w:pPr>
      <w:r>
        <w:rPr>
          <w:rFonts w:ascii="Times New Roman" w:hAnsi="Times New Roman" w:cs="Times New Roman" w:eastAsia="Times New Roman"/>
          <w:b w:val="0"/>
          <w:i w:val="0"/>
          <w:sz w:val="28"/>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ind w:firstLine="709"/>
        <w:jc w:val="both"/>
      </w:pPr>
      <w:r>
        <w:rPr>
          <w:rFonts w:ascii="Times New Roman" w:hAnsi="Times New Roman" w:cs="Times New Roman" w:eastAsia="Times New Roman"/>
          <w:b/>
          <w:i w:val="0"/>
          <w:sz w:val="28"/>
        </w:rPr>
        <w:t>4.9-кесте.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Дәреже</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DR жоқ</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жеңіл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орташа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ауыр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ind w:firstLine="709"/>
        <w:jc w:val="both"/>
      </w:pPr>
      <w:r>
        <w:rPr>
          <w:rFonts w:ascii="Times New Roman" w:hAnsi="Times New Roman" w:cs="Times New Roman" w:eastAsia="Times New Roman"/>
          <w:b/>
          <w:i w:val="0"/>
          <w:sz w:val="28"/>
        </w:rPr>
        <w:t>4.10-кесте.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rPr>
        <w:t>біріктірілген конфигурацияның</w:t>
      </w:r>
      <w:r>
        <w:rPr>
          <w:rFonts w:ascii="Times New Roman" w:hAnsi="Times New Roman" w:cs="Times New Roman" w:eastAsia="Times New Roman"/>
          <w:b w:val="0"/>
          <w:i w:val="0"/>
          <w:sz w:val="28"/>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rPr>
        <w:t>4.3.1 Кумулятивті абляция жобасы (L0–L7 деңгейлері)</w:t>
      </w:r>
    </w:p>
    <w:p>
      <w:pPr>
        <w:ind w:firstLine="709"/>
        <w:jc w:val="both"/>
      </w:pPr>
      <w:r>
        <w:rPr>
          <w:rFonts w:ascii="Times New Roman" w:hAnsi="Times New Roman" w:cs="Times New Roman" w:eastAsia="Times New Roman"/>
          <w:b w:val="0"/>
          <w:i w:val="0"/>
          <w:sz w:val="28"/>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rPr>
        <w:t>сол бір</w:t>
      </w:r>
      <w:r>
        <w:rPr>
          <w:rFonts w:ascii="Times New Roman" w:hAnsi="Times New Roman" w:cs="Times New Roman" w:eastAsia="Times New Roman"/>
          <w:b w:val="0"/>
          <w:i w:val="0"/>
          <w:sz w:val="28"/>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деңгейімен байланысты Δⱼ өсімі — </w:t>
      </w:r>
      <w:r>
        <w:rPr>
          <w:rFonts w:ascii="Times New Roman" w:hAnsi="Times New Roman" w:cs="Times New Roman" w:eastAsia="Times New Roman"/>
          <w:b/>
          <w:i w:val="0"/>
          <w:sz w:val="28"/>
        </w:rPr>
        <w:t>0-ден j−1-ге дейінгі кезеңдер әлдеқашан қолданылған жағдайдағы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ind w:firstLine="709"/>
        <w:jc w:val="both"/>
      </w:pPr>
      <w:r>
        <w:rPr>
          <w:rFonts w:ascii="Times New Roman" w:hAnsi="Times New Roman" w:cs="Times New Roman" w:eastAsia="Times New Roman"/>
          <w:b/>
          <w:i w:val="0"/>
          <w:sz w:val="28"/>
        </w:rPr>
        <w:t>4.11-кесте (TAB-4.4).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Деңгей</w:t>
            </w:r>
          </w:p>
        </w:tc>
        <w:tc>
          <w:tcPr>
            <w:tcW w:type="dxa" w:w="803"/>
          </w:tcPr>
          <w:p>
            <w:pPr>
              <w:spacing w:line="240" w:lineRule="auto"/>
              <w:ind w:firstLine="0"/>
            </w:pPr>
            <w:r/>
            <w:r>
              <w:rPr>
                <w:rFonts w:ascii="Times New Roman" w:hAnsi="Times New Roman" w:cs="Times New Roman" w:eastAsia="Times New Roman"/>
                <w:b/>
                <w:i w:val="0"/>
                <w:sz w:val="28"/>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арна)</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+ 5-кезең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rPr>
        <w:t>бүкілін</w:t>
      </w:r>
      <w:r>
        <w:rPr>
          <w:rFonts w:ascii="Times New Roman" w:hAnsi="Times New Roman" w:cs="Times New Roman" w:eastAsia="Times New Roman"/>
          <w:b w:val="0"/>
          <w:i w:val="0"/>
          <w:sz w:val="28"/>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rPr>
        <w:t>жасамайтын</w:t>
      </w:r>
      <w:r>
        <w:rPr>
          <w:rFonts w:ascii="Times New Roman" w:hAnsi="Times New Roman" w:cs="Times New Roman" w:eastAsia="Times New Roman"/>
          <w:b w:val="0"/>
          <w:i w:val="0"/>
          <w:sz w:val="28"/>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rPr>
        <w:t>эвристикалық</w:t>
      </w:r>
      <w:r>
        <w:rPr>
          <w:rFonts w:ascii="Times New Roman" w:hAnsi="Times New Roman" w:cs="Times New Roman" w:eastAsia="Times New Roman"/>
          <w:b w:val="0"/>
          <w:i w:val="0"/>
          <w:sz w:val="28"/>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ind w:firstLine="709"/>
        <w:jc w:val="both"/>
      </w:pPr>
      <w:r>
        <w:rPr>
          <w:rFonts w:ascii="Times New Roman" w:hAnsi="Times New Roman" w:cs="Times New Roman" w:eastAsia="Times New Roman"/>
          <w:b/>
          <w:i w:val="0"/>
          <w:sz w:val="28"/>
        </w:rPr>
        <w:t>4.12-кесте.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Орын</w:t>
            </w:r>
          </w:p>
        </w:tc>
        <w:tc>
          <w:tcPr>
            <w:tcW w:type="dxa" w:w="1928"/>
          </w:tcPr>
          <w:p>
            <w:pPr>
              <w:spacing w:line="240" w:lineRule="auto"/>
              <w:ind w:firstLine="0"/>
            </w:pPr>
            <w:r/>
            <w:r>
              <w:rPr>
                <w:rFonts w:ascii="Times New Roman" w:hAnsi="Times New Roman" w:cs="Times New Roman" w:eastAsia="Times New Roman"/>
                <w:b/>
                <w:i w:val="0"/>
                <w:sz w:val="28"/>
              </w:rPr>
              <w:t>Деңгей</w:t>
            </w:r>
          </w:p>
        </w:tc>
        <w:tc>
          <w:tcPr>
            <w:tcW w:type="dxa" w:w="1928"/>
          </w:tcPr>
          <w:p>
            <w:pPr>
              <w:spacing w:line="240" w:lineRule="auto"/>
              <w:ind w:firstLine="0"/>
            </w:pPr>
            <w:r/>
            <w:r>
              <w:rPr>
                <w:rFonts w:ascii="Times New Roman" w:hAnsi="Times New Roman" w:cs="Times New Roman" w:eastAsia="Times New Roman"/>
                <w:b/>
                <w:i w:val="0"/>
                <w:sz w:val="28"/>
              </w:rPr>
              <w:t>Кезең</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rPr>
        <w:t>3-кезең оқшауланбаған</w:t>
      </w:r>
      <w:r>
        <w:rPr>
          <w:rFonts w:ascii="Times New Roman" w:hAnsi="Times New Roman" w:cs="Times New Roman" w:eastAsia="Times New Roman"/>
          <w:b w:val="0"/>
          <w:i w:val="0"/>
          <w:sz w:val="28"/>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rPr>
        <w:t xml:space="preserve">§3.1.2-де формальданған dual-constraint ережесі екі параметрмен басқарылады: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ол тайлға шаққандағы гистограмма клип шегін масштабтайды, және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ind w:firstLine="709"/>
        <w:jc w:val="both"/>
      </w:pPr>
      <w:r>
        <w:rPr>
          <w:rFonts w:ascii="Times New Roman" w:hAnsi="Times New Roman" w:cs="Times New Roman" w:eastAsia="Times New Roman"/>
          <w:b/>
          <w:i w:val="0"/>
          <w:sz w:val="28"/>
        </w:rPr>
        <w:t>4.13-кесте (FIG-4.9).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rPr>
        <w:t>Бұл оқуды класс-бойынша жауап қолдайды, ал ол жалғыз оптимумға ие емес.</w:t>
      </w:r>
    </w:p>
    <w:p>
      <w:pPr>
        <w:ind w:firstLine="709"/>
        <w:jc w:val="both"/>
      </w:pPr>
      <w:r>
        <w:rPr>
          <w:rFonts w:ascii="Times New Roman" w:hAnsi="Times New Roman" w:cs="Times New Roman" w:eastAsia="Times New Roman"/>
          <w:b/>
          <w:i w:val="0"/>
          <w:sz w:val="28"/>
        </w:rPr>
        <w:t>4.14-кесте.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rPr>
        <w:t xml:space="preserve">-ты </w:t>
      </w:r>
      <w:r>
        <w:rPr>
          <w:rFonts w:ascii="Times New Roman" w:hAnsi="Times New Roman" w:cs="Times New Roman" w:eastAsia="Times New Roman"/>
          <w:b w:val="0"/>
          <w:i w:val="0"/>
          <w:sz w:val="28"/>
        </w:rPr>
        <w:t>таңдауға</w:t>
      </w:r>
      <w:r>
        <w:rPr>
          <w:rFonts w:ascii="Times New Roman" w:hAnsi="Times New Roman" w:cs="Times New Roman" w:eastAsia="Times New Roman"/>
          <w:b w:val="0"/>
          <w:i/>
          <w:sz w:val="28"/>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rPr>
        <w:t>формасына</w:t>
      </w:r>
      <w:r>
        <w:rPr>
          <w:rFonts w:ascii="Times New Roman" w:hAnsi="Times New Roman" w:cs="Times New Roman" w:eastAsia="Times New Roman"/>
          <w:b w:val="0"/>
          <w:i w:val="0"/>
          <w:sz w:val="28"/>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ind w:firstLine="709"/>
        <w:jc w:val="both"/>
      </w:pPr>
      <w:r>
        <w:rPr>
          <w:rFonts w:ascii="Times New Roman" w:hAnsi="Times New Roman" w:cs="Times New Roman" w:eastAsia="Times New Roman"/>
          <w:b/>
          <w:i w:val="0"/>
          <w:sz w:val="28"/>
        </w:rPr>
        <w:t>4.15-кесте (FIG-4.10).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ind w:firstLine="709"/>
        <w:jc w:val="both"/>
      </w:pPr>
      <w:r>
        <w:rPr>
          <w:rFonts w:ascii="Times New Roman" w:hAnsi="Times New Roman" w:cs="Times New Roman" w:eastAsia="Times New Roman"/>
          <w:b/>
          <w:i w:val="0"/>
          <w:sz w:val="28"/>
        </w:rPr>
        <w:t>4.16-кесте (TAB-4.5).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rPr>
              <w:t>Орташа CNR</w:t>
            </w:r>
          </w:p>
        </w:tc>
        <w:tc>
          <w:tcPr>
            <w:tcW w:type="dxa" w:w="1606"/>
          </w:tcPr>
          <w:p>
            <w:pPr>
              <w:spacing w:line="240" w:lineRule="auto"/>
              <w:ind w:firstLine="0"/>
            </w:pPr>
            <w:r/>
            <w:r>
              <w:rPr>
                <w:rFonts w:ascii="Times New Roman" w:hAnsi="Times New Roman" w:cs="Times New Roman" w:eastAsia="Times New Roman"/>
                <w:b/>
                <w:i w:val="0"/>
                <w:sz w:val="28"/>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rPr>
              <w:t>Орташа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+ 0-кезең</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+ 1-кезең</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+ 2–3-кезеңдер</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+ 4-кезең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+ 5-кезең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rPr>
        <w:t>төмендетті</w:t>
      </w:r>
      <w:r>
        <w:rPr>
          <w:rFonts w:ascii="Times New Roman" w:hAnsi="Times New Roman" w:cs="Times New Roman" w:eastAsia="Times New Roman"/>
          <w:b w:val="0"/>
          <w:i w:val="0"/>
          <w:sz w:val="28"/>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rPr>
        <w:t>өсуімен</w:t>
      </w:r>
      <w:r>
        <w:rPr>
          <w:rFonts w:ascii="Times New Roman" w:hAnsi="Times New Roman" w:cs="Times New Roman" w:eastAsia="Times New Roman"/>
          <w:b w:val="0"/>
          <w:i w:val="0"/>
          <w:sz w:val="28"/>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rPr>
        <w:t>pipeline механизмінің фотометриялық бөлігін бақылайды, әрі оны сарқымайды</w:t>
      </w:r>
      <w:r>
        <w:rPr>
          <w:rFonts w:ascii="Times New Roman" w:hAnsi="Times New Roman" w:cs="Times New Roman" w:eastAsia="Times New Roman"/>
          <w:b w:val="0"/>
          <w:i w:val="0"/>
          <w:sz w:val="28"/>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rPr>
        <w:t>неге</w:t>
      </w:r>
      <w:r>
        <w:rPr>
          <w:rFonts w:ascii="Times New Roman" w:hAnsi="Times New Roman" w:cs="Times New Roman" w:eastAsia="Times New Roman"/>
          <w:b w:val="0"/>
          <w:i w:val="0"/>
          <w:sz w:val="28"/>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rPr>
        <w:t xml:space="preserve">Қабылдау критерийі — алты корпус бойынша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-дан-</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ережесі, мұнда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rPr>
        <w:t>азаю</w:t>
      </w:r>
      <w:r>
        <w:rPr>
          <w:rFonts w:ascii="Times New Roman" w:hAnsi="Times New Roman" w:cs="Times New Roman" w:eastAsia="Times New Roman"/>
          <w:b w:val="0"/>
          <w:i w:val="0"/>
          <w:sz w:val="28"/>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rPr>
        <w:t>күтіледі</w:t>
      </w:r>
      <w:r>
        <w:rPr>
          <w:rFonts w:ascii="Times New Roman" w:hAnsi="Times New Roman" w:cs="Times New Roman" w:eastAsia="Times New Roman"/>
          <w:b w:val="0"/>
          <w:i w:val="0"/>
          <w:sz w:val="28"/>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rPr>
        <w:t>қайдан</w:t>
      </w:r>
      <w:r>
        <w:rPr>
          <w:rFonts w:ascii="Times New Roman" w:hAnsi="Times New Roman" w:cs="Times New Roman" w:eastAsia="Times New Roman"/>
          <w:b w:val="0"/>
          <w:i w:val="0"/>
          <w:sz w:val="28"/>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rPr>
        <w:t>көз-домен статистикасын</w:t>
      </w:r>
      <w:r>
        <w:rPr>
          <w:rFonts w:ascii="Times New Roman" w:hAnsi="Times New Roman" w:cs="Times New Roman" w:eastAsia="Times New Roman"/>
          <w:b w:val="0"/>
          <w:i w:val="0"/>
          <w:sz w:val="28"/>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rPr>
        <w:t>ішінде</w:t>
      </w:r>
      <w:r>
        <w:rPr>
          <w:rFonts w:ascii="Times New Roman" w:hAnsi="Times New Roman" w:cs="Times New Roman" w:eastAsia="Times New Roman"/>
          <w:b w:val="0"/>
          <w:i w:val="0"/>
          <w:sz w:val="28"/>
        </w:rPr>
        <w:t xml:space="preserve"> азайтып, домендер </w:t>
      </w:r>
      <w:r>
        <w:rPr>
          <w:rFonts w:ascii="Times New Roman" w:hAnsi="Times New Roman" w:cs="Times New Roman" w:eastAsia="Times New Roman"/>
          <w:b w:val="0"/>
          <w:i/>
          <w:sz w:val="28"/>
        </w:rPr>
        <w:t>арасында</w:t>
      </w:r>
      <w:r>
        <w:rPr>
          <w:rFonts w:ascii="Times New Roman" w:hAnsi="Times New Roman" w:cs="Times New Roman" w:eastAsia="Times New Roman"/>
          <w:b w:val="0"/>
          <w:i w:val="0"/>
          <w:sz w:val="28"/>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ind w:firstLine="709"/>
        <w:jc w:val="both"/>
      </w:pPr>
      <w:r>
        <w:rPr>
          <w:rFonts w:ascii="Times New Roman" w:hAnsi="Times New Roman" w:cs="Times New Roman" w:eastAsia="Times New Roman"/>
          <w:b/>
          <w:i w:val="0"/>
          <w:sz w:val="28"/>
        </w:rPr>
        <w:t>4.17-кесте (TAB-4.11).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Нысаналы домен</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СИ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rPr>
              <w:t>KL азаюы</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4.17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rPr>
        <w:t>H-3 расталады</w:t>
      </w:r>
      <w:r>
        <w:rPr>
          <w:rFonts w:ascii="Times New Roman" w:hAnsi="Times New Roman" w:cs="Times New Roman" w:eastAsia="Times New Roman"/>
          <w:b w:val="0"/>
          <w:i w:val="0"/>
          <w:sz w:val="28"/>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rPr>
        <w:t>ең кіші</w:t>
      </w:r>
      <w:r>
        <w:rPr>
          <w:rFonts w:ascii="Times New Roman" w:hAnsi="Times New Roman" w:cs="Times New Roman" w:eastAsia="Times New Roman"/>
          <w:b w:val="0"/>
          <w:i w:val="0"/>
          <w:sz w:val="28"/>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rPr>
        <w:t>механизмге қатысты бағыттық дәлел</w:t>
      </w:r>
      <w:r>
        <w:rPr>
          <w:rFonts w:ascii="Times New Roman" w:hAnsi="Times New Roman" w:cs="Times New Roman" w:eastAsia="Times New Roman"/>
          <w:b w:val="0"/>
          <w:i w:val="0"/>
          <w:sz w:val="28"/>
        </w:rPr>
        <w:t xml:space="preserve"> ретінде және кейінгі тасымалдау нәтижелерімен </w:t>
      </w:r>
      <w:r>
        <w:rPr>
          <w:rFonts w:ascii="Times New Roman" w:hAnsi="Times New Roman" w:cs="Times New Roman" w:eastAsia="Times New Roman"/>
          <w:b/>
          <w:i w:val="0"/>
          <w:sz w:val="28"/>
        </w:rPr>
        <w:t>сапалық дәйектілік</w:t>
      </w:r>
      <w:r>
        <w:rPr>
          <w:rFonts w:ascii="Times New Roman" w:hAnsi="Times New Roman" w:cs="Times New Roman" w:eastAsia="Times New Roman"/>
          <w:b w:val="0"/>
          <w:i w:val="0"/>
          <w:sz w:val="28"/>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rPr>
        <w:t>4.5.1 APTOS 2019-ға нөл-шот тасымалдау</w:t>
      </w:r>
    </w:p>
    <w:p>
      <w:pPr>
        <w:ind w:firstLine="709"/>
        <w:jc w:val="both"/>
      </w:pPr>
      <w:r>
        <w:rPr>
          <w:rFonts w:ascii="Times New Roman" w:hAnsi="Times New Roman" w:cs="Times New Roman" w:eastAsia="Times New Roman"/>
          <w:b w:val="0"/>
          <w:i w:val="0"/>
          <w:sz w:val="28"/>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rPr>
        <w:t>G = wF1(нысана) / wF1(көз),</w:t>
      </w:r>
    </w:p>
    <w:p>
      <w:pPr>
        <w:ind w:firstLine="709"/>
        <w:jc w:val="both"/>
      </w:pPr>
      <w:r>
        <w:rPr>
          <w:rFonts w:ascii="Times New Roman" w:hAnsi="Times New Roman" w:cs="Times New Roman" w:eastAsia="Times New Roman"/>
          <w:b w:val="0"/>
          <w:i w:val="0"/>
          <w:sz w:val="28"/>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ind w:firstLine="709"/>
        <w:jc w:val="both"/>
      </w:pPr>
      <w:r>
        <w:rPr>
          <w:rFonts w:ascii="Times New Roman" w:hAnsi="Times New Roman" w:cs="Times New Roman" w:eastAsia="Times New Roman"/>
          <w:b/>
          <w:i w:val="0"/>
          <w:sz w:val="28"/>
        </w:rPr>
        <w:t>4.18-кесте (TAB-4.6).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Арна</w:t>
            </w:r>
          </w:p>
        </w:tc>
        <w:tc>
          <w:tcPr>
            <w:tcW w:type="dxa" w:w="1071"/>
          </w:tcPr>
          <w:p>
            <w:pPr>
              <w:spacing w:line="240" w:lineRule="auto"/>
              <w:ind w:firstLine="0"/>
            </w:pPr>
            <w:r/>
            <w:r>
              <w:rPr>
                <w:rFonts w:ascii="Times New Roman" w:hAnsi="Times New Roman" w:cs="Times New Roman" w:eastAsia="Times New Roman"/>
                <w:b/>
                <w:i w:val="0"/>
                <w:sz w:val="28"/>
              </w:rPr>
              <w:t>Домен-ішілік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арна)</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rPr>
        <w:t>әрі</w:t>
      </w:r>
      <w:r>
        <w:rPr>
          <w:rFonts w:ascii="Times New Roman" w:hAnsi="Times New Roman" w:cs="Times New Roman" w:eastAsia="Times New Roman"/>
          <w:b w:val="0"/>
          <w:i w:val="0"/>
          <w:sz w:val="28"/>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rPr>
        <w:t>өз</w:t>
      </w:r>
      <w:r>
        <w:rPr>
          <w:rFonts w:ascii="Times New Roman" w:hAnsi="Times New Roman" w:cs="Times New Roman" w:eastAsia="Times New Roman"/>
          <w:b w:val="0"/>
          <w:i w:val="0"/>
          <w:sz w:val="28"/>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rPr>
        <w:t>4.5.2 Baseline мен pipeline салыстыруы</w:t>
      </w:r>
    </w:p>
    <w:p>
      <w:pPr>
        <w:ind w:firstLine="709"/>
        <w:jc w:val="both"/>
      </w:pPr>
      <w:r>
        <w:rPr>
          <w:rFonts w:ascii="Times New Roman" w:hAnsi="Times New Roman" w:cs="Times New Roman" w:eastAsia="Times New Roman"/>
          <w:b w:val="0"/>
          <w:i w:val="0"/>
          <w:sz w:val="28"/>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ind w:firstLine="709"/>
        <w:jc w:val="both"/>
      </w:pPr>
      <w:r>
        <w:rPr>
          <w:rFonts w:ascii="Times New Roman" w:hAnsi="Times New Roman" w:cs="Times New Roman" w:eastAsia="Times New Roman"/>
          <w:b/>
          <w:i w:val="0"/>
          <w:sz w:val="28"/>
        </w:rPr>
        <w:t>4.19-кесте.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rPr>
        <w:t>реттік дәйектілігі</w:t>
      </w:r>
      <w:r>
        <w:rPr>
          <w:rFonts w:ascii="Times New Roman" w:hAnsi="Times New Roman" w:cs="Times New Roman" w:eastAsia="Times New Roman"/>
          <w:b w:val="0"/>
          <w:i w:val="0"/>
          <w:sz w:val="28"/>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rPr>
        <w:t>Операциялық шектіктегі мінез-құлықты алып жүретін нәрсе — сол қасиет.</w:t>
      </w:r>
    </w:p>
    <w:p>
      <w:pPr>
        <w:ind w:firstLine="709"/>
        <w:jc w:val="both"/>
      </w:pPr>
      <w:r>
        <w:rPr>
          <w:rFonts w:ascii="Times New Roman" w:hAnsi="Times New Roman" w:cs="Times New Roman" w:eastAsia="Times New Roman"/>
          <w:b/>
          <w:i w:val="0"/>
          <w:sz w:val="28"/>
        </w:rPr>
        <w:t>4.20-кесте.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Арна</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rPr>
        <w:t>шама</w:t>
      </w:r>
      <w:r>
        <w:rPr>
          <w:rFonts w:ascii="Times New Roman" w:hAnsi="Times New Roman" w:cs="Times New Roman" w:eastAsia="Times New Roman"/>
          <w:b w:val="0"/>
          <w:i w:val="0"/>
          <w:sz w:val="28"/>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rPr>
        <w:t>4.6.1 Grad-CAM генерациялау хаттамасы</w:t>
      </w:r>
    </w:p>
    <w:p>
      <w:pPr>
        <w:ind w:firstLine="709"/>
        <w:jc w:val="both"/>
      </w:pPr>
      <w:r>
        <w:rPr>
          <w:rFonts w:ascii="Times New Roman" w:hAnsi="Times New Roman" w:cs="Times New Roman" w:eastAsia="Times New Roman"/>
          <w:b w:val="0"/>
          <w:i w:val="0"/>
          <w:sz w:val="28"/>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rPr>
        <w:t>тураланымның</w:t>
      </w:r>
      <w:r>
        <w:rPr>
          <w:rFonts w:ascii="Times New Roman" w:hAnsi="Times New Roman" w:cs="Times New Roman" w:eastAsia="Times New Roman"/>
          <w:b w:val="0"/>
          <w:i w:val="0"/>
          <w:sz w:val="28"/>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rPr>
        <w:t>Назар–зақымдану қабаттасуы (ALO) — біріншілік</w:t>
      </w:r>
      <w:r>
        <w:rPr>
          <w:rFonts w:ascii="Times New Roman" w:hAnsi="Times New Roman" w:cs="Times New Roman" w:eastAsia="Times New Roman"/>
          <w:b w:val="0"/>
          <w:i w:val="0"/>
          <w:sz w:val="28"/>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rPr>
        <w:t>Қиылысудың бірігуге қатынасы (IoU) — қосалқы</w:t>
      </w:r>
      <w:r>
        <w:rPr>
          <w:rFonts w:ascii="Times New Roman" w:hAnsi="Times New Roman" w:cs="Times New Roman" w:eastAsia="Times New Roman"/>
          <w:b w:val="0"/>
          <w:i w:val="0"/>
          <w:sz w:val="28"/>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rPr>
        <w:t>арналар арасындағы өзгерісі</w:t>
      </w:r>
      <w:r>
        <w:rPr>
          <w:rFonts w:ascii="Times New Roman" w:hAnsi="Times New Roman" w:cs="Times New Roman" w:eastAsia="Times New Roman"/>
          <w:b w:val="0"/>
          <w:i w:val="0"/>
          <w:sz w:val="28"/>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4.6.2 IDRiD зақымдану маскаларымен сандық ALO және IoU</w:t>
      </w:r>
    </w:p>
    <w:p>
      <w:pPr>
        <w:ind w:firstLine="709"/>
        <w:jc w:val="both"/>
      </w:pPr>
      <w:r>
        <w:rPr>
          <w:rFonts w:ascii="Times New Roman" w:hAnsi="Times New Roman" w:cs="Times New Roman" w:eastAsia="Times New Roman"/>
          <w:b w:val="0"/>
          <w:i w:val="0"/>
          <w:sz w:val="28"/>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ind w:firstLine="709"/>
        <w:jc w:val="both"/>
      </w:pPr>
      <w:r>
        <w:rPr>
          <w:rFonts w:ascii="Times New Roman" w:hAnsi="Times New Roman" w:cs="Times New Roman" w:eastAsia="Times New Roman"/>
          <w:b/>
          <w:i w:val="0"/>
          <w:sz w:val="28"/>
        </w:rPr>
        <w:t>4.21-кесте (TAB-4.7).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4.22-кесте.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rPr>
        <w:t>әлсіз</w:t>
      </w:r>
      <w:r>
        <w:rPr>
          <w:rFonts w:ascii="Times New Roman" w:hAnsi="Times New Roman" w:cs="Times New Roman" w:eastAsia="Times New Roman"/>
          <w:b w:val="0"/>
          <w:i w:val="0"/>
          <w:sz w:val="28"/>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ind w:firstLine="709"/>
        <w:jc w:val="both"/>
      </w:pPr>
      <w:r>
        <w:rPr>
          <w:rFonts w:ascii="Times New Roman" w:hAnsi="Times New Roman" w:cs="Times New Roman" w:eastAsia="Times New Roman"/>
          <w:b/>
          <w:i w:val="0"/>
          <w:sz w:val="28"/>
        </w:rPr>
        <w:t>4.23-кесте.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ind w:firstLine="709"/>
        <w:jc w:val="both"/>
      </w:pPr>
      <w:r>
        <w:rPr>
          <w:rFonts w:ascii="Times New Roman" w:hAnsi="Times New Roman" w:cs="Times New Roman" w:eastAsia="Times New Roman"/>
          <w:b/>
          <w:i w:val="0"/>
          <w:sz w:val="28"/>
        </w:rPr>
        <w:t>4.24-кесте (FIG-4.13).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Зақымдану түрі</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Жақсарды</w:t>
            </w:r>
          </w:p>
        </w:tc>
        <w:tc>
          <w:tcPr>
            <w:tcW w:type="dxa" w:w="1606"/>
          </w:tcPr>
          <w:p>
            <w:pPr>
              <w:spacing w:line="240" w:lineRule="auto"/>
              <w:ind w:firstLine="0"/>
            </w:pPr>
            <w:r/>
            <w:r>
              <w:rPr>
                <w:rFonts w:ascii="Times New Roman" w:hAnsi="Times New Roman" w:cs="Times New Roman" w:eastAsia="Times New Roman"/>
                <w:b/>
                <w:i w:val="0"/>
                <w:sz w:val="28"/>
              </w:rPr>
              <w:t>Нашарлады</w:t>
            </w:r>
          </w:p>
        </w:tc>
        <w:tc>
          <w:tcPr>
            <w:tcW w:type="dxa" w:w="1606"/>
          </w:tcPr>
          <w:p>
            <w:pPr>
              <w:spacing w:line="240" w:lineRule="auto"/>
              <w:ind w:firstLine="0"/>
            </w:pPr>
            <w:r/>
            <w:r>
              <w:rPr>
                <w:rFonts w:ascii="Times New Roman" w:hAnsi="Times New Roman" w:cs="Times New Roman" w:eastAsia="Times New Roman"/>
                <w:b/>
                <w:i w:val="0"/>
                <w:sz w:val="28"/>
              </w:rPr>
              <w:t>Өзгермеді</w:t>
            </w:r>
          </w:p>
        </w:tc>
        <w:tc>
          <w:tcPr>
            <w:tcW w:type="dxa" w:w="1606"/>
          </w:tcPr>
          <w:p>
            <w:pPr>
              <w:spacing w:line="240" w:lineRule="auto"/>
              <w:ind w:firstLine="0"/>
            </w:pPr>
            <w:r/>
            <w:r>
              <w:rPr>
                <w:rFonts w:ascii="Times New Roman" w:hAnsi="Times New Roman" w:cs="Times New Roman" w:eastAsia="Times New Roman"/>
                <w:b/>
                <w:i w:val="0"/>
                <w:sz w:val="28"/>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rPr>
        <w:t>жоқтық</w:t>
      </w:r>
      <w:r>
        <w:rPr>
          <w:rFonts w:ascii="Times New Roman" w:hAnsi="Times New Roman" w:cs="Times New Roman" w:eastAsia="Times New Roman"/>
          <w:b w:val="0"/>
          <w:i w:val="0"/>
          <w:sz w:val="28"/>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rPr>
        <w:t>емес</w:t>
      </w:r>
      <w:r>
        <w:rPr>
          <w:rFonts w:ascii="Times New Roman" w:hAnsi="Times New Roman" w:cs="Times New Roman" w:eastAsia="Times New Roman"/>
          <w:b w:val="0"/>
          <w:i w:val="0"/>
          <w:sz w:val="28"/>
        </w:rPr>
        <w:t>, ал соңғысы едәуір қатаңырақ тексеріс болар еді.</w:t>
      </w:r>
    </w:p>
    <w:p>
      <w:pPr>
        <w:ind w:firstLine="709"/>
        <w:jc w:val="both"/>
      </w:pPr>
      <w:r>
        <w:rPr>
          <w:rFonts w:ascii="Times New Roman" w:hAnsi="Times New Roman" w:cs="Times New Roman" w:eastAsia="Times New Roman"/>
          <w:b/>
          <w:i w:val="0"/>
          <w:sz w:val="28"/>
        </w:rPr>
        <w:t>4.25-кесте (TAB-4.8).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Корпус</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СИ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Өтті</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(қоры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(қоры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rPr>
        <w:t xml:space="preserve"> H-7 өзінің формуляциясында сыртқы клиникалық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rPr>
        <w:t>өзінің деректеріндегіден гөрі бөгде деректе көбірек</w:t>
      </w:r>
      <w:r>
        <w:rPr>
          <w:rFonts w:ascii="Times New Roman" w:hAnsi="Times New Roman" w:cs="Times New Roman" w:eastAsia="Times New Roman"/>
          <w:b w:val="0"/>
          <w:i w:val="0"/>
          <w:sz w:val="28"/>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салыстыруда жатыр.</w:t>
      </w:r>
    </w:p>
    <w:p>
      <w:pPr>
        <w:ind w:firstLine="709"/>
        <w:jc w:val="both"/>
      </w:pPr>
      <w:r>
        <w:rPr>
          <w:rFonts w:ascii="Times New Roman" w:hAnsi="Times New Roman" w:cs="Times New Roman" w:eastAsia="Times New Roman"/>
          <w:b w:val="0"/>
          <w:i w:val="0"/>
          <w:sz w:val="28"/>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ind w:firstLine="709"/>
        <w:jc w:val="both"/>
      </w:pPr>
      <w:r>
        <w:rPr>
          <w:rFonts w:ascii="Times New Roman" w:hAnsi="Times New Roman" w:cs="Times New Roman" w:eastAsia="Times New Roman"/>
          <w:b/>
          <w:i w:val="0"/>
          <w:sz w:val="28"/>
        </w:rPr>
        <w:t>4.26-кесте (TAB-4.9).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Камера тобы</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СИ (Δ)</w:t>
            </w:r>
          </w:p>
        </w:tc>
        <w:tc>
          <w:tcPr>
            <w:tcW w:type="dxa" w:w="1205"/>
          </w:tcPr>
          <w:p>
            <w:pPr>
              <w:spacing w:line="240" w:lineRule="auto"/>
              <w:ind w:firstLine="0"/>
            </w:pPr>
            <w:r/>
            <w:r>
              <w:rPr>
                <w:rFonts w:ascii="Times New Roman" w:hAnsi="Times New Roman" w:cs="Times New Roman" w:eastAsia="Times New Roman"/>
                <w:b/>
                <w:i w:val="0"/>
                <w:sz w:val="28"/>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rPr>
        <w:t xml:space="preserve">Алайда бұл эксперименттің мазмұндық тұжырымы деңгей емес, </w:t>
      </w:r>
      <w:r>
        <w:rPr>
          <w:rFonts w:ascii="Times New Roman" w:hAnsi="Times New Roman" w:cs="Times New Roman" w:eastAsia="Times New Roman"/>
          <w:b/>
          <w:i w:val="0"/>
          <w:sz w:val="28"/>
        </w:rPr>
        <w:t>шашырау</w:t>
      </w:r>
      <w:r>
        <w:rPr>
          <w:rFonts w:ascii="Times New Roman" w:hAnsi="Times New Roman" w:cs="Times New Roman" w:eastAsia="Times New Roman"/>
          <w:b w:val="0"/>
          <w:i w:val="0"/>
          <w:sz w:val="28"/>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ind w:firstLine="709"/>
        <w:jc w:val="both"/>
      </w:pPr>
      <w:r>
        <w:rPr>
          <w:rFonts w:ascii="Times New Roman" w:hAnsi="Times New Roman" w:cs="Times New Roman" w:eastAsia="Times New Roman"/>
          <w:b/>
          <w:i w:val="0"/>
          <w:sz w:val="28"/>
        </w:rPr>
        <w:t>4.27-кесте.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Біріктірілген</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 (Δ)</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rPr>
        <w:t>түседі</w:t>
      </w:r>
      <w:r>
        <w:rPr>
          <w:rFonts w:ascii="Times New Roman" w:hAnsi="Times New Roman" w:cs="Times New Roman" w:eastAsia="Times New Roman"/>
          <w:b w:val="0"/>
          <w:i w:val="0"/>
          <w:sz w:val="28"/>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rPr>
        <w:t>алдын ала тіркелген</w:t>
      </w:r>
      <w:r>
        <w:rPr>
          <w:rFonts w:ascii="Times New Roman" w:hAnsi="Times New Roman" w:cs="Times New Roman" w:eastAsia="Times New Roman"/>
          <w:b w:val="0"/>
          <w:i w:val="0"/>
          <w:sz w:val="28"/>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ind w:firstLine="709"/>
        <w:jc w:val="both"/>
      </w:pPr>
      <w:r>
        <w:rPr>
          <w:rFonts w:ascii="Times New Roman" w:hAnsi="Times New Roman" w:cs="Times New Roman" w:eastAsia="Times New Roman"/>
          <w:b/>
          <w:i w:val="0"/>
          <w:sz w:val="28"/>
        </w:rPr>
        <w:t>4.28-кесте (TAB-4.10).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арна)</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rPr>
        <w:t>шамалас</w:t>
      </w:r>
      <w:r>
        <w:rPr>
          <w:rFonts w:ascii="Times New Roman" w:hAnsi="Times New Roman" w:cs="Times New Roman" w:eastAsia="Times New Roman"/>
          <w:b w:val="0"/>
          <w:i w:val="0"/>
          <w:sz w:val="28"/>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rPr>
        <w:t>жұпталмаған</w:t>
      </w:r>
      <w:r>
        <w:rPr>
          <w:rFonts w:ascii="Times New Roman" w:hAnsi="Times New Roman" w:cs="Times New Roman" w:eastAsia="Times New Roman"/>
          <w:b w:val="0"/>
          <w:i w:val="0"/>
          <w:sz w:val="28"/>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rPr>
        <w:t>жұпталған</w:t>
      </w:r>
      <w:r>
        <w:rPr>
          <w:rFonts w:ascii="Times New Roman" w:hAnsi="Times New Roman" w:cs="Times New Roman" w:eastAsia="Times New Roman"/>
          <w:b w:val="0"/>
          <w:i w:val="0"/>
          <w:sz w:val="28"/>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rPr>
        <w:t>айырма</w:t>
      </w:r>
      <w:r>
        <w:rPr>
          <w:rFonts w:ascii="Times New Roman" w:hAnsi="Times New Roman" w:cs="Times New Roman" w:eastAsia="Times New Roman"/>
          <w:b w:val="0"/>
          <w:i w:val="0"/>
          <w:sz w:val="28"/>
        </w:rPr>
        <w:t>, ешқайсысының деңгейі емес.</w:t>
      </w:r>
    </w:p>
    <w:p>
      <w:pPr>
        <w:ind w:firstLine="709"/>
        <w:jc w:val="both"/>
      </w:pPr>
      <w:r>
        <w:rPr>
          <w:rFonts w:ascii="Times New Roman" w:hAnsi="Times New Roman" w:cs="Times New Roman" w:eastAsia="Times New Roman"/>
          <w:b w:val="0"/>
          <w:i w:val="0"/>
          <w:sz w:val="28"/>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rPr>
        <w:t>сан</w:t>
      </w:r>
      <w:r>
        <w:rPr>
          <w:rFonts w:ascii="Times New Roman" w:hAnsi="Times New Roman" w:cs="Times New Roman" w:eastAsia="Times New Roman"/>
          <w:b w:val="0"/>
          <w:i w:val="0"/>
          <w:sz w:val="28"/>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rPr>
        <w:t>4-тарау бойынша қорытындылар</w:t>
      </w:r>
    </w:p>
    <w:p>
      <w:pPr>
        <w:ind w:firstLine="709"/>
        <w:jc w:val="both"/>
      </w:pPr>
      <w:r>
        <w:rPr>
          <w:rFonts w:ascii="Times New Roman" w:hAnsi="Times New Roman" w:cs="Times New Roman" w:eastAsia="Times New Roman"/>
          <w:b w:val="0"/>
          <w:i w:val="0"/>
          <w:sz w:val="28"/>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rPr>
        <w:t>H-1 — Біріктірілген pipeline басымдығы (§4.2).</w:t>
      </w:r>
      <w:r>
        <w:rPr>
          <w:rFonts w:ascii="Times New Roman" w:hAnsi="Times New Roman" w:cs="Times New Roman" w:eastAsia="Times New Roman"/>
          <w:b w:val="0"/>
          <w:i w:val="0"/>
          <w:sz w:val="28"/>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rPr>
        <w:t>H-2 — Компонент үлесі мен параметр сезімталдығы (§4.3).</w:t>
      </w:r>
      <w:r>
        <w:rPr>
          <w:rFonts w:ascii="Times New Roman" w:hAnsi="Times New Roman" w:cs="Times New Roman" w:eastAsia="Times New Roman"/>
          <w:b w:val="0"/>
          <w:i w:val="0"/>
          <w:sz w:val="28"/>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rPr>
        <w:t>H-3 — Домен ығысуының азаюы (§4.4).</w:t>
      </w:r>
      <w:r>
        <w:rPr>
          <w:rFonts w:ascii="Times New Roman" w:hAnsi="Times New Roman" w:cs="Times New Roman" w:eastAsia="Times New Roman"/>
          <w:b w:val="0"/>
          <w:i w:val="0"/>
          <w:sz w:val="28"/>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rPr>
        <w:t>шамасы</w:t>
      </w:r>
      <w:r>
        <w:rPr>
          <w:rFonts w:ascii="Times New Roman" w:hAnsi="Times New Roman" w:cs="Times New Roman" w:eastAsia="Times New Roman"/>
          <w:b w:val="0"/>
          <w:i w:val="0"/>
          <w:sz w:val="28"/>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rPr>
        <w:t>H-4 — Деректер жиынтығы аралық тасымалданушылық (§4.5).</w:t>
      </w:r>
      <w:r>
        <w:rPr>
          <w:rFonts w:ascii="Times New Roman" w:hAnsi="Times New Roman" w:cs="Times New Roman" w:eastAsia="Times New Roman"/>
          <w:b w:val="0"/>
          <w:i w:val="0"/>
          <w:sz w:val="28"/>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rPr>
        <w:t>H-5 — Назардың тураланымы (§4.6).</w:t>
      </w:r>
      <w:r>
        <w:rPr>
          <w:rFonts w:ascii="Times New Roman" w:hAnsi="Times New Roman" w:cs="Times New Roman" w:eastAsia="Times New Roman"/>
          <w:b w:val="0"/>
          <w:i w:val="0"/>
          <w:sz w:val="28"/>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rPr>
        <w:t>тураланым</w:t>
      </w:r>
      <w:r>
        <w:rPr>
          <w:rFonts w:ascii="Times New Roman" w:hAnsi="Times New Roman" w:cs="Times New Roman" w:eastAsia="Times New Roman"/>
          <w:b w:val="0"/>
          <w:i w:val="0"/>
          <w:sz w:val="28"/>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rPr>
        <w:t>H-5 тек өзінің сандық жартысында ғана расталады.</w:t>
      </w:r>
      <w:r>
        <w:rPr>
          <w:rFonts w:ascii="Times New Roman" w:hAnsi="Times New Roman" w:cs="Times New Roman" w:eastAsia="Times New Roman"/>
          <w:b w:val="0"/>
          <w:i w:val="0"/>
          <w:sz w:val="28"/>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rPr>
        <w:t>H-6 — Құрылғы домен ығысуы (§4.8).</w:t>
      </w:r>
      <w:r>
        <w:rPr>
          <w:rFonts w:ascii="Times New Roman" w:hAnsi="Times New Roman" w:cs="Times New Roman" w:eastAsia="Times New Roman"/>
          <w:b w:val="0"/>
          <w:i w:val="0"/>
          <w:sz w:val="28"/>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rPr>
        <w:t>H-7 — Сыртқы клиникалық өнімділік (§4.7).</w:t>
      </w:r>
      <w:r>
        <w:rPr>
          <w:rFonts w:ascii="Times New Roman" w:hAnsi="Times New Roman" w:cs="Times New Roman" w:eastAsia="Times New Roman"/>
          <w:b w:val="0"/>
          <w:i w:val="0"/>
          <w:sz w:val="28"/>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rPr>
        <w:t>Messidor-2-де 0.0041</w:t>
      </w:r>
      <w:r>
        <w:rPr>
          <w:rFonts w:ascii="Times New Roman" w:hAnsi="Times New Roman" w:cs="Times New Roman" w:eastAsia="Times New Roman"/>
          <w:b w:val="0"/>
          <w:i w:val="0"/>
          <w:sz w:val="28"/>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rPr>
        <w:t>Шағын деректе оқыту (§4.9).</w:t>
      </w:r>
      <w:r>
        <w:rPr>
          <w:rFonts w:ascii="Times New Roman" w:hAnsi="Times New Roman" w:cs="Times New Roman" w:eastAsia="Times New Roman"/>
          <w:b w:val="0"/>
          <w:i w:val="0"/>
          <w:sz w:val="28"/>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rPr>
        <w:t>5.1 Түсіндірілу нәтижелері</w:t>
      </w:r>
    </w:p>
    <w:p>
      <w:pPr>
        <w:ind w:firstLine="709"/>
        <w:jc w:val="both"/>
      </w:pPr>
      <w:r>
        <w:rPr>
          <w:rFonts w:ascii="Times New Roman" w:hAnsi="Times New Roman" w:cs="Times New Roman" w:eastAsia="Times New Roman"/>
          <w:b w:val="0"/>
          <w:i w:val="0"/>
          <w:sz w:val="28"/>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ind w:firstLine="709"/>
        <w:jc w:val="both"/>
      </w:pPr>
      <w:r>
        <w:rPr>
          <w:rFonts w:ascii="Times New Roman" w:hAnsi="Times New Roman" w:cs="Times New Roman" w:eastAsia="Times New Roman"/>
          <w:b/>
          <w:i w:val="0"/>
          <w:sz w:val="28"/>
        </w:rPr>
        <w:t>5.1-кесте.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қабаттасу (ALO)</w:t>
            </w:r>
          </w:p>
        </w:tc>
        <w:tc>
          <w:tcPr>
            <w:tcW w:type="dxa" w:w="1377"/>
          </w:tcPr>
          <w:p>
            <w:pPr>
              <w:spacing w:line="240" w:lineRule="auto"/>
              <w:ind w:firstLine="0"/>
            </w:pPr>
            <w:r/>
            <w:r>
              <w:rPr>
                <w:rFonts w:ascii="Times New Roman" w:hAnsi="Times New Roman" w:cs="Times New Roman" w:eastAsia="Times New Roman"/>
                <w:b/>
                <w:i w:val="0"/>
                <w:sz w:val="28"/>
              </w:rPr>
              <w:t>95 % СИ</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rPr>
        <w:t>интерпретациясына</w:t>
      </w:r>
      <w:r>
        <w:rPr>
          <w:rFonts w:ascii="Times New Roman" w:hAnsi="Times New Roman" w:cs="Times New Roman" w:eastAsia="Times New Roman"/>
          <w:b w:val="0"/>
          <w:i w:val="0"/>
          <w:sz w:val="28"/>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rPr>
        <w:t>тұжырым күшінің төбесі</w:t>
      </w:r>
      <w:r>
        <w:rPr>
          <w:rFonts w:ascii="Times New Roman" w:hAnsi="Times New Roman" w:cs="Times New Roman" w:eastAsia="Times New Roman"/>
          <w:b w:val="0"/>
          <w:i w:val="0"/>
          <w:sz w:val="28"/>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ind w:firstLine="709"/>
        <w:jc w:val="both"/>
      </w:pPr>
      <w:r>
        <w:rPr>
          <w:rFonts w:ascii="Times New Roman" w:hAnsi="Times New Roman" w:cs="Times New Roman" w:eastAsia="Times New Roman"/>
          <w:b w:val="0"/>
          <w:i w:val="0"/>
          <w:sz w:val="28"/>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rPr>
        <w:t>5.2 Статистикалық валидация</w:t>
      </w:r>
    </w:p>
    <w:p>
      <w:pPr>
        <w:keepNext/>
        <w:spacing w:before="120" w:after="120"/>
        <w:jc w:val="left"/>
      </w:pPr>
      <w:r>
        <w:rPr>
          <w:rFonts w:ascii="Times New Roman" w:hAnsi="Times New Roman" w:cs="Times New Roman" w:eastAsia="Times New Roman"/>
          <w:b/>
          <w:i w:val="0"/>
          <w:sz w:val="28"/>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ind w:firstLine="709"/>
        <w:jc w:val="both"/>
      </w:pPr>
      <w:r>
        <w:rPr>
          <w:rFonts w:ascii="Times New Roman" w:hAnsi="Times New Roman" w:cs="Times New Roman" w:eastAsia="Times New Roman"/>
          <w:b/>
          <w:i w:val="0"/>
          <w:sz w:val="28"/>
        </w:rPr>
        <w:t>5.2-кесте.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Эксперимент</w:t>
            </w:r>
          </w:p>
        </w:tc>
        <w:tc>
          <w:tcPr>
            <w:tcW w:type="dxa" w:w="1928"/>
          </w:tcPr>
          <w:p>
            <w:pPr>
              <w:spacing w:line="240" w:lineRule="auto"/>
              <w:ind w:firstLine="0"/>
            </w:pPr>
            <w:r/>
            <w:r>
              <w:rPr>
                <w:rFonts w:ascii="Times New Roman" w:hAnsi="Times New Roman" w:cs="Times New Roman" w:eastAsia="Times New Roman"/>
                <w:b/>
                <w:i w:val="0"/>
                <w:sz w:val="28"/>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rPr>
              <w:t>fold-тар бойынша жұпталған</w:t>
            </w:r>
          </w:p>
        </w:tc>
      </w:tr>
    </w:tbl>
    <w:p/>
    <w:p>
      <w:pPr>
        <w:ind w:firstLine="709"/>
        <w:jc w:val="both"/>
      </w:pPr>
      <w:r>
        <w:rPr>
          <w:rFonts w:ascii="Times New Roman" w:hAnsi="Times New Roman" w:cs="Times New Roman" w:eastAsia="Times New Roman"/>
          <w:b w:val="0"/>
          <w:i w:val="0"/>
          <w:sz w:val="28"/>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ind w:firstLine="709"/>
        <w:jc w:val="both"/>
      </w:pPr>
      <w:r>
        <w:rPr>
          <w:rFonts w:ascii="Times New Roman" w:hAnsi="Times New Roman" w:cs="Times New Roman" w:eastAsia="Times New Roman"/>
          <w:b/>
          <w:i w:val="0"/>
          <w:sz w:val="28"/>
        </w:rPr>
        <w:t>5.3-кесте (TAB-5.1).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 арнасы</w:t>
            </w:r>
          </w:p>
        </w:tc>
        <w:tc>
          <w:tcPr>
            <w:tcW w:type="dxa" w:w="1928"/>
          </w:tcPr>
          <w:p>
            <w:pPr>
              <w:spacing w:line="240" w:lineRule="auto"/>
              <w:ind w:firstLine="0"/>
            </w:pPr>
            <w:r/>
            <w:r>
              <w:rPr>
                <w:rFonts w:ascii="Times New Roman" w:hAnsi="Times New Roman" w:cs="Times New Roman" w:eastAsia="Times New Roman"/>
                <w:b/>
                <w:i w:val="0"/>
                <w:sz w:val="28"/>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rPr>
              <w:t>Тест</w:t>
            </w:r>
          </w:p>
        </w:tc>
        <w:tc>
          <w:tcPr>
            <w:tcW w:type="dxa" w:w="1928"/>
          </w:tcPr>
          <w:p>
            <w:pPr>
              <w:spacing w:line="240" w:lineRule="auto"/>
              <w:ind w:firstLine="0"/>
            </w:pPr>
            <w:r/>
            <w:r>
              <w:rPr>
                <w:rFonts w:ascii="Times New Roman" w:hAnsi="Times New Roman" w:cs="Times New Roman" w:eastAsia="Times New Roman"/>
                <w:b/>
                <w:i w:val="0"/>
                <w:sz w:val="28"/>
              </w:rPr>
              <w:t>Нәтиже</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rPr>
              <w:t>Арна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rPr>
        <w:t>дәлелдің жоқтығы</w:t>
      </w:r>
      <w:r>
        <w:rPr>
          <w:rFonts w:ascii="Times New Roman" w:hAnsi="Times New Roman" w:cs="Times New Roman" w:eastAsia="Times New Roman"/>
          <w:b w:val="0"/>
          <w:i w:val="0"/>
          <w:sz w:val="28"/>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rPr>
        <w:t>5.2.2 Тұжырым күшінің түпкі жіктелуі</w:t>
      </w:r>
    </w:p>
    <w:p>
      <w:pPr>
        <w:ind w:firstLine="709"/>
        <w:jc w:val="both"/>
      </w:pPr>
      <w:r>
        <w:rPr>
          <w:rFonts w:ascii="Times New Roman" w:hAnsi="Times New Roman" w:cs="Times New Roman" w:eastAsia="Times New Roman"/>
          <w:b w:val="0"/>
          <w:i w:val="0"/>
          <w:sz w:val="28"/>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ind w:firstLine="709"/>
        <w:jc w:val="both"/>
      </w:pPr>
      <w:r>
        <w:rPr>
          <w:rFonts w:ascii="Times New Roman" w:hAnsi="Times New Roman" w:cs="Times New Roman" w:eastAsia="Times New Roman"/>
          <w:b/>
          <w:i w:val="0"/>
          <w:sz w:val="28"/>
        </w:rPr>
        <w:t>5.4-кесте (TAB-5.2).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Тұжырым</w:t>
            </w:r>
          </w:p>
        </w:tc>
        <w:tc>
          <w:tcPr>
            <w:tcW w:type="dxa" w:w="1606"/>
          </w:tcPr>
          <w:p>
            <w:pPr>
              <w:spacing w:line="240" w:lineRule="auto"/>
              <w:ind w:firstLine="0"/>
            </w:pPr>
            <w:r/>
            <w:r>
              <w:rPr>
                <w:rFonts w:ascii="Times New Roman" w:hAnsi="Times New Roman" w:cs="Times New Roman" w:eastAsia="Times New Roman"/>
                <w:b/>
                <w:i w:val="0"/>
                <w:sz w:val="28"/>
              </w:rPr>
              <w:t>Мазмұны</w:t>
            </w:r>
          </w:p>
        </w:tc>
        <w:tc>
          <w:tcPr>
            <w:tcW w:type="dxa" w:w="1606"/>
          </w:tcPr>
          <w:p>
            <w:pPr>
              <w:spacing w:line="240" w:lineRule="auto"/>
              <w:ind w:firstLine="0"/>
            </w:pPr>
            <w:r/>
            <w:r>
              <w:rPr>
                <w:rFonts w:ascii="Times New Roman" w:hAnsi="Times New Roman" w:cs="Times New Roman" w:eastAsia="Times New Roman"/>
                <w:b/>
                <w:i w:val="0"/>
                <w:sz w:val="28"/>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rPr>
              <w:t>Нәтиже</w:t>
            </w:r>
          </w:p>
        </w:tc>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rPr>
        <w:t>мәлімделген күйіне</w:t>
      </w:r>
      <w:r>
        <w:rPr>
          <w:rFonts w:ascii="Times New Roman" w:hAnsi="Times New Roman" w:cs="Times New Roman" w:eastAsia="Times New Roman"/>
          <w:b w:val="0"/>
          <w:i w:val="0"/>
          <w:sz w:val="28"/>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rPr>
        <w:t>сипаттау кезінде</w:t>
      </w:r>
      <w:r>
        <w:rPr>
          <w:rFonts w:ascii="Times New Roman" w:hAnsi="Times New Roman" w:cs="Times New Roman" w:eastAsia="Times New Roman"/>
          <w:b w:val="0"/>
          <w:i w:val="0"/>
          <w:sz w:val="28"/>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rPr>
        <w:t>ыдырайтын</w:t>
      </w:r>
      <w:r>
        <w:rPr>
          <w:rFonts w:ascii="Times New Roman" w:hAnsi="Times New Roman" w:cs="Times New Roman" w:eastAsia="Times New Roman"/>
          <w:b w:val="0"/>
          <w:i w:val="0"/>
          <w:sz w:val="28"/>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ind w:firstLine="709"/>
        <w:jc w:val="both"/>
      </w:pPr>
      <w:r>
        <w:rPr>
          <w:rFonts w:ascii="Times New Roman" w:hAnsi="Times New Roman" w:cs="Times New Roman" w:eastAsia="Times New Roman"/>
          <w:b/>
          <w:i w:val="0"/>
          <w:sz w:val="28"/>
        </w:rPr>
        <w:t>5.5-кесте (TAB-5.3).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Зерттеу / жүйе</w:t>
            </w:r>
          </w:p>
        </w:tc>
        <w:tc>
          <w:tcPr>
            <w:tcW w:type="dxa" w:w="1606"/>
          </w:tcPr>
          <w:p>
            <w:pPr>
              <w:spacing w:line="240" w:lineRule="auto"/>
              <w:ind w:firstLine="0"/>
            </w:pPr>
            <w:r/>
            <w:r>
              <w:rPr>
                <w:rFonts w:ascii="Times New Roman" w:hAnsi="Times New Roman" w:cs="Times New Roman" w:eastAsia="Times New Roman"/>
                <w:b/>
                <w:i w:val="0"/>
                <w:sz w:val="28"/>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rPr>
              <w:t>Корпус пен бөлу</w:t>
            </w:r>
          </w:p>
        </w:tc>
        <w:tc>
          <w:tcPr>
            <w:tcW w:type="dxa" w:w="1606"/>
          </w:tcPr>
          <w:p>
            <w:pPr>
              <w:spacing w:line="240" w:lineRule="auto"/>
              <w:ind w:firstLine="0"/>
            </w:pPr>
            <w:r/>
            <w:r>
              <w:rPr>
                <w:rFonts w:ascii="Times New Roman" w:hAnsi="Times New Roman" w:cs="Times New Roman" w:eastAsia="Times New Roman"/>
                <w:b/>
                <w:i w:val="0"/>
                <w:sz w:val="28"/>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rPr>
              <w:t>Мән</w:t>
            </w:r>
          </w:p>
        </w:tc>
      </w:tr>
      <w:tr>
        <w:tc>
          <w:tcPr>
            <w:tcW w:type="dxa" w:w="1606"/>
          </w:tcPr>
          <w:p>
            <w:pPr>
              <w:spacing w:line="240" w:lineRule="auto"/>
              <w:ind w:firstLine="0"/>
            </w:pPr>
            <w:r/>
            <w:r>
              <w:rPr>
                <w:rFonts w:ascii="Times New Roman" w:hAnsi="Times New Roman" w:cs="Times New Roman" w:eastAsia="Times New Roman"/>
                <w:b w:val="0"/>
                <w:i w:val="0"/>
                <w:sz w:val="28"/>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rPr>
              <w:t>оптикалық когеренттік томографиядан</w:t>
            </w:r>
            <w:r>
              <w:rPr>
                <w:rFonts w:ascii="Times New Roman" w:hAnsi="Times New Roman" w:cs="Times New Roman" w:eastAsia="Times New Roman"/>
                <w:b w:val="0"/>
                <w:i w:val="0"/>
                <w:sz w:val="28"/>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rPr>
              <w:t>жиынтық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rPr>
              <w:t>бес класты реттік дәрежелеу</w:t>
            </w:r>
            <w:r>
              <w:rPr>
                <w:rFonts w:ascii="Times New Roman" w:hAnsi="Times New Roman" w:cs="Times New Roman" w:eastAsia="Times New Roman"/>
                <w:b w:val="0"/>
                <w:i w:val="0"/>
                <w:sz w:val="28"/>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(§4.5, TAB-5.4).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rPr>
        <w:t>5.3.2 Өнімділік–күрделілік айырбасын талдау</w:t>
      </w:r>
    </w:p>
    <w:p>
      <w:pPr>
        <w:ind w:firstLine="709"/>
        <w:jc w:val="both"/>
      </w:pPr>
      <w:r>
        <w:rPr>
          <w:rFonts w:ascii="Times New Roman" w:hAnsi="Times New Roman" w:cs="Times New Roman" w:eastAsia="Times New Roman"/>
          <w:b w:val="0"/>
          <w:i w:val="0"/>
          <w:sz w:val="28"/>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ind w:firstLine="709"/>
        <w:jc w:val="both"/>
      </w:pPr>
      <w:r>
        <w:rPr>
          <w:rFonts w:ascii="Times New Roman" w:hAnsi="Times New Roman" w:cs="Times New Roman" w:eastAsia="Times New Roman"/>
          <w:b/>
          <w:i w:val="0"/>
          <w:sz w:val="28"/>
        </w:rPr>
        <w:t>5.6-кесте.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Конфигурация</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Кіріс арналары</w:t>
            </w:r>
          </w:p>
        </w:tc>
        <w:tc>
          <w:tcPr>
            <w:tcW w:type="dxa" w:w="1071"/>
          </w:tcPr>
          <w:p>
            <w:pPr>
              <w:spacing w:line="240" w:lineRule="auto"/>
              <w:ind w:firstLine="0"/>
            </w:pPr>
            <w:r/>
            <w:r>
              <w:rPr>
                <w:rFonts w:ascii="Times New Roman" w:hAnsi="Times New Roman" w:cs="Times New Roman" w:eastAsia="Times New Roman"/>
                <w:b/>
                <w:i w:val="0"/>
                <w:sz w:val="28"/>
              </w:rPr>
              <w:t>Параметрлер</w:t>
            </w:r>
          </w:p>
        </w:tc>
        <w:tc>
          <w:tcPr>
            <w:tcW w:type="dxa" w:w="1071"/>
          </w:tcPr>
          <w:p>
            <w:pPr>
              <w:spacing w:line="240" w:lineRule="auto"/>
              <w:ind w:firstLine="0"/>
            </w:pPr>
            <w:r/>
            <w:r>
              <w:rPr>
                <w:rFonts w:ascii="Times New Roman" w:hAnsi="Times New Roman" w:cs="Times New Roman" w:eastAsia="Times New Roman"/>
                <w:b/>
                <w:i w:val="0"/>
                <w:sz w:val="28"/>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rPr>
              <w:t>Кідіріс, batch 1 (мс)</w:t>
            </w:r>
          </w:p>
        </w:tc>
        <w:tc>
          <w:tcPr>
            <w:tcW w:type="dxa" w:w="1071"/>
          </w:tcPr>
          <w:p>
            <w:pPr>
              <w:spacing w:line="240" w:lineRule="auto"/>
              <w:ind w:firstLine="0"/>
            </w:pPr>
            <w:r/>
            <w:r>
              <w:rPr>
                <w:rFonts w:ascii="Times New Roman" w:hAnsi="Times New Roman" w:cs="Times New Roman" w:eastAsia="Times New Roman"/>
                <w:b/>
                <w:i w:val="0"/>
                <w:sz w:val="28"/>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rPr>
        <w:t>арзан prior</w:t>
      </w:r>
      <w:r>
        <w:rPr>
          <w:rFonts w:ascii="Times New Roman" w:hAnsi="Times New Roman" w:cs="Times New Roman" w:eastAsia="Times New Roman"/>
          <w:b w:val="0"/>
          <w:i w:val="0"/>
          <w:sz w:val="28"/>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rPr>
        <w:t>сол құн осы жұмыста эталондалмаған</w:t>
      </w:r>
      <w:r>
        <w:rPr>
          <w:rFonts w:ascii="Times New Roman" w:hAnsi="Times New Roman" w:cs="Times New Roman" w:eastAsia="Times New Roman"/>
          <w:b w:val="0"/>
          <w:i w:val="0"/>
          <w:sz w:val="28"/>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rPr>
        <w:t>тұжырым</w:t>
      </w:r>
      <w:r>
        <w:rPr>
          <w:rFonts w:ascii="Times New Roman" w:hAnsi="Times New Roman" w:cs="Times New Roman" w:eastAsia="Times New Roman"/>
          <w:b w:val="0"/>
          <w:i w:val="0"/>
          <w:sz w:val="28"/>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rPr>
        <w:t>азырақ</w:t>
      </w:r>
      <w:r>
        <w:rPr>
          <w:rFonts w:ascii="Times New Roman" w:hAnsi="Times New Roman" w:cs="Times New Roman" w:eastAsia="Times New Roman"/>
          <w:b w:val="0"/>
          <w:i w:val="0"/>
          <w:sz w:val="28"/>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rPr>
        <w:t>Дәлел құрылымындағы шектеулер</w:t>
      </w:r>
    </w:p>
    <w:p>
      <w:pPr>
        <w:ind w:firstLine="709"/>
        <w:jc w:val="both"/>
      </w:pPr>
      <w:r>
        <w:rPr>
          <w:rFonts w:ascii="Times New Roman" w:hAnsi="Times New Roman" w:cs="Times New Roman" w:eastAsia="Times New Roman"/>
          <w:b w:val="0"/>
          <w:i w:val="0"/>
          <w:sz w:val="28"/>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rPr>
        <w:t>Жасалмаған өлшемдер</w:t>
      </w:r>
    </w:p>
    <w:p>
      <w:pPr>
        <w:ind w:firstLine="709"/>
        <w:jc w:val="both"/>
      </w:pPr>
      <w:r>
        <w:rPr>
          <w:rFonts w:ascii="Times New Roman" w:hAnsi="Times New Roman" w:cs="Times New Roman" w:eastAsia="Times New Roman"/>
          <w:b w:val="0"/>
          <w:i w:val="0"/>
          <w:sz w:val="28"/>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rPr>
        <w:t>Жалпылау шекаралары</w:t>
      </w:r>
    </w:p>
    <w:p>
      <w:pPr>
        <w:ind w:firstLine="709"/>
        <w:jc w:val="both"/>
      </w:pPr>
      <w:r>
        <w:rPr>
          <w:rFonts w:ascii="Times New Roman" w:hAnsi="Times New Roman" w:cs="Times New Roman" w:eastAsia="Times New Roman"/>
          <w:b w:val="0"/>
          <w:i w:val="0"/>
          <w:sz w:val="28"/>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rPr>
        <w:t>Түсіндірмелік шекаралар</w:t>
      </w:r>
    </w:p>
    <w:p>
      <w:pPr>
        <w:ind w:firstLine="709"/>
        <w:jc w:val="both"/>
      </w:pPr>
      <w:r>
        <w:rPr>
          <w:rFonts w:ascii="Times New Roman" w:hAnsi="Times New Roman" w:cs="Times New Roman" w:eastAsia="Times New Roman"/>
          <w:b w:val="0"/>
          <w:i w:val="0"/>
          <w:sz w:val="28"/>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rPr>
        <w:t>құраманың өзі ерімейді</w:t>
      </w:r>
      <w:r>
        <w:rPr>
          <w:rFonts w:ascii="Times New Roman" w:hAnsi="Times New Roman" w:cs="Times New Roman" w:eastAsia="Times New Roman"/>
          <w:b w:val="0"/>
          <w:i w:val="0"/>
          <w:sz w:val="28"/>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rPr>
        <w:t>Жоба тарауы</w:t>
      </w:r>
    </w:p>
    <w:p>
      <w:pPr>
        <w:ind w:firstLine="709"/>
        <w:jc w:val="both"/>
      </w:pPr>
      <w:r>
        <w:rPr>
          <w:rFonts w:ascii="Times New Roman" w:hAnsi="Times New Roman" w:cs="Times New Roman" w:eastAsia="Times New Roman"/>
          <w:b w:val="0"/>
          <w:i w:val="0"/>
          <w:sz w:val="28"/>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rPr>
        <w:t>5-тарау бойынша қорытындылар</w:t>
      </w:r>
    </w:p>
    <w:p>
      <w:pPr>
        <w:ind w:firstLine="709"/>
        <w:jc w:val="both"/>
      </w:pPr>
      <w:r>
        <w:rPr>
          <w:rFonts w:ascii="Times New Roman" w:hAnsi="Times New Roman" w:cs="Times New Roman" w:eastAsia="Times New Roman"/>
          <w:b w:val="0"/>
          <w:i w:val="0"/>
          <w:sz w:val="28"/>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rPr>
        <w:t>өлшеммен мүлдем жабуға болмайды</w:t>
      </w:r>
      <w:r>
        <w:rPr>
          <w:rFonts w:ascii="Times New Roman" w:hAnsi="Times New Roman" w:cs="Times New Roman" w:eastAsia="Times New Roman"/>
          <w:b w:val="0"/>
          <w:i w:val="0"/>
          <w:sz w:val="28"/>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rPr>
        <w:t>істеуі</w:t>
      </w:r>
      <w:r>
        <w:rPr>
          <w:rFonts w:ascii="Times New Roman" w:hAnsi="Times New Roman" w:cs="Times New Roman" w:eastAsia="Times New Roman"/>
          <w:b w:val="0"/>
          <w:i w:val="0"/>
          <w:sz w:val="28"/>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rPr>
        <w:t>тек жобалау сипаттамасы</w:t>
      </w:r>
      <w:r>
        <w:rPr>
          <w:rFonts w:ascii="Times New Roman" w:hAnsi="Times New Roman" w:cs="Times New Roman" w:eastAsia="Times New Roman"/>
          <w:b w:val="0"/>
          <w:i w:val="0"/>
          <w:sz w:val="28"/>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ind w:firstLine="709"/>
        <w:jc w:val="both"/>
      </w:pPr>
      <w:r>
        <w:rPr>
          <w:rFonts w:ascii="Times New Roman" w:hAnsi="Times New Roman" w:cs="Times New Roman" w:eastAsia="Times New Roman"/>
          <w:b/>
          <w:i w:val="0"/>
          <w:sz w:val="28"/>
        </w:rPr>
        <w:t>6.1-кесте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компоненті</w:t>
            </w:r>
          </w:p>
        </w:tc>
      </w:tr>
    </w:tbl>
    <w:p/>
    <w:p>
      <w:pPr>
        <w:ind w:firstLine="709"/>
        <w:jc w:val="both"/>
      </w:pPr>
      <w:r>
        <w:rPr>
          <w:rFonts w:ascii="Times New Roman" w:hAnsi="Times New Roman" w:cs="Times New Roman" w:eastAsia="Times New Roman"/>
          <w:b w:val="0"/>
          <w:i w:val="0"/>
          <w:sz w:val="28"/>
        </w:rPr>
        <w:t xml:space="preserve">Функционалдық жиын жүйенің </w:t>
      </w:r>
      <w:r>
        <w:rPr>
          <w:rFonts w:ascii="Times New Roman" w:hAnsi="Times New Roman" w:cs="Times New Roman" w:eastAsia="Times New Roman"/>
          <w:b w:val="0"/>
          <w:i/>
          <w:sz w:val="28"/>
        </w:rPr>
        <w:t>нені</w:t>
      </w:r>
      <w:r>
        <w:rPr>
          <w:rFonts w:ascii="Times New Roman" w:hAnsi="Times New Roman" w:cs="Times New Roman" w:eastAsia="Times New Roman"/>
          <w:b w:val="0"/>
          <w:i w:val="0"/>
          <w:sz w:val="28"/>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rPr>
        <w:t>міндетті</w:t>
      </w:r>
      <w:r>
        <w:rPr>
          <w:rFonts w:ascii="Times New Roman" w:hAnsi="Times New Roman" w:cs="Times New Roman" w:eastAsia="Times New Roman"/>
          <w:b w:val="0"/>
          <w:i w:val="0"/>
          <w:sz w:val="28"/>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ind w:firstLine="709"/>
        <w:jc w:val="both"/>
      </w:pPr>
      <w:r>
        <w:rPr>
          <w:rFonts w:ascii="Times New Roman" w:hAnsi="Times New Roman" w:cs="Times New Roman" w:eastAsia="Times New Roman"/>
          <w:b/>
          <w:i w:val="0"/>
          <w:sz w:val="28"/>
        </w:rPr>
        <w:t>6.2-кесте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(83-б.)</w:t>
            </w:r>
          </w:p>
        </w:tc>
      </w:tr>
    </w:tbl>
    <w:p/>
    <w:p>
      <w:pPr>
        <w:ind w:firstLine="709"/>
        <w:jc w:val="both"/>
      </w:pPr>
      <w:r>
        <w:rPr>
          <w:rFonts w:ascii="Times New Roman" w:hAnsi="Times New Roman" w:cs="Times New Roman" w:eastAsia="Times New Roman"/>
          <w:b w:val="0"/>
          <w:i w:val="0"/>
          <w:sz w:val="28"/>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rPr>
        <w:t>сәйкес</w:t>
      </w:r>
      <w:r>
        <w:rPr>
          <w:rFonts w:ascii="Times New Roman" w:hAnsi="Times New Roman" w:cs="Times New Roman" w:eastAsia="Times New Roman"/>
          <w:b w:val="0"/>
          <w:i w:val="0"/>
          <w:sz w:val="28"/>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rPr>
        <w:t>жобалау сипаттамасы</w:t>
      </w:r>
      <w:r>
        <w:rPr>
          <w:rFonts w:ascii="Times New Roman" w:hAnsi="Times New Roman" w:cs="Times New Roman" w:eastAsia="Times New Roman"/>
          <w:b w:val="0"/>
          <w:i w:val="0"/>
          <w:sz w:val="28"/>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rPr>
        <w:t>реттелуін</w:t>
      </w:r>
      <w:r>
        <w:rPr>
          <w:rFonts w:ascii="Times New Roman" w:hAnsi="Times New Roman" w:cs="Times New Roman" w:eastAsia="Times New Roman"/>
          <w:b w:val="0"/>
          <w:i w:val="0"/>
          <w:sz w:val="28"/>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ind w:firstLine="709"/>
        <w:jc w:val="both"/>
      </w:pPr>
      <w:r>
        <w:rPr>
          <w:rFonts w:ascii="Times New Roman" w:hAnsi="Times New Roman" w:cs="Times New Roman" w:eastAsia="Times New Roman"/>
          <w:b/>
          <w:i w:val="0"/>
          <w:sz w:val="28"/>
        </w:rPr>
        <w:t>6.3-кесте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rPr>
              <w:t>Басқарушы NFR(лар)</w:t>
            </w:r>
          </w:p>
        </w:tc>
        <w:tc>
          <w:tcPr>
            <w:tcW w:type="dxa" w:w="2409"/>
          </w:tcPr>
          <w:p>
            <w:pPr>
              <w:spacing w:line="240" w:lineRule="auto"/>
              <w:ind w:firstLine="0"/>
            </w:pPr>
            <w:r/>
            <w:r>
              <w:rPr>
                <w:rFonts w:ascii="Times New Roman" w:hAnsi="Times New Roman" w:cs="Times New Roman" w:eastAsia="Times New Roman"/>
                <w:b/>
                <w:i w:val="0"/>
                <w:sz w:val="28"/>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w:t>
            </w:r>
          </w:p>
        </w:tc>
      </w:tr>
    </w:tbl>
    <w:p/>
    <w:p>
      <w:pPr>
        <w:ind w:firstLine="709"/>
        <w:jc w:val="both"/>
      </w:pPr>
      <w:r>
        <w:rPr>
          <w:rFonts w:ascii="Times New Roman" w:hAnsi="Times New Roman" w:cs="Times New Roman" w:eastAsia="Times New Roman"/>
          <w:b w:val="0"/>
          <w:i w:val="0"/>
          <w:sz w:val="28"/>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rPr>
        <w:t>асинхронды</w:t>
      </w:r>
      <w:r>
        <w:rPr>
          <w:rFonts w:ascii="Times New Roman" w:hAnsi="Times New Roman" w:cs="Times New Roman" w:eastAsia="Times New Roman"/>
          <w:b w:val="0"/>
          <w:i w:val="0"/>
          <w:sz w:val="28"/>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rPr>
        <w:t>талабы</w:t>
      </w:r>
      <w:r>
        <w:rPr>
          <w:rFonts w:ascii="Times New Roman" w:hAnsi="Times New Roman" w:cs="Times New Roman" w:eastAsia="Times New Roman"/>
          <w:b w:val="0"/>
          <w:i w:val="0"/>
          <w:sz w:val="28"/>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rPr>
        <w:t>Бұл модуль жиынының компонент-деңгейлі көрінісін DIA-6.1,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(6.1-сурет).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rPr>
        <w:t>көрсетілгендей</w:t>
      </w:r>
      <w:r>
        <w:rPr>
          <w:rFonts w:ascii="Times New Roman" w:hAnsi="Times New Roman" w:cs="Times New Roman" w:eastAsia="Times New Roman"/>
          <w:b w:val="0"/>
          <w:i w:val="0"/>
          <w:sz w:val="28"/>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rPr>
        <w:t>конфигурацияланатын</w:t>
      </w:r>
      <w:r>
        <w:rPr>
          <w:rFonts w:ascii="Times New Roman" w:hAnsi="Times New Roman" w:cs="Times New Roman" w:eastAsia="Times New Roman"/>
          <w:b w:val="0"/>
          <w:i w:val="0"/>
          <w:sz w:val="28"/>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rPr>
        <w:t>Қозғалтқыштың компонент-деңгейлі көрінісі — кезеңделген кескін-кіреді, tensor-шығады ағыны — 3-тараудан қайта пайдаланылған pipeline-шолу диаграммасы (6.2-сурет).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rPr>
        <w:t>§6.2.2 Модель-таңдау логикасы бар Inference модулі</w:t>
      </w:r>
    </w:p>
    <w:p>
      <w:pPr>
        <w:ind w:firstLine="709"/>
        <w:jc w:val="both"/>
      </w:pPr>
      <w:r>
        <w:rPr>
          <w:rFonts w:ascii="Times New Roman" w:hAnsi="Times New Roman" w:cs="Times New Roman" w:eastAsia="Times New Roman"/>
          <w:b w:val="0"/>
          <w:i w:val="0"/>
          <w:sz w:val="28"/>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rPr>
        <w:t>валидацияланған</w:t>
      </w:r>
      <w:r>
        <w:rPr>
          <w:rFonts w:ascii="Times New Roman" w:hAnsi="Times New Roman" w:cs="Times New Roman" w:eastAsia="Times New Roman"/>
          <w:b w:val="0"/>
          <w:i w:val="0"/>
          <w:sz w:val="28"/>
        </w:rPr>
        <w:t xml:space="preserve"> немесе </w:t>
      </w:r>
      <w:r>
        <w:rPr>
          <w:rFonts w:ascii="Times New Roman" w:hAnsi="Times New Roman" w:cs="Times New Roman" w:eastAsia="Times New Roman"/>
          <w:b w:val="0"/>
          <w:i/>
          <w:sz w:val="28"/>
        </w:rPr>
        <w:t>оңтайлы</w:t>
      </w:r>
      <w:r>
        <w:rPr>
          <w:rFonts w:ascii="Times New Roman" w:hAnsi="Times New Roman" w:cs="Times New Roman" w:eastAsia="Times New Roman"/>
          <w:b w:val="0"/>
          <w:i w:val="0"/>
          <w:sz w:val="28"/>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(6.1-сурет),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rPr>
        <w:t>орналастыру модальдылығының</w:t>
      </w:r>
      <w:r>
        <w:rPr>
          <w:rFonts w:ascii="Times New Roman" w:hAnsi="Times New Roman" w:cs="Times New Roman" w:eastAsia="Times New Roman"/>
          <w:b w:val="0"/>
          <w:i w:val="0"/>
          <w:sz w:val="28"/>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rPr>
        <w:t>6.3.1.2 Ұлттық eHealth платформаларымен интеграция</w:t>
      </w:r>
    </w:p>
    <w:p>
      <w:pPr>
        <w:ind w:firstLine="709"/>
        <w:jc w:val="both"/>
      </w:pPr>
      <w:r>
        <w:rPr>
          <w:rFonts w:ascii="Times New Roman" w:hAnsi="Times New Roman" w:cs="Times New Roman" w:eastAsia="Times New Roman"/>
          <w:b w:val="0"/>
          <w:i w:val="0"/>
          <w:sz w:val="28"/>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(6.1-сурет),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rPr>
        <w:t>§6.3.2 Physician-in-the-Loop шешім-қолдау интерфейсі</w:t>
      </w:r>
    </w:p>
    <w:p>
      <w:pPr>
        <w:ind w:firstLine="709"/>
        <w:jc w:val="both"/>
      </w:pPr>
      <w:r>
        <w:rPr>
          <w:rFonts w:ascii="Times New Roman" w:hAnsi="Times New Roman" w:cs="Times New Roman" w:eastAsia="Times New Roman"/>
          <w:b w:val="0"/>
          <w:i w:val="0"/>
          <w:sz w:val="28"/>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rPr>
        <w:t>сәйкес келуге</w:t>
      </w:r>
      <w:r>
        <w:rPr>
          <w:rFonts w:ascii="Times New Roman" w:hAnsi="Times New Roman" w:cs="Times New Roman" w:eastAsia="Times New Roman"/>
          <w:b w:val="0"/>
          <w:i w:val="0"/>
          <w:sz w:val="28"/>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rPr>
        <w:t>§6.C 6-тарау бойынша қорытындылар</w:t>
      </w:r>
    </w:p>
    <w:p>
      <w:pPr>
        <w:ind w:firstLine="709"/>
        <w:jc w:val="both"/>
      </w:pPr>
      <w:r>
        <w:rPr>
          <w:rFonts w:ascii="Times New Roman" w:hAnsi="Times New Roman" w:cs="Times New Roman" w:eastAsia="Times New Roman"/>
          <w:b w:val="0"/>
          <w:i w:val="0"/>
          <w:sz w:val="28"/>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ҚОРЫТЫНДЫ</w:t>
      </w:r>
    </w:p>
    <w:p>
      <w:pPr>
        <w:keepNext/>
        <w:spacing w:before="240" w:after="120"/>
        <w:jc w:val="center"/>
      </w:pPr>
      <w:r>
        <w:rPr>
          <w:rFonts w:ascii="Times New Roman" w:hAnsi="Times New Roman" w:cs="Times New Roman" w:eastAsia="Times New Roman"/>
          <w:b/>
          <w:i w:val="0"/>
          <w:sz w:val="32"/>
        </w:rPr>
        <w:t>§7 Қорытынды</w:t>
      </w:r>
    </w:p>
    <w:p>
      <w:pPr>
        <w:ind w:firstLine="709"/>
        <w:jc w:val="both"/>
      </w:pPr>
      <w:r>
        <w:rPr>
          <w:rFonts w:ascii="Times New Roman" w:hAnsi="Times New Roman" w:cs="Times New Roman" w:eastAsia="Times New Roman"/>
          <w:b w:val="0"/>
          <w:i w:val="0"/>
          <w:sz w:val="28"/>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rPr>
        <w:t>ерітпей ыдыратады</w:t>
      </w:r>
      <w:r>
        <w:rPr>
          <w:rFonts w:ascii="Times New Roman" w:hAnsi="Times New Roman" w:cs="Times New Roman" w:eastAsia="Times New Roman"/>
          <w:b w:val="0"/>
          <w:i w:val="0"/>
          <w:sz w:val="28"/>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rPr>
        <w:t>дәйектілік</w:t>
      </w:r>
      <w:r>
        <w:rPr>
          <w:rFonts w:ascii="Times New Roman" w:hAnsi="Times New Roman" w:cs="Times New Roman" w:eastAsia="Times New Roman"/>
          <w:b w:val="0"/>
          <w:i w:val="0"/>
          <w:sz w:val="28"/>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rPr>
        <w:t xml:space="preserve">Үлестер төрт түрде. </w:t>
      </w:r>
      <w:r>
        <w:rPr>
          <w:rFonts w:ascii="Times New Roman" w:hAnsi="Times New Roman" w:cs="Times New Roman" w:eastAsia="Times New Roman"/>
          <w:b/>
          <w:i w:val="0"/>
          <w:sz w:val="28"/>
        </w:rPr>
        <w:t>Тұжырымдамалық</w:t>
      </w:r>
      <w:r>
        <w:rPr>
          <w:rFonts w:ascii="Times New Roman" w:hAnsi="Times New Roman" w:cs="Times New Roman" w:eastAsia="Times New Roman"/>
          <w:b w:val="0"/>
          <w:i w:val="0"/>
          <w:sz w:val="28"/>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rPr>
        <w:t>Инженерлік</w:t>
      </w:r>
      <w:r>
        <w:rPr>
          <w:rFonts w:ascii="Times New Roman" w:hAnsi="Times New Roman" w:cs="Times New Roman" w:eastAsia="Times New Roman"/>
          <w:b w:val="0"/>
          <w:i w:val="0"/>
          <w:sz w:val="28"/>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rPr>
        <w:t>Метрологиялық</w:t>
      </w:r>
      <w:r>
        <w:rPr>
          <w:rFonts w:ascii="Times New Roman" w:hAnsi="Times New Roman" w:cs="Times New Roman" w:eastAsia="Times New Roman"/>
          <w:b w:val="0"/>
          <w:i w:val="0"/>
          <w:sz w:val="28"/>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rPr>
        <w:t>Әдістемелік</w:t>
      </w:r>
      <w:r>
        <w:rPr>
          <w:rFonts w:ascii="Times New Roman" w:hAnsi="Times New Roman" w:cs="Times New Roman" w:eastAsia="Times New Roman"/>
          <w:b w:val="0"/>
          <w:i w:val="0"/>
          <w:sz w:val="28"/>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ҚОСЫМШАЛАР</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ПАЙДАЛАНЫЛҒАН ӘДЕБИЕТТЕР ТІЗІМІ</w:t>
      </w:r>
    </w:p>
    <w:p>
      <w:pPr>
        <w:ind w:firstLine="709"/>
        <w:jc w:val="both"/>
      </w:pPr>
      <w:r>
        <w:rPr>
          <w:rFonts w:ascii="Times New Roman" w:hAnsi="Times New Roman" w:cs="Times New Roman" w:eastAsia="Times New Roman"/>
          <w:b w:val="0"/>
          <w:i w:val="0"/>
          <w:sz w:val="28"/>
        </w:rPr>
        <w:t>&gt; 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Ескерту — кандидаттың жеке жарияланымдары.</w:t>
      </w:r>
      <w:r>
        <w:rPr>
          <w:rFonts w:ascii="Times New Roman" w:hAnsi="Times New Roman" w:cs="Times New Roman" w:eastAsia="Times New Roman"/>
          <w:b w:val="0"/>
          <w:i w:val="0"/>
          <w:sz w:val="28"/>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rPr>
        <w:t>бір</w:t>
      </w:r>
      <w:r>
        <w:rPr>
          <w:rFonts w:ascii="Times New Roman" w:hAnsi="Times New Roman" w:cs="Times New Roman" w:eastAsia="Times New Roman"/>
          <w:b w:val="0"/>
          <w:i w:val="0"/>
          <w:sz w:val="28"/>
        </w:rPr>
        <w:t xml:space="preserve"> мақаланы тіркейді (§0.12 — алты емес, бес түрлі жұмыс), сондықтан бір нөмір алады.</w:t>
      </w:r>
    </w:p>
    <w:p>
      <w:pPr>
        <w:keepNext/>
        <w:spacing w:before="240" w:after="120"/>
        <w:jc w:val="center"/>
      </w:pPr>
      <w:r>
        <w:rPr>
          <w:rFonts w:ascii="Times New Roman" w:hAnsi="Times New Roman" w:cs="Times New Roman" w:eastAsia="Times New Roman"/>
          <w:b/>
          <w:i w:val="0"/>
          <w:sz w:val="32"/>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rPr>
        <w:t>бөлігі</w:t>
      </w:r>
      <w:r>
        <w:rPr>
          <w:rFonts w:ascii="Times New Roman" w:hAnsi="Times New Roman" w:cs="Times New Roman" w:eastAsia="Times New Roman"/>
          <w:b w:val="0"/>
          <w:i w:val="0"/>
          <w:sz w:val="28"/>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rPr>
        <w:t xml:space="preserve">Код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-те орналасқан, оның жария интерфейсі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-дан экспортталады, ал оның оркестраторы,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-дағы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-тің бауырлас ішкі-пакеттері бойынша таратылған: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(ResNet-50 және EfficientNet фабрикалары мен екі кезеңді fine-tuning утилитасы),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(оқыту циклі, кері-жиілік салмақтары бар focal loss және checkpoint басқару),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(метрикалар, калибрлеу және статистикалық тесттер),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және жабын рендерлеу),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(жеті эксперимент драйвері) және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ind w:firstLine="709"/>
        <w:jc w:val="both"/>
      </w:pPr>
      <w:r>
        <w:rPr>
          <w:rFonts w:ascii="Times New Roman" w:hAnsi="Times New Roman" w:cs="Times New Roman" w:eastAsia="Times New Roman"/>
          <w:b/>
          <w:i w:val="0"/>
          <w:sz w:val="28"/>
        </w:rPr>
        <w:t>A.1-кесте. Pipeline кезеңі → жүзеге асырушы модуль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Кезең</w:t>
            </w:r>
          </w:p>
        </w:tc>
        <w:tc>
          <w:tcPr>
            <w:tcW w:type="dxa" w:w="3213"/>
          </w:tcPr>
          <w:p>
            <w:pPr>
              <w:spacing w:line="240" w:lineRule="auto"/>
              <w:ind w:firstLine="0"/>
            </w:pPr>
            <w:r/>
            <w:r>
              <w:rPr>
                <w:rFonts w:ascii="Times New Roman" w:hAnsi="Times New Roman" w:cs="Times New Roman" w:eastAsia="Times New Roman"/>
                <w:b/>
                <w:i w:val="0"/>
                <w:sz w:val="28"/>
              </w:rPr>
              <w:t>Сипаттама (3-тар.)</w:t>
            </w:r>
          </w:p>
        </w:tc>
        <w:tc>
          <w:tcPr>
            <w:tcW w:type="dxa" w:w="3213"/>
          </w:tcPr>
          <w:p>
            <w:pPr>
              <w:spacing w:line="240" w:lineRule="auto"/>
              <w:ind w:firstLine="0"/>
            </w:pPr>
            <w:r/>
            <w:r>
              <w:rPr>
                <w:rFonts w:ascii="Times New Roman" w:hAnsi="Times New Roman" w:cs="Times New Roman" w:eastAsia="Times New Roman"/>
                <w:b/>
                <w:i w:val="0"/>
                <w:sz w:val="28"/>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түзусызықты тайлға-негізделген формуляциямен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spacing w:before="240" w:after="120"/>
        <w:jc w:val="center"/>
      </w:pPr>
      <w:r>
        <w:rPr>
          <w:rFonts w:ascii="Times New Roman" w:hAnsi="Times New Roman" w:cs="Times New Roman" w:eastAsia="Times New Roman"/>
          <w:b/>
          <w:i w:val="0"/>
          <w:sz w:val="32"/>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rPr>
        <w:t>Ә.1 Оқыту корпусындағы класс-бойынша өнімділік</w:t>
      </w:r>
    </w:p>
    <w:p>
      <w:pPr>
        <w:ind w:firstLine="709"/>
        <w:jc w:val="both"/>
      </w:pPr>
      <w:r>
        <w:rPr>
          <w:rFonts w:ascii="Times New Roman" w:hAnsi="Times New Roman" w:cs="Times New Roman" w:eastAsia="Times New Roman"/>
          <w:b w:val="0"/>
          <w:i w:val="0"/>
          <w:sz w:val="28"/>
        </w:rPr>
        <w:t>Біріктірілген валидация fold-тарындағы класс-бойынша F1, precision және recall, төрт конфигурацияның бәрі.</w:t>
      </w:r>
    </w:p>
    <w:p>
      <w:pPr>
        <w:ind w:firstLine="709"/>
        <w:jc w:val="both"/>
      </w:pPr>
      <w:r>
        <w:rPr>
          <w:rFonts w:ascii="Times New Roman" w:hAnsi="Times New Roman" w:cs="Times New Roman" w:eastAsia="Times New Roman"/>
          <w:b/>
          <w:i w:val="0"/>
          <w:sz w:val="28"/>
        </w:rPr>
        <w:t>Ә.1-кесте.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Класс</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rPr>
        <w:t>Ә.2 Оқыту корпусындағы шатасу матрицалары</w:t>
      </w:r>
    </w:p>
    <w:p>
      <w:pPr>
        <w:ind w:firstLine="709"/>
        <w:jc w:val="both"/>
      </w:pPr>
      <w:r>
        <w:rPr>
          <w:rFonts w:ascii="Times New Roman" w:hAnsi="Times New Roman" w:cs="Times New Roman" w:eastAsia="Times New Roman"/>
          <w:b w:val="0"/>
          <w:i w:val="0"/>
          <w:sz w:val="28"/>
        </w:rPr>
        <w:t>Жолдар — анықтамалық дәреже, бағандар — болжанған дәреже.</w:t>
      </w:r>
    </w:p>
    <w:p>
      <w:pPr>
        <w:ind w:firstLine="709"/>
        <w:jc w:val="both"/>
      </w:pPr>
      <w:r>
        <w:rPr>
          <w:rFonts w:ascii="Times New Roman" w:hAnsi="Times New Roman" w:cs="Times New Roman" w:eastAsia="Times New Roman"/>
          <w:b/>
          <w:i w:val="0"/>
          <w:sz w:val="28"/>
        </w:rPr>
        <w:t>Ә.2-кесте.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Ә.3-кесте.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Ә.4-кесте.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Ә.5-кесте.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rPr>
        <w:t>Ә.3 Сыртқы жария корпустағы шатасу матрицалары</w:t>
      </w:r>
    </w:p>
    <w:p>
      <w:pPr>
        <w:ind w:firstLine="709"/>
        <w:jc w:val="both"/>
      </w:pPr>
      <w:r>
        <w:rPr>
          <w:rFonts w:ascii="Times New Roman" w:hAnsi="Times New Roman" w:cs="Times New Roman" w:eastAsia="Times New Roman"/>
          <w:b/>
          <w:i w:val="0"/>
          <w:sz w:val="28"/>
        </w:rPr>
        <w:t>Ә.6-кесте.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Ә.7-кесте.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Ә.8-кесте.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rPr>
        <w:t>Ә.4 Калибрлеу</w:t>
      </w:r>
    </w:p>
    <w:p>
      <w:pPr>
        <w:ind w:firstLine="709"/>
        <w:jc w:val="both"/>
      </w:pPr>
      <w:r>
        <w:rPr>
          <w:rFonts w:ascii="Times New Roman" w:hAnsi="Times New Roman" w:cs="Times New Roman" w:eastAsia="Times New Roman"/>
          <w:b/>
          <w:i w:val="0"/>
          <w:sz w:val="28"/>
        </w:rPr>
        <w:t>Ә.9-кесте.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Конфигурация</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rPr>
        <w:t>Ә.5 Конвергенция және артық үйрену</w:t>
      </w:r>
    </w:p>
    <w:p>
      <w:pPr>
        <w:ind w:firstLine="709"/>
        <w:jc w:val="both"/>
      </w:pPr>
      <w:r>
        <w:rPr>
          <w:rFonts w:ascii="Times New Roman" w:hAnsi="Times New Roman" w:cs="Times New Roman" w:eastAsia="Times New Roman"/>
          <w:b w:val="0"/>
          <w:i w:val="0"/>
          <w:sz w:val="28"/>
        </w:rPr>
        <w:t>Ең жақсы эпоха — әр fold ішіндегі валидациялық weighted F1-і ең жоғары эпоха; loss мәндері — сол ең жақсы эпохадағы мәндер.</w:t>
      </w:r>
    </w:p>
    <w:p>
      <w:pPr>
        <w:ind w:firstLine="709"/>
        <w:jc w:val="both"/>
      </w:pPr>
      <w:r>
        <w:rPr>
          <w:rFonts w:ascii="Times New Roman" w:hAnsi="Times New Roman" w:cs="Times New Roman" w:eastAsia="Times New Roman"/>
          <w:b/>
          <w:i w:val="0"/>
          <w:sz w:val="28"/>
        </w:rPr>
        <w:t>Ә.10-кесте.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Валидация loss</w:t>
            </w:r>
          </w:p>
        </w:tc>
        <w:tc>
          <w:tcPr>
            <w:tcW w:type="dxa" w:w="1928"/>
          </w:tcPr>
          <w:p>
            <w:pPr>
              <w:spacing w:line="240" w:lineRule="auto"/>
              <w:ind w:firstLine="0"/>
            </w:pPr>
            <w:r/>
            <w:r>
              <w:rPr>
                <w:rFonts w:ascii="Times New Roman" w:hAnsi="Times New Roman" w:cs="Times New Roman" w:eastAsia="Times New Roman"/>
                <w:b/>
                <w:i w:val="0"/>
                <w:sz w:val="28"/>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rPr>
        <w:t>жоғарырақ</w:t>
      </w:r>
      <w:r>
        <w:rPr>
          <w:rFonts w:ascii="Times New Roman" w:hAnsi="Times New Roman" w:cs="Times New Roman" w:eastAsia="Times New Roman"/>
          <w:b w:val="0"/>
          <w:i w:val="0"/>
          <w:sz w:val="28"/>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rPr>
        <w:t>Ә.6 Интервалдық бағалаулар</w:t>
      </w:r>
    </w:p>
    <w:p>
      <w:pPr>
        <w:ind w:firstLine="709"/>
        <w:jc w:val="both"/>
      </w:pPr>
      <w:r>
        <w:rPr>
          <w:rFonts w:ascii="Times New Roman" w:hAnsi="Times New Roman" w:cs="Times New Roman" w:eastAsia="Times New Roman"/>
          <w:b w:val="0"/>
          <w:i w:val="0"/>
          <w:sz w:val="28"/>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ind w:firstLine="709"/>
        <w:jc w:val="both"/>
      </w:pPr>
      <w:r>
        <w:rPr>
          <w:rFonts w:ascii="Times New Roman" w:hAnsi="Times New Roman" w:cs="Times New Roman" w:eastAsia="Times New Roman"/>
          <w:b/>
          <w:i w:val="0"/>
          <w:sz w:val="28"/>
        </w:rPr>
        <w:t>Ә.11-кесте.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Weighted F1 (орташа ± sd)</w:t>
            </w:r>
          </w:p>
        </w:tc>
        <w:tc>
          <w:tcPr>
            <w:tcW w:type="dxa" w:w="1606"/>
          </w:tcPr>
          <w:p>
            <w:pPr>
              <w:spacing w:line="240" w:lineRule="auto"/>
              <w:ind w:firstLine="0"/>
            </w:pPr>
            <w:r/>
            <w:r>
              <w:rPr>
                <w:rFonts w:ascii="Times New Roman" w:hAnsi="Times New Roman" w:cs="Times New Roman" w:eastAsia="Times New Roman"/>
                <w:b/>
                <w:i w:val="0"/>
                <w:sz w:val="28"/>
              </w:rPr>
              <w:t>wF1 95 % СИ</w:t>
            </w:r>
          </w:p>
        </w:tc>
        <w:tc>
          <w:tcPr>
            <w:tcW w:type="dxa" w:w="1606"/>
          </w:tcPr>
          <w:p>
            <w:pPr>
              <w:spacing w:line="240" w:lineRule="auto"/>
              <w:ind w:firstLine="0"/>
            </w:pPr>
            <w:r/>
            <w:r>
              <w:rPr>
                <w:rFonts w:ascii="Times New Roman" w:hAnsi="Times New Roman" w:cs="Times New Roman" w:eastAsia="Times New Roman"/>
                <w:b/>
                <w:i w:val="0"/>
                <w:sz w:val="28"/>
              </w:rPr>
              <w:t>ROC-AUC 95 % СИ</w:t>
            </w:r>
          </w:p>
        </w:tc>
        <w:tc>
          <w:tcPr>
            <w:tcW w:type="dxa" w:w="1606"/>
          </w:tcPr>
          <w:p>
            <w:pPr>
              <w:spacing w:line="240" w:lineRule="auto"/>
              <w:ind w:firstLine="0"/>
            </w:pPr>
            <w:r/>
            <w:r>
              <w:rPr>
                <w:rFonts w:ascii="Times New Roman" w:hAnsi="Times New Roman" w:cs="Times New Roman" w:eastAsia="Times New Roman"/>
                <w:b/>
                <w:i w:val="0"/>
                <w:sz w:val="28"/>
              </w:rPr>
              <w:t>κ 95 % СИ</w:t>
            </w:r>
          </w:p>
        </w:tc>
        <w:tc>
          <w:tcPr>
            <w:tcW w:type="dxa" w:w="1606"/>
          </w:tcPr>
          <w:p>
            <w:pPr>
              <w:spacing w:line="240" w:lineRule="auto"/>
              <w:ind w:firstLine="0"/>
            </w:pPr>
            <w:r/>
            <w:r>
              <w:rPr>
                <w:rFonts w:ascii="Times New Roman" w:hAnsi="Times New Roman" w:cs="Times New Roman" w:eastAsia="Times New Roman"/>
                <w:b/>
                <w:i w:val="0"/>
                <w:sz w:val="28"/>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Ә.12-кесте.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Конфигурация</w:t>
            </w:r>
          </w:p>
        </w:tc>
        <w:tc>
          <w:tcPr>
            <w:tcW w:type="dxa" w:w="2409"/>
          </w:tcPr>
          <w:p>
            <w:pPr>
              <w:spacing w:line="240" w:lineRule="auto"/>
              <w:ind w:firstLine="0"/>
            </w:pPr>
            <w:r/>
            <w:r>
              <w:rPr>
                <w:rFonts w:ascii="Times New Roman" w:hAnsi="Times New Roman" w:cs="Times New Roman" w:eastAsia="Times New Roman"/>
                <w:b/>
                <w:i w:val="0"/>
                <w:sz w:val="28"/>
              </w:rPr>
              <w:t>Орташа</w:t>
            </w:r>
          </w:p>
        </w:tc>
        <w:tc>
          <w:tcPr>
            <w:tcW w:type="dxa" w:w="2409"/>
          </w:tcPr>
          <w:p>
            <w:pPr>
              <w:spacing w:line="240" w:lineRule="auto"/>
              <w:ind w:firstLine="0"/>
            </w:pPr>
            <w:r/>
            <w:r>
              <w:rPr>
                <w:rFonts w:ascii="Times New Roman" w:hAnsi="Times New Roman" w:cs="Times New Roman" w:eastAsia="Times New Roman"/>
                <w:b/>
                <w:i w:val="0"/>
                <w:sz w:val="28"/>
              </w:rPr>
              <w:t>95 % СИ</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rPr>
        <w:t>Ә.7 Referable-DR скрининг метрикалары, домен-ішілік</w:t>
      </w:r>
    </w:p>
    <w:p>
      <w:pPr>
        <w:ind w:firstLine="709"/>
        <w:jc w:val="both"/>
      </w:pPr>
      <w:r>
        <w:rPr>
          <w:rFonts w:ascii="Times New Roman" w:hAnsi="Times New Roman" w:cs="Times New Roman" w:eastAsia="Times New Roman"/>
          <w:b w:val="0"/>
          <w:i w:val="0"/>
          <w:sz w:val="28"/>
        </w:rPr>
        <w:t>Referable DR — дәреже ≥ 2 шектігі.</w:t>
      </w:r>
    </w:p>
    <w:p>
      <w:pPr>
        <w:ind w:firstLine="709"/>
        <w:jc w:val="both"/>
      </w:pPr>
      <w:r>
        <w:rPr>
          <w:rFonts w:ascii="Times New Roman" w:hAnsi="Times New Roman" w:cs="Times New Roman" w:eastAsia="Times New Roman"/>
          <w:b/>
          <w:i w:val="0"/>
          <w:sz w:val="28"/>
        </w:rPr>
        <w:t>Ә.13-кесте.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rPr>
        <w:t>Ә.8 Бұл қосымшада не жоқ</w:t>
      </w:r>
    </w:p>
    <w:p>
      <w:pPr>
        <w:ind w:firstLine="709"/>
        <w:jc w:val="both"/>
      </w:pPr>
      <w:r>
        <w:rPr>
          <w:rFonts w:ascii="Times New Roman" w:hAnsi="Times New Roman" w:cs="Times New Roman" w:eastAsia="Times New Roman"/>
          <w:b w:val="0"/>
          <w:i w:val="0"/>
          <w:sz w:val="28"/>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rPr>
        <w:t>Эпоха-бойынша оқыту мен валидация қисықтары.</w:t>
      </w:r>
      <w:r>
        <w:rPr>
          <w:rFonts w:ascii="Times New Roman" w:hAnsi="Times New Roman" w:cs="Times New Roman" w:eastAsia="Times New Roman"/>
          <w:b w:val="0"/>
          <w:i w:val="0"/>
          <w:sz w:val="28"/>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rPr>
        <w:t>Класс-бойынша ROC және precision–recall қисықтары.</w:t>
      </w:r>
      <w:r>
        <w:rPr>
          <w:rFonts w:ascii="Times New Roman" w:hAnsi="Times New Roman" w:cs="Times New Roman" w:eastAsia="Times New Roman"/>
          <w:b w:val="0"/>
          <w:i w:val="0"/>
          <w:sz w:val="28"/>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rPr>
        <w:t>Камера-тобы бойынша шатасу матрицалары.</w:t>
      </w:r>
      <w:r>
        <w:rPr>
          <w:rFonts w:ascii="Times New Roman" w:hAnsi="Times New Roman" w:cs="Times New Roman" w:eastAsia="Times New Roman"/>
          <w:b w:val="0"/>
          <w:i w:val="0"/>
          <w:sz w:val="28"/>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rPr>
        <w:t>құрамын</w:t>
      </w:r>
      <w:r>
        <w:rPr>
          <w:rFonts w:ascii="Times New Roman" w:hAnsi="Times New Roman" w:cs="Times New Roman" w:eastAsia="Times New Roman"/>
          <w:b w:val="0"/>
          <w:i w:val="0"/>
          <w:sz w:val="28"/>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spacing w:before="240" w:after="120"/>
        <w:jc w:val="center"/>
      </w:pPr>
      <w:r>
        <w:rPr>
          <w:rFonts w:ascii="Times New Roman" w:hAnsi="Times New Roman" w:cs="Times New Roman" w:eastAsia="Times New Roman"/>
          <w:b/>
          <w:i w:val="0"/>
          <w:sz w:val="32"/>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DIA-6.3 деп қалдырылған диаграмманы разрядтайды.</w:t>
      </w:r>
    </w:p>
    <w:p>
      <w:pPr>
        <w:ind w:firstLine="709"/>
        <w:jc w:val="both"/>
      </w:pPr>
      <w:r>
        <w:rPr>
          <w:rFonts w:ascii="Times New Roman" w:hAnsi="Times New Roman" w:cs="Times New Roman" w:eastAsia="Times New Roman"/>
          <w:b w:val="0"/>
          <w:i w:val="0"/>
          <w:sz w:val="28"/>
        </w:rPr>
        <w:t xml:space="preserve">Олардың не екені оқылмас бұрын мәлімделуге тиіс. Әрқайсысы — </w:t>
      </w:r>
      <w:r>
        <w:rPr>
          <w:rFonts w:ascii="Times New Roman" w:hAnsi="Times New Roman" w:cs="Times New Roman" w:eastAsia="Times New Roman"/>
          <w:b/>
          <w:i w:val="0"/>
          <w:sz w:val="28"/>
        </w:rPr>
        <w:t>жоба сипаттамасы</w:t>
      </w:r>
      <w:r>
        <w:rPr>
          <w:rFonts w:ascii="Times New Roman" w:hAnsi="Times New Roman" w:cs="Times New Roman" w:eastAsia="Times New Roman"/>
          <w:b w:val="0"/>
          <w:i w:val="0"/>
          <w:sz w:val="28"/>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rPr>
        <w:t>Б.1 Компоненттік көрініс</w:t>
      </w:r>
    </w:p>
    <w:p>
      <w:pPr>
        <w:ind w:firstLine="709"/>
        <w:jc w:val="both"/>
      </w:pPr>
      <w:r>
        <w:rPr>
          <w:rFonts w:ascii="Times New Roman" w:hAnsi="Times New Roman" w:cs="Times New Roman" w:eastAsia="Times New Roman"/>
          <w:b/>
          <w:i w:val="0"/>
          <w:sz w:val="28"/>
        </w:rPr>
        <w:t>Б.1-диаграмма. Берілетін және талап етілетін интерфейстері бар модульдік ыдырату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ind w:firstLine="709"/>
        <w:jc w:val="both"/>
      </w:pPr>
      <w:r>
        <w:rPr>
          <w:rFonts w:ascii="Times New Roman" w:hAnsi="Times New Roman" w:cs="Times New Roman" w:eastAsia="Times New Roman"/>
          <w:b/>
          <w:i w:val="0"/>
          <w:sz w:val="28"/>
        </w:rPr>
        <w:t>Б.1-кесте.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Іске асырады</w:t>
            </w:r>
          </w:p>
        </w:tc>
        <w:tc>
          <w:tcPr>
            <w:tcW w:type="dxa" w:w="2409"/>
          </w:tcPr>
          <w:p>
            <w:pPr>
              <w:spacing w:line="240" w:lineRule="auto"/>
              <w:ind w:firstLine="0"/>
            </w:pPr>
            <w:r/>
            <w:r>
              <w:rPr>
                <w:rFonts w:ascii="Times New Roman" w:hAnsi="Times New Roman" w:cs="Times New Roman" w:eastAsia="Times New Roman"/>
                <w:b/>
                <w:i w:val="0"/>
                <w:sz w:val="28"/>
              </w:rPr>
              <w:t>Басқарушы NFR</w:t>
            </w:r>
          </w:p>
        </w:tc>
        <w:tc>
          <w:tcPr>
            <w:tcW w:type="dxa" w:w="2409"/>
          </w:tcPr>
          <w:p>
            <w:pPr>
              <w:spacing w:line="240" w:lineRule="auto"/>
              <w:ind w:firstLine="0"/>
            </w:pPr>
            <w:r/>
            <w:r>
              <w:rPr>
                <w:rFonts w:ascii="Times New Roman" w:hAnsi="Times New Roman" w:cs="Times New Roman" w:eastAsia="Times New Roman"/>
                <w:b/>
                <w:i w:val="0"/>
                <w:sz w:val="28"/>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rPr>
        <w:t>Б.2 Орналастыру көрінісі</w:t>
      </w:r>
    </w:p>
    <w:p>
      <w:pPr>
        <w:ind w:firstLine="709"/>
        <w:jc w:val="both"/>
      </w:pPr>
      <w:r>
        <w:rPr>
          <w:rFonts w:ascii="Times New Roman" w:hAnsi="Times New Roman" w:cs="Times New Roman" w:eastAsia="Times New Roman"/>
          <w:b/>
          <w:i w:val="0"/>
          <w:sz w:val="28"/>
        </w:rPr>
        <w:t>Б.2-диаграмма. Сақта-да-жөнелт орналастыру топологиясы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rPr>
        <w:t>Б.3 Тізбектік көрініс</w:t>
      </w:r>
    </w:p>
    <w:p>
      <w:pPr>
        <w:ind w:firstLine="709"/>
        <w:jc w:val="both"/>
      </w:pPr>
      <w:r>
        <w:rPr>
          <w:rFonts w:ascii="Times New Roman" w:hAnsi="Times New Roman" w:cs="Times New Roman" w:eastAsia="Times New Roman"/>
          <w:b/>
          <w:i w:val="0"/>
          <w:sz w:val="28"/>
        </w:rPr>
        <w:t>Б.3-диаграмма. Бір скрининг эпизоды: түсіруден сақталған шешімге дейін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Реттіліктің екі қасиеті — диаграмманың мәні. Дәрігердің шешімі — </w:t>
      </w:r>
      <w:r>
        <w:rPr>
          <w:rFonts w:ascii="Times New Roman" w:hAnsi="Times New Roman" w:cs="Times New Roman" w:eastAsia="Times New Roman"/>
          <w:b/>
          <w:i w:val="0"/>
          <w:sz w:val="28"/>
        </w:rPr>
        <w:t>соңғы</w:t>
      </w:r>
      <w:r>
        <w:rPr>
          <w:rFonts w:ascii="Times New Roman" w:hAnsi="Times New Roman" w:cs="Times New Roman" w:eastAsia="Times New Roman"/>
          <w:b w:val="0"/>
          <w:i w:val="0"/>
          <w:sz w:val="28"/>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rPr>
        <w:t>Б.4 Деректер көрінісі</w:t>
      </w:r>
    </w:p>
    <w:p>
      <w:pPr>
        <w:ind w:firstLine="709"/>
        <w:jc w:val="both"/>
      </w:pPr>
      <w:r>
        <w:rPr>
          <w:rFonts w:ascii="Times New Roman" w:hAnsi="Times New Roman" w:cs="Times New Roman" w:eastAsia="Times New Roman"/>
          <w:b/>
          <w:i w:val="0"/>
          <w:sz w:val="28"/>
        </w:rPr>
        <w:t>Б.4-диаграмма. Сақталатын мәндер моделі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rPr>
        <w:t xml:space="preserve">Бұл мәндер меңзейтін қауіпсіздік ережелері — </w:t>
      </w:r>
      <w:r>
        <w:rPr>
          <w:rFonts w:ascii="Times New Roman" w:hAnsi="Times New Roman" w:cs="Times New Roman" w:eastAsia="Times New Roman"/>
          <w:b/>
          <w:i w:val="0"/>
          <w:sz w:val="28"/>
        </w:rPr>
        <w:t>жобасы бойынша GDPR/HIPAA-мен тураланған</w:t>
      </w:r>
      <w:r>
        <w:rPr>
          <w:rFonts w:ascii="Times New Roman" w:hAnsi="Times New Roman" w:cs="Times New Roman" w:eastAsia="Times New Roman"/>
          <w:b w:val="0"/>
          <w:i w:val="0"/>
          <w:sz w:val="28"/>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rPr>
        <w:t>Осы диаграммалардың мәртебесі</w:t>
      </w:r>
    </w:p>
    <w:p>
      <w:pPr>
        <w:ind w:firstLine="709"/>
        <w:jc w:val="both"/>
      </w:pPr>
      <w:r>
        <w:rPr>
          <w:rFonts w:ascii="Times New Roman" w:hAnsi="Times New Roman" w:cs="Times New Roman" w:eastAsia="Times New Roman"/>
          <w:b w:val="0"/>
          <w:i w:val="0"/>
          <w:sz w:val="28"/>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spacing w:before="240" w:after="120"/>
        <w:jc w:val="center"/>
      </w:pPr>
      <w:r>
        <w:rPr>
          <w:rFonts w:ascii="Times New Roman" w:hAnsi="Times New Roman" w:cs="Times New Roman" w:eastAsia="Times New Roman"/>
          <w:b/>
          <w:i w:val="0"/>
          <w:sz w:val="32"/>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rPr>
        <w:t>бар болуын, жариялау орнын және шығу тегін</w:t>
      </w:r>
      <w:r>
        <w:rPr>
          <w:rFonts w:ascii="Times New Roman" w:hAnsi="Times New Roman" w:cs="Times New Roman" w:eastAsia="Times New Roman"/>
          <w:b w:val="0"/>
          <w:i w:val="0"/>
          <w:sz w:val="28"/>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#23 және #24 индекстелген) дайындалды, сондықтан ол мұнда бір рет есептеледі (LITERATURE_INDEX 5-ескерту; SIR-5).</w:t>
      </w:r>
    </w:p>
    <w:p>
      <w:pPr>
        <w:ind w:firstLine="709"/>
        <w:jc w:val="both"/>
      </w:pPr>
      <w:r>
        <w:rPr>
          <w:rFonts w:ascii="Times New Roman" w:hAnsi="Times New Roman" w:cs="Times New Roman" w:eastAsia="Times New Roman"/>
          <w:b/>
          <w:i w:val="0"/>
          <w:sz w:val="28"/>
        </w:rPr>
        <w:t>D.1-кесте.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Авторлар (жыл)</w:t>
            </w:r>
          </w:p>
        </w:tc>
        <w:tc>
          <w:tcPr>
            <w:tcW w:type="dxa" w:w="1377"/>
          </w:tcPr>
          <w:p>
            <w:pPr>
              <w:spacing w:line="240" w:lineRule="auto"/>
              <w:ind w:firstLine="0"/>
            </w:pPr>
            <w:r/>
            <w:r>
              <w:rPr>
                <w:rFonts w:ascii="Times New Roman" w:hAnsi="Times New Roman" w:cs="Times New Roman" w:eastAsia="Times New Roman"/>
                <w:b/>
                <w:i w:val="0"/>
                <w:sz w:val="28"/>
              </w:rPr>
              <w:t>Атауы</w:t>
            </w:r>
          </w:p>
        </w:tc>
        <w:tc>
          <w:tcPr>
            <w:tcW w:type="dxa" w:w="1377"/>
          </w:tcPr>
          <w:p>
            <w:pPr>
              <w:spacing w:line="240" w:lineRule="auto"/>
              <w:ind w:firstLine="0"/>
            </w:pPr>
            <w:r/>
            <w:r>
              <w:rPr>
                <w:rFonts w:ascii="Times New Roman" w:hAnsi="Times New Roman" w:cs="Times New Roman" w:eastAsia="Times New Roman"/>
                <w:b/>
                <w:i w:val="0"/>
                <w:sz w:val="28"/>
              </w:rPr>
              <w:t>Жариялау орны</w:t>
            </w:r>
          </w:p>
        </w:tc>
        <w:tc>
          <w:tcPr>
            <w:tcW w:type="dxa" w:w="1377"/>
          </w:tcPr>
          <w:p>
            <w:pPr>
              <w:spacing w:line="240" w:lineRule="auto"/>
              <w:ind w:firstLine="0"/>
            </w:pPr>
            <w:r/>
            <w:r>
              <w:rPr>
                <w:rFonts w:ascii="Times New Roman" w:hAnsi="Times New Roman" w:cs="Times New Roman" w:eastAsia="Times New Roman"/>
                <w:b/>
                <w:i w:val="0"/>
                <w:sz w:val="28"/>
              </w:rPr>
              <w:t>Индекстеу</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Карта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(журнал)</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rPr>
        <w:t>•</w:t>
        <w:tab/>
        <w:t>(D.1-сурет) → 1-жазба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D.1 – Scopus журнал индекстеу растамасы</w:t>
      </w:r>
    </w:p>
    <w:p>
      <w:pPr>
        <w:ind w:left="709" w:hanging="397"/>
        <w:jc w:val="both"/>
      </w:pPr>
      <w:r>
        <w:rPr>
          <w:rFonts w:ascii="Times New Roman" w:hAnsi="Times New Roman" w:cs="Times New Roman" w:eastAsia="Times New Roman"/>
          <w:b w:val="0"/>
          <w:i w:val="0"/>
          <w:sz w:val="28"/>
        </w:rPr>
        <w:t>•</w:t>
        <w:tab/>
        <w:t>(D.2-сурет)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D.2 – Scopus конференция индекстеу растамасы</w:t>
      </w:r>
    </w:p>
    <w:p>
      <w:pPr>
        <w:ind w:left="709" w:hanging="397"/>
        <w:jc w:val="both"/>
      </w:pPr>
      <w:r>
        <w:rPr>
          <w:rFonts w:ascii="Times New Roman" w:hAnsi="Times New Roman" w:cs="Times New Roman" w:eastAsia="Times New Roman"/>
          <w:b w:val="0"/>
          <w:i w:val="0"/>
          <w:sz w:val="28"/>
        </w:rPr>
        <w:t>•</w:t>
        <w:tab/>
        <w:t>(D.3-сурет) → 3-жазба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D.3 – KBTU Herald жарияланым растамасы</w:t>
      </w:r>
    </w:p>
    <w:p>
      <w:pPr>
        <w:ind w:left="709" w:hanging="397"/>
        <w:jc w:val="both"/>
      </w:pPr>
      <w:r>
        <w:rPr>
          <w:rFonts w:ascii="Times New Roman" w:hAnsi="Times New Roman" w:cs="Times New Roman" w:eastAsia="Times New Roman"/>
          <w:b w:val="0"/>
          <w:i w:val="0"/>
          <w:sz w:val="28"/>
        </w:rPr>
        <w:t>•</w:t>
        <w:tab/>
        <w:t>(D.4-сурет)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D.4 – KazUTB Vestnik жарияланым растамасы</w:t>
      </w:r>
    </w:p>
    <w:p>
      <w:pPr>
        <w:ind w:left="709" w:hanging="397"/>
        <w:jc w:val="both"/>
      </w:pPr>
      <w:r>
        <w:rPr>
          <w:rFonts w:ascii="Times New Roman" w:hAnsi="Times New Roman" w:cs="Times New Roman" w:eastAsia="Times New Roman"/>
          <w:b w:val="0"/>
          <w:i w:val="0"/>
          <w:sz w:val="28"/>
        </w:rPr>
        <w:t>•</w:t>
        <w:tab/>
        <w:t>(D.5-сурет) → 5-жазба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D.5 – NAS RK жарияланым растамасы</w:t>
      </w:r>
    </w:p>
    <w:p>
      <w:pPr>
        <w:ind w:left="709" w:hanging="397"/>
        <w:jc w:val="both"/>
      </w:pPr>
      <w:r>
        <w:rPr>
          <w:rFonts w:ascii="Times New Roman" w:hAnsi="Times New Roman" w:cs="Times New Roman" w:eastAsia="Times New Roman"/>
          <w:b w:val="0"/>
          <w:i w:val="0"/>
          <w:sz w:val="28"/>
        </w:rPr>
        <w:t>•</w:t>
        <w:tab/>
        <w:t>(D.6-сурет)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D.6 – Жиынтық жарияланымдар жазбасы</w:t>
      </w:r>
    </w:p>
    <w:p>
      <w:pPr>
        <w:ind w:firstLine="709"/>
        <w:jc w:val="both"/>
      </w:pPr>
      <w:r>
        <w:rPr>
          <w:rFonts w:ascii="Times New Roman" w:hAnsi="Times New Roman" w:cs="Times New Roman" w:eastAsia="Times New Roman"/>
          <w:b w:val="0"/>
          <w:i w:val="0"/>
          <w:sz w:val="28"/>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spacing w:before="240" w:after="120"/>
        <w:jc w:val="center"/>
      </w:pPr>
      <w:r>
        <w:rPr>
          <w:rFonts w:ascii="Times New Roman" w:hAnsi="Times New Roman" w:cs="Times New Roman" w:eastAsia="Times New Roman"/>
          <w:b/>
          <w:i w:val="0"/>
          <w:sz w:val="32"/>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rPr>
        <w:t>Е.1 Бұл галерея не және оны қалай оқу керек</w:t>
      </w:r>
    </w:p>
    <w:p>
      <w:pPr>
        <w:ind w:firstLine="709"/>
        <w:jc w:val="both"/>
      </w:pPr>
      <w:r>
        <w:rPr>
          <w:rFonts w:ascii="Times New Roman" w:hAnsi="Times New Roman" w:cs="Times New Roman" w:eastAsia="Times New Roman"/>
          <w:b w:val="0"/>
          <w:i w:val="0"/>
          <w:sz w:val="28"/>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rPr>
        <w:t>Бұл патологияны шекаралау емес.</w:t>
      </w:r>
      <w:r>
        <w:rPr>
          <w:rFonts w:ascii="Times New Roman" w:hAnsi="Times New Roman" w:cs="Times New Roman" w:eastAsia="Times New Roman"/>
          <w:b w:val="0"/>
          <w:i w:val="0"/>
          <w:sz w:val="28"/>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rPr>
        <w:t>тураланым</w:t>
      </w:r>
      <w:r>
        <w:rPr>
          <w:rFonts w:ascii="Times New Roman" w:hAnsi="Times New Roman" w:cs="Times New Roman" w:eastAsia="Times New Roman"/>
          <w:b w:val="0"/>
          <w:i w:val="0"/>
          <w:sz w:val="28"/>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rPr>
        <w:t xml:space="preserve">Бұдан шығатыны — </w:t>
      </w:r>
      <w:r>
        <w:rPr>
          <w:rFonts w:ascii="Times New Roman" w:hAnsi="Times New Roman" w:cs="Times New Roman" w:eastAsia="Times New Roman"/>
          <w:b/>
          <w:i w:val="0"/>
          <w:sz w:val="28"/>
        </w:rPr>
        <w:t>бұл пластиналар иллюстрация әрі ешбір өлшем алып жүрмейді</w:t>
      </w:r>
      <w:r>
        <w:rPr>
          <w:rFonts w:ascii="Times New Roman" w:hAnsi="Times New Roman" w:cs="Times New Roman" w:eastAsia="Times New Roman"/>
          <w:b w:val="0"/>
          <w:i w:val="0"/>
          <w:sz w:val="28"/>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rPr>
        <w:t xml:space="preserve">Галерея аннотацияланған ішкі жиынның </w:t>
      </w:r>
      <w:r>
        <w:rPr>
          <w:rFonts w:ascii="Times New Roman" w:hAnsi="Times New Roman" w:cs="Times New Roman" w:eastAsia="Times New Roman"/>
          <w:b/>
          <w:i w:val="0"/>
          <w:sz w:val="28"/>
        </w:rPr>
        <w:t>54 пластинасының бәрін — таңдама емес, тұтас ішкі жиынды</w:t>
      </w:r>
      <w:r>
        <w:rPr>
          <w:rFonts w:ascii="Times New Roman" w:hAnsi="Times New Roman" w:cs="Times New Roman" w:eastAsia="Times New Roman"/>
          <w:b w:val="0"/>
          <w:i w:val="0"/>
          <w:sz w:val="28"/>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rPr>
        <w:t>Е.3 Ішкі жиын және оны не шектейді</w:t>
      </w:r>
    </w:p>
    <w:p>
      <w:pPr>
        <w:ind w:firstLine="709"/>
        <w:jc w:val="both"/>
      </w:pPr>
      <w:r>
        <w:rPr>
          <w:rFonts w:ascii="Times New Roman" w:hAnsi="Times New Roman" w:cs="Times New Roman" w:eastAsia="Times New Roman"/>
          <w:b w:val="0"/>
          <w:i w:val="0"/>
          <w:sz w:val="28"/>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rPr>
        <w:t>Сол 6 пластина галереядан алынып тасталмай, енгізілген.</w:t>
      </w:r>
      <w:r>
        <w:rPr>
          <w:rFonts w:ascii="Times New Roman" w:hAnsi="Times New Roman" w:cs="Times New Roman" w:eastAsia="Times New Roman"/>
          <w:b w:val="0"/>
          <w:i w:val="0"/>
          <w:sz w:val="28"/>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rPr>
        <w:t>Е.4 Пластиналар көрсеткіші</w:t>
      </w:r>
    </w:p>
    <w:p>
      <w:pPr>
        <w:ind w:firstLine="709"/>
        <w:jc w:val="both"/>
      </w:pPr>
      <w:r>
        <w:rPr>
          <w:rFonts w:ascii="Times New Roman" w:hAnsi="Times New Roman" w:cs="Times New Roman" w:eastAsia="Times New Roman"/>
          <w:b w:val="0"/>
          <w:i w:val="0"/>
          <w:sz w:val="28"/>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rPr>
        <w:t>Е.5 Не жоқ және одан не шығады</w:t>
      </w:r>
    </w:p>
    <w:p>
      <w:pPr>
        <w:ind w:firstLine="709"/>
        <w:jc w:val="both"/>
      </w:pPr>
      <w:r>
        <w:rPr>
          <w:rFonts w:ascii="Times New Roman" w:hAnsi="Times New Roman" w:cs="Times New Roman" w:eastAsia="Times New Roman"/>
          <w:b w:val="0"/>
          <w:i w:val="0"/>
          <w:sz w:val="28"/>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rPr>
        <w:t>Екінші жарты орындалған жоқ.</w:t>
      </w:r>
      <w:r>
        <w:rPr>
          <w:rFonts w:ascii="Times New Roman" w:hAnsi="Times New Roman" w:cs="Times New Roman" w:eastAsia="Times New Roman"/>
          <w:b w:val="0"/>
          <w:i w:val="0"/>
          <w:sz w:val="28"/>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rPr>
        <w:t>теріс нәтиже емес, жоқтық</w:t>
      </w:r>
      <w:r>
        <w:rPr>
          <w:rFonts w:ascii="Times New Roman" w:hAnsi="Times New Roman" w:cs="Times New Roman" w:eastAsia="Times New Roman"/>
          <w:b w:val="0"/>
          <w:i w:val="0"/>
          <w:sz w:val="28"/>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spacing w:before="240" w:after="120"/>
        <w:jc w:val="center"/>
      </w:pPr>
      <w:r>
        <w:rPr>
          <w:rFonts w:ascii="Times New Roman" w:hAnsi="Times New Roman" w:cs="Times New Roman" w:eastAsia="Times New Roman"/>
          <w:b/>
          <w:i w:val="0"/>
          <w:sz w:val="32"/>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rPr>
        <w:t>Бес топтастырудың екеуі — 5-эксперименттің сыртқы клиникалық корпустары.</w:t>
      </w:r>
      <w:r>
        <w:rPr>
          <w:rFonts w:ascii="Times New Roman" w:hAnsi="Times New Roman" w:cs="Times New Roman" w:eastAsia="Times New Roman"/>
          <w:b w:val="0"/>
          <w:i w:val="0"/>
          <w:sz w:val="28"/>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rPr>
        <w:t>Топтастырулардың үшеуі бірден көп камера моделін біріктіреді.</w:t>
      </w:r>
      <w:r>
        <w:rPr>
          <w:rFonts w:ascii="Times New Roman" w:hAnsi="Times New Roman" w:cs="Times New Roman" w:eastAsia="Times New Roman"/>
          <w:b w:val="0"/>
          <w:i w:val="0"/>
          <w:sz w:val="28"/>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rPr>
        <w:t>Бағалау жалғыз cross-validation fold-ының модельдерін пайдаланады.</w:t>
      </w:r>
      <w:r>
        <w:rPr>
          <w:rFonts w:ascii="Times New Roman" w:hAnsi="Times New Roman" w:cs="Times New Roman" w:eastAsia="Times New Roman"/>
          <w:b w:val="0"/>
          <w:i w:val="0"/>
          <w:sz w:val="28"/>
        </w:rPr>
        <w:t xml:space="preserve"> Демек §Ж.7-де хабарланған шашырау fold-аралық емес, </w:t>
      </w:r>
      <w:r>
        <w:rPr>
          <w:rFonts w:ascii="Times New Roman" w:hAnsi="Times New Roman" w:cs="Times New Roman" w:eastAsia="Times New Roman"/>
          <w:b w:val="0"/>
          <w:i/>
          <w:sz w:val="28"/>
        </w:rPr>
        <w:t>топ-аралық</w:t>
      </w:r>
      <w:r>
        <w:rPr>
          <w:rFonts w:ascii="Times New Roman" w:hAnsi="Times New Roman" w:cs="Times New Roman" w:eastAsia="Times New Roman"/>
          <w:b w:val="0"/>
          <w:i w:val="0"/>
          <w:sz w:val="28"/>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rPr>
        <w:t>Ж.1 Топ құрамы</w:t>
      </w:r>
    </w:p>
    <w:p>
      <w:pPr>
        <w:ind w:firstLine="709"/>
        <w:jc w:val="both"/>
      </w:pPr>
      <w:r>
        <w:rPr>
          <w:rFonts w:ascii="Times New Roman" w:hAnsi="Times New Roman" w:cs="Times New Roman" w:eastAsia="Times New Roman"/>
          <w:b/>
          <w:i w:val="0"/>
          <w:sz w:val="28"/>
        </w:rPr>
        <w:t>Ж.1-кесте.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rPr>
        <w:t>Ж.2 Топ бойынша weighted F1 және сақталу қатынасы</w:t>
      </w:r>
    </w:p>
    <w:p>
      <w:pPr>
        <w:ind w:firstLine="709"/>
        <w:jc w:val="both"/>
      </w:pPr>
      <w:r>
        <w:rPr>
          <w:rFonts w:ascii="Times New Roman" w:hAnsi="Times New Roman" w:cs="Times New Roman" w:eastAsia="Times New Roman"/>
          <w:b w:val="0"/>
          <w:i w:val="0"/>
          <w:sz w:val="28"/>
        </w:rPr>
        <w:t>Сақталу қатынасы — топтың weighted F1-ін сол бір арнаның домен-ішілік weighted F1-іне бөлгендегі шама; ол бағаланған еден — 0.7.</w:t>
      </w:r>
    </w:p>
    <w:p>
      <w:pPr>
        <w:ind w:firstLine="709"/>
        <w:jc w:val="both"/>
      </w:pPr>
      <w:r>
        <w:rPr>
          <w:rFonts w:ascii="Times New Roman" w:hAnsi="Times New Roman" w:cs="Times New Roman" w:eastAsia="Times New Roman"/>
          <w:b/>
          <w:i w:val="0"/>
          <w:sz w:val="28"/>
        </w:rPr>
        <w:t>Ж.2-кесте.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rPr>
        <w:t>Ж.3 Топ бойынша ROC-AUC және Cohen κ</w:t>
      </w:r>
    </w:p>
    <w:p>
      <w:pPr>
        <w:ind w:firstLine="709"/>
        <w:jc w:val="both"/>
      </w:pPr>
      <w:r>
        <w:rPr>
          <w:rFonts w:ascii="Times New Roman" w:hAnsi="Times New Roman" w:cs="Times New Roman" w:eastAsia="Times New Roman"/>
          <w:b/>
          <w:i w:val="0"/>
          <w:sz w:val="28"/>
        </w:rPr>
        <w:t>Ж.3-кесте.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Ж.4 Топ бойынша referable-DR AUC</w:t>
      </w:r>
    </w:p>
    <w:p>
      <w:pPr>
        <w:ind w:firstLine="709"/>
        <w:jc w:val="both"/>
      </w:pPr>
      <w:r>
        <w:rPr>
          <w:rFonts w:ascii="Times New Roman" w:hAnsi="Times New Roman" w:cs="Times New Roman" w:eastAsia="Times New Roman"/>
          <w:b/>
          <w:i w:val="0"/>
          <w:sz w:val="28"/>
        </w:rPr>
        <w:t>Ж.4-кесте.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Ж.5 Топ бойынша класс-бойынша F1</w:t>
      </w:r>
    </w:p>
    <w:p>
      <w:pPr>
        <w:ind w:firstLine="709"/>
        <w:jc w:val="both"/>
      </w:pPr>
      <w:r>
        <w:rPr>
          <w:rFonts w:ascii="Times New Roman" w:hAnsi="Times New Roman" w:cs="Times New Roman" w:eastAsia="Times New Roman"/>
          <w:b/>
          <w:i w:val="0"/>
          <w:sz w:val="28"/>
        </w:rPr>
        <w:t>Ж.5-кесте.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Ж.6-кесте.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rPr>
        <w:t>Ж.6 Класс-аралық шашырау</w:t>
      </w:r>
    </w:p>
    <w:p>
      <w:pPr>
        <w:ind w:firstLine="709"/>
        <w:jc w:val="both"/>
      </w:pPr>
      <w:r>
        <w:rPr>
          <w:rFonts w:ascii="Times New Roman" w:hAnsi="Times New Roman" w:cs="Times New Roman" w:eastAsia="Times New Roman"/>
          <w:b/>
          <w:i w:val="0"/>
          <w:sz w:val="28"/>
        </w:rPr>
        <w:t>Ж.7-кесте.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rPr>
        <w:t>Ж.7 Топ-аралық шашырау</w:t>
      </w:r>
    </w:p>
    <w:p>
      <w:pPr>
        <w:ind w:firstLine="709"/>
        <w:jc w:val="both"/>
      </w:pPr>
      <w:r>
        <w:rPr>
          <w:rFonts w:ascii="Times New Roman" w:hAnsi="Times New Roman" w:cs="Times New Roman" w:eastAsia="Times New Roman"/>
          <w:b/>
          <w:i w:val="0"/>
          <w:sz w:val="28"/>
        </w:rPr>
        <w:t>Ж.8-кесте.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ал оның абсолютті weighted F1-і екеуінде де жоғары.</w:t>
      </w:r>
    </w:p>
    <w:p>
      <w:pPr>
        <w:ind w:firstLine="709"/>
        <w:jc w:val="both"/>
      </w:pPr>
      <w:r>
        <w:rPr>
          <w:rFonts w:ascii="Times New Roman" w:hAnsi="Times New Roman" w:cs="Times New Roman" w:eastAsia="Times New Roman"/>
          <w:b w:val="0"/>
          <w:i w:val="0"/>
          <w:sz w:val="28"/>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rPr>
        <w:t>сол бір арнаның</w:t>
      </w:r>
      <w:r>
        <w:rPr>
          <w:rFonts w:ascii="Times New Roman" w:hAnsi="Times New Roman" w:cs="Times New Roman" w:eastAsia="Times New Roman"/>
          <w:b w:val="0"/>
          <w:i w:val="0"/>
          <w:sz w:val="28"/>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rPr>
        <w:t>Ж.9 Бұл қосымшада не жоқ</w:t>
      </w:r>
    </w:p>
    <w:p>
      <w:pPr>
        <w:ind w:firstLine="709"/>
        <w:jc w:val="both"/>
      </w:pPr>
      <w:r>
        <w:rPr>
          <w:rFonts w:ascii="Times New Roman" w:hAnsi="Times New Roman" w:cs="Times New Roman" w:eastAsia="Times New Roman"/>
          <w:b/>
          <w:i w:val="0"/>
          <w:sz w:val="28"/>
        </w:rPr>
        <w:t>Топ-бойынша шатасу матрицалары тіркелмеген.</w:t>
      </w:r>
      <w:r>
        <w:rPr>
          <w:rFonts w:ascii="Times New Roman" w:hAnsi="Times New Roman" w:cs="Times New Roman" w:eastAsia="Times New Roman"/>
          <w:b w:val="0"/>
          <w:i w:val="0"/>
          <w:sz w:val="28"/>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rPr>
        <w:t>құрамы</w:t>
      </w:r>
      <w:r>
        <w:rPr>
          <w:rFonts w:ascii="Times New Roman" w:hAnsi="Times New Roman" w:cs="Times New Roman" w:eastAsia="Times New Roman"/>
          <w:b w:val="0"/>
          <w:i w:val="0"/>
          <w:sz w:val="28"/>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