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ScriptLens Regression Corpus Master Plan</w:t>
        <w:br/>
        <w:t>(Cursor + Writer Validation Workflow)</w:t>
      </w:r>
    </w:p>
    <w:p>
      <w:r>
        <w:t>Purpose: Define an end-to-end plan for building, validating and continuously improving the ScriptLens regression corpus using Cursor for engineering and human writers for validation.</w:t>
      </w:r>
    </w:p>
    <w:p>
      <w:pPr>
        <w:pStyle w:val="Heading2"/>
      </w:pPr>
      <w:r>
        <w:t>1. Overall Vision</w:t>
      </w:r>
    </w:p>
    <w:p>
      <w:r>
        <w:t>Treat the screenplay like source code. Treat every edit as a commit. Treat every dependency change as a regression test.</w:t>
        <w:br/>
        <w:t>Goal: Build a continuously growing regression corpus that validates Simulate Delete, Simulate Edit and Orphan Detection.</w:t>
      </w:r>
    </w:p>
    <w:p>
      <w:pPr>
        <w:pStyle w:val="Heading2"/>
      </w:pPr>
      <w:r>
        <w:t>2. Team Structure</w:t>
      </w:r>
    </w:p>
    <w:p>
      <w:r>
        <w:t>Founder:</w:t>
        <w:br/>
        <w:t>- Product decisions</w:t>
        <w:br/>
        <w:t>- Gold corpus approval</w:t>
        <w:br/>
        <w:br/>
        <w:t>Engineers (Cursor):</w:t>
        <w:br/>
        <w:t>- Parser</w:t>
        <w:br/>
        <w:t>- Dependency graph</w:t>
        <w:br/>
        <w:t>- APIs</w:t>
        <w:br/>
        <w:t>- Mutation generator</w:t>
        <w:br/>
        <w:t>- Regression runner</w:t>
        <w:br/>
        <w:t>- CI/CD</w:t>
        <w:br/>
        <w:br/>
        <w:t>Writers:</w:t>
        <w:br/>
        <w:t>- Apply assigned mutations</w:t>
        <w:br/>
        <w:t>- Predict downstream impacts</w:t>
        <w:br/>
        <w:t>- Identify orphan scenes</w:t>
        <w:br/>
        <w:t>- Annotate reasoning</w:t>
        <w:br/>
        <w:br/>
        <w:t>Senior Reviewers:</w:t>
        <w:br/>
        <w:t>- Verify writer annotations</w:t>
        <w:br/>
        <w:t>- Resolve disagreements</w:t>
        <w:br/>
        <w:t>- Approve gold labels</w:t>
        <w:br/>
      </w:r>
    </w:p>
    <w:p>
      <w:pPr>
        <w:pStyle w:val="Heading2"/>
      </w:pPr>
      <w:r>
        <w:t>3. Development Roadmap</w:t>
      </w:r>
    </w:p>
    <w:p>
      <w:r>
        <w:t>Phase 1: Implement parser and dependency graph.</w:t>
      </w:r>
    </w:p>
    <w:p>
      <w:r>
        <w:t>Phase 2: Implement simulate delete.</w:t>
      </w:r>
    </w:p>
    <w:p>
      <w:r>
        <w:t>Phase 3: Implement simulate edit.</w:t>
      </w:r>
    </w:p>
    <w:p>
      <w:r>
        <w:t>Phase 4: Implement orphan detection.</w:t>
      </w:r>
    </w:p>
    <w:p>
      <w:r>
        <w:t>Phase 5: Build mutation generator.</w:t>
      </w:r>
    </w:p>
    <w:p>
      <w:r>
        <w:t>Phase 6: Build regression runner.</w:t>
      </w:r>
    </w:p>
    <w:p>
      <w:r>
        <w:t>Phase 7: Integrate CI/CD.</w:t>
      </w:r>
    </w:p>
    <w:p>
      <w:r>
        <w:t>Phase 8: Continuous production regression.</w:t>
      </w:r>
    </w:p>
    <w:p>
      <w:pPr>
        <w:pStyle w:val="Heading2"/>
      </w:pPr>
      <w:r>
        <w:t>4. Writer Workflow</w:t>
      </w:r>
    </w:p>
    <w:p>
      <w:r>
        <w:t>Step 1 Read screenplay.</w:t>
        <w:br/>
        <w:t>Step 2 Understand assigned mutation.</w:t>
        <w:br/>
        <w:t>Step 3 Apply ONE mutation only.</w:t>
        <w:br/>
        <w:t>Step 4 Record the mutation.</w:t>
        <w:br/>
        <w:t>Step 5 Predict impacted scenes.</w:t>
        <w:br/>
        <w:t>Step 6 Predict orphan scenes.</w:t>
        <w:br/>
        <w:t>Step 7 Submit worksheet.</w:t>
        <w:br/>
        <w:t>Step 8 Reviewer validates.</w:t>
        <w:br/>
        <w:t>Step 9 Engineering compares with ScriptLens output.</w:t>
        <w:br/>
        <w:t>Step 10 Approved cases enter Gold Corpus.</w:t>
      </w:r>
    </w:p>
    <w:p>
      <w:pPr>
        <w:pStyle w:val="Heading2"/>
      </w:pPr>
      <w:r>
        <w:t>5. Repository Layout</w:t>
      </w:r>
    </w:p>
    <w:p>
      <w:r>
        <w:t>knowledge-base/</w:t>
        <w:br/>
        <w:t>corpus/</w:t>
        <w:br/>
        <w:t xml:space="preserve">  gold/</w:t>
        <w:br/>
        <w:t xml:space="preserve">  mutations/</w:t>
        <w:br/>
        <w:t xml:space="preserve">  replay/</w:t>
        <w:br/>
        <w:t xml:space="preserve">  production_bugs/</w:t>
        <w:br/>
        <w:t>schemas/</w:t>
        <w:br/>
        <w:t>automation/</w:t>
        <w:br/>
        <w:t>docs/</w:t>
        <w:br/>
      </w:r>
    </w:p>
    <w:p>
      <w:pPr>
        <w:pStyle w:val="Heading2"/>
      </w:pPr>
      <w:r>
        <w:t>6. Suggested Automation in Cursor</w:t>
      </w:r>
    </w:p>
    <w:p>
      <w:r>
        <w:t>Use Cursor agents/tasks to:</w:t>
        <w:br/>
        <w:t>- Generate regression package skeletons.</w:t>
        <w:br/>
        <w:t>- Validate JSON schemas.</w:t>
        <w:br/>
        <w:t>- Compare graph edge diffs.</w:t>
        <w:br/>
        <w:t>- Generate regression reports.</w:t>
        <w:br/>
        <w:t>- Execute replay suites before every merge.</w:t>
      </w:r>
    </w:p>
    <w:p>
      <w:pPr>
        <w:pStyle w:val="Heading2"/>
      </w:pPr>
      <w:r>
        <w:t>7. Weekly Operating Rhythm</w:t>
      </w:r>
    </w:p>
    <w:p>
      <w:r>
        <w:t>Monday: Engineers implement.</w:t>
        <w:br/>
        <w:t>Tuesday: Mutation generation.</w:t>
        <w:br/>
        <w:t>Wednesday: Writers annotate.</w:t>
        <w:br/>
        <w:t>Thursday: Review and resolve disagreements.</w:t>
        <w:br/>
        <w:t>Friday: Regression execution and bug triage.</w:t>
        <w:br/>
        <w:t>Weekend: Promote approved cases into Gold Corpus.</w:t>
      </w:r>
    </w:p>
    <w:p>
      <w:pPr>
        <w:pStyle w:val="Heading2"/>
      </w:pPr>
      <w:r>
        <w:t>8. KPIs</w:t>
      </w:r>
    </w:p>
    <w:p>
      <w:r>
        <w:t>- Parser accuracy</w:t>
        <w:br/>
        <w:t>- Dependency precision/recall</w:t>
        <w:br/>
        <w:t>- Orphan precision</w:t>
        <w:br/>
        <w:t>- Replay success rate</w:t>
        <w:br/>
        <w:t>- Regression pass rate</w:t>
        <w:br/>
        <w:t>- Writer agreement rate</w:t>
        <w:br/>
        <w:t>- Reviewer turnaround time</w:t>
        <w:br/>
        <w:t>- Production bugs converted to regression tests</w:t>
        <w:br/>
      </w:r>
    </w:p>
    <w:p>
      <w:pPr>
        <w:pStyle w:val="Heading2"/>
      </w:pPr>
      <w:r>
        <w:t>9. Scaling Targets</w:t>
      </w:r>
    </w:p>
    <w:p>
      <w:r>
        <w:t>Month 1:</w:t>
        <w:br/>
        <w:t>20 gold scripts</w:t>
        <w:br/>
        <w:t>500 mutations</w:t>
        <w:br/>
        <w:br/>
        <w:t>Month 3:</w:t>
        <w:br/>
        <w:t>100 gold scripts</w:t>
        <w:br/>
        <w:t>5,000 mutations</w:t>
        <w:br/>
        <w:br/>
        <w:t>Month 6:</w:t>
        <w:br/>
        <w:t>300 gold scripts</w:t>
        <w:br/>
        <w:t>25,000+ regression cases</w:t>
        <w:br/>
      </w:r>
    </w:p>
    <w:p>
      <w:pPr>
        <w:pStyle w:val="Heading2"/>
      </w:pPr>
      <w:r>
        <w:t>10. Long-term Knowledge Base</w:t>
      </w:r>
    </w:p>
    <w:p>
      <w:r>
        <w:t>Maintain all standards in structured YAML/Markdown files and generate Word/PDF manuals automatically from templates. This keeps engineering documentation synchronized with the evolving product.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