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FD" w:rsidRPr="001369FD" w:rsidRDefault="001369FD" w:rsidP="001369FD">
      <w:pPr>
        <w:jc w:val="both"/>
        <w:rPr>
          <w:rFonts w:ascii="Arial" w:eastAsia="Microsoft JhengHei UI" w:hAnsi="Arial" w:cs="Arial"/>
          <w:b/>
          <w:bCs/>
        </w:rPr>
      </w:pPr>
      <w:proofErr w:type="spellStart"/>
      <w:r w:rsidRPr="001369FD">
        <w:rPr>
          <w:rFonts w:ascii="Arial" w:eastAsia="Microsoft JhengHei UI" w:hAnsi="Arial" w:cs="Arial"/>
          <w:b/>
          <w:bCs/>
        </w:rPr>
        <w:t>Nama</w:t>
      </w:r>
      <w:proofErr w:type="spellEnd"/>
      <w:r w:rsidRPr="001369FD">
        <w:rPr>
          <w:rFonts w:ascii="Arial" w:eastAsia="Microsoft JhengHei UI" w:hAnsi="Arial" w:cs="Arial"/>
          <w:b/>
          <w:bCs/>
        </w:rPr>
        <w:tab/>
        <w:t xml:space="preserve">: </w:t>
      </w:r>
      <w:proofErr w:type="spellStart"/>
      <w:r w:rsidRPr="001369FD">
        <w:rPr>
          <w:rFonts w:ascii="Arial" w:eastAsia="Microsoft JhengHei UI" w:hAnsi="Arial" w:cs="Arial"/>
          <w:b/>
          <w:bCs/>
        </w:rPr>
        <w:t>Yessika</w:t>
      </w:r>
      <w:proofErr w:type="spellEnd"/>
      <w:r w:rsidRPr="001369FD">
        <w:rPr>
          <w:rFonts w:ascii="Arial" w:eastAsia="Microsoft JhengHei UI" w:hAnsi="Arial" w:cs="Arial"/>
          <w:b/>
          <w:bCs/>
        </w:rPr>
        <w:t xml:space="preserve"> </w:t>
      </w:r>
      <w:proofErr w:type="spellStart"/>
      <w:r w:rsidRPr="001369FD">
        <w:rPr>
          <w:rFonts w:ascii="Arial" w:eastAsia="Microsoft JhengHei UI" w:hAnsi="Arial" w:cs="Arial"/>
          <w:b/>
          <w:bCs/>
        </w:rPr>
        <w:t>Nur</w:t>
      </w:r>
      <w:proofErr w:type="spellEnd"/>
      <w:r w:rsidRPr="001369FD">
        <w:rPr>
          <w:rFonts w:ascii="Arial" w:eastAsia="Microsoft JhengHei UI" w:hAnsi="Arial" w:cs="Arial"/>
          <w:b/>
          <w:bCs/>
        </w:rPr>
        <w:t xml:space="preserve"> Agni M</w:t>
      </w:r>
    </w:p>
    <w:p w:rsidR="001369FD" w:rsidRPr="001369FD" w:rsidRDefault="001369FD" w:rsidP="001369FD">
      <w:pPr>
        <w:jc w:val="both"/>
        <w:rPr>
          <w:rFonts w:ascii="Arial" w:eastAsia="Microsoft JhengHei UI" w:hAnsi="Arial" w:cs="Arial"/>
          <w:b/>
          <w:bCs/>
        </w:rPr>
      </w:pPr>
      <w:r w:rsidRPr="001369FD">
        <w:rPr>
          <w:rFonts w:ascii="Arial" w:eastAsia="Microsoft JhengHei UI" w:hAnsi="Arial" w:cs="Arial"/>
          <w:b/>
          <w:bCs/>
        </w:rPr>
        <w:t>NIM</w:t>
      </w:r>
      <w:r w:rsidRPr="001369FD">
        <w:rPr>
          <w:rFonts w:ascii="Arial" w:eastAsia="Microsoft JhengHei UI" w:hAnsi="Arial" w:cs="Arial"/>
          <w:b/>
          <w:bCs/>
        </w:rPr>
        <w:tab/>
        <w:t>: 123190139</w:t>
      </w:r>
    </w:p>
    <w:p w:rsidR="001369FD" w:rsidRPr="001369FD" w:rsidRDefault="001369FD" w:rsidP="001369FD">
      <w:pPr>
        <w:jc w:val="both"/>
        <w:rPr>
          <w:rFonts w:ascii="Times New Roman" w:eastAsia="Microsoft JhengHei UI" w:hAnsi="Times New Roman" w:cs="Times New Roman"/>
          <w:b/>
          <w:bCs/>
        </w:rPr>
      </w:pPr>
      <w:r w:rsidRPr="001369FD">
        <w:rPr>
          <w:rFonts w:ascii="Arial" w:eastAsia="Microsoft JhengHei UI" w:hAnsi="Arial" w:cs="Arial"/>
          <w:b/>
          <w:bCs/>
        </w:rPr>
        <w:t>Plug</w:t>
      </w:r>
      <w:r w:rsidRPr="001369FD">
        <w:rPr>
          <w:rFonts w:ascii="Arial" w:eastAsia="Microsoft JhengHei UI" w:hAnsi="Arial" w:cs="Arial"/>
          <w:b/>
          <w:bCs/>
        </w:rPr>
        <w:tab/>
        <w:t>: E</w:t>
      </w:r>
    </w:p>
    <w:p w:rsidR="001369FD" w:rsidRPr="001369FD" w:rsidRDefault="001369FD" w:rsidP="001369FD">
      <w:pPr>
        <w:jc w:val="both"/>
        <w:rPr>
          <w:rFonts w:ascii="Arial" w:eastAsia="Microsoft JhengHei UI" w:hAnsi="Arial" w:cs="Arial"/>
          <w:b/>
          <w:bCs/>
        </w:rPr>
      </w:pPr>
    </w:p>
    <w:p w:rsidR="001369FD" w:rsidRPr="001369FD" w:rsidRDefault="001369FD" w:rsidP="001369FD">
      <w:pPr>
        <w:jc w:val="both"/>
        <w:rPr>
          <w:rFonts w:ascii="Arial" w:eastAsia="Microsoft JhengHei UI" w:hAnsi="Arial" w:cs="Arial"/>
          <w:b/>
          <w:bCs/>
        </w:rPr>
      </w:pPr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  <w:proofErr w:type="spellStart"/>
      <w:r w:rsidRPr="001369FD">
        <w:rPr>
          <w:rFonts w:ascii="Arial" w:eastAsia="Microsoft JhengHei UI" w:hAnsi="Arial" w:cs="Arial"/>
          <w:b/>
          <w:bCs/>
        </w:rPr>
        <w:t>Studi</w:t>
      </w:r>
      <w:proofErr w:type="spellEnd"/>
      <w:r w:rsidRPr="001369FD">
        <w:rPr>
          <w:rFonts w:ascii="Arial" w:eastAsia="Microsoft JhengHei UI" w:hAnsi="Arial" w:cs="Arial"/>
          <w:b/>
          <w:bCs/>
        </w:rPr>
        <w:t xml:space="preserve"> </w:t>
      </w:r>
      <w:proofErr w:type="spellStart"/>
      <w:r w:rsidRPr="001369FD">
        <w:rPr>
          <w:rFonts w:ascii="Arial" w:eastAsia="Microsoft JhengHei UI" w:hAnsi="Arial" w:cs="Arial"/>
          <w:b/>
          <w:bCs/>
        </w:rPr>
        <w:t>Kasus</w:t>
      </w:r>
      <w:proofErr w:type="spellEnd"/>
    </w:p>
    <w:p w:rsidR="001369FD" w:rsidRDefault="001369FD" w:rsidP="001369FD">
      <w:pPr>
        <w:jc w:val="both"/>
        <w:rPr>
          <w:rFonts w:ascii="Arial" w:eastAsia="Microsoft JhengHei UI" w:hAnsi="Arial" w:cs="Arial"/>
        </w:rPr>
      </w:pPr>
      <w:r>
        <w:rPr>
          <w:rFonts w:ascii="Arial" w:eastAsia="Microsoft JhengHei UI" w:hAnsi="Arial" w:cs="Arial"/>
        </w:rPr>
        <w:tab/>
      </w:r>
      <w:proofErr w:type="spellStart"/>
      <w:r>
        <w:rPr>
          <w:rFonts w:ascii="Arial" w:eastAsia="Microsoft JhengHei UI" w:hAnsi="Arial" w:cs="Arial"/>
        </w:rPr>
        <w:t>Humb</w:t>
      </w:r>
      <w:proofErr w:type="spellEnd"/>
      <w:r>
        <w:rPr>
          <w:rFonts w:ascii="Arial" w:eastAsia="Microsoft JhengHei UI" w:hAnsi="Arial" w:cs="Arial"/>
        </w:rPr>
        <w:t xml:space="preserve"> Company </w:t>
      </w:r>
      <w:proofErr w:type="spellStart"/>
      <w:r>
        <w:rPr>
          <w:rFonts w:ascii="Arial" w:eastAsia="Microsoft JhengHei UI" w:hAnsi="Arial" w:cs="Arial"/>
        </w:rPr>
        <w:t>adalah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perusahaan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sepatu</w:t>
      </w:r>
      <w:proofErr w:type="spellEnd"/>
      <w:r>
        <w:rPr>
          <w:rFonts w:ascii="Arial" w:eastAsia="Microsoft JhengHei UI" w:hAnsi="Arial" w:cs="Arial"/>
        </w:rPr>
        <w:t xml:space="preserve"> yang </w:t>
      </w:r>
      <w:proofErr w:type="spellStart"/>
      <w:r>
        <w:rPr>
          <w:rFonts w:ascii="Arial" w:eastAsia="Microsoft JhengHei UI" w:hAnsi="Arial" w:cs="Arial"/>
        </w:rPr>
        <w:t>sedang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memikirkan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proofErr w:type="gramStart"/>
      <w:r>
        <w:rPr>
          <w:rFonts w:ascii="Arial" w:eastAsia="Microsoft JhengHei UI" w:hAnsi="Arial" w:cs="Arial"/>
        </w:rPr>
        <w:t>cara</w:t>
      </w:r>
      <w:proofErr w:type="spellEnd"/>
      <w:proofErr w:type="gram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untuk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menaikan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omset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bulanan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mereka</w:t>
      </w:r>
      <w:proofErr w:type="spellEnd"/>
      <w:r>
        <w:rPr>
          <w:rFonts w:ascii="Arial" w:eastAsia="Microsoft JhengHei UI" w:hAnsi="Arial" w:cs="Arial"/>
        </w:rPr>
        <w:t xml:space="preserve">. </w:t>
      </w:r>
      <w:proofErr w:type="spellStart"/>
      <w:proofErr w:type="gramStart"/>
      <w:r>
        <w:rPr>
          <w:rFonts w:ascii="Arial" w:eastAsia="Microsoft JhengHei UI" w:hAnsi="Arial" w:cs="Arial"/>
        </w:rPr>
        <w:t>Pihak</w:t>
      </w:r>
      <w:proofErr w:type="spellEnd"/>
      <w:r>
        <w:rPr>
          <w:rFonts w:ascii="Arial" w:eastAsia="Microsoft JhengHei UI" w:hAnsi="Arial" w:cs="Arial"/>
        </w:rPr>
        <w:t xml:space="preserve"> internal </w:t>
      </w:r>
      <w:proofErr w:type="spellStart"/>
      <w:r>
        <w:rPr>
          <w:rFonts w:ascii="Arial" w:eastAsia="Microsoft JhengHei UI" w:hAnsi="Arial" w:cs="Arial"/>
        </w:rPr>
        <w:t>Humb</w:t>
      </w:r>
      <w:proofErr w:type="spellEnd"/>
      <w:r>
        <w:rPr>
          <w:rFonts w:ascii="Arial" w:eastAsia="Microsoft JhengHei UI" w:hAnsi="Arial" w:cs="Arial"/>
        </w:rPr>
        <w:t xml:space="preserve"> Company </w:t>
      </w:r>
      <w:proofErr w:type="spellStart"/>
      <w:r>
        <w:rPr>
          <w:rFonts w:ascii="Arial" w:eastAsia="Microsoft JhengHei UI" w:hAnsi="Arial" w:cs="Arial"/>
        </w:rPr>
        <w:t>memiliki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beberapa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pilihan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seperti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penambahan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pada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produk</w:t>
      </w:r>
      <w:proofErr w:type="spellEnd"/>
      <w:r>
        <w:rPr>
          <w:rFonts w:ascii="Arial" w:eastAsia="Microsoft JhengHei UI" w:hAnsi="Arial" w:cs="Arial"/>
        </w:rPr>
        <w:t xml:space="preserve">, </w:t>
      </w:r>
      <w:proofErr w:type="spellStart"/>
      <w:r>
        <w:rPr>
          <w:rFonts w:ascii="Arial" w:eastAsia="Microsoft JhengHei UI" w:hAnsi="Arial" w:cs="Arial"/>
        </w:rPr>
        <w:t>karyawan</w:t>
      </w:r>
      <w:proofErr w:type="spellEnd"/>
      <w:r>
        <w:rPr>
          <w:rFonts w:ascii="Arial" w:eastAsia="Microsoft JhengHei UI" w:hAnsi="Arial" w:cs="Arial"/>
        </w:rPr>
        <w:t xml:space="preserve">, </w:t>
      </w:r>
      <w:proofErr w:type="spellStart"/>
      <w:r>
        <w:rPr>
          <w:rFonts w:ascii="Arial" w:eastAsia="Microsoft JhengHei UI" w:hAnsi="Arial" w:cs="Arial"/>
        </w:rPr>
        <w:t>mesin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produksi</w:t>
      </w:r>
      <w:proofErr w:type="spellEnd"/>
      <w:r>
        <w:rPr>
          <w:rFonts w:ascii="Arial" w:eastAsia="Microsoft JhengHei UI" w:hAnsi="Arial" w:cs="Arial"/>
        </w:rPr>
        <w:t xml:space="preserve">, </w:t>
      </w:r>
      <w:proofErr w:type="spellStart"/>
      <w:r>
        <w:rPr>
          <w:rFonts w:ascii="Arial" w:eastAsia="Microsoft JhengHei UI" w:hAnsi="Arial" w:cs="Arial"/>
        </w:rPr>
        <w:t>atau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memperbanyak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cabang</w:t>
      </w:r>
      <w:proofErr w:type="spellEnd"/>
      <w:r>
        <w:rPr>
          <w:rFonts w:ascii="Arial" w:eastAsia="Microsoft JhengHei UI" w:hAnsi="Arial" w:cs="Arial"/>
        </w:rPr>
        <w:t xml:space="preserve"> store </w:t>
      </w:r>
      <w:proofErr w:type="spellStart"/>
      <w:r>
        <w:rPr>
          <w:rFonts w:ascii="Arial" w:eastAsia="Microsoft JhengHei UI" w:hAnsi="Arial" w:cs="Arial"/>
        </w:rPr>
        <w:t>mereka</w:t>
      </w:r>
      <w:proofErr w:type="spellEnd"/>
      <w:r>
        <w:rPr>
          <w:rFonts w:ascii="Arial" w:eastAsia="Microsoft JhengHei UI" w:hAnsi="Arial" w:cs="Arial"/>
        </w:rPr>
        <w:t>.</w:t>
      </w:r>
      <w:proofErr w:type="gramEnd"/>
      <w:r>
        <w:rPr>
          <w:rFonts w:ascii="Arial" w:eastAsia="Microsoft JhengHei UI" w:hAnsi="Arial" w:cs="Arial"/>
        </w:rPr>
        <w:t xml:space="preserve"> </w:t>
      </w:r>
      <w:proofErr w:type="spellStart"/>
      <w:proofErr w:type="gramStart"/>
      <w:r>
        <w:rPr>
          <w:rFonts w:ascii="Arial" w:eastAsia="Microsoft JhengHei UI" w:hAnsi="Arial" w:cs="Arial"/>
        </w:rPr>
        <w:t>Untuk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itu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mereka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menggunakan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metode</w:t>
      </w:r>
      <w:proofErr w:type="spellEnd"/>
      <w:r>
        <w:rPr>
          <w:rFonts w:ascii="Arial" w:eastAsia="Microsoft JhengHei UI" w:hAnsi="Arial" w:cs="Arial"/>
        </w:rPr>
        <w:t xml:space="preserve"> SAW </w:t>
      </w:r>
      <w:proofErr w:type="spellStart"/>
      <w:r>
        <w:rPr>
          <w:rFonts w:ascii="Arial" w:eastAsia="Microsoft JhengHei UI" w:hAnsi="Arial" w:cs="Arial"/>
        </w:rPr>
        <w:t>untuk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membantu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menentukan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pilihan</w:t>
      </w:r>
      <w:proofErr w:type="spellEnd"/>
      <w:r>
        <w:rPr>
          <w:rFonts w:ascii="Arial" w:eastAsia="Microsoft JhengHei UI" w:hAnsi="Arial" w:cs="Arial"/>
        </w:rPr>
        <w:t xml:space="preserve"> </w:t>
      </w:r>
      <w:proofErr w:type="spellStart"/>
      <w:r>
        <w:rPr>
          <w:rFonts w:ascii="Arial" w:eastAsia="Microsoft JhengHei UI" w:hAnsi="Arial" w:cs="Arial"/>
        </w:rPr>
        <w:t>mereka</w:t>
      </w:r>
      <w:proofErr w:type="spellEnd"/>
      <w:r>
        <w:rPr>
          <w:rFonts w:ascii="Arial" w:eastAsia="Microsoft JhengHei UI" w:hAnsi="Arial" w:cs="Arial"/>
        </w:rPr>
        <w:t>.</w:t>
      </w:r>
      <w:proofErr w:type="gramEnd"/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</w:t>
      </w:r>
      <w:r>
        <w:rPr>
          <w:rFonts w:ascii="Arial" w:eastAsia="Microsoft JhengHei UI" w:hAnsi="Arial" w:cs="Arial"/>
          <w:color w:val="000000"/>
          <w:lang/>
        </w:rPr>
        <w:t>riteria-kriteria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yang </w:t>
      </w:r>
      <w:proofErr w:type="spellStart"/>
      <w:r>
        <w:rPr>
          <w:rFonts w:ascii="Arial" w:eastAsia="Microsoft JhengHei UI" w:hAnsi="Arial" w:cs="Arial"/>
          <w:color w:val="000000"/>
          <w:lang/>
        </w:rPr>
        <w:t>digunakan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: </w:t>
      </w:r>
    </w:p>
    <w:p w:rsidR="001369FD" w:rsidRPr="001369FD" w:rsidRDefault="005B211B" w:rsidP="001369FD">
      <w:pPr>
        <w:jc w:val="both"/>
        <w:rPr>
          <w:rFonts w:ascii="Arial" w:eastAsia="Microsoft JhengHei UI" w:hAnsi="Arial" w:cs="Arial"/>
        </w:rPr>
      </w:pPr>
      <w:r>
        <w:rPr>
          <w:rFonts w:ascii="Arial" w:eastAsia="Microsoft JhengHei UI" w:hAnsi="Arial" w:cs="Arial"/>
          <w:color w:val="000000"/>
          <w:lang/>
        </w:rPr>
        <w:t>1</w:t>
      </w:r>
      <w:r w:rsidR="001369FD" w:rsidRPr="001369FD">
        <w:rPr>
          <w:rFonts w:ascii="Arial" w:eastAsia="Microsoft JhengHei UI" w:hAnsi="Arial" w:cs="Arial"/>
          <w:color w:val="000000"/>
          <w:lang/>
        </w:rPr>
        <w:t xml:space="preserve">. C1 = </w:t>
      </w:r>
      <w:proofErr w:type="spellStart"/>
      <w:r w:rsidR="001369FD" w:rsidRPr="001369FD">
        <w:rPr>
          <w:rFonts w:ascii="Arial" w:eastAsia="Microsoft JhengHei UI" w:hAnsi="Arial" w:cs="Arial"/>
          <w:color w:val="000000"/>
          <w:lang/>
        </w:rPr>
        <w:t>H</w:t>
      </w:r>
      <w:r w:rsidR="001369FD">
        <w:rPr>
          <w:rFonts w:ascii="Arial" w:eastAsia="Microsoft JhengHei UI" w:hAnsi="Arial" w:cs="Arial"/>
          <w:color w:val="000000"/>
          <w:lang/>
        </w:rPr>
        <w:t>arga</w:t>
      </w:r>
      <w:proofErr w:type="spellEnd"/>
      <w:r w:rsidR="001369FD" w:rsidRPr="001369FD">
        <w:rPr>
          <w:rFonts w:ascii="Arial" w:eastAsia="Microsoft JhengHei UI" w:hAnsi="Arial" w:cs="Arial"/>
          <w:color w:val="000000"/>
          <w:lang/>
        </w:rPr>
        <w:t xml:space="preserve"> </w:t>
      </w:r>
    </w:p>
    <w:p w:rsidR="001369FD" w:rsidRPr="001369FD" w:rsidRDefault="005B211B" w:rsidP="001369FD">
      <w:pPr>
        <w:jc w:val="both"/>
        <w:rPr>
          <w:rFonts w:ascii="Arial" w:eastAsia="Microsoft JhengHei UI" w:hAnsi="Arial" w:cs="Arial"/>
        </w:rPr>
      </w:pPr>
      <w:r>
        <w:rPr>
          <w:rFonts w:ascii="Arial" w:eastAsia="Microsoft JhengHei UI" w:hAnsi="Arial" w:cs="Arial"/>
          <w:color w:val="000000"/>
          <w:lang/>
        </w:rPr>
        <w:t>2</w:t>
      </w:r>
      <w:r w:rsidR="001369FD">
        <w:rPr>
          <w:rFonts w:ascii="Arial" w:eastAsia="Microsoft JhengHei UI" w:hAnsi="Arial" w:cs="Arial"/>
          <w:color w:val="000000"/>
          <w:lang/>
        </w:rPr>
        <w:t xml:space="preserve">. C2 = </w:t>
      </w:r>
      <w:proofErr w:type="spellStart"/>
      <w:r w:rsidR="001369FD">
        <w:rPr>
          <w:rFonts w:ascii="Arial" w:eastAsia="Microsoft JhengHei UI" w:hAnsi="Arial" w:cs="Arial"/>
          <w:color w:val="000000"/>
          <w:lang/>
        </w:rPr>
        <w:t>Nilai</w:t>
      </w:r>
      <w:proofErr w:type="spellEnd"/>
      <w:r w:rsid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="001369FD">
        <w:rPr>
          <w:rFonts w:ascii="Arial" w:eastAsia="Microsoft JhengHei UI" w:hAnsi="Arial" w:cs="Arial"/>
          <w:color w:val="000000"/>
          <w:lang/>
        </w:rPr>
        <w:t>investasi</w:t>
      </w:r>
      <w:proofErr w:type="spellEnd"/>
      <w:r w:rsid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gramStart"/>
      <w:r w:rsidR="001369FD">
        <w:rPr>
          <w:rFonts w:ascii="Arial" w:eastAsia="Microsoft JhengHei UI" w:hAnsi="Arial" w:cs="Arial"/>
          <w:color w:val="000000"/>
          <w:lang/>
        </w:rPr>
        <w:t xml:space="preserve">5  </w:t>
      </w:r>
      <w:proofErr w:type="spellStart"/>
      <w:r w:rsidR="001369FD">
        <w:rPr>
          <w:rFonts w:ascii="Arial" w:eastAsia="Microsoft JhengHei UI" w:hAnsi="Arial" w:cs="Arial"/>
          <w:color w:val="000000"/>
          <w:lang/>
        </w:rPr>
        <w:t>tahun</w:t>
      </w:r>
      <w:proofErr w:type="spellEnd"/>
      <w:proofErr w:type="gramEnd"/>
      <w:r w:rsid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="001369FD">
        <w:rPr>
          <w:rFonts w:ascii="Arial" w:eastAsia="Microsoft JhengHei UI" w:hAnsi="Arial" w:cs="Arial"/>
          <w:color w:val="000000"/>
          <w:lang/>
        </w:rPr>
        <w:t>ke</w:t>
      </w:r>
      <w:proofErr w:type="spellEnd"/>
      <w:r w:rsid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="001369FD">
        <w:rPr>
          <w:rFonts w:ascii="Arial" w:eastAsia="Microsoft JhengHei UI" w:hAnsi="Arial" w:cs="Arial"/>
          <w:color w:val="000000"/>
          <w:lang/>
        </w:rPr>
        <w:t>depan</w:t>
      </w:r>
      <w:proofErr w:type="spellEnd"/>
      <w:r w:rsidR="001369FD">
        <w:rPr>
          <w:rFonts w:ascii="Arial" w:eastAsia="Microsoft JhengHei UI" w:hAnsi="Arial" w:cs="Arial"/>
          <w:color w:val="000000"/>
          <w:lang/>
        </w:rPr>
        <w:t>.</w:t>
      </w:r>
    </w:p>
    <w:p w:rsidR="001369FD" w:rsidRPr="001369FD" w:rsidRDefault="005B211B" w:rsidP="001369FD">
      <w:pPr>
        <w:jc w:val="both"/>
        <w:rPr>
          <w:rFonts w:ascii="Arial" w:eastAsia="Microsoft JhengHei UI" w:hAnsi="Arial" w:cs="Arial"/>
          <w:color w:val="000000"/>
          <w:lang/>
        </w:rPr>
      </w:pPr>
      <w:r>
        <w:rPr>
          <w:rFonts w:ascii="Arial" w:eastAsia="Microsoft JhengHei UI" w:hAnsi="Arial" w:cs="Arial"/>
          <w:color w:val="000000"/>
          <w:lang/>
        </w:rPr>
        <w:t>3</w:t>
      </w:r>
      <w:r w:rsidR="001369FD" w:rsidRPr="001369FD">
        <w:rPr>
          <w:rFonts w:ascii="Arial" w:eastAsia="Microsoft JhengHei UI" w:hAnsi="Arial" w:cs="Arial"/>
          <w:color w:val="000000"/>
          <w:lang/>
        </w:rPr>
        <w:t xml:space="preserve">. C3 = </w:t>
      </w:r>
      <w:proofErr w:type="spellStart"/>
      <w:r w:rsidR="001369FD" w:rsidRPr="001369FD">
        <w:rPr>
          <w:rFonts w:ascii="Arial" w:eastAsia="Microsoft JhengHei UI" w:hAnsi="Arial" w:cs="Arial"/>
          <w:color w:val="000000"/>
          <w:lang/>
        </w:rPr>
        <w:t>Daya</w:t>
      </w:r>
      <w:proofErr w:type="spellEnd"/>
      <w:r w:rsid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="001369FD" w:rsidRPr="001369FD">
        <w:rPr>
          <w:rFonts w:ascii="Arial" w:eastAsia="Microsoft JhengHei UI" w:hAnsi="Arial" w:cs="Arial"/>
          <w:color w:val="000000"/>
          <w:lang/>
        </w:rPr>
        <w:t>dukung</w:t>
      </w:r>
      <w:proofErr w:type="spellEnd"/>
      <w:r w:rsidR="001369FD"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="001369FD" w:rsidRPr="001369FD">
        <w:rPr>
          <w:rFonts w:ascii="Arial" w:eastAsia="Microsoft JhengHei UI" w:hAnsi="Arial" w:cs="Arial"/>
          <w:color w:val="000000"/>
          <w:lang/>
        </w:rPr>
        <w:t>terhadap</w:t>
      </w:r>
      <w:proofErr w:type="spellEnd"/>
      <w:r w:rsidR="001369FD"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="001369FD" w:rsidRPr="001369FD">
        <w:rPr>
          <w:rFonts w:ascii="Arial" w:eastAsia="Microsoft JhengHei UI" w:hAnsi="Arial" w:cs="Arial"/>
          <w:color w:val="000000"/>
          <w:lang/>
        </w:rPr>
        <w:t>produktivitas</w:t>
      </w:r>
      <w:proofErr w:type="spellEnd"/>
      <w:r w:rsidR="001369FD"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="001369FD" w:rsidRPr="001369FD">
        <w:rPr>
          <w:rFonts w:ascii="Arial" w:eastAsia="Microsoft JhengHei UI" w:hAnsi="Arial" w:cs="Arial"/>
          <w:color w:val="000000"/>
          <w:lang/>
        </w:rPr>
        <w:t>perusahaan</w:t>
      </w:r>
      <w:proofErr w:type="spellEnd"/>
    </w:p>
    <w:p w:rsidR="001369FD" w:rsidRPr="001369FD" w:rsidRDefault="001369FD" w:rsidP="001369FD">
      <w:pPr>
        <w:ind w:left="709"/>
        <w:jc w:val="both"/>
        <w:rPr>
          <w:rFonts w:ascii="Arial" w:eastAsia="Microsoft JhengHei UI" w:hAnsi="Arial" w:cs="Arial"/>
        </w:rPr>
      </w:pPr>
      <w:proofErr w:type="spellStart"/>
      <w:proofErr w:type="gramStart"/>
      <w:r w:rsidRPr="001369FD">
        <w:rPr>
          <w:rFonts w:ascii="Arial" w:eastAsia="Microsoft JhengHei UI" w:hAnsi="Arial" w:cs="Arial"/>
          <w:color w:val="000000"/>
          <w:lang/>
        </w:rPr>
        <w:t>nilai</w:t>
      </w:r>
      <w:proofErr w:type="spellEnd"/>
      <w:proofErr w:type="gramEnd"/>
      <w:r w:rsidRPr="001369FD">
        <w:rPr>
          <w:rFonts w:ascii="Arial" w:eastAsia="Microsoft JhengHei UI" w:hAnsi="Arial" w:cs="Arial"/>
          <w:color w:val="000000"/>
          <w:lang/>
        </w:rPr>
        <w:t xml:space="preserve">: 1 =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kurang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mendukung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, 2 =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cukup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mendukung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,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dan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3 =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sangat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>
        <w:rPr>
          <w:rFonts w:ascii="Arial" w:eastAsia="Microsoft JhengHei UI" w:hAnsi="Arial" w:cs="Arial"/>
          <w:color w:val="000000"/>
          <w:lang/>
        </w:rPr>
        <w:t>mendukung</w:t>
      </w:r>
      <w:proofErr w:type="spellEnd"/>
    </w:p>
    <w:p w:rsidR="001369FD" w:rsidRPr="001369FD" w:rsidRDefault="005B211B" w:rsidP="001369FD">
      <w:pPr>
        <w:jc w:val="both"/>
        <w:rPr>
          <w:rFonts w:ascii="Arial" w:eastAsia="Microsoft JhengHei UI" w:hAnsi="Arial" w:cs="Arial"/>
          <w:color w:val="000000"/>
          <w:lang/>
        </w:rPr>
      </w:pPr>
      <w:r>
        <w:rPr>
          <w:rFonts w:ascii="Arial" w:eastAsia="Microsoft JhengHei UI" w:hAnsi="Arial" w:cs="Arial"/>
          <w:color w:val="000000"/>
          <w:lang/>
        </w:rPr>
        <w:t>4</w:t>
      </w:r>
      <w:r w:rsidR="001369FD" w:rsidRPr="001369FD">
        <w:rPr>
          <w:rFonts w:ascii="Arial" w:eastAsia="Microsoft JhengHei UI" w:hAnsi="Arial" w:cs="Arial"/>
          <w:color w:val="000000"/>
          <w:lang/>
        </w:rPr>
        <w:t xml:space="preserve">. C4 = </w:t>
      </w:r>
      <w:proofErr w:type="spellStart"/>
      <w:r w:rsidR="001369FD" w:rsidRPr="001369FD">
        <w:rPr>
          <w:rFonts w:ascii="Arial" w:eastAsia="Microsoft JhengHei UI" w:hAnsi="Arial" w:cs="Arial"/>
          <w:color w:val="000000"/>
          <w:lang/>
        </w:rPr>
        <w:t>Prioritas</w:t>
      </w:r>
      <w:proofErr w:type="spellEnd"/>
      <w:r w:rsidR="001369FD"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="001369FD" w:rsidRPr="001369FD">
        <w:rPr>
          <w:rFonts w:ascii="Arial" w:eastAsia="Microsoft JhengHei UI" w:hAnsi="Arial" w:cs="Arial"/>
          <w:color w:val="000000"/>
          <w:lang/>
        </w:rPr>
        <w:t>kebutuhan</w:t>
      </w:r>
      <w:proofErr w:type="spellEnd"/>
    </w:p>
    <w:p w:rsidR="001369FD" w:rsidRPr="001369FD" w:rsidRDefault="001369FD" w:rsidP="001369FD">
      <w:pPr>
        <w:ind w:left="709"/>
        <w:jc w:val="both"/>
        <w:rPr>
          <w:rFonts w:ascii="Arial" w:eastAsia="Microsoft JhengHei UI" w:hAnsi="Arial" w:cs="Arial"/>
        </w:rPr>
      </w:pPr>
      <w:proofErr w:type="spellStart"/>
      <w:proofErr w:type="gramStart"/>
      <w:r w:rsidRPr="001369FD">
        <w:rPr>
          <w:rFonts w:ascii="Arial" w:eastAsia="Microsoft JhengHei UI" w:hAnsi="Arial" w:cs="Arial"/>
          <w:color w:val="000000"/>
          <w:lang/>
        </w:rPr>
        <w:t>nilai</w:t>
      </w:r>
      <w:proofErr w:type="spellEnd"/>
      <w:proofErr w:type="gramEnd"/>
      <w:r w:rsidRPr="001369FD">
        <w:rPr>
          <w:rFonts w:ascii="Arial" w:eastAsia="Microsoft JhengHei UI" w:hAnsi="Arial" w:cs="Arial"/>
          <w:color w:val="000000"/>
          <w:lang/>
        </w:rPr>
        <w:t xml:space="preserve">: 1 = </w:t>
      </w:r>
      <w:proofErr w:type="spellStart"/>
      <w:r>
        <w:rPr>
          <w:rFonts w:ascii="Arial" w:eastAsia="Microsoft JhengHei UI" w:hAnsi="Arial" w:cs="Arial"/>
          <w:color w:val="000000"/>
          <w:lang/>
        </w:rPr>
        <w:t>kurang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prioritas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, 2 =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prio</w:t>
      </w:r>
      <w:r>
        <w:rPr>
          <w:rFonts w:ascii="Arial" w:eastAsia="Microsoft JhengHei UI" w:hAnsi="Arial" w:cs="Arial"/>
          <w:color w:val="000000"/>
          <w:lang/>
        </w:rPr>
        <w:t>ritas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, </w:t>
      </w:r>
      <w:proofErr w:type="spellStart"/>
      <w:r>
        <w:rPr>
          <w:rFonts w:ascii="Arial" w:eastAsia="Microsoft JhengHei UI" w:hAnsi="Arial" w:cs="Arial"/>
          <w:color w:val="000000"/>
          <w:lang/>
        </w:rPr>
        <w:t>dan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3 = </w:t>
      </w:r>
      <w:proofErr w:type="spellStart"/>
      <w:r>
        <w:rPr>
          <w:rFonts w:ascii="Arial" w:eastAsia="Microsoft JhengHei UI" w:hAnsi="Arial" w:cs="Arial"/>
          <w:color w:val="000000"/>
          <w:lang/>
        </w:rPr>
        <w:t>kurang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>
        <w:rPr>
          <w:rFonts w:ascii="Arial" w:eastAsia="Microsoft JhengHei UI" w:hAnsi="Arial" w:cs="Arial"/>
          <w:color w:val="000000"/>
          <w:lang/>
        </w:rPr>
        <w:t>prioritas</w:t>
      </w:r>
      <w:proofErr w:type="spellEnd"/>
    </w:p>
    <w:p w:rsidR="001369FD" w:rsidRDefault="005B211B" w:rsidP="001369FD">
      <w:pPr>
        <w:jc w:val="both"/>
        <w:rPr>
          <w:rFonts w:ascii="Arial" w:eastAsia="Microsoft JhengHei UI" w:hAnsi="Arial" w:cs="Arial"/>
          <w:color w:val="000000"/>
          <w:lang/>
        </w:rPr>
      </w:pPr>
      <w:r>
        <w:rPr>
          <w:rFonts w:ascii="Arial" w:eastAsia="Microsoft JhengHei UI" w:hAnsi="Arial" w:cs="Arial"/>
          <w:color w:val="000000"/>
          <w:lang/>
        </w:rPr>
        <w:t>5</w:t>
      </w:r>
      <w:r w:rsidR="001369FD" w:rsidRPr="001369FD">
        <w:rPr>
          <w:rFonts w:ascii="Arial" w:eastAsia="Microsoft JhengHei UI" w:hAnsi="Arial" w:cs="Arial"/>
          <w:color w:val="000000"/>
          <w:lang/>
        </w:rPr>
        <w:t xml:space="preserve">. C5 = </w:t>
      </w:r>
      <w:proofErr w:type="spellStart"/>
      <w:r w:rsidR="001369FD" w:rsidRPr="001369FD">
        <w:rPr>
          <w:rFonts w:ascii="Arial" w:eastAsia="Microsoft JhengHei UI" w:hAnsi="Arial" w:cs="Arial"/>
          <w:color w:val="000000"/>
          <w:lang/>
        </w:rPr>
        <w:t>Ketersediaan</w:t>
      </w:r>
      <w:proofErr w:type="spellEnd"/>
      <w:r w:rsidR="001369FD"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="001369FD" w:rsidRPr="001369FD">
        <w:rPr>
          <w:rFonts w:ascii="Arial" w:eastAsia="Microsoft JhengHei UI" w:hAnsi="Arial" w:cs="Arial"/>
          <w:color w:val="000000"/>
          <w:lang/>
        </w:rPr>
        <w:t>atau</w:t>
      </w:r>
      <w:proofErr w:type="spellEnd"/>
      <w:r w:rsidR="001369FD"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="001369FD" w:rsidRPr="001369FD">
        <w:rPr>
          <w:rFonts w:ascii="Arial" w:eastAsia="Microsoft JhengHei UI" w:hAnsi="Arial" w:cs="Arial"/>
          <w:color w:val="000000"/>
          <w:lang/>
        </w:rPr>
        <w:t>kemudahan</w:t>
      </w:r>
      <w:proofErr w:type="spellEnd"/>
      <w:r w:rsidR="001369FD" w:rsidRPr="001369FD">
        <w:rPr>
          <w:rFonts w:ascii="Arial" w:eastAsia="Microsoft JhengHei UI" w:hAnsi="Arial" w:cs="Arial"/>
          <w:color w:val="000000"/>
          <w:lang/>
        </w:rPr>
        <w:t>.</w:t>
      </w:r>
    </w:p>
    <w:p w:rsidR="001369FD" w:rsidRDefault="001369FD" w:rsidP="001369FD">
      <w:pPr>
        <w:ind w:left="709"/>
        <w:jc w:val="both"/>
        <w:rPr>
          <w:rFonts w:ascii="Arial" w:eastAsia="Microsoft JhengHei UI" w:hAnsi="Arial" w:cs="Arial"/>
          <w:color w:val="000000"/>
          <w:lang/>
        </w:rPr>
      </w:pPr>
      <w:proofErr w:type="spellStart"/>
      <w:proofErr w:type="gramStart"/>
      <w:r w:rsidRPr="001369FD">
        <w:rPr>
          <w:rFonts w:ascii="Arial" w:eastAsia="Microsoft JhengHei UI" w:hAnsi="Arial" w:cs="Arial"/>
          <w:color w:val="000000"/>
          <w:lang/>
        </w:rPr>
        <w:t>nilai</w:t>
      </w:r>
      <w:proofErr w:type="spellEnd"/>
      <w:proofErr w:type="gramEnd"/>
      <w:r w:rsidRPr="001369FD">
        <w:rPr>
          <w:rFonts w:ascii="Arial" w:eastAsia="Microsoft JhengHei UI" w:hAnsi="Arial" w:cs="Arial"/>
          <w:color w:val="000000"/>
          <w:lang/>
        </w:rPr>
        <w:t xml:space="preserve">: 1 =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sulit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diperoleh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, 2 =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cukup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mudahdiperoleh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,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dan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3 =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sangat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mud</w:t>
      </w:r>
      <w:r>
        <w:rPr>
          <w:rFonts w:ascii="Arial" w:eastAsia="Microsoft JhengHei UI" w:hAnsi="Arial" w:cs="Arial"/>
          <w:color w:val="000000"/>
          <w:lang/>
        </w:rPr>
        <w:t>ah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>
        <w:rPr>
          <w:rFonts w:ascii="Arial" w:eastAsia="Microsoft JhengHei UI" w:hAnsi="Arial" w:cs="Arial"/>
          <w:color w:val="000000"/>
          <w:lang/>
        </w:rPr>
        <w:t>diperoleh</w:t>
      </w:r>
      <w:proofErr w:type="spellEnd"/>
    </w:p>
    <w:p w:rsidR="005B211B" w:rsidRPr="001369FD" w:rsidRDefault="005B211B" w:rsidP="001369FD">
      <w:pPr>
        <w:ind w:left="709"/>
        <w:jc w:val="both"/>
        <w:rPr>
          <w:rFonts w:ascii="Arial" w:eastAsia="Microsoft JhengHei UI" w:hAnsi="Arial" w:cs="Arial"/>
        </w:rPr>
      </w:pPr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Berdasarkan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pada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kriteria-kriteria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tersebut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,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kriteria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pertama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dan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keempat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dikategorikan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  <w:proofErr w:type="spellStart"/>
      <w:proofErr w:type="gramStart"/>
      <w:r w:rsidRPr="001369FD">
        <w:rPr>
          <w:rFonts w:ascii="Arial" w:eastAsia="Microsoft JhengHei UI" w:hAnsi="Arial" w:cs="Arial"/>
          <w:color w:val="000000"/>
          <w:lang/>
        </w:rPr>
        <w:t>sebagai</w:t>
      </w:r>
      <w:proofErr w:type="spellEnd"/>
      <w:proofErr w:type="gram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kriteria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biaya</w:t>
      </w:r>
      <w:proofErr w:type="spellEnd"/>
      <w:r w:rsidR="005B211B">
        <w:rPr>
          <w:rFonts w:ascii="Arial" w:eastAsia="Microsoft JhengHei UI" w:hAnsi="Arial" w:cs="Arial"/>
          <w:color w:val="000000"/>
          <w:lang/>
        </w:rPr>
        <w:t>(0)</w:t>
      </w:r>
      <w:r w:rsidRPr="001369FD">
        <w:rPr>
          <w:rFonts w:ascii="Arial" w:eastAsia="Microsoft JhengHei UI" w:hAnsi="Arial" w:cs="Arial"/>
          <w:color w:val="000000"/>
          <w:lang/>
        </w:rPr>
        <w:t xml:space="preserve">,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sedangkan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kriteria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kedua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,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ketiga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,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dan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kelima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dikategorikan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sebagai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kriteria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keuntungan</w:t>
      </w:r>
      <w:proofErr w:type="spellEnd"/>
      <w:r w:rsidR="005B211B">
        <w:rPr>
          <w:rFonts w:ascii="Arial" w:eastAsia="Microsoft JhengHei UI" w:hAnsi="Arial" w:cs="Arial"/>
          <w:color w:val="000000"/>
          <w:lang/>
        </w:rPr>
        <w:t>(1)</w:t>
      </w:r>
      <w:r w:rsidRPr="001369FD">
        <w:rPr>
          <w:rFonts w:ascii="Arial" w:eastAsia="Microsoft JhengHei UI" w:hAnsi="Arial" w:cs="Arial"/>
          <w:color w:val="000000"/>
          <w:lang/>
        </w:rPr>
        <w:t>.</w:t>
      </w:r>
      <w:r w:rsidR="005B211B">
        <w:rPr>
          <w:rFonts w:ascii="Arial" w:eastAsia="Microsoft JhengHei UI" w:hAnsi="Arial" w:cs="Arial"/>
          <w:color w:val="000000"/>
          <w:lang/>
        </w:rPr>
        <w:t xml:space="preserve"> </w:t>
      </w:r>
      <w:r w:rsidR="005B211B" w:rsidRPr="005B211B">
        <w:rPr>
          <w:rFonts w:ascii="Arial" w:eastAsia="Microsoft JhengHei UI" w:hAnsi="Arial" w:cs="Arial"/>
          <w:b/>
          <w:color w:val="000000"/>
          <w:lang/>
        </w:rPr>
        <w:t>k (0,1,1,0,1)</w:t>
      </w:r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  <w:r w:rsidRPr="001369FD">
        <w:rPr>
          <w:rFonts w:ascii="Arial" w:eastAsia="Microsoft JhengHei UI" w:hAnsi="Arial" w:cs="Arial"/>
          <w:color w:val="000000"/>
          <w:lang/>
        </w:rPr>
        <w:t xml:space="preserve">Proses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pengambil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keputusan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dilakukan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dengan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memberikan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bobot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untuk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setiap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kriteria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  <w:proofErr w:type="spellStart"/>
      <w:proofErr w:type="gramStart"/>
      <w:r w:rsidRPr="001369FD">
        <w:rPr>
          <w:rFonts w:ascii="Arial" w:eastAsia="Microsoft JhengHei UI" w:hAnsi="Arial" w:cs="Arial"/>
          <w:color w:val="000000"/>
          <w:lang/>
        </w:rPr>
        <w:t>dengan</w:t>
      </w:r>
      <w:proofErr w:type="spellEnd"/>
      <w:proofErr w:type="gram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nilai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sebagai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berikut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>: C1 = 10%; C2 =</w:t>
      </w:r>
      <w:r>
        <w:rPr>
          <w:rFonts w:ascii="Arial" w:eastAsia="Microsoft JhengHei UI" w:hAnsi="Arial" w:cs="Arial"/>
          <w:color w:val="000000"/>
          <w:lang/>
        </w:rPr>
        <w:t>40</w:t>
      </w:r>
      <w:r w:rsidRPr="001369FD">
        <w:rPr>
          <w:rFonts w:ascii="Arial" w:eastAsia="Microsoft JhengHei UI" w:hAnsi="Arial" w:cs="Arial"/>
          <w:color w:val="000000"/>
          <w:lang/>
        </w:rPr>
        <w:t xml:space="preserve">%; C3 = 30%; C4 = </w:t>
      </w:r>
      <w:r>
        <w:rPr>
          <w:rFonts w:ascii="Arial" w:eastAsia="Microsoft JhengHei UI" w:hAnsi="Arial" w:cs="Arial"/>
          <w:color w:val="000000"/>
          <w:lang/>
        </w:rPr>
        <w:t>25</w:t>
      </w:r>
      <w:r w:rsidRPr="001369FD">
        <w:rPr>
          <w:rFonts w:ascii="Arial" w:eastAsia="Microsoft JhengHei UI" w:hAnsi="Arial" w:cs="Arial"/>
          <w:color w:val="000000"/>
          <w:lang/>
        </w:rPr>
        <w:t>%</w:t>
      </w:r>
      <w:r>
        <w:rPr>
          <w:rFonts w:ascii="Arial" w:eastAsia="Microsoft JhengHei UI" w:hAnsi="Arial" w:cs="Arial"/>
          <w:color w:val="000000"/>
          <w:lang/>
        </w:rPr>
        <w:t xml:space="preserve">; </w:t>
      </w:r>
      <w:proofErr w:type="spellStart"/>
      <w:r>
        <w:rPr>
          <w:rFonts w:ascii="Arial" w:eastAsia="Microsoft JhengHei UI" w:hAnsi="Arial" w:cs="Arial"/>
          <w:color w:val="000000"/>
          <w:lang/>
        </w:rPr>
        <w:t>dan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C5 = 20</w:t>
      </w:r>
      <w:r w:rsidRPr="001369FD">
        <w:rPr>
          <w:rFonts w:ascii="Arial" w:eastAsia="Microsoft JhengHei UI" w:hAnsi="Arial" w:cs="Arial"/>
          <w:color w:val="000000"/>
          <w:lang/>
        </w:rPr>
        <w:t xml:space="preserve">%. </w:t>
      </w:r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Selain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itu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,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terdapat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empat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alternatif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yang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diberikan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untuk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mengambil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keputusan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 w:rsidRPr="001369FD">
        <w:rPr>
          <w:rFonts w:ascii="Arial" w:eastAsia="Microsoft JhengHei UI" w:hAnsi="Arial" w:cs="Arial"/>
          <w:color w:val="000000"/>
          <w:lang/>
        </w:rPr>
        <w:t>yaitu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: </w:t>
      </w:r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  <w:r w:rsidRPr="001369FD">
        <w:rPr>
          <w:rFonts w:ascii="Arial" w:eastAsia="Microsoft JhengHei UI" w:hAnsi="Arial" w:cs="Arial"/>
          <w:color w:val="000000"/>
          <w:lang/>
        </w:rPr>
        <w:t xml:space="preserve">A1 = </w:t>
      </w:r>
      <w:proofErr w:type="spellStart"/>
      <w:r>
        <w:rPr>
          <w:rFonts w:ascii="Arial" w:eastAsia="Microsoft JhengHei UI" w:hAnsi="Arial" w:cs="Arial"/>
          <w:color w:val="000000"/>
          <w:lang/>
        </w:rPr>
        <w:t>Penambahan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>
        <w:rPr>
          <w:rFonts w:ascii="Arial" w:eastAsia="Microsoft JhengHei UI" w:hAnsi="Arial" w:cs="Arial"/>
          <w:color w:val="000000"/>
          <w:lang/>
        </w:rPr>
        <w:t>Produk</w:t>
      </w:r>
      <w:proofErr w:type="spellEnd"/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  <w:r w:rsidRPr="001369FD">
        <w:rPr>
          <w:rFonts w:ascii="Arial" w:eastAsia="Microsoft JhengHei UI" w:hAnsi="Arial" w:cs="Arial"/>
          <w:color w:val="000000"/>
          <w:lang/>
        </w:rPr>
        <w:t>A2 =</w:t>
      </w:r>
      <w:r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>
        <w:rPr>
          <w:rFonts w:ascii="Arial" w:eastAsia="Microsoft JhengHei UI" w:hAnsi="Arial" w:cs="Arial"/>
          <w:color w:val="000000"/>
          <w:lang/>
        </w:rPr>
        <w:t>Penambahan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>
        <w:rPr>
          <w:rFonts w:ascii="Arial" w:eastAsia="Microsoft JhengHei UI" w:hAnsi="Arial" w:cs="Arial"/>
          <w:color w:val="000000"/>
          <w:lang/>
        </w:rPr>
        <w:t>Karyawan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  <w:r w:rsidRPr="001369FD">
        <w:rPr>
          <w:rFonts w:ascii="Arial" w:eastAsia="Microsoft JhengHei UI" w:hAnsi="Arial" w:cs="Arial"/>
          <w:color w:val="000000"/>
          <w:lang/>
        </w:rPr>
        <w:t>A3 =</w:t>
      </w:r>
      <w:r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>
        <w:rPr>
          <w:rFonts w:ascii="Arial" w:eastAsia="Microsoft JhengHei UI" w:hAnsi="Arial" w:cs="Arial"/>
          <w:color w:val="000000"/>
          <w:lang/>
        </w:rPr>
        <w:t>Penambahan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>
        <w:rPr>
          <w:rFonts w:ascii="Arial" w:eastAsia="Microsoft JhengHei UI" w:hAnsi="Arial" w:cs="Arial"/>
          <w:color w:val="000000"/>
          <w:lang/>
        </w:rPr>
        <w:t>Mesin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>
        <w:rPr>
          <w:rFonts w:ascii="Arial" w:eastAsia="Microsoft JhengHei UI" w:hAnsi="Arial" w:cs="Arial"/>
          <w:color w:val="000000"/>
          <w:lang/>
        </w:rPr>
        <w:t>Produksi</w:t>
      </w:r>
      <w:proofErr w:type="spellEnd"/>
      <w:r w:rsidRPr="001369FD">
        <w:rPr>
          <w:rFonts w:ascii="Arial" w:eastAsia="Microsoft JhengHei UI" w:hAnsi="Arial" w:cs="Arial"/>
          <w:color w:val="000000"/>
          <w:lang/>
        </w:rPr>
        <w:t xml:space="preserve"> </w:t>
      </w:r>
    </w:p>
    <w:p w:rsidR="001369FD" w:rsidRPr="001369FD" w:rsidRDefault="001369FD" w:rsidP="001369FD">
      <w:pPr>
        <w:jc w:val="both"/>
        <w:rPr>
          <w:rFonts w:ascii="Arial" w:eastAsia="Microsoft JhengHei UI" w:hAnsi="Arial" w:cs="Arial"/>
        </w:rPr>
      </w:pPr>
      <w:r w:rsidRPr="001369FD">
        <w:rPr>
          <w:rFonts w:ascii="Arial" w:eastAsia="Microsoft JhengHei UI" w:hAnsi="Arial" w:cs="Arial"/>
          <w:color w:val="000000"/>
          <w:lang/>
        </w:rPr>
        <w:t xml:space="preserve">A4 = </w:t>
      </w:r>
      <w:proofErr w:type="spellStart"/>
      <w:r>
        <w:rPr>
          <w:rFonts w:ascii="Arial" w:eastAsia="Microsoft JhengHei UI" w:hAnsi="Arial" w:cs="Arial"/>
          <w:color w:val="000000"/>
          <w:lang/>
        </w:rPr>
        <w:t>Penambahan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</w:t>
      </w:r>
      <w:proofErr w:type="spellStart"/>
      <w:r>
        <w:rPr>
          <w:rFonts w:ascii="Arial" w:eastAsia="Microsoft JhengHei UI" w:hAnsi="Arial" w:cs="Arial"/>
          <w:color w:val="000000"/>
          <w:lang/>
        </w:rPr>
        <w:t>cabang</w:t>
      </w:r>
      <w:proofErr w:type="spellEnd"/>
      <w:r>
        <w:rPr>
          <w:rFonts w:ascii="Arial" w:eastAsia="Microsoft JhengHei UI" w:hAnsi="Arial" w:cs="Arial"/>
          <w:color w:val="000000"/>
          <w:lang/>
        </w:rPr>
        <w:t xml:space="preserve"> Store</w:t>
      </w: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</w:p>
    <w:p w:rsidR="00E30C76" w:rsidRDefault="00E30C76" w:rsidP="001369FD">
      <w:pPr>
        <w:rPr>
          <w:rFonts w:ascii="Arial" w:eastAsia="Microsoft JhengHei UI" w:hAnsi="Arial" w:cs="Arial"/>
        </w:rPr>
      </w:pPr>
      <w:r>
        <w:rPr>
          <w:rFonts w:ascii="Arial" w:eastAsia="Microsoft JhengHei UI" w:hAnsi="Arial" w:cs="Arial"/>
        </w:rPr>
        <w:t>Source Code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SAW123190139(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SAW123190139 MATLAB code for SAW123190139.fig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SAW123190139, by itself, creates a new SAW123190139 or raises the existing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%      singleton*.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H = SAW123190139 returns the handle to a new SAW123190139 or the handle to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%      the existing singleton*.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SAW123190139(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'CALLBACK',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hObject,eventData,handles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,...) calls the local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function named CALLBACK in SAW123190139.M with the given input arguments.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SAW123190139(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Property','Value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',...) creates a new SAW123190139 or raises the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%      existing singleton*.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Starting from the left, property value pairs are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applied to the GUI before SAW123190139_OpeningFcn gets called.  An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unrecognized property name or invalid value makes property application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%      stop.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All inputs are passed to SAW123190139_OpeningFcn via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%      *See GUI Options on GUIDE's Tools menu.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 Choose "GUI allows only one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%      instance to run (singleton)".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See also: GUIDE, GUIDATA, GUIHANDLES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Edit the above text to modify the response to help SAW123190139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Last Modified by GUIDE v2.5 23-Jun-2021 21:18:30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Begin initialization code - DO NOT EDIT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gui_Singleton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1;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gui_State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gui_Name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  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mfilename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gui_Singleton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 xml:space="preserve">,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gui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_Singleton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gui_OpeningFcn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 @SAW123190139_OpeningFcn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gui_OutputFcn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,  @SAW123190139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_OutputFcn,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gui_LayoutFcn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,  [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] , </w:t>
      </w:r>
      <w:r>
        <w:rPr>
          <w:rFonts w:ascii="Courier New" w:eastAsiaTheme="minorHAnsi" w:hAnsi="Courier New" w:cs="Courier New"/>
          <w:color w:val="0000FF"/>
          <w:lang w:eastAsia="en-US"/>
        </w:rPr>
        <w:t>...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         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gui_Callback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   []);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ischar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{1})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gui_State.gui_Callback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str2func(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{1});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nargout</w:t>
      </w:r>
      <w:proofErr w:type="spell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1:nargout}]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gui_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mainfcn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gui_State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{:});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else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gui_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mainfcn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gui_State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{:});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End initialization code - DO NOT EDIT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just before SAW123190139 is made visible.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SAW123190139_OpeningFcn(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handles,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This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function has no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hasil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, see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OutputFcn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figure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varargin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command line arguments to SAW123190139 (see VARARGIN)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Choose default command line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hasil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for SAW123190139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handles.hasil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Update handles structure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guidata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UIWAIT makes SAW123190139 wait for user response (see UIRESUME)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uiwait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handles.figure1);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Outputs from this function are returned to the command line.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= SAW123190139_OutputFcn(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handles)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varargout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cell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array for returning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hasil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(see VARARGOUT);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figure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Get default command line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hasil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from handles structure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1} 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handles.hasil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input1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input1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input2_Callback(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input2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input2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input2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input2_CreateFcn(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input2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input3_Callback(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input3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input3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input3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input3_CreateFcn(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input3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input4_Callback(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input4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input4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input4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input4_CreateFcn(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input4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input5_Callback(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input5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input5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input5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input5_CreateFcn(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input5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input6_Callback(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input6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input6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input6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input6_CreateFcn(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input6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input7_Callback(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input7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input7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input7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input7_CreateFcn(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input7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input8_Callback(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input8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input8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input8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input8_CreateFcn(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input8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input9_Callback(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input9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input9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input9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input9_CreateFcn(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input9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input10_Callback(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input10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input10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input10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input10_CreateFcn(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input10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lastRenderedPageBreak/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input11_Callback(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input11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input11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input11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input11_CreateFcn(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input11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input12_Callback(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input12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input12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input12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input12_CreateFcn(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input12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lastRenderedPageBreak/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input13_Callback(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input13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input13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input13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input13_CreateFcn(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input13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input14_Callback(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input14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input14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input14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input14_CreateFcn(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input14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lastRenderedPageBreak/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input15_Callback(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input15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input15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input15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input15_CreateFcn(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input15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input16_Callback(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input16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input16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input16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input16_CreateFcn(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input16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input17_Callback(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input17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input17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input17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input17_CreateFcn(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input17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input18_Callback(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input18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input18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input18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input18_CreateFcn(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input18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input19_Callback(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input19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input19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input19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input19_CreateFcn(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input19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input20_Callback(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input20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 returns contents of input20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,'String')) returns contents of input20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input20_CreateFcn(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input20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output_Callback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hasil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Hints: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,'String') returns contents of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hasil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as text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       </w:t>
      </w:r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>get(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,'String')) returns contents of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hasil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as a double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on button press in pushbutton1.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pushbutton1_Callback(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pushbutton1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lastRenderedPageBreak/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i1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get(handles.input1,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i2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get(handles.input2,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i3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get(handles.input3,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i4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get(handles.input4,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i5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get(handles.input5,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i6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get(handles.input6,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i7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get(handles.input7,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i8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get(handles.input8,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i9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get(handles.input9,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i10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get(handles.input10,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i11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get(handles.input11,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i12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get(handles.input12,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i13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get(handles.input13,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i14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get(handles.input14,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i15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get(handles.input15,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i16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get(handles.input16,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i17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get(handles.input17,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i18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get(handles.input18,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i19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get(handles.input19,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i20 =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str2double(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get(handles.input20,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x = [i1,i2,i3,i4,i5;i6,i7,i8,i9,i10;i11,i12,i13,i14,i15;i16,i17,i18,i19,i20];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%input data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berdasarkan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kriteria</w:t>
      </w:r>
      <w:proofErr w:type="spell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k = [0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,1,1,0,1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];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nilai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atribut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, 0 = cost 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dan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1 = benefit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w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0.10,0.40,0.30,0.25,0.20];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bobot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[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m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n]=size (x);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matriks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m x n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dengan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ukuran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sebanyak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variabel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x (input)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R=zeros 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membuat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matriks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R 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matriks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kosong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Y=zeros 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lang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membuat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matriks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Y (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titik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kosong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>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j=1:n,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k(j)==1, </w:t>
      </w:r>
      <w:r>
        <w:rPr>
          <w:rFonts w:ascii="Courier New" w:eastAsiaTheme="minorHAnsi" w:hAnsi="Courier New" w:cs="Courier New"/>
          <w:color w:val="228B22"/>
          <w:lang w:eastAsia="en-US"/>
        </w:rPr>
        <w:t xml:space="preserve">%statement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untuk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kriteria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dengan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atribut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keuntungan</w:t>
      </w:r>
      <w:proofErr w:type="spell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 R(:,j)=x(:,j)./max(x(:,j));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else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R(:,j)=min(x(:,j))./x(:,j);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i=1:m,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V(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i)= sum(w.*R(i,:))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resultMax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= max(V);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V(1) ==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resultMax</w:t>
      </w:r>
      <w:proofErr w:type="spell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handles.hasil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Penambahan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Produk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elseif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V(2) ==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resultMax</w:t>
      </w:r>
      <w:proofErr w:type="spell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handles.hasil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Penambahan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Karyawan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elseif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V(3) ==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resultMax</w:t>
      </w:r>
      <w:proofErr w:type="spell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handles.hasil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Penambahan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Mesin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Produksi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elseif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V(4) ==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resultMax</w:t>
      </w:r>
      <w:proofErr w:type="spell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lastRenderedPageBreak/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handles.hasil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Penambahan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Cabang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 xml:space="preserve"> Store'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on button press in pushbutton2.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pushbutton2_Callback(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pushbutton2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handles    structure with handles and user data (see GUIDATA)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handles.input1,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handles.input2,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handles.input3,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handles.input4,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handles.input5,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handles.input6,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handles.input7,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handles.input8,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handles.input9,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handles.input10,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handles.input11,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handles.input12,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handles.input13,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handles.input14,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handles.input15,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handles.input16,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handles.input17,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handles.input18,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handles.input19,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handles.input20,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handles.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hasil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--- Executes during object creation, after setting all properties.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function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hasil_CreateFcn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 handles)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  handle to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hasil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(see GCBO)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lang w:eastAsia="en-US"/>
        </w:rPr>
        <w:t>eventdata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 reserved</w:t>
      </w:r>
      <w:proofErr w:type="gramEnd"/>
      <w:r>
        <w:rPr>
          <w:rFonts w:ascii="Courier New" w:eastAsiaTheme="minorHAnsi" w:hAnsi="Courier New" w:cs="Courier New"/>
          <w:color w:val="228B22"/>
          <w:lang w:eastAsia="en-US"/>
        </w:rPr>
        <w:t xml:space="preserve"> - to be defined in a future version of MATLAB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% handles    empty - handles not created until after all </w:t>
      </w:r>
      <w:proofErr w:type="spellStart"/>
      <w:r>
        <w:rPr>
          <w:rFonts w:ascii="Courier New" w:eastAsiaTheme="minorHAnsi" w:hAnsi="Courier New" w:cs="Courier New"/>
          <w:color w:val="228B22"/>
          <w:lang w:eastAsia="en-US"/>
        </w:rPr>
        <w:t>CreateFcns</w:t>
      </w:r>
      <w:proofErr w:type="spellEnd"/>
      <w:r>
        <w:rPr>
          <w:rFonts w:ascii="Courier New" w:eastAsiaTheme="minorHAnsi" w:hAnsi="Courier New" w:cs="Courier New"/>
          <w:color w:val="228B22"/>
          <w:lang w:eastAsia="en-US"/>
        </w:rPr>
        <w:t xml:space="preserve"> called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Hint: edit controls usually have a white background on Windows.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       See ISPC and COMPUTER.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ispc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 &amp;&amp;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isequal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(get(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), get(0,</w:t>
      </w:r>
      <w:r>
        <w:rPr>
          <w:rFonts w:ascii="Courier New" w:eastAsiaTheme="minorHAnsi" w:hAnsi="Courier New" w:cs="Courier New"/>
          <w:color w:val="A020F0"/>
          <w:lang w:eastAsia="en-US"/>
        </w:rPr>
        <w:t>'defaultUicontrolBackgroundColor'</w:t>
      </w:r>
      <w:r>
        <w:rPr>
          <w:rFonts w:ascii="Courier New" w:eastAsiaTheme="minorHAnsi" w:hAnsi="Courier New" w:cs="Courier New"/>
          <w:color w:val="000000"/>
          <w:lang w:eastAsia="en-US"/>
        </w:rPr>
        <w:t>))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set(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hObject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lang w:eastAsia="en-US"/>
        </w:rPr>
        <w:t>BackgroundColor</w:t>
      </w:r>
      <w:proofErr w:type="spellEnd"/>
      <w:r>
        <w:rPr>
          <w:rFonts w:ascii="Courier New" w:eastAsiaTheme="minorHAnsi" w:hAnsi="Courier New" w:cs="Courier New"/>
          <w:color w:val="A020F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lang w:eastAsia="en-US"/>
        </w:rPr>
        <w:t>'white'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gramEnd"/>
    </w:p>
    <w:p w:rsidR="00E30C76" w:rsidRDefault="00E30C76" w:rsidP="00E30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1369FD" w:rsidRDefault="001369FD" w:rsidP="001369FD">
      <w:pPr>
        <w:rPr>
          <w:rFonts w:ascii="Arial" w:eastAsia="Microsoft JhengHei UI" w:hAnsi="Arial" w:cs="Arial"/>
        </w:rPr>
      </w:pPr>
      <w:r w:rsidRPr="001369FD">
        <w:rPr>
          <w:rFonts w:ascii="Arial" w:eastAsia="Microsoft JhengHei UI" w:hAnsi="Arial" w:cs="Arial"/>
        </w:rPr>
        <w:br w:type="page"/>
      </w:r>
    </w:p>
    <w:p w:rsidR="00E30C76" w:rsidRPr="00E30C76" w:rsidRDefault="00E30C76" w:rsidP="001369FD">
      <w:pPr>
        <w:rPr>
          <w:rFonts w:ascii="Arial" w:eastAsia="Microsoft JhengHei UI" w:hAnsi="Arial" w:cs="Arial"/>
          <w:b/>
        </w:rPr>
      </w:pPr>
      <w:proofErr w:type="spellStart"/>
      <w:r w:rsidRPr="00E30C76">
        <w:rPr>
          <w:rFonts w:ascii="Arial" w:eastAsia="Microsoft JhengHei UI" w:hAnsi="Arial" w:cs="Arial"/>
          <w:b/>
        </w:rPr>
        <w:lastRenderedPageBreak/>
        <w:t>Tampilan</w:t>
      </w:r>
      <w:proofErr w:type="spellEnd"/>
      <w:r w:rsidRPr="00E30C76">
        <w:rPr>
          <w:rFonts w:ascii="Arial" w:eastAsia="Microsoft JhengHei UI" w:hAnsi="Arial" w:cs="Arial"/>
          <w:b/>
        </w:rPr>
        <w:t xml:space="preserve"> Program</w:t>
      </w:r>
    </w:p>
    <w:p w:rsidR="00E30C76" w:rsidRPr="00E30C76" w:rsidRDefault="00E30C76" w:rsidP="001369FD">
      <w:pPr>
        <w:rPr>
          <w:rFonts w:ascii="Arial" w:eastAsia="Microsoft JhengHei UI" w:hAnsi="Arial" w:cs="Arial"/>
          <w:b/>
        </w:rPr>
      </w:pPr>
    </w:p>
    <w:p w:rsidR="00E30C76" w:rsidRPr="001369FD" w:rsidRDefault="00E30C76" w:rsidP="001369FD">
      <w:pPr>
        <w:rPr>
          <w:rFonts w:ascii="Arial" w:eastAsia="Microsoft JhengHei UI" w:hAnsi="Arial" w:cs="Arial"/>
        </w:rPr>
      </w:pPr>
      <w:r>
        <w:rPr>
          <w:rFonts w:ascii="Arial" w:eastAsia="Microsoft JhengHei UI" w:hAnsi="Arial" w:cs="Arial"/>
          <w:noProof/>
          <w:lang w:eastAsia="en-US"/>
        </w:rPr>
        <w:drawing>
          <wp:inline distT="0" distB="0" distL="0" distR="0">
            <wp:extent cx="5943600" cy="3408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46C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EE" w:rsidRDefault="00441FEE">
      <w:pPr>
        <w:rPr>
          <w:rFonts w:ascii="Arial" w:hAnsi="Arial" w:cs="Arial"/>
        </w:rPr>
      </w:pPr>
    </w:p>
    <w:p w:rsidR="00E30C76" w:rsidRDefault="005B211B">
      <w:pPr>
        <w:rPr>
          <w:rFonts w:ascii="Arial" w:hAnsi="Arial" w:cs="Arial"/>
          <w:noProof/>
          <w:color w:val="FF0000"/>
          <w:lang w:eastAsia="en-US"/>
        </w:rPr>
      </w:pPr>
      <w:r>
        <w:rPr>
          <w:rFonts w:ascii="Arial" w:hAnsi="Arial" w:cs="Arial"/>
          <w:noProof/>
          <w:color w:val="FF0000"/>
          <w:lang w:eastAsia="en-US"/>
        </w:rPr>
        <w:t>*o</w:t>
      </w:r>
      <w:r w:rsidRPr="005B211B">
        <w:rPr>
          <w:rFonts w:ascii="Arial" w:hAnsi="Arial" w:cs="Arial"/>
          <w:noProof/>
          <w:color w:val="FF0000"/>
          <w:lang w:eastAsia="en-US"/>
        </w:rPr>
        <w:t>utput tidak keluar</w:t>
      </w:r>
      <w:r>
        <w:rPr>
          <w:rFonts w:ascii="Arial" w:hAnsi="Arial" w:cs="Arial"/>
          <w:noProof/>
          <w:color w:val="FF0000"/>
          <w:lang w:eastAsia="en-US"/>
        </w:rPr>
        <w:t xml:space="preserve"> (error)</w:t>
      </w:r>
    </w:p>
    <w:p w:rsidR="005B211B" w:rsidRPr="005B211B" w:rsidRDefault="005B211B">
      <w:pPr>
        <w:rPr>
          <w:rFonts w:ascii="Arial" w:hAnsi="Arial" w:cs="Arial"/>
          <w:noProof/>
          <w:color w:val="FF0000"/>
          <w:lang w:eastAsia="en-US"/>
        </w:rPr>
      </w:pPr>
    </w:p>
    <w:p w:rsidR="00E30C76" w:rsidRDefault="00E30C76">
      <w:pPr>
        <w:rPr>
          <w:rFonts w:ascii="Arial" w:hAnsi="Arial" w:cs="Arial"/>
          <w:noProof/>
          <w:lang w:eastAsia="en-US"/>
        </w:rPr>
      </w:pPr>
      <w:r w:rsidRPr="00E30C76">
        <w:rPr>
          <w:rFonts w:ascii="Arial" w:hAnsi="Arial" w:cs="Arial"/>
          <w:noProof/>
          <w:lang w:eastAsia="en-US"/>
        </w:rPr>
        <w:drawing>
          <wp:inline distT="0" distB="0" distL="0" distR="0" wp14:anchorId="6E75A647" wp14:editId="3278D48D">
            <wp:extent cx="4391247" cy="7974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165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27"/>
                    <a:stretch/>
                  </pic:blipFill>
                  <pic:spPr bwMode="auto">
                    <a:xfrm>
                      <a:off x="0" y="0"/>
                      <a:ext cx="4391638" cy="797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C76" w:rsidRDefault="00E30C76">
      <w:pPr>
        <w:rPr>
          <w:rFonts w:ascii="Arial" w:hAnsi="Arial" w:cs="Arial"/>
        </w:rPr>
      </w:pPr>
    </w:p>
    <w:p w:rsidR="00E30C76" w:rsidRDefault="00E30C7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 wp14:anchorId="7F9C420E" wp14:editId="289F0DE5">
            <wp:extent cx="4391247" cy="98539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165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18"/>
                    <a:stretch/>
                  </pic:blipFill>
                  <pic:spPr bwMode="auto">
                    <a:xfrm>
                      <a:off x="0" y="0"/>
                      <a:ext cx="4391638" cy="98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11B" w:rsidRPr="001369FD" w:rsidRDefault="005B211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max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 w:rsidRPr="005B211B">
        <w:rPr>
          <w:rFonts w:ascii="Arial" w:hAnsi="Arial" w:cs="Arial"/>
          <w:i/>
        </w:rPr>
        <w:t>V2 = 0.9367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peningkatan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omset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bulanan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Humb</w:t>
      </w:r>
      <w:proofErr w:type="spellEnd"/>
      <w:r>
        <w:rPr>
          <w:rFonts w:ascii="Arial" w:hAnsi="Arial" w:cs="Arial"/>
        </w:rPr>
        <w:t xml:space="preserve"> Company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opsi</w:t>
      </w:r>
      <w:proofErr w:type="spellEnd"/>
      <w:r>
        <w:rPr>
          <w:rFonts w:ascii="Arial" w:hAnsi="Arial" w:cs="Arial"/>
        </w:rPr>
        <w:t xml:space="preserve"> </w:t>
      </w:r>
      <w:r w:rsidRPr="005B211B">
        <w:rPr>
          <w:rFonts w:ascii="Arial" w:hAnsi="Arial" w:cs="Arial"/>
          <w:i/>
        </w:rPr>
        <w:t>‘</w:t>
      </w:r>
      <w:proofErr w:type="spellStart"/>
      <w:r w:rsidRPr="005B211B">
        <w:rPr>
          <w:rFonts w:ascii="Arial" w:hAnsi="Arial" w:cs="Arial"/>
          <w:i/>
        </w:rPr>
        <w:t>Penambahan</w:t>
      </w:r>
      <w:proofErr w:type="spellEnd"/>
      <w:r w:rsidRPr="005B211B">
        <w:rPr>
          <w:rFonts w:ascii="Arial" w:hAnsi="Arial" w:cs="Arial"/>
          <w:i/>
        </w:rPr>
        <w:t xml:space="preserve"> </w:t>
      </w:r>
      <w:proofErr w:type="spellStart"/>
      <w:r w:rsidRPr="005B211B">
        <w:rPr>
          <w:rFonts w:ascii="Arial" w:hAnsi="Arial" w:cs="Arial"/>
          <w:i/>
        </w:rPr>
        <w:t>Karyawan</w:t>
      </w:r>
      <w:proofErr w:type="spellEnd"/>
      <w:r w:rsidRPr="005B211B">
        <w:rPr>
          <w:rFonts w:ascii="Arial" w:hAnsi="Arial" w:cs="Arial"/>
          <w:i/>
        </w:rPr>
        <w:t>’</w:t>
      </w:r>
      <w:r>
        <w:rPr>
          <w:rFonts w:ascii="Arial" w:hAnsi="Arial" w:cs="Arial"/>
          <w:i/>
        </w:rPr>
        <w:t>.</w:t>
      </w:r>
      <w:bookmarkStart w:id="0" w:name="_GoBack"/>
      <w:bookmarkEnd w:id="0"/>
    </w:p>
    <w:sectPr w:rsidR="005B211B" w:rsidRPr="0013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FD"/>
    <w:rsid w:val="001369FD"/>
    <w:rsid w:val="00441FEE"/>
    <w:rsid w:val="005B211B"/>
    <w:rsid w:val="00E3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9FD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C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76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9FD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C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76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4098</Words>
  <Characters>23359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2021-06-23T14:40:00Z</dcterms:created>
  <dcterms:modified xsi:type="dcterms:W3CDTF">2021-06-23T15:17:00Z</dcterms:modified>
</cp:coreProperties>
</file>