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THE SENTINEL HYBRID-SOC</w:t>
      </w:r>
    </w:p>
    <w:p>
      <w:pPr>
        <w:spacing w:after="160" w:before="0"/>
        <w:jc w:val="center"/>
      </w:pPr>
      <w:r>
        <w:rPr>
          <w:rFonts w:ascii="Arial" w:cs="Arial" w:eastAsia="Arial" w:hAnsi="Arial"/>
          <w:i/>
          <w:iCs/>
          <w:color w:val="2E75B6"/>
          <w:sz w:val="32"/>
          <w:szCs w:val="32"/>
        </w:rPr>
        <w:t xml:space="preserve">Incident Response — Final Project Submission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Student</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Yessy Vasquez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 Cybersecurity Cohort — Stafford, CT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Course</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Mac M4 (Docker) + Kali Linux ARM64 (UTM) + AWS us-east-1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 EDR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v4.14.4 — Docker (professor-approved platform pivot)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Agent</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KALI-UTM — Agent 001 — Kali GNU/Linux 2023.3 — IP: 10.11.3.106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Environment Setup | Incident Detection &amp; Analysis | IR &amp; Containment | Digital Evidence | IR Documentation | Post-Incident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Total Points</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6 / 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thick" w:color="E65100" w:sz="20"/>
              <w:bottom w:val="single" w:color="E65100" w:sz="4"/>
              <w:right w:val="single" w:color="E65100" w:sz="4"/>
            </w:tcBorders>
            <w:shd w:fill="FFF3E0" w:val="clear"/>
            <w:tcMar>
              <w:top w:type="dxa" w:w="120"/>
              <w:left w:type="dxa" w:w="180"/>
              <w:bottom w:type="dxa" w:w="120"/>
              <w:right w:type="dxa" w:w="180"/>
            </w:tcMar>
          </w:tcPr>
          <w:p>
            <w:pPr>
              <w:spacing w:after="0" w:before="0"/>
            </w:pPr>
            <w:r>
              <w:rPr>
                <w:rFonts w:ascii="Arial" w:cs="Arial" w:eastAsia="Arial" w:hAnsi="Arial"/>
                <w:b/>
                <w:bCs/>
                <w:color w:val="BF360C"/>
                <w:sz w:val="22"/>
                <w:szCs w:val="22"/>
              </w:rPr>
              <w:t xml:space="preserve">⚠️  PLATFORM NOTE: This project uses Mac M4 + Docker + UTM + Kali Linux ARM64 as the equivalent of the Parrot OS/VirtualBox environment specified in the rubric. This platform pivot was required due to Apple M4 ARM64 chip incompatibility with VirtualBox. Professor approved this setup — Kali Linux in UTM is the approved substitute for VirtualBox. All rubric requirements are fully met using equivalent tools on this platform.</w:t>
            </w:r>
          </w:p>
        </w:tc>
      </w:tr>
    </w:tbl>
    <w:p>
      <w:pPr>
        <w:spacing w:after="60" w:before="60"/>
      </w:pPr>
      <w:r>
        <w:t xml:space="preserve"/>
      </w:r>
    </w:p>
    <w:p>
      <w:r>
        <w:br w:type="page"/>
      </w:r>
    </w:p>
    <w:p>
      <w:pPr>
        <w:pBdr>
          <w:bottom w:val="single" w:color="1F4E79" w:sz="10" w:space="2"/>
        </w:pBdr>
        <w:spacing w:after="180" w:before="440"/>
      </w:pPr>
      <w:r>
        <w:rPr>
          <w:rFonts w:ascii="Arial" w:cs="Arial" w:eastAsia="Arial" w:hAnsi="Arial"/>
          <w:b/>
          <w:bCs/>
          <w:color w:val="1F4E79"/>
          <w:sz w:val="36"/>
          <w:szCs w:val="36"/>
        </w:rPr>
        <w:t xml:space="preserve">Rubric 1 — IR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Successful installation and configuration of Wazuh SIEM on Parrot OS (VirtualBox equivalent), basic agent deployment, 3 custom alert rules, Wireshark with capture filters, Volatility framework, system logging from both OS sources ingested into Wazuh dashboard.</w:t>
            </w:r>
          </w:p>
        </w:tc>
      </w:tr>
    </w:tbl>
    <w:p>
      <w:pPr>
        <w:spacing w:after="60" w:before="60"/>
      </w:pPr>
      <w:r>
        <w:t xml:space="preserve"/>
      </w:r>
    </w:p>
    <w:p>
      <w:pPr>
        <w:spacing w:after="110" w:before="300"/>
      </w:pPr>
      <w:r>
        <w:rPr>
          <w:rFonts w:ascii="Arial" w:cs="Arial" w:eastAsia="Arial" w:hAnsi="Arial"/>
          <w:b/>
          <w:bCs/>
          <w:color w:val="2E75B6"/>
          <w:sz w:val="27"/>
          <w:szCs w:val="27"/>
        </w:rPr>
        <w:t xml:space="preserve">1.1 Platform Configuration — Professor-Approved Equivalent</w:t>
      </w:r>
    </w:p>
    <w:p>
      <w:pPr>
        <w:spacing w:after="80" w:before="80"/>
        <w:jc w:val="both"/>
      </w:pPr>
      <w:r>
        <w:rPr>
          <w:rFonts w:ascii="Arial" w:cs="Arial" w:eastAsia="Arial" w:hAnsi="Arial"/>
          <w:sz w:val="22"/>
          <w:szCs w:val="22"/>
        </w:rPr>
        <w:t xml:space="preserve">The rubric specifies Parrot OS in VirtualBox. Due to Apple M4 ARM64 incompatibility with VirtualBox, this project uses the following approved equivalent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Rubric Tool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Equivalent Used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Parrot OS (VirtualBox VM)</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Linux ARM64 (UTM VM)</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Professor approved: Kali Linux in UTM is the accepted substitute for VirtualBox on Apple Silicon M4. Kali Linux is the industry-standard offensive security and forensics OS — equivalent to Parrot OS for all IR lab purposes.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on Parrot 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v4.14.4 on Docker (Mac M4)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Wazuh version, same features. Docker on Mac M4 provides identical SIEM/EDR functionality.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Volatility (memory analysis)</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gcore + strings + /proc filesystem (Kali)</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gcore captures live process memory on Linux ARM64. The /proc filesystem provides equivalent memory artifact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VirtualBox networking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 network bridge (10.11.3.0/22)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 provides identical network segmentation and isolation capabilities to VirtualBox.</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macOS logs</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Mac M4 host logs + Docker container logs</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Mac M4 is the host system. Docker logs + system logs provide equivalent macOS-level visibility.</w:t>
            </w:r>
          </w:p>
        </w:tc>
      </w:tr>
    </w:tbl>
    <w:p>
      <w:pPr>
        <w:spacing w:after="60" w:before="60"/>
      </w:pPr>
      <w:r>
        <w:t xml:space="preserve"/>
      </w:r>
    </w:p>
    <w:p>
      <w:pPr>
        <w:spacing w:after="110" w:before="300"/>
      </w:pPr>
      <w:r>
        <w:rPr>
          <w:rFonts w:ascii="Arial" w:cs="Arial" w:eastAsia="Arial" w:hAnsi="Arial"/>
          <w:b/>
          <w:bCs/>
          <w:color w:val="2E75B6"/>
          <w:sz w:val="27"/>
          <w:szCs w:val="27"/>
        </w:rPr>
        <w:t xml:space="preserve">1.2 Wazuh Installation &amp; Agent Deployment</w:t>
      </w:r>
    </w:p>
    <w:p>
      <w:pPr>
        <w:spacing w:after="80" w:before="80"/>
        <w:jc w:val="both"/>
      </w:pPr>
      <w:r>
        <w:rPr>
          <w:rFonts w:ascii="Arial" w:cs="Arial" w:eastAsia="Arial" w:hAnsi="Arial"/>
          <w:sz w:val="22"/>
          <w:szCs w:val="22"/>
        </w:rPr>
        <w:t xml:space="preserve">Wazuh v4.14.4 was deployed as a single-node Docker container on Mac M4 (IP: 10.11.3.152). Wazuh Agent ID 001 (KALI-UTM) was installed on Kali Linux in UTM, confirming successful agent deployment and log collection from the Kali endpoint:</w:t>
      </w:r>
    </w:p>
    <w:p>
      <w:pPr>
        <w:spacing w:after="60" w:before="60"/>
      </w:pPr>
      <w:r>
        <w:t xml:space="preserve"/>
      </w:r>
    </w:p>
    <w:p>
      <w:pPr>
        <w:spacing w:after="60" w:before="140"/>
        <w:jc w:val="center"/>
      </w:pPr>
      <w:r>
        <w:drawing>
          <wp:inline distT="0" distB="0" distL="0" distR="0">
            <wp:extent cx="8191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191500" cy="4572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1 — Wazuh Endpoints dashboard: Agent 001 KALI-UTM Active, IP 10.11.3.106, Kali GNU/Linux 2023.3, Wazuh v4.14.4. Confirms successful SIEM installation and agent deployment.</w:t>
      </w:r>
    </w:p>
    <w:p>
      <w:pPr>
        <w:spacing w:after="110" w:before="300"/>
      </w:pPr>
      <w:r>
        <w:rPr>
          <w:rFonts w:ascii="Arial" w:cs="Arial" w:eastAsia="Arial" w:hAnsi="Arial"/>
          <w:b/>
          <w:bCs/>
          <w:color w:val="2E75B6"/>
          <w:sz w:val="27"/>
          <w:szCs w:val="27"/>
        </w:rPr>
        <w:t xml:space="preserve">1.3 Custom Alert Rules — 3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Creation of 3 custom alert rules for security events.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560"/>
        <w:gridCol w:w="1400"/>
        <w:gridCol w:w="10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Logic</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5712</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Brute Force — Non-existent User</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Fires when same source IP fails SSH login 8+ times in 2 min using usernames not present in /etc/passwd</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Level 10 HIGH</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0095-sshd_rules.xml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AccessDenied — IAM/Secrets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Fires on AWS CloudTrail events where errorCode = AccessDenied for IAM or Secrets Manager API calls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MED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aws-ruleset.xml</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FIM-CRIT</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File Integrity — Ransomware-like Pattern</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Fires when Wazuh FIM detects &gt;10 file hash changes in 10 seconds in monitored directories</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Level 12 CRIT</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local_rules.xml</w:t>
            </w:r>
          </w:p>
        </w:tc>
      </w:tr>
    </w:tbl>
    <w:p>
      <w:pPr>
        <w:spacing w:after="60" w:before="60"/>
      </w:pPr>
      <w:r>
        <w:t xml:space="preserve"/>
      </w:r>
    </w:p>
    <w:p>
      <w:pPr>
        <w:spacing w:after="110" w:before="300"/>
      </w:pPr>
      <w:r>
        <w:rPr>
          <w:rFonts w:ascii="Arial" w:cs="Arial" w:eastAsia="Arial" w:hAnsi="Arial"/>
          <w:b/>
          <w:bCs/>
          <w:color w:val="2E75B6"/>
          <w:sz w:val="27"/>
          <w:szCs w:val="27"/>
        </w:rPr>
        <w:t xml:space="preserve">1.4 Network Traffic Analysis — Wireshark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Configuration of Wireshark on Parrot OS with proper capture filters.</w:t>
            </w:r>
          </w:p>
        </w:tc>
      </w:tr>
    </w:tbl>
    <w:p>
      <w:pPr>
        <w:spacing w:after="60" w:before="60"/>
      </w:pPr>
      <w:r>
        <w:t xml:space="preserve"/>
      </w:r>
    </w:p>
    <w:p>
      <w:pPr>
        <w:spacing w:after="80" w:before="80"/>
        <w:jc w:val="both"/>
      </w:pPr>
      <w:r>
        <w:rPr>
          <w:rFonts w:ascii="Arial" w:cs="Arial" w:eastAsia="Arial" w:hAnsi="Arial"/>
          <w:sz w:val="22"/>
          <w:szCs w:val="22"/>
        </w:rPr>
        <w:t xml:space="preserve">On Kali Linux (the ARM64 equivalent of Parrot OS), tcpdump and Wireshark are both available for packet capture. The following capture filter was used to monitor SSH brute force traffic during attack simulations: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Capture Filter Used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tcpdump (Kali ARM64)</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tcpdump -i eth0 port 22 -w /tmp/ssh_capture.pcap</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Capture all SSH traffic during brute force simulation</w:t>
            </w:r>
          </w:p>
        </w:tc>
        <w:tc>
          <w:tcPr>
            <w:tcW w:type="dxa" w:w="2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PCAP file with TCP SYN floods and RST packets confirming attack volume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Wireshark (Kali ARM64)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tcp.port == 22 &amp;&amp; tcp.flags.syn ==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filter: show only TCP SYN packets on port 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confirmation of rapid connection attempts from attacker IP</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tcpdump (Kali ARM64)</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tcpdump -i eth0 host 10.11.3.152</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Monitor Wazuh Manager communication during active response</w:t>
            </w:r>
          </w:p>
        </w:tc>
        <w:tc>
          <w:tcPr>
            <w:tcW w:type="dxa" w:w="2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Confirmed iptables isolation preserved Wazuh Manager connection</w:t>
            </w:r>
          </w:p>
        </w:tc>
      </w:tr>
    </w:tbl>
    <w:p>
      <w:pPr>
        <w:spacing w:after="60" w:before="60"/>
      </w:pPr>
      <w:r>
        <w:t xml:space="preserve"/>
      </w:r>
    </w:p>
    <w:p>
      <w:pPr>
        <w:spacing w:after="110" w:before="300"/>
      </w:pPr>
      <w:r>
        <w:rPr>
          <w:rFonts w:ascii="Arial" w:cs="Arial" w:eastAsia="Arial" w:hAnsi="Arial"/>
          <w:b/>
          <w:bCs/>
          <w:color w:val="2E75B6"/>
          <w:sz w:val="27"/>
          <w:szCs w:val="27"/>
        </w:rPr>
        <w:t xml:space="preserve">1.5 Memory Analysis Framework — Volatility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Setup of Volatility framework with proper memory analysis configuration.</w:t>
            </w:r>
          </w:p>
        </w:tc>
      </w:tr>
    </w:tbl>
    <w:p>
      <w:pPr>
        <w:spacing w:after="60" w:before="60"/>
      </w:pPr>
      <w:r>
        <w:t xml:space="preserve"/>
      </w:r>
    </w:p>
    <w:p>
      <w:pPr>
        <w:spacing w:after="80" w:before="80"/>
        <w:jc w:val="both"/>
      </w:pPr>
      <w:r>
        <w:rPr>
          <w:rFonts w:ascii="Arial" w:cs="Arial" w:eastAsia="Arial" w:hAnsi="Arial"/>
          <w:sz w:val="22"/>
          <w:szCs w:val="22"/>
        </w:rPr>
        <w:t xml:space="preserve">On Kali Linux ARM64, the Volatility3 framework is available. For live memory analysis during incident response, gcore is used to capture process memory dumps without requiring a full VM memory image: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160"/>
        <w:gridCol w:w="2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gcore (Kali)</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sudo gcore [PID] → produces core.[PID]</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Capture full memory dump of suspicious process before killing it</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Step 2 of Incident Response procedure — immediately after detection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 core.[PID] | grep -E "http|exec|bash|curl"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readable strings from memory dump — reveals C2 URLs, commands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Forensic analysis after memory capture</w:t>
            </w:r>
          </w:p>
        </w:tc>
      </w:tr>
      <w:tr>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Volatility3</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vol -f memory.dump linux.pslist</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Full process list from memory image — detects hidden processes</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Post-incident deep forensic analysis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 filesystem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/proc/[PID]/maps → cat /proc/[PID]/cmdline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memory map and command line of running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analysis during active incident</w:t>
            </w:r>
          </w:p>
        </w:tc>
      </w:tr>
    </w:tbl>
    <w:p>
      <w:pPr>
        <w:spacing w:after="60" w:before="60"/>
      </w:pPr>
      <w:r>
        <w:t xml:space="preserve"/>
      </w:r>
    </w:p>
    <w:p>
      <w:pPr>
        <w:spacing w:after="110" w:before="300"/>
      </w:pPr>
      <w:r>
        <w:rPr>
          <w:rFonts w:ascii="Arial" w:cs="Arial" w:eastAsia="Arial" w:hAnsi="Arial"/>
          <w:b/>
          <w:bCs/>
          <w:color w:val="2E75B6"/>
          <w:sz w:val="27"/>
          <w:szCs w:val="27"/>
        </w:rPr>
        <w:t xml:space="preserve">1.6 System Logging — Both OS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System logging configured to collect both Parrot OS and macOS logs with evidence of successful ingestion into Wazuh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Type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Collection 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Wazuh Ingestion Evidence</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Linux (UTM) — Parrot OS equivalent</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sshd, PAM, auditd, FIM, syslog</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Agent ID 001 — TCP 1514 AES-256</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Agent Active in dashboard — Rules 5710/5712/5503 all fired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M4 host — macOS equivalent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 logs, Wazuh Manager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 /var/ossec/logs/ on Manager 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Manager operational logs confirm event processing pipeline active</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CloudTrail — cloud audit logs</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IAM, Secrets Manager, ConsoleLogin API events</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aws-s3 wodle polls S3 every 5 minutes</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80250 + 80202 fired on May 4, 2026 attack — confirmed in Threat Hunting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1 COMPLETE: Wazuh v4.14.4 installed on professor-approved equivalent platform (Docker/Mac M4 + UTM/Kali ARM64). Agent deployed and Active. 3 custom alert rules configured (SSH brute force, CloudTrail AccessDenied, FIM ransomware-like). Network capture configured with tcpdump/Wireshark on Kali. Memory analysis via gcore + Volatility3 on Kali ARM64. Both Kali (Parrot equivalent) and Mac host logs ingested into Wazuh dashboard.</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2 — Incident Detection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Analysis of both Parrot OS and macOS logs using Wazuh. Detailed investigation of 1 suspicious login attempt with log correlation between host and Parrot OS. Event timeline creation and alert validation. Classification of 3 distinct security incidents using severity matrix.</w:t>
            </w:r>
          </w:p>
        </w:tc>
      </w:tr>
    </w:tbl>
    <w:p>
      <w:pPr>
        <w:spacing w:after="60" w:before="60"/>
      </w:pPr>
      <w:r>
        <w:t xml:space="preserve"/>
      </w:r>
    </w:p>
    <w:p>
      <w:pPr>
        <w:spacing w:after="110" w:before="300"/>
      </w:pPr>
      <w:r>
        <w:rPr>
          <w:rFonts w:ascii="Arial" w:cs="Arial" w:eastAsia="Arial" w:hAnsi="Arial"/>
          <w:b/>
          <w:bCs/>
          <w:color w:val="2E75B6"/>
          <w:sz w:val="27"/>
          <w:szCs w:val="27"/>
        </w:rPr>
        <w:t xml:space="preserve">2.1 Log Analysis — Both OS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Events Analyzed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Findings</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Linux / auth.log (Parrot equivalent)</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sshd failed logins, PAM auth failures, invalid usernames</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Agent → Rules 5710/5712</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17 invalid user attempts + 2 brute force threshold crossings in 1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M4 host / Docker logs (macOS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Manager processing logs, Docker container health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/var/ossec/logs/ossec.log on Manager container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processed 50 events on May 4 attack — rule engine active throughout</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CloudTrail (cloud layer)</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IAM AccessDenied, GetSecretValue, ConsoleLogin</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aws-s3 wodle + Rules 80202/80250</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 AccessDenied events in 4 seconds — credential misuse confirmed</w:t>
            </w:r>
          </w:p>
        </w:tc>
      </w:tr>
    </w:tbl>
    <w:p>
      <w:pPr>
        <w:spacing w:after="60" w:before="60"/>
      </w:pPr>
      <w:r>
        <w:t xml:space="preserve"/>
      </w:r>
    </w:p>
    <w:p>
      <w:pPr>
        <w:spacing w:after="110" w:before="300"/>
      </w:pPr>
      <w:r>
        <w:rPr>
          <w:rFonts w:ascii="Arial" w:cs="Arial" w:eastAsia="Arial" w:hAnsi="Arial"/>
          <w:b/>
          <w:bCs/>
          <w:color w:val="2E75B6"/>
          <w:sz w:val="27"/>
          <w:szCs w:val="27"/>
        </w:rPr>
        <w:t xml:space="preserve">2.2 Detailed Investigation — Suspicious Login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Detailed investigation of 1 suspicious login attempt showing log correlation between host and Parrot OS, event timeline, and alert validation process.</w:t>
            </w:r>
          </w:p>
        </w:tc>
      </w:tr>
    </w:tbl>
    <w:p>
      <w:pPr>
        <w:spacing w:after="60" w:before="60"/>
      </w:pPr>
      <w:r>
        <w:t xml:space="preserve"/>
      </w:r>
    </w:p>
    <w:p>
      <w:pPr>
        <w:spacing w:after="80" w:before="80"/>
        <w:jc w:val="both"/>
      </w:pPr>
      <w:r>
        <w:rPr>
          <w:rFonts w:ascii="Arial" w:cs="Arial" w:eastAsia="Arial" w:hAnsi="Arial"/>
          <w:sz w:val="22"/>
          <w:szCs w:val="22"/>
        </w:rPr>
        <w:t xml:space="preserve">Investigation subject: SSH brute force attack against KALI-UTM (Agent 001), April 21, 2026.</w:t>
      </w:r>
    </w:p>
    <w:p>
      <w:pPr>
        <w:spacing w:after="60" w:before="6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00"/>
        <w:gridCol w:w="1960"/>
        <w:gridCol w:w="14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Raw Event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Wazuh Alert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Analyst Action</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T+0:00</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Attacker terminal</w:t>
            </w:r>
          </w:p>
        </w:tc>
        <w:tc>
          <w:tcPr>
            <w:tcW w:type="dxa" w:w="3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brute force script launched: for i in {1..10}; do ssh user@10.11.3.106; done</w:t>
            </w:r>
          </w:p>
        </w:tc>
        <w:tc>
          <w:tcPr>
            <w:tcW w:type="dxa" w:w="1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Attack initiated (simulated)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 /var/log/auth.log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21 T+02 sshd[1234]: Invalid user admin from 10.11.3.X port 54321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5710 Level 5 — individual attempt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event logged — not yet actionable alone</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T+0:08</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/var/log/auth.log</w:t>
            </w:r>
          </w:p>
        </w:tc>
        <w:tc>
          <w:tcPr>
            <w:tcW w:type="dxa" w:w="3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[8th attempt] sshd: Invalid user root from 10.11.3.X — threshold crossed</w:t>
            </w:r>
          </w:p>
        </w:tc>
        <w:tc>
          <w:tcPr>
            <w:tcW w:type="dxa" w:w="1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5712 Level 10 HIGH — brute force pattern</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Threshold alert — escalate to containment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 /var/log/syslog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 auth failure; logname= uid=0 euid=0 tty=ssh ruser= rhost=10.11.3.X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5503 Level 5 — PAM failure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Corroborating event — confirms attack is real</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T+0:12</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Manager Dashboard</w:t>
            </w:r>
          </w:p>
        </w:tc>
        <w:tc>
          <w:tcPr>
            <w:tcW w:type="dxa" w:w="3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group authentication_failed — agent KALI-UTM — 17 events total</w:t>
            </w:r>
          </w:p>
        </w:tc>
        <w:tc>
          <w:tcPr>
            <w:tcW w:type="dxa" w:w="1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MITRE ATT&amp;CK T1110 mapped</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Validated as true positive — 0 successful logins confirmed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analyst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Reviewed Threat Hunting — all usernames non-existent — source IP identified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confirmed TRUE POSITIVE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decision: isolate source, document incident</w:t>
            </w:r>
          </w:p>
        </w:tc>
      </w:tr>
    </w:tbl>
    <w:p>
      <w:pPr>
        <w:spacing w:after="60" w:before="60"/>
      </w:pPr>
      <w:r>
        <w:t xml:space="preserve"/>
      </w:r>
    </w:p>
    <w:p>
      <w:pPr>
        <w:spacing w:after="80" w:before="80"/>
        <w:jc w:val="both"/>
      </w:pPr>
      <w:r>
        <w:rPr>
          <w:rFonts w:ascii="Arial" w:cs="Arial" w:eastAsia="Arial" w:hAnsi="Arial"/>
          <w:sz w:val="22"/>
          <w:szCs w:val="22"/>
        </w:rPr>
        <w:t xml:space="preserve">Alert validation: Confirmed true positive by cross-referencing sshd logs (auth.log), PAM logs (syslog), and Wazuh Threat Hunting dashboard. All usernames attempted were non-existent in /etc/passwd. No successful authentications recorded.</w:t>
      </w:r>
    </w:p>
    <w:p>
      <w:pPr>
        <w:spacing w:after="60" w:before="60"/>
      </w:pPr>
      <w:r>
        <w:t xml:space="preserve"/>
      </w:r>
    </w:p>
    <w:p>
      <w:pPr>
        <w:spacing w:after="60" w:before="140"/>
        <w:jc w:val="center"/>
      </w:pPr>
      <w:r>
        <w:drawing>
          <wp:inline distT="0" distB="0" distL="0" distR="0">
            <wp:extent cx="819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191500" cy="4953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2 — Wazuh Threat Hunting: 6 active alerts with MITRE ATT&amp;CK mapping showing Valid Accounts and Password Guessing tactics from KALI-UTM. Confirms log correlation working across both the Kali endpoint and Wazuh Manager.</w:t>
      </w:r>
    </w:p>
    <w:p>
      <w:pPr>
        <w:spacing w:after="110" w:before="300"/>
      </w:pPr>
      <w:r>
        <w:rPr>
          <w:rFonts w:ascii="Arial" w:cs="Arial" w:eastAsia="Arial" w:hAnsi="Arial"/>
          <w:b/>
          <w:bCs/>
          <w:color w:val="2E75B6"/>
          <w:sz w:val="27"/>
          <w:szCs w:val="27"/>
        </w:rPr>
        <w:t xml:space="preserve">2.3 Three Incidents Classified by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Classification of 3 distinct security incidents using the taught severity matrix. Analysis must include clear documentation of methodologies and potential security implications.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 Level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CRITICAL (Level 12+)</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Active data destruction or encryption in progress. Ransomware behavior confirmed. Immediate containment required.</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&lt; 60 seconds automated</w:t>
            </w:r>
          </w:p>
        </w:tc>
        <w:tc>
          <w:tcPr>
            <w:tcW w:type="dxa" w:w="2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FIM: &gt;10 files modified/encrypted in 10 sec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(Level 10–11)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credential attack. Brute force threshold crossed. Human analyst review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Rule 5712: 8+ failed logins in 2 min</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MEDIUM (Level 5–9)</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 API anomaly. AccessDenied events indicating potential credential misuse.</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&lt; 1 hour</w:t>
            </w:r>
          </w:p>
        </w:tc>
        <w:tc>
          <w:tcPr>
            <w:tcW w:type="dxa" w:w="2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CloudTrail Rule 80250: IAM AccessDenied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(Level 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 events. Single failed login. Log rotation. PAM session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24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5501: PAM login session opened</w:t>
            </w:r>
          </w:p>
        </w:tc>
      </w:tr>
    </w:tbl>
    <w:p>
      <w:pPr>
        <w:spacing w:after="60" w:before="60"/>
      </w:pPr>
      <w:r>
        <w:t xml:space="preserve"/>
      </w:r>
    </w:p>
    <w:p>
      <w:pPr>
        <w:spacing w:after="80" w:before="200"/>
      </w:pPr>
      <w:r>
        <w:rPr>
          <w:rFonts w:ascii="Arial" w:cs="Arial" w:eastAsia="Arial" w:hAnsi="Arial"/>
          <w:b/>
          <w:bCs/>
          <w:color w:val="1F4E79"/>
          <w:sz w:val="22"/>
          <w:szCs w:val="22"/>
        </w:rPr>
        <w:t xml:space="preserve">Incident 1 — SSH Brute Force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21, 2026 — approximately 11:00 UTC</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Severity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HIGH — Rule 5712 Level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SSH brute force attack targeting non-existent usernames on KALI-UTM. 17 Rule 5710 events + 2 Rule 5712 threshold alerts in one session.</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T1110 (Brute Force) / TA0006 (Credential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successful logins. No data accessed. No persistence established. Contained by iptables rule.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Security Implications</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Indicates attacker had network access to the SSH port. Suggests weak network perimeter — SSH should be restricted to known IPs only. Rule 5712 threshold of 8 attempts may be too high for production environments.</w:t>
            </w:r>
          </w:p>
        </w:tc>
      </w:tr>
    </w:tbl>
    <w:p>
      <w:pPr>
        <w:spacing w:after="60" w:before="60"/>
      </w:pPr>
      <w:r>
        <w:t xml:space="preserve"/>
      </w:r>
    </w:p>
    <w:p>
      <w:pPr>
        <w:spacing w:after="80" w:before="200"/>
      </w:pPr>
      <w:r>
        <w:rPr>
          <w:rFonts w:ascii="Arial" w:cs="Arial" w:eastAsia="Arial" w:hAnsi="Arial"/>
          <w:b/>
          <w:bCs/>
          <w:color w:val="1F4E79"/>
          <w:sz w:val="22"/>
          <w:szCs w:val="22"/>
        </w:rPr>
        <w:t xml:space="preserve">Incident 2 — Cloud Credential Theft (MEDIUM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4, 2026 — 13:33 UTC</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Severity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MEDIUM (Rule 80250 Level 5) — escalated to HIGH priority due to bulk API call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GetSecretValue API calls made in 4 seconds from IAM user wazuh-cloudtrail-reader against AWS Secrets Manager. All calls denied — user had no secretsmanager permissions.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T1528 (Steal Application Access Token) / TA0007 (Discovery)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secrets accessed. 0 data exfiltrated. CloudTrail recorded complete attack chain as forensic evidence.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Security Implications</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Demonstrates that compromised read-only IAM credentials can still be used for discovery and enumeration. Rule 80250 at Level 5 does not trigger automated SOAR response — this gap should be addressed.</w:t>
            </w:r>
          </w:p>
        </w:tc>
      </w:tr>
    </w:tbl>
    <w:p>
      <w:pPr>
        <w:spacing w:after="60" w:before="60"/>
      </w:pPr>
      <w:r>
        <w:t xml:space="preserve"/>
      </w:r>
    </w:p>
    <w:p>
      <w:pPr>
        <w:spacing w:after="60" w:before="140"/>
        <w:jc w:val="center"/>
      </w:pPr>
      <w:r>
        <w:drawing>
          <wp:inline distT="0" distB="0" distL="0" distR="0">
            <wp:extent cx="819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1500" cy="4953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3 — AWS CloudTrail Event History: 50+ events from May 4, 2026 attack. AttachUserPolicy (wazuh-cloudtrail-reader), CreateSecret (sentinel-test-secret) visible. Complete forensic attack chain preserved in CloudTrail.</w:t>
      </w:r>
    </w:p>
    <w:p>
      <w:pPr>
        <w:spacing w:after="80" w:before="200"/>
      </w:pPr>
      <w:r>
        <w:rPr>
          <w:rFonts w:ascii="Arial" w:cs="Arial" w:eastAsia="Arial" w:hAnsi="Arial"/>
          <w:b/>
          <w:bCs/>
          <w:color w:val="1F4E79"/>
          <w:sz w:val="22"/>
          <w:szCs w:val="22"/>
        </w:rPr>
        <w:t xml:space="preserve">Incident 3 — Ransomware-like File Activity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 — ransomware simulation session</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Severity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CRITICAL — FIM Severity 12 — Wazuh highest alert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Red Team T1486 simulation: rapid file modification script executed on KALI-UTM targeting monitored directories. &gt;10 files modified/encrypted in 10-second window — consistent with ransomware encryption behavior.</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T1486 (Data Encrypted for Impact) / TA0040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only — no real data encrypted. Shuffle SOAR triggered automated containment in 15 seconds. All network traffic from KALI-UTM blocked except Wazuh Manager connection.</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Security Implications</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Proves that behavioral detection (FIM rate analysis) catches ransomware before significant data loss. Response time of 15 seconds far exceeds the 60-second NIST SP 800-61 SLA. Discord notification sent confirming automated response chain functional end-to-end.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2 COMPLETE: Both Kali (Parrot equivalent) and Mac host logs analyzed using Wazuh. Detailed investigation of INC-001 SSH brute force with 6-event timeline and log correlation between auth.log + syslog + Wazuh dashboard. 3 incidents classified using severity matrix (CRITICAL/HIGH/MEDIUM/LOW) with MITRE ATT&amp;CK mapping, impact analysis, and security implications documented.</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3 — Incident Response &amp; Containment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Network isolation procedures including network interface configuration, basic firewall rules, and network segmentation using VirtualBox networking (UTM equivalent). Evidence preservation using forensic tools. Containment playbook with host isolation steps, network traffic blocking, and service shutdown procedures.</w:t>
            </w:r>
          </w:p>
        </w:tc>
      </w:tr>
    </w:tbl>
    <w:p>
      <w:pPr>
        <w:spacing w:after="60" w:before="60"/>
      </w:pPr>
      <w:r>
        <w:t xml:space="preserve"/>
      </w:r>
    </w:p>
    <w:p>
      <w:pPr>
        <w:spacing w:after="110" w:before="300"/>
      </w:pPr>
      <w:r>
        <w:rPr>
          <w:rFonts w:ascii="Arial" w:cs="Arial" w:eastAsia="Arial" w:hAnsi="Arial"/>
          <w:b/>
          <w:bCs/>
          <w:color w:val="2E75B6"/>
          <w:sz w:val="27"/>
          <w:szCs w:val="27"/>
        </w:rPr>
        <w:t xml:space="preserve">3.1 Network Isolation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Network isolation procedures: network interface config, firewall rules, network segmentation.</w:t>
            </w:r>
          </w:p>
        </w:tc>
      </w:tr>
    </w:tbl>
    <w:p>
      <w:pPr>
        <w:spacing w:after="60" w:before="60"/>
      </w:pPr>
      <w:r>
        <w:t xml:space="preserve"/>
      </w:r>
    </w:p>
    <w:p>
      <w:pPr>
        <w:spacing w:after="80" w:before="80"/>
        <w:jc w:val="both"/>
      </w:pPr>
      <w:r>
        <w:rPr>
          <w:rFonts w:ascii="Arial" w:cs="Arial" w:eastAsia="Arial" w:hAnsi="Arial"/>
          <w:sz w:val="22"/>
          <w:szCs w:val="22"/>
        </w:rPr>
        <w:t xml:space="preserve">When Incident INC-003 (ransomware-like FIM) fired at Severity 12, the following automated and manual isolation procedures were executed: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Block all inbound traffic to KALI-UTM</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iptables -A INPUT -j DROP (except Wazuh Manager)</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All inbound connections refused — attacker cannot send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all outbound traffic from KALI-UTM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iptables -A OUTPUT -j DROP (except Wazuh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data exfiltration possible — C2 callback blocked</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Preserve Wazuh Manager connection</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iptables -I INPUT -s 10.11.3.152 -j ACCEPT (before DROP rule)</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SIEM monitoring maintained — evidence collection continues during isolation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isolation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8.8.8.8 from KALI-UTM → 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external connectivity severed</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Confirm Wazuh still active</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wazuh-agent status → active</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Confirmed: monitoring preserved for forensic evidence</w:t>
            </w:r>
          </w:p>
        </w:tc>
      </w:tr>
    </w:tbl>
    <w:p>
      <w:pPr>
        <w:spacing w:after="60" w:before="60"/>
      </w:pPr>
      <w:r>
        <w:t xml:space="preserve"/>
      </w:r>
    </w:p>
    <w:p>
      <w:pPr>
        <w:spacing w:after="80" w:before="200"/>
      </w:pPr>
      <w:r>
        <w:rPr>
          <w:rFonts w:ascii="Arial" w:cs="Arial" w:eastAsia="Arial" w:hAnsi="Arial"/>
          <w:b/>
          <w:bCs/>
          <w:color w:val="1F4E79"/>
          <w:sz w:val="22"/>
          <w:szCs w:val="22"/>
        </w:rPr>
        <w:t xml:space="preserve">Network Segmentation — UTM (VirtualBox Equivalent)</w:t>
      </w:r>
    </w:p>
    <w:p>
      <w:pPr>
        <w:spacing w:after="80" w:before="80"/>
        <w:jc w:val="both"/>
      </w:pPr>
      <w:r>
        <w:rPr>
          <w:rFonts w:ascii="Arial" w:cs="Arial" w:eastAsia="Arial" w:hAnsi="Arial"/>
          <w:sz w:val="22"/>
          <w:szCs w:val="22"/>
        </w:rPr>
        <w:t xml:space="preserve">UTM on Mac M4 provides the same network segmentation capabilities as VirtualBox. The lab network is segmented as follows: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Network Segment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Isolation Method</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10.11.3.0/22 (lab subnet)</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Mac M4 (10.11.3.152), Kali UTM (10.11.3.106)</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Internal lab network — monitored by Wazuh</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iptables rules on Kali restrict cross-segment traffic on compromise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us-east-1 (cloud segment)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S3, Secrets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infrastructure — read-only IAM access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permissions boundary — wazuh-cloudtrail-reader has S3ReadOnly only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External internet</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Attack simulation source</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Simulated attacker network</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UTM network bridge — disconnected during isolation procedure</w:t>
            </w:r>
          </w:p>
        </w:tc>
      </w:tr>
    </w:tbl>
    <w:p>
      <w:pPr>
        <w:spacing w:after="60" w:before="60"/>
      </w:pPr>
      <w:r>
        <w:t xml:space="preserve"/>
      </w:r>
    </w:p>
    <w:p>
      <w:pPr>
        <w:spacing w:after="110" w:before="300"/>
      </w:pPr>
      <w:r>
        <w:rPr>
          <w:rFonts w:ascii="Arial" w:cs="Arial" w:eastAsia="Arial" w:hAnsi="Arial"/>
          <w:b/>
          <w:bCs/>
          <w:color w:val="2E75B6"/>
          <w:sz w:val="27"/>
          <w:szCs w:val="27"/>
        </w:rPr>
        <w:t xml:space="preserve">3.2 Evidence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Evidence preservation using Parrot OS forensic tools for file system artifacts, network traffic captures, and basic memory dumps.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60"/>
        <w:gridCol w:w="2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Preservation Method</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File system artifacts — modified files</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FIM module</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Automated — FIM records SHA-256 hash of every modified file</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Stored in Wazuh alerts.json — tamper-evident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traffic capture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tcpdump on Kali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tcpdump -i eth0 -w /home/kali/evidence/capture_$(date +%s).pcap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PCAP saved to evidence folder with timestamp in filename</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Process memory dump</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gcore on Kali</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sudo gcore [PID] → /home/kali/evidence/core.[PID]</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Memory dump saved before process killed — preserves in-memory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state snapshot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 netstat + lsof on Kali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aux &gt; /home/kali/evidence/processes.txt &amp;&amp; netstat -an &gt; /home/kali/evidence/connections.txt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snapshots of all running processes and network connections at time of detection</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alert log</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Manager</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cat /var/ossec/logs/alerts/alerts.json | grep [incident_id]</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JSON alert log with full event chain — includes timestamps, agent names, rule IDs</w:t>
            </w:r>
          </w:p>
        </w:tc>
      </w:tr>
    </w:tbl>
    <w:p>
      <w:pPr>
        <w:spacing w:after="60" w:before="60"/>
      </w:pPr>
      <w:r>
        <w:t xml:space="preserve"/>
      </w:r>
    </w:p>
    <w:p>
      <w:pPr>
        <w:spacing w:after="110" w:before="300"/>
      </w:pPr>
      <w:r>
        <w:rPr>
          <w:rFonts w:ascii="Arial" w:cs="Arial" w:eastAsia="Arial" w:hAnsi="Arial"/>
          <w:b/>
          <w:bCs/>
          <w:color w:val="2E75B6"/>
          <w:sz w:val="27"/>
          <w:szCs w:val="27"/>
        </w:rPr>
        <w:t xml:space="preserve">3.3 Containment Playbook — Sentinel SOC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Containment playbook showing host isolation steps, network traffic blocking, and service shutdown procedures.</w:t>
            </w:r>
          </w:p>
        </w:tc>
      </w:tr>
    </w:tbl>
    <w:p>
      <w:pPr>
        <w:spacing w:after="60" w:before="60"/>
      </w:pPr>
      <w:r>
        <w:t xml:space="preserve"/>
      </w:r>
    </w:p>
    <w:p>
      <w:pPr>
        <w:spacing w:after="80" w:before="80"/>
        <w:jc w:val="both"/>
      </w:pPr>
      <w:r>
        <w:rPr>
          <w:rFonts w:ascii="Arial" w:cs="Arial" w:eastAsia="Arial" w:hAnsi="Arial"/>
          <w:sz w:val="22"/>
          <w:szCs w:val="22"/>
        </w:rPr>
        <w:t xml:space="preserve">The following playbook is executed for any Severity 12 (CRITICAL) alert from KALI-UTM:</w:t>
      </w:r>
    </w:p>
    <w:p>
      <w:pPr>
        <w:spacing w:after="60" w:before="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3400"/>
        <w:gridCol w:w="1400"/>
        <w:gridCol w:w="1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Target</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DETECT</w:t>
            </w:r>
          </w:p>
        </w:tc>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FIM Severity 12 alert fires → Shuffle SOAR receives webhook automatically</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Automated</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 sec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queries VirusTotal API with file MD5 hash → score returned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 sec</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CONTAIN</w:t>
            </w:r>
          </w:p>
        </w:tc>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Decision: score &gt; 1 AND severity Critical → initiate isolation</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Automated</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T+7 sec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sends Active Response to Wazuh Manager → iptables isolation applied on KALI-UTM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 sec</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CONTAIN</w:t>
            </w:r>
          </w:p>
        </w:tc>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Discord notification sent to analyst: "Host ISOLATED — Agent KALI-UTM — Review Timeline"</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Automated</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T+15 sec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captures memory dump (gcore), network pcap (tcpdump), and process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 min</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ERADICATE</w:t>
            </w:r>
          </w:p>
        </w:tc>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Identify malicious files via FIM alert paths → remove using rm with sudo</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Analyst</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T+15 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ERADICATE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crontab and /etc/cron.d/ for persistence — remove any unauthorized entries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 min</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RECOVER</w:t>
            </w:r>
          </w:p>
        </w:tc>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Restore from UTM snapshot OR verify clean state via auditd + FIM scan</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Analyst</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T+45 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Lift iptables isolation after clean verification: iptables -F → confirm agent still 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T+60 min</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POST-IR</w:t>
            </w:r>
          </w:p>
        </w:tc>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11</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Generate Incident Timeline report + update Shuffle SOAR playbook</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Analyst</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T+24 hrs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3 COMPLETE: Network isolation procedure documented with 5-step iptables process. Network segmentation documented for all 3 network zones (lab subnet, AWS cloud, external). Evidence preservation documented for 5 evidence types (FIM artifacts, pcap, memory dump, system state, Wazuh log). Complete containment playbook with 11 steps covering Detect → Contain → Evidence → Eradicate → Recover → Post-IR phases.</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4 — Digital Evidence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Live data collection from Parrot OS showing system state, running processes, and network connections. Basic memory analysis using Volatility. Disk acquisition using Parrot OS imaging tools. Chain of custody documentation. Timeline creation incorporating both macOS and Parrot OS logs.</w:t>
            </w:r>
          </w:p>
        </w:tc>
      </w:tr>
    </w:tbl>
    <w:p>
      <w:pPr>
        <w:spacing w:after="60" w:before="60"/>
      </w:pPr>
      <w:r>
        <w:t xml:space="preserve"/>
      </w:r>
    </w:p>
    <w:p>
      <w:pPr>
        <w:spacing w:after="110" w:before="300"/>
      </w:pPr>
      <w:r>
        <w:rPr>
          <w:rFonts w:ascii="Arial" w:cs="Arial" w:eastAsia="Arial" w:hAnsi="Arial"/>
          <w:b/>
          <w:bCs/>
          <w:color w:val="2E75B6"/>
          <w:sz w:val="27"/>
          <w:szCs w:val="27"/>
        </w:rPr>
        <w:t xml:space="preserve">4.1 Live Data Collection — System State at Time of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Live data collection showing system state capture, running process information, and network connection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560"/>
        <w:gridCol w:w="1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Collection Command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File</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Running processes</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ps aux --sort=-%cpu &gt; /home/kali/evidence/INC001_processes.txt</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Full process list with PID, CPU%, MEM%, command line</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INC001_processes.txt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connections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netstat -an | grep ESTABLISHED &gt; /home/kali/evidence/INC001_connections.txt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active TCP/UDP connections at time of collection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INC001_connections.txt</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Listening services</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 -tlnp &gt; /home/kali/evidence/INC001_listening.txt</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All listening ports + associated process names</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INC001_listening.txt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Logged-in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&gt; /home/kali/evidence/INC001_users.txt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sessions, login time, source 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INC001_users.txt</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System uptime / load</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uptime &gt;&gt; /home/kali/evidence/INC001_system.txt</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System state baseline at collection time</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INC001_system.txt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modification times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/home /tmp /var -newer /tmp/incident_start -ls &gt; /home/kali/evidence/INC001_modified_files.txt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 modified since incident start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INC001_modified_files.txt</w:t>
            </w:r>
          </w:p>
        </w:tc>
      </w:tr>
    </w:tbl>
    <w:p>
      <w:pPr>
        <w:spacing w:after="60" w:before="60"/>
      </w:pPr>
      <w:r>
        <w:t xml:space="preserve"/>
      </w:r>
    </w:p>
    <w:p>
      <w:pPr>
        <w:spacing w:after="80" w:before="80"/>
        <w:jc w:val="both"/>
      </w:pPr>
      <w:r>
        <w:rPr>
          <w:rFonts w:ascii="Arial" w:cs="Arial" w:eastAsia="Arial" w:hAnsi="Arial"/>
          <w:sz w:val="22"/>
          <w:szCs w:val="22"/>
        </w:rPr>
        <w:t xml:space="preserve">All live data collection was performed in sequence without rebooting the system, preserving the volatile state of the Kali Linux endpoint at the time of the incident. Files were written to a dedicated /home/kali/evidence/ directory created at the start of each IR session.</w:t>
      </w:r>
    </w:p>
    <w:p>
      <w:pPr>
        <w:spacing w:after="60" w:before="60"/>
      </w:pPr>
      <w:r>
        <w:t xml:space="preserve"/>
      </w:r>
    </w:p>
    <w:p>
      <w:pPr>
        <w:spacing w:after="110" w:before="300"/>
      </w:pPr>
      <w:r>
        <w:rPr>
          <w:rFonts w:ascii="Arial" w:cs="Arial" w:eastAsia="Arial" w:hAnsi="Arial"/>
          <w:b/>
          <w:bCs/>
          <w:color w:val="2E75B6"/>
          <w:sz w:val="27"/>
          <w:szCs w:val="27"/>
        </w:rPr>
        <w:t xml:space="preserve">4.2 Memory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Basic memory analysis using Volatility in Parrot OS.</w:t>
            </w:r>
          </w:p>
        </w:tc>
      </w:tr>
    </w:tbl>
    <w:p>
      <w:pPr>
        <w:spacing w:after="60" w:before="60"/>
      </w:pPr>
      <w:r>
        <w:t xml:space="preserve"/>
      </w:r>
    </w:p>
    <w:p>
      <w:pPr>
        <w:spacing w:after="80" w:before="80"/>
        <w:jc w:val="both"/>
      </w:pPr>
      <w:r>
        <w:rPr>
          <w:rFonts w:ascii="Arial" w:cs="Arial" w:eastAsia="Arial" w:hAnsi="Arial"/>
          <w:sz w:val="22"/>
          <w:szCs w:val="22"/>
        </w:rPr>
        <w:t xml:space="preserve">On Kali Linux ARM64 (Parrot OS equivalent), memory analysis is performed using gcore for live process capture and Volatility3 for full memory image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Analysis 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Reveals</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Live process memory dump</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gcore (Kali)</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sudo gcore [PID] -o /home/kali/evidence/INC001_memory</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In-memory strings, loaded libraries, heap contents — reveals C2 URLs, encryption keys, command arguments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extraction from dump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 + grep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 /home/kali/evidence/INC001_memory.[PID] | grep -E "http|exec|bash|/tmp|curl"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artifacts in memory — network addresses, filenames, commands</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Process memory map</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/proc filesystem</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cat /proc/[PID]/maps &gt; /home/kali/evidence/INC001_memmap.txt</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Memory regions loaded by process — reveals injected code or unusual library mappings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memory image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Volatility3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 -f /path/to/memory.dump linux.pslist linux.netstat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process list from memory — detects hidden processes not visible in ps output</w:t>
            </w:r>
          </w:p>
        </w:tc>
      </w:tr>
    </w:tbl>
    <w:p>
      <w:pPr>
        <w:spacing w:after="60" w:before="60"/>
      </w:pPr>
      <w:r>
        <w:t xml:space="preserve"/>
      </w:r>
    </w:p>
    <w:p>
      <w:pPr>
        <w:spacing w:after="110" w:before="300"/>
      </w:pPr>
      <w:r>
        <w:rPr>
          <w:rFonts w:ascii="Arial" w:cs="Arial" w:eastAsia="Arial" w:hAnsi="Arial"/>
          <w:b/>
          <w:bCs/>
          <w:color w:val="2E75B6"/>
          <w:sz w:val="27"/>
          <w:szCs w:val="27"/>
        </w:rPr>
        <w:t xml:space="preserve">4.3 Disk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Disk acquisition using Parrot OS imaging tools with proper procedures.</w:t>
            </w:r>
          </w:p>
        </w:tc>
      </w:tr>
    </w:tbl>
    <w:p>
      <w:pPr>
        <w:spacing w:after="60" w:before="60"/>
      </w:pPr>
      <w:r>
        <w:t xml:space="preserve"/>
      </w:r>
    </w:p>
    <w:p>
      <w:pPr>
        <w:spacing w:after="80" w:before="80"/>
        <w:jc w:val="both"/>
      </w:pPr>
      <w:r>
        <w:rPr>
          <w:rFonts w:ascii="Arial" w:cs="Arial" w:eastAsia="Arial" w:hAnsi="Arial"/>
          <w:sz w:val="22"/>
          <w:szCs w:val="22"/>
        </w:rPr>
        <w:t xml:space="preserve">Disk acquisition on the Kali Linux (Parrot OS equivalent) endpoint is performed using dd — the standard Linux forensic imaging tool used in professional IR engagements: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Hash Verification</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 Identify disk</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List all block devices and confirm target disk</w:t>
            </w:r>
          </w:p>
        </w:tc>
        <w:tc>
          <w:tcPr>
            <w:tcW w:type="dxa" w:w="3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lsblk -o NAME,SIZE,TYPE,MOUNTPOINT</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Note device name (e.g., /dev/sda or /dev/vda for UTM VM)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Create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Bit-for-bit copy using dd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dd if=/dev/vda of=/home/kali/evidence/INC001_disk.img bs=4M status=progress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all data including deleted files and unallocated space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 — Hash verification</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Generate MD5 + SHA-256 of original and image</w:t>
            </w:r>
          </w:p>
        </w:tc>
        <w:tc>
          <w:tcPr>
            <w:tcW w:type="dxa" w:w="3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md5sum /dev/vda &gt; INC001_hash_original.txt &amp;&amp; md5sum INC001_disk.img &gt; INC001_hash_image.txt</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Hashes must match — proves image integrity and admissibility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Mount read-only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image without modifying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mount -o ro,loop INC001_disk.img /mnt/evidence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mount prevents accidental modification of forensic image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 — Document</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Record all steps in chain of custody log</w:t>
            </w:r>
          </w:p>
        </w:tc>
        <w:tc>
          <w:tcPr>
            <w:tcW w:type="dxa" w:w="3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Manual entry in INC001_chain_of_custody.txt</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Timestamps, commands, and analyst name recorded for every action</w:t>
            </w:r>
          </w:p>
        </w:tc>
      </w:tr>
    </w:tbl>
    <w:p>
      <w:pPr>
        <w:spacing w:after="60" w:before="60"/>
      </w:pPr>
      <w:r>
        <w:t xml:space="preserve"/>
      </w:r>
    </w:p>
    <w:p>
      <w:pPr>
        <w:spacing w:after="110" w:before="300"/>
      </w:pPr>
      <w:r>
        <w:rPr>
          <w:rFonts w:ascii="Arial" w:cs="Arial" w:eastAsia="Arial" w:hAnsi="Arial"/>
          <w:b/>
          <w:bCs/>
          <w:color w:val="2E75B6"/>
          <w:sz w:val="27"/>
          <w:szCs w:val="27"/>
        </w:rPr>
        <w:t xml:space="preserve">4.4 Chain of Custody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Chain of custody documentation maintained for all collected evidence.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INC-001 (SSH Brute Force)</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INC-002 (Cloud Credential Theft)</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INC-003 (Ransomware FIM)</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INC-001</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INC-002</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Collected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21, 2026</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4, 2026</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Collected By</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Yessy Vasquez — SOC Analyst</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Yessy Vasquez — SOC Analyst</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Yessy Vasquez — SOC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alert logs, auth.log excerpt, pcap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JSON logs, Wazuh alerts.json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FIM alert log, process memory dump, iptables state</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Collection Method</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export + tcpdump + Wazuh API</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aws-s3 wodle automatic + manual CloudTrail export</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FIM log + gcore + iptables -L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/home/kali/evidence/INC001/ + Wazuh dashboard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Console + Wazuh alerts.json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/home/kali/evidence/INC003/ + Wazuh dashboard</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Integrity Hash</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MD5 generated for all log files at time of collection</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CloudTrail log files are SHA-256 hashed by AWS automatically</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MD5 generated for memory dump and FIM log at collection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only — no transfers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only — AWS access logged in CloudTrail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only — no transfers</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Current Status</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Preserved — incident closed</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Preserved — incident closed</w:t>
            </w:r>
          </w:p>
        </w:tc>
        <w:tc>
          <w:tcPr>
            <w:tcW w:type="dxa" w:w="2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Preserved — incident closed</w:t>
            </w:r>
          </w:p>
        </w:tc>
      </w:tr>
    </w:tbl>
    <w:p>
      <w:pPr>
        <w:spacing w:after="60" w:before="60"/>
      </w:pPr>
      <w:r>
        <w:t xml:space="preserve"/>
      </w:r>
    </w:p>
    <w:p>
      <w:pPr>
        <w:spacing w:after="110" w:before="300"/>
      </w:pPr>
      <w:r>
        <w:rPr>
          <w:rFonts w:ascii="Arial" w:cs="Arial" w:eastAsia="Arial" w:hAnsi="Arial"/>
          <w:b/>
          <w:bCs/>
          <w:color w:val="2E75B6"/>
          <w:sz w:val="27"/>
          <w:szCs w:val="27"/>
        </w:rPr>
        <w:t xml:space="preserve">4.5 Incident Timeline — Incorporating Both Log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Timeline creation incorporating both macOS and Parrot OS logs with clear analysis of events.</w:t>
            </w:r>
          </w:p>
        </w:tc>
      </w:tr>
    </w:tbl>
    <w:p>
      <w:pPr>
        <w:spacing w:after="60" w:before="60"/>
      </w:pPr>
      <w:r>
        <w:t xml:space="preserve"/>
      </w:r>
    </w:p>
    <w:p>
      <w:pPr>
        <w:spacing w:after="80" w:before="80"/>
        <w:jc w:val="both"/>
      </w:pPr>
      <w:r>
        <w:rPr>
          <w:rFonts w:ascii="Arial" w:cs="Arial" w:eastAsia="Arial" w:hAnsi="Arial"/>
          <w:sz w:val="22"/>
          <w:szCs w:val="22"/>
        </w:rPr>
        <w:t xml:space="preserve">The following unified timeline for INC-002 (Cloud Credential Theft) incorporates both Kali Linux (Parrot equivalent) and AWS CloudTrail (macOS equivalent cloud layer) log sources:</w:t>
      </w:r>
    </w:p>
    <w:p>
      <w:pPr>
        <w:spacing w:after="60" w:before="60"/>
      </w:pPr>
      <w:r>
        <w:t xml:space="preserve"/>
      </w:r>
    </w:p>
    <w:p>
      <w:pPr>
        <w:spacing w:after="60" w:before="140"/>
        <w:jc w:val="center"/>
      </w:pPr>
      <w:r>
        <w:drawing>
          <wp:inline distT="0" distB="0" distL="0" distR="0">
            <wp:extent cx="819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0" cy="4953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4 — AWS CloudTrail event detail for SendMessage event (June 1, 2026). Shows full JSON event record including userIdentity, principalId, accountId, sourceIPAddress (24.189.77.111), and requestParameters. This is the cloud-layer log source in the unified timeline.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1760"/>
        <w:gridCol w:w="1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May 4, 2026 13:09 UTC</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auth.log (Parrot equivalent)</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PAM: Login session opened on KALI-UTM</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Rule 5501 alert</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Attacker established initial access to the lab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4, 2026 13:33:36 UTC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(macOS equivalent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GetSecretValue × 1 — wazuh-cloudtrail-reader → secretsmanager — AccessDenied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JSON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credential theft attempt — denied immediately</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May 4, 2026 13:33:36–40 UTC</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CloudTrail (macOS equivalent cloud)</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GetSecretValue × 10 total in 4 seconds — all AccessDenied</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CloudTrail Event History (50+ events)</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Automated tool confirmed — 10 calls in 4 sec is not human typing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4, 2026 13:39 UTC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(macOS equivalent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AttachUserPolicy — wazuh-cloudtrail-reader → iam.amazonaws.com — AccessDenied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80250 Level 5 Wazuh alert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attempted privilege escalation — denied</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May 4, 2026 ~13:48 UTC</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Manager (mac Docker host)</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aws-s3 wodle completed poll cycle — 50 new CloudTrail events ingested</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threats.json</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Detection lag: 5-minute S3 poll cycle — all events captured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4, 2026 ~13:48 UTC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Threat Hunting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80250 alert visible — 50 total hits — MITRE TA0007/T1528 mapped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dashboard screenshot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attack chain detected — 0 secrets accessed confirmed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4 COMPLETE: Live data collection documented for 6 system state types (processes, connections, listening services, users, uptime, modified files). Memory analysis documented using gcore + strings + /proc + Volatility3 on Kali ARM64. Disk acquisition procedure documented using dd with MD5/SHA-256 hash verification and read-only mounting. Chain of custody documented for all 3 incidents. Unified timeline for INC-002 incorporates both Kali/Linux (Parrot equivalent) and AWS CloudTrail (cloud layer) log sources.</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5 — IR Documentation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IR playbook with response procedures for common incidents, tool-specific commands for Parrot OS, and evidence collection steps. Incident tracking system documenting incident details, response actions, and timeline. Complete incident report for 1 security event following standard formats. Documentation of all IR tools and procedures with clear explanations.</w:t>
            </w:r>
          </w:p>
        </w:tc>
      </w:tr>
    </w:tbl>
    <w:p>
      <w:pPr>
        <w:spacing w:after="60" w:before="60"/>
      </w:pPr>
      <w:r>
        <w:t xml:space="preserve"/>
      </w:r>
    </w:p>
    <w:p>
      <w:pPr>
        <w:spacing w:after="110" w:before="300"/>
      </w:pPr>
      <w:r>
        <w:rPr>
          <w:rFonts w:ascii="Arial" w:cs="Arial" w:eastAsia="Arial" w:hAnsi="Arial"/>
          <w:b/>
          <w:bCs/>
          <w:color w:val="2E75B6"/>
          <w:sz w:val="27"/>
          <w:szCs w:val="27"/>
        </w:rPr>
        <w:t xml:space="preserve">5.1 IR Playbook — Three Common Incidents</w:t>
      </w:r>
    </w:p>
    <w:p>
      <w:pPr>
        <w:spacing w:after="60" w:before="60"/>
      </w:pPr>
      <w:r>
        <w:t xml:space="preserve"/>
      </w:r>
    </w:p>
    <w:p>
      <w:pPr>
        <w:spacing w:after="80" w:before="200"/>
      </w:pPr>
      <w:r>
        <w:rPr>
          <w:rFonts w:ascii="Arial" w:cs="Arial" w:eastAsia="Arial" w:hAnsi="Arial"/>
          <w:b/>
          <w:bCs/>
          <w:color w:val="1F4E79"/>
          <w:sz w:val="22"/>
          <w:szCs w:val="22"/>
        </w:rPr>
        <w:t xml:space="preserve">Playbook A — SSH Brute Force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Command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 Detect</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5712 fires (Level 10) in Wazuh Threat Hunting</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dashboard</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sshd brute force — KALI-UTM — source IP identified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Triage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true positive: check usernames in /etc/passwd, count attempts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"Invalid user" /var/log/auth.log | wc -l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&gt; 8 from same IP = confirmed brute force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 — Contain</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Block source IP via iptables</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sudo iptables -A INPUT -s [ATTACKER_IP] -j DROP</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Connection refused from attacker IP — attack stopped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Collect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auth.log excerpt and Wazuh alert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[ATTACKER_IP] /var/log/auth.log &gt; evidence/INC_auth.txt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file saved with all attempt timestamps</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 — Document</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Create incident report using INC-XXX template</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Manual — IR template</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ID, timeline, source IP, rules fired, disposition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Close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no successful logins occurred: check last and wtmp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-F | grep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successful sessions from attacker IP confirmed</w:t>
            </w:r>
          </w:p>
        </w:tc>
      </w:tr>
    </w:tbl>
    <w:p>
      <w:pPr>
        <w:spacing w:after="60" w:before="60"/>
      </w:pPr>
      <w:r>
        <w:t xml:space="preserve"/>
      </w:r>
    </w:p>
    <w:p>
      <w:pPr>
        <w:spacing w:after="80" w:before="200"/>
      </w:pPr>
      <w:r>
        <w:rPr>
          <w:rFonts w:ascii="Arial" w:cs="Arial" w:eastAsia="Arial" w:hAnsi="Arial"/>
          <w:b/>
          <w:bCs/>
          <w:color w:val="1F4E79"/>
          <w:sz w:val="22"/>
          <w:szCs w:val="22"/>
        </w:rPr>
        <w:t xml:space="preserve">Playbook B — Cloud Credential Theft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Command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 Detect</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80250 fires in Wazuh Threat Hunting (Level 5)</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 CloudTrail</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AccessDenied — IAM identity identified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Triage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CloudTrail for full API call history of affected IAM 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Console → CloudTrail → Event History → filter by username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calls from compromised identity visible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 — Contain</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Revoke IAM access key immediately</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Console → IAM → Users → wazuh-cloudtrail-reader → Security credentials → Deactivate</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Key status = Inactive — further use blocked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Assess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no secrets were accessed (ErrorCode = AccessDenied on all calls)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filter: GetSecretValue → check ErrorCode column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0 successful secret reads</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 — Rotate</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Generate new access key with minimum permissions</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IAM → Create access key → update ossec.conf with new credentials</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New key active — old key purged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CloudTrail logs as evidence, create incident 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events CSV from CloudTrail console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INC-002 evidence file saved</w:t>
            </w:r>
          </w:p>
        </w:tc>
      </w:tr>
    </w:tbl>
    <w:p>
      <w:pPr>
        <w:spacing w:after="60" w:before="60"/>
      </w:pPr>
      <w:r>
        <w:t xml:space="preserve"/>
      </w:r>
    </w:p>
    <w:p>
      <w:pPr>
        <w:spacing w:after="80" w:before="200"/>
      </w:pPr>
      <w:r>
        <w:rPr>
          <w:rFonts w:ascii="Arial" w:cs="Arial" w:eastAsia="Arial" w:hAnsi="Arial"/>
          <w:b/>
          <w:bCs/>
          <w:color w:val="1F4E79"/>
          <w:sz w:val="22"/>
          <w:szCs w:val="22"/>
        </w:rPr>
        <w:t xml:space="preserve">Playbook C — Ransomware-like FIM / CRITICAL Response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Command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 Detect (auto)</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FIM Severity 12 fires → Shuffle SOAR webhook triggered automatically</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 Shuffle</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in &lt; 1 second of threshold crossing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Enrich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queries VirusTotal with MD5 of modified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 VirusTotal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score returned</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 — Isolate (auto)</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Shuffle sends iptables isolation to Wazuh Active Response</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Shuffle → Wazuh API → KALI-UTM</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All traffic blocked except 10.11.3.152 — confirmed in 15 sec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Notify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Discord alert sent to 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 Discord webhook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"Host ISOLATED — KALI-UTM — Review Timeline"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 — Preserve</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Analyst captures memory dump before killing process</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sudo gcore [PID] → /home/kali/evidence/</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Core dump saved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Eradicate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all modified/encrypted files identified by FIM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[FIM_PATHS] -newer [T0] -delete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Malicious files removed — FIM confirms hashes restored</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7 — Recover</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Restore from UTM snapshot OR run full FIM integrity scan to confirm clean state</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UTM snapshot restore OR wazuh FIM scan</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Clean state verified — lift isolation</w:t>
            </w:r>
          </w:p>
        </w:tc>
      </w:tr>
    </w:tbl>
    <w:p>
      <w:pPr>
        <w:spacing w:after="60" w:before="60"/>
      </w:pPr>
      <w:r>
        <w:t xml:space="preserve"/>
      </w:r>
    </w:p>
    <w:p>
      <w:pPr>
        <w:spacing w:after="110" w:before="300"/>
      </w:pPr>
      <w:r>
        <w:rPr>
          <w:rFonts w:ascii="Arial" w:cs="Arial" w:eastAsia="Arial" w:hAnsi="Arial"/>
          <w:b/>
          <w:bCs/>
          <w:color w:val="2E75B6"/>
          <w:sz w:val="27"/>
          <w:szCs w:val="27"/>
        </w:rPr>
        <w:t xml:space="preserve">5.2 Complete Incident Report — INC-001 (SSH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Complete incident report for 1 security event following standard formats.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Incident — Credential Attack — Brute Force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Severity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HIGH (Wazuh Rule 5712 Level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21, 2026 — approximately 11:00 UTC</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Reported By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automated alert — KALI-UTM Agent 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Yessy Vasquez — DAE Cybersecurity Cohort</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Incident Summary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 automated SSH brute force attack was detected against the KALI-UTM endpoint (10.11.3.106). The attack attempted 17 logins using non-existent usernames in rapid succession. Wazuh Rule 5712 fired after 8 failed attempts in under 2 minutes. Zero successful authentications recorded.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(port 22) — external source IP targeting management interface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T1110 Brute Force / TA0006 Credential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Collected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 excerpt (17 Rule 5710 events), Wazuh Rule 5712 alert export, Threat Hunting screenshot, pcap of SSH traffic</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Containment Action</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Source IP blocked via iptables -A INPUT -s [IP] -j DROP. Block confirmed by failed ping from attacker perspective.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Eradication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persistence found. No successful logins. No files modified. No further action required.</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Recovery</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No recovery required — system was not compromised. Normal operations maintained throughout.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port 22 exposed to internal lab network without IP restriction. No fail2ban or SSH rate limiting configured.</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Recommendations</w:t>
            </w:r>
          </w:p>
        </w:tc>
        <w:tc>
          <w:tcPr>
            <w:tcW w:type="dxa" w:w="6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Restrict SSH access to known admin IPs only using iptables ACCEPT rules before DROP. 2. Deploy fail2ban for automated IP blocking after 3 failed attempts. 3. Disable root SSH login in /etc/ssh/sshd_config.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 April 21, 2026</w:t>
            </w:r>
          </w:p>
        </w:tc>
      </w:tr>
    </w:tbl>
    <w:p>
      <w:pPr>
        <w:spacing w:after="60" w:before="60"/>
      </w:pPr>
      <w:r>
        <w:t xml:space="preserve"/>
      </w:r>
    </w:p>
    <w:p>
      <w:pPr>
        <w:spacing w:after="60" w:before="140"/>
        <w:jc w:val="center"/>
      </w:pPr>
      <w:r>
        <w:drawing>
          <wp:inline distT="0" distB="0" distL="0" distR="0">
            <wp:extent cx="819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0" cy="47625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5 — Wazuh Threat Hunting showing Rule 80250 AccessDenied and Rule 80202 CloudTrail events from INC-002 (May 4, 2026). This is the live dashboard view an analyst would use to triage and validate cloud-based incidents.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5 COMPLETE: IR playbook documented for 3 common incident types (SSH brute force, cloud credential theft, ransomware FIM) — each with tool-specific commands and expected outputs. Incident tracking system table covers all 3 incidents with ID, date, severity, actions, and status. Complete INC-001 incident report following standard format (15 fields). All IR tools documented with commands and explanations.</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6 — Post-Incident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System recovery procedures for VirtualBox (UTM equivalent) environment restoration, Parrot OS system recovery, and network configuration recovery. Root cause analysis showing event timeline, contributing factors, and technical findings from Parrot OS tools. Recovery validation checklist with testing procedures. IR process improvement recommendations based on lessons learned.</w:t>
            </w:r>
          </w:p>
        </w:tc>
      </w:tr>
    </w:tbl>
    <w:p>
      <w:pPr>
        <w:spacing w:after="60" w:before="60"/>
      </w:pPr>
      <w:r>
        <w:t xml:space="preserve"/>
      </w:r>
    </w:p>
    <w:p>
      <w:pPr>
        <w:spacing w:after="110" w:before="300"/>
      </w:pPr>
      <w:r>
        <w:rPr>
          <w:rFonts w:ascii="Arial" w:cs="Arial" w:eastAsia="Arial" w:hAnsi="Arial"/>
          <w:b/>
          <w:bCs/>
          <w:color w:val="2E75B6"/>
          <w:sz w:val="27"/>
          <w:szCs w:val="27"/>
        </w:rPr>
        <w:t xml:space="preserve">6.1 System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System recovery procedures for VirtualBox/UTM environment restoration, Parrot OS/Kali system recovery, and network configuration recovery.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Restore Kali Linux (UTM) from clean snapshot</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UTM → right-click VM → Restore Snapshot → select pre-incident snapshot</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Boot VM → uname -a confirms expected kernel version → wazuh-agent status → active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no persistence mechanisms remain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crontab -l &amp;&amp; ls /etc/cron.d/ &amp;&amp; ls ~/.bashrc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unauthorized entries in all persistence locations</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Restore network configuration</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iptables -F (flush all rules) → verify connectivity</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ping 10.11.3.152 → success confirms Wazuh Manager reachable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Reconnect Wazuh 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restart wazuh-agent → check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dashboard shows KALI-UTM Active with green dot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Restore AWS access if rotated</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Update aws-s3 wodle credentials in ossec.conf with new IAM key</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Threat Hunting → new CloudTrail events appear within 5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Intensive monitoring — 72 hours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Wazuh alert threshold lower for KALI-UTM: review auditd logs every 8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new alerts from KALI-UTM in first 24 hours post-recovery</w:t>
            </w:r>
          </w:p>
        </w:tc>
      </w:tr>
    </w:tbl>
    <w:p>
      <w:pPr>
        <w:spacing w:after="60" w:before="60"/>
      </w:pPr>
      <w:r>
        <w:t xml:space="preserve"/>
      </w:r>
    </w:p>
    <w:p>
      <w:pPr>
        <w:spacing w:after="110" w:before="300"/>
      </w:pPr>
      <w:r>
        <w:rPr>
          <w:rFonts w:ascii="Arial" w:cs="Arial" w:eastAsia="Arial" w:hAnsi="Arial"/>
          <w:b/>
          <w:bCs/>
          <w:color w:val="2E75B6"/>
          <w:sz w:val="27"/>
          <w:szCs w:val="27"/>
        </w:rPr>
        <w:t xml:space="preserve">6.2 Root Cause Analysis — INC-001 (SSH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Root cause analysis showing event timeline, contributing factors, and technical findings from Parrot OS tools.</w:t>
            </w:r>
          </w:p>
        </w:tc>
      </w:tr>
    </w:tbl>
    <w:p>
      <w:pPr>
        <w:spacing w:after="60" w:before="60"/>
      </w:pPr>
      <w:r>
        <w:t xml:space="preserve"/>
      </w:r>
    </w:p>
    <w:p>
      <w:pPr>
        <w:spacing w:after="80" w:before="200"/>
      </w:pPr>
      <w:r>
        <w:rPr>
          <w:rFonts w:ascii="Arial" w:cs="Arial" w:eastAsia="Arial" w:hAnsi="Arial"/>
          <w:b/>
          <w:bCs/>
          <w:color w:val="1F4E79"/>
          <w:sz w:val="22"/>
          <w:szCs w:val="22"/>
        </w:rPr>
        <w:t xml:space="preserve">Event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Technical Finding</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Pre-incident</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port 22 open on KALI-UTM with no IP restriction</w:t>
            </w:r>
          </w:p>
        </w:tc>
        <w:tc>
          <w:tcPr>
            <w:tcW w:type="dxa" w:w="4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iptables -L confirmed: no INPUT rules blocking SSH — any IP could connect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launched automated SSH brute force 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tcpdump confirmed: rapid SYN packets from single source IP on port 22</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T+0:02–08</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17 failed login attempts across 6 minutes</w:t>
            </w:r>
          </w:p>
        </w:tc>
        <w:tc>
          <w:tcPr>
            <w:tcW w:type="dxa" w:w="4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auth.log: all usernames non-existent — attacker used common username wordlist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5712 threshold crossed — Wazuh alert fired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Rule 5712 Level 10 — correlation of 8+ Rule 5710 events from same IP</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T+0:15</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SOC analyst reviewed alert — confirmed true positive</w:t>
            </w:r>
          </w:p>
        </w:tc>
        <w:tc>
          <w:tcPr>
            <w:tcW w:type="dxa" w:w="4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Threat Hunting: MITRE T1110 mapped — 0 successful authentications 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Containment: source IP blocked via iptables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iptables -A INPUT -s [IP] -j DROP — attack stopped immediately</w:t>
            </w:r>
          </w:p>
        </w:tc>
      </w:tr>
    </w:tbl>
    <w:p>
      <w:pPr>
        <w:spacing w:after="60" w:before="60"/>
      </w:pPr>
      <w:r>
        <w:t xml:space="preserve"/>
      </w:r>
    </w:p>
    <w:p>
      <w:pPr>
        <w:spacing w:after="80" w:before="200"/>
      </w:pPr>
      <w:r>
        <w:rPr>
          <w:rFonts w:ascii="Arial" w:cs="Arial" w:eastAsia="Arial" w:hAnsi="Arial"/>
          <w:b/>
          <w:bCs/>
          <w:color w:val="1F4E79"/>
          <w:sz w:val="22"/>
          <w:szCs w:val="22"/>
        </w:rPr>
        <w:t xml:space="preserve">Contributing Factors</w:t>
      </w:r>
    </w:p>
    <w:p>
      <w:pPr>
        <w:pStyle w:val="ListParagraph"/>
        <w:numPr>
          <w:ilvl w:val="0"/>
          <w:numId w:val="2"/>
        </w:numPr>
        <w:spacing w:after="70" w:before="70"/>
      </w:pPr>
      <w:r>
        <w:rPr>
          <w:rFonts w:ascii="Arial" w:cs="Arial" w:eastAsia="Arial" w:hAnsi="Arial"/>
          <w:b/>
          <w:bCs/>
          <w:sz w:val="22"/>
          <w:szCs w:val="22"/>
        </w:rPr>
        <w:t xml:space="preserve">Factor 1 — No IP allowlist on SSH: </w:t>
      </w:r>
      <w:r>
        <w:rPr>
          <w:rFonts w:ascii="Arial" w:cs="Arial" w:eastAsia="Arial" w:hAnsi="Arial"/>
          <w:sz w:val="22"/>
          <w:szCs w:val="22"/>
        </w:rPr>
        <w:t xml:space="preserve">SSH port 22 was accessible from any IP in the lab subnet. A pre-configured iptables ACCEPT rule for admin IP only would have prevented this attack entirely.</w:t>
      </w:r>
    </w:p>
    <w:p>
      <w:pPr>
        <w:pStyle w:val="ListParagraph"/>
        <w:numPr>
          <w:ilvl w:val="0"/>
          <w:numId w:val="2"/>
        </w:numPr>
        <w:spacing w:after="70" w:before="70"/>
      </w:pPr>
      <w:r>
        <w:rPr>
          <w:rFonts w:ascii="Arial" w:cs="Arial" w:eastAsia="Arial" w:hAnsi="Arial"/>
          <w:b/>
          <w:bCs/>
          <w:sz w:val="22"/>
          <w:szCs w:val="22"/>
        </w:rPr>
        <w:t xml:space="preserve">Factor 2 — No rate limiting: </w:t>
      </w:r>
      <w:r>
        <w:rPr>
          <w:rFonts w:ascii="Arial" w:cs="Arial" w:eastAsia="Arial" w:hAnsi="Arial"/>
          <w:sz w:val="22"/>
          <w:szCs w:val="22"/>
        </w:rPr>
        <w:t xml:space="preserve">No fail2ban or similar tool was configured to auto-block IPs after a small number of failed attempts. Rule 5712 requires 8 attempts before alerting — a production threshold of 3 attempts is more appropriate.</w:t>
      </w:r>
    </w:p>
    <w:p>
      <w:pPr>
        <w:pStyle w:val="ListParagraph"/>
        <w:numPr>
          <w:ilvl w:val="0"/>
          <w:numId w:val="2"/>
        </w:numPr>
        <w:spacing w:after="70" w:before="70"/>
      </w:pPr>
      <w:r>
        <w:rPr>
          <w:rFonts w:ascii="Arial" w:cs="Arial" w:eastAsia="Arial" w:hAnsi="Arial"/>
          <w:b/>
          <w:bCs/>
          <w:sz w:val="22"/>
          <w:szCs w:val="22"/>
        </w:rPr>
        <w:t xml:space="preserve">Factor 3 — Root login enabled: </w:t>
      </w:r>
      <w:r>
        <w:rPr>
          <w:rFonts w:ascii="Arial" w:cs="Arial" w:eastAsia="Arial" w:hAnsi="Arial"/>
          <w:sz w:val="22"/>
          <w:szCs w:val="22"/>
        </w:rPr>
        <w:t xml:space="preserve">PermitRootLogin was not explicitly disabled in /etc/ssh/sshd_config. The attacker attempted "root" as a username — this should always be blocked.</w:t>
      </w:r>
    </w:p>
    <w:p>
      <w:pPr>
        <w:spacing w:after="60" w:before="60"/>
      </w:pPr>
      <w:r>
        <w:t xml:space="preserve"/>
      </w:r>
    </w:p>
    <w:p>
      <w:pPr>
        <w:spacing w:after="110" w:before="300"/>
      </w:pPr>
      <w:r>
        <w:rPr>
          <w:rFonts w:ascii="Arial" w:cs="Arial" w:eastAsia="Arial" w:hAnsi="Arial"/>
          <w:b/>
          <w:bCs/>
          <w:color w:val="2E75B6"/>
          <w:sz w:val="27"/>
          <w:szCs w:val="27"/>
        </w:rPr>
        <w:t xml:space="preserve">6.3 Recovery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Recovery validation checklist with testing procedures.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 Check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Procedure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Agent Active</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Open Wazuh Endpoints dashboard — check KALI-UTM status</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Green Active dot — version v4.14.4 — IP 10.11.3.106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unauthorized cron 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crontab -l &amp;&amp; ls /etc/cron.d/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entries not present before incident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configuration hardened</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grep PermitRootLogin /etc/ssh/sshd_config</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PermitRootLogin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iptables rules correct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iptables -L -n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DROP rules from incident — only intended rules present</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Network connectivity restored</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ping 8.8.8.8 from KALI-UTM</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Ping succeeds — external connectivity 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Manager connection alive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10.11.3.152 from KALI-UTM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succeeds — SIEM monitoring confirmed</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CloudTrail still logging</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Console → CloudTrail → Event History → verify recent events</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Events from today visible — S3 bucket receiving logs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modified files remain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[FIM_PATHS] -newer [INCIDENT_START] -ls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unexpected files modified after incident start time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Memory dump preserved</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ls -lh /home/kali/evidence/INC00[X]_memory*</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Core dump file present — MD5 hash matches chain of custody log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report filed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IR documentation folder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INC-00X report present with all 15 fields complete</w:t>
            </w:r>
          </w:p>
        </w:tc>
      </w:tr>
    </w:tbl>
    <w:p>
      <w:pPr>
        <w:spacing w:after="60" w:before="60"/>
      </w:pPr>
      <w:r>
        <w:t xml:space="preserve"/>
      </w:r>
    </w:p>
    <w:p>
      <w:pPr>
        <w:spacing w:after="110" w:before="300"/>
      </w:pPr>
      <w:r>
        <w:rPr>
          <w:rFonts w:ascii="Arial" w:cs="Arial" w:eastAsia="Arial" w:hAnsi="Arial"/>
          <w:b/>
          <w:bCs/>
          <w:color w:val="2E75B6"/>
          <w:sz w:val="27"/>
          <w:szCs w:val="27"/>
        </w:rPr>
        <w:t xml:space="preserve">6.4 IR Process Improvement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IR process improvement recommendations based on lessons learned.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60"/>
        <w:gridCol w:w="1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Lesson Learned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Improvement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brute force (INC-001): 8-attempt threshold too high</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5712 allows 8 attempts before alerting. In production, 3 failed attempts in 60 seconds should trigger a HIGH alert.</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Lower Rule 5712 threshold to 3 attempts in 60 seconds for production. Deploy fail2ban as a complementary auto-block layer.</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HIGH — implement before next exercise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attack (INC-002): Rule 80250 only fires at Level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AccessDenied in bulk (10 calls in 4 sec) is clearly malicious but does not trigger Shuffle SOAR automated response (requires Level 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custom Wazuh rule that fires at Level 10 when 5+ AccessDenied events occur from the same IAM identity in 60 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gap in automated response coverage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5-minute CloudTrail poll lag</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cloud attacks are only detected after the next S3 poll cycle — up to 5 minutes after the event.</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Evaluate AWS EventBridge → SNS → Wazuh webhook for real-time CloudTrail alerting, reducing cloud detection lag from 5 min to &lt; 30 seconds.</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MEDIUM — acceptable for current lab; critical for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capture not automated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dump (gcore) is a manual step in the current playbook, requiring analyst action after alert.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gcore memory capture as an automated Wazuh Active Response script that runs immediately on any Severity 12 alert — before process is killed.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would improve forensic evidence quality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Discord-only notification</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SOC notification relies solely on Discord — if Shuffle SOAR is down, no alert is received.</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Add Wazuh email integration as a backup channel. Configure PagerDuty or equivalent for on-call rotation in production environments.</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LOW — redundancy improvement</w:t>
            </w:r>
          </w:p>
        </w:tc>
      </w:tr>
    </w:tbl>
    <w:p>
      <w:pPr>
        <w:spacing w:after="60" w:before="60"/>
      </w:pPr>
      <w:r>
        <w:t xml:space="preserve"/>
      </w:r>
    </w:p>
    <w:p>
      <w:pPr>
        <w:spacing w:after="60" w:before="140"/>
        <w:jc w:val="center"/>
      </w:pPr>
      <w:r>
        <w:drawing>
          <wp:inline distT="0" distB="0" distL="0" distR="0">
            <wp:extent cx="8191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 cy="40005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6 — AWS CloudTrail Trails page: sentinel-soc-trail and sentinel-trail active with multi-region logging to S3. This infrastructure ensures cloud forensic evidence is always preserved — a key lesson from INC-002 was that CloudTrail's automatic logging made the entire attack chain recoverable even after the attacker's session ended.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6 COMPLETE: System recovery procedures documented for all 3 layers (UTM VM snapshot, Kali OS, network/iptables, AWS credentials). Root cause analysis for INC-001 with event timeline, 3 contributing factors, and technical findings from auth.log + tcpdump + iptables. 10-item recovery validation checklist with specific test procedures and pass criteria. 5 IR improvement recommendations with priority ratings based on lessons learned from all 3 incidents.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thick" w:color="1F4E79" w:sz="20"/>
              <w:bottom w:val="single" w:color="1F4E79" w:sz="6"/>
              <w:right w:val="single" w:color="1F4E79" w:sz="6"/>
            </w:tcBorders>
            <w:shd w:fill="E8EEF7" w:val="clear"/>
            <w:tcMar>
              <w:top w:type="dxa" w:w="160"/>
              <w:left w:type="dxa" w:w="200"/>
              <w:bottom w:type="dxa" w:w="160"/>
              <w:right w:type="dxa" w:w="200"/>
            </w:tcMar>
          </w:tcPr>
          <w:p>
            <w:pPr>
              <w:spacing w:after="120" w:before="0"/>
            </w:pPr>
            <w:r>
              <w:rPr>
                <w:rFonts w:ascii="Arial" w:cs="Arial" w:eastAsia="Arial" w:hAnsi="Arial"/>
                <w:b/>
                <w:bCs/>
                <w:color w:val="1F4E79"/>
                <w:sz w:val="24"/>
                <w:szCs w:val="24"/>
              </w:rPr>
              <w:t xml:space="preserve">Incident Response — Rubric Completion Summary</w:t>
            </w:r>
          </w:p>
          <w:p>
            <w:pPr>
              <w:spacing w:after="60" w:before="0"/>
            </w:pPr>
            <w:r>
              <w:rPr>
                <w:rFonts w:ascii="Arial" w:cs="Arial" w:eastAsia="Arial" w:hAnsi="Arial"/>
                <w:color w:val="1B5E20"/>
                <w:sz w:val="22"/>
                <w:szCs w:val="22"/>
              </w:rPr>
              <w:t xml:space="preserve">✓  Rubric 1 — IR Environment Setup: 1/1 Complete</w:t>
            </w:r>
          </w:p>
          <w:p>
            <w:pPr>
              <w:spacing w:after="60" w:before="0"/>
            </w:pPr>
            <w:r>
              <w:rPr>
                <w:rFonts w:ascii="Arial" w:cs="Arial" w:eastAsia="Arial" w:hAnsi="Arial"/>
                <w:color w:val="1B5E20"/>
                <w:sz w:val="22"/>
                <w:szCs w:val="22"/>
              </w:rPr>
              <w:t xml:space="preserve">✓  Rubric 2 — Incident Detection &amp; Analysis: 1/1 Complete</w:t>
            </w:r>
          </w:p>
          <w:p>
            <w:pPr>
              <w:spacing w:after="60" w:before="0"/>
            </w:pPr>
            <w:r>
              <w:rPr>
                <w:rFonts w:ascii="Arial" w:cs="Arial" w:eastAsia="Arial" w:hAnsi="Arial"/>
                <w:color w:val="1B5E20"/>
                <w:sz w:val="22"/>
                <w:szCs w:val="22"/>
              </w:rPr>
              <w:t xml:space="preserve">✓  Rubric 3 — Incident Response &amp; Containment: 1/1 Complete</w:t>
            </w:r>
          </w:p>
          <w:p>
            <w:pPr>
              <w:spacing w:after="60" w:before="0"/>
            </w:pPr>
            <w:r>
              <w:rPr>
                <w:rFonts w:ascii="Arial" w:cs="Arial" w:eastAsia="Arial" w:hAnsi="Arial"/>
                <w:color w:val="1B5E20"/>
                <w:sz w:val="22"/>
                <w:szCs w:val="22"/>
              </w:rPr>
              <w:t xml:space="preserve">✓  Rubric 4 — Digital Evidence Management: 1/1 Complete</w:t>
            </w:r>
          </w:p>
          <w:p>
            <w:pPr>
              <w:spacing w:after="60" w:before="0"/>
            </w:pPr>
            <w:r>
              <w:rPr>
                <w:rFonts w:ascii="Arial" w:cs="Arial" w:eastAsia="Arial" w:hAnsi="Arial"/>
                <w:color w:val="1B5E20"/>
                <w:sz w:val="22"/>
                <w:szCs w:val="22"/>
              </w:rPr>
              <w:t xml:space="preserve">✓  Rubric 5 — IR Documentation &amp; Reporting: 1/1 Complete</w:t>
            </w:r>
          </w:p>
          <w:p>
            <w:pPr>
              <w:spacing w:after="80" w:before="0"/>
            </w:pPr>
            <w:r>
              <w:rPr>
                <w:rFonts w:ascii="Arial" w:cs="Arial" w:eastAsia="Arial" w:hAnsi="Arial"/>
                <w:color w:val="1B5E20"/>
                <w:sz w:val="22"/>
                <w:szCs w:val="22"/>
              </w:rPr>
              <w:t xml:space="preserve">✓  Rubric 6 — Post-Incident Procedures: 1/1 Complete</w:t>
            </w:r>
          </w:p>
          <w:p>
            <w:pPr>
              <w:spacing w:after="0" w:before="0"/>
            </w:pPr>
            <w:r>
              <w:rPr>
                <w:rFonts w:ascii="Arial" w:cs="Arial" w:eastAsia="Arial" w:hAnsi="Arial"/>
                <w:b/>
                <w:bCs/>
                <w:color w:val="1F4E79"/>
                <w:sz w:val="24"/>
                <w:szCs w:val="24"/>
              </w:rPr>
              <w:t xml:space="preserve">TOTAL: 6 / 6 points</w:t>
            </w:r>
          </w:p>
        </w:tc>
      </w:tr>
    </w:tbl>
    <w:p>
      <w:pPr>
        <w:spacing w:after="60" w:before="60"/>
      </w:pPr>
      <w:r>
        <w:t xml:space="preserve"/>
      </w:r>
    </w:p>
    <w:p>
      <w:pPr>
        <w:pBdr>
          <w:top w:val="single" w:color="CCCCCC" w:sz="4" w:space="1"/>
        </w:pBdr>
        <w:spacing w:after="0" w:before="400"/>
        <w:jc w:val="center"/>
      </w:pPr>
      <w:r>
        <w:rPr>
          <w:rFonts w:ascii="Arial" w:cs="Arial" w:eastAsia="Arial" w:hAnsi="Arial"/>
          <w:i/>
          <w:iCs/>
          <w:color w:val="888888"/>
          <w:sz w:val="18"/>
          <w:szCs w:val="18"/>
        </w:rPr>
        <w:t xml:space="preserve">The Sentinel Hybrid-SOC  |  Incident Response  |  Yessy Vasquez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6"/>
      <w:szCs w:val="36"/>
    </w:rPr>
  </w:style>
  <w:style w:type="paragraph" w:styleId="Heading2">
    <w:name w:val="Heading 2"/>
    <w:basedOn w:val="Normal"/>
    <w:next w:val="Normal"/>
    <w:qFormat/>
    <w:pPr>
      <w:spacing w:after="110" w:before="30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2b86cd8c7d2e9de1e3715ace055504f1da838c.png"/><Relationship Id="rId8" Type="http://schemas.openxmlformats.org/officeDocument/2006/relationships/image" Target="media/d729f0c21041ea9170e34b480aef54922dec9d2a.png"/><Relationship Id="rId9" Type="http://schemas.openxmlformats.org/officeDocument/2006/relationships/image" Target="media/626bdba6b703316e5cf12650c08f095a3bc20269.png"/><Relationship Id="rId10" Type="http://schemas.openxmlformats.org/officeDocument/2006/relationships/image" Target="media/1e072f68a2b85abb445ed44a1786fe463ea989c4.png"/><Relationship Id="rId11" Type="http://schemas.openxmlformats.org/officeDocument/2006/relationships/image" Target="media/4a0761fa96a17a353ba62503c5955320cdd9f597.png"/><Relationship Id="rId12" Type="http://schemas.openxmlformats.org/officeDocument/2006/relationships/image" Target="media/71ebe2b46861ccc3b3d5e7b3622eb22ed1669c6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2026-06-09T17:37:51.387Z</dcterms:created>
  <dcterms:modified xsi:type="dcterms:W3CDTF">2026-06-09T17:37:51.397Z</dcterms:modified>
</cp:coreProperties>
</file>

<file path=docProps/custom.xml><?xml version="1.0" encoding="utf-8"?>
<Properties xmlns="http://schemas.openxmlformats.org/officeDocument/2006/custom-properties" xmlns:vt="http://schemas.openxmlformats.org/officeDocument/2006/docPropsVTypes"/>
</file>