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resume_110@gmail.com</w:t>
        <w:br/>
        <w:t>(187).480.1705</w:t>
        <w:br/>
        <w:t>Victoria Copeland Senior Research Biologist</w:t>
        <w:br/>
        <w:t>Bradford VT - Email me on Indeed: indeed.com/r/Victoria-Copeland/117d777942b0ca8f</w:t>
        <w:br/>
        <w:t>WORK EXPERIENCE</w:t>
        <w:br/>
        <w:t>Senior Scientist</w:t>
        <w:br/>
        <w:t>GlycoFi Inc - Lebanon NH - June 2006 to April 2013</w:t>
        <w:br/>
        <w:t>Under the supervision of Dr. Robert Davidson Principal Scientist/Research Fellow</w:t>
        <w:br/>
        <w:t>Responsibilities/Accomplishments:</w:t>
        <w:br/>
        <w:t>o Contributed to the development of Glycoengineered Yeast a unique yeast-based antibody and therapeutic protein expression platform.</w:t>
        <w:br/>
        <w:t>o Supported efforts focused on subunit vaccine development utilizing glycoengineered yeast for the evaluation optimization and production of novel vaccine candidates.</w:t>
        <w:br/>
        <w:t>o Involved in the development of a bioinformatics infrastrastructure to optimize GlycoFi's yeast-based production system that including: 1) development and standardization protocols to support RNA profiling and next generation sequencing; 2) follow up of identified mutations using reverse genetics.</w:t>
        <w:br/>
        <w:t>o Responsible for hands-on expression of monoclonal antibodies using glycoengineered yeast host including optimization of critical quality attributes to support lead ID development programs.</w:t>
        <w:br/>
        <w:t>o Executing molecular biology work to improve the host strains for optimal therapeutic protein production that includes primer design PCR cloning sequence analysis DNA isolation as well as standard yeast microbiology (e.g. transformation screening and isolation of yeast strains dot/western blot assays) and immunohistochemistry techniques.</w:t>
        <w:br/>
        <w:t>Senior Research Associate</w:t>
        <w:br/>
        <w:t>GlycoFi Inc - Lebanon NH - November 2004 to June 2006</w:t>
        <w:br/>
        <w:t>Associate to Dr. Robert Davidson</w:t>
        <w:br/>
        <w:t>o Contributed to one of the six original company specific milestones</w:t>
        <w:br/>
        <w:t>o Participated in external collaboration efforts to produce and optimize drug discovery candidate proteins in Glycoengineered Yeast strains.</w:t>
        <w:br/>
        <w:t>o Supported independent research efforts including development of key tools such as inducible and constitutive expression modules optimization of yeast strain metabolism expression of mAbs and exploration of alternative yeast expression systems.</w:t>
        <w:br/>
        <w:t>Research Assistant I</w:t>
        <w:br/>
        <w:t>Dunlap Lab Dartmouth Medical School - May 2004 to November 2004</w:t>
        <w:br/>
        <w:t>Participated in a large scale project to knockout 10000 genes in Neurospora crassa adapting PCR yeast sub-cloning and neurospora protocols to create high-throughput methods that were efficient and consistent on a liquid handling robot.</w:t>
        <w:br/>
        <w:t xml:space="preserve"> </w:t>
        <w:br/>
        <w:t>Research Assistant I</w:t>
        <w:br/>
        <w:t>Beverly Rothermel - August 2002 to May 2004 PhD UT Southwestern Medical Center</w:t>
        <w:br/>
        <w:t xml:space="preserve"> Carried out various molecular biology and biochemical techniques to central experiments in the lab such as DNA and RNA purification PCR Northern blotting Southern blotting Western blotting RT-PCR preparation of protein basic tissue culture immunohistochemistry and subcloning</w:t>
        <w:br/>
        <w:t xml:space="preserve"> Researched developed and facilitated new techniques</w:t>
        <w:br/>
        <w:t xml:space="preserve"> Supervised summer undergraduate students in lab procedures and safety protocols</w:t>
        <w:br/>
        <w:t xml:space="preserve"> Provided assistance to graduate students fellows and post-docs working in the lab</w:t>
        <w:br/>
        <w:t xml:space="preserve"> Maintained records for supplies ordered protocols freezer contents and lab reagents  Supervised mouse colony</w:t>
        <w:br/>
        <w:t>Aquarist</w:t>
        <w:br/>
        <w:t>Dallas Aquarium - Dallas TX - March 2002 to August 2002</w:t>
        <w:br/>
        <w:t>Aquarist part time</w:t>
        <w:br/>
        <w:t>Maritime Aquarium - Norwalk CT - June 2000 to February 2001</w:t>
        <w:br/>
        <w:t>EDUCATION</w:t>
        <w:br/>
        <w:t>B.S. in Biology</w:t>
        <w:br/>
        <w:t>Southern Connecticut State University May 2001</w:t>
        <w:br/>
        <w:t>B.A. in History</w:t>
        <w:br/>
        <w:t>University of Connecticut December 1994</w:t>
        <w:br/>
        <w:t>SKILLS</w:t>
        <w:br/>
        <w:t>Strong Molecular biology techniques in animal and yeast models</w:t>
        <w:br/>
        <w:t>ADDITIONAL INFORMATION</w:t>
        <w:br/>
        <w:t>Research associate with over 10 years progressive academic and industrial experience in molecular research and discovery. Advanced experience in creating new research protocols supporting ongoing studies and compiling data for presentation. Highly responsible and dedicated team player with excellent leadership and mulit-tasking skills.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