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resume_37@gmail.com</w:t>
        <w:br/>
        <w:t>164 008 7489</w:t>
        <w:br/>
        <w:t>Felicity Milton</w:t>
        <w:br/>
        <w:t>Mechanical Engineer Sports Biomechanist Entrepreneur</w:t>
        <w:br/>
        <w:t>Rutland VT - Email me on Indeed: indeed.com/r/Felicity-Milton/4e2e43f9270dc9c7</w:t>
        <w:br/>
        <w:t>I am determined to lay a foundation of excellence for a career at the cutting edge of biomechanical sports engineering and technical product development by taking every opportunity that is before me to enhance my professional people and life skills. My driving ambition is to strengthen the understanding between the need and the solution for athletic performance recovery and enjoyment at all levels of sporting activity. I aim to bridge the disciplines of entrepreneurial sports engineering with international distance running. Above all I want to achieve my potential as an excellent sports engineer communicator and leader at the heart of innovative sporting creation.</w:t>
        <w:br/>
        <w:t>WORK EXPERIENCE</w:t>
        <w:br/>
        <w:t>Sport Scientist educator</w:t>
        <w:br/>
        <w:t>Powerade Sports Vision - National WV - February 2012 to Present</w:t>
        <w:br/>
        <w:t>Represent Isotonic Sports Drink Powerade ION4 and Powerade Zero across various campaigns including the 2012 Goals Center Tour Great Swim series Bannatyne and Virgin Active Gyms.</w:t>
        <w:br/>
        <w:t>- Attending Goals Centers Virgin Active and Bannatyne gyms and Great Swim/Run Events - General set up of sampling sites at events</w:t>
        <w:br/>
        <w:t>- Undertaking sweat rate testing with gym users and athletes</w:t>
        <w:br/>
        <w:t>- Delivering advice on hydration techniques and key brand messages</w:t>
        <w:br/>
        <w:t>- Explaining the importance of hydration and its related techniques in a sporting context</w:t>
        <w:br/>
        <w:t>Project Manager</w:t>
        <w:br/>
        <w:t>Barn Solutions - Rutland VT - July 2010 to August 2010</w:t>
        <w:br/>
        <w:t>Outbuilding Development - Overall responsibility for the successful initiation planning design execution monitoring controlling and closure of the Building Project.</w:t>
        <w:br/>
        <w:t>Running Footwear Performance Engineering &amp; Product Development Intern</w:t>
        <w:br/>
        <w:t>Adidas - Herzogenrath - July 2008 to August 2008</w:t>
        <w:br/>
        <w:t>Work on assigned projects related to performance engineering</w:t>
        <w:br/>
        <w:t>Assist with biomechanical mechanical and sensory data collection and analysis Footwear Materials Development</w:t>
        <w:br/>
        <w:t>Product Creation Technologies PCT</w:t>
        <w:br/>
        <w:t>Running Footwear Development</w:t>
        <w:br/>
        <w:t>Commercialization and Production</w:t>
        <w:br/>
        <w:t>Costing</w:t>
        <w:br/>
        <w:t>Document findings and recommendations</w:t>
        <w:br/>
        <w:t>Mechanical Engineering Internship</w:t>
        <w:br/>
        <w:t>Ove Arup &amp; Partners  Multinational Engineering company - Newcastle WA - June 2006 to July 2006</w:t>
        <w:br/>
        <w:t>Sustainable development and energy efficiency.</w:t>
        <w:br/>
        <w:t>I worked on a feasibility study for the construction of a new detached house in a conservation area including reviewing the local utilities and issues affecting the current design renewable and low energy technologies (biomass heat pumps solar and PV) controls Part L and funding for renewables.</w:t>
        <w:br/>
        <w:t xml:space="preserve"> </w:t>
        <w:br/>
        <w:t>EDUCATION</w:t>
        <w:br/>
        <w:t>Master of Science in Entrepreneurship</w:t>
        <w:br/>
        <w:t>Oklahoma State University 2010 to 2011</w:t>
        <w:br/>
        <w:t>Masters in General Engineering</w:t>
        <w:br/>
        <w:t>Durham University 2005 to 2009</w:t>
        <w:br/>
        <w:t>A-Levels &amp; GCSE's in Maths Physics Design Technology Sports Science (+13 GCSE's)</w:t>
        <w:br/>
        <w:t>Oakham School 1998 to 2005</w:t>
        <w:br/>
        <w:t>Master of Science in Sports Biomechanics</w:t>
        <w:br/>
        <w:t>Loughborough University 2012</w:t>
        <w:br/>
        <w:t>AWARDS</w:t>
        <w:br/>
        <w:t>Listed Below</w:t>
        <w:br/>
        <w:t>The Creativity Innovation and Entrepreneurship (CIE) Scholarship 2010</w:t>
        <w:br/>
        <w:t>A distinguished initiative developed to recognize and engage the top students enrolled in the MBA Program at the Spears School of Business ... Selection criteria will include previous academic performance and achievements leadership experiences extra-curricular or community engagement activity and unique life accomplishments.</w:t>
        <w:br/>
        <w:t>Engineering Leadership Award 2007</w:t>
        <w:br/>
        <w:t>Awarded by the Royal Academy of Engineering for outstandingly able engineering undergraduates with marked leadership potential to undertake an accelerated personal development program.</w:t>
        <w:br/>
        <w:t>Young Engineers of Britain National Award Winner 2005</w:t>
        <w:br/>
        <w:t>My design for a tuned percussion instrument for special needs children won the U18 category and the Special Needs category in the national Finals for the Young Engineer for Britain awards 2005.</w:t>
        <w:br/>
        <w:t>IMechE undergraduate Scholarship to study Engineering at Durham 2005 Officer Selection for Royal Military Academy Sandhurst</w:t>
        <w:br/>
        <w:t>Sponsored by the Royal Engineers for a short service commission</w:t>
        <w:br/>
        <w:t>IKB National Award Winner 2006 Innovation award in Design</w:t>
        <w:br/>
        <w:t>Blueprint Business Plan Competition Finalist 2006</w:t>
        <w:br/>
        <w:t>For feasibility study and business plan to market my innovative design</w:t>
        <w:br/>
        <w:t>BUSA X Country Gold (British Universities national winner)</w:t>
        <w:br/>
        <w:t>BUSA Track 5000m Gold</w:t>
        <w:br/>
        <w:t>Athletics and Cross Country Womens GB representation</w:t>
        <w:br/>
        <w:t>Senior World Cross-Country Championships in Mombassa 2007</w:t>
        <w:br/>
        <w:t>Senior European Cross-Country Championships in San Giorgio Legnano Italy on December 10th 06 Team Silver.</w:t>
        <w:br/>
        <w:t>U23 European Cross-Country Championships in Torro Spain Italy on December 10th 07 individual 5th Team Gold.</w:t>
        <w:br/>
        <w:t>World University Cross-Country Championships 2008</w:t>
        <w:br/>
        <w:t>University of Durham:</w:t>
        <w:br/>
        <w:t>2007 Sportswoman of the Year</w:t>
        <w:br/>
        <w:t>Full Palatinate</w:t>
        <w:br/>
        <w:t>Team Durham Life Membership</w:t>
        <w:br/>
        <w:t>Athletic Scholarship Oklahoma State University 2010-2012 All American: Indoor Track 2010</w:t>
        <w:br/>
        <w:t>Crest Gold Award</w:t>
        <w:br/>
        <w:t>Designing and making a prototype for a water recycling and waste reduction system for Masterfoods.</w:t>
        <w:br/>
        <w:t>Old Oakhamian Cup 2005</w:t>
        <w:br/>
        <w:t>For contribution to sport at Oakham including representing the School in the 1st Hockey Netball Tennis Athletics and Swimming. National girls hockey and netball finalist. 800 meter record holder.</w:t>
        <w:br/>
        <w:t>Design Scholarship Oakham School 1998</w:t>
        <w:br/>
        <w:t>LAMDA Bronze Medallion &amp; grade 8: Acting and spoken English.</w:t>
        <w:br/>
        <w:t>ADDITIONAL INFORMATION Study and research interests</w:t>
        <w:br/>
        <w:t>MASTERS PROJECT [...] RUNNING SIMULATOR</w:t>
        <w:br/>
        <w:t>This report presented a detailed design of a Running Simulator that aimed to precisely mimic forces and motions of the foot and ankle collected over the running cycle and critically analyzed. A dynamic model has been designed to track the desired torque about the ankle and regulate the force-pressure behavior inside a pair of pneumatic muscle-tendon type actuators enabling the mean pressure (stiffness) of the pneumatic actuators to be inflated slowly but deflated quickly mimicking the energy return of biological muscles and tendons. A robot module and linearly actuated knee pivot have been designed to ensure the cyclic mass (energy) transfer from heel strike to toe off.</w:t>
        <w:br/>
        <w:t>Applications of the Running Simulator: Will increase the realism of footwear tests at an economic cost while maintaining a high repeatability. It will enable manufacturers to design shoes or prosthetic feet to reduce stresses inflicted on the runner by simulating the performance of the shoe or foot over its life cycle in a factory environment.</w:t>
        <w:br/>
        <w:t>Future work: The next step is to build a working model to validate the entire system design. Once validated the presented Computer Aided Design can be manipulated in a simulation package and controlled by the dynamic model in a pure computational simulation. This reduces the time and costs of making speculative shoe or prosthetic foot prototypes and testing them on several Running Simulators.</w:t>
        <w:br/>
        <w:t>MASTERS OF ENTREPRENEURSHIP [...]</w:t>
        <w:br/>
        <w:t>1POINT6 LLC FAR INFRARED COMPRESSION SOCK PATENTED</w:t>
        <w:br/>
        <w:t>A Far Infrared emitted compression sock for localized seamless heating and cooling of muscles for recovery rehabilitation and preparation</w:t>
        <w:br/>
        <w:t>To the end user: On the spot wearable muscular Recovery Rehabilitation &amp; Preparation</w:t>
        <w:br/>
        <w:t>Originality: Seamlessly integrates three effective therapeutic modalities (heating cooling and compression) into a wearable portable and functional sock at an economic price.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