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resume_68@gmail.com</w:t>
        <w:br/>
        <w:t>(650).287.0490</w:t>
        <w:br/>
        <w:t>Maria E Ramos-Nino</w:t>
        <w:br/>
        <w:t>Medical Laboratory Scientist-Charge - Department of Pathology and Laboratory Sciences</w:t>
        <w:br/>
        <w:t>Colchester VT - Email me on Indeed: indeed.com/r/Maria-E-Ramos-Nino/523bebbcc55737fa</w:t>
        <w:br/>
        <w:t>WORK EXPERIENCE</w:t>
        <w:br/>
        <w:t>Medical Laboratory Scientist-Charge</w:t>
        <w:br/>
        <w:t>Department of Pathology and Laboratory Sciences - 2009 to Present</w:t>
        <w:br/>
        <w:t>Supervise medical laboratory personnel  Execute medical microbiological testing</w:t>
        <w:br/>
        <w:t>Affiliate Assistant Professor of Pathology</w:t>
        <w:br/>
        <w:t>University of Vermont - 2009 to Present</w:t>
        <w:br/>
        <w:t>Lecturer Department of Nursing and Health Sciences</w:t>
        <w:br/>
        <w:t>University of Vermont - 2008 to Present</w:t>
        <w:br/>
        <w:t>Teach Advance Clinical Microbiology (4cr/1semester)</w:t>
        <w:br/>
        <w:t xml:space="preserve"> Teach Principles of Microbiology (3cr/4 semesters)</w:t>
        <w:br/>
        <w:t xml:space="preserve"> Teach Clinical Chemistry I (4cr/1 semester)</w:t>
        <w:br/>
        <w:t xml:space="preserve"> Teach Advanced Clinical Chemistry II (4cr/3 semester)  Teach Applied Molecular Biology (3cr/2 semester)</w:t>
        <w:br/>
        <w:t xml:space="preserve"> Teach Immunology (3cr/1semester)</w:t>
        <w:br/>
        <w:t>Medical Laboratory Scientist</w:t>
        <w:br/>
        <w:t>Department of Pathology and Laboratory Sciences - 2009 to 2009</w:t>
        <w:br/>
        <w:t>2009</w:t>
        <w:br/>
        <w:t xml:space="preserve"> Execute medical microbiological testing</w:t>
        <w:br/>
        <w:t>Research Assistant Professor</w:t>
        <w:br/>
        <w:t>University of Vermont - 2004 to 2009</w:t>
        <w:br/>
        <w:t>Research: Environmental pathology.</w:t>
        <w:br/>
        <w:t>-Cell signaling pathways that regulate Fra-1 expression and genes transcriptionally regulated by Fra-1 during the development of metastasis.</w:t>
        <w:br/>
        <w:t>-Endogenous factors that may act as modifiers of susceptibility to cancer caused by exposure to viruses and environmental toxicants or drugs.</w:t>
        <w:br/>
        <w:t xml:space="preserve"> Team-teach Environmental Pathology: Microarray technology in environmental sciences.</w:t>
        <w:br/>
        <w:t xml:space="preserve"> Supervise Post Doctoral Fellows research</w:t>
        <w:br/>
        <w:t>Volunteer work in emergency services</w:t>
        <w:br/>
        <w:t>Milton Rescue - Milton VT - 2003 to 2009</w:t>
        <w:br/>
        <w:t>Clinical Research Fellow</w:t>
        <w:br/>
        <w:t>University of Vermont - 2006 to 2008</w:t>
        <w:br/>
        <w:t>Committees - 2004 to 2008</w:t>
        <w:br/>
        <w:t>Research Associate</w:t>
        <w:br/>
        <w:t>University of Vermont - 2001 to 2004</w:t>
        <w:br/>
        <w:t xml:space="preserve"> </w:t>
        <w:br/>
        <w:t>Consulting Scientist</w:t>
        <w:br/>
        <w:t>Ingenuity Systems - 2001 to 2002 Knowledge Acquisition for data bases.</w:t>
        <w:br/>
        <w:t>Research Associate</w:t>
        <w:br/>
        <w:t>School of Medicine Center for Molecular Medicine and Genetics</w:t>
        <w:br/>
        <w:t>- Detroit MI - 1999 to 2001</w:t>
        <w:br/>
        <w:t>Wayne State University Detroit Michigan. 1999-2001</w:t>
        <w:br/>
        <w:t xml:space="preserve"> Coordinated microarray project. Managed high-throughput robotic equipment</w:t>
        <w:br/>
        <w:t>that manufactured microarrays; maintained clone libraries; optimized and controlled plasmid and PCR products production; established parameters and supervised microarrays function and quality; labeled hybridized and analyzed researchers' samples.</w:t>
        <w:br/>
        <w:t xml:space="preserve"> Trained graduate and undergraduate research assistants.</w:t>
        <w:br/>
        <w:t xml:space="preserve"> Created and organized cloning lab to make controls for high-throughput genotyping assays.</w:t>
        <w:br/>
        <w:t xml:space="preserve"> Researched on ribosomal RNA using instant evolution techniques.</w:t>
        <w:br/>
        <w:t>P.P.I - 1997 to 1999</w:t>
        <w:br/>
        <w:t>AACR Minority Scholar Award 2006</w:t>
        <w:br/>
        <w:t>Professor of General and Applied Microbiology</w:t>
        <w:br/>
        <w:t>Universidad Nacional - 1990 to 1999</w:t>
        <w:br/>
        <w:t>Created directed and managed multidisciplinary Biotechnology Center. Coordinated work of biologist chemists artificial intelligence and electronic engineers to develop technologies in animal production and plant sciences.</w:t>
        <w:br/>
        <w:t xml:space="preserve"> Directed many undergraduate and graduate theses leading to the development of new protocols and instruments for the dairy farms and milk industry in the region.</w:t>
        <w:br/>
        <w:t xml:space="preserve"> Assisted animal farms in implementing microbiological quality control programs</w:t>
        <w:br/>
        <w:t xml:space="preserve"> Designed and managed undergraduate laboratories</w:t>
        <w:br/>
        <w:t xml:space="preserve"> Researched in mastitis: diagnostic tools auto-vaccines host-microbial interaction.</w:t>
        <w:br/>
        <w:t>CONICIT - 1993 to 1996</w:t>
        <w:br/>
        <w:t>Lecturer Food Microbiology</w:t>
        <w:br/>
        <w:t>Instituto Universitario de Tecnologia - 1989 to 1992</w:t>
        <w:br/>
        <w:t>Designed and implemented new curriculum and laboratory exercises.  Developed projects in food safety.</w:t>
        <w:br/>
        <w:t>EDUCATION</w:t>
        <w:br/>
        <w:t>Bachelor in Medical Laboratory Sciences</w:t>
        <w:br/>
        <w:t>University of Vermont 2009</w:t>
        <w:br/>
        <w:t>Clinical Research Fellow</w:t>
        <w:br/>
        <w:t>University of Vermont 2006 to 2008</w:t>
        <w:br/>
        <w:t>Doctoral in Molecular Biology</w:t>
        <w:br/>
        <w:t>Wayne State University 1999 to 2001</w:t>
        <w:br/>
        <w:t>Ph.D. in Microbiology and Molecular Biology</w:t>
        <w:br/>
        <w:t>University of Surrey - Surrey UK 1996</w:t>
        <w:br/>
        <w:t>Master in Business Administration</w:t>
        <w:br/>
        <w:t>Universidad Nacional del Tachira 1992</w:t>
        <w:br/>
        <w:t>B.S. in Biology</w:t>
        <w:br/>
        <w:t>University of Massachusetts - Boston MA 1982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