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resume_97@gmail.com</w:t>
        <w:br/>
        <w:t>(646).111.6238</w:t>
        <w:br/>
        <w:t>Sarah Hale</w:t>
        <w:br/>
        <w:t>Research Associate (faculty) at Department of Obstetrics Gynecology and Reproductive Sciences</w:t>
        <w:br/>
        <w:t>Essex Junction VT - Email me on Indeed: indeed.com/r/Sarah-Hale/d1aa7dc004864199</w:t>
        <w:br/>
        <w:t>Highly motivated and independent PhD professional with clinical research and oncologic-focused basic science experience with strong communication collaborative and analytical skills is seeking a clinical research scientist position within the life sciences industry.</w:t>
        <w:br/>
        <w:t>WORK EXPERIENCE</w:t>
        <w:br/>
        <w:t>Research Associate (faculty)</w:t>
        <w:br/>
        <w:t>Department of Obstetrics Gynecology and Reproductive Sciences - September 2010 to Present</w:t>
        <w:br/>
        <w:t>The University of Vermont College of Medicine</w:t>
        <w:br/>
        <w:t>Project: Cardiovascular contribution of prepregnancy physiology to pregnancy physiology and the development of preeclampsia</w:t>
        <w:br/>
        <w:t>Clinical research:  Evaluation of cardiovascular physiologic parameters including but not limited to vascular compliance uterine blood flow flow-mediated vasodilation of the brachial artery coagulation profiles inflammatory cytokine profile cardiac output and sympathetic tone in women prior to pregnancy during pregnancy and postpartum</w:t>
        <w:br/>
        <w:t xml:space="preserve"> Monitoring research patient visits</w:t>
        <w:br/>
        <w:t xml:space="preserve"> Preparation of manuscripts</w:t>
        <w:br/>
        <w:t xml:space="preserve"> Analysis and reporting of clinical research data in abstracts and presentations at scientific conferences</w:t>
        <w:br/>
        <w:t xml:space="preserve"> General project management including but not limited to:  Monitoring and maintaining the study protocol in accordance with the Institutional Review Board</w:t>
        <w:br/>
        <w:t xml:space="preserve"> Interacting with and directing the nursing staff</w:t>
        <w:br/>
        <w:t xml:space="preserve"> Managing and maintaining large clinical data sets</w:t>
        <w:br/>
        <w:t xml:space="preserve"> Organizing collaborations with co-investigators</w:t>
        <w:br/>
        <w:t xml:space="preserve"> Liasion with statistician</w:t>
        <w:br/>
        <w:t xml:space="preserve"> Supervision of medical student clinical research projects</w:t>
        <w:br/>
        <w:t xml:space="preserve"> Supervision of clinical research coordinator</w:t>
        <w:br/>
        <w:t>Postdoctoral Associate</w:t>
        <w:br/>
        <w:t>Department of Obstetrics Gynecology and Reproductive Sciences - 2008 to 2010</w:t>
        <w:br/>
        <w:t>The University of Vermont College of Medicine</w:t>
        <w:br/>
        <w:t>Advisors: Ira M. Bernstein MD and George J. Osol PhD</w:t>
        <w:br/>
        <w:t>Postdoctoral work included both clinical research under the supervision of Dr. Bernstein and basic science research under the supervision of Dr. Osol.</w:t>
        <w:br/>
        <w:t>Basic science research involved determining the effect of nitric oxide on matrix metalloproteinases and the expression of vascular endothelial growth factor receptors during pregnancy.</w:t>
        <w:br/>
        <w:t>Responsibilities included:</w:t>
        <w:br/>
        <w:t xml:space="preserve"> Management of projects</w:t>
        <w:br/>
        <w:t xml:space="preserve"> Management of undergraduate students  Preparation of manuscripts</w:t>
        <w:br/>
        <w:t xml:space="preserve"> </w:t>
        <w:br/>
        <w:t xml:space="preserve"> Analysis and reporting of data in abstracts and presentations at scientific conferences</w:t>
        <w:br/>
        <w:t>EDUCATION</w:t>
        <w:br/>
        <w:t>Ph.D. in Cell and Molecular Biology Dept. of Pharmacology</w:t>
        <w:br/>
        <w:t>The University of Vermont College of Medicine - Burlington VT January 2002 to January 2008</w:t>
        <w:br/>
        <w:t>SKILLS</w:t>
        <w:br/>
        <w:t>clinical research project management molecular biology cell culture westerns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