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GISAgent </w:t>
      </w:r>
      <w:r>
        <w:rPr>
          <w:rFonts w:hint="eastAsia"/>
        </w:rPr>
        <w:t xml:space="preserve">演示视频脚本</w:t>
      </w:r>
    </w:p>
    <w:p>
      <w:pPr>
        <w:pStyle w:val="FirstParagraph"/>
      </w:pPr>
      <w:r>
        <w:rPr>
          <w:rFonts w:hint="eastAsia"/>
        </w:rPr>
        <w:t xml:space="preserve">真人配音，建议</w:t>
      </w:r>
      <w:r>
        <w:t xml:space="preserve"> 8-10 </w:t>
      </w:r>
      <w:r>
        <w:rPr>
          <w:rFonts w:hint="eastAsia"/>
        </w:rPr>
        <w:t xml:space="preserve">分钟，最终</w:t>
      </w:r>
      <w:r>
        <w:t xml:space="preserve"> MP4 </w:t>
      </w:r>
      <w:r>
        <w:rPr>
          <w:rFonts w:hint="eastAsia"/>
        </w:rPr>
        <w:t xml:space="preserve">小于</w:t>
      </w:r>
      <w:r>
        <w:t xml:space="preserve"> 500 MB。</w:t>
      </w:r>
    </w:p>
    <w:bookmarkStart w:id="9" w:name="背景与目标"/>
    <w:p>
      <w:pPr>
        <w:pStyle w:val="Heading2"/>
      </w:pPr>
      <w:r>
        <w:t xml:space="preserve">0:00-1:00 </w:t>
      </w:r>
      <w:r>
        <w:rPr>
          <w:rFonts w:hint="eastAsia"/>
        </w:rPr>
        <w:t xml:space="preserve">背景与目标</w:t>
      </w:r>
    </w:p>
    <w:p>
      <w:pPr>
        <w:pStyle w:val="FirstParagraph"/>
      </w:pPr>
      <w:r>
        <w:rPr>
          <w:rFonts w:hint="eastAsia"/>
        </w:rPr>
        <w:t xml:space="preserve">介绍城市更新早期阶段的数据准备慢、指标计算易错、方案对比难复现问题。GISAgent</w:t>
      </w:r>
      <w:r>
        <w:t xml:space="preserve"> </w:t>
      </w:r>
      <w:r>
        <w:rPr>
          <w:rFonts w:hint="eastAsia"/>
        </w:rPr>
        <w:t xml:space="preserve">将自然语言任务转成受能力图谱约束的空间分析工作流。</w:t>
      </w:r>
    </w:p>
    <w:bookmarkEnd w:id="9"/>
    <w:bookmarkStart w:id="10" w:name="系统架构"/>
    <w:p>
      <w:pPr>
        <w:pStyle w:val="Heading2"/>
      </w:pPr>
      <w:r>
        <w:t xml:space="preserve">1:00-2:00 </w:t>
      </w:r>
      <w:r>
        <w:rPr>
          <w:rFonts w:hint="eastAsia"/>
        </w:rPr>
        <w:t xml:space="preserve">系统架构</w:t>
      </w:r>
    </w:p>
    <w:p>
      <w:pPr>
        <w:pStyle w:val="FirstParagraph"/>
      </w:pPr>
      <w:r>
        <w:rPr>
          <w:rFonts w:hint="eastAsia"/>
        </w:rPr>
        <w:t xml:space="preserve">展示</w:t>
      </w:r>
      <w:r>
        <w:t xml:space="preserve"> Vue + ArcGIS Maps SDK for JavaScript </w:t>
      </w:r>
      <w:r>
        <w:rPr>
          <w:rFonts w:hint="eastAsia"/>
        </w:rPr>
        <w:t xml:space="preserve">前端、Spring</w:t>
      </w:r>
      <w:r>
        <w:t xml:space="preserve"> Boot Agent、FastAPI GIS </w:t>
      </w:r>
      <w:r>
        <w:rPr>
          <w:rFonts w:hint="eastAsia"/>
        </w:rPr>
        <w:t xml:space="preserve">引擎、Redis/pgvector、GeoScene/CityEngine</w:t>
      </w:r>
      <w:r>
        <w:t xml:space="preserve"> </w:t>
      </w:r>
      <w:r>
        <w:rPr>
          <w:rFonts w:hint="eastAsia"/>
        </w:rPr>
        <w:t xml:space="preserve">三维发布链路。说明</w:t>
      </w:r>
      <w:r>
        <w:t xml:space="preserve"> ArcGIS Maps SDK for JavaScript </w:t>
      </w:r>
      <w:r>
        <w:rPr>
          <w:rFonts w:hint="eastAsia"/>
        </w:rPr>
        <w:t xml:space="preserve">承担地图、图层、空间交互和三维展示。</w:t>
      </w:r>
    </w:p>
    <w:bookmarkEnd w:id="10"/>
    <w:bookmarkStart w:id="11" w:name="比赛案例"/>
    <w:p>
      <w:pPr>
        <w:pStyle w:val="Heading2"/>
      </w:pPr>
      <w:r>
        <w:t xml:space="preserve">2:00-4:00 </w:t>
      </w:r>
      <w:r>
        <w:rPr>
          <w:rFonts w:hint="eastAsia"/>
        </w:rPr>
        <w:t xml:space="preserve">比赛案例</w:t>
      </w:r>
    </w:p>
    <w:p>
      <w:pPr>
        <w:pStyle w:val="FirstParagraph"/>
      </w:pPr>
      <w:r>
        <w:rPr>
          <w:rFonts w:hint="eastAsia"/>
        </w:rPr>
        <w:t xml:space="preserve">点击“加载验证样例”，加载上海合成城市更新案例。确认</w:t>
      </w:r>
      <w:r>
        <w:t xml:space="preserve"> </w:t>
      </w:r>
      <w:r>
        <w:rPr>
          <w:rFonts w:hint="eastAsia"/>
        </w:rPr>
        <w:t xml:space="preserve">AOI，输入“分析建筑指标”，展示</w:t>
      </w:r>
      <w:r>
        <w:t xml:space="preserve"> </w:t>
      </w:r>
      <w:r>
        <w:rPr>
          <w:rFonts w:hint="eastAsia"/>
        </w:rPr>
        <w:t xml:space="preserve">FAR、建筑密度、建筑面积、楼层和高度来源。</w:t>
      </w:r>
    </w:p>
    <w:bookmarkEnd w:id="11"/>
    <w:bookmarkStart w:id="12" w:name="多方案评估"/>
    <w:p>
      <w:pPr>
        <w:pStyle w:val="Heading2"/>
      </w:pPr>
      <w:r>
        <w:t xml:space="preserve">4:00-6:00 </w:t>
      </w:r>
      <w:r>
        <w:rPr>
          <w:rFonts w:hint="eastAsia"/>
        </w:rPr>
        <w:t xml:space="preserve">多方案评估</w:t>
      </w:r>
    </w:p>
    <w:p>
      <w:pPr>
        <w:pStyle w:val="FirstParagraph"/>
      </w:pPr>
      <w:r>
        <w:rPr>
          <w:rFonts w:hint="eastAsia"/>
        </w:rPr>
        <w:t xml:space="preserve">输入“生成城市更新方案并比较”，展示现状、问题诊断、优化方案、合规/经济/可行性评分和问题建筑。点击方案卡片切换地图图层。</w:t>
      </w:r>
    </w:p>
    <w:bookmarkEnd w:id="12"/>
    <w:bookmarkStart w:id="13" w:name="高级空间分析"/>
    <w:p>
      <w:pPr>
        <w:pStyle w:val="Heading2"/>
      </w:pPr>
      <w:r>
        <w:t xml:space="preserve">6:00-7:30 </w:t>
      </w:r>
      <w:r>
        <w:rPr>
          <w:rFonts w:hint="eastAsia"/>
        </w:rPr>
        <w:t xml:space="preserve">高级空间分析</w:t>
      </w:r>
    </w:p>
    <w:p>
      <w:pPr>
        <w:pStyle w:val="FirstParagraph"/>
      </w:pPr>
      <w:r>
        <w:rPr>
          <w:rFonts w:hint="eastAsia"/>
        </w:rPr>
        <w:t xml:space="preserve">依次演示天际线、日照、DEM/内涝或选址分析，说明结果标注数据来源、置信度和适用边界。</w:t>
      </w:r>
    </w:p>
    <w:bookmarkEnd w:id="13"/>
    <w:bookmarkStart w:id="14" w:name="三维成果"/>
    <w:p>
      <w:pPr>
        <w:pStyle w:val="Heading2"/>
      </w:pPr>
      <w:r>
        <w:t xml:space="preserve">7:30-9:00 </w:t>
      </w:r>
      <w:r>
        <w:rPr>
          <w:rFonts w:hint="eastAsia"/>
        </w:rPr>
        <w:t xml:space="preserve">三维成果</w:t>
      </w:r>
    </w:p>
    <w:p>
      <w:pPr>
        <w:pStyle w:val="FirstParagraph"/>
      </w:pPr>
      <w:r>
        <w:rPr>
          <w:rFonts w:hint="eastAsia"/>
        </w:rPr>
        <w:t xml:space="preserve">展示</w:t>
      </w:r>
      <w:r>
        <w:t xml:space="preserve"> CityEngine </w:t>
      </w:r>
      <w:r>
        <w:rPr>
          <w:rFonts w:hint="eastAsia"/>
        </w:rPr>
        <w:t xml:space="preserve">任务、建筑轮廓决策和</w:t>
      </w:r>
      <w:r>
        <w:t xml:space="preserve"> GeoScene SceneServer </w:t>
      </w:r>
      <w:r>
        <w:rPr>
          <w:rFonts w:hint="eastAsia"/>
        </w:rPr>
        <w:t xml:space="preserve">三维成果；说明</w:t>
      </w:r>
      <w:r>
        <w:t xml:space="preserve"> SLPK/Scene Service </w:t>
      </w:r>
      <w:r>
        <w:rPr>
          <w:rFonts w:hint="eastAsia"/>
        </w:rPr>
        <w:t xml:space="preserve">发布链路。</w:t>
      </w:r>
    </w:p>
    <w:bookmarkEnd w:id="14"/>
    <w:bookmarkStart w:id="15" w:name="可靠性与创新"/>
    <w:p>
      <w:pPr>
        <w:pStyle w:val="Heading2"/>
      </w:pPr>
      <w:r>
        <w:t xml:space="preserve">9:00-10:00 </w:t>
      </w:r>
      <w:r>
        <w:rPr>
          <w:rFonts w:hint="eastAsia"/>
        </w:rPr>
        <w:t xml:space="preserve">可靠性与创新</w:t>
      </w:r>
    </w:p>
    <w:p>
      <w:pPr>
        <w:pStyle w:val="FirstParagraph"/>
      </w:pPr>
      <w:r>
        <w:rPr>
          <w:rFonts w:hint="eastAsia"/>
        </w:rPr>
        <w:t xml:space="preserve">展示离线演示、固定指标基线、运行溯源、知识图谱审核和安全控制。强调断网可复现、工具契约可审计、分析结果可解释。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GISAgent 演示视频脚本</dc:title>
  <dc:creator/>
  <cp:keywords/>
  <dcterms:created xsi:type="dcterms:W3CDTF">2026-08-12T03:26:57Z</dcterms:created>
  <dcterms:modified xsi:type="dcterms:W3CDTF">2026-08-12T03:26:57Z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10.5pt</vt:lpwstr>
  </property>
  <property fmtid="{D5CDD505-2E9C-101B-9397-08002B2CF9AE}" pid="3" name="geometry">
    <vt:lpwstr>margin=2cm</vt:lpwstr>
  </property>
</Properties>
</file>