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36810" w14:textId="571FD5F7" w:rsidR="00B42AA5" w:rsidRDefault="00B536F3" w:rsidP="00B536F3">
      <w:r>
        <w:rPr>
          <w:rFonts w:hint="eastAsia"/>
        </w:rPr>
        <w:t>数据编码器和译码器</w:t>
      </w:r>
    </w:p>
    <w:p w14:paraId="1122EE3F" w14:textId="4A8BAD89" w:rsidR="00B536F3" w:rsidRDefault="00B536F3" w:rsidP="00B536F3">
      <w:pPr>
        <w:rPr>
          <w:rFonts w:hint="eastAsia"/>
        </w:rPr>
      </w:pPr>
      <w:r>
        <w:rPr>
          <w:rFonts w:hint="eastAsia"/>
        </w:rPr>
        <w:t>实验目的：</w:t>
      </w:r>
      <w:r>
        <w:rPr>
          <w:rFonts w:hint="eastAsia"/>
        </w:rPr>
        <w:t>掌握中规模集成电路编码器和译码器的工作原理以及逻辑功能；</w:t>
      </w:r>
    </w:p>
    <w:p w14:paraId="7B603D38" w14:textId="0D2172E6" w:rsidR="00B536F3" w:rsidRDefault="00B536F3" w:rsidP="00B536F3">
      <w:r>
        <w:rPr>
          <w:rFonts w:hint="eastAsia"/>
        </w:rPr>
        <w:t>熟悉编码器和译码器的级联方法；能够利用译码器进行组合逻辑电路设计。</w:t>
      </w:r>
    </w:p>
    <w:p w14:paraId="5741A344" w14:textId="7F9FD5C8" w:rsidR="00B536F3" w:rsidRDefault="00B536F3" w:rsidP="00B536F3">
      <w:r>
        <w:rPr>
          <w:rFonts w:hint="eastAsia"/>
        </w:rPr>
        <w:t>实验原理：</w:t>
      </w:r>
    </w:p>
    <w:p w14:paraId="31D94F25" w14:textId="78984870" w:rsidR="00B536F3" w:rsidRDefault="00B536F3" w:rsidP="00B536F3">
      <w:r>
        <w:tab/>
      </w:r>
      <w:r w:rsidRPr="00B536F3">
        <w:rPr>
          <w:rFonts w:hint="eastAsia"/>
        </w:rPr>
        <w:t>编码器</w:t>
      </w:r>
      <w:r>
        <w:rPr>
          <w:rFonts w:hint="eastAsia"/>
        </w:rPr>
        <w:t>:</w:t>
      </w:r>
      <w:r w:rsidRPr="00B536F3">
        <w:rPr>
          <w:rFonts w:hint="eastAsia"/>
        </w:rPr>
        <w:t xml:space="preserve"> </w:t>
      </w:r>
      <w:r>
        <w:rPr>
          <w:rFonts w:hint="eastAsia"/>
        </w:rPr>
        <w:t>在数字系统中，常常需要将某一信息（输入）变换为某一特定的代码（输出</w:t>
      </w:r>
      <w:r>
        <w:rPr>
          <w:rFonts w:hint="eastAsia"/>
        </w:rPr>
        <w:t>）。</w:t>
      </w:r>
      <w:r>
        <w:rPr>
          <w:rFonts w:hint="eastAsia"/>
        </w:rPr>
        <w:t>把</w:t>
      </w:r>
      <w:proofErr w:type="gramStart"/>
      <w:r>
        <w:rPr>
          <w:rFonts w:hint="eastAsia"/>
        </w:rPr>
        <w:t>二进制码按一定</w:t>
      </w:r>
      <w:proofErr w:type="gramEnd"/>
      <w:r>
        <w:rPr>
          <w:rFonts w:hint="eastAsia"/>
        </w:rPr>
        <w:t>的规律编排，例如</w:t>
      </w:r>
      <w:r>
        <w:t>8421</w:t>
      </w:r>
      <w:r>
        <w:rPr>
          <w:rFonts w:hint="eastAsia"/>
        </w:rPr>
        <w:t>码、</w:t>
      </w:r>
      <w:proofErr w:type="gramStart"/>
      <w:r>
        <w:rPr>
          <w:rFonts w:hint="eastAsia"/>
        </w:rPr>
        <w:t>格雷码等</w:t>
      </w:r>
      <w:proofErr w:type="gramEnd"/>
      <w:r>
        <w:rPr>
          <w:rFonts w:hint="eastAsia"/>
        </w:rPr>
        <w:t>，使每组代码具有</w:t>
      </w:r>
      <w:proofErr w:type="gramStart"/>
      <w:r>
        <w:rPr>
          <w:rFonts w:hint="eastAsia"/>
        </w:rPr>
        <w:t>一</w:t>
      </w:r>
      <w:proofErr w:type="gramEnd"/>
      <w:r>
        <w:rPr>
          <w:rFonts w:hint="eastAsia"/>
        </w:rPr>
        <w:t>特定的含义（代表某个数或控制信号）称为编码</w:t>
      </w:r>
      <w:r>
        <w:rPr>
          <w:rFonts w:hint="eastAsia"/>
        </w:rPr>
        <w:t>。</w:t>
      </w:r>
      <w:r>
        <w:rPr>
          <w:rFonts w:hint="eastAsia"/>
        </w:rPr>
        <w:t>具有编码功能的逻辑电路称为编码器</w:t>
      </w:r>
      <w:r>
        <w:rPr>
          <w:rFonts w:hint="eastAsia"/>
        </w:rPr>
        <w:t>。</w:t>
      </w:r>
      <w:r>
        <w:rPr>
          <w:rFonts w:hint="eastAsia"/>
        </w:rPr>
        <w:t>它的逻辑功能是将输入的每一个高、低电平信号编成一个对应的二进制代码。</w:t>
      </w:r>
      <w:r>
        <w:rPr>
          <w:rFonts w:hint="eastAsia"/>
        </w:rPr>
        <w:t>常用的编码器有</w:t>
      </w:r>
      <w:r>
        <w:rPr>
          <w:rFonts w:hint="eastAsia"/>
        </w:rPr>
        <w:t>:</w:t>
      </w:r>
      <w:r>
        <w:rPr>
          <w:rFonts w:hint="eastAsia"/>
        </w:rPr>
        <w:t>普通编码器，优先编码器。</w:t>
      </w:r>
    </w:p>
    <w:p w14:paraId="051FD745" w14:textId="319218CE" w:rsidR="00B536F3" w:rsidRDefault="00B536F3" w:rsidP="00B536F3"/>
    <w:p w14:paraId="30A81F82" w14:textId="654414D2" w:rsidR="00B536F3" w:rsidRDefault="00B536F3" w:rsidP="00B536F3">
      <w:r>
        <w:tab/>
      </w:r>
      <w:r w:rsidRPr="00B536F3">
        <w:rPr>
          <w:rFonts w:hint="eastAsia"/>
        </w:rPr>
        <w:t>8</w:t>
      </w:r>
      <w:r w:rsidRPr="00B536F3">
        <w:rPr>
          <w:rFonts w:hint="eastAsia"/>
        </w:rPr>
        <w:t>线—</w:t>
      </w:r>
      <w:r w:rsidRPr="00B536F3">
        <w:rPr>
          <w:rFonts w:hint="eastAsia"/>
        </w:rPr>
        <w:t>3</w:t>
      </w:r>
      <w:r w:rsidRPr="00B536F3">
        <w:rPr>
          <w:rFonts w:hint="eastAsia"/>
        </w:rPr>
        <w:t>线优先编码器</w:t>
      </w:r>
      <w:r w:rsidRPr="00B536F3">
        <w:rPr>
          <w:rFonts w:hint="eastAsia"/>
        </w:rPr>
        <w:t>74LS148</w:t>
      </w:r>
    </w:p>
    <w:p w14:paraId="7FDFA675" w14:textId="1B74EE5A" w:rsidR="000F3C5D" w:rsidRDefault="000F3C5D" w:rsidP="00B536F3">
      <w:pPr>
        <w:rPr>
          <w:rFonts w:hint="eastAsia"/>
        </w:rPr>
      </w:pPr>
      <w:r>
        <w:rPr>
          <w:noProof/>
        </w:rPr>
        <w:drawing>
          <wp:inline distT="0" distB="0" distL="0" distR="0" wp14:anchorId="6FE8B741" wp14:editId="4DCB1A2B">
            <wp:extent cx="3752850" cy="37433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2850" cy="3743325"/>
                    </a:xfrm>
                    <a:prstGeom prst="rect">
                      <a:avLst/>
                    </a:prstGeom>
                  </pic:spPr>
                </pic:pic>
              </a:graphicData>
            </a:graphic>
          </wp:inline>
        </w:drawing>
      </w:r>
    </w:p>
    <w:p w14:paraId="140B0C95" w14:textId="77777777" w:rsidR="00B536F3" w:rsidRDefault="00B536F3" w:rsidP="00B536F3">
      <w:pPr>
        <w:rPr>
          <w:rFonts w:hint="eastAsia"/>
        </w:rPr>
      </w:pPr>
      <w:r>
        <w:rPr>
          <w:rFonts w:hint="eastAsia"/>
        </w:rPr>
        <w:t>S'</w:t>
      </w:r>
      <w:r>
        <w:rPr>
          <w:rFonts w:hint="eastAsia"/>
        </w:rPr>
        <w:t>为选通输入端，</w:t>
      </w:r>
      <w:r>
        <w:rPr>
          <w:rFonts w:hint="eastAsia"/>
        </w:rPr>
        <w:t xml:space="preserve"> S' =0,</w:t>
      </w:r>
      <w:r>
        <w:rPr>
          <w:rFonts w:hint="eastAsia"/>
        </w:rPr>
        <w:t>编码器才能正常工作。</w:t>
      </w:r>
    </w:p>
    <w:p w14:paraId="06EE6734" w14:textId="77777777" w:rsidR="00B536F3" w:rsidRDefault="00B536F3" w:rsidP="00B536F3">
      <w:pPr>
        <w:rPr>
          <w:rFonts w:hint="eastAsia"/>
        </w:rPr>
      </w:pPr>
      <w:r>
        <w:rPr>
          <w:rFonts w:hint="eastAsia"/>
        </w:rPr>
        <w:t xml:space="preserve">Y'S </w:t>
      </w:r>
      <w:r>
        <w:rPr>
          <w:rFonts w:hint="eastAsia"/>
        </w:rPr>
        <w:t>为选通输出端，</w:t>
      </w:r>
      <w:r>
        <w:rPr>
          <w:rFonts w:hint="eastAsia"/>
        </w:rPr>
        <w:t>Y'S=0,</w:t>
      </w:r>
      <w:r>
        <w:rPr>
          <w:rFonts w:hint="eastAsia"/>
        </w:rPr>
        <w:t>表示电路工作，无编码输入。</w:t>
      </w:r>
    </w:p>
    <w:p w14:paraId="4AA3E74E" w14:textId="4B630B53" w:rsidR="00B536F3" w:rsidRDefault="00B536F3" w:rsidP="00B536F3">
      <w:r>
        <w:rPr>
          <w:rFonts w:hint="eastAsia"/>
        </w:rPr>
        <w:lastRenderedPageBreak/>
        <w:t>Y'EX</w:t>
      </w:r>
      <w:r>
        <w:rPr>
          <w:rFonts w:hint="eastAsia"/>
        </w:rPr>
        <w:t>为扩展端，</w:t>
      </w:r>
      <w:r>
        <w:rPr>
          <w:rFonts w:hint="eastAsia"/>
        </w:rPr>
        <w:t>Y'EX=0,</w:t>
      </w:r>
      <w:r>
        <w:rPr>
          <w:rFonts w:hint="eastAsia"/>
        </w:rPr>
        <w:t>表示电路工作，有编码输入。</w:t>
      </w:r>
    </w:p>
    <w:p w14:paraId="31B64F5D" w14:textId="084C90AE" w:rsidR="00B536F3" w:rsidRDefault="00B536F3" w:rsidP="00B536F3">
      <w:r>
        <w:rPr>
          <w:rFonts w:hint="eastAsia"/>
        </w:rPr>
        <w:t>其真值表如下：（</w:t>
      </w:r>
      <w:r w:rsidRPr="00B536F3">
        <w:rPr>
          <w:rFonts w:hint="eastAsia"/>
        </w:rPr>
        <w:t>输入、输出均为低电平有效</w:t>
      </w:r>
      <w:r>
        <w:rPr>
          <w:rFonts w:hint="eastAsia"/>
        </w:rPr>
        <w:t>）</w:t>
      </w:r>
    </w:p>
    <w:p w14:paraId="7C571D0D" w14:textId="55EA3DDE" w:rsidR="00B536F3" w:rsidRDefault="00B536F3" w:rsidP="00B536F3">
      <w:r>
        <w:rPr>
          <w:rFonts w:hint="eastAsia"/>
          <w:noProof/>
        </w:rPr>
        <w:drawing>
          <wp:inline distT="0" distB="0" distL="0" distR="0" wp14:anchorId="7C5945A9" wp14:editId="1BCB00CB">
            <wp:extent cx="5274310" cy="29698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0CC98.tmp"/>
                    <pic:cNvPicPr/>
                  </pic:nvPicPr>
                  <pic:blipFill>
                    <a:blip r:embed="rId6">
                      <a:extLst>
                        <a:ext uri="{28A0092B-C50C-407E-A947-70E740481C1C}">
                          <a14:useLocalDpi xmlns:a14="http://schemas.microsoft.com/office/drawing/2010/main" val="0"/>
                        </a:ext>
                      </a:extLst>
                    </a:blip>
                    <a:stretch>
                      <a:fillRect/>
                    </a:stretch>
                  </pic:blipFill>
                  <pic:spPr>
                    <a:xfrm>
                      <a:off x="0" y="0"/>
                      <a:ext cx="5274310" cy="2969895"/>
                    </a:xfrm>
                    <a:prstGeom prst="rect">
                      <a:avLst/>
                    </a:prstGeom>
                  </pic:spPr>
                </pic:pic>
              </a:graphicData>
            </a:graphic>
          </wp:inline>
        </w:drawing>
      </w:r>
    </w:p>
    <w:p w14:paraId="16544A7D" w14:textId="572CCF7F" w:rsidR="00B536F3" w:rsidRDefault="00B536F3" w:rsidP="00B536F3">
      <w:r w:rsidRPr="00B536F3">
        <w:rPr>
          <w:rFonts w:hint="eastAsia"/>
        </w:rPr>
        <w:t>两片</w:t>
      </w:r>
      <w:r w:rsidRPr="00B536F3">
        <w:rPr>
          <w:rFonts w:hint="eastAsia"/>
        </w:rPr>
        <w:t>74LS148</w:t>
      </w:r>
      <w:r w:rsidRPr="00B536F3">
        <w:rPr>
          <w:rFonts w:hint="eastAsia"/>
        </w:rPr>
        <w:t>组成</w:t>
      </w:r>
      <w:r w:rsidRPr="00B536F3">
        <w:rPr>
          <w:rFonts w:hint="eastAsia"/>
        </w:rPr>
        <w:t>16</w:t>
      </w:r>
      <w:r w:rsidRPr="00B536F3">
        <w:rPr>
          <w:rFonts w:hint="eastAsia"/>
        </w:rPr>
        <w:t>线－</w:t>
      </w:r>
      <w:r w:rsidRPr="00B536F3">
        <w:rPr>
          <w:rFonts w:hint="eastAsia"/>
        </w:rPr>
        <w:t>4</w:t>
      </w:r>
      <w:r w:rsidRPr="00B536F3">
        <w:rPr>
          <w:rFonts w:hint="eastAsia"/>
        </w:rPr>
        <w:t>线优先编码器</w:t>
      </w:r>
    </w:p>
    <w:p w14:paraId="6D212874" w14:textId="6865F7E7" w:rsidR="00B536F3" w:rsidRPr="00B536F3" w:rsidRDefault="00B536F3" w:rsidP="00B536F3">
      <w:pPr>
        <w:rPr>
          <w:rFonts w:hint="eastAsia"/>
        </w:rPr>
      </w:pPr>
      <w:r>
        <w:rPr>
          <w:noProof/>
        </w:rPr>
        <w:lastRenderedPageBreak/>
        <w:drawing>
          <wp:inline distT="0" distB="0" distL="0" distR="0" wp14:anchorId="2AE43515" wp14:editId="2BC7E199">
            <wp:extent cx="5274310" cy="5202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202555"/>
                    </a:xfrm>
                    <a:prstGeom prst="rect">
                      <a:avLst/>
                    </a:prstGeom>
                  </pic:spPr>
                </pic:pic>
              </a:graphicData>
            </a:graphic>
          </wp:inline>
        </w:drawing>
      </w:r>
    </w:p>
    <w:p w14:paraId="5C69B13C" w14:textId="77777777" w:rsidR="00B536F3" w:rsidRPr="00B536F3" w:rsidRDefault="00B536F3" w:rsidP="00B536F3">
      <w:pPr>
        <w:rPr>
          <w:rFonts w:hint="eastAsia"/>
        </w:rPr>
      </w:pPr>
    </w:p>
    <w:p w14:paraId="4CCE6D27" w14:textId="33ED5A49" w:rsidR="00B536F3" w:rsidRDefault="00B536F3" w:rsidP="00B536F3">
      <w:pPr>
        <w:ind w:firstLine="420"/>
      </w:pPr>
      <w:r w:rsidRPr="00B536F3">
        <w:rPr>
          <w:rFonts w:hint="eastAsia"/>
        </w:rPr>
        <w:t>译码器</w:t>
      </w:r>
      <w:r>
        <w:rPr>
          <w:rFonts w:hint="eastAsia"/>
        </w:rPr>
        <w:t>：</w:t>
      </w:r>
      <w:r>
        <w:rPr>
          <w:rFonts w:hint="eastAsia"/>
        </w:rPr>
        <w:t>译码是编码的逆过程</w:t>
      </w:r>
      <w:r>
        <w:rPr>
          <w:rFonts w:hint="eastAsia"/>
        </w:rPr>
        <w:t>，</w:t>
      </w:r>
      <w:r>
        <w:rPr>
          <w:rFonts w:hint="eastAsia"/>
        </w:rPr>
        <w:t>译码器将每个二进制代码赋予的特定含义“翻译”过来，转换成相应的信息符号（输出信号）</w:t>
      </w:r>
      <w:r>
        <w:rPr>
          <w:rFonts w:hint="eastAsia"/>
        </w:rPr>
        <w:t>。</w:t>
      </w:r>
      <w:r>
        <w:rPr>
          <w:rFonts w:hint="eastAsia"/>
        </w:rPr>
        <w:t>具有译码功能的逻辑电路被称为译码器</w:t>
      </w:r>
      <w:r>
        <w:rPr>
          <w:rFonts w:hint="eastAsia"/>
        </w:rPr>
        <w:t>，</w:t>
      </w:r>
      <w:r>
        <w:rPr>
          <w:rFonts w:hint="eastAsia"/>
        </w:rPr>
        <w:t>它的逻辑功能是将每个输入的二进制代码译成对应的输出高、低电平信号或另一个代码。</w:t>
      </w:r>
      <w:r>
        <w:rPr>
          <w:rFonts w:hint="eastAsia"/>
        </w:rPr>
        <w:t>常用译码器有：二进制译码器，二</w:t>
      </w:r>
      <w:r>
        <w:rPr>
          <w:rFonts w:hint="eastAsia"/>
        </w:rPr>
        <w:t>-</w:t>
      </w:r>
      <w:r>
        <w:rPr>
          <w:rFonts w:hint="eastAsia"/>
        </w:rPr>
        <w:t>十进制译码器，显示译码器。</w:t>
      </w:r>
    </w:p>
    <w:p w14:paraId="33AD6B0D" w14:textId="1EF0A4F8" w:rsidR="00B536F3" w:rsidRDefault="00B536F3" w:rsidP="00B536F3">
      <w:pPr>
        <w:ind w:firstLine="420"/>
      </w:pPr>
    </w:p>
    <w:p w14:paraId="10F5905E" w14:textId="193F60B7" w:rsidR="00B536F3" w:rsidRDefault="00B536F3" w:rsidP="00B536F3">
      <w:pPr>
        <w:ind w:firstLine="420"/>
      </w:pPr>
      <w:r w:rsidRPr="00B536F3">
        <w:rPr>
          <w:rFonts w:hint="eastAsia"/>
        </w:rPr>
        <w:t>二进制译码器</w:t>
      </w:r>
      <w:r w:rsidRPr="00B536F3">
        <w:rPr>
          <w:rFonts w:hint="eastAsia"/>
        </w:rPr>
        <w:t>74LS138</w:t>
      </w:r>
    </w:p>
    <w:p w14:paraId="70F979CD" w14:textId="77777777" w:rsidR="00B536F3" w:rsidRDefault="00B536F3" w:rsidP="00B536F3">
      <w:pPr>
        <w:ind w:firstLine="420"/>
        <w:rPr>
          <w:rFonts w:hint="eastAsia"/>
        </w:rPr>
      </w:pPr>
      <w:r>
        <w:rPr>
          <w:rFonts w:hint="eastAsia"/>
        </w:rPr>
        <w:t>S1</w:t>
      </w:r>
      <w:r>
        <w:rPr>
          <w:rFonts w:hint="eastAsia"/>
        </w:rPr>
        <w:t>、</w:t>
      </w:r>
      <w:r>
        <w:rPr>
          <w:rFonts w:hint="eastAsia"/>
        </w:rPr>
        <w:t>S'2</w:t>
      </w:r>
      <w:r>
        <w:rPr>
          <w:rFonts w:hint="eastAsia"/>
        </w:rPr>
        <w:t>和</w:t>
      </w:r>
      <w:r>
        <w:rPr>
          <w:rFonts w:hint="eastAsia"/>
        </w:rPr>
        <w:t>S'3</w:t>
      </w:r>
      <w:r>
        <w:rPr>
          <w:rFonts w:hint="eastAsia"/>
        </w:rPr>
        <w:t>是三个片选输入端，当</w:t>
      </w:r>
      <w:r>
        <w:rPr>
          <w:rFonts w:hint="eastAsia"/>
        </w:rPr>
        <w:t>S1=1</w:t>
      </w:r>
      <w:r>
        <w:rPr>
          <w:rFonts w:hint="eastAsia"/>
        </w:rPr>
        <w:t>，</w:t>
      </w:r>
      <w:r>
        <w:rPr>
          <w:rFonts w:hint="eastAsia"/>
        </w:rPr>
        <w:t>S'2+S'3=0</w:t>
      </w:r>
    </w:p>
    <w:p w14:paraId="2F6E0F3E" w14:textId="2070D8E4" w:rsidR="00B536F3" w:rsidRDefault="00B536F3" w:rsidP="00B536F3">
      <w:pPr>
        <w:ind w:firstLine="420"/>
      </w:pPr>
      <w:r>
        <w:rPr>
          <w:rFonts w:hint="eastAsia"/>
        </w:rPr>
        <w:t>时，译码器工作。</w:t>
      </w:r>
    </w:p>
    <w:p w14:paraId="243D5FAC" w14:textId="0C41C332" w:rsidR="00B536F3" w:rsidRDefault="00B536F3" w:rsidP="00B536F3">
      <w:pPr>
        <w:ind w:firstLine="420"/>
        <w:rPr>
          <w:rFonts w:hint="eastAsia"/>
        </w:rPr>
      </w:pPr>
      <w:r>
        <w:rPr>
          <w:noProof/>
        </w:rPr>
        <w:lastRenderedPageBreak/>
        <w:drawing>
          <wp:inline distT="0" distB="0" distL="0" distR="0" wp14:anchorId="51EA1035" wp14:editId="1B7CA031">
            <wp:extent cx="4991100" cy="4267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4267200"/>
                    </a:xfrm>
                    <a:prstGeom prst="rect">
                      <a:avLst/>
                    </a:prstGeom>
                  </pic:spPr>
                </pic:pic>
              </a:graphicData>
            </a:graphic>
          </wp:inline>
        </w:drawing>
      </w:r>
    </w:p>
    <w:p w14:paraId="09BC8C56" w14:textId="793C65E8" w:rsidR="00B536F3" w:rsidRDefault="00B536F3" w:rsidP="00B536F3">
      <w:pPr>
        <w:ind w:firstLine="420"/>
      </w:pPr>
      <w:r>
        <w:rPr>
          <w:rFonts w:hint="eastAsia"/>
        </w:rPr>
        <w:t>其真值表如下（低电平有效）</w:t>
      </w:r>
    </w:p>
    <w:p w14:paraId="1D1E62E7" w14:textId="49BCCDAD" w:rsidR="00B536F3" w:rsidRDefault="00B536F3" w:rsidP="00B536F3">
      <w:pPr>
        <w:ind w:firstLine="420"/>
      </w:pPr>
      <w:r>
        <w:rPr>
          <w:noProof/>
        </w:rPr>
        <w:drawing>
          <wp:inline distT="0" distB="0" distL="0" distR="0" wp14:anchorId="427881CE" wp14:editId="41FE096F">
            <wp:extent cx="5274310" cy="39109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10965"/>
                    </a:xfrm>
                    <a:prstGeom prst="rect">
                      <a:avLst/>
                    </a:prstGeom>
                  </pic:spPr>
                </pic:pic>
              </a:graphicData>
            </a:graphic>
          </wp:inline>
        </w:drawing>
      </w:r>
    </w:p>
    <w:p w14:paraId="6B2B4FCB" w14:textId="5EDFB977" w:rsidR="00B536F3" w:rsidRDefault="00B536F3" w:rsidP="00B536F3">
      <w:pPr>
        <w:ind w:firstLine="420"/>
      </w:pPr>
      <w:r w:rsidRPr="00B536F3">
        <w:rPr>
          <w:rFonts w:hint="eastAsia"/>
        </w:rPr>
        <w:lastRenderedPageBreak/>
        <w:t>两片</w:t>
      </w:r>
      <w:r w:rsidRPr="00B536F3">
        <w:rPr>
          <w:rFonts w:hint="eastAsia"/>
        </w:rPr>
        <w:t>74LS138</w:t>
      </w:r>
      <w:r w:rsidRPr="00B536F3">
        <w:rPr>
          <w:rFonts w:hint="eastAsia"/>
        </w:rPr>
        <w:t>组成</w:t>
      </w:r>
      <w:r w:rsidRPr="00B536F3">
        <w:rPr>
          <w:rFonts w:hint="eastAsia"/>
        </w:rPr>
        <w:t>4</w:t>
      </w:r>
      <w:r w:rsidRPr="00B536F3">
        <w:rPr>
          <w:rFonts w:hint="eastAsia"/>
        </w:rPr>
        <w:t>线－</w:t>
      </w:r>
      <w:r w:rsidRPr="00B536F3">
        <w:rPr>
          <w:rFonts w:hint="eastAsia"/>
        </w:rPr>
        <w:t>16</w:t>
      </w:r>
      <w:r w:rsidRPr="00B536F3">
        <w:rPr>
          <w:rFonts w:hint="eastAsia"/>
        </w:rPr>
        <w:t>线译码器</w:t>
      </w:r>
    </w:p>
    <w:p w14:paraId="47DAE857" w14:textId="11576C53" w:rsidR="00B536F3" w:rsidRDefault="00B536F3" w:rsidP="00B536F3">
      <w:pPr>
        <w:ind w:firstLine="420"/>
      </w:pPr>
      <w:r>
        <w:rPr>
          <w:noProof/>
        </w:rPr>
        <w:drawing>
          <wp:inline distT="0" distB="0" distL="0" distR="0" wp14:anchorId="1A1E5D99" wp14:editId="28459AFC">
            <wp:extent cx="5274310" cy="46716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71695"/>
                    </a:xfrm>
                    <a:prstGeom prst="rect">
                      <a:avLst/>
                    </a:prstGeom>
                  </pic:spPr>
                </pic:pic>
              </a:graphicData>
            </a:graphic>
          </wp:inline>
        </w:drawing>
      </w:r>
    </w:p>
    <w:p w14:paraId="61E35729" w14:textId="6C5936A8" w:rsidR="00B536F3" w:rsidRDefault="00B536F3" w:rsidP="00B536F3">
      <w:pPr>
        <w:ind w:firstLine="420"/>
      </w:pPr>
      <w:r>
        <w:rPr>
          <w:rFonts w:hint="eastAsia"/>
        </w:rPr>
        <w:t>一个</w:t>
      </w:r>
      <w:r>
        <w:rPr>
          <w:rFonts w:hint="eastAsia"/>
        </w:rPr>
        <w:t>3</w:t>
      </w:r>
      <w:r>
        <w:rPr>
          <w:rFonts w:hint="eastAsia"/>
        </w:rPr>
        <w:t>线</w:t>
      </w:r>
      <w:r>
        <w:rPr>
          <w:rFonts w:hint="eastAsia"/>
        </w:rPr>
        <w:t>-8</w:t>
      </w:r>
      <w:r>
        <w:rPr>
          <w:rFonts w:hint="eastAsia"/>
        </w:rPr>
        <w:t>线译码器能产生三个变量的全部最小项，所以也将这种译码器称为最小项译码器。</w:t>
      </w:r>
      <m:oMath>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oMath>
    </w:p>
    <w:p w14:paraId="19DB3143" w14:textId="08FD9935" w:rsidR="005B5808" w:rsidRDefault="005B5808" w:rsidP="00B536F3">
      <w:pPr>
        <w:ind w:firstLine="420"/>
      </w:pPr>
    </w:p>
    <w:p w14:paraId="2EDA51D2" w14:textId="77777777" w:rsidR="005B5808" w:rsidRDefault="005B5808" w:rsidP="005B5808">
      <w:pPr>
        <w:ind w:firstLine="420"/>
        <w:rPr>
          <w:rFonts w:hint="eastAsia"/>
        </w:rPr>
      </w:pPr>
      <w:r>
        <w:rPr>
          <w:rFonts w:hint="eastAsia"/>
        </w:rPr>
        <w:t>二、显示译码器</w:t>
      </w:r>
    </w:p>
    <w:p w14:paraId="03EB2CC5" w14:textId="1F7CB998" w:rsidR="005B5808" w:rsidRDefault="005B5808" w:rsidP="005B5808">
      <w:pPr>
        <w:ind w:firstLine="420"/>
      </w:pPr>
      <w:bookmarkStart w:id="0" w:name="_GoBack"/>
      <w:r>
        <w:rPr>
          <w:rFonts w:hint="eastAsia"/>
        </w:rPr>
        <w:t>能直接驱动数字显示器或能同显示器配合使用的译码器称为显示译码器。常用的显示译码器能驱动七段字符显示器。</w:t>
      </w:r>
    </w:p>
    <w:bookmarkEnd w:id="0"/>
    <w:p w14:paraId="0EE8CEB8" w14:textId="25404F6E" w:rsidR="005B5808" w:rsidRDefault="005B5808" w:rsidP="005B5808">
      <w:pPr>
        <w:ind w:firstLine="420"/>
      </w:pPr>
      <w:r>
        <w:rPr>
          <w:noProof/>
        </w:rPr>
        <w:lastRenderedPageBreak/>
        <w:drawing>
          <wp:inline distT="0" distB="0" distL="0" distR="0" wp14:anchorId="0FA87B6A" wp14:editId="4D934163">
            <wp:extent cx="4810125" cy="35814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125" cy="3581400"/>
                    </a:xfrm>
                    <a:prstGeom prst="rect">
                      <a:avLst/>
                    </a:prstGeom>
                  </pic:spPr>
                </pic:pic>
              </a:graphicData>
            </a:graphic>
          </wp:inline>
        </w:drawing>
      </w:r>
    </w:p>
    <w:p w14:paraId="2F33E7FC" w14:textId="3856C776" w:rsidR="005B5808" w:rsidRPr="005B5808" w:rsidRDefault="005B5808" w:rsidP="005B5808">
      <w:pPr>
        <w:ind w:firstLine="420"/>
        <w:rPr>
          <w:rFonts w:hint="eastAsia"/>
        </w:rPr>
      </w:pPr>
      <w:r>
        <w:rPr>
          <w:noProof/>
        </w:rPr>
        <w:drawing>
          <wp:inline distT="0" distB="0" distL="0" distR="0" wp14:anchorId="742EDABF" wp14:editId="448ACC45">
            <wp:extent cx="2762250" cy="3533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3533775"/>
                    </a:xfrm>
                    <a:prstGeom prst="rect">
                      <a:avLst/>
                    </a:prstGeom>
                  </pic:spPr>
                </pic:pic>
              </a:graphicData>
            </a:graphic>
          </wp:inline>
        </w:drawing>
      </w:r>
    </w:p>
    <w:sectPr w:rsidR="005B5808" w:rsidRPr="005B58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Adobe 黑体 Std R">
    <w:panose1 w:val="020B0400000000000000"/>
    <w:charset w:val="86"/>
    <w:family w:val="swiss"/>
    <w:notTrueType/>
    <w:pitch w:val="variable"/>
    <w:sig w:usb0="00000207" w:usb1="0A0F1810" w:usb2="00000016" w:usb3="00000000" w:csb0="00060007" w:csb1="00000000"/>
  </w:font>
  <w:font w:name="Times New Roman">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DB"/>
    <w:rsid w:val="000F3C5D"/>
    <w:rsid w:val="002B23DB"/>
    <w:rsid w:val="005B5808"/>
    <w:rsid w:val="00974469"/>
    <w:rsid w:val="00B42AA5"/>
    <w:rsid w:val="00B53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7425"/>
  <w15:chartTrackingRefBased/>
  <w15:docId w15:val="{0DD776EA-E2EB-40F9-BB9F-9147D04CE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dobe 黑体 Std R" w:hAnsi="Arial" w:cs="Arial"/>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536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A3E0C-0466-4507-BBC5-2FFDB2678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Yesun</dc:creator>
  <cp:keywords/>
  <dc:description/>
  <cp:lastModifiedBy>Huang Yesun</cp:lastModifiedBy>
  <cp:revision>4</cp:revision>
  <dcterms:created xsi:type="dcterms:W3CDTF">2020-11-27T13:34:00Z</dcterms:created>
  <dcterms:modified xsi:type="dcterms:W3CDTF">2020-11-27T15:11:00Z</dcterms:modified>
</cp:coreProperties>
</file>