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685CDC" w14:paraId="1D42C2E7" w14:textId="77777777">
                        <w:trPr>
                          <w:trHeight w:val="1338"/>
                        </w:trPr>
                        <w:tc>
                          <w:tcPr>
                            <w:tcW w:w="5399" w:type="dxa"/>
                            <w:tcMar>
                              <w:left w:w="0" w:type="dxa"/>
                              <w:right w:w="0" w:type="dxa"/>
                            </w:tcMar>
                            <w:vAlign w:val="bottom"/>
                          </w:tcPr>
                          <w:p w14:paraId="678E572B" w14:textId="77777777" w:rsidR="00685CDC" w:rsidRPr="00935240" w:rsidRDefault="00685CDC" w:rsidP="008B1452">
                            <w:pPr>
                              <w:pStyle w:val="LEUFPSchool"/>
                            </w:pPr>
                            <w:r>
                              <w:t>School of Computing</w:t>
                            </w:r>
                          </w:p>
                          <w:p w14:paraId="5AB2ED34" w14:textId="77777777" w:rsidR="00685CDC" w:rsidRDefault="00685CDC" w:rsidP="00261192">
                            <w:pPr>
                              <w:pStyle w:val="LEUFPFac"/>
                            </w:pPr>
                            <w:r>
                              <w:t xml:space="preserve">Faculty of Engineering </w:t>
                            </w:r>
                          </w:p>
                        </w:tc>
                      </w:tr>
                    </w:tbl>
                    <w:p w14:paraId="253BD7AF" w14:textId="77777777" w:rsidR="00685CDC" w:rsidRDefault="00685CDC"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D6D36"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rFonts w:hint="eastAsia"/>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0DD5B797" w14:textId="77777777" w:rsidR="00E52D1E" w:rsidRPr="00352A63"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rFonts w:hint="eastAsia"/>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rFonts w:hint="eastAsia"/>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val" w:val="1"/>
          <w:attr w:name="sch"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rFonts w:hint="eastAsia"/>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rFonts w:hint="eastAsia"/>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rFonts w:hint="eastAsia"/>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03956EE4" w14:textId="4BAB74D1" w:rsidR="007D6600" w:rsidRDefault="00BB4260" w:rsidP="00BB4260">
      <w:pPr>
        <w:rPr>
          <w:sz w:val="22"/>
          <w:szCs w:val="18"/>
          <w:lang w:eastAsia="zh-CN"/>
        </w:rPr>
      </w:pPr>
      <w:r>
        <w:rPr>
          <w:rFonts w:hint="eastAsia"/>
          <w:sz w:val="22"/>
          <w:szCs w:val="18"/>
          <w:lang w:eastAsia="zh-CN"/>
        </w:rPr>
        <w:t>A</w:t>
      </w:r>
      <w:r>
        <w:rPr>
          <w:sz w:val="22"/>
          <w:szCs w:val="18"/>
          <w:lang w:eastAsia="zh-CN"/>
        </w:rPr>
        <w:t>s mentioned in section 3.2, the idea of creating the dataset to generate decision tree is to write by hand. Then write and upload a simple code to Zumo robot, which is to display the real-time sensor reading</w:t>
      </w:r>
      <w:r w:rsidR="007D6600">
        <w:rPr>
          <w:sz w:val="22"/>
          <w:szCs w:val="18"/>
          <w:lang w:eastAsia="zh-CN"/>
        </w:rPr>
        <w:t xml:space="preserve"> in the LCD screen. Part of the code shown as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rFonts w:hint="eastAsia"/>
          <w:sz w:val="22"/>
          <w:szCs w:val="18"/>
          <w:lang w:eastAsia="zh-CN"/>
        </w:rPr>
      </w:pPr>
      <w:r>
        <w:rPr>
          <w:rFonts w:hint="eastAsia"/>
          <w:sz w:val="22"/>
          <w:szCs w:val="18"/>
          <w:lang w:eastAsia="zh-CN"/>
        </w:rPr>
        <w:t>F</w:t>
      </w:r>
      <w:r>
        <w:rPr>
          <w:sz w:val="22"/>
          <w:szCs w:val="18"/>
          <w:lang w:eastAsia="zh-CN"/>
        </w:rPr>
        <w:t>igure 4.1 Example code for display sensor reading</w:t>
      </w:r>
    </w:p>
    <w:p w14:paraId="0A148FB2" w14:textId="451A1558" w:rsidR="00BB4260" w:rsidRDefault="007D6600" w:rsidP="00BB4260">
      <w:pPr>
        <w:rPr>
          <w:sz w:val="22"/>
          <w:szCs w:val="18"/>
          <w:lang w:eastAsia="zh-CN"/>
        </w:rPr>
      </w:pPr>
      <w:r>
        <w:rPr>
          <w:sz w:val="22"/>
          <w:szCs w:val="18"/>
          <w:lang w:eastAsia="zh-CN"/>
        </w:rPr>
        <w:t>Do the experiment and find out the sensor reading corresponding to the distance by using a cup as the opponenet.</w:t>
      </w:r>
      <w:r w:rsidR="00405D8B">
        <w:rPr>
          <w:sz w:val="22"/>
          <w:szCs w:val="18"/>
          <w:lang w:eastAsia="zh-CN"/>
        </w:rPr>
        <w:t xml:space="preserve"> About the proximity, I only experiment the front left one, because the proximity in Zumo robot are the sam. And result are shown as below.</w:t>
      </w:r>
      <w:r w:rsidR="00352A63">
        <w:rPr>
          <w:sz w:val="22"/>
          <w:szCs w:val="18"/>
          <w:lang w:eastAsia="zh-CN"/>
        </w:rPr>
        <w:t xml:space="preserve"> (Note: the distance is approximately value, there is a deviation of two or three centimeters).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rFonts w:hint="eastAsia"/>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rFonts w:hint="eastAsia"/>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rFonts w:hint="eastAsia"/>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rFonts w:hint="eastAsia"/>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rFonts w:hint="eastAsia"/>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rFonts w:hint="eastAsia"/>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rFonts w:hint="eastAsia"/>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rFonts w:hint="eastAsia"/>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rFonts w:hint="eastAsia"/>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rFonts w:hint="eastAsia"/>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rFonts w:hint="eastAsia"/>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rFonts w:hint="eastAsia"/>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rFonts w:hint="eastAsia"/>
                <w:sz w:val="22"/>
                <w:szCs w:val="18"/>
                <w:lang w:eastAsia="zh-CN"/>
              </w:rPr>
            </w:pPr>
            <w:r>
              <w:rPr>
                <w:rFonts w:hint="eastAsia"/>
                <w:sz w:val="22"/>
                <w:szCs w:val="18"/>
                <w:lang w:eastAsia="zh-CN"/>
              </w:rPr>
              <w:t>3</w:t>
            </w:r>
          </w:p>
        </w:tc>
        <w:tc>
          <w:tcPr>
            <w:tcW w:w="3168" w:type="dxa"/>
          </w:tcPr>
          <w:p w14:paraId="0C91C9A8" w14:textId="4D2161FD" w:rsidR="007B2B45" w:rsidRDefault="00F738B8" w:rsidP="00BB4260">
            <w:pPr>
              <w:rPr>
                <w:rFonts w:hint="eastAsia"/>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rFonts w:hint="eastAsia"/>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lastRenderedPageBreak/>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5CC6780" w14:textId="658AB9A2" w:rsidR="005E08FC" w:rsidRDefault="005E08FC" w:rsidP="005E08FC">
      <w:pPr>
        <w:rPr>
          <w:sz w:val="22"/>
          <w:szCs w:val="18"/>
          <w:lang w:eastAsia="zh-CN"/>
        </w:rPr>
      </w:pPr>
      <w:r>
        <w:rPr>
          <w:rFonts w:hint="eastAsia"/>
          <w:sz w:val="22"/>
          <w:szCs w:val="18"/>
          <w:lang w:eastAsia="zh-CN"/>
        </w:rPr>
        <w:t>A</w:t>
      </w:r>
      <w:r>
        <w:rPr>
          <w:sz w:val="22"/>
          <w:szCs w:val="18"/>
          <w:lang w:eastAsia="zh-CN"/>
        </w:rPr>
        <w:t>nd do the same for line sensor, which is used to detect the black ground. After experiment, the threshold is approximate 1100. If any line sensor’s reading is large than 1100, then it’s out of the ring</w:t>
      </w:r>
      <w:r w:rsidR="00352A63">
        <w:rPr>
          <w:sz w:val="22"/>
          <w:szCs w:val="18"/>
          <w:lang w:eastAsia="zh-CN"/>
        </w:rPr>
        <w:t xml:space="preserve"> or touching the white border. Else, it’s still inside the ring.</w:t>
      </w:r>
    </w:p>
    <w:p w14:paraId="1600680D" w14:textId="7B46E93C" w:rsidR="00352A63" w:rsidRPr="00BB4260" w:rsidRDefault="00352A63" w:rsidP="005E08FC">
      <w:pPr>
        <w:rPr>
          <w:rFonts w:hint="eastAsia"/>
          <w:sz w:val="22"/>
          <w:szCs w:val="18"/>
          <w:lang w:eastAsia="zh-CN"/>
        </w:rPr>
      </w:pPr>
      <w:r>
        <w:rPr>
          <w:rFonts w:hint="eastAsia"/>
          <w:sz w:val="22"/>
          <w:szCs w:val="18"/>
          <w:lang w:eastAsia="zh-CN"/>
        </w:rPr>
        <w:t>A</w:t>
      </w:r>
      <w:r>
        <w:rPr>
          <w:sz w:val="22"/>
          <w:szCs w:val="18"/>
          <w:lang w:eastAsia="zh-CN"/>
        </w:rPr>
        <w:t xml:space="preserve">fter knowing the reading and distance, </w:t>
      </w:r>
      <w:r w:rsidR="006B71D3">
        <w:rPr>
          <w:sz w:val="22"/>
          <w:szCs w:val="18"/>
          <w:lang w:eastAsia="zh-CN"/>
        </w:rPr>
        <w:t>the next work would be assign the label.</w:t>
      </w: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26"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val" w:val="2"/>
          <w:attr w:name="sch" w:val="1"/>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val" w:val="2"/>
          <w:attr w:name="sch" w:val="1"/>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val" w:val="3"/>
          <w:attr w:name="sch" w:val="1"/>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val" w:val="3"/>
          <w:attr w:name="sch" w:val="1"/>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val" w:val="3"/>
          <w:attr w:name="sch" w:val="1"/>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w:t>
      </w:r>
      <w:smartTag w:uri="urn:schemas-microsoft-com:office:cs:smarttags" w:element="NumConv6p0">
        <w:smartTagPr>
          <w:attr w:name="val" w:val="1"/>
          <w:attr w:name="sch" w:val="1"/>
        </w:smartTagPr>
        <w:r w:rsidRPr="002C73E9">
          <w:rPr>
            <w:sz w:val="22"/>
            <w:szCs w:val="22"/>
          </w:rPr>
          <w:t>1</w:t>
        </w:r>
      </w:smartTag>
      <w:r w:rsidRPr="002C73E9">
        <w:rPr>
          <w:sz w:val="22"/>
          <w:szCs w:val="22"/>
        </w:rPr>
        <w:t xml:space="preserve">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val" w:val="4"/>
          <w:attr w:name="sch" w:val="1"/>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val" w:val="4"/>
          <w:attr w:name="sch" w:val="1"/>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val" w:val="4"/>
          <w:attr w:name="sch" w:val="1"/>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val" w:val="2"/>
          <w:attr w:name="sch" w:val="1"/>
        </w:smartTagPr>
        <w:r w:rsidRPr="002C73E9">
          <w:rPr>
            <w:sz w:val="22"/>
            <w:szCs w:val="22"/>
          </w:rPr>
          <w:t>2</w:t>
        </w:r>
      </w:smartTag>
      <w:r w:rsidRPr="002C73E9">
        <w:rPr>
          <w:sz w:val="22"/>
          <w:szCs w:val="22"/>
        </w:rPr>
        <w:t xml:space="preserve"> heading.</w:t>
      </w:r>
    </w:p>
    <w:sectPr w:rsidR="005142FA" w:rsidRPr="002C73E9" w:rsidSect="00E378D3">
      <w:headerReference w:type="default" r:id="rId27"/>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348BE" w14:textId="77777777" w:rsidR="00834213" w:rsidRDefault="00834213">
      <w:pPr>
        <w:spacing w:after="0" w:line="240" w:lineRule="auto"/>
      </w:pPr>
      <w:r>
        <w:separator/>
      </w:r>
    </w:p>
  </w:endnote>
  <w:endnote w:type="continuationSeparator" w:id="0">
    <w:p w14:paraId="6B39C7A5" w14:textId="77777777" w:rsidR="00834213" w:rsidRDefault="00834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3C0F8" w14:textId="77777777" w:rsidR="00834213" w:rsidRDefault="00834213">
      <w:pPr>
        <w:spacing w:after="0" w:line="240" w:lineRule="auto"/>
      </w:pPr>
      <w:r>
        <w:separator/>
      </w:r>
    </w:p>
  </w:footnote>
  <w:footnote w:type="continuationSeparator" w:id="0">
    <w:p w14:paraId="569DCA32" w14:textId="77777777" w:rsidR="00834213" w:rsidRDefault="00834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685CDC" w:rsidRDefault="00685CDC">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685CDC" w:rsidRDefault="00685CDC">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1BA4"/>
    <w:rsid w:val="00400F2A"/>
    <w:rsid w:val="004015AD"/>
    <w:rsid w:val="00403886"/>
    <w:rsid w:val="00405026"/>
    <w:rsid w:val="00405D8B"/>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D65D5"/>
    <w:rsid w:val="004D6B27"/>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4213"/>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E5522"/>
    <w:rsid w:val="00DF16BF"/>
    <w:rsid w:val="00DF63D3"/>
    <w:rsid w:val="00E006D4"/>
    <w:rsid w:val="00E03E36"/>
    <w:rsid w:val="00E04BD0"/>
    <w:rsid w:val="00E05739"/>
    <w:rsid w:val="00E07EBE"/>
    <w:rsid w:val="00E1364F"/>
    <w:rsid w:val="00E20B2C"/>
    <w:rsid w:val="00E22D21"/>
    <w:rsid w:val="00E24222"/>
    <w:rsid w:val="00E2681E"/>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6264</TotalTime>
  <Pages>35</Pages>
  <Words>7780</Words>
  <Characters>44351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142</cp:revision>
  <cp:lastPrinted>2020-08-12T07:53:00Z</cp:lastPrinted>
  <dcterms:created xsi:type="dcterms:W3CDTF">2015-08-05T09:44:00Z</dcterms:created>
  <dcterms:modified xsi:type="dcterms:W3CDTF">2020-08-16T15:20:00Z</dcterms:modified>
</cp:coreProperties>
</file>