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rsidR="002A5390" w:rsidRDefault="002A5390" w:rsidP="00BF1D27">
      <w:pPr>
        <w:jc w:val="center"/>
        <w:rPr>
          <w:rFonts w:ascii="宋体" w:hAnsi="宋体"/>
          <w:b/>
          <w:sz w:val="52"/>
          <w:szCs w:val="52"/>
        </w:rPr>
      </w:pPr>
    </w:p>
    <w:p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rsidR="00D2570D" w:rsidRDefault="00D2570D" w:rsidP="00BF1D27">
      <w:pPr>
        <w:rPr>
          <w:sz w:val="24"/>
        </w:rPr>
      </w:pPr>
    </w:p>
    <w:p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759045102"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642877042" w:edGrp="everyone" w:colFirst="1" w:colLast="1"/>
            <w:permEnd w:id="759045102"/>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permEnd w:id="1642877042"/>
      <w:tr w:rsidR="00BE53A7" w:rsidRPr="009626F6" w:rsidTr="00293D38">
        <w:trPr>
          <w:trHeight w:val="654"/>
          <w:jc w:val="center"/>
        </w:trPr>
        <w:tc>
          <w:tcPr>
            <w:tcW w:w="2298" w:type="dxa"/>
            <w:shd w:val="clear" w:color="auto" w:fill="auto"/>
            <w:vAlign w:val="center"/>
          </w:tcPr>
          <w:p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1946182401" w:edGrp="everyone"/>
        <w:tc>
          <w:tcPr>
            <w:tcW w:w="4849" w:type="dxa"/>
            <w:tcBorders>
              <w:top w:val="single" w:sz="4" w:space="0" w:color="auto"/>
              <w:bottom w:val="single" w:sz="4" w:space="0" w:color="auto"/>
            </w:tcBorders>
            <w:shd w:val="clear" w:color="auto" w:fill="auto"/>
            <w:vAlign w:val="center"/>
          </w:tcPr>
          <w:p w:rsidR="00BE53A7" w:rsidRPr="00CC75B7" w:rsidRDefault="006615F2" w:rsidP="00F16A46">
            <w:pPr>
              <w:spacing w:before="120" w:after="120"/>
              <w:jc w:val="left"/>
              <w:rPr>
                <w:sz w:val="28"/>
                <w:szCs w:val="28"/>
                <w:u w:val="single"/>
              </w:rPr>
            </w:pPr>
            <w:sdt>
              <w:sdtPr>
                <w:rPr>
                  <w:sz w:val="28"/>
                  <w:szCs w:val="28"/>
                </w:rPr>
                <w:id w:val="-1376856654"/>
                <w:lock w:val="sdtLocked"/>
                <w:placeholder>
                  <w:docPart w:val="DefaultPlaceholder_1081868575"/>
                </w:placeholder>
                <w:showingPlcHdr/>
                <w:dropDownList>
                  <w:listItem w:value="选择一项。"/>
                  <w:listItem w:displayText="学术型硕士生 Academic Master" w:value="1"/>
                  <w:listItem w:displayText="专业型硕士生 Professional Master" w:value="2"/>
                </w:dropDownList>
              </w:sdtPr>
              <w:sdtEndPr/>
              <w:sdtContent>
                <w:r w:rsidR="00F16A46" w:rsidRPr="00444016">
                  <w:rPr>
                    <w:rStyle w:val="a8"/>
                    <w:rFonts w:hint="eastAsia"/>
                  </w:rPr>
                  <w:t>选择一项。</w:t>
                </w:r>
              </w:sdtContent>
            </w:sdt>
            <w:permEnd w:id="1946182401"/>
          </w:p>
        </w:tc>
      </w:tr>
      <w:tr w:rsidR="00BE53A7" w:rsidRPr="009626F6" w:rsidTr="00293D38">
        <w:trPr>
          <w:trHeight w:val="654"/>
          <w:jc w:val="center"/>
        </w:trPr>
        <w:tc>
          <w:tcPr>
            <w:tcW w:w="2298" w:type="dxa"/>
            <w:shd w:val="clear" w:color="auto" w:fill="auto"/>
            <w:vAlign w:val="center"/>
          </w:tcPr>
          <w:p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627206071" w:edGrp="everyone"/>
        <w:tc>
          <w:tcPr>
            <w:tcW w:w="4849" w:type="dxa"/>
            <w:tcBorders>
              <w:top w:val="single" w:sz="4" w:space="0" w:color="auto"/>
              <w:bottom w:val="single" w:sz="4" w:space="0" w:color="auto"/>
            </w:tcBorders>
            <w:shd w:val="clear" w:color="auto" w:fill="auto"/>
            <w:vAlign w:val="center"/>
          </w:tcPr>
          <w:p w:rsidR="00BE53A7" w:rsidRPr="00293D38" w:rsidRDefault="006615F2"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showingPlcHdr/>
                <w:dropDownList>
                  <w:listItem w:value="选择一项。"/>
                  <w:listItem w:displayText="全日制 Full-time" w:value="1"/>
                  <w:listItem w:displayText="非全日制 Part-time" w:value="2"/>
                </w:dropDownList>
              </w:sdtPr>
              <w:sdtEndPr/>
              <w:sdtContent>
                <w:r w:rsidR="00F16A46" w:rsidRPr="00444016">
                  <w:rPr>
                    <w:rStyle w:val="a8"/>
                    <w:rFonts w:hint="eastAsia"/>
                  </w:rPr>
                  <w:t>选择一项。</w:t>
                </w:r>
              </w:sdtContent>
            </w:sdt>
            <w:permEnd w:id="627206071"/>
          </w:p>
        </w:tc>
      </w:tr>
      <w:tr w:rsidR="00D2570D" w:rsidRPr="009626F6" w:rsidTr="00293D38">
        <w:trPr>
          <w:trHeight w:val="536"/>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462851338"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1541422806" w:edGrp="everyone" w:colFirst="1" w:colLast="1"/>
            <w:permEnd w:id="1462851338"/>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243956487" w:edGrp="everyone" w:colFirst="1" w:colLast="1"/>
            <w:permEnd w:id="1541422806"/>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tr w:rsidR="00D2570D" w:rsidRPr="009626F6" w:rsidTr="00293D38">
        <w:trPr>
          <w:jc w:val="center"/>
        </w:trPr>
        <w:tc>
          <w:tcPr>
            <w:tcW w:w="2298" w:type="dxa"/>
            <w:shd w:val="clear" w:color="auto" w:fill="auto"/>
            <w:vAlign w:val="bottom"/>
          </w:tcPr>
          <w:p w:rsidR="00D2570D" w:rsidRPr="009626F6" w:rsidRDefault="00D2570D" w:rsidP="00293D38">
            <w:pPr>
              <w:spacing w:beforeLines="50" w:before="120" w:afterLines="50" w:after="120" w:line="240" w:lineRule="auto"/>
              <w:rPr>
                <w:rFonts w:ascii="楷体_GB2312" w:eastAsia="楷体_GB2312"/>
                <w:b/>
                <w:sz w:val="28"/>
                <w:szCs w:val="28"/>
              </w:rPr>
            </w:pPr>
            <w:permStart w:id="2076706825" w:edGrp="everyone" w:colFirst="1" w:colLast="1"/>
            <w:permEnd w:id="243956487"/>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rsidR="00D2570D" w:rsidRPr="009626F6" w:rsidRDefault="00D2570D" w:rsidP="002E7705">
            <w:pPr>
              <w:spacing w:line="320" w:lineRule="exact"/>
              <w:rPr>
                <w:rFonts w:ascii="楷体_GB2312" w:eastAsia="楷体_GB2312"/>
                <w:sz w:val="28"/>
                <w:szCs w:val="28"/>
              </w:rPr>
            </w:pPr>
          </w:p>
        </w:tc>
      </w:tr>
      <w:permEnd w:id="2076706825"/>
    </w:tbl>
    <w:p w:rsidR="00106EC4" w:rsidRDefault="00106EC4" w:rsidP="00BF1D27">
      <w:pPr>
        <w:rPr>
          <w:sz w:val="24"/>
        </w:rPr>
        <w:sectPr w:rsidR="00106EC4" w:rsidSect="00B04C76">
          <w:headerReference w:type="default" r:id="rId8"/>
          <w:footerReference w:type="even" r:id="rId9"/>
          <w:footerReference w:type="default" r:id="rId10"/>
          <w:pgSz w:w="11907" w:h="16840" w:code="9"/>
          <w:pgMar w:top="1191" w:right="1134" w:bottom="851" w:left="1134" w:header="851" w:footer="992" w:gutter="0"/>
          <w:pgNumType w:start="0"/>
          <w:cols w:space="425"/>
          <w:titlePg/>
          <w:docGrid w:linePitch="286"/>
        </w:sectPr>
      </w:pPr>
    </w:p>
    <w:p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rsidR="00106EC4" w:rsidRDefault="00106EC4" w:rsidP="00106EC4">
      <w:pPr>
        <w:pStyle w:val="a7"/>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1" w:history="1">
        <w:r w:rsidRPr="00693BB0">
          <w:rPr>
            <w:rStyle w:val="a9"/>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rsidR="00106EC4" w:rsidRDefault="00106EC4" w:rsidP="00106EC4">
      <w:pPr>
        <w:pStyle w:val="a7"/>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9"/>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filled this form and upload it in the system. Under special circumstance, this form does not need to be uploaded and the review can be proceeded with the review form with prior consent from the graduate school.</w:t>
      </w:r>
    </w:p>
    <w:p w:rsidR="00106EC4" w:rsidRPr="00693BB0" w:rsidRDefault="00152909" w:rsidP="00106EC4">
      <w:pPr>
        <w:pStyle w:val="a7"/>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Start w:id="2" w:name="_GoBack"/>
      <w:bookmarkEnd w:id="0"/>
      <w:bookmarkEnd w:id="1"/>
      <w:bookmarkEnd w:id="2"/>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w:t>
      </w:r>
      <w:proofErr w:type="gramStart"/>
      <w:r w:rsidR="00106EC4">
        <w:rPr>
          <w:rFonts w:ascii="仿宋_GB2312" w:eastAsia="仿宋_GB2312" w:hint="eastAsia"/>
          <w:sz w:val="24"/>
        </w:rPr>
        <w:t>版报告</w:t>
      </w:r>
      <w:proofErr w:type="gramEnd"/>
      <w:r w:rsidR="00106EC4">
        <w:rPr>
          <w:rFonts w:ascii="仿宋_GB2312" w:eastAsia="仿宋_GB2312" w:hint="eastAsia"/>
          <w:sz w:val="24"/>
        </w:rPr>
        <w:t>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rsidR="00106EC4" w:rsidRDefault="00106EC4" w:rsidP="00106EC4">
      <w:pPr>
        <w:spacing w:beforeLines="50" w:before="156" w:line="300" w:lineRule="auto"/>
        <w:ind w:left="480"/>
        <w:rPr>
          <w:rFonts w:eastAsia="仿宋_GB2312"/>
          <w:sz w:val="24"/>
        </w:rPr>
      </w:pPr>
    </w:p>
    <w:p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rsidTr="00F61E82">
        <w:trPr>
          <w:jc w:val="center"/>
        </w:trPr>
        <w:tc>
          <w:tcPr>
            <w:tcW w:w="2694" w:type="dxa"/>
            <w:shd w:val="clear" w:color="auto" w:fill="auto"/>
            <w:vAlign w:val="center"/>
          </w:tcPr>
          <w:p w:rsidR="00632D10" w:rsidRPr="00B64204" w:rsidRDefault="00632D10" w:rsidP="004F0280">
            <w:pPr>
              <w:spacing w:line="360" w:lineRule="auto"/>
              <w:rPr>
                <w:rFonts w:eastAsia="仿宋_GB2312"/>
                <w:sz w:val="24"/>
              </w:rPr>
            </w:pPr>
            <w:permStart w:id="672360605" w:edGrp="everyone" w:colFirst="1" w:colLast="1"/>
            <w:r w:rsidRPr="00B64204">
              <w:rPr>
                <w:rFonts w:eastAsia="仿宋_GB2312"/>
                <w:sz w:val="24"/>
              </w:rPr>
              <w:t>论文题目</w:t>
            </w:r>
          </w:p>
          <w:p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rsidR="00632D10" w:rsidRPr="00B64204" w:rsidRDefault="00632D10" w:rsidP="004F0280">
            <w:pPr>
              <w:spacing w:line="360" w:lineRule="auto"/>
              <w:rPr>
                <w:rFonts w:eastAsia="仿宋_GB2312"/>
                <w:b/>
                <w:sz w:val="24"/>
              </w:rPr>
            </w:pPr>
          </w:p>
        </w:tc>
      </w:tr>
      <w:permEnd w:id="672360605"/>
      <w:tr w:rsidR="00632D10" w:rsidRPr="00B64204" w:rsidTr="00F61E82">
        <w:trPr>
          <w:jc w:val="center"/>
        </w:trPr>
        <w:tc>
          <w:tcPr>
            <w:tcW w:w="2694" w:type="dxa"/>
            <w:shd w:val="clear" w:color="auto" w:fill="auto"/>
            <w:vAlign w:val="center"/>
          </w:tcPr>
          <w:p w:rsidR="00632D10" w:rsidRPr="00B64204" w:rsidRDefault="00632D10" w:rsidP="004F0280">
            <w:pPr>
              <w:spacing w:line="360" w:lineRule="auto"/>
              <w:rPr>
                <w:rFonts w:eastAsia="仿宋_GB2312"/>
                <w:sz w:val="24"/>
              </w:rPr>
            </w:pPr>
            <w:r w:rsidRPr="00B64204">
              <w:rPr>
                <w:rFonts w:eastAsia="仿宋_GB2312"/>
                <w:sz w:val="24"/>
              </w:rPr>
              <w:t>研究课题来源</w:t>
            </w:r>
          </w:p>
          <w:p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522066258" w:edGrp="everyone"/>
          <w:p w:rsidR="00632D10" w:rsidRDefault="006615F2"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0"/>
                  <w14:checkedState w14:val="221A" w14:font="宋体"/>
                  <w14:uncheckedState w14:val="2610" w14:font="MS Gothic"/>
                </w14:checkbox>
              </w:sdtPr>
              <w:sdtEndPr/>
              <w:sdtContent>
                <w:r w:rsidR="00B22A90">
                  <w:rPr>
                    <w:rFonts w:ascii="MS Gothic" w:eastAsia="MS Gothic" w:hAnsi="MS Gothic" w:hint="eastAsia"/>
                    <w:sz w:val="24"/>
                  </w:rPr>
                  <w:t>☐</w:t>
                </w:r>
              </w:sdtContent>
            </w:sdt>
            <w:permEnd w:id="522066258"/>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353174624" w:edGrp="everyone"/>
          <w:p w:rsidR="0035363F" w:rsidRPr="0035363F" w:rsidRDefault="006615F2"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EndPr/>
              <w:sdtContent>
                <w:r w:rsidR="0035363F">
                  <w:rPr>
                    <w:rFonts w:ascii="MS Gothic" w:eastAsia="MS Gothic" w:hAnsi="MS Gothic" w:hint="eastAsia"/>
                    <w:sz w:val="24"/>
                  </w:rPr>
                  <w:t>☐</w:t>
                </w:r>
              </w:sdtContent>
            </w:sdt>
            <w:permEnd w:id="353174624"/>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414217607" w:edGrp="everyone"/>
          <w:p w:rsidR="00632D10" w:rsidRPr="00B64204" w:rsidRDefault="006615F2"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414217607"/>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89131802" w:edGrp="everyone"/>
          <w:p w:rsidR="00632D10" w:rsidRPr="00B64204" w:rsidRDefault="006615F2"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89131802"/>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1478232506" w:edGrp="everyone"/>
          <w:p w:rsidR="00632D10" w:rsidRPr="00B64204" w:rsidRDefault="006615F2"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478232506"/>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2079160097" w:edGrp="everyone"/>
          <w:p w:rsidR="00632D10" w:rsidRPr="00B64204" w:rsidRDefault="006615F2" w:rsidP="004F0280">
            <w:pPr>
              <w:spacing w:line="300" w:lineRule="auto"/>
              <w:jc w:val="left"/>
              <w:rPr>
                <w:rFonts w:eastAsia="华文楷体"/>
                <w:sz w:val="24"/>
              </w:rPr>
            </w:pPr>
            <w:sdt>
              <w:sdtPr>
                <w:rPr>
                  <w:rFonts w:ascii="华文仿宋" w:eastAsia="华文仿宋" w:hAnsi="华文仿宋"/>
                  <w:sz w:val="24"/>
                </w:rPr>
                <w:id w:val="-391201858"/>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2079160097"/>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rsidTr="00F61E82">
        <w:trPr>
          <w:jc w:val="center"/>
        </w:trPr>
        <w:tc>
          <w:tcPr>
            <w:tcW w:w="2694" w:type="dxa"/>
            <w:shd w:val="clear" w:color="auto" w:fill="auto"/>
            <w:vAlign w:val="center"/>
          </w:tcPr>
          <w:p w:rsidR="00632D10" w:rsidRDefault="00632D10" w:rsidP="004F0280">
            <w:pPr>
              <w:spacing w:line="360" w:lineRule="auto"/>
              <w:rPr>
                <w:rFonts w:eastAsia="仿宋_GB2312"/>
                <w:sz w:val="24"/>
              </w:rPr>
            </w:pPr>
            <w:permStart w:id="882513054" w:edGrp="everyone" w:colFirst="1" w:colLast="1"/>
            <w:r>
              <w:rPr>
                <w:rFonts w:eastAsia="仿宋_GB2312"/>
                <w:sz w:val="24"/>
              </w:rPr>
              <w:t>论文开题日期</w:t>
            </w:r>
          </w:p>
          <w:p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rsidR="00632D10" w:rsidRDefault="00632D10" w:rsidP="004F0280">
            <w:pPr>
              <w:spacing w:line="300" w:lineRule="auto"/>
              <w:rPr>
                <w:rFonts w:ascii="华文仿宋" w:eastAsia="华文仿宋" w:hAnsi="华文仿宋"/>
                <w:sz w:val="24"/>
              </w:rPr>
            </w:pPr>
          </w:p>
        </w:tc>
      </w:tr>
    </w:tbl>
    <w:permEnd w:id="882513054"/>
    <w:p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rsidR="00632D10" w:rsidRPr="00F16486" w:rsidRDefault="00632D10" w:rsidP="00632D10">
      <w:pPr>
        <w:snapToGrid w:val="0"/>
        <w:ind w:firstLineChars="200" w:firstLine="480"/>
        <w:jc w:val="left"/>
        <w:rPr>
          <w:rFonts w:eastAsia="华文楷体"/>
          <w:sz w:val="24"/>
        </w:rPr>
      </w:pPr>
      <w:permStart w:id="521422546" w:edGrp="everyone"/>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sz w:val="24"/>
        </w:rPr>
      </w:pPr>
    </w:p>
    <w:p w:rsidR="00503DC4" w:rsidRDefault="00503DC4" w:rsidP="00632D10">
      <w:pPr>
        <w:snapToGrid w:val="0"/>
        <w:ind w:firstLineChars="200" w:firstLine="480"/>
        <w:jc w:val="left"/>
        <w:rPr>
          <w:rFonts w:eastAsia="华文楷体" w:hint="eastAsia"/>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297020" w:rsidRDefault="0029702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 w:rsidR="00632D10" w:rsidRDefault="00632D10" w:rsidP="00632D10">
      <w:pPr>
        <w:snapToGrid w:val="0"/>
        <w:ind w:firstLineChars="200" w:firstLine="480"/>
        <w:jc w:val="left"/>
        <w:rPr>
          <w:rFonts w:eastAsia="华文楷体"/>
          <w:sz w:val="24"/>
        </w:rPr>
      </w:pPr>
    </w:p>
    <w:permEnd w:id="521422546"/>
    <w:p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lastRenderedPageBreak/>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rsidR="00297020" w:rsidRDefault="00297020" w:rsidP="00297020">
      <w:pPr>
        <w:snapToGrid w:val="0"/>
        <w:ind w:firstLineChars="200" w:firstLine="480"/>
        <w:jc w:val="left"/>
        <w:rPr>
          <w:rFonts w:eastAsia="华文楷体"/>
          <w:sz w:val="24"/>
        </w:rPr>
      </w:pPr>
      <w:permStart w:id="926877767" w:edGrp="everyone"/>
    </w:p>
    <w:p w:rsidR="00297020"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 w:rsidR="00297020" w:rsidRPr="00B116DE" w:rsidRDefault="00297020" w:rsidP="00297020">
      <w:pPr>
        <w:snapToGrid w:val="0"/>
        <w:ind w:firstLineChars="200" w:firstLine="480"/>
        <w:jc w:val="left"/>
        <w:rPr>
          <w:rFonts w:eastAsia="华文楷体"/>
          <w:sz w:val="24"/>
        </w:rPr>
      </w:pPr>
    </w:p>
    <w:permEnd w:id="926877767"/>
    <w:p w:rsidR="00297020" w:rsidRDefault="00297020" w:rsidP="00632D10">
      <w:pPr>
        <w:snapToGrid w:val="0"/>
        <w:spacing w:before="120"/>
        <w:rPr>
          <w:rFonts w:ascii="仿宋_GB2312" w:eastAsia="仿宋_GB2312"/>
          <w:b/>
          <w:sz w:val="24"/>
        </w:rPr>
      </w:pPr>
    </w:p>
    <w:p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3" w:name="OLE_LINK22"/>
      <w:bookmarkStart w:id="4"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3"/>
      <w:bookmarkEnd w:id="4"/>
      <w:r>
        <w:rPr>
          <w:rFonts w:eastAsia="仿宋_GB2312"/>
          <w:b/>
          <w:sz w:val="24"/>
        </w:rPr>
        <w:t xml:space="preserve"> </w:t>
      </w:r>
      <w:bookmarkStart w:id="5" w:name="OLE_LINK18"/>
      <w:bookmarkStart w:id="6" w:name="OLE_LINK19"/>
      <w:bookmarkStart w:id="7" w:name="OLE_LINK20"/>
      <w:bookmarkStart w:id="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5"/>
      <w:bookmarkEnd w:id="6"/>
      <w:r w:rsidRPr="00C064B0">
        <w:rPr>
          <w:rFonts w:eastAsia="仿宋_GB2312"/>
          <w:b/>
          <w:sz w:val="24"/>
        </w:rPr>
        <w:t>.</w:t>
      </w:r>
      <w:bookmarkEnd w:id="7"/>
      <w:bookmarkEnd w:id="8"/>
    </w:p>
    <w:p w:rsidR="00632D10" w:rsidRDefault="00632D10" w:rsidP="00632D10">
      <w:pPr>
        <w:snapToGrid w:val="0"/>
        <w:spacing w:before="120"/>
        <w:rPr>
          <w:rFonts w:ascii="仿宋_GB2312" w:eastAsia="仿宋_GB2312"/>
          <w:b/>
          <w:sz w:val="24"/>
        </w:rPr>
      </w:pPr>
    </w:p>
    <w:p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889199181" w:edGrp="everyone"/>
      <w:r w:rsidRPr="006920C0">
        <w:rPr>
          <w:rFonts w:eastAsia="仿宋_GB2312"/>
          <w:b/>
          <w:sz w:val="24"/>
        </w:rPr>
        <w:t xml:space="preserve">   </w:t>
      </w:r>
      <w:r w:rsidR="000603DD">
        <w:rPr>
          <w:rFonts w:eastAsia="仿宋_GB2312"/>
          <w:b/>
          <w:sz w:val="24"/>
        </w:rPr>
        <w:t xml:space="preserve">          </w:t>
      </w:r>
      <w:permEnd w:id="889199181"/>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1904813014"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152909">
        <w:rPr>
          <w:rFonts w:eastAsia="仿宋_GB2312"/>
          <w:noProof/>
          <w:szCs w:val="21"/>
        </w:rPr>
        <w:t>2020-12-21</w:t>
      </w:r>
      <w:r w:rsidR="006920C0" w:rsidRPr="000D3A70">
        <w:rPr>
          <w:rFonts w:eastAsia="仿宋_GB2312"/>
          <w:szCs w:val="21"/>
        </w:rPr>
        <w:fldChar w:fldCharType="end"/>
      </w:r>
      <w:permEnd w:id="1904813014"/>
    </w:p>
    <w:sectPr w:rsidR="0003575C" w:rsidSect="00A85ABA">
      <w:headerReference w:type="first" r:id="rId16"/>
      <w:footerReference w:type="first" r:id="rId17"/>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5F2" w:rsidRDefault="006615F2">
      <w:r>
        <w:separator/>
      </w:r>
    </w:p>
  </w:endnote>
  <w:endnote w:type="continuationSeparator" w:id="0">
    <w:p w:rsidR="006615F2" w:rsidRDefault="0066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028" w:rsidRDefault="0048102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481028" w:rsidRDefault="0048102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rsidR="00B04C76" w:rsidRDefault="00B04C76">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C4" w:rsidRDefault="00106EC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06EC4" w:rsidRDefault="00106EC4">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7A6D1A" w:rsidRPr="007A6D1A">
      <w:rPr>
        <w:b/>
        <w:bCs/>
        <w:noProof/>
        <w:lang w:val="zh-CN"/>
      </w:rPr>
      <w:t>2</w:t>
    </w:r>
    <w:r>
      <w:rPr>
        <w:b/>
        <w:bCs/>
      </w:rPr>
      <w:fldChar w:fldCharType="end"/>
    </w:r>
    <w:r>
      <w:rPr>
        <w:lang w:val="zh-CN"/>
      </w:rPr>
      <w:t xml:space="preserve"> </w:t>
    </w:r>
    <w:r>
      <w:rPr>
        <w:lang w:val="zh-CN"/>
      </w:rPr>
      <w:t xml:space="preserve">/ </w:t>
    </w:r>
    <w:r>
      <w:rPr>
        <w:b/>
        <w:bCs/>
      </w:rPr>
      <w:fldChar w:fldCharType="begin"/>
    </w:r>
    <w:r>
      <w:rPr>
        <w:b/>
        <w:bCs/>
      </w:rPr>
      <w:instrText xml:space="preserve"> SECTIONPAGES   \* MERGEFORMAT </w:instrText>
    </w:r>
    <w:r>
      <w:rPr>
        <w:b/>
        <w:bCs/>
      </w:rPr>
      <w:fldChar w:fldCharType="separate"/>
    </w:r>
    <w:r w:rsidR="007A6D1A">
      <w:rPr>
        <w:b/>
        <w:bCs/>
        <w:noProof/>
      </w:rPr>
      <w:t>2</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w:t>
    </w:r>
    <w:r>
      <w:rPr>
        <w:lang w:val="zh-CN"/>
      </w:rPr>
      <w:t xml:space="preserve">/ </w:t>
    </w:r>
    <w:r>
      <w:rPr>
        <w:b/>
        <w:bCs/>
      </w:rPr>
      <w:fldChar w:fldCharType="begin"/>
    </w:r>
    <w:r>
      <w:rPr>
        <w:b/>
        <w:bCs/>
      </w:rPr>
      <w:instrText xml:space="preserve"> SECTIONPAGES   \* MERGEFORMAT </w:instrText>
    </w:r>
    <w:r>
      <w:rPr>
        <w:b/>
        <w:bCs/>
      </w:rPr>
      <w:fldChar w:fldCharType="separate"/>
    </w:r>
    <w:r>
      <w:rPr>
        <w:b/>
        <w:bCs/>
        <w:noProof/>
      </w:rPr>
      <w:t>1</w:t>
    </w:r>
    <w:r>
      <w:rPr>
        <w:b/>
        <w:bCs/>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w:t>
    </w:r>
    <w:r>
      <w:rPr>
        <w:lang w:val="zh-CN"/>
      </w:rPr>
      <w:t xml:space="preserve">/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5F2" w:rsidRDefault="006615F2">
      <w:r>
        <w:separator/>
      </w:r>
    </w:p>
  </w:footnote>
  <w:footnote w:type="continuationSeparator" w:id="0">
    <w:p w:rsidR="006615F2" w:rsidRDefault="00661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168" w:rsidRDefault="00197168" w:rsidP="00197168">
    <w:pPr>
      <w:pStyle w:val="a6"/>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10" w:rsidRDefault="00632D10">
    <w:pPr>
      <w:pStyle w:val="a6"/>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0B"/>
    <w:rsid w:val="0001192C"/>
    <w:rsid w:val="000203B5"/>
    <w:rsid w:val="0003575C"/>
    <w:rsid w:val="00043CC1"/>
    <w:rsid w:val="000571EB"/>
    <w:rsid w:val="000603DD"/>
    <w:rsid w:val="000679DF"/>
    <w:rsid w:val="000D3A70"/>
    <w:rsid w:val="000D41BF"/>
    <w:rsid w:val="000E3352"/>
    <w:rsid w:val="000E4A9F"/>
    <w:rsid w:val="001019D2"/>
    <w:rsid w:val="00106EC4"/>
    <w:rsid w:val="001365FC"/>
    <w:rsid w:val="0014636C"/>
    <w:rsid w:val="00152909"/>
    <w:rsid w:val="001570E3"/>
    <w:rsid w:val="00162C78"/>
    <w:rsid w:val="0017516E"/>
    <w:rsid w:val="0018161A"/>
    <w:rsid w:val="00182890"/>
    <w:rsid w:val="00194580"/>
    <w:rsid w:val="00197168"/>
    <w:rsid w:val="001B3344"/>
    <w:rsid w:val="001B4366"/>
    <w:rsid w:val="001D60D9"/>
    <w:rsid w:val="001E05FB"/>
    <w:rsid w:val="001F4254"/>
    <w:rsid w:val="0020069B"/>
    <w:rsid w:val="002052E2"/>
    <w:rsid w:val="00217625"/>
    <w:rsid w:val="00235244"/>
    <w:rsid w:val="00242693"/>
    <w:rsid w:val="00242E40"/>
    <w:rsid w:val="002608F0"/>
    <w:rsid w:val="002739B1"/>
    <w:rsid w:val="002831DA"/>
    <w:rsid w:val="00293D38"/>
    <w:rsid w:val="002951BD"/>
    <w:rsid w:val="00297020"/>
    <w:rsid w:val="002A22AF"/>
    <w:rsid w:val="002A5390"/>
    <w:rsid w:val="002A59F0"/>
    <w:rsid w:val="002B27E3"/>
    <w:rsid w:val="002B6121"/>
    <w:rsid w:val="002B6A13"/>
    <w:rsid w:val="002C4158"/>
    <w:rsid w:val="002C4F7E"/>
    <w:rsid w:val="002D5A0F"/>
    <w:rsid w:val="002E7705"/>
    <w:rsid w:val="002F1C03"/>
    <w:rsid w:val="00317C22"/>
    <w:rsid w:val="003363DC"/>
    <w:rsid w:val="00347AA1"/>
    <w:rsid w:val="00350711"/>
    <w:rsid w:val="0035363F"/>
    <w:rsid w:val="003652DD"/>
    <w:rsid w:val="00371906"/>
    <w:rsid w:val="00376FED"/>
    <w:rsid w:val="003B3C3A"/>
    <w:rsid w:val="003C71AB"/>
    <w:rsid w:val="003F7428"/>
    <w:rsid w:val="00400B0F"/>
    <w:rsid w:val="00404BC7"/>
    <w:rsid w:val="00414094"/>
    <w:rsid w:val="0043349A"/>
    <w:rsid w:val="004406C2"/>
    <w:rsid w:val="00441B50"/>
    <w:rsid w:val="00450C7C"/>
    <w:rsid w:val="00455043"/>
    <w:rsid w:val="00481028"/>
    <w:rsid w:val="00482B9A"/>
    <w:rsid w:val="0049515A"/>
    <w:rsid w:val="00496018"/>
    <w:rsid w:val="004A490D"/>
    <w:rsid w:val="004D3A28"/>
    <w:rsid w:val="004D7A87"/>
    <w:rsid w:val="004E0110"/>
    <w:rsid w:val="004E163F"/>
    <w:rsid w:val="004F0280"/>
    <w:rsid w:val="004F3BAB"/>
    <w:rsid w:val="004F7A2D"/>
    <w:rsid w:val="00503DC4"/>
    <w:rsid w:val="0051248F"/>
    <w:rsid w:val="00521512"/>
    <w:rsid w:val="005243E7"/>
    <w:rsid w:val="00542506"/>
    <w:rsid w:val="00550F98"/>
    <w:rsid w:val="0055308F"/>
    <w:rsid w:val="00572A33"/>
    <w:rsid w:val="00572AD9"/>
    <w:rsid w:val="00584765"/>
    <w:rsid w:val="00586F30"/>
    <w:rsid w:val="00587893"/>
    <w:rsid w:val="0059471B"/>
    <w:rsid w:val="00604FD7"/>
    <w:rsid w:val="006255D4"/>
    <w:rsid w:val="00632D10"/>
    <w:rsid w:val="006615F2"/>
    <w:rsid w:val="00663B0B"/>
    <w:rsid w:val="00676B9D"/>
    <w:rsid w:val="006901EB"/>
    <w:rsid w:val="006920C0"/>
    <w:rsid w:val="006B1A3F"/>
    <w:rsid w:val="006E3043"/>
    <w:rsid w:val="00706321"/>
    <w:rsid w:val="00711435"/>
    <w:rsid w:val="0071324F"/>
    <w:rsid w:val="007149B0"/>
    <w:rsid w:val="007241FD"/>
    <w:rsid w:val="00745076"/>
    <w:rsid w:val="0075311F"/>
    <w:rsid w:val="00756A92"/>
    <w:rsid w:val="00760557"/>
    <w:rsid w:val="00773B33"/>
    <w:rsid w:val="00783181"/>
    <w:rsid w:val="007A4B33"/>
    <w:rsid w:val="007A6D1A"/>
    <w:rsid w:val="007B42D8"/>
    <w:rsid w:val="007D435D"/>
    <w:rsid w:val="007F70CF"/>
    <w:rsid w:val="008478B2"/>
    <w:rsid w:val="00853C37"/>
    <w:rsid w:val="00876B8B"/>
    <w:rsid w:val="008817FE"/>
    <w:rsid w:val="00893404"/>
    <w:rsid w:val="008B12D0"/>
    <w:rsid w:val="008D172E"/>
    <w:rsid w:val="008F06BA"/>
    <w:rsid w:val="008F0E96"/>
    <w:rsid w:val="009218FC"/>
    <w:rsid w:val="009308CC"/>
    <w:rsid w:val="00961E91"/>
    <w:rsid w:val="00962726"/>
    <w:rsid w:val="0096771B"/>
    <w:rsid w:val="00994E28"/>
    <w:rsid w:val="009956C5"/>
    <w:rsid w:val="009A0FBF"/>
    <w:rsid w:val="009B1599"/>
    <w:rsid w:val="009B410F"/>
    <w:rsid w:val="009B7B1A"/>
    <w:rsid w:val="009D12E1"/>
    <w:rsid w:val="009D24E5"/>
    <w:rsid w:val="009D7810"/>
    <w:rsid w:val="009E4A05"/>
    <w:rsid w:val="009F53F9"/>
    <w:rsid w:val="009F6074"/>
    <w:rsid w:val="009F67DF"/>
    <w:rsid w:val="00A00798"/>
    <w:rsid w:val="00A03AAE"/>
    <w:rsid w:val="00A120E7"/>
    <w:rsid w:val="00A16626"/>
    <w:rsid w:val="00A16D66"/>
    <w:rsid w:val="00A266FB"/>
    <w:rsid w:val="00A3789F"/>
    <w:rsid w:val="00A645C7"/>
    <w:rsid w:val="00A65534"/>
    <w:rsid w:val="00A70232"/>
    <w:rsid w:val="00A74F8F"/>
    <w:rsid w:val="00A85ABA"/>
    <w:rsid w:val="00A93334"/>
    <w:rsid w:val="00A942E4"/>
    <w:rsid w:val="00A9699C"/>
    <w:rsid w:val="00AA7EF5"/>
    <w:rsid w:val="00AD05BD"/>
    <w:rsid w:val="00AD0698"/>
    <w:rsid w:val="00AD1850"/>
    <w:rsid w:val="00AD35A7"/>
    <w:rsid w:val="00AF2D58"/>
    <w:rsid w:val="00AF6E8F"/>
    <w:rsid w:val="00B04C76"/>
    <w:rsid w:val="00B22A90"/>
    <w:rsid w:val="00B31AC9"/>
    <w:rsid w:val="00B463C9"/>
    <w:rsid w:val="00B47A30"/>
    <w:rsid w:val="00B51238"/>
    <w:rsid w:val="00B54FEB"/>
    <w:rsid w:val="00BC4251"/>
    <w:rsid w:val="00BE00A4"/>
    <w:rsid w:val="00BE3107"/>
    <w:rsid w:val="00BE53A7"/>
    <w:rsid w:val="00BF1D27"/>
    <w:rsid w:val="00C06D37"/>
    <w:rsid w:val="00C10183"/>
    <w:rsid w:val="00C10C2A"/>
    <w:rsid w:val="00C45532"/>
    <w:rsid w:val="00C6550F"/>
    <w:rsid w:val="00C76E99"/>
    <w:rsid w:val="00C83F53"/>
    <w:rsid w:val="00CA3155"/>
    <w:rsid w:val="00CA7B6D"/>
    <w:rsid w:val="00CB4392"/>
    <w:rsid w:val="00CC0325"/>
    <w:rsid w:val="00CC1831"/>
    <w:rsid w:val="00CC7313"/>
    <w:rsid w:val="00CF2155"/>
    <w:rsid w:val="00CF68DB"/>
    <w:rsid w:val="00D04796"/>
    <w:rsid w:val="00D06F63"/>
    <w:rsid w:val="00D2570D"/>
    <w:rsid w:val="00D26C16"/>
    <w:rsid w:val="00D348B7"/>
    <w:rsid w:val="00D437B4"/>
    <w:rsid w:val="00D8329F"/>
    <w:rsid w:val="00DC00BE"/>
    <w:rsid w:val="00DD3BE5"/>
    <w:rsid w:val="00DE4503"/>
    <w:rsid w:val="00DF2D76"/>
    <w:rsid w:val="00E82765"/>
    <w:rsid w:val="00EB6D8F"/>
    <w:rsid w:val="00EB7B98"/>
    <w:rsid w:val="00EB7CDF"/>
    <w:rsid w:val="00EC6DCC"/>
    <w:rsid w:val="00F16A46"/>
    <w:rsid w:val="00F50D52"/>
    <w:rsid w:val="00F61E82"/>
    <w:rsid w:val="00F65008"/>
    <w:rsid w:val="00F75C47"/>
    <w:rsid w:val="00F8542C"/>
    <w:rsid w:val="00FA3005"/>
    <w:rsid w:val="00FB007D"/>
    <w:rsid w:val="00FB3554"/>
    <w:rsid w:val="00FB6397"/>
    <w:rsid w:val="00FB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spacing w:line="240" w:lineRule="atLeast"/>
      <w:jc w:val="left"/>
    </w:pPr>
    <w:rPr>
      <w:sz w:val="18"/>
    </w:rPr>
  </w:style>
  <w:style w:type="character" w:styleId="a4">
    <w:name w:val="page number"/>
    <w:basedOn w:val="a0"/>
  </w:style>
  <w:style w:type="table" w:styleId="a5">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脚 Char"/>
    <w:link w:val="a3"/>
    <w:uiPriority w:val="99"/>
    <w:rsid w:val="00B04C76"/>
    <w:rPr>
      <w:sz w:val="18"/>
    </w:rPr>
  </w:style>
  <w:style w:type="character" w:customStyle="1" w:styleId="Char0">
    <w:name w:val="页眉 Char"/>
    <w:link w:val="a6"/>
    <w:rsid w:val="00632D10"/>
    <w:rPr>
      <w:sz w:val="18"/>
      <w:szCs w:val="18"/>
    </w:rPr>
  </w:style>
  <w:style w:type="paragraph" w:styleId="a7">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8">
    <w:name w:val="Placeholder Text"/>
    <w:basedOn w:val="a0"/>
    <w:uiPriority w:val="99"/>
    <w:semiHidden/>
    <w:rsid w:val="00F16A46"/>
    <w:rPr>
      <w:color w:val="808080"/>
    </w:rPr>
  </w:style>
  <w:style w:type="character" w:styleId="a9">
    <w:name w:val="Hyperlink"/>
    <w:rsid w:val="00106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y.sjtu.edu.cn/"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sjtu.edu.cn/"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C0"/>
    <w:rsid w:val="001D2797"/>
    <w:rsid w:val="001F4A3B"/>
    <w:rsid w:val="003D79C0"/>
    <w:rsid w:val="00533362"/>
    <w:rsid w:val="00567C2A"/>
    <w:rsid w:val="00823925"/>
    <w:rsid w:val="008246C4"/>
    <w:rsid w:val="00B60326"/>
    <w:rsid w:val="00E4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387</Words>
  <Characters>2211</Characters>
  <Application>Microsoft Office Word</Application>
  <DocSecurity>0</DocSecurity>
  <Lines>18</Lines>
  <Paragraphs>5</Paragraphs>
  <ScaleCrop>false</ScaleCrop>
  <Manager>培养办</Manager>
  <Company>研究生院</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Kong LingTi</cp:lastModifiedBy>
  <cp:revision>56</cp:revision>
  <cp:lastPrinted>2004-10-27T01:21:00Z</cp:lastPrinted>
  <dcterms:created xsi:type="dcterms:W3CDTF">2019-08-13T08:35:00Z</dcterms:created>
  <dcterms:modified xsi:type="dcterms:W3CDTF">2020-12-21T06:33:00Z</dcterms:modified>
</cp:coreProperties>
</file>