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F4CE" w14:textId="0F737AFF" w:rsidR="006F07C7" w:rsidRDefault="00BA209D" w:rsidP="00995565">
      <w:pPr>
        <w:pStyle w:val="1"/>
      </w:pPr>
      <w:bookmarkStart w:id="0" w:name="_Hlk181033243"/>
      <w:r>
        <w:rPr>
          <w:rFonts w:hint="eastAsia"/>
        </w:rPr>
        <w:t>研究背景</w:t>
      </w:r>
    </w:p>
    <w:p w14:paraId="065445AA" w14:textId="6DF62322" w:rsidR="008B5DCF" w:rsidRDefault="008B5DCF" w:rsidP="00543CBC">
      <w:pPr>
        <w:pStyle w:val="11"/>
        <w:ind w:firstLine="480"/>
      </w:pPr>
      <w:r>
        <w:rPr>
          <w:rFonts w:hint="eastAsia"/>
        </w:rPr>
        <w:t>随着无人机技术的快速发展，其在多个方面展现了显著优势，包括无人员伤亡、制造成本低、使用方便、用途广泛、机动性强等特点。无人机凭借这些优势，在军事和民用领域展现出巨大的应用潜力。例如，在森林防护和临时战场等场景中，无人机网络因其灵活的移动能力而能够满足多变的通信需求。然而，这些场景中的快速移动特性会导致网络覆盖范围的变化，使得传统蜂窝无线网络难以提供稳定可靠的通信服务。为应对这一挑战，无人机</w:t>
      </w:r>
      <w:r w:rsidR="00543CBC">
        <w:rPr>
          <w:rFonts w:hint="eastAsia"/>
        </w:rPr>
        <w:t>之间</w:t>
      </w:r>
      <w:r>
        <w:rPr>
          <w:rFonts w:hint="eastAsia"/>
        </w:rPr>
        <w:t>通过自主组网，构建协同通信网络来提升无线通信的传输质量。</w:t>
      </w:r>
      <w:r>
        <w:t>无人机</w:t>
      </w:r>
      <w:r>
        <w:rPr>
          <w:rFonts w:hint="eastAsia"/>
        </w:rPr>
        <w:t>自组网（</w:t>
      </w:r>
      <w:r>
        <w:t>Ad Hoc</w:t>
      </w:r>
      <w:r>
        <w:rPr>
          <w:rFonts w:hint="eastAsia"/>
        </w:rPr>
        <w:t xml:space="preserve"> </w:t>
      </w:r>
      <w:r>
        <w:t>Network</w:t>
      </w:r>
      <w:r>
        <w:rPr>
          <w:rFonts w:hint="eastAsia"/>
        </w:rPr>
        <w:t>）</w:t>
      </w:r>
      <w:r>
        <w:t>可以借助单跳或多跳通信来提供可靠的实时服务，具有更强的可拓展性和生存能力。无人机群组成的通信网络可以发挥多方面的作用，无人机网络中的节点可作为飞行的用户、中继和基站，通过有效协调各无人机可构建复杂网络，多个具有不同功能的无人机可以集成为功能强大的系统，辅助地面设施提供全方位的通信覆盖。</w:t>
      </w:r>
      <w:r>
        <w:rPr>
          <w:rFonts w:hint="eastAsia"/>
        </w:rPr>
        <w:t>与传统无线通信相比，无人机通信网络具有节点高速移动、能量受限、信道可变的特点，快速飞行的无人机使得网络拓扑高度动态和通信链路质量短时间内变动。</w:t>
      </w:r>
    </w:p>
    <w:p w14:paraId="12279714" w14:textId="3D8A8670" w:rsidR="008B5DCF" w:rsidRPr="008B5DCF" w:rsidRDefault="008B5DCF" w:rsidP="008B5DCF">
      <w:pPr>
        <w:pStyle w:val="11"/>
        <w:ind w:firstLine="480"/>
      </w:pPr>
      <w:r>
        <w:rPr>
          <w:rFonts w:hint="eastAsia"/>
        </w:rPr>
        <w:t>无人机网络具有快速部署、低成本和易于控制的优点，多架无人机可协同共享网络资源，从而完成复杂的通信任务。当部分无人机因故障或恶意干扰而导致通信质量下降时，其他无人机能够及时协助受影响的节点继续传输信息，显著提高了网络的传输可靠性，有效解决了单一无人机抗毁性弱和覆盖范围有限的问题。同时，通过无人机群的协作，可以扩大无线网络的覆盖范围。当前，无人机广泛应用于军事领域的空中侦察、战场监视、目标定位、边境巡逻等任务，以及民用领域的航空摄影、地球物理勘探、灾情监测、交通巡逻等场景。</w:t>
      </w:r>
    </w:p>
    <w:p w14:paraId="664FEC16" w14:textId="0D038127" w:rsidR="006F07C7" w:rsidRDefault="008B5DCF" w:rsidP="008B5DCF">
      <w:pPr>
        <w:pStyle w:val="11"/>
        <w:ind w:firstLine="480"/>
      </w:pPr>
      <w:r>
        <w:rPr>
          <w:rFonts w:hint="eastAsia"/>
        </w:rPr>
        <w:t>同时</w:t>
      </w:r>
      <w:r w:rsidR="006F07C7">
        <w:rPr>
          <w:rFonts w:hint="eastAsia"/>
        </w:rPr>
        <w:t>无人机网络的开放特性使它容易受到</w:t>
      </w:r>
      <w:r>
        <w:rPr>
          <w:rFonts w:hint="eastAsia"/>
        </w:rPr>
        <w:t>各种</w:t>
      </w:r>
      <w:r w:rsidR="006F07C7">
        <w:rPr>
          <w:rFonts w:hint="eastAsia"/>
        </w:rPr>
        <w:t>物理层的</w:t>
      </w:r>
      <w:r>
        <w:rPr>
          <w:rFonts w:hint="eastAsia"/>
        </w:rPr>
        <w:t>干扰</w:t>
      </w:r>
      <w:r w:rsidR="006F07C7">
        <w:rPr>
          <w:rFonts w:hint="eastAsia"/>
        </w:rPr>
        <w:t>攻击包括欺骗</w:t>
      </w:r>
      <w:r>
        <w:rPr>
          <w:rFonts w:hint="eastAsia"/>
        </w:rPr>
        <w:t>和压制等</w:t>
      </w:r>
      <w:r w:rsidR="006F07C7">
        <w:rPr>
          <w:rFonts w:hint="eastAsia"/>
        </w:rPr>
        <w:t>，其中各类干扰攻击都会对无人机网络通信安全造成严重威胁。作为一种恶意攻击，干扰器通过发射足够功率的无线电信号来中断正常通信，导致在接收器端发生冲突。一旦无人机受到攻击，网络通信质量将下降，甚至无法满足当前需求导致任务中断，当无人机遭受严重干扰时，它们不再能够与其他无人机以及控制站点建立连接，因此提出有效的无人机网络抗干扰方法有重要意义。</w:t>
      </w:r>
    </w:p>
    <w:p w14:paraId="47B84FA3" w14:textId="27628981" w:rsidR="008B5DCF" w:rsidRDefault="008B5DCF" w:rsidP="00543CBC">
      <w:pPr>
        <w:pStyle w:val="11"/>
        <w:ind w:firstLine="480"/>
      </w:pPr>
      <w:r>
        <w:rPr>
          <w:rFonts w:hint="eastAsia"/>
        </w:rPr>
        <w:t>强化学习（</w:t>
      </w:r>
      <w:r>
        <w:t>Reinforcement Learning, RL</w:t>
      </w:r>
      <w:r>
        <w:t>）是一种</w:t>
      </w:r>
      <w:r>
        <w:rPr>
          <w:rFonts w:hint="eastAsia"/>
        </w:rPr>
        <w:t>半监督的</w:t>
      </w:r>
      <w:r>
        <w:t>机器学习方法，</w:t>
      </w:r>
      <w:r>
        <w:rPr>
          <w:rFonts w:hint="eastAsia"/>
        </w:rPr>
        <w:lastRenderedPageBreak/>
        <w:t>其</w:t>
      </w:r>
      <w:r>
        <w:t>通过奖励和惩罚机制使智能体在与环境的交互中不断改进行为策略，以实现特定任务目标。强化学习最初受到动物行为和控制理论的启发</w:t>
      </w:r>
      <w:r w:rsidR="00543CBC">
        <w:rPr>
          <w:rFonts w:hint="eastAsia"/>
        </w:rPr>
        <w:t>，</w:t>
      </w:r>
      <w:r>
        <w:t>随着</w:t>
      </w:r>
      <w:r>
        <w:t>Q-learning</w:t>
      </w:r>
      <w:r>
        <w:t>等算法的提出，强化学习逐渐形成了系统的理论框架。进入</w:t>
      </w:r>
      <w:r>
        <w:t>21</w:t>
      </w:r>
      <w:r>
        <w:t>世纪后，深度学习技术的快速发展带动了深度强化学习（</w:t>
      </w:r>
      <w:r>
        <w:t>Deep Reinforcement Learning, DRL</w:t>
      </w:r>
      <w:r>
        <w:t>）的突破，</w:t>
      </w:r>
      <w:r w:rsidR="00543CBC">
        <w:rPr>
          <w:rFonts w:hint="eastAsia"/>
        </w:rPr>
        <w:t>解决了基于表学习的有限状态空间的限制，其</w:t>
      </w:r>
      <w:r>
        <w:t>应用前景大大拓展，特别是在机器人控制、游戏、自动</w:t>
      </w:r>
      <w:r>
        <w:rPr>
          <w:rFonts w:hint="eastAsia"/>
        </w:rPr>
        <w:t>驾驶等复杂任务中取得显著成就。强化学习的特点包括以下几个方面：试错学习：智能体通过与环境的不断交互、试错，逐步学习最佳的行为策略</w:t>
      </w:r>
      <w:r w:rsidR="00543CBC">
        <w:rPr>
          <w:rFonts w:hint="eastAsia"/>
        </w:rPr>
        <w:t>；</w:t>
      </w:r>
      <w:r>
        <w:rPr>
          <w:rFonts w:hint="eastAsia"/>
        </w:rPr>
        <w:t>延迟奖励：强化学习可以处理延迟奖励的问题，即行为的结果和反馈之间可以有较长的时间延迟</w:t>
      </w:r>
      <w:r w:rsidR="00543CBC">
        <w:rPr>
          <w:rFonts w:hint="eastAsia"/>
        </w:rPr>
        <w:t>；</w:t>
      </w:r>
      <w:r>
        <w:rPr>
          <w:rFonts w:hint="eastAsia"/>
        </w:rPr>
        <w:t>策略优化：通过不断调整策略，以使智能体的长期回报最大化。</w:t>
      </w:r>
      <w:r w:rsidR="00543CBC">
        <w:rPr>
          <w:rFonts w:hint="eastAsia"/>
        </w:rPr>
        <w:t>现在</w:t>
      </w:r>
      <w:r>
        <w:rPr>
          <w:rFonts w:hint="eastAsia"/>
        </w:rPr>
        <w:t>强化学习在自动化控制、自然语言处理、推荐系统等多个领域表现出广阔的应用潜力。</w:t>
      </w:r>
    </w:p>
    <w:p w14:paraId="44080610" w14:textId="35FB149E" w:rsidR="006F07C7" w:rsidRDefault="00543CBC" w:rsidP="000B42F8">
      <w:pPr>
        <w:pStyle w:val="11"/>
        <w:ind w:firstLine="480"/>
      </w:pPr>
      <w:r>
        <w:rPr>
          <w:rFonts w:hint="eastAsia"/>
        </w:rPr>
        <w:t>将强化学习用于解决无人集群抗干扰问题的研究也随着强化学习的发展而增加。利用强化学习，不仅可以用于优化传统的抗干扰技术方案，也可以设计不同的抗干扰方案，提升抗干扰效果。本课题研究的方向就是利用强化学习算法设计抗干扰方法，从而提升无人机</w:t>
      </w:r>
      <w:r w:rsidR="004B0675">
        <w:rPr>
          <w:rFonts w:hint="eastAsia"/>
        </w:rPr>
        <w:t>集群</w:t>
      </w:r>
      <w:r>
        <w:rPr>
          <w:rFonts w:hint="eastAsia"/>
        </w:rPr>
        <w:t>的抗干扰性能，满足不同任务场景下无人集群的通信性能指标</w:t>
      </w:r>
      <w:r w:rsidR="000B42F8">
        <w:rPr>
          <w:rFonts w:hint="eastAsia"/>
        </w:rPr>
        <w:t>要求</w:t>
      </w:r>
      <w:r>
        <w:rPr>
          <w:rFonts w:hint="eastAsia"/>
        </w:rPr>
        <w:t>。</w:t>
      </w:r>
      <w:r w:rsidR="000B42F8">
        <w:rPr>
          <w:rFonts w:hint="eastAsia"/>
        </w:rPr>
        <w:t>下面将具体介绍无人集群抗干扰以及基于强化学习的无人集群抗干扰方法的研究进展与现状。</w:t>
      </w:r>
    </w:p>
    <w:p w14:paraId="14D98734" w14:textId="3DCA92BD" w:rsidR="00AB50F6" w:rsidRDefault="00BA209D" w:rsidP="00995565">
      <w:pPr>
        <w:pStyle w:val="1"/>
      </w:pPr>
      <w:r>
        <w:rPr>
          <w:rFonts w:hint="eastAsia"/>
        </w:rPr>
        <w:t>国内外</w:t>
      </w:r>
      <w:r w:rsidR="00AB50F6">
        <w:rPr>
          <w:rFonts w:hint="eastAsia"/>
        </w:rPr>
        <w:t>研究进展与现状</w:t>
      </w:r>
    </w:p>
    <w:p w14:paraId="347718AF" w14:textId="2D070251" w:rsidR="00AB50F6" w:rsidRDefault="00AB50F6" w:rsidP="00995565">
      <w:pPr>
        <w:pStyle w:val="2"/>
      </w:pPr>
      <w:r>
        <w:rPr>
          <w:rFonts w:hint="eastAsia"/>
        </w:rPr>
        <w:t>无人集群抗干扰研究进展与现状</w:t>
      </w:r>
    </w:p>
    <w:p w14:paraId="5CEDFF15" w14:textId="59DEE8EE" w:rsidR="000B42F8" w:rsidRDefault="000B42F8" w:rsidP="00995565">
      <w:pPr>
        <w:pStyle w:val="3"/>
      </w:pPr>
      <w:r>
        <w:rPr>
          <w:rFonts w:hint="eastAsia"/>
        </w:rPr>
        <w:t>干扰方式</w:t>
      </w:r>
      <w:r w:rsidR="00995565">
        <w:rPr>
          <w:rFonts w:hint="eastAsia"/>
        </w:rPr>
        <w:t>分类</w:t>
      </w:r>
    </w:p>
    <w:p w14:paraId="7182048F" w14:textId="23F5D9D6" w:rsidR="00736A31" w:rsidRDefault="00736A31" w:rsidP="00736A31">
      <w:pPr>
        <w:pStyle w:val="11"/>
        <w:ind w:firstLine="480"/>
      </w:pPr>
      <w:r>
        <w:rPr>
          <w:rFonts w:hint="eastAsia"/>
        </w:rPr>
        <w:t>由于无线电的共享介质传播，无线传输很容易受到干扰攻击，干扰器可通过发射不需要的无线电信号来破坏合法传输。</w:t>
      </w:r>
    </w:p>
    <w:p w14:paraId="562D5178" w14:textId="5683067D" w:rsidR="00060120" w:rsidRDefault="00736A31" w:rsidP="00736A31">
      <w:pPr>
        <w:pStyle w:val="11"/>
        <w:ind w:firstLine="480"/>
      </w:pPr>
      <w:r>
        <w:rPr>
          <w:rFonts w:hint="eastAsia"/>
        </w:rPr>
        <w:t>根据实际产生干扰信号的类型，</w:t>
      </w:r>
      <w:r w:rsidR="000B42F8">
        <w:rPr>
          <w:rFonts w:hint="eastAsia"/>
        </w:rPr>
        <w:t>无人集群通信中的主要有两种干扰方式，一种是压制式干扰，另外一种就是欺骗式干扰</w:t>
      </w:r>
      <w:r w:rsidR="00051489" w:rsidRPr="00051489">
        <w:rPr>
          <w:vertAlign w:val="superscript"/>
        </w:rPr>
        <w:fldChar w:fldCharType="begin"/>
      </w:r>
      <w:r w:rsidR="00051489" w:rsidRPr="00051489">
        <w:rPr>
          <w:vertAlign w:val="superscript"/>
        </w:rPr>
        <w:instrText xml:space="preserve"> </w:instrText>
      </w:r>
      <w:r w:rsidR="00051489" w:rsidRPr="00051489">
        <w:rPr>
          <w:rFonts w:hint="eastAsia"/>
          <w:vertAlign w:val="superscript"/>
        </w:rPr>
        <w:instrText>REF _Ref180972133 \r \h</w:instrText>
      </w:r>
      <w:r w:rsidR="00051489" w:rsidRPr="00051489">
        <w:rPr>
          <w:vertAlign w:val="superscript"/>
        </w:rPr>
        <w:instrText xml:space="preserve"> </w:instrText>
      </w:r>
      <w:r w:rsidR="00051489">
        <w:rPr>
          <w:vertAlign w:val="superscript"/>
        </w:rPr>
        <w:instrText xml:space="preserve"> \* MERGEFORMAT </w:instrText>
      </w:r>
      <w:r w:rsidR="00051489" w:rsidRPr="00051489">
        <w:rPr>
          <w:vertAlign w:val="superscript"/>
        </w:rPr>
      </w:r>
      <w:r w:rsidR="00051489" w:rsidRPr="00051489">
        <w:rPr>
          <w:vertAlign w:val="superscript"/>
        </w:rPr>
        <w:fldChar w:fldCharType="separate"/>
      </w:r>
      <w:r w:rsidR="00051489" w:rsidRPr="00051489">
        <w:rPr>
          <w:vertAlign w:val="superscript"/>
        </w:rPr>
        <w:t>[1]</w:t>
      </w:r>
      <w:r w:rsidR="00051489" w:rsidRPr="00051489">
        <w:rPr>
          <w:vertAlign w:val="superscript"/>
        </w:rPr>
        <w:fldChar w:fldCharType="end"/>
      </w:r>
      <w:r w:rsidR="00060120">
        <w:rPr>
          <w:rFonts w:hint="eastAsia"/>
        </w:rPr>
        <w:t>。</w:t>
      </w:r>
      <w:commentRangeStart w:id="1"/>
      <w:r w:rsidR="00060120">
        <w:rPr>
          <w:rFonts w:hint="eastAsia"/>
        </w:rPr>
        <w:t>压</w:t>
      </w:r>
      <w:r w:rsidR="00060120">
        <w:t>制干扰是指干扰器持续发射的干扰信号功率大于无人机数据链信号功率的一种人为通信干扰</w:t>
      </w:r>
      <w:r w:rsidR="00060120">
        <w:t>,</w:t>
      </w:r>
      <w:r w:rsidR="00060120">
        <w:t>使数据链中的通信</w:t>
      </w:r>
      <w:r w:rsidR="00060120">
        <w:rPr>
          <w:rFonts w:hint="eastAsia"/>
        </w:rPr>
        <w:t>节点不能正确接收射频信号</w:t>
      </w:r>
      <w:r w:rsidR="00060120">
        <w:t>,</w:t>
      </w:r>
      <w:r w:rsidR="00060120">
        <w:t>导致通信链路中断</w:t>
      </w:r>
      <w:r w:rsidR="00051489" w:rsidRPr="00051489">
        <w:rPr>
          <w:vertAlign w:val="superscript"/>
        </w:rPr>
        <w:fldChar w:fldCharType="begin"/>
      </w:r>
      <w:r w:rsidR="00051489" w:rsidRPr="00051489">
        <w:rPr>
          <w:vertAlign w:val="superscript"/>
        </w:rPr>
        <w:instrText xml:space="preserve"> REF _Ref180972175 \n \h </w:instrText>
      </w:r>
      <w:r w:rsidR="00051489">
        <w:rPr>
          <w:vertAlign w:val="superscript"/>
        </w:rPr>
        <w:instrText xml:space="preserve"> \* MERGEFORMAT </w:instrText>
      </w:r>
      <w:r w:rsidR="00051489" w:rsidRPr="00051489">
        <w:rPr>
          <w:vertAlign w:val="superscript"/>
        </w:rPr>
      </w:r>
      <w:r w:rsidR="00051489" w:rsidRPr="00051489">
        <w:rPr>
          <w:vertAlign w:val="superscript"/>
        </w:rPr>
        <w:fldChar w:fldCharType="separate"/>
      </w:r>
      <w:r w:rsidR="00051489" w:rsidRPr="00051489">
        <w:rPr>
          <w:vertAlign w:val="superscript"/>
        </w:rPr>
        <w:t>[2]</w:t>
      </w:r>
      <w:r w:rsidR="00051489" w:rsidRPr="00051489">
        <w:rPr>
          <w:vertAlign w:val="superscript"/>
        </w:rPr>
        <w:fldChar w:fldCharType="end"/>
      </w:r>
      <w:r w:rsidR="00060120">
        <w:t>。</w:t>
      </w:r>
      <w:commentRangeEnd w:id="1"/>
      <w:r w:rsidR="00060120">
        <w:rPr>
          <w:rStyle w:val="ac"/>
          <w:rFonts w:asciiTheme="minorHAnsi" w:eastAsiaTheme="minorEastAsia" w:hAnsiTheme="minorHAnsi" w:cstheme="minorBidi"/>
        </w:rPr>
        <w:commentReference w:id="1"/>
      </w:r>
      <w:r w:rsidR="00060120">
        <w:t>根据干扰信号的形式</w:t>
      </w:r>
      <w:r w:rsidR="00060120">
        <w:t>,</w:t>
      </w:r>
      <w:r w:rsidR="00060120">
        <w:rPr>
          <w:rFonts w:hint="eastAsia"/>
        </w:rPr>
        <w:t>压制</w:t>
      </w:r>
      <w:r w:rsidR="00060120">
        <w:lastRenderedPageBreak/>
        <w:t>干扰可分为单频干扰、窄带干扰和宽带</w:t>
      </w:r>
      <w:r w:rsidR="00060120">
        <w:rPr>
          <w:rFonts w:hint="eastAsia"/>
        </w:rPr>
        <w:t>干扰三种类型。由于压制干扰功率淹没了有用信号或阻塞了射频前端</w:t>
      </w:r>
      <w:r w:rsidR="00060120">
        <w:t>,</w:t>
      </w:r>
      <w:r w:rsidR="00060120">
        <w:t>其调制信息无关紧要。欺骗</w:t>
      </w:r>
      <w:r w:rsidR="00060120">
        <w:rPr>
          <w:rFonts w:hint="eastAsia"/>
        </w:rPr>
        <w:t>干</w:t>
      </w:r>
      <w:r w:rsidR="00060120">
        <w:t>扰</w:t>
      </w:r>
      <w:r w:rsidR="00060120">
        <w:rPr>
          <w:rFonts w:hint="eastAsia"/>
        </w:rPr>
        <w:t>通过发送</w:t>
      </w:r>
      <w:r w:rsidR="00060120">
        <w:t>与无人机数据链信号结构相似的欺骗信号</w:t>
      </w:r>
      <w:r w:rsidR="00060120">
        <w:t>,</w:t>
      </w:r>
      <w:r w:rsidR="00060120">
        <w:rPr>
          <w:rFonts w:hint="eastAsia"/>
        </w:rPr>
        <w:t>使其</w:t>
      </w:r>
      <w:r w:rsidR="00060120">
        <w:t>无法检测出诱导接收机跟踪捕获的欺骗信</w:t>
      </w:r>
      <w:r w:rsidR="00060120">
        <w:rPr>
          <w:rFonts w:hint="eastAsia"/>
        </w:rPr>
        <w:t>号</w:t>
      </w:r>
      <w:r w:rsidR="00060120">
        <w:t>,</w:t>
      </w:r>
      <w:r w:rsidR="00060120">
        <w:t>从而达到降低其抗干扰能力的目的</w:t>
      </w:r>
      <w:r w:rsidR="00060120">
        <w:t>,</w:t>
      </w:r>
      <w:r w:rsidR="00060120">
        <w:t>而且可以采用与数据链信号近似的功率</w:t>
      </w:r>
      <w:r w:rsidR="00060120">
        <w:t>,</w:t>
      </w:r>
      <w:r w:rsidR="00060120">
        <w:t>避免功率过大而被检测到并降低成</w:t>
      </w:r>
      <w:r w:rsidR="00060120">
        <w:rPr>
          <w:rFonts w:hint="eastAsia"/>
        </w:rPr>
        <w:t>本。在实际常见于</w:t>
      </w:r>
      <w:r w:rsidR="00060120">
        <w:t>军事领域</w:t>
      </w:r>
      <w:r w:rsidR="00060120">
        <w:rPr>
          <w:rFonts w:hint="eastAsia"/>
        </w:rPr>
        <w:t>种，</w:t>
      </w:r>
      <w:r w:rsidR="00060120">
        <w:t>接收机往往面临着高动态</w:t>
      </w:r>
      <w:r w:rsidR="00060120">
        <w:rPr>
          <w:rFonts w:hint="eastAsia"/>
        </w:rPr>
        <w:t>、</w:t>
      </w:r>
      <w:r w:rsidR="00060120">
        <w:t>弱信号、强干扰或信号遮挡等复杂</w:t>
      </w:r>
      <w:r w:rsidR="00060120">
        <w:rPr>
          <w:rFonts w:hint="eastAsia"/>
        </w:rPr>
        <w:t>场景下。</w:t>
      </w:r>
    </w:p>
    <w:p w14:paraId="239B4355" w14:textId="1D3410CB" w:rsidR="00060120" w:rsidRDefault="00736A31" w:rsidP="00060120">
      <w:pPr>
        <w:pStyle w:val="11"/>
        <w:ind w:firstLine="480"/>
      </w:pPr>
      <w:commentRangeStart w:id="2"/>
      <w:r>
        <w:rPr>
          <w:rFonts w:hint="eastAsia"/>
        </w:rPr>
        <w:t>而根据干扰器生成干扰信号的策略来看，干扰器又分为持续干扰、随机干扰、扫频干扰、自适应干扰、智能干扰和反应式干扰六种</w:t>
      </w:r>
      <w:r w:rsidR="00051489" w:rsidRPr="00051489">
        <w:rPr>
          <w:vertAlign w:val="superscript"/>
        </w:rPr>
        <w:fldChar w:fldCharType="begin"/>
      </w:r>
      <w:r w:rsidR="00051489" w:rsidRPr="00051489">
        <w:rPr>
          <w:vertAlign w:val="superscript"/>
        </w:rPr>
        <w:instrText xml:space="preserve"> </w:instrText>
      </w:r>
      <w:r w:rsidR="00051489" w:rsidRPr="00051489">
        <w:rPr>
          <w:rFonts w:hint="eastAsia"/>
          <w:vertAlign w:val="superscript"/>
        </w:rPr>
        <w:instrText>REF _Ref180972239 \n \h</w:instrText>
      </w:r>
      <w:r w:rsidR="00051489" w:rsidRPr="00051489">
        <w:rPr>
          <w:vertAlign w:val="superscript"/>
        </w:rPr>
        <w:instrText xml:space="preserve"> </w:instrText>
      </w:r>
      <w:r w:rsidR="00051489">
        <w:rPr>
          <w:vertAlign w:val="superscript"/>
        </w:rPr>
        <w:instrText xml:space="preserve"> \* MERGEFORMAT </w:instrText>
      </w:r>
      <w:r w:rsidR="00051489" w:rsidRPr="00051489">
        <w:rPr>
          <w:vertAlign w:val="superscript"/>
        </w:rPr>
      </w:r>
      <w:r w:rsidR="00051489" w:rsidRPr="00051489">
        <w:rPr>
          <w:vertAlign w:val="superscript"/>
        </w:rPr>
        <w:fldChar w:fldCharType="separate"/>
      </w:r>
      <w:r w:rsidR="00051489" w:rsidRPr="00051489">
        <w:rPr>
          <w:vertAlign w:val="superscript"/>
        </w:rPr>
        <w:t>[3]</w:t>
      </w:r>
      <w:r w:rsidR="00051489" w:rsidRPr="00051489">
        <w:rPr>
          <w:vertAlign w:val="superscript"/>
        </w:rPr>
        <w:fldChar w:fldCharType="end"/>
      </w:r>
      <w:r>
        <w:rPr>
          <w:rFonts w:hint="eastAsia"/>
        </w:rPr>
        <w:t>。</w:t>
      </w:r>
      <w:commentRangeEnd w:id="2"/>
      <w:r>
        <w:rPr>
          <w:rStyle w:val="ac"/>
          <w:rFonts w:asciiTheme="minorHAnsi" w:eastAsiaTheme="minorEastAsia" w:hAnsiTheme="minorHAnsi" w:cstheme="minorBidi"/>
        </w:rPr>
        <w:commentReference w:id="2"/>
      </w:r>
      <w:r>
        <w:rPr>
          <w:rFonts w:hint="eastAsia"/>
        </w:rPr>
        <w:t>具体介绍如下：</w:t>
      </w:r>
    </w:p>
    <w:p w14:paraId="1672EC72" w14:textId="77777777" w:rsidR="00060120" w:rsidRDefault="00060120" w:rsidP="00060120">
      <w:pPr>
        <w:pStyle w:val="11"/>
        <w:ind w:firstLine="480"/>
      </w:pPr>
      <w:r>
        <w:rPr>
          <w:rFonts w:hint="eastAsia"/>
        </w:rPr>
        <w:t>（</w:t>
      </w:r>
      <w:r>
        <w:t>1</w:t>
      </w:r>
      <w:r>
        <w:t>）持续干扰：干扰器在信道上连续发送干扰信号，会降低合法接收机的接收信号质量以及使无线信道总是忙阻止发射机对信道的访问。</w:t>
      </w:r>
    </w:p>
    <w:p w14:paraId="51E59FB7" w14:textId="123A32C2" w:rsidR="00060120" w:rsidRDefault="00736A31" w:rsidP="00060120">
      <w:pPr>
        <w:pStyle w:val="11"/>
        <w:ind w:firstLine="480"/>
      </w:pPr>
      <w:r>
        <w:rPr>
          <w:rFonts w:hint="eastAsia"/>
        </w:rPr>
        <w:t>（</w:t>
      </w:r>
      <w:r w:rsidR="00060120">
        <w:t>2</w:t>
      </w:r>
      <w:r w:rsidR="00060120">
        <w:t>）随机干扰：在每个时隙随机从信道集合中选择一组信道来感知，并基于感知结果在空闲信道上发射干扰信号，干扰决策与感知历史无关。</w:t>
      </w:r>
    </w:p>
    <w:p w14:paraId="758DE54C" w14:textId="42D8028F" w:rsidR="00736A31" w:rsidRDefault="00736A31" w:rsidP="00736A31">
      <w:pPr>
        <w:pStyle w:val="11"/>
        <w:ind w:firstLine="480"/>
      </w:pPr>
      <w:r>
        <w:rPr>
          <w:rFonts w:hint="eastAsia"/>
        </w:rPr>
        <w:t>（</w:t>
      </w:r>
      <w:r w:rsidR="00060120">
        <w:t>3</w:t>
      </w:r>
      <w:r w:rsidR="00060120">
        <w:t>）扫频干扰</w:t>
      </w:r>
      <w:r w:rsidR="00060120">
        <w:t>:</w:t>
      </w:r>
      <w:r w:rsidR="00060120">
        <w:t>是将一个带宽较窄的信号在某段时间内与整个频段上扫描</w:t>
      </w:r>
      <w:r w:rsidR="00060120">
        <w:t xml:space="preserve">, </w:t>
      </w:r>
      <w:r w:rsidR="00060120">
        <w:t>同宽带或部分频段噪声干扰类似。在扫频过程中的任意时刻，干扰机的中心频率固定不变，因而有效的干扰频谱仅限于一个很窄的带宽之中，很宽范围内的多条频谱可能在短时间内被不断变化频率的扫频干扰干扰到。</w:t>
      </w:r>
    </w:p>
    <w:p w14:paraId="5FA27F75" w14:textId="4AB59D3F" w:rsidR="00736A31" w:rsidRDefault="00736A31" w:rsidP="00736A31">
      <w:pPr>
        <w:pStyle w:val="11"/>
        <w:ind w:firstLine="480"/>
      </w:pPr>
      <w:r>
        <w:rPr>
          <w:rFonts w:hint="eastAsia"/>
        </w:rPr>
        <w:t>（</w:t>
      </w:r>
      <w:r>
        <w:t>4</w:t>
      </w:r>
      <w:r>
        <w:t>）自适应干扰：也是一种认知攻击者，运用多臂赌博机</w:t>
      </w:r>
      <w:r>
        <w:t xml:space="preserve"> multiarmed bandit (MAB</w:t>
      </w:r>
      <w:r>
        <w:t>）算法，干扰器每次选择一组信道感知，并基于感知历史和过去的观测结果来干扰空闲信道。</w:t>
      </w:r>
      <w:commentRangeStart w:id="3"/>
      <w:r>
        <w:t>干扰器能利用结果来调整干扰策略，比如之前在传输信道上的干扰是否成功</w:t>
      </w:r>
      <w:r w:rsidR="001740BD" w:rsidRPr="001740BD">
        <w:rPr>
          <w:vertAlign w:val="superscript"/>
        </w:rPr>
        <w:fldChar w:fldCharType="begin"/>
      </w:r>
      <w:r w:rsidR="001740BD" w:rsidRPr="001740BD">
        <w:rPr>
          <w:vertAlign w:val="superscript"/>
        </w:rPr>
        <w:instrText xml:space="preserve"> REF _Ref180972421 \n \h </w:instrText>
      </w:r>
      <w:r w:rsidR="001740BD">
        <w:rPr>
          <w:vertAlign w:val="superscript"/>
        </w:rPr>
        <w:instrText xml:space="preserve"> \* MERGEFORMAT </w:instrText>
      </w:r>
      <w:r w:rsidR="001740BD" w:rsidRPr="001740BD">
        <w:rPr>
          <w:vertAlign w:val="superscript"/>
        </w:rPr>
      </w:r>
      <w:r w:rsidR="001740BD" w:rsidRPr="001740BD">
        <w:rPr>
          <w:vertAlign w:val="superscript"/>
        </w:rPr>
        <w:fldChar w:fldCharType="separate"/>
      </w:r>
      <w:r w:rsidR="001740BD" w:rsidRPr="001740BD">
        <w:rPr>
          <w:vertAlign w:val="superscript"/>
        </w:rPr>
        <w:t>[4]</w:t>
      </w:r>
      <w:r w:rsidR="001740BD" w:rsidRPr="001740BD">
        <w:rPr>
          <w:vertAlign w:val="superscript"/>
        </w:rPr>
        <w:fldChar w:fldCharType="end"/>
      </w:r>
      <w:r>
        <w:t>。</w:t>
      </w:r>
      <w:commentRangeEnd w:id="3"/>
      <w:r w:rsidR="006B45B1">
        <w:rPr>
          <w:rStyle w:val="ac"/>
          <w:rFonts w:asciiTheme="minorHAnsi" w:eastAsiaTheme="minorEastAsia" w:hAnsiTheme="minorHAnsi" w:cstheme="minorBidi"/>
        </w:rPr>
        <w:commentReference w:id="3"/>
      </w:r>
    </w:p>
    <w:p w14:paraId="7800863D" w14:textId="5CC90514" w:rsidR="00736A31" w:rsidRDefault="00736A31" w:rsidP="00736A31">
      <w:pPr>
        <w:pStyle w:val="11"/>
        <w:ind w:firstLine="480"/>
      </w:pPr>
      <w:r>
        <w:rPr>
          <w:rFonts w:hint="eastAsia"/>
        </w:rPr>
        <w:t>（</w:t>
      </w:r>
      <w:r>
        <w:t>5</w:t>
      </w:r>
      <w:r>
        <w:t>）</w:t>
      </w:r>
      <w:commentRangeStart w:id="4"/>
      <w:r>
        <w:t>智能干扰：能够学习用户的传输策略并调整干扰策略，以最大化干扰效果</w:t>
      </w:r>
      <w:r w:rsidR="001740BD" w:rsidRPr="001740BD">
        <w:rPr>
          <w:vertAlign w:val="superscript"/>
        </w:rPr>
        <w:fldChar w:fldCharType="begin"/>
      </w:r>
      <w:r w:rsidR="001740BD" w:rsidRPr="001740BD">
        <w:rPr>
          <w:vertAlign w:val="superscript"/>
        </w:rPr>
        <w:instrText xml:space="preserve"> REF _Ref180972598 \n \h  \* MERGEFORMAT </w:instrText>
      </w:r>
      <w:r w:rsidR="001740BD" w:rsidRPr="001740BD">
        <w:rPr>
          <w:vertAlign w:val="superscript"/>
        </w:rPr>
      </w:r>
      <w:r w:rsidR="001740BD" w:rsidRPr="001740BD">
        <w:rPr>
          <w:vertAlign w:val="superscript"/>
        </w:rPr>
        <w:fldChar w:fldCharType="separate"/>
      </w:r>
      <w:r w:rsidR="001740BD" w:rsidRPr="001740BD">
        <w:rPr>
          <w:vertAlign w:val="superscript"/>
        </w:rPr>
        <w:t>[5]</w:t>
      </w:r>
      <w:r w:rsidR="001740BD" w:rsidRPr="001740BD">
        <w:rPr>
          <w:vertAlign w:val="superscript"/>
        </w:rPr>
        <w:fldChar w:fldCharType="end"/>
      </w:r>
      <w:r>
        <w:t>。</w:t>
      </w:r>
      <w:commentRangeEnd w:id="4"/>
      <w:r w:rsidR="006B45B1">
        <w:rPr>
          <w:rStyle w:val="ac"/>
          <w:rFonts w:asciiTheme="minorHAnsi" w:eastAsiaTheme="minorEastAsia" w:hAnsiTheme="minorHAnsi" w:cstheme="minorBidi"/>
        </w:rPr>
        <w:commentReference w:id="4"/>
      </w:r>
    </w:p>
    <w:p w14:paraId="18635093" w14:textId="6CB720E5" w:rsidR="006B45B1" w:rsidRDefault="00736A31" w:rsidP="006B45B1">
      <w:pPr>
        <w:pStyle w:val="11"/>
        <w:ind w:firstLine="480"/>
      </w:pPr>
      <w:r>
        <w:rPr>
          <w:rFonts w:hint="eastAsia"/>
        </w:rPr>
        <w:t>（</w:t>
      </w:r>
      <w:r>
        <w:t>6</w:t>
      </w:r>
      <w:r>
        <w:t>）反应式干扰：只有在检测到节点正在发送数据包时，反应式干扰器才开始发送干扰信号。</w:t>
      </w:r>
      <w:commentRangeStart w:id="5"/>
      <w:r>
        <w:t>这种类型的干扰器首先感知无线信道，在检测到信道忙即进行合法传输时，它为了破坏接收器处的数据接收而发送干扰信号</w:t>
      </w:r>
      <w:commentRangeEnd w:id="5"/>
      <w:r w:rsidR="006B45B1">
        <w:rPr>
          <w:rStyle w:val="ac"/>
          <w:rFonts w:asciiTheme="minorHAnsi" w:eastAsiaTheme="minorEastAsia" w:hAnsiTheme="minorHAnsi" w:cstheme="minorBidi"/>
        </w:rPr>
        <w:commentReference w:id="5"/>
      </w:r>
      <w:r w:rsidR="001740BD" w:rsidRPr="001740BD">
        <w:rPr>
          <w:vertAlign w:val="superscript"/>
        </w:rPr>
        <w:fldChar w:fldCharType="begin"/>
      </w:r>
      <w:r w:rsidR="001740BD" w:rsidRPr="001740BD">
        <w:rPr>
          <w:vertAlign w:val="superscript"/>
        </w:rPr>
        <w:instrText xml:space="preserve"> REF _Ref180972681 \n \h </w:instrText>
      </w:r>
      <w:r w:rsidR="001740BD">
        <w:rPr>
          <w:vertAlign w:val="superscript"/>
        </w:rPr>
        <w:instrText xml:space="preserve"> \* MERGEFORMAT </w:instrText>
      </w:r>
      <w:r w:rsidR="001740BD" w:rsidRPr="001740BD">
        <w:rPr>
          <w:vertAlign w:val="superscript"/>
        </w:rPr>
      </w:r>
      <w:r w:rsidR="001740BD" w:rsidRPr="001740BD">
        <w:rPr>
          <w:vertAlign w:val="superscript"/>
        </w:rPr>
        <w:fldChar w:fldCharType="separate"/>
      </w:r>
      <w:r w:rsidR="001740BD" w:rsidRPr="001740BD">
        <w:rPr>
          <w:vertAlign w:val="superscript"/>
        </w:rPr>
        <w:t>[6]</w:t>
      </w:r>
      <w:r w:rsidR="001740BD" w:rsidRPr="001740BD">
        <w:rPr>
          <w:vertAlign w:val="superscript"/>
        </w:rPr>
        <w:fldChar w:fldCharType="end"/>
      </w:r>
      <w:r>
        <w:t>。反应式干扰器的性能取决于对合法用户状态的感知准确性。当干扰器接收到的信号较弱时可能不被监听到，它就不会发射干扰信号。由于信道空闲时干扰器保持安静，比持续干扰更节能而且不容易被检测到。</w:t>
      </w:r>
    </w:p>
    <w:p w14:paraId="217FB176" w14:textId="2F9DEA3D" w:rsidR="006B45B1" w:rsidRDefault="00F16C2A" w:rsidP="00995565">
      <w:pPr>
        <w:pStyle w:val="3"/>
      </w:pPr>
      <w:r>
        <w:rPr>
          <w:rFonts w:hint="eastAsia"/>
        </w:rPr>
        <w:lastRenderedPageBreak/>
        <w:t>无人集群</w:t>
      </w:r>
      <w:r w:rsidR="006B45B1">
        <w:rPr>
          <w:rFonts w:hint="eastAsia"/>
        </w:rPr>
        <w:t>抗干扰技术现状与发展</w:t>
      </w:r>
    </w:p>
    <w:p w14:paraId="25A9F9AF" w14:textId="726F5F3B" w:rsidR="00995565" w:rsidRDefault="00995565" w:rsidP="00995565">
      <w:pPr>
        <w:pStyle w:val="4"/>
      </w:pPr>
      <w:r>
        <w:rPr>
          <w:rFonts w:hint="eastAsia"/>
        </w:rPr>
        <w:t>基于</w:t>
      </w:r>
      <w:r w:rsidR="0032629F">
        <w:rPr>
          <w:rFonts w:hint="eastAsia"/>
        </w:rPr>
        <w:t>跳</w:t>
      </w:r>
      <w:r>
        <w:rPr>
          <w:rFonts w:hint="eastAsia"/>
        </w:rPr>
        <w:t>频和扩频的抗干扰方式</w:t>
      </w:r>
    </w:p>
    <w:p w14:paraId="4D6BC8C1" w14:textId="77777777" w:rsidR="00995565" w:rsidRDefault="00995565" w:rsidP="00995565">
      <w:pPr>
        <w:pStyle w:val="11"/>
        <w:ind w:firstLine="480"/>
      </w:pPr>
      <w:commentRangeStart w:id="6"/>
      <w:r>
        <w:rPr>
          <w:rFonts w:hint="eastAsia"/>
        </w:rPr>
        <w:t>传统无线通信网络中的扩频和跳频等抗干扰技术，可以迁移应用至无人机通</w:t>
      </w:r>
    </w:p>
    <w:p w14:paraId="7E8793BB" w14:textId="15F429A3" w:rsidR="00995565" w:rsidRPr="00F16C2A" w:rsidRDefault="00995565" w:rsidP="00F16C2A">
      <w:pPr>
        <w:pStyle w:val="11"/>
        <w:ind w:firstLineChars="0" w:firstLine="0"/>
      </w:pPr>
      <w:r>
        <w:rPr>
          <w:rFonts w:hint="eastAsia"/>
        </w:rPr>
        <w:t>信系统中。</w:t>
      </w:r>
      <w:r w:rsidR="0032629F">
        <w:rPr>
          <w:rFonts w:hint="eastAsia"/>
        </w:rPr>
        <w:t>利用</w:t>
      </w:r>
      <w:r>
        <w:rPr>
          <w:rFonts w:hint="eastAsia"/>
        </w:rPr>
        <w:t>干扰源的检测和定位技术也可以辅助无人机通信制定轨迹控制等抗干扰策略，实现抗干扰的效果</w:t>
      </w:r>
      <w:commentRangeEnd w:id="6"/>
      <w:r w:rsidR="0032629F">
        <w:rPr>
          <w:rStyle w:val="ac"/>
          <w:rFonts w:asciiTheme="minorHAnsi" w:eastAsiaTheme="minorEastAsia" w:hAnsiTheme="minorHAnsi" w:cstheme="minorBidi"/>
        </w:rPr>
        <w:commentReference w:id="6"/>
      </w:r>
      <w:r w:rsidR="001740BD" w:rsidRPr="001740BD">
        <w:rPr>
          <w:vertAlign w:val="superscript"/>
        </w:rPr>
        <w:fldChar w:fldCharType="begin"/>
      </w:r>
      <w:r w:rsidR="001740BD" w:rsidRPr="001740BD">
        <w:rPr>
          <w:vertAlign w:val="superscript"/>
        </w:rPr>
        <w:instrText xml:space="preserve"> </w:instrText>
      </w:r>
      <w:r w:rsidR="001740BD" w:rsidRPr="001740BD">
        <w:rPr>
          <w:rFonts w:hint="eastAsia"/>
          <w:vertAlign w:val="superscript"/>
        </w:rPr>
        <w:instrText>REF _Ref180972806 \n \h</w:instrText>
      </w:r>
      <w:r w:rsidR="001740BD" w:rsidRPr="001740BD">
        <w:rPr>
          <w:vertAlign w:val="superscript"/>
        </w:rPr>
        <w:instrText xml:space="preserve"> </w:instrText>
      </w:r>
      <w:r w:rsidR="001740BD">
        <w:rPr>
          <w:vertAlign w:val="superscript"/>
        </w:rPr>
        <w:instrText xml:space="preserve"> \* MERGEFORMAT </w:instrText>
      </w:r>
      <w:r w:rsidR="001740BD" w:rsidRPr="001740BD">
        <w:rPr>
          <w:vertAlign w:val="superscript"/>
        </w:rPr>
      </w:r>
      <w:r w:rsidR="001740BD" w:rsidRPr="001740BD">
        <w:rPr>
          <w:vertAlign w:val="superscript"/>
        </w:rPr>
        <w:fldChar w:fldCharType="separate"/>
      </w:r>
      <w:r w:rsidR="001740BD" w:rsidRPr="001740BD">
        <w:rPr>
          <w:vertAlign w:val="superscript"/>
        </w:rPr>
        <w:t>[7]</w:t>
      </w:r>
      <w:r w:rsidR="001740BD" w:rsidRPr="001740BD">
        <w:rPr>
          <w:vertAlign w:val="superscript"/>
        </w:rPr>
        <w:fldChar w:fldCharType="end"/>
      </w:r>
      <w:r>
        <w:t>。例如</w:t>
      </w:r>
      <w:commentRangeStart w:id="7"/>
      <w:r>
        <w:t>文献</w:t>
      </w:r>
      <w:commentRangeEnd w:id="7"/>
      <w:r w:rsidR="0032629F">
        <w:rPr>
          <w:rStyle w:val="ac"/>
          <w:rFonts w:asciiTheme="minorHAnsi" w:eastAsiaTheme="minorEastAsia" w:hAnsiTheme="minorHAnsi" w:cstheme="minorBidi"/>
        </w:rPr>
        <w:commentReference w:id="7"/>
      </w:r>
      <w:r w:rsidR="001740BD">
        <w:fldChar w:fldCharType="begin"/>
      </w:r>
      <w:r w:rsidR="001740BD">
        <w:instrText xml:space="preserve"> REF _Ref180972824 \n \h </w:instrText>
      </w:r>
      <w:r w:rsidR="001740BD">
        <w:fldChar w:fldCharType="separate"/>
      </w:r>
      <w:r w:rsidR="001740BD">
        <w:t>[8]</w:t>
      </w:r>
      <w:r w:rsidR="001740BD">
        <w:fldChar w:fldCharType="end"/>
      </w:r>
      <w:r>
        <w:t>提出一种跳频通信和固定信</w:t>
      </w:r>
      <w:r>
        <w:rPr>
          <w:rFonts w:hint="eastAsia"/>
        </w:rPr>
        <w:t>道结合的通信方案，利用跳频通信技术对无人机控制和感知链路的链接进行保障</w:t>
      </w:r>
      <w:r>
        <w:t>,</w:t>
      </w:r>
      <w:r>
        <w:t>使用固定信道进行高速率的数据传输以实现频谱共享。</w:t>
      </w:r>
      <w:r>
        <w:rPr>
          <w:rFonts w:hint="eastAsia"/>
        </w:rPr>
        <w:t>基于扩频通信技术的无人机抗干扰方案要求通信系统具有较为充裕的带宽，而在实际的无人机通信系统中，通信资源往往较为有限。此外，基于扩频通信和干扰检测技术的抗干扰方案也较难抵御动态优化自身干扰策略的智能干扰机。</w:t>
      </w:r>
      <w:commentRangeStart w:id="8"/>
      <w:r>
        <w:rPr>
          <w:rFonts w:hint="eastAsia"/>
        </w:rPr>
        <w:t>文献</w:t>
      </w:r>
      <w:commentRangeEnd w:id="8"/>
      <w:r w:rsidR="0032629F">
        <w:rPr>
          <w:rStyle w:val="ac"/>
          <w:rFonts w:asciiTheme="minorHAnsi" w:eastAsiaTheme="minorEastAsia" w:hAnsiTheme="minorHAnsi" w:cstheme="minorBidi"/>
        </w:rPr>
        <w:commentReference w:id="8"/>
      </w:r>
      <w:r w:rsidR="001740BD">
        <w:fldChar w:fldCharType="begin"/>
      </w:r>
      <w:r w:rsidR="001740BD">
        <w:instrText xml:space="preserve"> </w:instrText>
      </w:r>
      <w:r w:rsidR="001740BD">
        <w:rPr>
          <w:rFonts w:hint="eastAsia"/>
        </w:rPr>
        <w:instrText>REF _Ref180972838 \n \h</w:instrText>
      </w:r>
      <w:r w:rsidR="001740BD">
        <w:instrText xml:space="preserve"> </w:instrText>
      </w:r>
      <w:r w:rsidR="001740BD">
        <w:fldChar w:fldCharType="separate"/>
      </w:r>
      <w:r w:rsidR="001740BD">
        <w:t>[9]</w:t>
      </w:r>
      <w:r w:rsidR="001740BD">
        <w:fldChar w:fldCharType="end"/>
      </w:r>
      <w:r>
        <w:t>详细分析了当前常用的使用跳频通信的无人机控制器的安全性能，指</w:t>
      </w:r>
      <w:r w:rsidR="00F16C2A">
        <w:rPr>
          <w:rFonts w:hint="eastAsia"/>
        </w:rPr>
        <w:t>出只要跳频速度不超过</w:t>
      </w:r>
      <w:r w:rsidR="00F16C2A">
        <w:t xml:space="preserve"> USRP</w:t>
      </w:r>
      <w:r w:rsidR="00F16C2A">
        <w:t>等软件定义无线电设备的处理能力，就能有效地解</w:t>
      </w:r>
      <w:r w:rsidR="00F16C2A">
        <w:rPr>
          <w:rFonts w:hint="eastAsia"/>
        </w:rPr>
        <w:t>出跳频所用的伪随机序列，可将序列应用于智能干扰中，能精确地于扰正在通信的信道，提高干扰机效率。</w:t>
      </w:r>
    </w:p>
    <w:p w14:paraId="0C717517" w14:textId="06FB101C" w:rsidR="00F16C2A" w:rsidRDefault="00995565" w:rsidP="00F16C2A">
      <w:pPr>
        <w:pStyle w:val="4"/>
      </w:pPr>
      <w:r>
        <w:rPr>
          <w:rFonts w:hint="eastAsia"/>
        </w:rPr>
        <w:t>基于</w:t>
      </w:r>
      <w:r w:rsidR="004B0675">
        <w:rPr>
          <w:rFonts w:hint="eastAsia"/>
        </w:rPr>
        <w:t>路径规划</w:t>
      </w:r>
      <w:r>
        <w:rPr>
          <w:rFonts w:hint="eastAsia"/>
        </w:rPr>
        <w:t>和功率控制的抗干扰方式</w:t>
      </w:r>
    </w:p>
    <w:p w14:paraId="77A5BAAF" w14:textId="43B690E6" w:rsidR="00F16C2A" w:rsidRDefault="00F16C2A" w:rsidP="00F16C2A">
      <w:pPr>
        <w:pStyle w:val="11"/>
        <w:ind w:firstLine="480"/>
      </w:pPr>
      <w:r>
        <w:rPr>
          <w:rFonts w:hint="eastAsia"/>
        </w:rPr>
        <w:t>无人机可以利用其高移动性的特点，利用通过控制自身飞行轨迹实现抗干扰</w:t>
      </w:r>
      <w:r>
        <w:t>。例如，</w:t>
      </w:r>
      <w:commentRangeStart w:id="9"/>
      <w:r>
        <w:t>文献</w:t>
      </w:r>
      <w:commentRangeEnd w:id="9"/>
      <w:r w:rsidR="0032629F">
        <w:rPr>
          <w:rStyle w:val="ac"/>
          <w:rFonts w:asciiTheme="minorHAnsi" w:eastAsiaTheme="minorEastAsia" w:hAnsiTheme="minorHAnsi" w:cstheme="minorBidi"/>
        </w:rPr>
        <w:commentReference w:id="9"/>
      </w:r>
      <w:r w:rsidR="001740BD">
        <w:fldChar w:fldCharType="begin"/>
      </w:r>
      <w:r w:rsidR="001740BD">
        <w:instrText xml:space="preserve"> REF _Ref180972874 \n \h </w:instrText>
      </w:r>
      <w:r w:rsidR="001740BD">
        <w:fldChar w:fldCharType="separate"/>
      </w:r>
      <w:r w:rsidR="001740BD">
        <w:t>[10]</w:t>
      </w:r>
      <w:r w:rsidR="001740BD">
        <w:fldChar w:fldCharType="end"/>
      </w:r>
      <w:r>
        <w:t>将无人机抗于扰问题建模为零和追击逃逸博弈问题，通过</w:t>
      </w:r>
      <w:r>
        <w:t xml:space="preserve">Issacs </w:t>
      </w:r>
      <w:r>
        <w:t>方法求解最优无人机移动轨迹，减少无人机受到干扰的时间长度。</w:t>
      </w:r>
      <w:r>
        <w:t>Wu</w:t>
      </w:r>
      <w:r>
        <w:t>等人通过块坐标下降和连续凸近似方法，优化无人机的轨迹，在地面敌意干扰机的干扰下</w:t>
      </w:r>
      <w:commentRangeStart w:id="10"/>
      <w:r>
        <w:t>提高无人机的通信速率和降低能耗</w:t>
      </w:r>
      <w:commentRangeEnd w:id="10"/>
      <w:r w:rsidR="0032629F">
        <w:rPr>
          <w:rStyle w:val="ac"/>
          <w:rFonts w:asciiTheme="minorHAnsi" w:eastAsiaTheme="minorEastAsia" w:hAnsiTheme="minorHAnsi" w:cstheme="minorBidi"/>
        </w:rPr>
        <w:commentReference w:id="10"/>
      </w:r>
      <w:r w:rsidR="001740BD" w:rsidRPr="001740BD">
        <w:rPr>
          <w:vertAlign w:val="superscript"/>
        </w:rPr>
        <w:fldChar w:fldCharType="begin"/>
      </w:r>
      <w:r w:rsidR="001740BD" w:rsidRPr="001740BD">
        <w:rPr>
          <w:vertAlign w:val="superscript"/>
        </w:rPr>
        <w:instrText xml:space="preserve"> REF _Ref180972979 \n \h </w:instrText>
      </w:r>
      <w:r w:rsidR="001740BD">
        <w:rPr>
          <w:vertAlign w:val="superscript"/>
        </w:rPr>
        <w:instrText xml:space="preserve"> \* MERGEFORMAT </w:instrText>
      </w:r>
      <w:r w:rsidR="001740BD" w:rsidRPr="001740BD">
        <w:rPr>
          <w:vertAlign w:val="superscript"/>
        </w:rPr>
      </w:r>
      <w:r w:rsidR="001740BD" w:rsidRPr="001740BD">
        <w:rPr>
          <w:vertAlign w:val="superscript"/>
        </w:rPr>
        <w:fldChar w:fldCharType="separate"/>
      </w:r>
      <w:r w:rsidR="001740BD" w:rsidRPr="001740BD">
        <w:rPr>
          <w:vertAlign w:val="superscript"/>
        </w:rPr>
        <w:t>[11]</w:t>
      </w:r>
      <w:r w:rsidR="001740BD" w:rsidRPr="001740BD">
        <w:rPr>
          <w:vertAlign w:val="superscript"/>
        </w:rPr>
        <w:fldChar w:fldCharType="end"/>
      </w:r>
      <w:r>
        <w:t>。在无人机感知网络等典型无人机通信场景中，无人机还可通过块坐标下降</w:t>
      </w:r>
      <w:r>
        <w:rPr>
          <w:rFonts w:hint="eastAsia"/>
        </w:rPr>
        <w:t>和连续凸近似方法，联合优化三维轨迹和地面传感器调度策略，在存在强干扰的情况下提升无人机网络的通信速率</w:t>
      </w:r>
      <w:r>
        <w:t>。</w:t>
      </w:r>
      <w:commentRangeStart w:id="11"/>
      <w:r>
        <w:t>在无人机辅助的非正交多址接入通信系统中，利用基于块坐标下降的迭代算法进行轨迹控制优化，在满足无人机网络互相干扰低于阈值的前提下最大化网络吞吐量</w:t>
      </w:r>
      <w:r w:rsidR="00F811A2" w:rsidRPr="00F811A2">
        <w:rPr>
          <w:vertAlign w:val="superscript"/>
        </w:rPr>
        <w:fldChar w:fldCharType="begin"/>
      </w:r>
      <w:r w:rsidR="00F811A2" w:rsidRPr="00F811A2">
        <w:rPr>
          <w:vertAlign w:val="superscript"/>
        </w:rPr>
        <w:instrText xml:space="preserve"> REF _Ref180973080 \n \h </w:instrText>
      </w:r>
      <w:r w:rsidR="00F811A2">
        <w:rPr>
          <w:vertAlign w:val="superscript"/>
        </w:rPr>
        <w:instrText xml:space="preserve"> \* MERGEFORMAT </w:instrText>
      </w:r>
      <w:r w:rsidR="00F811A2" w:rsidRPr="00F811A2">
        <w:rPr>
          <w:vertAlign w:val="superscript"/>
        </w:rPr>
      </w:r>
      <w:r w:rsidR="00F811A2" w:rsidRPr="00F811A2">
        <w:rPr>
          <w:vertAlign w:val="superscript"/>
        </w:rPr>
        <w:fldChar w:fldCharType="separate"/>
      </w:r>
      <w:r w:rsidR="00F811A2" w:rsidRPr="00F811A2">
        <w:rPr>
          <w:vertAlign w:val="superscript"/>
        </w:rPr>
        <w:t>[12]</w:t>
      </w:r>
      <w:r w:rsidR="00F811A2" w:rsidRPr="00F811A2">
        <w:rPr>
          <w:vertAlign w:val="superscript"/>
        </w:rPr>
        <w:fldChar w:fldCharType="end"/>
      </w:r>
      <w:r>
        <w:t>。</w:t>
      </w:r>
      <w:commentRangeEnd w:id="11"/>
      <w:r w:rsidR="00CA656E">
        <w:rPr>
          <w:rStyle w:val="ac"/>
          <w:rFonts w:asciiTheme="minorHAnsi" w:eastAsiaTheme="minorEastAsia" w:hAnsiTheme="minorHAnsi" w:cstheme="minorBidi"/>
        </w:rPr>
        <w:commentReference w:id="11"/>
      </w:r>
    </w:p>
    <w:p w14:paraId="2BF7C8C8" w14:textId="073911FB" w:rsidR="00F16C2A" w:rsidRDefault="00F16C2A" w:rsidP="00F16C2A">
      <w:pPr>
        <w:pStyle w:val="11"/>
        <w:ind w:firstLine="480"/>
      </w:pPr>
      <w:r>
        <w:rPr>
          <w:rFonts w:hint="eastAsia"/>
        </w:rPr>
        <w:t>除了轨迹控制之外，无人机也可以结合功率控制等联合控制方法，使无人机在提高抗干扰性能的同时，降低网络的能耗</w:t>
      </w:r>
      <w:r>
        <w:t>。例如，</w:t>
      </w:r>
      <w:commentRangeStart w:id="12"/>
      <w:r>
        <w:t>Xu</w:t>
      </w:r>
      <w:r>
        <w:t>等人将无人机抗干扰通信建模为斯塔伯格博弈模型，使用基于最优响应的方法优化无人机轨迹和功率控制</w:t>
      </w:r>
      <w:r>
        <w:lastRenderedPageBreak/>
        <w:t>联合策略，提高网络通信质量并降低能耗</w:t>
      </w:r>
      <w:commentRangeEnd w:id="12"/>
      <w:r w:rsidR="00CA656E">
        <w:rPr>
          <w:rStyle w:val="ac"/>
          <w:rFonts w:asciiTheme="minorHAnsi" w:eastAsiaTheme="minorEastAsia" w:hAnsiTheme="minorHAnsi" w:cstheme="minorBidi"/>
        </w:rPr>
        <w:commentReference w:id="12"/>
      </w:r>
      <w:r w:rsidR="00F811A2">
        <w:fldChar w:fldCharType="begin"/>
      </w:r>
      <w:r w:rsidR="00F811A2">
        <w:instrText xml:space="preserve"> REF _Ref180973167 \n \h  \* MERGEFORMAT </w:instrText>
      </w:r>
      <w:r w:rsidR="00F811A2">
        <w:fldChar w:fldCharType="separate"/>
      </w:r>
      <w:r w:rsidR="00F811A2" w:rsidRPr="00F811A2">
        <w:rPr>
          <w:vertAlign w:val="superscript"/>
        </w:rPr>
        <w:t>[13</w:t>
      </w:r>
      <w:r w:rsidR="00F811A2">
        <w:t>]</w:t>
      </w:r>
      <w:r w:rsidR="00F811A2">
        <w:fldChar w:fldCharType="end"/>
      </w:r>
      <w:r>
        <w:t>。文献</w:t>
      </w:r>
      <w:r w:rsidR="00F811A2">
        <w:fldChar w:fldCharType="begin"/>
      </w:r>
      <w:r w:rsidR="00F811A2">
        <w:instrText xml:space="preserve"> REF _Ref180973245 \n \h </w:instrText>
      </w:r>
      <w:r w:rsidR="00F811A2">
        <w:fldChar w:fldCharType="separate"/>
      </w:r>
      <w:r w:rsidR="00F811A2">
        <w:t>[14]</w:t>
      </w:r>
      <w:r w:rsidR="00F811A2">
        <w:fldChar w:fldCharType="end"/>
      </w:r>
      <w:r>
        <w:t>设计了一种基于连续凸近似算法的方案，在多无人机系统中优化无人机的轨迹和发射功率，降低网络中无人机之间的交互干扰对通信的影响，并对算法进行并行化以进一步提高计算效率。</w:t>
      </w:r>
      <w:commentRangeStart w:id="13"/>
      <w:r>
        <w:t>Zhang</w:t>
      </w:r>
      <w:r>
        <w:t>等人利用块坐标下降和连续</w:t>
      </w:r>
      <w:r>
        <w:rPr>
          <w:rFonts w:hint="eastAsia"/>
        </w:rPr>
        <w:t>凸近似方法，对无人机的轨迹和发射功率进行联合优化，对抗地面窃听者，提高无人机通信链路的安全性</w:t>
      </w:r>
      <w:commentRangeEnd w:id="13"/>
      <w:r w:rsidR="00CA656E">
        <w:rPr>
          <w:rStyle w:val="ac"/>
          <w:rFonts w:asciiTheme="minorHAnsi" w:eastAsiaTheme="minorEastAsia" w:hAnsiTheme="minorHAnsi" w:cstheme="minorBidi"/>
        </w:rPr>
        <w:commentReference w:id="13"/>
      </w:r>
      <w:r w:rsidR="00F811A2" w:rsidRPr="00F811A2">
        <w:rPr>
          <w:vertAlign w:val="superscript"/>
        </w:rPr>
        <w:fldChar w:fldCharType="begin"/>
      </w:r>
      <w:r w:rsidR="00F811A2" w:rsidRPr="00F811A2">
        <w:rPr>
          <w:vertAlign w:val="superscript"/>
        </w:rPr>
        <w:instrText xml:space="preserve"> </w:instrText>
      </w:r>
      <w:r w:rsidR="00F811A2" w:rsidRPr="00F811A2">
        <w:rPr>
          <w:rFonts w:hint="eastAsia"/>
          <w:vertAlign w:val="superscript"/>
        </w:rPr>
        <w:instrText>REF _Ref180973345 \n \h</w:instrText>
      </w:r>
      <w:r w:rsidR="00F811A2" w:rsidRPr="00F811A2">
        <w:rPr>
          <w:vertAlign w:val="superscript"/>
        </w:rPr>
        <w:instrText xml:space="preserve"> </w:instrText>
      </w:r>
      <w:r w:rsidR="00F811A2">
        <w:rPr>
          <w:vertAlign w:val="superscript"/>
        </w:rPr>
        <w:instrText xml:space="preserve"> \* MERGEFORMAT </w:instrText>
      </w:r>
      <w:r w:rsidR="00F811A2" w:rsidRPr="00F811A2">
        <w:rPr>
          <w:vertAlign w:val="superscript"/>
        </w:rPr>
      </w:r>
      <w:r w:rsidR="00F811A2" w:rsidRPr="00F811A2">
        <w:rPr>
          <w:vertAlign w:val="superscript"/>
        </w:rPr>
        <w:fldChar w:fldCharType="separate"/>
      </w:r>
      <w:r w:rsidR="00F811A2" w:rsidRPr="00F811A2">
        <w:rPr>
          <w:vertAlign w:val="superscript"/>
        </w:rPr>
        <w:t>[15]</w:t>
      </w:r>
      <w:r w:rsidR="00F811A2" w:rsidRPr="00F811A2">
        <w:rPr>
          <w:vertAlign w:val="superscript"/>
        </w:rPr>
        <w:fldChar w:fldCharType="end"/>
      </w:r>
      <w:r>
        <w:t>。</w:t>
      </w:r>
    </w:p>
    <w:p w14:paraId="10BFD3BC" w14:textId="5BDE6836" w:rsidR="00F16C2A" w:rsidRPr="00F16C2A" w:rsidRDefault="00F16C2A" w:rsidP="00F16C2A">
      <w:pPr>
        <w:pStyle w:val="11"/>
        <w:ind w:firstLine="480"/>
      </w:pPr>
      <w:r>
        <w:rPr>
          <w:rFonts w:hint="eastAsia"/>
        </w:rPr>
        <w:t>基于连续凸近似等算法优化轨迹和功率控制的无人机抗干扰技术，在对无人机的信道、任务和干扰机的干扰策略拥有精确模型时可以获得最优的抗干扰性能。然而在实际的无人机通信网络中，无人机信道模型较为复杂，且干扰机可能使用智能算法动态优化干扰策略，使得无人机难以获取信道模型和干扰模型，可能导致抗干扰性能下降。</w:t>
      </w:r>
    </w:p>
    <w:p w14:paraId="679079B4" w14:textId="765FFE04" w:rsidR="00F16C2A" w:rsidRDefault="00995565" w:rsidP="00F16C2A">
      <w:pPr>
        <w:pStyle w:val="4"/>
      </w:pPr>
      <w:r>
        <w:rPr>
          <w:rFonts w:hint="eastAsia"/>
        </w:rPr>
        <w:t>基于机器学习的抗干扰方式</w:t>
      </w:r>
    </w:p>
    <w:p w14:paraId="2C99D51E" w14:textId="5E8FC123" w:rsidR="00F16C2A" w:rsidRDefault="00F16C2A" w:rsidP="00F16C2A">
      <w:pPr>
        <w:pStyle w:val="11"/>
        <w:ind w:firstLine="480"/>
      </w:pPr>
      <w:r>
        <w:rPr>
          <w:rFonts w:hint="eastAsia"/>
        </w:rPr>
        <w:t>无人机抗干扰可以通过引入机器学习技术，解决无人机状态信息获取困难、</w:t>
      </w:r>
      <w:r>
        <w:t xml:space="preserve"> </w:t>
      </w:r>
      <w:r>
        <w:t>传统抗干扰策略优化计算开销高等问题。例如，</w:t>
      </w:r>
      <w:commentRangeStart w:id="14"/>
      <w:r>
        <w:t>无人机可使用基于循环神经网络的干扰图谱构建方法，利用无人机周边环境信息和无人机载传感器的时序信息，实现对高风险的干扰区域的预测和回避</w:t>
      </w:r>
      <w:commentRangeEnd w:id="14"/>
      <w:r w:rsidR="00CA656E">
        <w:rPr>
          <w:rStyle w:val="ac"/>
          <w:rFonts w:asciiTheme="minorHAnsi" w:eastAsiaTheme="minorEastAsia" w:hAnsiTheme="minorHAnsi" w:cstheme="minorBidi"/>
        </w:rPr>
        <w:commentReference w:id="14"/>
      </w:r>
      <w:r w:rsidR="00F811A2" w:rsidRPr="00F811A2">
        <w:rPr>
          <w:vertAlign w:val="superscript"/>
        </w:rPr>
        <w:fldChar w:fldCharType="begin"/>
      </w:r>
      <w:r w:rsidR="00F811A2" w:rsidRPr="00F811A2">
        <w:rPr>
          <w:vertAlign w:val="superscript"/>
        </w:rPr>
        <w:instrText xml:space="preserve"> REF _Ref180973463 \n \h </w:instrText>
      </w:r>
      <w:r w:rsidR="00F811A2">
        <w:rPr>
          <w:vertAlign w:val="superscript"/>
        </w:rPr>
        <w:instrText xml:space="preserve"> \* MERGEFORMAT </w:instrText>
      </w:r>
      <w:r w:rsidR="00F811A2" w:rsidRPr="00F811A2">
        <w:rPr>
          <w:vertAlign w:val="superscript"/>
        </w:rPr>
      </w:r>
      <w:r w:rsidR="00F811A2" w:rsidRPr="00F811A2">
        <w:rPr>
          <w:vertAlign w:val="superscript"/>
        </w:rPr>
        <w:fldChar w:fldCharType="separate"/>
      </w:r>
      <w:r w:rsidR="00F811A2" w:rsidRPr="00F811A2">
        <w:rPr>
          <w:vertAlign w:val="superscript"/>
        </w:rPr>
        <w:t>[16]</w:t>
      </w:r>
      <w:r w:rsidR="00F811A2" w:rsidRPr="00F811A2">
        <w:rPr>
          <w:vertAlign w:val="superscript"/>
        </w:rPr>
        <w:fldChar w:fldCharType="end"/>
      </w:r>
      <w:r>
        <w:t>。文献</w:t>
      </w:r>
      <w:r w:rsidR="00F811A2">
        <w:fldChar w:fldCharType="begin"/>
      </w:r>
      <w:r w:rsidR="00F811A2">
        <w:instrText xml:space="preserve"> REF _Ref180973482 \n \h </w:instrText>
      </w:r>
      <w:r w:rsidR="00F811A2">
        <w:fldChar w:fldCharType="separate"/>
      </w:r>
      <w:r w:rsidR="00F811A2">
        <w:t>[17]</w:t>
      </w:r>
      <w:r w:rsidR="00F811A2">
        <w:fldChar w:fldCharType="end"/>
      </w:r>
      <w:r>
        <w:t>在无人机自组织网中利用联邦学习技术，使用信号强度和包送达率等无人机感知信息，实现网络参数共享，可在保护无人机感知数据隐私性的前提下，获得检测精度在</w:t>
      </w:r>
      <w:r>
        <w:t>85%</w:t>
      </w:r>
      <w:r>
        <w:t>以上的干扰检测模型，提升无人</w:t>
      </w:r>
      <w:r>
        <w:rPr>
          <w:rFonts w:hint="eastAsia"/>
        </w:rPr>
        <w:t>机网络的整体抗干扰性能。</w:t>
      </w:r>
    </w:p>
    <w:p w14:paraId="26C5AD82" w14:textId="01F3556F" w:rsidR="00F16C2A" w:rsidRPr="00F16C2A" w:rsidRDefault="00F16C2A" w:rsidP="00F16C2A">
      <w:pPr>
        <w:pStyle w:val="11"/>
        <w:ind w:firstLine="480"/>
      </w:pPr>
      <w:r>
        <w:rPr>
          <w:rFonts w:hint="eastAsia"/>
        </w:rPr>
        <w:t>然而，基于机器学习的抗干扰方案需要大量无人机抗于扰通信数据对分类器进行训练，以实现较高的抗于扰性能。当训练数据不足时，这些算法难以在真实的通信环境中取得较好的抗干扰能力。此外，真实无人机通信网络的高度复杂性和异构性，也使得深度学习方案难以获得较好的泛化能力</w:t>
      </w:r>
      <w:r>
        <w:t>,</w:t>
      </w:r>
    </w:p>
    <w:p w14:paraId="2B70997E" w14:textId="5CF0CE09" w:rsidR="00995565" w:rsidRPr="00995565" w:rsidRDefault="00AB50F6" w:rsidP="00995565">
      <w:pPr>
        <w:pStyle w:val="2"/>
      </w:pPr>
      <w:r>
        <w:rPr>
          <w:rFonts w:hint="eastAsia"/>
        </w:rPr>
        <w:t>强化学习研究进展与现状</w:t>
      </w:r>
    </w:p>
    <w:p w14:paraId="2A4B09D6" w14:textId="04ABD0B6" w:rsidR="00850D64" w:rsidRDefault="00CA656E" w:rsidP="0098091D">
      <w:pPr>
        <w:pStyle w:val="11"/>
        <w:ind w:firstLine="480"/>
      </w:pPr>
      <w:r>
        <w:rPr>
          <w:rFonts w:hint="eastAsia"/>
        </w:rPr>
        <w:t>强化学习（</w:t>
      </w:r>
      <w:r>
        <w:t>RL</w:t>
      </w:r>
      <w:r>
        <w:t>）是机器学习</w:t>
      </w:r>
      <w:r>
        <w:rPr>
          <w:rFonts w:hint="eastAsia"/>
        </w:rPr>
        <w:t>的一个子领域，目</w:t>
      </w:r>
      <w:r>
        <w:rPr>
          <w:rFonts w:eastAsia="宋体" w:hint="eastAsia"/>
        </w:rPr>
        <w:t>标是让代理学习如何根据环境状态</w:t>
      </w:r>
      <w:r w:rsidR="0098091D">
        <w:rPr>
          <w:rFonts w:hint="eastAsia"/>
        </w:rPr>
        <w:t>采取行动</w:t>
      </w:r>
      <w:r>
        <w:rPr>
          <w:rFonts w:eastAsia="宋体" w:hint="eastAsia"/>
        </w:rPr>
        <w:t>，</w:t>
      </w:r>
      <w:r w:rsidR="0098091D">
        <w:rPr>
          <w:rFonts w:hint="eastAsia"/>
        </w:rPr>
        <w:t>从而最天化预期的长期回报</w:t>
      </w:r>
      <w:r w:rsidR="0098091D">
        <w:t>,</w:t>
      </w:r>
      <w:r w:rsidR="0098091D">
        <w:t>其中学习问题通常可以建模为马尔可夫决策问</w:t>
      </w:r>
      <w:r w:rsidR="0098091D">
        <w:rPr>
          <w:rFonts w:hint="eastAsia"/>
        </w:rPr>
        <w:t>题。</w:t>
      </w:r>
      <w:r w:rsidR="0098091D">
        <w:t>早期的</w:t>
      </w:r>
      <w:r w:rsidR="0098091D">
        <w:t>RL</w:t>
      </w:r>
      <w:r w:rsidR="0098091D">
        <w:rPr>
          <w:rFonts w:hint="eastAsia"/>
        </w:rPr>
        <w:t>研究主要集中在表格和基于近似的算法</w:t>
      </w:r>
      <w:r w:rsidR="00F9065E">
        <w:rPr>
          <w:rFonts w:hint="eastAsia"/>
        </w:rPr>
        <w:t>。</w:t>
      </w:r>
      <w:r w:rsidR="0098091D">
        <w:t>由于缺乏表</w:t>
      </w:r>
      <w:r w:rsidR="0098091D">
        <w:rPr>
          <w:rFonts w:hint="eastAsia"/>
        </w:rPr>
        <w:t>示能力</w:t>
      </w:r>
      <w:r w:rsidR="0098091D">
        <w:t>,</w:t>
      </w:r>
      <w:r w:rsidR="0098091D">
        <w:t>传统的</w:t>
      </w:r>
      <w:r w:rsidR="0098091D">
        <w:t xml:space="preserve"> RL </w:t>
      </w:r>
      <w:r w:rsidR="0098091D">
        <w:t>算法只能解决具有低维状态和动作空间的任务。然而</w:t>
      </w:r>
      <w:r w:rsidR="0098091D">
        <w:rPr>
          <w:rFonts w:hint="eastAsia"/>
        </w:rPr>
        <w:t>更复杂、</w:t>
      </w:r>
      <w:commentRangeStart w:id="15"/>
      <w:r w:rsidR="0098091D">
        <w:rPr>
          <w:rFonts w:hint="eastAsia"/>
        </w:rPr>
        <w:lastRenderedPageBreak/>
        <w:t>更接近现实世界的任务通常具有更高维度的状态空间和连续的动作空间</w:t>
      </w:r>
      <w:r w:rsidR="0098091D">
        <w:t>,</w:t>
      </w:r>
      <w:r w:rsidR="0098091D">
        <w:t>从而限制了</w:t>
      </w:r>
      <w:r w:rsidR="0098091D">
        <w:t>RL</w:t>
      </w:r>
      <w:r w:rsidR="0098091D">
        <w:t>的应用</w:t>
      </w:r>
      <w:commentRangeEnd w:id="15"/>
      <w:r w:rsidR="00850D64">
        <w:rPr>
          <w:rStyle w:val="ac"/>
          <w:rFonts w:asciiTheme="minorHAnsi" w:eastAsiaTheme="minorEastAsia" w:hAnsiTheme="minorHAnsi" w:cstheme="minorBidi"/>
        </w:rPr>
        <w:commentReference w:id="15"/>
      </w:r>
      <w:r w:rsidR="006F3F2A" w:rsidRPr="006F3F2A">
        <w:rPr>
          <w:vertAlign w:val="superscript"/>
        </w:rPr>
        <w:fldChar w:fldCharType="begin"/>
      </w:r>
      <w:r w:rsidR="006F3F2A" w:rsidRPr="006F3F2A">
        <w:rPr>
          <w:vertAlign w:val="superscript"/>
        </w:rPr>
        <w:instrText xml:space="preserve"> REF _Ref180973856 \n \h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[18]</w:t>
      </w:r>
      <w:r w:rsidR="006F3F2A" w:rsidRPr="006F3F2A">
        <w:rPr>
          <w:vertAlign w:val="superscript"/>
        </w:rPr>
        <w:fldChar w:fldCharType="end"/>
      </w:r>
      <w:r w:rsidR="0098091D">
        <w:t>。深度学习具有</w:t>
      </w:r>
      <w:r w:rsidR="0098091D">
        <w:rPr>
          <w:rFonts w:hint="eastAsia"/>
        </w:rPr>
        <w:t>强大的表示能力</w:t>
      </w:r>
      <w:r w:rsidR="0098091D">
        <w:t>,</w:t>
      </w:r>
      <w:r w:rsidR="0098091D">
        <w:t>可以从高维抽象输入中提取多层次的特征</w:t>
      </w:r>
      <w:r w:rsidR="0098091D">
        <w:t>.</w:t>
      </w:r>
      <w:r w:rsidR="0098091D">
        <w:t>此外</w:t>
      </w:r>
      <w:r w:rsidR="0098091D">
        <w:t>,</w:t>
      </w:r>
      <w:r w:rsidR="0098091D">
        <w:t>深度神经网络已被证明是一般的函数逼近器</w:t>
      </w:r>
      <w:r w:rsidR="0098091D">
        <w:t>,</w:t>
      </w:r>
      <w:r w:rsidR="0098091D">
        <w:rPr>
          <w:rFonts w:hint="eastAsia"/>
        </w:rPr>
        <w:t>可用于逼近具有高维输入的复杂任务中的值函数和策略。因此</w:t>
      </w:r>
      <w:r w:rsidR="0098091D">
        <w:t>,</w:t>
      </w:r>
      <w:r w:rsidR="0098091D">
        <w:t>深度强化</w:t>
      </w:r>
      <w:r w:rsidR="0098091D">
        <w:rPr>
          <w:rFonts w:hint="eastAsia"/>
        </w:rPr>
        <w:t>字习</w:t>
      </w:r>
      <w:r w:rsidR="0098091D">
        <w:t>(DRL)</w:t>
      </w:r>
      <w:r w:rsidR="0098091D">
        <w:t>近年来受到了广泛关注。</w:t>
      </w:r>
      <w:r w:rsidR="0098091D">
        <w:rPr>
          <w:rFonts w:hint="eastAsia"/>
        </w:rPr>
        <w:t>自从深度</w:t>
      </w:r>
      <w:r w:rsidR="0098091D">
        <w:t>Q</w:t>
      </w:r>
      <w:r w:rsidR="0098091D">
        <w:t>网络</w:t>
      </w:r>
      <w:r w:rsidR="0098091D">
        <w:t xml:space="preserve"> </w:t>
      </w:r>
      <w:r w:rsidR="0098091D">
        <w:t>（</w:t>
      </w:r>
      <w:r w:rsidR="0098091D">
        <w:t>DON)</w:t>
      </w:r>
      <w:r w:rsidR="0098091D">
        <w:t>在游戏中成功应用以来</w:t>
      </w:r>
      <w:r w:rsidR="0098091D">
        <w:t>,</w:t>
      </w:r>
      <w:r w:rsidR="0098091D">
        <w:t>越来越多的深</w:t>
      </w:r>
      <w:r w:rsidR="0098091D">
        <w:rPr>
          <w:rFonts w:hint="eastAsia"/>
        </w:rPr>
        <w:t>度学习技术和算法与</w:t>
      </w:r>
      <w:r w:rsidR="0098091D">
        <w:t>RL</w:t>
      </w:r>
      <w:r w:rsidR="0098091D">
        <w:t>相结合</w:t>
      </w:r>
      <w:r w:rsidR="0098091D">
        <w:t>,</w:t>
      </w:r>
      <w:r w:rsidR="0098091D">
        <w:t>不仅用于解决困难的传统</w:t>
      </w:r>
      <w:r w:rsidR="0098091D">
        <w:t xml:space="preserve"> RL </w:t>
      </w:r>
      <w:r w:rsidR="0098091D">
        <w:t>任务</w:t>
      </w:r>
      <w:r w:rsidR="0098091D">
        <w:t>,</w:t>
      </w:r>
      <w:r w:rsidR="0098091D">
        <w:t>还</w:t>
      </w:r>
      <w:r w:rsidR="0098091D">
        <w:rPr>
          <w:rFonts w:hint="eastAsia"/>
        </w:rPr>
        <w:t>激发了新的研究领域（元</w:t>
      </w:r>
      <w:r w:rsidR="0098091D">
        <w:t xml:space="preserve"> DRL</w:t>
      </w:r>
      <w:r w:rsidR="0098091D">
        <w:t>、迁移</w:t>
      </w:r>
      <w:r w:rsidR="0098091D">
        <w:t xml:space="preserve"> DRL</w:t>
      </w:r>
      <w:r w:rsidR="0098091D">
        <w:t>等）。</w:t>
      </w:r>
      <w:commentRangeStart w:id="16"/>
      <w:r w:rsidR="0098091D">
        <w:t>DRL</w:t>
      </w:r>
      <w:r w:rsidR="0098091D">
        <w:t>不仅在理论上取得了</w:t>
      </w:r>
      <w:r w:rsidR="0098091D">
        <w:rPr>
          <w:rFonts w:hint="eastAsia"/>
        </w:rPr>
        <w:t>一些重要进展</w:t>
      </w:r>
      <w:r w:rsidR="0098091D">
        <w:t>,</w:t>
      </w:r>
      <w:r w:rsidR="0098091D">
        <w:t>在应用方面也取得了一些重要进展</w:t>
      </w:r>
      <w:r w:rsidR="0098091D">
        <w:t>,</w:t>
      </w:r>
      <w:r w:rsidR="0098091D">
        <w:t>例如机器人控制、游戏、</w:t>
      </w:r>
      <w:r w:rsidR="0098091D">
        <w:t>NLP</w:t>
      </w:r>
      <w:r w:rsidR="0098091D">
        <w:t>、</w:t>
      </w:r>
      <w:r w:rsidR="0098091D">
        <w:rPr>
          <w:rFonts w:hint="eastAsia"/>
        </w:rPr>
        <w:t>驾驶、</w:t>
      </w:r>
      <w:r w:rsidR="0098091D">
        <w:t>推荐系统和计算机视觉</w:t>
      </w:r>
      <w:commentRangeEnd w:id="16"/>
      <w:r w:rsidR="00850D64">
        <w:rPr>
          <w:rStyle w:val="ac"/>
          <w:rFonts w:asciiTheme="minorHAnsi" w:eastAsiaTheme="minorEastAsia" w:hAnsiTheme="minorHAnsi" w:cstheme="minorBidi"/>
        </w:rPr>
        <w:commentReference w:id="16"/>
      </w:r>
      <w:r w:rsidR="006F3F2A" w:rsidRPr="006F3F2A">
        <w:rPr>
          <w:vertAlign w:val="superscript"/>
        </w:rPr>
        <w:fldChar w:fldCharType="begin"/>
      </w:r>
      <w:r w:rsidR="006F3F2A" w:rsidRPr="006F3F2A">
        <w:rPr>
          <w:vertAlign w:val="superscript"/>
        </w:rPr>
        <w:instrText xml:space="preserve"> REF _Ref180973833 \n \h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[19]</w:t>
      </w:r>
      <w:r w:rsidR="006F3F2A" w:rsidRPr="006F3F2A">
        <w:rPr>
          <w:vertAlign w:val="superscript"/>
        </w:rPr>
        <w:fldChar w:fldCharType="end"/>
      </w:r>
      <w:r w:rsidR="0098091D">
        <w:t>。</w:t>
      </w:r>
    </w:p>
    <w:p w14:paraId="70D6246B" w14:textId="5084D8AB" w:rsidR="00F9065E" w:rsidRDefault="00850D64" w:rsidP="00863F3B">
      <w:pPr>
        <w:pStyle w:val="11"/>
        <w:ind w:firstLine="480"/>
      </w:pPr>
      <w:r>
        <w:rPr>
          <w:rFonts w:hint="eastAsia"/>
        </w:rPr>
        <w:t>强化学习方法分为基于价值和基于策略两种。</w:t>
      </w:r>
      <w:r w:rsidR="0098091D">
        <w:rPr>
          <w:rFonts w:hint="eastAsia"/>
        </w:rPr>
        <w:t>基于价值的方法是强化学习方法中的</w:t>
      </w:r>
      <w:r w:rsidR="0098091D">
        <w:t>重点在于表示价值函数并寻找最优价</w:t>
      </w:r>
      <w:r w:rsidR="0098091D">
        <w:rPr>
          <w:rFonts w:hint="eastAsia"/>
        </w:rPr>
        <w:t>值函数。</w:t>
      </w:r>
      <w:commentRangeStart w:id="17"/>
      <w:r w:rsidR="0098091D">
        <w:t>Q</w:t>
      </w:r>
      <w:r w:rsidR="0098091D">
        <w:rPr>
          <w:rFonts w:hint="eastAsia"/>
        </w:rPr>
        <w:t>-le</w:t>
      </w:r>
      <w:r w:rsidR="0098091D">
        <w:t>ar</w:t>
      </w:r>
      <w:r w:rsidR="0098091D">
        <w:rPr>
          <w:rFonts w:hint="eastAsia"/>
        </w:rPr>
        <w:t>n</w:t>
      </w:r>
      <w:r w:rsidR="0098091D">
        <w:t>ing</w:t>
      </w:r>
      <w:r w:rsidR="006F3F2A" w:rsidRPr="006F3F2A">
        <w:rPr>
          <w:vertAlign w:val="superscript"/>
        </w:rPr>
        <w:fldChar w:fldCharType="begin"/>
      </w:r>
      <w:r w:rsidR="006F3F2A" w:rsidRPr="006F3F2A">
        <w:rPr>
          <w:vertAlign w:val="superscript"/>
        </w:rPr>
        <w:instrText xml:space="preserve"> REF _Ref180973814 \n \h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[20]</w:t>
      </w:r>
      <w:r w:rsidR="006F3F2A" w:rsidRPr="006F3F2A">
        <w:rPr>
          <w:vertAlign w:val="superscript"/>
        </w:rPr>
        <w:fldChar w:fldCharType="end"/>
      </w:r>
      <w:r w:rsidR="0098091D">
        <w:t>是最经典的基于价值的算法</w:t>
      </w:r>
      <w:commentRangeEnd w:id="17"/>
      <w:r w:rsidR="00CF3575">
        <w:rPr>
          <w:rStyle w:val="ac"/>
          <w:rFonts w:asciiTheme="minorHAnsi" w:eastAsiaTheme="minorEastAsia" w:hAnsiTheme="minorHAnsi" w:cstheme="minorBidi"/>
        </w:rPr>
        <w:commentReference w:id="17"/>
      </w:r>
      <w:r w:rsidR="0098091D">
        <w:t>。</w:t>
      </w:r>
      <w:r w:rsidR="00F9065E" w:rsidRPr="00F9065E">
        <w:rPr>
          <w:rFonts w:hint="eastAsia"/>
        </w:rPr>
        <w:t>在</w:t>
      </w:r>
      <w:r w:rsidR="00F9065E">
        <w:rPr>
          <w:rFonts w:hint="eastAsia"/>
        </w:rPr>
        <w:t>基于价</w:t>
      </w:r>
      <w:r w:rsidR="00F9065E" w:rsidRPr="00F9065E">
        <w:rPr>
          <w:rFonts w:hint="eastAsia"/>
        </w:rPr>
        <w:t>值</w:t>
      </w:r>
      <w:r w:rsidR="00F9065E">
        <w:rPr>
          <w:rFonts w:hint="eastAsia"/>
        </w:rPr>
        <w:t>的方法</w:t>
      </w:r>
      <w:r w:rsidR="00F9065E" w:rsidRPr="00F9065E">
        <w:rPr>
          <w:rFonts w:hint="eastAsia"/>
        </w:rPr>
        <w:t>中，动作选择的策略是不变的，如固定使用</w:t>
      </w:r>
      <w:r w:rsidR="00F9065E" w:rsidRPr="00F9065E">
        <w:t>贪婪法作为策略选择方法。即在时间步</w:t>
      </w:r>
      <w:r w:rsidR="00F9065E" w:rsidRPr="00F9065E">
        <w:t>t</w:t>
      </w:r>
      <w:r w:rsidR="00F9065E" w:rsidRPr="00F9065E">
        <w:t>的状态下，选择动作的方式是固定的。</w:t>
      </w:r>
      <w:r w:rsidR="00F9065E">
        <w:rPr>
          <w:rFonts w:hint="eastAsia"/>
        </w:rPr>
        <w:t>而基于</w:t>
      </w:r>
      <w:r w:rsidR="00F9065E" w:rsidRPr="00F9065E">
        <w:rPr>
          <w:rFonts w:hint="eastAsia"/>
        </w:rPr>
        <w:t>策略</w:t>
      </w:r>
      <w:r w:rsidR="00F9065E">
        <w:rPr>
          <w:rFonts w:hint="eastAsia"/>
        </w:rPr>
        <w:t>的强化学习方法则不同，</w:t>
      </w:r>
      <w:r w:rsidR="00F9065E" w:rsidRPr="00F9065E">
        <w:rPr>
          <w:rFonts w:hint="eastAsia"/>
        </w:rPr>
        <w:t>在策略梯度法中，个体会学习不同的策略。</w:t>
      </w:r>
      <w:r w:rsidR="00863F3B">
        <w:rPr>
          <w:rFonts w:hint="eastAsia"/>
        </w:rPr>
        <w:t>基于价值</w:t>
      </w:r>
      <w:r w:rsidR="00863F3B" w:rsidRPr="00863F3B">
        <w:t>的所有方法最终都是通过值函数来学习的，这些值函数可能和动作或状态有关。而</w:t>
      </w:r>
      <w:r w:rsidR="00863F3B">
        <w:rPr>
          <w:rFonts w:hint="eastAsia"/>
        </w:rPr>
        <w:t>基于策略</w:t>
      </w:r>
      <w:r w:rsidR="00863F3B" w:rsidRPr="00863F3B">
        <w:t>的方法则是用梯度的方法直接学习策略</w:t>
      </w:r>
      <w:r w:rsidR="00863F3B">
        <w:rPr>
          <w:rFonts w:hint="eastAsia"/>
        </w:rPr>
        <w:t>，</w:t>
      </w:r>
      <w:r w:rsidR="00F9065E">
        <w:rPr>
          <w:rFonts w:hint="eastAsia"/>
        </w:rPr>
        <w:t>其在高维状态空间以及连续动作空间情况下取得更好的效果</w:t>
      </w:r>
      <w:r w:rsidR="00F9065E" w:rsidRPr="00F9065E">
        <w:t>。</w:t>
      </w:r>
    </w:p>
    <w:p w14:paraId="34CB4891" w14:textId="0096082A" w:rsidR="00F9065E" w:rsidRPr="00863F3B" w:rsidRDefault="00CF3575" w:rsidP="00CF3575">
      <w:pPr>
        <w:pStyle w:val="11"/>
        <w:ind w:firstLine="480"/>
      </w:pPr>
      <w:r>
        <w:rPr>
          <w:rFonts w:hint="eastAsia"/>
        </w:rPr>
        <w:t>这里</w:t>
      </w:r>
      <w:r w:rsidR="00863F3B">
        <w:rPr>
          <w:rFonts w:hint="eastAsia"/>
        </w:rPr>
        <w:t>主要介绍强化学习中最重要的</w:t>
      </w:r>
      <w:r w:rsidR="00863F3B">
        <w:rPr>
          <w:rFonts w:hint="eastAsia"/>
        </w:rPr>
        <w:t>D</w:t>
      </w:r>
      <w:r w:rsidR="00863F3B">
        <w:t>QN</w:t>
      </w:r>
      <w:r w:rsidR="00863F3B">
        <w:rPr>
          <w:rFonts w:hint="eastAsia"/>
        </w:rPr>
        <w:t>发展研究。</w:t>
      </w:r>
      <w:commentRangeStart w:id="18"/>
      <w:r w:rsidR="00863F3B">
        <w:rPr>
          <w:rFonts w:hint="eastAsia"/>
        </w:rPr>
        <w:t>D</w:t>
      </w:r>
      <w:r w:rsidR="00863F3B">
        <w:t>QN</w:t>
      </w:r>
      <w:r w:rsidR="00863F3B">
        <w:rPr>
          <w:rFonts w:hint="eastAsia"/>
        </w:rPr>
        <w:t>在</w:t>
      </w:r>
      <w:r w:rsidR="00863F3B">
        <w:t>2015</w:t>
      </w:r>
      <w:r w:rsidR="00863F3B">
        <w:t>年</w:t>
      </w:r>
      <w:r w:rsidR="00863F3B">
        <w:rPr>
          <w:rFonts w:hint="eastAsia"/>
        </w:rPr>
        <w:t>由</w:t>
      </w:r>
      <w:r w:rsidR="00863F3B">
        <w:t>Mnih</w:t>
      </w:r>
      <w:r w:rsidR="00863F3B">
        <w:t>等人</w:t>
      </w:r>
      <w:r w:rsidR="006F3F2A">
        <w:fldChar w:fldCharType="begin"/>
      </w:r>
      <w:r w:rsidR="006F3F2A">
        <w:instrText xml:space="preserve"> REF _Ref180973795 \n \h </w:instrText>
      </w:r>
      <w:r w:rsidR="006F3F2A">
        <w:fldChar w:fldCharType="separate"/>
      </w:r>
      <w:r w:rsidR="006F3F2A">
        <w:t>[21]</w:t>
      </w:r>
      <w:r w:rsidR="006F3F2A">
        <w:fldChar w:fldCharType="end"/>
      </w:r>
      <w:r w:rsidR="00863F3B">
        <w:t>首次</w:t>
      </w:r>
      <w:r>
        <w:rPr>
          <w:rFonts w:hint="eastAsia"/>
        </w:rPr>
        <w:t>提出</w:t>
      </w:r>
      <w:commentRangeEnd w:id="18"/>
      <w:r>
        <w:rPr>
          <w:rStyle w:val="ac"/>
          <w:rFonts w:asciiTheme="minorHAnsi" w:eastAsiaTheme="minorEastAsia" w:hAnsiTheme="minorHAnsi" w:cstheme="minorBidi"/>
        </w:rPr>
        <w:commentReference w:id="18"/>
      </w:r>
      <w:r>
        <w:rPr>
          <w:rFonts w:hint="eastAsia"/>
        </w:rPr>
        <w:t>。然而</w:t>
      </w:r>
      <w:r>
        <w:t>,</w:t>
      </w:r>
      <w:r>
        <w:t>使用神经网络来近似值函数已被证明是不稳定的</w:t>
      </w:r>
      <w:r>
        <w:t>,</w:t>
      </w:r>
      <w:r>
        <w:t>并且可能由于来自相关样本的偏差</w:t>
      </w:r>
      <w:r>
        <w:rPr>
          <w:rFonts w:hint="eastAsia"/>
        </w:rPr>
        <w:t>而</w:t>
      </w:r>
      <w:commentRangeStart w:id="19"/>
      <w:r>
        <w:rPr>
          <w:rFonts w:hint="eastAsia"/>
        </w:rPr>
        <w:t>导致发散</w:t>
      </w:r>
      <w:r w:rsidR="006F3F2A" w:rsidRPr="00C06DE8">
        <w:rPr>
          <w:vertAlign w:val="superscript"/>
        </w:rPr>
        <w:fldChar w:fldCharType="begin"/>
      </w:r>
      <w:r w:rsidR="006F3F2A" w:rsidRPr="00C06DE8">
        <w:rPr>
          <w:vertAlign w:val="superscript"/>
        </w:rPr>
        <w:instrText xml:space="preserve"> </w:instrText>
      </w:r>
      <w:r w:rsidR="006F3F2A" w:rsidRPr="00C06DE8">
        <w:rPr>
          <w:rFonts w:hint="eastAsia"/>
          <w:vertAlign w:val="superscript"/>
        </w:rPr>
        <w:instrText>REF _Ref180973779 \n \h</w:instrText>
      </w:r>
      <w:r w:rsidR="006F3F2A" w:rsidRPr="00C06DE8">
        <w:rPr>
          <w:vertAlign w:val="superscript"/>
        </w:rPr>
        <w:instrText xml:space="preserve"> </w:instrText>
      </w:r>
      <w:r w:rsidR="00C06DE8">
        <w:rPr>
          <w:vertAlign w:val="superscript"/>
        </w:rPr>
        <w:instrText xml:space="preserve"> \* MERGEFORMAT </w:instrText>
      </w:r>
      <w:r w:rsidR="006F3F2A" w:rsidRPr="00C06DE8">
        <w:rPr>
          <w:vertAlign w:val="superscript"/>
        </w:rPr>
      </w:r>
      <w:r w:rsidR="006F3F2A" w:rsidRPr="00C06DE8">
        <w:rPr>
          <w:vertAlign w:val="superscript"/>
        </w:rPr>
        <w:fldChar w:fldCharType="separate"/>
      </w:r>
      <w:r w:rsidR="006F3F2A" w:rsidRPr="00C06DE8">
        <w:rPr>
          <w:vertAlign w:val="superscript"/>
        </w:rPr>
        <w:t>[22]</w:t>
      </w:r>
      <w:r w:rsidR="006F3F2A" w:rsidRPr="00C06DE8">
        <w:rPr>
          <w:vertAlign w:val="superscript"/>
        </w:rPr>
        <w:fldChar w:fldCharType="end"/>
      </w:r>
      <w:r>
        <w:t>,</w:t>
      </w:r>
      <w:commentRangeEnd w:id="19"/>
      <w:r>
        <w:rPr>
          <w:rStyle w:val="ac"/>
          <w:rFonts w:asciiTheme="minorHAnsi" w:eastAsiaTheme="minorEastAsia" w:hAnsiTheme="minorHAnsi" w:cstheme="minorBidi"/>
        </w:rPr>
        <w:commentReference w:id="19"/>
      </w:r>
      <w:r>
        <w:t>为了使样本不相关</w:t>
      </w:r>
      <w:r>
        <w:t>,Mnih</w:t>
      </w:r>
      <w:r>
        <w:t>等人创建了一个目标网络</w:t>
      </w:r>
      <w:r>
        <w:t>t,</w:t>
      </w:r>
      <w:r>
        <w:t>由</w:t>
      </w:r>
      <w:r>
        <w:t>β</w:t>
      </w:r>
      <w:r>
        <w:t>参数化</w:t>
      </w:r>
      <w:r>
        <w:t>,</w:t>
      </w:r>
      <w:r>
        <w:t>该网络</w:t>
      </w:r>
      <w:r>
        <w:rPr>
          <w:rFonts w:hint="eastAsia"/>
        </w:rPr>
        <w:t>每</w:t>
      </w:r>
      <w:r>
        <w:t>N</w:t>
      </w:r>
      <w:r>
        <w:t>步从估计网络</w:t>
      </w:r>
      <w:r>
        <w:t>t</w:t>
      </w:r>
      <w:r>
        <w:t>更新一次。此外</w:t>
      </w:r>
      <w:r>
        <w:t>,</w:t>
      </w:r>
      <w:r>
        <w:t>生成的样本存储在经验重放存储器中。然后从经验重放中随</w:t>
      </w:r>
      <w:r>
        <w:rPr>
          <w:rFonts w:hint="eastAsia"/>
        </w:rPr>
        <w:t>机检索样本并输入到训练过程中。</w:t>
      </w:r>
      <w:commentRangeStart w:id="20"/>
      <w:r>
        <w:t>DQN</w:t>
      </w:r>
      <w:r>
        <w:t>变体的第一个也是最简单的形式是</w:t>
      </w:r>
      <w:commentRangeEnd w:id="20"/>
      <w:r w:rsidR="005A2A3B">
        <w:rPr>
          <w:rStyle w:val="ac"/>
          <w:rFonts w:asciiTheme="minorHAnsi" w:eastAsiaTheme="minorEastAsia" w:hAnsiTheme="minorHAnsi" w:cstheme="minorBidi"/>
        </w:rPr>
        <w:commentReference w:id="20"/>
      </w:r>
      <w:r w:rsidR="006F3F2A">
        <w:fldChar w:fldCharType="begin"/>
      </w:r>
      <w:r w:rsidR="006F3F2A">
        <w:instrText xml:space="preserve"> REF _Ref180973759 \n \h </w:instrText>
      </w:r>
      <w:r w:rsidR="006F3F2A">
        <w:fldChar w:fldCharType="separate"/>
      </w:r>
      <w:r w:rsidR="006F3F2A">
        <w:t>[23]</w:t>
      </w:r>
      <w:r w:rsidR="006F3F2A">
        <w:fldChar w:fldCharType="end"/>
      </w:r>
      <w:r>
        <w:t>中提出的双</w:t>
      </w:r>
      <w:r>
        <w:t>DQN (DDQN)</w:t>
      </w:r>
      <w:r w:rsidR="005A2A3B">
        <w:rPr>
          <w:rFonts w:hint="eastAsia"/>
        </w:rPr>
        <w:t>。</w:t>
      </w:r>
      <w:r>
        <w:t>DDQN</w:t>
      </w:r>
      <w:r>
        <w:t>的</w:t>
      </w:r>
      <w:r>
        <w:rPr>
          <w:rFonts w:hint="eastAsia"/>
        </w:rPr>
        <w:t>思想是将“贪婪”动作的选择与动作评估分开。通过这种方式</w:t>
      </w:r>
      <w:r>
        <w:t>,DDQN</w:t>
      </w:r>
      <w:r>
        <w:t>希望减少训练过程中对</w:t>
      </w:r>
      <w:r>
        <w:t>Q</w:t>
      </w:r>
      <w:r>
        <w:rPr>
          <w:rFonts w:hint="eastAsia"/>
        </w:rPr>
        <w:t>值的高估。</w:t>
      </w:r>
      <w:r>
        <w:t>DQN</w:t>
      </w:r>
      <w:r>
        <w:t>的另一个缺点是它使用四帧历史作为策略网络的输入。因此</w:t>
      </w:r>
      <w:r>
        <w:t>,DQN</w:t>
      </w:r>
      <w:r>
        <w:t>无法有效解决当前</w:t>
      </w:r>
      <w:r>
        <w:rPr>
          <w:rFonts w:hint="eastAsia"/>
        </w:rPr>
        <w:t>状态依赖于天量历史信息的问题</w:t>
      </w:r>
      <w:r>
        <w:t>,</w:t>
      </w:r>
      <w:r w:rsidR="005A2A3B">
        <w:rPr>
          <w:rFonts w:hint="eastAsia"/>
        </w:rPr>
        <w:t>这种问题</w:t>
      </w:r>
      <w:r>
        <w:t>通常被</w:t>
      </w:r>
      <w:r>
        <w:rPr>
          <w:rFonts w:hint="eastAsia"/>
        </w:rPr>
        <w:t>称为部分可观察的</w:t>
      </w:r>
      <w:r>
        <w:t xml:space="preserve"> MDP</w:t>
      </w:r>
      <w:r>
        <w:t>问题。直接的解决方案是用循环长短期记忆替换策略网络最后一个卷</w:t>
      </w:r>
      <w:r>
        <w:rPr>
          <w:rFonts w:hint="eastAsia"/>
        </w:rPr>
        <w:t>积层之后的全连接层</w:t>
      </w:r>
      <w:r>
        <w:t>,</w:t>
      </w:r>
      <w:commentRangeStart w:id="21"/>
      <w:r>
        <w:t>如</w:t>
      </w:r>
      <w:r w:rsidR="006F3F2A">
        <w:fldChar w:fldCharType="begin"/>
      </w:r>
      <w:r w:rsidR="006F3F2A">
        <w:instrText xml:space="preserve"> REF _Ref180973737 \n \h </w:instrText>
      </w:r>
      <w:r w:rsidR="006F3F2A">
        <w:fldChar w:fldCharType="separate"/>
      </w:r>
      <w:r w:rsidR="006F3F2A">
        <w:t>[24]</w:t>
      </w:r>
      <w:r w:rsidR="006F3F2A">
        <w:fldChar w:fldCharType="end"/>
      </w:r>
      <w:r>
        <w:t>中所述</w:t>
      </w:r>
      <w:commentRangeEnd w:id="21"/>
      <w:r w:rsidR="005A2A3B">
        <w:rPr>
          <w:rStyle w:val="ac"/>
          <w:rFonts w:asciiTheme="minorHAnsi" w:eastAsiaTheme="minorEastAsia" w:hAnsiTheme="minorHAnsi" w:cstheme="minorBidi"/>
        </w:rPr>
        <w:commentReference w:id="21"/>
      </w:r>
      <w:r>
        <w:t>。这个</w:t>
      </w:r>
      <w:r>
        <w:t xml:space="preserve"> DQN </w:t>
      </w:r>
      <w:r>
        <w:t>的变体称为</w:t>
      </w:r>
      <w:r>
        <w:rPr>
          <w:rFonts w:hint="eastAsia"/>
        </w:rPr>
        <w:t>深度循环</w:t>
      </w:r>
      <w:r>
        <w:t>Q</w:t>
      </w:r>
      <w:r>
        <w:t>网络</w:t>
      </w:r>
      <w:r>
        <w:t>(DRQN)</w:t>
      </w:r>
      <w:r>
        <w:t>在</w:t>
      </w:r>
      <w:r>
        <w:t>“Double Dunk”</w:t>
      </w:r>
      <w:r>
        <w:t>和</w:t>
      </w:r>
      <w:r>
        <w:t>“Frostbite”</w:t>
      </w:r>
      <w:r>
        <w:t>游戏中的表现</w:t>
      </w:r>
      <w:r>
        <w:lastRenderedPageBreak/>
        <w:t>比</w:t>
      </w:r>
      <w:r>
        <w:rPr>
          <w:rFonts w:hint="eastAsia"/>
        </w:rPr>
        <w:t>标准</w:t>
      </w:r>
      <w:r>
        <w:t>DQN</w:t>
      </w:r>
      <w:r>
        <w:t>高达</w:t>
      </w:r>
      <w:r>
        <w:t>700%</w:t>
      </w:r>
      <w:r w:rsidR="005A2A3B">
        <w:rPr>
          <w:rFonts w:hint="eastAsia"/>
        </w:rPr>
        <w:t>。</w:t>
      </w:r>
      <w:commentRangeStart w:id="22"/>
      <w:r>
        <w:t>DRQN</w:t>
      </w:r>
      <w:r>
        <w:t>的另一个有趣变体是深度注意循环</w:t>
      </w:r>
      <w:r>
        <w:t>Q</w:t>
      </w:r>
      <w:r>
        <w:t>网络</w:t>
      </w:r>
      <w:r>
        <w:t>DARON)</w:t>
      </w:r>
      <w:r w:rsidR="006F3F2A" w:rsidRPr="006F3F2A">
        <w:rPr>
          <w:vertAlign w:val="superscript"/>
        </w:rPr>
        <w:fldChar w:fldCharType="begin"/>
      </w:r>
      <w:r w:rsidR="006F3F2A" w:rsidRPr="006F3F2A">
        <w:rPr>
          <w:vertAlign w:val="superscript"/>
        </w:rPr>
        <w:instrText xml:space="preserve"> REF _Ref180973910 \n \h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[25]</w:t>
      </w:r>
      <w:r w:rsidR="006F3F2A" w:rsidRPr="006F3F2A">
        <w:rPr>
          <w:vertAlign w:val="superscript"/>
        </w:rPr>
        <w:fldChar w:fldCharType="end"/>
      </w:r>
      <w:r>
        <w:t>.</w:t>
      </w:r>
      <w:commentRangeEnd w:id="22"/>
      <w:r w:rsidR="005A2A3B">
        <w:rPr>
          <w:rStyle w:val="ac"/>
          <w:rFonts w:asciiTheme="minorHAnsi" w:eastAsiaTheme="minorEastAsia" w:hAnsiTheme="minorHAnsi" w:cstheme="minorBidi"/>
        </w:rPr>
        <w:commentReference w:id="22"/>
      </w:r>
      <w:r>
        <w:t>在那篇文章中</w:t>
      </w:r>
      <w:r>
        <w:t>,Sorokin</w:t>
      </w:r>
      <w:r>
        <w:t>等人在</w:t>
      </w:r>
      <w:r>
        <w:t xml:space="preserve"> DRQN</w:t>
      </w:r>
      <w:r>
        <w:t>中添加了注意力机制</w:t>
      </w:r>
      <w:r>
        <w:t>,</w:t>
      </w:r>
      <w:r>
        <w:t>以</w:t>
      </w:r>
      <w:r>
        <w:rPr>
          <w:rFonts w:hint="eastAsia"/>
        </w:rPr>
        <w:t>便网络可以只关注游戏中的重要区域</w:t>
      </w:r>
      <w:r>
        <w:t>,</w:t>
      </w:r>
      <w:r>
        <w:t>从而允许更小的网络参数</w:t>
      </w:r>
      <w:r>
        <w:t>,</w:t>
      </w:r>
      <w:r>
        <w:t>从而加快训练</w:t>
      </w:r>
      <w:r>
        <w:rPr>
          <w:rFonts w:hint="eastAsia"/>
        </w:rPr>
        <w:t>过程。</w:t>
      </w:r>
    </w:p>
    <w:p w14:paraId="49179882" w14:textId="44F8BB39" w:rsidR="00BA209D" w:rsidRDefault="00AB50F6" w:rsidP="00995565">
      <w:pPr>
        <w:pStyle w:val="2"/>
      </w:pPr>
      <w:r>
        <w:rPr>
          <w:rFonts w:hint="eastAsia"/>
        </w:rPr>
        <w:t>基于强化学习抗干扰的研究进展与现状</w:t>
      </w:r>
    </w:p>
    <w:p w14:paraId="63495E2D" w14:textId="0E39A531" w:rsidR="005A2A3B" w:rsidRDefault="004B0675" w:rsidP="004B0675">
      <w:pPr>
        <w:pStyle w:val="11"/>
        <w:ind w:firstLine="480"/>
      </w:pPr>
      <w:r>
        <w:rPr>
          <w:rFonts w:hint="eastAsia"/>
        </w:rPr>
        <w:t>利用</w:t>
      </w:r>
      <w:r w:rsidR="005A2A3B">
        <w:t>强化学习技术可以解决抗干扰通信过</w:t>
      </w:r>
      <w:r w:rsidR="005A2A3B">
        <w:rPr>
          <w:rFonts w:hint="eastAsia"/>
        </w:rPr>
        <w:t>程中因无人机移动性和视距信道造成的信道状态波动大，</w:t>
      </w:r>
      <w:commentRangeStart w:id="23"/>
      <w:r w:rsidR="005A2A3B">
        <w:rPr>
          <w:rFonts w:hint="eastAsia"/>
        </w:rPr>
        <w:t>以及干扰模型未知等问题</w:t>
      </w:r>
      <w:commentRangeEnd w:id="23"/>
      <w:r>
        <w:rPr>
          <w:rStyle w:val="ac"/>
          <w:rFonts w:asciiTheme="minorHAnsi" w:eastAsiaTheme="minorEastAsia" w:hAnsiTheme="minorHAnsi" w:cstheme="minorBidi"/>
        </w:rPr>
        <w:commentReference w:id="23"/>
      </w:r>
      <w:r w:rsidR="006F3F2A" w:rsidRPr="006F3F2A">
        <w:rPr>
          <w:vertAlign w:val="superscript"/>
        </w:rPr>
        <w:fldChar w:fldCharType="begin"/>
      </w:r>
      <w:r w:rsidR="006F3F2A" w:rsidRPr="006F3F2A">
        <w:rPr>
          <w:vertAlign w:val="superscript"/>
        </w:rPr>
        <w:instrText xml:space="preserve"> </w:instrText>
      </w:r>
      <w:r w:rsidR="006F3F2A" w:rsidRPr="006F3F2A">
        <w:rPr>
          <w:rFonts w:hint="eastAsia"/>
          <w:vertAlign w:val="superscript"/>
        </w:rPr>
        <w:instrText>REF _Ref180973955 \n \h</w:instrText>
      </w:r>
      <w:r w:rsidR="006F3F2A" w:rsidRPr="006F3F2A">
        <w:rPr>
          <w:vertAlign w:val="superscript"/>
        </w:rPr>
        <w:instrText xml:space="preserve">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[26]</w:t>
      </w:r>
      <w:r w:rsidR="006F3F2A" w:rsidRPr="006F3F2A">
        <w:rPr>
          <w:vertAlign w:val="superscript"/>
        </w:rPr>
        <w:fldChar w:fldCharType="end"/>
      </w:r>
      <w:r w:rsidR="005A2A3B">
        <w:t>。然而强化学习技术在面对状态动作空间较大的无人机抗干扰通信场景时，</w:t>
      </w:r>
      <w:r w:rsidR="005A2A3B">
        <w:rPr>
          <w:rFonts w:hint="eastAsia"/>
        </w:rPr>
        <w:t>存在维度爆炸、环境探索效率较低等问题，导致抗干扰性能下降。针对上述问题，可以结合基于模型的强化学习、深度神经网络和</w:t>
      </w:r>
      <w:commentRangeStart w:id="24"/>
      <w:r w:rsidR="005A2A3B">
        <w:rPr>
          <w:rFonts w:hint="eastAsia"/>
        </w:rPr>
        <w:t>最大熵</w:t>
      </w:r>
      <w:commentRangeEnd w:id="24"/>
      <w:r>
        <w:rPr>
          <w:rStyle w:val="ac"/>
          <w:rFonts w:asciiTheme="minorHAnsi" w:eastAsiaTheme="minorEastAsia" w:hAnsiTheme="minorHAnsi" w:cstheme="minorBidi"/>
        </w:rPr>
        <w:commentReference w:id="24"/>
      </w:r>
      <w:r w:rsidR="006F3F2A" w:rsidRPr="006F3F2A">
        <w:rPr>
          <w:vertAlign w:val="superscript"/>
        </w:rPr>
        <w:fldChar w:fldCharType="begin"/>
      </w:r>
      <w:r w:rsidR="006F3F2A" w:rsidRPr="006F3F2A">
        <w:rPr>
          <w:vertAlign w:val="superscript"/>
        </w:rPr>
        <w:instrText xml:space="preserve"> </w:instrText>
      </w:r>
      <w:r w:rsidR="006F3F2A" w:rsidRPr="006F3F2A">
        <w:rPr>
          <w:rFonts w:hint="eastAsia"/>
          <w:vertAlign w:val="superscript"/>
        </w:rPr>
        <w:instrText>REF _Ref180973996 \n \h</w:instrText>
      </w:r>
      <w:r w:rsidR="006F3F2A" w:rsidRPr="006F3F2A">
        <w:rPr>
          <w:vertAlign w:val="superscript"/>
        </w:rPr>
        <w:instrText xml:space="preserve">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[27]</w:t>
      </w:r>
      <w:r w:rsidR="006F3F2A" w:rsidRPr="006F3F2A">
        <w:rPr>
          <w:vertAlign w:val="superscript"/>
        </w:rPr>
        <w:fldChar w:fldCharType="end"/>
      </w:r>
      <w:r w:rsidR="005A2A3B">
        <w:rPr>
          <w:rFonts w:hint="eastAsia"/>
        </w:rPr>
        <w:t>等技术实现高效的状态动作探索，缩短抗干扰算法的收敛时间。</w:t>
      </w:r>
    </w:p>
    <w:p w14:paraId="2668FF53" w14:textId="1FD7467D" w:rsidR="005A2A3B" w:rsidRDefault="005A2A3B" w:rsidP="002727C4">
      <w:pPr>
        <w:pStyle w:val="11"/>
        <w:ind w:firstLine="480"/>
      </w:pPr>
      <w:commentRangeStart w:id="25"/>
      <w:r w:rsidRPr="005A2A3B">
        <w:rPr>
          <w:rFonts w:hint="eastAsia"/>
        </w:rPr>
        <w:t>在无人机和无人机辅助的通信网络中，可以使用强化学习进行轨迹、功率等</w:t>
      </w:r>
      <w:r w:rsidRPr="005A2A3B">
        <w:t xml:space="preserve"> </w:t>
      </w:r>
      <w:r w:rsidRPr="005A2A3B">
        <w:t>控制实现抗干扰通信</w:t>
      </w:r>
      <w:commentRangeEnd w:id="25"/>
      <w:r w:rsidR="004B0675">
        <w:rPr>
          <w:rStyle w:val="ac"/>
          <w:rFonts w:asciiTheme="minorHAnsi" w:eastAsiaTheme="minorEastAsia" w:hAnsiTheme="minorHAnsi" w:cstheme="minorBidi"/>
        </w:rPr>
        <w:commentReference w:id="25"/>
      </w:r>
      <w:r w:rsidR="006F3F2A" w:rsidRPr="006F3F2A">
        <w:rPr>
          <w:vertAlign w:val="superscript"/>
        </w:rPr>
        <w:fldChar w:fldCharType="begin"/>
      </w:r>
      <w:r w:rsidR="006F3F2A" w:rsidRPr="006F3F2A">
        <w:rPr>
          <w:vertAlign w:val="superscript"/>
        </w:rPr>
        <w:instrText xml:space="preserve"> REF _Ref180974069 \n \h </w:instrText>
      </w:r>
      <w:r w:rsidR="006F3F2A">
        <w:rPr>
          <w:vertAlign w:val="superscript"/>
        </w:rPr>
        <w:instrText xml:space="preserve"> \* MERGEFORMAT </w:instrText>
      </w:r>
      <w:r w:rsidR="006F3F2A" w:rsidRPr="006F3F2A">
        <w:rPr>
          <w:vertAlign w:val="superscript"/>
        </w:rPr>
      </w:r>
      <w:r w:rsidR="006F3F2A" w:rsidRPr="006F3F2A">
        <w:rPr>
          <w:vertAlign w:val="superscript"/>
        </w:rPr>
        <w:fldChar w:fldCharType="separate"/>
      </w:r>
      <w:r w:rsidR="006F3F2A" w:rsidRPr="006F3F2A">
        <w:rPr>
          <w:vertAlign w:val="superscript"/>
        </w:rPr>
        <w:t>[28]</w:t>
      </w:r>
      <w:r w:rsidR="006F3F2A" w:rsidRPr="006F3F2A">
        <w:rPr>
          <w:vertAlign w:val="superscript"/>
        </w:rPr>
        <w:fldChar w:fldCharType="end"/>
      </w:r>
      <w:r w:rsidRPr="005A2A3B">
        <w:t>。例如，</w:t>
      </w:r>
      <w:commentRangeStart w:id="26"/>
      <w:r w:rsidRPr="005A2A3B">
        <w:t>文献</w:t>
      </w:r>
      <w:commentRangeEnd w:id="26"/>
      <w:r w:rsidR="00357722">
        <w:rPr>
          <w:rStyle w:val="ac"/>
          <w:rFonts w:asciiTheme="minorHAnsi" w:eastAsiaTheme="minorEastAsia" w:hAnsiTheme="minorHAnsi" w:cstheme="minorBidi"/>
        </w:rPr>
        <w:commentReference w:id="26"/>
      </w:r>
      <w:r w:rsidR="006F3F2A">
        <w:fldChar w:fldCharType="begin"/>
      </w:r>
      <w:r w:rsidR="006F3F2A">
        <w:instrText xml:space="preserve"> REF _Ref180974125 \n \h </w:instrText>
      </w:r>
      <w:r w:rsidR="006F3F2A">
        <w:fldChar w:fldCharType="separate"/>
      </w:r>
      <w:r w:rsidR="006F3F2A">
        <w:t>[29]</w:t>
      </w:r>
      <w:r w:rsidR="006F3F2A">
        <w:fldChar w:fldCharType="end"/>
      </w:r>
      <w:r w:rsidRPr="005A2A3B">
        <w:t>设计了一种无人机对地面进行感知并回传数据的模型，并提出使用强化学习可以在轨迹控制、功率分配、子信道分配等方面进行优化，提升通信性能。作者设计了一个基于</w:t>
      </w:r>
      <w:r w:rsidRPr="005A2A3B">
        <w:t>Q</w:t>
      </w:r>
      <w:r w:rsidRPr="005A2A3B">
        <w:t>学习的轨迹无人机轨迹控制方案，使用无人机自身俭置信息优化飞行轨迹，提高感知和通信的效益。在有多个无人机作为中继的无人机抗十扰通信网络中，</w:t>
      </w:r>
      <w:commentRangeStart w:id="27"/>
      <w:r w:rsidRPr="005A2A3B">
        <w:t>文献</w:t>
      </w:r>
      <w:commentRangeEnd w:id="27"/>
      <w:r w:rsidR="00357722">
        <w:rPr>
          <w:rStyle w:val="ac"/>
          <w:rFonts w:asciiTheme="minorHAnsi" w:eastAsiaTheme="minorEastAsia" w:hAnsiTheme="minorHAnsi" w:cstheme="minorBidi"/>
        </w:rPr>
        <w:commentReference w:id="27"/>
      </w:r>
      <w:r w:rsidR="0022522F">
        <w:fldChar w:fldCharType="begin"/>
      </w:r>
      <w:r w:rsidR="0022522F">
        <w:instrText xml:space="preserve"> REF _Ref180974216 \n \h </w:instrText>
      </w:r>
      <w:r w:rsidR="0022522F">
        <w:fldChar w:fldCharType="separate"/>
      </w:r>
      <w:r w:rsidR="0022522F">
        <w:t>[30]</w:t>
      </w:r>
      <w:r w:rsidR="0022522F">
        <w:fldChar w:fldCharType="end"/>
      </w:r>
      <w:r w:rsidRPr="005A2A3B">
        <w:t>设计了</w:t>
      </w:r>
      <w:r w:rsidR="006F3F2A">
        <w:rPr>
          <w:rFonts w:hint="eastAsia"/>
        </w:rPr>
        <w:t>一</w:t>
      </w:r>
      <w:r w:rsidRPr="005A2A3B">
        <w:t>种分布式强化学习方案，对每个光人机的中继功率独立地进行优化，降低整</w:t>
      </w:r>
      <w:r w:rsidRPr="005A2A3B">
        <w:rPr>
          <w:rFonts w:hint="eastAsia"/>
        </w:rPr>
        <w:t>体无人机通信</w:t>
      </w:r>
      <w:r w:rsidRPr="005A2A3B">
        <w:t>网络的能耗和误比特率。无人机还可结合多智能体强化学习技术，持续优化无人机向地面边缘设备卸载的数据量并选择通信协议类型，实现终端用户的低时延体验和无人机的高能效通信</w:t>
      </w:r>
      <w:commentRangeStart w:id="28"/>
      <w:commentRangeEnd w:id="28"/>
      <w:r w:rsidR="00357722">
        <w:rPr>
          <w:rStyle w:val="ac"/>
          <w:rFonts w:asciiTheme="minorHAnsi" w:eastAsiaTheme="minorEastAsia" w:hAnsiTheme="minorHAnsi" w:cstheme="minorBidi"/>
        </w:rPr>
        <w:commentReference w:id="28"/>
      </w:r>
      <w:r w:rsidR="0022522F" w:rsidRPr="0022522F">
        <w:rPr>
          <w:vertAlign w:val="superscript"/>
        </w:rPr>
        <w:fldChar w:fldCharType="begin"/>
      </w:r>
      <w:r w:rsidR="0022522F" w:rsidRPr="0022522F">
        <w:rPr>
          <w:vertAlign w:val="superscript"/>
        </w:rPr>
        <w:instrText xml:space="preserve"> REF _Ref180974389 \n \h </w:instrText>
      </w:r>
      <w:r w:rsidR="0022522F">
        <w:rPr>
          <w:vertAlign w:val="superscript"/>
        </w:rPr>
        <w:instrText xml:space="preserve"> \* MERGEFORMAT </w:instrText>
      </w:r>
      <w:r w:rsidR="0022522F" w:rsidRPr="0022522F">
        <w:rPr>
          <w:vertAlign w:val="superscript"/>
        </w:rPr>
      </w:r>
      <w:r w:rsidR="0022522F" w:rsidRPr="0022522F">
        <w:rPr>
          <w:vertAlign w:val="superscript"/>
        </w:rPr>
        <w:fldChar w:fldCharType="separate"/>
      </w:r>
      <w:r w:rsidR="0022522F" w:rsidRPr="0022522F">
        <w:rPr>
          <w:vertAlign w:val="superscript"/>
        </w:rPr>
        <w:t>[31]</w:t>
      </w:r>
      <w:r w:rsidR="0022522F" w:rsidRPr="0022522F">
        <w:rPr>
          <w:vertAlign w:val="superscript"/>
        </w:rPr>
        <w:fldChar w:fldCharType="end"/>
      </w:r>
      <w:r w:rsidRPr="005A2A3B">
        <w:t>。在无人机辅助车联网中，</w:t>
      </w:r>
      <w:commentRangeStart w:id="29"/>
      <w:r w:rsidRPr="005A2A3B">
        <w:t>文献</w:t>
      </w:r>
      <w:commentRangeEnd w:id="29"/>
      <w:r w:rsidR="00357722">
        <w:rPr>
          <w:rStyle w:val="ac"/>
          <w:rFonts w:asciiTheme="minorHAnsi" w:eastAsiaTheme="minorEastAsia" w:hAnsiTheme="minorHAnsi" w:cstheme="minorBidi"/>
        </w:rPr>
        <w:commentReference w:id="29"/>
      </w:r>
      <w:r w:rsidR="0022522F">
        <w:fldChar w:fldCharType="begin"/>
      </w:r>
      <w:r w:rsidR="0022522F">
        <w:instrText xml:space="preserve"> REF _Ref180974428 \n \h </w:instrText>
      </w:r>
      <w:r w:rsidR="0022522F">
        <w:fldChar w:fldCharType="separate"/>
      </w:r>
      <w:r w:rsidR="0022522F">
        <w:t>[32]</w:t>
      </w:r>
      <w:r w:rsidR="0022522F">
        <w:fldChar w:fldCharType="end"/>
      </w:r>
      <w:r w:rsidRPr="005A2A3B">
        <w:t>提出了一种基于热启动</w:t>
      </w:r>
      <w:r w:rsidRPr="005A2A3B">
        <w:t>Policyhillclimbing</w:t>
      </w:r>
      <w:r w:rsidRPr="005A2A3B">
        <w:t>的强化学习方案，通过选择无人机的中继策略对抗智能</w:t>
      </w:r>
      <w:r w:rsidR="00A540B0">
        <w:rPr>
          <w:rFonts w:hint="eastAsia"/>
        </w:rPr>
        <w:t>干</w:t>
      </w:r>
      <w:r w:rsidRPr="005A2A3B">
        <w:t>扰攻击。</w:t>
      </w:r>
      <w:commentRangeStart w:id="30"/>
      <w:r w:rsidRPr="005A2A3B">
        <w:t>文献</w:t>
      </w:r>
      <w:commentRangeEnd w:id="30"/>
      <w:r w:rsidR="00357722">
        <w:rPr>
          <w:rStyle w:val="ac"/>
          <w:rFonts w:asciiTheme="minorHAnsi" w:eastAsiaTheme="minorEastAsia" w:hAnsiTheme="minorHAnsi" w:cstheme="minorBidi"/>
        </w:rPr>
        <w:commentReference w:id="30"/>
      </w:r>
      <w:r w:rsidR="0022522F">
        <w:fldChar w:fldCharType="begin"/>
      </w:r>
      <w:r w:rsidR="0022522F">
        <w:instrText xml:space="preserve"> REF _Ref180974438 \n \h </w:instrText>
      </w:r>
      <w:r w:rsidR="0022522F">
        <w:fldChar w:fldCharType="separate"/>
      </w:r>
      <w:r w:rsidR="0022522F">
        <w:t>[33]</w:t>
      </w:r>
      <w:r w:rsidR="0022522F">
        <w:fldChar w:fldCharType="end"/>
      </w:r>
      <w:r w:rsidRPr="005A2A3B">
        <w:t>基于深度强化学习和迁移学习技术，动态选择无人机抗干扰中继功率，对抗蜂窝网络中的智能干扰攻击，并解决通倍环境的高维状态空间和网络动态性等问题。</w:t>
      </w:r>
      <w:commentRangeStart w:id="31"/>
      <w:r w:rsidRPr="005A2A3B">
        <w:t>文</w:t>
      </w:r>
      <w:r w:rsidRPr="005A2A3B">
        <w:rPr>
          <w:rFonts w:hint="eastAsia"/>
        </w:rPr>
        <w:t>献</w:t>
      </w:r>
      <w:commentRangeEnd w:id="31"/>
      <w:r w:rsidR="00357722">
        <w:rPr>
          <w:rStyle w:val="ac"/>
          <w:rFonts w:asciiTheme="minorHAnsi" w:eastAsiaTheme="minorEastAsia" w:hAnsiTheme="minorHAnsi" w:cstheme="minorBidi"/>
        </w:rPr>
        <w:commentReference w:id="31"/>
      </w:r>
      <w:r w:rsidR="0022522F">
        <w:fldChar w:fldCharType="begin"/>
      </w:r>
      <w:r w:rsidR="0022522F">
        <w:instrText xml:space="preserve"> </w:instrText>
      </w:r>
      <w:r w:rsidR="0022522F">
        <w:rPr>
          <w:rFonts w:hint="eastAsia"/>
        </w:rPr>
        <w:instrText>REF _Ref180974465 \n \h</w:instrText>
      </w:r>
      <w:r w:rsidR="0022522F">
        <w:instrText xml:space="preserve"> </w:instrText>
      </w:r>
      <w:r w:rsidR="0022522F">
        <w:fldChar w:fldCharType="separate"/>
      </w:r>
      <w:r w:rsidR="0022522F">
        <w:t>[34]</w:t>
      </w:r>
      <w:r w:rsidR="0022522F">
        <w:fldChar w:fldCharType="end"/>
      </w:r>
      <w:r w:rsidRPr="005A2A3B">
        <w:t>出了一种基于领域知识的强化学习无人机抗于扰方</w:t>
      </w:r>
      <w:r w:rsidRPr="005A2A3B">
        <w:rPr>
          <w:rFonts w:hint="eastAsia"/>
        </w:rPr>
        <w:t>案对抗智能干扰攻击，使用领域知识压缩无人机抗干扰的高维状态空间，提高无</w:t>
      </w:r>
      <w:r w:rsidRPr="005A2A3B">
        <w:t>人机轨迹和功率抗干扰策略的收敛速度。</w:t>
      </w:r>
      <w:commentRangeStart w:id="32"/>
      <w:r w:rsidRPr="005A2A3B">
        <w:t>文献</w:t>
      </w:r>
      <w:commentRangeEnd w:id="32"/>
      <w:r w:rsidR="00357722">
        <w:rPr>
          <w:rStyle w:val="ac"/>
          <w:rFonts w:asciiTheme="minorHAnsi" w:eastAsiaTheme="minorEastAsia" w:hAnsiTheme="minorHAnsi" w:cstheme="minorBidi"/>
        </w:rPr>
        <w:commentReference w:id="32"/>
      </w:r>
      <w:r w:rsidR="0022522F">
        <w:fldChar w:fldCharType="begin"/>
      </w:r>
      <w:r w:rsidR="0022522F">
        <w:instrText xml:space="preserve"> REF _Ref180974476 \n \h </w:instrText>
      </w:r>
      <w:r w:rsidR="0022522F">
        <w:fldChar w:fldCharType="separate"/>
      </w:r>
      <w:r w:rsidR="0022522F">
        <w:t>[35]</w:t>
      </w:r>
      <w:r w:rsidR="0022522F">
        <w:fldChar w:fldCharType="end"/>
      </w:r>
      <w:r w:rsidRPr="005A2A3B">
        <w:t>把无人机抗干扰通信建模为斯塔伯格分层博奔模型，并设计了</w:t>
      </w:r>
      <w:r w:rsidRPr="005A2A3B">
        <w:t>-</w:t>
      </w:r>
      <w:r w:rsidRPr="005A2A3B">
        <w:t>种基于</w:t>
      </w:r>
      <w:r w:rsidRPr="005A2A3B">
        <w:t>Q</w:t>
      </w:r>
      <w:r w:rsidRPr="005A2A3B">
        <w:t>学习的信道选择算法，动态优化无人机的信道接入策略，可以提升无人机网络通信总速率。</w:t>
      </w:r>
      <w:commentRangeStart w:id="33"/>
      <w:commentRangeStart w:id="34"/>
      <w:r w:rsidRPr="005A2A3B">
        <w:t>文献</w:t>
      </w:r>
      <w:commentRangeEnd w:id="33"/>
      <w:r w:rsidR="00357722">
        <w:rPr>
          <w:rStyle w:val="ac"/>
          <w:rFonts w:asciiTheme="minorHAnsi" w:eastAsiaTheme="minorEastAsia" w:hAnsiTheme="minorHAnsi" w:cstheme="minorBidi"/>
        </w:rPr>
        <w:commentReference w:id="33"/>
      </w:r>
      <w:commentRangeEnd w:id="34"/>
      <w:r w:rsidR="0022522F">
        <w:rPr>
          <w:rStyle w:val="ac"/>
          <w:rFonts w:asciiTheme="minorHAnsi" w:eastAsiaTheme="minorEastAsia" w:hAnsiTheme="minorHAnsi" w:cstheme="minorBidi"/>
        </w:rPr>
        <w:commentReference w:id="34"/>
      </w:r>
      <w:r w:rsidR="0022522F">
        <w:fldChar w:fldCharType="begin"/>
      </w:r>
      <w:r w:rsidR="0022522F">
        <w:instrText xml:space="preserve"> REF _Ref180974486 \n \h </w:instrText>
      </w:r>
      <w:r w:rsidR="0022522F">
        <w:fldChar w:fldCharType="separate"/>
      </w:r>
      <w:r w:rsidR="0022522F">
        <w:t>[36]</w:t>
      </w:r>
      <w:r w:rsidR="0022522F">
        <w:fldChar w:fldCharType="end"/>
      </w:r>
      <w:r w:rsidRPr="005A2A3B">
        <w:t>所提方案观测</w:t>
      </w:r>
      <w:r w:rsidRPr="005A2A3B">
        <w:lastRenderedPageBreak/>
        <w:t>自身的信道状态和干扰机的</w:t>
      </w:r>
      <w:r w:rsidR="00563978">
        <w:rPr>
          <w:rFonts w:hint="eastAsia"/>
        </w:rPr>
        <w:t>干</w:t>
      </w:r>
      <w:r w:rsidRPr="005A2A3B">
        <w:t>扰功率，使用</w:t>
      </w:r>
      <w:r w:rsidRPr="005A2A3B">
        <w:t>Q</w:t>
      </w:r>
      <w:r w:rsidRPr="005A2A3B">
        <w:t>学习算法获得无人机功率控制策略。考虑到于扰攻击者的主观性，</w:t>
      </w:r>
      <w:commentRangeStart w:id="35"/>
      <w:r w:rsidRPr="005A2A3B">
        <w:t>文献</w:t>
      </w:r>
      <w:commentRangeEnd w:id="35"/>
      <w:r w:rsidR="00357722">
        <w:rPr>
          <w:rStyle w:val="ac"/>
          <w:rFonts w:asciiTheme="minorHAnsi" w:eastAsiaTheme="minorEastAsia" w:hAnsiTheme="minorHAnsi" w:cstheme="minorBidi"/>
        </w:rPr>
        <w:commentReference w:id="35"/>
      </w:r>
      <w:r w:rsidR="0022522F">
        <w:fldChar w:fldCharType="begin"/>
      </w:r>
      <w:r w:rsidR="0022522F">
        <w:instrText xml:space="preserve"> REF _Ref180974724 \n \h </w:instrText>
      </w:r>
      <w:r w:rsidR="0022522F">
        <w:fldChar w:fldCharType="separate"/>
      </w:r>
      <w:r w:rsidR="0022522F">
        <w:t>[37]</w:t>
      </w:r>
      <w:r w:rsidR="0022522F">
        <w:fldChar w:fldCharType="end"/>
      </w:r>
      <w:r w:rsidRPr="005A2A3B">
        <w:t>提出一种基于前景理论的无人机抗干扰模型，并利用深度强化学习算法优化无人机的功率控制策略实现安全通信</w:t>
      </w:r>
      <w:r w:rsidRPr="005A2A3B">
        <w:rPr>
          <w:rFonts w:hint="eastAsia"/>
        </w:rPr>
        <w:t>速率和信</w:t>
      </w:r>
      <w:r w:rsidRPr="005A2A3B">
        <w:t>干比的提升。在无人机网络中，还可以通过机器人中继技术，利用强化学习优化</w:t>
      </w:r>
      <w:r w:rsidR="002727C4">
        <w:rPr>
          <w:rFonts w:hint="eastAsia"/>
        </w:rPr>
        <w:t>机器人的移动性和中继功率，实现高能效、高可靠的无人机通信</w:t>
      </w:r>
      <w:r w:rsidR="002727C4">
        <w:t>5</w:t>
      </w:r>
      <w:r w:rsidR="002727C4">
        <w:t>。针对无人机视频传输场景，</w:t>
      </w:r>
      <w:commentRangeStart w:id="36"/>
      <w:r w:rsidR="002727C4">
        <w:t>文献</w:t>
      </w:r>
      <w:commentRangeEnd w:id="36"/>
      <w:r w:rsidR="00357722">
        <w:rPr>
          <w:rStyle w:val="ac"/>
          <w:rFonts w:asciiTheme="minorHAnsi" w:eastAsiaTheme="minorEastAsia" w:hAnsiTheme="minorHAnsi" w:cstheme="minorBidi"/>
        </w:rPr>
        <w:commentReference w:id="36"/>
      </w:r>
      <w:r w:rsidR="0022522F">
        <w:fldChar w:fldCharType="begin"/>
      </w:r>
      <w:r w:rsidR="0022522F">
        <w:instrText xml:space="preserve"> REF _Ref180974743 \n \h </w:instrText>
      </w:r>
      <w:r w:rsidR="0022522F">
        <w:fldChar w:fldCharType="separate"/>
      </w:r>
      <w:r w:rsidR="0022522F">
        <w:t>[38]</w:t>
      </w:r>
      <w:r w:rsidR="0022522F">
        <w:fldChar w:fldCharType="end"/>
      </w:r>
      <w:r w:rsidR="002727C4">
        <w:t>提出基于强化学习的抗干扰视频传输方案，联合优化了视频传输参数和无人机的通信信道、功率等通信参数，来满足用户的视频传输体验质量需求并降低能耗。</w:t>
      </w:r>
      <w:commentRangeStart w:id="37"/>
      <w:r w:rsidR="002727C4">
        <w:t>文献</w:t>
      </w:r>
      <w:commentRangeEnd w:id="37"/>
      <w:r w:rsidR="00357722">
        <w:rPr>
          <w:rStyle w:val="ac"/>
          <w:rFonts w:asciiTheme="minorHAnsi" w:eastAsiaTheme="minorEastAsia" w:hAnsiTheme="minorHAnsi" w:cstheme="minorBidi"/>
        </w:rPr>
        <w:commentReference w:id="37"/>
      </w:r>
      <w:r w:rsidR="0022522F">
        <w:fldChar w:fldCharType="begin"/>
      </w:r>
      <w:r w:rsidR="0022522F">
        <w:instrText xml:space="preserve"> REF _Ref180974758 \n \h </w:instrText>
      </w:r>
      <w:r w:rsidR="0022522F">
        <w:fldChar w:fldCharType="separate"/>
      </w:r>
      <w:r w:rsidR="0022522F">
        <w:t>[39]</w:t>
      </w:r>
      <w:r w:rsidR="0022522F">
        <w:fldChar w:fldCharType="end"/>
      </w:r>
      <w:r w:rsidR="002727C4">
        <w:t>提出可以使用基于</w:t>
      </w:r>
      <w:r w:rsidR="002727C4">
        <w:t>WoLF—PHC</w:t>
      </w:r>
      <w:r w:rsidR="002727C4">
        <w:t>算法联合优化发射功率和无人机轨迹实现无人机抗干扰效益和信干比的提升。</w:t>
      </w:r>
    </w:p>
    <w:p w14:paraId="2667D9AC" w14:textId="40AB6376" w:rsidR="00357722" w:rsidRPr="005A2A3B" w:rsidRDefault="00357722" w:rsidP="002727C4">
      <w:pPr>
        <w:pStyle w:val="11"/>
        <w:ind w:firstLine="480"/>
      </w:pPr>
      <w:r>
        <w:rPr>
          <w:rFonts w:hint="eastAsia"/>
        </w:rPr>
        <w:t>到目前为止在利用强化学习进行抗干扰的研究已经有很多，</w:t>
      </w:r>
      <w:r w:rsidR="008406C9">
        <w:rPr>
          <w:rFonts w:hint="eastAsia"/>
        </w:rPr>
        <w:t>但是仅仅基于无人机之间的通信抗干扰的场景研究仍然较少，</w:t>
      </w:r>
      <w:r w:rsidR="00CC098B">
        <w:rPr>
          <w:rFonts w:hint="eastAsia"/>
        </w:rPr>
        <w:t>目前的研究难点主要在于</w:t>
      </w:r>
      <w:r w:rsidR="008406C9">
        <w:rPr>
          <w:rFonts w:hint="eastAsia"/>
        </w:rPr>
        <w:t>模型训练的收敛性问题</w:t>
      </w:r>
      <w:r w:rsidR="00CC098B">
        <w:rPr>
          <w:rFonts w:hint="eastAsia"/>
        </w:rPr>
        <w:t>与模型的泛化性能保障两点。</w:t>
      </w:r>
    </w:p>
    <w:p w14:paraId="58860741" w14:textId="69432DD4" w:rsidR="00BA209D" w:rsidRPr="00BA209D" w:rsidRDefault="00AB50F6" w:rsidP="00995565">
      <w:pPr>
        <w:pStyle w:val="1"/>
      </w:pPr>
      <w:r>
        <w:rPr>
          <w:rFonts w:hint="eastAsia"/>
        </w:rPr>
        <w:t>研究意义和挑战</w:t>
      </w:r>
    </w:p>
    <w:p w14:paraId="700CC1D5" w14:textId="0D10ED3D" w:rsidR="00BA209D" w:rsidRDefault="00AB50F6" w:rsidP="00995565">
      <w:pPr>
        <w:pStyle w:val="2"/>
      </w:pPr>
      <w:r>
        <w:rPr>
          <w:rFonts w:hint="eastAsia"/>
        </w:rPr>
        <w:t>研究意义</w:t>
      </w:r>
    </w:p>
    <w:p w14:paraId="2D5076A3" w14:textId="605A071F" w:rsidR="00A540B0" w:rsidRPr="00A540B0" w:rsidRDefault="00A540B0" w:rsidP="00A540B0">
      <w:pPr>
        <w:pStyle w:val="11"/>
        <w:ind w:firstLine="480"/>
      </w:pPr>
      <w:r w:rsidRPr="00A540B0">
        <w:rPr>
          <w:rFonts w:hint="eastAsia"/>
        </w:rPr>
        <w:t>无人机通信网络部署灵活、成本较低，</w:t>
      </w:r>
      <w:r>
        <w:rPr>
          <w:rFonts w:hint="eastAsia"/>
        </w:rPr>
        <w:t>在军事和民用领域都有巨大发展前景</w:t>
      </w:r>
      <w:r w:rsidRPr="00A540B0">
        <w:rPr>
          <w:rFonts w:hint="eastAsia"/>
        </w:rPr>
        <w:t>。然而无人机通信往往具有移动性较强、存在视距传输信道、通信距离较远等特点，且无人机自身计算、存储和通信资源较为有限，因此无人机通信的可靠性面临挑战。</w:t>
      </w:r>
      <w:r>
        <w:rPr>
          <w:rFonts w:hint="eastAsia"/>
        </w:rPr>
        <w:t>并且</w:t>
      </w:r>
      <w:r w:rsidRPr="00A540B0">
        <w:rPr>
          <w:rFonts w:hint="eastAsia"/>
        </w:rPr>
        <w:t>由于无线通信信道的开放特性，无人机通信容易受到智能敌意干扰攻击，可能导致业务中断、电量耗尽，甚至无人机坠毁等严重后果</w:t>
      </w:r>
      <w:r w:rsidRPr="00A540B0">
        <w:t>。因此研究存在智能敌意干扰机时如何保证无人机的通信安全具有重要意义。</w:t>
      </w:r>
    </w:p>
    <w:p w14:paraId="5D69FEB9" w14:textId="57CEFF7D" w:rsidR="00A540B0" w:rsidRDefault="00A540B0" w:rsidP="00A540B0">
      <w:pPr>
        <w:pStyle w:val="11"/>
        <w:ind w:firstLine="480"/>
      </w:pPr>
      <w:r w:rsidRPr="00A540B0">
        <w:rPr>
          <w:rFonts w:hint="eastAsia"/>
        </w:rPr>
        <w:t>传统无线网络中的抗干扰技术，如</w:t>
      </w:r>
      <w:r>
        <w:rPr>
          <w:rFonts w:hint="eastAsia"/>
        </w:rPr>
        <w:t>跳频和</w:t>
      </w:r>
      <w:r w:rsidRPr="00A540B0">
        <w:rPr>
          <w:rFonts w:hint="eastAsia"/>
        </w:rPr>
        <w:t>扩频通信等，由于无人机通信中的带宽资源和能耗受限，直接应用</w:t>
      </w:r>
      <w:r w:rsidR="00851D67">
        <w:rPr>
          <w:rFonts w:hint="eastAsia"/>
        </w:rPr>
        <w:t>有一定局限</w:t>
      </w:r>
      <w:r w:rsidRPr="00A540B0">
        <w:t>。无人机</w:t>
      </w:r>
      <w:r>
        <w:rPr>
          <w:rFonts w:hint="eastAsia"/>
        </w:rPr>
        <w:t>还</w:t>
      </w:r>
      <w:r w:rsidRPr="00A540B0">
        <w:t>可</w:t>
      </w:r>
      <w:r>
        <w:rPr>
          <w:rFonts w:hint="eastAsia"/>
        </w:rPr>
        <w:t>以</w:t>
      </w:r>
      <w:r w:rsidRPr="00A540B0">
        <w:t>利用自身高移动性通过轨迹控制实现抗干扰通</w:t>
      </w:r>
      <w:commentRangeStart w:id="38"/>
      <w:r w:rsidRPr="00A540B0">
        <w:t>信</w:t>
      </w:r>
      <w:r w:rsidR="0022522F" w:rsidRPr="0022522F">
        <w:rPr>
          <w:vertAlign w:val="superscript"/>
        </w:rPr>
        <w:fldChar w:fldCharType="begin"/>
      </w:r>
      <w:r w:rsidR="0022522F" w:rsidRPr="0022522F">
        <w:rPr>
          <w:vertAlign w:val="superscript"/>
        </w:rPr>
        <w:instrText xml:space="preserve"> REF _Ref180974774 \n \h </w:instrText>
      </w:r>
      <w:r w:rsidR="0022522F">
        <w:rPr>
          <w:vertAlign w:val="superscript"/>
        </w:rPr>
        <w:instrText xml:space="preserve"> \* MERGEFORMAT </w:instrText>
      </w:r>
      <w:r w:rsidR="0022522F" w:rsidRPr="0022522F">
        <w:rPr>
          <w:vertAlign w:val="superscript"/>
        </w:rPr>
      </w:r>
      <w:r w:rsidR="0022522F" w:rsidRPr="0022522F">
        <w:rPr>
          <w:vertAlign w:val="superscript"/>
        </w:rPr>
        <w:fldChar w:fldCharType="separate"/>
      </w:r>
      <w:r w:rsidR="0022522F" w:rsidRPr="0022522F">
        <w:rPr>
          <w:vertAlign w:val="superscript"/>
        </w:rPr>
        <w:t>[40]</w:t>
      </w:r>
      <w:r w:rsidR="0022522F" w:rsidRPr="0022522F">
        <w:rPr>
          <w:vertAlign w:val="superscript"/>
        </w:rPr>
        <w:fldChar w:fldCharType="end"/>
      </w:r>
      <w:r w:rsidRPr="00A540B0">
        <w:t>，</w:t>
      </w:r>
      <w:commentRangeEnd w:id="38"/>
      <w:r w:rsidR="00CC098B">
        <w:rPr>
          <w:rStyle w:val="ac"/>
          <w:rFonts w:asciiTheme="minorHAnsi" w:eastAsiaTheme="minorEastAsia" w:hAnsiTheme="minorHAnsi" w:cstheme="minorBidi"/>
        </w:rPr>
        <w:commentReference w:id="38"/>
      </w:r>
      <w:r w:rsidRPr="00A540B0">
        <w:t>但现有的无人机轨迹控制方案往往基于特定的无人机信道模型、干扰机位置和干扰策略等信息</w:t>
      </w:r>
      <w:r>
        <w:rPr>
          <w:rFonts w:hint="eastAsia"/>
        </w:rPr>
        <w:t>。此外还可以</w:t>
      </w:r>
      <w:r w:rsidRPr="00A540B0">
        <w:t>使用凸优化等方法获得轨迹控制策略，然而无人机的信道模型较为复杂，对现实无人机信道进行精确建模较为困</w:t>
      </w:r>
      <w:r>
        <w:rPr>
          <w:rFonts w:hint="eastAsia"/>
        </w:rPr>
        <w:t>难</w:t>
      </w:r>
      <w:r w:rsidRPr="00A540B0">
        <w:t>，且干抗机可能采用智能算法对干找策略持纹进行优化，使得干找策略更以预测，进而导致抗干扰性能下降。</w:t>
      </w:r>
    </w:p>
    <w:p w14:paraId="278B575B" w14:textId="63BEAD64" w:rsidR="00A540B0" w:rsidRDefault="00A540B0" w:rsidP="00A540B0">
      <w:pPr>
        <w:pStyle w:val="11"/>
        <w:ind w:firstLine="480"/>
      </w:pPr>
      <w:r>
        <w:rPr>
          <w:rFonts w:hint="eastAsia"/>
        </w:rPr>
        <w:lastRenderedPageBreak/>
        <w:t>功率控制技术可以在能量受限的无人机通信系统中，提高无人机通信的抗干扰性能，并节约网络中通信设备</w:t>
      </w:r>
      <w:commentRangeStart w:id="39"/>
      <w:r>
        <w:rPr>
          <w:rFonts w:hint="eastAsia"/>
        </w:rPr>
        <w:t>的能耗</w:t>
      </w:r>
      <w:commentRangeEnd w:id="39"/>
      <w:r w:rsidR="00CC098B">
        <w:rPr>
          <w:rStyle w:val="ac"/>
          <w:rFonts w:asciiTheme="minorHAnsi" w:eastAsiaTheme="minorEastAsia" w:hAnsiTheme="minorHAnsi" w:cstheme="minorBidi"/>
        </w:rPr>
        <w:commentReference w:id="39"/>
      </w:r>
      <w:r w:rsidR="0022522F" w:rsidRPr="0022522F">
        <w:rPr>
          <w:vertAlign w:val="superscript"/>
        </w:rPr>
        <w:fldChar w:fldCharType="begin"/>
      </w:r>
      <w:r w:rsidR="0022522F" w:rsidRPr="0022522F">
        <w:rPr>
          <w:vertAlign w:val="superscript"/>
        </w:rPr>
        <w:instrText xml:space="preserve"> </w:instrText>
      </w:r>
      <w:r w:rsidR="0022522F" w:rsidRPr="0022522F">
        <w:rPr>
          <w:rFonts w:hint="eastAsia"/>
          <w:vertAlign w:val="superscript"/>
        </w:rPr>
        <w:instrText>REF _Ref180974806 \n \h</w:instrText>
      </w:r>
      <w:r w:rsidR="0022522F" w:rsidRPr="0022522F">
        <w:rPr>
          <w:vertAlign w:val="superscript"/>
        </w:rPr>
        <w:instrText xml:space="preserve"> </w:instrText>
      </w:r>
      <w:r w:rsidR="0022522F">
        <w:rPr>
          <w:vertAlign w:val="superscript"/>
        </w:rPr>
        <w:instrText xml:space="preserve"> \* MERGEFORMAT </w:instrText>
      </w:r>
      <w:r w:rsidR="0022522F" w:rsidRPr="0022522F">
        <w:rPr>
          <w:vertAlign w:val="superscript"/>
        </w:rPr>
      </w:r>
      <w:r w:rsidR="0022522F" w:rsidRPr="0022522F">
        <w:rPr>
          <w:vertAlign w:val="superscript"/>
        </w:rPr>
        <w:fldChar w:fldCharType="separate"/>
      </w:r>
      <w:r w:rsidR="0022522F" w:rsidRPr="0022522F">
        <w:rPr>
          <w:vertAlign w:val="superscript"/>
        </w:rPr>
        <w:t>[41]</w:t>
      </w:r>
      <w:r w:rsidR="0022522F" w:rsidRPr="0022522F">
        <w:rPr>
          <w:vertAlign w:val="superscript"/>
        </w:rPr>
        <w:fldChar w:fldCharType="end"/>
      </w:r>
      <w:r>
        <w:t>。但是当通信时选择的发射功率较低时，可能会因为智能干扰机的强干扰导致通信质量急剧下降。因此，如何选择合适的发射功率，在通信能耗和通信质量之间进行权衡，是使用功率控制抗干扰技术的一个重要挑战。</w:t>
      </w:r>
    </w:p>
    <w:p w14:paraId="6182EC8B" w14:textId="3F3FCAC8" w:rsidR="00CC098B" w:rsidRDefault="00A540B0" w:rsidP="00CC098B">
      <w:pPr>
        <w:pStyle w:val="11"/>
        <w:ind w:firstLine="480"/>
      </w:pPr>
      <w:r>
        <w:rPr>
          <w:rFonts w:hint="eastAsia"/>
        </w:rPr>
        <w:t>综合以上研究难点，强化学习技术可以直接从部分可观察的无人机通信环境中获取抗干扰通信经验，</w:t>
      </w:r>
      <w:r w:rsidR="00851D67">
        <w:rPr>
          <w:rFonts w:hint="eastAsia"/>
        </w:rPr>
        <w:t>结合运用多种抗干扰手段，组合</w:t>
      </w:r>
      <w:r>
        <w:rPr>
          <w:rFonts w:hint="eastAsia"/>
        </w:rPr>
        <w:t>优化抗干扰</w:t>
      </w:r>
      <w:r w:rsidR="00851D67">
        <w:rPr>
          <w:rFonts w:hint="eastAsia"/>
        </w:rPr>
        <w:t>局策略</w:t>
      </w:r>
      <w:r>
        <w:rPr>
          <w:rFonts w:hint="eastAsia"/>
        </w:rPr>
        <w:t>，无需依赖于干扰机位置和干扰策略等难以在实际无人机通信环境中获取的信息</w:t>
      </w:r>
      <w:commentRangeStart w:id="40"/>
      <w:commentRangeEnd w:id="40"/>
      <w:r w:rsidR="00CC098B">
        <w:rPr>
          <w:rStyle w:val="ac"/>
          <w:rFonts w:asciiTheme="minorHAnsi" w:eastAsiaTheme="minorEastAsia" w:hAnsiTheme="minorHAnsi" w:cstheme="minorBidi"/>
        </w:rPr>
        <w:commentReference w:id="40"/>
      </w:r>
      <w:r w:rsidR="0022522F" w:rsidRPr="0022522F">
        <w:rPr>
          <w:vertAlign w:val="superscript"/>
        </w:rPr>
        <w:fldChar w:fldCharType="begin"/>
      </w:r>
      <w:r w:rsidR="0022522F" w:rsidRPr="0022522F">
        <w:rPr>
          <w:vertAlign w:val="superscript"/>
        </w:rPr>
        <w:instrText xml:space="preserve"> </w:instrText>
      </w:r>
      <w:r w:rsidR="0022522F" w:rsidRPr="0022522F">
        <w:rPr>
          <w:rFonts w:hint="eastAsia"/>
          <w:vertAlign w:val="superscript"/>
        </w:rPr>
        <w:instrText>REF _Ref180974822 \n \h</w:instrText>
      </w:r>
      <w:r w:rsidR="0022522F" w:rsidRPr="0022522F">
        <w:rPr>
          <w:vertAlign w:val="superscript"/>
        </w:rPr>
        <w:instrText xml:space="preserve"> </w:instrText>
      </w:r>
      <w:r w:rsidR="0022522F">
        <w:rPr>
          <w:vertAlign w:val="superscript"/>
        </w:rPr>
        <w:instrText xml:space="preserve"> \* MERGEFORMAT </w:instrText>
      </w:r>
      <w:r w:rsidR="0022522F" w:rsidRPr="0022522F">
        <w:rPr>
          <w:vertAlign w:val="superscript"/>
        </w:rPr>
      </w:r>
      <w:r w:rsidR="0022522F" w:rsidRPr="0022522F">
        <w:rPr>
          <w:vertAlign w:val="superscript"/>
        </w:rPr>
        <w:fldChar w:fldCharType="separate"/>
      </w:r>
      <w:r w:rsidR="0022522F" w:rsidRPr="0022522F">
        <w:rPr>
          <w:vertAlign w:val="superscript"/>
        </w:rPr>
        <w:t>[42]</w:t>
      </w:r>
      <w:r w:rsidR="0022522F" w:rsidRPr="0022522F">
        <w:rPr>
          <w:vertAlign w:val="superscript"/>
        </w:rPr>
        <w:fldChar w:fldCharType="end"/>
      </w:r>
      <w:r>
        <w:rPr>
          <w:rFonts w:hint="eastAsia"/>
        </w:rPr>
        <w:t>，直接进行端到端的抗干扰实现方式，因此具有</w:t>
      </w:r>
      <w:r w:rsidR="00932330">
        <w:rPr>
          <w:rFonts w:hint="eastAsia"/>
        </w:rPr>
        <w:t>很大的研究意义</w:t>
      </w:r>
      <w:r>
        <w:t>。但是</w:t>
      </w:r>
      <w:r w:rsidR="00932330">
        <w:rPr>
          <w:rFonts w:hint="eastAsia"/>
        </w:rPr>
        <w:t>由于</w:t>
      </w:r>
      <w:r>
        <w:t>无人机通信具有较大的状态动作空间，</w:t>
      </w:r>
      <w:r w:rsidR="00932330">
        <w:rPr>
          <w:rFonts w:hint="eastAsia"/>
        </w:rPr>
        <w:t>高维度的动作空间将导致训练难度的大幅度增加</w:t>
      </w:r>
      <w:r w:rsidR="00CC098B">
        <w:rPr>
          <w:rFonts w:hint="eastAsia"/>
        </w:rPr>
        <w:t>，利用该方法进行抗干扰任务时也面临着许多挑战</w:t>
      </w:r>
      <w:r w:rsidR="008406C9">
        <w:rPr>
          <w:rFonts w:hint="eastAsia"/>
        </w:rPr>
        <w:t>，</w:t>
      </w:r>
      <w:r>
        <w:t>在设计基于强化学习的无人机抗干扰方案时，如何高效地探索抗干扰状态和策略是一个难点。</w:t>
      </w:r>
    </w:p>
    <w:p w14:paraId="2385DA50" w14:textId="411C4B11" w:rsidR="00CC098B" w:rsidRDefault="00051489" w:rsidP="00AA5F8F">
      <w:pPr>
        <w:pStyle w:val="aa"/>
        <w:numPr>
          <w:ilvl w:val="0"/>
          <w:numId w:val="13"/>
        </w:numPr>
        <w:ind w:left="480" w:hanging="480"/>
      </w:pPr>
      <w:bookmarkStart w:id="41" w:name="_Ref180972133"/>
      <w:r w:rsidRPr="00051489">
        <w:rPr>
          <w:rFonts w:hint="eastAsia"/>
        </w:rPr>
        <w:t>张攀</w:t>
      </w:r>
      <w:r w:rsidRPr="00051489">
        <w:t>.</w:t>
      </w:r>
      <w:r w:rsidRPr="00051489">
        <w:t>无人机数据链抗干扰技术的研究与仿真</w:t>
      </w:r>
      <w:r w:rsidRPr="00051489">
        <w:t>[D].</w:t>
      </w:r>
      <w:r w:rsidRPr="00051489">
        <w:t>西安电子科技大学</w:t>
      </w:r>
      <w:r w:rsidRPr="00051489">
        <w:t>,2017.</w:t>
      </w:r>
      <w:bookmarkEnd w:id="41"/>
    </w:p>
    <w:p w14:paraId="75788FE2" w14:textId="1C0F9746" w:rsidR="00051489" w:rsidRDefault="00051489" w:rsidP="00AA5F8F">
      <w:pPr>
        <w:pStyle w:val="aa"/>
        <w:numPr>
          <w:ilvl w:val="0"/>
          <w:numId w:val="13"/>
        </w:numPr>
        <w:ind w:left="480" w:hanging="480"/>
      </w:pPr>
      <w:bookmarkStart w:id="42" w:name="_Ref180972175"/>
      <w:r w:rsidRPr="00051489">
        <w:t>T.Liu,J.Huang,J.Guo,and Y.Shan,“Survey on Anti-jamming</w:t>
      </w:r>
      <w:r>
        <w:t xml:space="preserve"> </w:t>
      </w:r>
      <w:r w:rsidRPr="00051489">
        <w:t>Technology of UAV Communication”in 6GN for Future Wireless Networks,A.Li,Y.Shi,and L.Xi,Eds.,Cham:Springer Nature Switzerland,2023,pp.111–121.</w:t>
      </w:r>
      <w:bookmarkEnd w:id="42"/>
    </w:p>
    <w:p w14:paraId="1BABFAF8" w14:textId="7174FD28" w:rsidR="00051489" w:rsidRDefault="00051489" w:rsidP="00AA5F8F">
      <w:pPr>
        <w:pStyle w:val="aa"/>
        <w:numPr>
          <w:ilvl w:val="0"/>
          <w:numId w:val="13"/>
        </w:numPr>
        <w:ind w:left="480" w:hanging="480"/>
      </w:pPr>
      <w:bookmarkStart w:id="43" w:name="_Ref180972239"/>
      <w:r w:rsidRPr="00051489">
        <w:rPr>
          <w:rFonts w:hint="eastAsia"/>
        </w:rPr>
        <w:t>张新宇</w:t>
      </w:r>
      <w:r w:rsidRPr="00051489">
        <w:t>.</w:t>
      </w:r>
      <w:r w:rsidRPr="00051489">
        <w:t>无人机网络抗干扰方法研究</w:t>
      </w:r>
      <w:r w:rsidRPr="00051489">
        <w:t>[D].</w:t>
      </w:r>
      <w:r w:rsidRPr="00051489">
        <w:t>北京邮电大学</w:t>
      </w:r>
      <w:r w:rsidRPr="00051489">
        <w:t>,2019.</w:t>
      </w:r>
      <w:bookmarkEnd w:id="43"/>
    </w:p>
    <w:p w14:paraId="3020D753" w14:textId="445ADDE6" w:rsidR="001740BD" w:rsidRDefault="001740BD" w:rsidP="00AA5F8F">
      <w:pPr>
        <w:pStyle w:val="aa"/>
        <w:numPr>
          <w:ilvl w:val="0"/>
          <w:numId w:val="13"/>
        </w:numPr>
        <w:ind w:left="480" w:hanging="480"/>
      </w:pPr>
      <w:bookmarkStart w:id="44" w:name="_Ref180972421"/>
      <w:r w:rsidRPr="001740BD">
        <w:t>Wang,Q.,Ren, K.,Ning,P.,et al Jamming-resistant multiradio multichannel opportunistic spectrum access in cognitive radio networks [J]</w:t>
      </w:r>
      <w:r>
        <w:rPr>
          <w:rFonts w:hint="eastAsia"/>
        </w:rPr>
        <w:t>.</w:t>
      </w:r>
      <w:r w:rsidRPr="001740BD">
        <w:t>IEEE Transactions on Vehicular Technology,2016, 65(10): 8331-83</w:t>
      </w:r>
      <w:r>
        <w:t>44</w:t>
      </w:r>
      <w:bookmarkEnd w:id="44"/>
    </w:p>
    <w:p w14:paraId="0E807732" w14:textId="4C5097C0" w:rsidR="001740BD" w:rsidRDefault="001740BD" w:rsidP="00AA5F8F">
      <w:pPr>
        <w:pStyle w:val="aa"/>
        <w:numPr>
          <w:ilvl w:val="0"/>
          <w:numId w:val="13"/>
        </w:numPr>
        <w:ind w:left="480" w:hanging="480"/>
      </w:pPr>
      <w:bookmarkStart w:id="45" w:name="_Ref180972598"/>
      <w:r w:rsidRPr="001740BD">
        <w:t>Yang, D., Xue, G., Zhang, J., et al. Coping with a smart jammer in wireless networks: A Stackelberg game approach [J]. IEEE Transactionson Wireless Communications, 2013, 12(8): 4038-4047</w:t>
      </w:r>
      <w:bookmarkEnd w:id="45"/>
    </w:p>
    <w:p w14:paraId="6569EF0D" w14:textId="00C22D4B" w:rsidR="001740BD" w:rsidRDefault="001740BD" w:rsidP="00AA5F8F">
      <w:pPr>
        <w:pStyle w:val="aa"/>
        <w:numPr>
          <w:ilvl w:val="0"/>
          <w:numId w:val="13"/>
        </w:numPr>
        <w:ind w:left="480" w:hanging="480"/>
      </w:pPr>
      <w:bookmarkStart w:id="46" w:name="_Ref180972681"/>
      <w:r w:rsidRPr="001740BD">
        <w:t>Rawat, D B., Song, M. Securing space communication systems against reactive cognitive jammer [A].2015 IEEE Wireless Communicationsand Networking Conference (WCNC) [C], Washington: IEEE Computer Society, 2015: 1428-1433.</w:t>
      </w:r>
      <w:bookmarkEnd w:id="46"/>
    </w:p>
    <w:p w14:paraId="45B8013B" w14:textId="747D7948" w:rsidR="001740BD" w:rsidRDefault="001740BD" w:rsidP="00AA5F8F">
      <w:pPr>
        <w:pStyle w:val="aa"/>
        <w:numPr>
          <w:ilvl w:val="0"/>
          <w:numId w:val="13"/>
        </w:numPr>
        <w:ind w:left="480" w:hanging="480"/>
      </w:pPr>
      <w:bookmarkStart w:id="47" w:name="_Ref180972806"/>
      <w:r w:rsidRPr="001740BD">
        <w:lastRenderedPageBreak/>
        <w:t>林紫涵</w:t>
      </w:r>
      <w:r w:rsidRPr="001740BD">
        <w:t>.</w:t>
      </w:r>
      <w:r w:rsidRPr="001740BD">
        <w:t>基于强化学习的无人机通信抗干扰技术研究</w:t>
      </w:r>
      <w:r w:rsidRPr="001740BD">
        <w:t>[D].</w:t>
      </w:r>
      <w:r w:rsidRPr="001740BD">
        <w:t>厦门大学</w:t>
      </w:r>
      <w:r w:rsidRPr="001740BD">
        <w:t>,2022.</w:t>
      </w:r>
      <w:bookmarkEnd w:id="47"/>
    </w:p>
    <w:p w14:paraId="0CA2B386" w14:textId="5D9AC5D8" w:rsidR="001740BD" w:rsidRDefault="001740BD" w:rsidP="00AA5F8F">
      <w:pPr>
        <w:pStyle w:val="aa"/>
        <w:numPr>
          <w:ilvl w:val="0"/>
          <w:numId w:val="13"/>
        </w:numPr>
        <w:ind w:left="480" w:hanging="480"/>
      </w:pPr>
      <w:bookmarkStart w:id="48" w:name="_Ref180972824"/>
      <w:r w:rsidRPr="001740BD">
        <w:t>Baek H, Lim J. Design of future UAV-relay tactical data link for reliable UAV control and situational awareness[J]. IEEE Communications Magazine, 2018, 56(10): 144--150.</w:t>
      </w:r>
      <w:bookmarkEnd w:id="48"/>
    </w:p>
    <w:p w14:paraId="45DBD1B0" w14:textId="131F299C" w:rsidR="001740BD" w:rsidRDefault="001740BD" w:rsidP="00AA5F8F">
      <w:pPr>
        <w:pStyle w:val="aa"/>
        <w:numPr>
          <w:ilvl w:val="0"/>
          <w:numId w:val="13"/>
        </w:numPr>
        <w:ind w:left="480" w:hanging="480"/>
      </w:pPr>
      <w:bookmarkStart w:id="49" w:name="_Ref180972838"/>
      <w:r w:rsidRPr="001740BD">
        <w:t>Shin H, Choi K, Park Y, et al. Security analysis of FHSS-type drone controller[C]//International Workshop on Information Security Applications. Jeju Island, Korea: Springer, 2015: 240-253</w:t>
      </w:r>
      <w:bookmarkEnd w:id="49"/>
    </w:p>
    <w:p w14:paraId="317F0E77" w14:textId="23D8BCC8" w:rsidR="001740BD" w:rsidRDefault="001740BD" w:rsidP="00AA5F8F">
      <w:pPr>
        <w:pStyle w:val="aa"/>
        <w:numPr>
          <w:ilvl w:val="0"/>
          <w:numId w:val="13"/>
        </w:numPr>
        <w:ind w:left="480" w:hanging="480"/>
      </w:pPr>
      <w:bookmarkStart w:id="50" w:name="_Ref180972874"/>
      <w:r w:rsidRPr="001740BD">
        <w:t>Bhattacharya S, Basar T. Game-theoretic analysis of an aerial jamming attack on a UAV communication network[C]//American Control Conference. Baltimore, Maryland: IEEE, 2010: 818--823.</w:t>
      </w:r>
      <w:bookmarkEnd w:id="50"/>
    </w:p>
    <w:p w14:paraId="37B15950" w14:textId="2F5A1DF5" w:rsidR="001740BD" w:rsidRDefault="001740BD" w:rsidP="00AA5F8F">
      <w:pPr>
        <w:pStyle w:val="aa"/>
        <w:numPr>
          <w:ilvl w:val="0"/>
          <w:numId w:val="13"/>
        </w:numPr>
        <w:ind w:left="480" w:hanging="480"/>
      </w:pPr>
      <w:bookmarkStart w:id="51" w:name="_Ref180972979"/>
      <w:r w:rsidRPr="001740BD">
        <w:t>Wu Y, Guan X, Yang W, et al. UAV swarm communication under malicious jamming: joint trajectory and clustering design[J]. IEEE Wireless Communications Letters, 2021,10(10):2264-2268.</w:t>
      </w:r>
      <w:bookmarkEnd w:id="51"/>
    </w:p>
    <w:p w14:paraId="11E04601" w14:textId="76908703" w:rsidR="001740BD" w:rsidRDefault="00F811A2" w:rsidP="00AA5F8F">
      <w:pPr>
        <w:pStyle w:val="aa"/>
        <w:numPr>
          <w:ilvl w:val="0"/>
          <w:numId w:val="13"/>
        </w:numPr>
        <w:ind w:left="480" w:hanging="480"/>
      </w:pPr>
      <w:bookmarkStart w:id="52" w:name="_Ref180973080"/>
      <w:r w:rsidRPr="00F811A2">
        <w:t>Zhao N, Pang X, Li Z, et al. Joint trajectory and precoding optimization for UAV-assisted Network[J].2019 673:3723-3735</w:t>
      </w:r>
      <w:r>
        <w:t>.</w:t>
      </w:r>
      <w:bookmarkEnd w:id="52"/>
    </w:p>
    <w:p w14:paraId="6B529705" w14:textId="112BE202" w:rsidR="00F811A2" w:rsidRDefault="00F811A2" w:rsidP="00AA5F8F">
      <w:pPr>
        <w:pStyle w:val="aa"/>
        <w:numPr>
          <w:ilvl w:val="0"/>
          <w:numId w:val="13"/>
        </w:numPr>
        <w:ind w:left="480" w:hanging="480"/>
      </w:pPr>
      <w:bookmarkStart w:id="53" w:name="_Ref180973167"/>
      <w:r w:rsidRPr="00F811A2">
        <w:t>Shen C, Chang T-H, Gong J, et al. Multi-UAV interference coordination via joint trajectory and power control[J]. IEEE Transactions onSignal Processing, 2020, 68; 843-858.</w:t>
      </w:r>
      <w:bookmarkEnd w:id="53"/>
    </w:p>
    <w:p w14:paraId="04B70B84" w14:textId="63E4B6AA" w:rsidR="00F811A2" w:rsidRDefault="00F811A2" w:rsidP="00AA5F8F">
      <w:pPr>
        <w:pStyle w:val="aa"/>
        <w:numPr>
          <w:ilvl w:val="0"/>
          <w:numId w:val="13"/>
        </w:numPr>
        <w:ind w:left="480" w:hanging="480"/>
      </w:pPr>
      <w:bookmarkStart w:id="54" w:name="_Ref180973245"/>
      <w:r w:rsidRPr="00F811A2">
        <w:t>Xu Y, Ren G, Chen J, et al. Joint power and trajectory optimization in UAV anti-jamming communication networks[C]WIEEE International Conference on Communications. Shanghai China: IEEE, 2019: 1--5.</w:t>
      </w:r>
      <w:bookmarkEnd w:id="54"/>
    </w:p>
    <w:p w14:paraId="37EBA14E" w14:textId="5A9C0DF7" w:rsidR="00F811A2" w:rsidRDefault="00F811A2" w:rsidP="00AA5F8F">
      <w:pPr>
        <w:pStyle w:val="aa"/>
        <w:numPr>
          <w:ilvl w:val="0"/>
          <w:numId w:val="13"/>
        </w:numPr>
        <w:ind w:left="480" w:hanging="480"/>
      </w:pPr>
      <w:bookmarkStart w:id="55" w:name="_Ref180973345"/>
      <w:r w:rsidRPr="00F811A2">
        <w:t>ZhangG, Wu Q, Cui M, et al. Securing UAV communications via joint trajectory and power controllJ IEEE Transactions on Wireless Coumunications, 2019</w:t>
      </w:r>
      <w:r w:rsidRPr="00F811A2">
        <w:t>。</w:t>
      </w:r>
      <w:r w:rsidRPr="00F811A2">
        <w:t>18(2):1376-1389</w:t>
      </w:r>
      <w:r>
        <w:t>.</w:t>
      </w:r>
      <w:bookmarkEnd w:id="55"/>
    </w:p>
    <w:p w14:paraId="05A59F24" w14:textId="3201D927" w:rsidR="00F811A2" w:rsidRDefault="00F811A2" w:rsidP="00AA5F8F">
      <w:pPr>
        <w:pStyle w:val="aa"/>
        <w:numPr>
          <w:ilvl w:val="0"/>
          <w:numId w:val="13"/>
        </w:numPr>
        <w:ind w:left="480" w:hanging="480"/>
      </w:pPr>
      <w:bookmarkStart w:id="56" w:name="_Ref180973463"/>
      <w:r w:rsidRPr="00F811A2">
        <w:t>Challita U, Ferdowsi A, Chen M, et al. Machine learming for wireless connectivity and security of cellular-connected UAVs[J]. IEEE Wireless Communications, 2019, 26(1): 28-35</w:t>
      </w:r>
      <w:r>
        <w:rPr>
          <w:rFonts w:hint="eastAsia"/>
        </w:rPr>
        <w:t>.</w:t>
      </w:r>
      <w:bookmarkEnd w:id="56"/>
    </w:p>
    <w:p w14:paraId="41C8ACD7" w14:textId="42FA3C29" w:rsidR="00F811A2" w:rsidRDefault="00F811A2" w:rsidP="00AA5F8F">
      <w:pPr>
        <w:pStyle w:val="aa"/>
        <w:numPr>
          <w:ilvl w:val="0"/>
          <w:numId w:val="13"/>
        </w:numPr>
        <w:ind w:left="480" w:hanging="480"/>
      </w:pPr>
      <w:bookmarkStart w:id="57" w:name="_Ref180973482"/>
      <w:r>
        <w:t>Mowla N 1, Tran N H, Doh I, et ai. Federated leaming-based cogni</w:t>
      </w:r>
      <w:r>
        <w:lastRenderedPageBreak/>
        <w:t>tive detection of jamming</w:t>
      </w:r>
      <w:r>
        <w:rPr>
          <w:rFonts w:hint="eastAsia"/>
        </w:rPr>
        <w:t xml:space="preserve"> </w:t>
      </w:r>
      <w:r>
        <w:t>attack in flving ad-hoc network[J]. IEEE Access. 2020.8:4338-4350.</w:t>
      </w:r>
      <w:bookmarkEnd w:id="57"/>
    </w:p>
    <w:p w14:paraId="69E86BCB" w14:textId="7573B2A1" w:rsidR="00F811A2" w:rsidRDefault="00F811A2" w:rsidP="00AA5F8F">
      <w:pPr>
        <w:pStyle w:val="aa"/>
        <w:numPr>
          <w:ilvl w:val="0"/>
          <w:numId w:val="13"/>
        </w:numPr>
        <w:ind w:left="480" w:hanging="480"/>
      </w:pPr>
      <w:bookmarkStart w:id="58" w:name="_Ref180973856"/>
      <w:r>
        <w:t>R. Munos and A. Moore,“Variable resolution discretization in optimalcontrol" Marh Learn</w:t>
      </w:r>
      <w:r>
        <w:rPr>
          <w:rFonts w:hint="eastAsia"/>
        </w:rPr>
        <w:t xml:space="preserve"> </w:t>
      </w:r>
      <w:r>
        <w:t>49 no 2 pn291-323.2002</w:t>
      </w:r>
      <w:bookmarkEnd w:id="58"/>
    </w:p>
    <w:p w14:paraId="3C0B123B" w14:textId="007F0C81" w:rsidR="00F811A2" w:rsidRDefault="00F811A2" w:rsidP="00AA5F8F">
      <w:pPr>
        <w:pStyle w:val="aa"/>
        <w:numPr>
          <w:ilvl w:val="0"/>
          <w:numId w:val="13"/>
        </w:numPr>
        <w:ind w:left="480" w:hanging="480"/>
      </w:pPr>
      <w:bookmarkStart w:id="59" w:name="_Ref180973833"/>
      <w:r w:rsidRPr="00F811A2">
        <w:t>A. T. Azar et al., “Drone Deep Reinforcement Learning: A Review,” Electronics, vol. 10, no. 9, Art. no. 9, Jan. 2021.</w:t>
      </w:r>
      <w:bookmarkEnd w:id="59"/>
    </w:p>
    <w:p w14:paraId="47F2CF62" w14:textId="10FB61AC" w:rsidR="00F811A2" w:rsidRDefault="00F811A2" w:rsidP="00AA5F8F">
      <w:pPr>
        <w:pStyle w:val="aa"/>
        <w:numPr>
          <w:ilvl w:val="0"/>
          <w:numId w:val="13"/>
        </w:numPr>
        <w:ind w:left="480" w:hanging="480"/>
      </w:pPr>
      <w:bookmarkStart w:id="60" w:name="_Ref180973814"/>
      <w:r w:rsidRPr="00F811A2">
        <w:t>C. J. Watkins and P. Dayan,“Q-learning,” Mach. Learn,vol. 8 nos.3-4, pp, 279-292, 1992</w:t>
      </w:r>
      <w:bookmarkEnd w:id="60"/>
    </w:p>
    <w:p w14:paraId="2D6DF775" w14:textId="6877780B" w:rsidR="006F3F2A" w:rsidRDefault="006F3F2A" w:rsidP="00AA5F8F">
      <w:pPr>
        <w:pStyle w:val="aa"/>
        <w:numPr>
          <w:ilvl w:val="0"/>
          <w:numId w:val="13"/>
        </w:numPr>
        <w:ind w:left="480" w:hanging="480"/>
      </w:pPr>
      <w:bookmarkStart w:id="61" w:name="_Ref180973795"/>
      <w:r w:rsidRPr="006F3F2A">
        <w:t>V.Mnih et al.,Human-level control through deep reinforcement learning" Nature, vol. 518, no. 7540, pp. 529-533,2015</w:t>
      </w:r>
      <w:bookmarkEnd w:id="61"/>
    </w:p>
    <w:p w14:paraId="4B7A46C4" w14:textId="7F249A9B" w:rsidR="006F3F2A" w:rsidRDefault="006F3F2A" w:rsidP="00AA5F8F">
      <w:pPr>
        <w:pStyle w:val="aa"/>
        <w:numPr>
          <w:ilvl w:val="0"/>
          <w:numId w:val="13"/>
        </w:numPr>
        <w:ind w:left="480" w:hanging="480"/>
      </w:pPr>
      <w:bookmarkStart w:id="62" w:name="_Ref180973779"/>
      <w:r>
        <w:t>J. N. Tsitsiklis and B. Van Roy, "Analysis of temporal-difference learning with function approximation"in Proc. Adv. Neural Inf Process Syst.1997, pp. 1075-1081.</w:t>
      </w:r>
      <w:bookmarkEnd w:id="62"/>
    </w:p>
    <w:p w14:paraId="196D6125" w14:textId="453FA11D" w:rsidR="006F3F2A" w:rsidRDefault="006F3F2A" w:rsidP="00AA5F8F">
      <w:pPr>
        <w:pStyle w:val="aa"/>
        <w:numPr>
          <w:ilvl w:val="0"/>
          <w:numId w:val="13"/>
        </w:numPr>
        <w:ind w:left="480" w:hanging="480"/>
      </w:pPr>
      <w:bookmarkStart w:id="63" w:name="_Ref180973759"/>
      <w:r w:rsidRPr="006F3F2A">
        <w:t>H. V. Hasselt, “Double Q-learning," in Proc. Adv. Neural Inf. Process Syst.,2010</w:t>
      </w:r>
      <w:r w:rsidRPr="006F3F2A">
        <w:t>、</w:t>
      </w:r>
      <w:r w:rsidRPr="006F3F2A">
        <w:t>pp. 2613-2621</w:t>
      </w:r>
      <w:r>
        <w:t>.</w:t>
      </w:r>
      <w:bookmarkEnd w:id="63"/>
    </w:p>
    <w:p w14:paraId="3417CBBD" w14:textId="6A24EA20" w:rsidR="006F3F2A" w:rsidRDefault="006F3F2A" w:rsidP="00AA5F8F">
      <w:pPr>
        <w:pStyle w:val="aa"/>
        <w:numPr>
          <w:ilvl w:val="0"/>
          <w:numId w:val="13"/>
        </w:numPr>
        <w:ind w:left="480" w:hanging="480"/>
      </w:pPr>
      <w:bookmarkStart w:id="64" w:name="_Ref180973737"/>
      <w:r w:rsidRPr="006F3F2A">
        <w:t>M.J. Hausknecht and P. Stone,“Deep recurrent Q-learning for partially observable MDPs," in Proc. AAAI Fall Symp. Series, Sep. 2015 pp. 29-37.</w:t>
      </w:r>
      <w:bookmarkEnd w:id="64"/>
    </w:p>
    <w:p w14:paraId="2CF6A915" w14:textId="1A7A0FFC" w:rsidR="006F3F2A" w:rsidRDefault="006F3F2A" w:rsidP="00AA5F8F">
      <w:pPr>
        <w:pStyle w:val="aa"/>
        <w:numPr>
          <w:ilvl w:val="0"/>
          <w:numId w:val="13"/>
        </w:numPr>
        <w:ind w:left="480" w:hanging="480"/>
      </w:pPr>
      <w:bookmarkStart w:id="65" w:name="_Ref180973910"/>
      <w:r w:rsidRPr="006F3F2A">
        <w:t>I. Sorokin,A.Seleznev,M. Pavlov,A. Fedorov, and A. Ignateva“Deep attention recurrent Q-network,"2015.</w:t>
      </w:r>
      <w:bookmarkEnd w:id="65"/>
    </w:p>
    <w:p w14:paraId="0720B3E9" w14:textId="4B702179" w:rsidR="006F3F2A" w:rsidRDefault="006F3F2A" w:rsidP="00AA5F8F">
      <w:pPr>
        <w:pStyle w:val="aa"/>
        <w:numPr>
          <w:ilvl w:val="0"/>
          <w:numId w:val="13"/>
        </w:numPr>
        <w:ind w:left="480" w:hanging="480"/>
      </w:pPr>
      <w:bookmarkStart w:id="66" w:name="_Ref180973955"/>
      <w:r w:rsidRPr="006F3F2A">
        <w:t>Meng F, Chen P, Wu L, et al. Power allocation in multi-user cellular networks: deep reinforcement leaming approaches[J]. IEEE Transactions on Wireless Communications, 2020, 19(10):6255-6267.</w:t>
      </w:r>
      <w:bookmarkEnd w:id="66"/>
    </w:p>
    <w:p w14:paraId="50BA9C12" w14:textId="1022CCCF" w:rsidR="006F3F2A" w:rsidRDefault="006F3F2A" w:rsidP="00AA5F8F">
      <w:pPr>
        <w:pStyle w:val="aa"/>
        <w:numPr>
          <w:ilvl w:val="0"/>
          <w:numId w:val="13"/>
        </w:numPr>
        <w:ind w:left="480" w:hanging="480"/>
      </w:pPr>
      <w:bookmarkStart w:id="67" w:name="_Ref180973996"/>
      <w:r w:rsidRPr="006F3F2A">
        <w:t>Haarnoja T, Zhou A, Abbeel P, et al. Soft actor-critic: off-policy maximum entropy deep reinforcement leaming with a stochastic actor[Cy</w:t>
      </w:r>
      <w:r>
        <w:t xml:space="preserve"> </w:t>
      </w:r>
      <w:r w:rsidRPr="006F3F2A">
        <w:t>Intemational Conference on Machine Learming. PMLR, 2018</w:t>
      </w:r>
      <w:r w:rsidRPr="006F3F2A">
        <w:t>：</w:t>
      </w:r>
      <w:r w:rsidRPr="006F3F2A">
        <w:t xml:space="preserve"> 1861-1870.</w:t>
      </w:r>
      <w:bookmarkEnd w:id="67"/>
    </w:p>
    <w:p w14:paraId="3EDA8D5E" w14:textId="729930B7" w:rsidR="006F3F2A" w:rsidRDefault="006F3F2A" w:rsidP="00AA5F8F">
      <w:pPr>
        <w:pStyle w:val="aa"/>
        <w:numPr>
          <w:ilvl w:val="0"/>
          <w:numId w:val="13"/>
        </w:numPr>
        <w:ind w:left="480" w:hanging="480"/>
      </w:pPr>
      <w:bookmarkStart w:id="68" w:name="_Ref180974069"/>
      <w:r w:rsidRPr="006F3F2A">
        <w:t>Peng J, Zhang Z, Wu Q, et al. Anti-jamming communications in UAV swarms: a reinforcement learning approach[J]. IEEE Access, 201</w:t>
      </w:r>
      <w:r w:rsidRPr="006F3F2A">
        <w:lastRenderedPageBreak/>
        <w:t>9</w:t>
      </w:r>
      <w:r w:rsidRPr="006F3F2A">
        <w:t>，</w:t>
      </w:r>
      <w:r w:rsidRPr="006F3F2A">
        <w:t>7</w:t>
      </w:r>
      <w:r w:rsidRPr="006F3F2A">
        <w:t>：</w:t>
      </w:r>
      <w:r w:rsidRPr="006F3F2A">
        <w:t xml:space="preserve"> 180532-180543.</w:t>
      </w:r>
      <w:bookmarkEnd w:id="68"/>
    </w:p>
    <w:p w14:paraId="12486E5A" w14:textId="35A1BC70" w:rsidR="006F3F2A" w:rsidRDefault="006F3F2A" w:rsidP="00AA5F8F">
      <w:pPr>
        <w:pStyle w:val="aa"/>
        <w:numPr>
          <w:ilvl w:val="0"/>
          <w:numId w:val="13"/>
        </w:numPr>
        <w:ind w:left="480" w:hanging="480"/>
      </w:pPr>
      <w:bookmarkStart w:id="69" w:name="_Ref180974125"/>
      <w:r w:rsidRPr="006F3F2A">
        <w:t>Hu J, Zhang 1-1, Song L, et al. Reinforcement learning for a cellular interne of UAVs: protocol design, trajectory control, and resource management[J]. IEEE Wireless Communications, 2020, 27(1): 116- 123.</w:t>
      </w:r>
      <w:bookmarkEnd w:id="69"/>
    </w:p>
    <w:p w14:paraId="132B65DE" w14:textId="6DCE03A5" w:rsidR="006F3F2A" w:rsidRDefault="006F3F2A" w:rsidP="00AA5F8F">
      <w:pPr>
        <w:pStyle w:val="aa"/>
        <w:numPr>
          <w:ilvl w:val="0"/>
          <w:numId w:val="13"/>
        </w:numPr>
        <w:ind w:left="480" w:hanging="480"/>
      </w:pPr>
      <w:bookmarkStart w:id="70" w:name="_Ref180974216"/>
      <w:r>
        <w:t>Wang W, Lv Z, Lu X, et al. Distributed reinforcement learning based framework for energy- efficient UAV relay against jamming[J]. Intelligent and Converged Networks, 2021.</w:t>
      </w:r>
      <w:bookmarkEnd w:id="70"/>
    </w:p>
    <w:p w14:paraId="09552B78" w14:textId="0D490742" w:rsidR="0022522F" w:rsidRDefault="0022522F" w:rsidP="00AA5F8F">
      <w:pPr>
        <w:pStyle w:val="aa"/>
        <w:numPr>
          <w:ilvl w:val="0"/>
          <w:numId w:val="13"/>
        </w:numPr>
        <w:ind w:left="480" w:hanging="480"/>
      </w:pPr>
      <w:bookmarkStart w:id="71" w:name="_Ref180974389"/>
      <w:r w:rsidRPr="0022522F">
        <w:t>Sacco A, Esposito F, Marchetto G, et al. Sustainable task offloading in UAV networks via multi-agent reinforcement learning[J]. IEEE Transactions on Vehicular Technology, 2021, 70(5): 5003-5015.</w:t>
      </w:r>
      <w:bookmarkEnd w:id="71"/>
    </w:p>
    <w:p w14:paraId="62C0BAA5" w14:textId="3DB1D1CF" w:rsidR="0022522F" w:rsidRDefault="0022522F" w:rsidP="00AA5F8F">
      <w:pPr>
        <w:pStyle w:val="aa"/>
        <w:numPr>
          <w:ilvl w:val="0"/>
          <w:numId w:val="13"/>
        </w:numPr>
        <w:ind w:left="480" w:hanging="480"/>
      </w:pPr>
      <w:bookmarkStart w:id="72" w:name="_Ref180974428"/>
      <w:r>
        <w:t>Xiao L, Lu X, Xu D, et al. UAV relay in VANETs against smart jamming with reinforcement learning[J]. IEEE Transactions on Vehicular Technology, 2018, 67(5): 4087-4097.</w:t>
      </w:r>
      <w:bookmarkEnd w:id="72"/>
    </w:p>
    <w:p w14:paraId="2907CE15" w14:textId="30829841" w:rsidR="0022522F" w:rsidRDefault="0022522F" w:rsidP="00AA5F8F">
      <w:pPr>
        <w:pStyle w:val="aa"/>
        <w:numPr>
          <w:ilvl w:val="0"/>
          <w:numId w:val="13"/>
        </w:numPr>
        <w:ind w:left="480" w:hanging="480"/>
      </w:pPr>
      <w:bookmarkStart w:id="73" w:name="_Ref180974438"/>
      <w:r>
        <w:t>Lu X, Xiao L, Dai C, et al. UAV-aided cellular communications with deep reinforcement learning against jamming[J]. IEEE Wireless Communications, 2020, 27(4): 48-53.</w:t>
      </w:r>
      <w:bookmarkEnd w:id="73"/>
    </w:p>
    <w:p w14:paraId="479577FA" w14:textId="50BC8D16" w:rsidR="0022522F" w:rsidRDefault="0022522F" w:rsidP="00AA5F8F">
      <w:pPr>
        <w:pStyle w:val="aa"/>
        <w:numPr>
          <w:ilvl w:val="0"/>
          <w:numId w:val="13"/>
        </w:numPr>
        <w:ind w:left="480" w:hanging="480"/>
      </w:pPr>
      <w:bookmarkStart w:id="74" w:name="_Ref180974465"/>
      <w:r w:rsidRPr="0022522F">
        <w:t>Li Z, Lu Y, Li X, et al. UAV networks against multiple maneuvering smart jamming with knowledge-based reinforcement learning[J]. IEEE Internet of Things Journal, 2021, 8(15): 12289-12310.</w:t>
      </w:r>
      <w:bookmarkEnd w:id="74"/>
    </w:p>
    <w:p w14:paraId="05EB0FB8" w14:textId="1D253645" w:rsidR="0022522F" w:rsidRDefault="0022522F" w:rsidP="00AA5F8F">
      <w:pPr>
        <w:pStyle w:val="aa"/>
        <w:numPr>
          <w:ilvl w:val="0"/>
          <w:numId w:val="13"/>
        </w:numPr>
        <w:ind w:left="480" w:hanging="480"/>
      </w:pPr>
      <w:bookmarkStart w:id="75" w:name="_Ref180974476"/>
      <w:r>
        <w:t>范超琼</w:t>
      </w:r>
      <w:r>
        <w:t xml:space="preserve">, </w:t>
      </w:r>
      <w:r>
        <w:t>赵成林</w:t>
      </w:r>
      <w:r>
        <w:t>,</w:t>
      </w:r>
      <w:r>
        <w:t>无人机网络中基于分层博弈的干扰对抗频谱接入优化</w:t>
      </w:r>
      <w:r>
        <w:t>[J].</w:t>
      </w:r>
      <w:r>
        <w:t>通信学报</w:t>
      </w:r>
      <w:r>
        <w:t>,2020,41(6): 26-33. DOI:10.11959/j.issn.1000-436x.2020114.</w:t>
      </w:r>
      <w:bookmarkEnd w:id="75"/>
    </w:p>
    <w:p w14:paraId="4F16E370" w14:textId="00CAC4C7" w:rsidR="0022522F" w:rsidRDefault="0022522F" w:rsidP="00AA5F8F">
      <w:pPr>
        <w:pStyle w:val="aa"/>
        <w:numPr>
          <w:ilvl w:val="0"/>
          <w:numId w:val="13"/>
        </w:numPr>
        <w:ind w:left="480" w:hanging="480"/>
      </w:pPr>
      <w:bookmarkStart w:id="76" w:name="_Ref180974486"/>
      <w:r w:rsidRPr="0022522F">
        <w:t>Lv S, Xiao L, Hu Q, et al. Anti-jamming power control game in unmanned aerial vehicle networks[C]//IEEE Global Communications Conference. Singapore: IEEE, 2017: 1-6.</w:t>
      </w:r>
      <w:bookmarkEnd w:id="76"/>
    </w:p>
    <w:p w14:paraId="2B8857BD" w14:textId="6927D3F8" w:rsidR="0022522F" w:rsidRDefault="0022522F" w:rsidP="00AA5F8F">
      <w:pPr>
        <w:pStyle w:val="aa"/>
        <w:numPr>
          <w:ilvl w:val="0"/>
          <w:numId w:val="13"/>
        </w:numPr>
        <w:ind w:left="480" w:hanging="480"/>
      </w:pPr>
      <w:bookmarkStart w:id="77" w:name="_Ref180974724"/>
      <w:r>
        <w:t>Xiao L, Xie C, Min M, et al. User-centric view of unmanned aerial vehicle transmission against smart attacks[J]. IEEE Transaction</w:t>
      </w:r>
      <w:r>
        <w:lastRenderedPageBreak/>
        <w:t>s on Vehicular Technology, 2018, 67(4): 3420-3430.</w:t>
      </w:r>
      <w:bookmarkEnd w:id="77"/>
    </w:p>
    <w:p w14:paraId="3833CF54" w14:textId="45C19318" w:rsidR="0022522F" w:rsidRDefault="0022522F" w:rsidP="00AA5F8F">
      <w:pPr>
        <w:pStyle w:val="aa"/>
        <w:numPr>
          <w:ilvl w:val="0"/>
          <w:numId w:val="13"/>
        </w:numPr>
        <w:ind w:left="480" w:hanging="480"/>
      </w:pPr>
      <w:bookmarkStart w:id="78" w:name="_Ref180974743"/>
      <w:r w:rsidRPr="0022522F">
        <w:t>Xiao L, Ding Y, Huang J, et al. UAV anti-jamming video transmissions with QoE guarantee: a reinforcement learning-based approach[J]. IEEE Transactions on Communications, 2021, 69(9): 5933-5947.</w:t>
      </w:r>
      <w:bookmarkEnd w:id="78"/>
    </w:p>
    <w:p w14:paraId="6BC8B451" w14:textId="36B15706" w:rsidR="0022522F" w:rsidRDefault="0022522F" w:rsidP="00AA5F8F">
      <w:pPr>
        <w:pStyle w:val="aa"/>
        <w:numPr>
          <w:ilvl w:val="0"/>
          <w:numId w:val="13"/>
        </w:numPr>
        <w:ind w:left="480" w:hanging="480"/>
      </w:pPr>
      <w:bookmarkStart w:id="79" w:name="_Ref180974758"/>
      <w:r>
        <w:t>张孟杰</w:t>
      </w:r>
      <w:r>
        <w:t>,</w:t>
      </w:r>
      <w:r>
        <w:t>赵睿</w:t>
      </w:r>
      <w:r>
        <w:t>,</w:t>
      </w:r>
      <w:r>
        <w:t>王培臣</w:t>
      </w:r>
      <w:r>
        <w:t>,</w:t>
      </w:r>
      <w:r>
        <w:t>等</w:t>
      </w:r>
      <w:r>
        <w:t>.</w:t>
      </w:r>
      <w:r>
        <w:t>基于强化学习的无人机辅助物联网抗敌意干扰算法</w:t>
      </w:r>
      <w:r>
        <w:t xml:space="preserve">[J]. </w:t>
      </w:r>
      <w:r>
        <w:t>信号处</w:t>
      </w:r>
      <w:r>
        <w:t>, 2021, 37(01): 11-18. DOI:10.16798/j.issn. 1003-0530.2021.01.002.</w:t>
      </w:r>
      <w:bookmarkEnd w:id="79"/>
    </w:p>
    <w:p w14:paraId="425A1D77" w14:textId="76AA0609" w:rsidR="0022522F" w:rsidRDefault="0022522F" w:rsidP="00AA5F8F">
      <w:pPr>
        <w:pStyle w:val="aa"/>
        <w:numPr>
          <w:ilvl w:val="0"/>
          <w:numId w:val="13"/>
        </w:numPr>
        <w:ind w:left="480" w:hanging="480"/>
      </w:pPr>
      <w:bookmarkStart w:id="80" w:name="_Ref180974774"/>
      <w:r w:rsidRPr="0022522F">
        <w:t>Zhao N, Pang X, Li Z, et al. Joint trajectory and precoding optimization for UAV-assisted NOMA networks[J]. IEEE Transactions on Communications, 2019, 67(5): 3723-3735.</w:t>
      </w:r>
      <w:bookmarkEnd w:id="80"/>
    </w:p>
    <w:p w14:paraId="4297B2CD" w14:textId="0B047BF3" w:rsidR="0022522F" w:rsidRDefault="0022522F" w:rsidP="00AA5F8F">
      <w:pPr>
        <w:pStyle w:val="aa"/>
        <w:numPr>
          <w:ilvl w:val="0"/>
          <w:numId w:val="13"/>
        </w:numPr>
        <w:ind w:left="480" w:hanging="480"/>
      </w:pPr>
      <w:bookmarkStart w:id="81" w:name="_Ref180974806"/>
      <w:r w:rsidRPr="0022522F">
        <w:t>Xu Y, Ren G, Chen J, et al. Joint power and trajectory optimization in UAV anti-jamming communication networks[C]//IEEE International Conference on Communications. Shanghai, China: IEEE, 2019: 1-5.</w:t>
      </w:r>
      <w:bookmarkEnd w:id="81"/>
    </w:p>
    <w:p w14:paraId="09761E91" w14:textId="3DF0BD75" w:rsidR="0025487F" w:rsidRDefault="0022522F" w:rsidP="0025487F">
      <w:pPr>
        <w:pStyle w:val="aa"/>
        <w:numPr>
          <w:ilvl w:val="0"/>
          <w:numId w:val="13"/>
        </w:numPr>
        <w:ind w:left="480" w:hanging="480"/>
      </w:pPr>
      <w:bookmarkStart w:id="82" w:name="_Ref180974822"/>
      <w:r>
        <w:t>Lu X, Xiao L, Dai C, et al. UAV-aided cellular communications with deep reinforcement</w:t>
      </w:r>
      <w:r>
        <w:rPr>
          <w:rFonts w:hint="eastAsia"/>
        </w:rPr>
        <w:t xml:space="preserve"> </w:t>
      </w:r>
      <w:r>
        <w:t>learning against jamming[J]. IEEE Wireless Communications, 2020, 27(4): 48-53.</w:t>
      </w:r>
      <w:bookmarkEnd w:id="82"/>
    </w:p>
    <w:bookmarkEnd w:id="0"/>
    <w:p w14:paraId="2AAE1126" w14:textId="1143BFA2" w:rsidR="00AB50F6" w:rsidRPr="00AB50F6" w:rsidRDefault="00AB50F6" w:rsidP="00AB50F6">
      <w:r>
        <w:br w:type="page"/>
      </w:r>
    </w:p>
    <w:p w14:paraId="2B15269A" w14:textId="130B45E2" w:rsidR="006C454C" w:rsidRDefault="00625DF9" w:rsidP="006C454C">
      <w:pPr>
        <w:pStyle w:val="1"/>
      </w:pPr>
      <w:r>
        <w:rPr>
          <w:rFonts w:hint="eastAsia"/>
        </w:rPr>
        <w:lastRenderedPageBreak/>
        <w:t>课题研究目标</w:t>
      </w:r>
      <w:bookmarkStart w:id="83" w:name="_Hlk181033864"/>
    </w:p>
    <w:p w14:paraId="6576BC88" w14:textId="77777777" w:rsidR="006C454C" w:rsidRDefault="006C454C" w:rsidP="00625DF9">
      <w:pPr>
        <w:pStyle w:val="11"/>
        <w:ind w:firstLine="480"/>
      </w:pPr>
      <w:bookmarkStart w:id="84" w:name="_Hlk181108609"/>
      <w:r>
        <w:rPr>
          <w:rFonts w:hint="eastAsia"/>
        </w:rPr>
        <w:t>本课题的研究目标是利用深度强化学习网络的自适应性优化决策能力，融合传统的跳频和扩频抗干扰技术、轨迹规划和功率控制技术等实现多种抗干扰手段的协作。通过设计与训练模型一方面实现传统抗干扰手段的自适应优化参数决策，另一方面实现对不同电磁环境干扰手段的自适应选择。</w:t>
      </w:r>
    </w:p>
    <w:p w14:paraId="172B9E67" w14:textId="77777777" w:rsidR="006C454C" w:rsidRDefault="006C454C" w:rsidP="00625DF9">
      <w:pPr>
        <w:pStyle w:val="11"/>
        <w:ind w:firstLine="480"/>
      </w:pPr>
      <w:r>
        <w:rPr>
          <w:rFonts w:hint="eastAsia"/>
        </w:rPr>
        <w:t>本课题的研究内容主要由以下几点：</w:t>
      </w:r>
    </w:p>
    <w:p w14:paraId="67DA108D" w14:textId="50857BC5" w:rsidR="006C454C" w:rsidRDefault="003871DF" w:rsidP="00885298">
      <w:pPr>
        <w:pStyle w:val="11"/>
        <w:ind w:firstLine="480"/>
      </w:pPr>
      <w:r>
        <w:t>1</w:t>
      </w:r>
      <w:r w:rsidR="006C454C">
        <w:rPr>
          <w:rFonts w:hint="eastAsia"/>
        </w:rPr>
        <w:t>）</w:t>
      </w:r>
      <w:r w:rsidR="00885298">
        <w:rPr>
          <w:rFonts w:hint="eastAsia"/>
        </w:rPr>
        <w:t>基于强化学习的</w:t>
      </w:r>
      <w:r w:rsidR="006C454C">
        <w:rPr>
          <w:rFonts w:hint="eastAsia"/>
        </w:rPr>
        <w:t>组合抗干扰能力模型：本课题通过优化或融合多种现有发展的抗干扰手段，实现强对抗场景下的抗干扰能力的提升，因此根据不同抗干扰手段应对不同干扰类型的效果差异，通过强化学习模型评估该抗干扰方法所带来的增益效果，从而在不同</w:t>
      </w:r>
      <w:r w:rsidR="006C454C" w:rsidRPr="007E3185">
        <w:rPr>
          <w:rFonts w:hint="eastAsia"/>
        </w:rPr>
        <w:t>干扰器</w:t>
      </w:r>
      <w:r w:rsidR="006C454C">
        <w:rPr>
          <w:rFonts w:hint="eastAsia"/>
        </w:rPr>
        <w:t>，例如</w:t>
      </w:r>
      <w:r w:rsidR="006C454C" w:rsidRPr="007E3185">
        <w:rPr>
          <w:rFonts w:hint="eastAsia"/>
        </w:rPr>
        <w:t>持续干扰、随机干扰、扫频干扰、自适应干扰、智能干扰和反应式干扰</w:t>
      </w:r>
      <w:r w:rsidR="006C454C">
        <w:rPr>
          <w:rFonts w:hint="eastAsia"/>
        </w:rPr>
        <w:t>等产生的干扰场景下，采取对应</w:t>
      </w:r>
      <w:r w:rsidR="00851D67">
        <w:rPr>
          <w:rFonts w:hint="eastAsia"/>
        </w:rPr>
        <w:t>效果</w:t>
      </w:r>
      <w:r w:rsidR="006C454C">
        <w:rPr>
          <w:rFonts w:hint="eastAsia"/>
        </w:rPr>
        <w:t>的抗干扰方式或者结合多种抗干扰方式实现最佳决策。因此以上研究目标要求所设计的强化学习模型能够正确评估不同抗干扰模型在不同干扰场景下的能力</w:t>
      </w:r>
      <w:r>
        <w:rPr>
          <w:rFonts w:hint="eastAsia"/>
        </w:rPr>
        <w:t>，为此</w:t>
      </w:r>
      <w:r w:rsidR="00885298">
        <w:rPr>
          <w:rFonts w:hint="eastAsia"/>
        </w:rPr>
        <w:t>主要研究对深度神经网络部分引入注意力机制，使得接收机在抗干扰时能够关注相对重要的部分，来提高抗干扰性能。</w:t>
      </w:r>
      <w:r w:rsidR="00D0512F">
        <w:rPr>
          <w:rFonts w:hint="eastAsia"/>
        </w:rPr>
        <w:t>通过</w:t>
      </w:r>
      <w:r w:rsidR="00885298">
        <w:rPr>
          <w:rFonts w:hint="eastAsia"/>
        </w:rPr>
        <w:t>构建基于混合注意力机制的卷积神经网络和基于高效通道注意力机制的卷积神经网络提高组合抗干扰能力模型的预测精度与模型训练的收敛速度。</w:t>
      </w:r>
    </w:p>
    <w:p w14:paraId="1ADDA5CB" w14:textId="55B62E08" w:rsidR="003871DF" w:rsidRDefault="00BD0148" w:rsidP="003871DF">
      <w:pPr>
        <w:pStyle w:val="11"/>
        <w:ind w:firstLine="480"/>
      </w:pPr>
      <w:r>
        <w:t>2</w:t>
      </w:r>
      <w:r w:rsidR="003871DF">
        <w:rPr>
          <w:rFonts w:hint="eastAsia"/>
        </w:rPr>
        <w:t>）基于集中式全局信息训练与决策的无人集群智能组网架构</w:t>
      </w:r>
    </w:p>
    <w:p w14:paraId="5F88B6E7" w14:textId="7DD8D883" w:rsidR="003871DF" w:rsidRPr="003871DF" w:rsidRDefault="003871DF" w:rsidP="003871DF">
      <w:pPr>
        <w:pStyle w:val="11"/>
        <w:ind w:firstLine="480"/>
      </w:pPr>
      <w:r>
        <w:rPr>
          <w:rFonts w:hint="eastAsia"/>
        </w:rPr>
        <w:t>深度强化学习模型的训练与部署是实现基于强化学习抗干扰的关键内容，其中不同的训练和部署模式取决于模型输入信息的获取。本研究方向利用全局信息，包括所有无人机节点收集的动态空间谱信息、移动信息和功率信息等作为模型训练数据，能够实现信息的融合利用，从而充分提取当前全局电磁场景信息和任务信息下的特征，实现优化综合运用多种抗干扰技术决策的智能组网，通过设计该智能组网架构实现对应干扰方式的决策参数和组合参数输出。</w:t>
      </w:r>
    </w:p>
    <w:p w14:paraId="707C3720" w14:textId="77777777" w:rsidR="00D0512F" w:rsidRDefault="006C454C" w:rsidP="00625DF9">
      <w:pPr>
        <w:pStyle w:val="11"/>
        <w:ind w:firstLine="480"/>
      </w:pPr>
      <w:r>
        <w:rPr>
          <w:rFonts w:hint="eastAsia"/>
        </w:rPr>
        <w:t>3</w:t>
      </w:r>
      <w:r>
        <w:rPr>
          <w:rFonts w:hint="eastAsia"/>
        </w:rPr>
        <w:t>）</w:t>
      </w:r>
      <w:r w:rsidR="00885298">
        <w:rPr>
          <w:rFonts w:hint="eastAsia"/>
        </w:rPr>
        <w:t>基于多智能体的</w:t>
      </w:r>
      <w:r>
        <w:rPr>
          <w:rFonts w:hint="eastAsia"/>
        </w:rPr>
        <w:t>分布式强化学习</w:t>
      </w:r>
      <w:r w:rsidR="00885298">
        <w:rPr>
          <w:rFonts w:hint="eastAsia"/>
        </w:rPr>
        <w:t>抗干扰决策模型</w:t>
      </w:r>
    </w:p>
    <w:p w14:paraId="33B9E6A3" w14:textId="47004651" w:rsidR="006C454C" w:rsidRDefault="006C454C" w:rsidP="00625DF9">
      <w:pPr>
        <w:pStyle w:val="11"/>
        <w:ind w:firstLine="480"/>
      </w:pPr>
      <w:r>
        <w:rPr>
          <w:rFonts w:hint="eastAsia"/>
        </w:rPr>
        <w:t>由于无人机之间通信容量受限，因此抗干扰模型的部署应当尽可能降低获取信息带来的额外通信开销，所以节点抗干扰算法应当只依据本地的局部信息作为建模决策的依据。</w:t>
      </w:r>
      <w:r w:rsidR="003871DF">
        <w:rPr>
          <w:rFonts w:hint="eastAsia"/>
        </w:rPr>
        <w:t>本研究内容</w:t>
      </w:r>
      <w:r w:rsidR="00885298">
        <w:rPr>
          <w:rFonts w:hint="eastAsia"/>
        </w:rPr>
        <w:t>通过利用集中式训练和决策智能组网架构</w:t>
      </w:r>
      <w:r>
        <w:rPr>
          <w:rFonts w:hint="eastAsia"/>
        </w:rPr>
        <w:t>实现分布式</w:t>
      </w:r>
      <w:r w:rsidR="00885298">
        <w:rPr>
          <w:rFonts w:hint="eastAsia"/>
        </w:rPr>
        <w:t>模型的</w:t>
      </w:r>
      <w:r>
        <w:rPr>
          <w:rFonts w:hint="eastAsia"/>
        </w:rPr>
        <w:t>部署，并且</w:t>
      </w:r>
      <w:r w:rsidR="003871DF">
        <w:rPr>
          <w:rFonts w:hint="eastAsia"/>
        </w:rPr>
        <w:t>重点是</w:t>
      </w:r>
      <w:r>
        <w:rPr>
          <w:rFonts w:hint="eastAsia"/>
        </w:rPr>
        <w:t>保障和训练模型的一致性问题。</w:t>
      </w:r>
      <w:r w:rsidR="003871DF">
        <w:rPr>
          <w:rFonts w:hint="eastAsia"/>
        </w:rPr>
        <w:t>因为</w:t>
      </w:r>
      <w:r>
        <w:rPr>
          <w:rFonts w:hint="eastAsia"/>
        </w:rPr>
        <w:t>各节点不利用全</w:t>
      </w:r>
      <w:r>
        <w:rPr>
          <w:rFonts w:hint="eastAsia"/>
        </w:rPr>
        <w:lastRenderedPageBreak/>
        <w:t>局信息，而是只通过本节点获取的本地信息作为模型的输入，</w:t>
      </w:r>
      <w:r w:rsidR="00885298">
        <w:rPr>
          <w:rFonts w:hint="eastAsia"/>
        </w:rPr>
        <w:t>缺少全局决策的优化，节点间的局部决策优化无法实现全局最优</w:t>
      </w:r>
      <w:r w:rsidR="00AF268B">
        <w:rPr>
          <w:rFonts w:hint="eastAsia"/>
        </w:rPr>
        <w:t>决策，</w:t>
      </w:r>
      <w:r w:rsidR="003871DF">
        <w:rPr>
          <w:rFonts w:hint="eastAsia"/>
        </w:rPr>
        <w:t>因此本课题</w:t>
      </w:r>
      <w:r w:rsidR="00AF268B">
        <w:rPr>
          <w:rFonts w:hint="eastAsia"/>
        </w:rPr>
        <w:t>通过引入多智能体强化学习</w:t>
      </w:r>
      <w:r w:rsidR="003871DF">
        <w:rPr>
          <w:rFonts w:hint="eastAsia"/>
        </w:rPr>
        <w:t>思想</w:t>
      </w:r>
      <w:r w:rsidR="00AF268B">
        <w:rPr>
          <w:rFonts w:hint="eastAsia"/>
        </w:rPr>
        <w:t>，</w:t>
      </w:r>
      <w:r w:rsidR="003871DF">
        <w:rPr>
          <w:rFonts w:hint="eastAsia"/>
        </w:rPr>
        <w:t>通过建模各节点行为，</w:t>
      </w:r>
      <w:r w:rsidR="00AF268B">
        <w:rPr>
          <w:rFonts w:hint="eastAsia"/>
        </w:rPr>
        <w:t>以增加局部节点间相互决策的影响部分，实现多智能体联合优化抗干扰决策输出，降低由于局部信息不充分带来的决策无法达到全局最优的问题。</w:t>
      </w:r>
    </w:p>
    <w:p w14:paraId="7DD1C6E4" w14:textId="77777777" w:rsidR="006C454C" w:rsidRDefault="006C454C" w:rsidP="00625DF9">
      <w:pPr>
        <w:pStyle w:val="11"/>
        <w:ind w:firstLine="480"/>
      </w:pPr>
      <w:r>
        <w:rPr>
          <w:rFonts w:hint="eastAsia"/>
        </w:rPr>
        <w:t>本课题拟解读的关键问题对应而来主要有以下几点：</w:t>
      </w:r>
    </w:p>
    <w:p w14:paraId="73C80433" w14:textId="6339F78F" w:rsidR="006C454C" w:rsidRDefault="006C454C" w:rsidP="00625DF9">
      <w:pPr>
        <w:pStyle w:val="11"/>
        <w:ind w:firstLine="480"/>
      </w:pPr>
      <w:r>
        <w:rPr>
          <w:rFonts w:hint="eastAsia"/>
        </w:rPr>
        <w:t>1</w:t>
      </w:r>
      <w:r>
        <w:t>)</w:t>
      </w:r>
      <w:r>
        <w:rPr>
          <w:rFonts w:hint="eastAsia"/>
        </w:rPr>
        <w:t>集中式学习分布式执行二者之间模型的预测一致性保障。</w:t>
      </w:r>
    </w:p>
    <w:p w14:paraId="5B55FD9B" w14:textId="073EC672" w:rsidR="006C454C" w:rsidRDefault="006C454C" w:rsidP="00625DF9">
      <w:pPr>
        <w:pStyle w:val="11"/>
        <w:ind w:firstLine="480"/>
      </w:pPr>
      <w:r>
        <w:rPr>
          <w:rFonts w:hint="eastAsia"/>
        </w:rPr>
        <w:t>2</w:t>
      </w:r>
      <w:r>
        <w:t>)</w:t>
      </w:r>
      <w:r>
        <w:rPr>
          <w:rFonts w:hint="eastAsia"/>
        </w:rPr>
        <w:t>引入多智能体强化学习算法以提高对环境的建模能力</w:t>
      </w:r>
      <w:r w:rsidR="00AF268B">
        <w:rPr>
          <w:rFonts w:hint="eastAsia"/>
        </w:rPr>
        <w:t>优化分布式决策</w:t>
      </w:r>
      <w:r w:rsidR="00AF268B">
        <w:rPr>
          <w:rFonts w:hint="eastAsia"/>
        </w:rPr>
        <w:t xml:space="preserve"> </w:t>
      </w:r>
    </w:p>
    <w:p w14:paraId="0CEEFE80" w14:textId="230E3BAA" w:rsidR="006C454C" w:rsidRDefault="006C454C" w:rsidP="00625DF9">
      <w:pPr>
        <w:pStyle w:val="11"/>
        <w:ind w:firstLine="480"/>
      </w:pPr>
      <w:r>
        <w:rPr>
          <w:rFonts w:hint="eastAsia"/>
        </w:rPr>
        <w:t>3</w:t>
      </w:r>
      <w:r>
        <w:t>)</w:t>
      </w:r>
      <w:r>
        <w:rPr>
          <w:rFonts w:hint="eastAsia"/>
        </w:rPr>
        <w:t>利用强化学习建模评估不同抗干扰技术对不同干扰器的能力。</w:t>
      </w:r>
    </w:p>
    <w:p w14:paraId="47A62A26" w14:textId="52CC231A" w:rsidR="006C454C" w:rsidRDefault="006C454C" w:rsidP="00625DF9">
      <w:pPr>
        <w:pStyle w:val="11"/>
        <w:ind w:firstLine="480"/>
      </w:pPr>
      <w:r>
        <w:rPr>
          <w:rFonts w:hint="eastAsia"/>
        </w:rPr>
        <w:t>4)</w:t>
      </w:r>
      <w:r>
        <w:rPr>
          <w:rFonts w:hint="eastAsia"/>
        </w:rPr>
        <w:t>利用强化学习模型优化传统抗干扰技术</w:t>
      </w:r>
      <w:r w:rsidR="00AF268B">
        <w:rPr>
          <w:rFonts w:hint="eastAsia"/>
        </w:rPr>
        <w:t>参数空间</w:t>
      </w:r>
      <w:r>
        <w:rPr>
          <w:rFonts w:hint="eastAsia"/>
        </w:rPr>
        <w:t>。</w:t>
      </w:r>
    </w:p>
    <w:p w14:paraId="4CABCFBE" w14:textId="41FBDC50" w:rsidR="006C454C" w:rsidRDefault="006C454C" w:rsidP="00625DF9">
      <w:pPr>
        <w:pStyle w:val="11"/>
        <w:ind w:firstLine="480"/>
      </w:pPr>
      <w:r>
        <w:t>5</w:t>
      </w:r>
      <w:r>
        <w:rPr>
          <w:rFonts w:hint="eastAsia"/>
        </w:rPr>
        <w:t>)</w:t>
      </w:r>
      <w:r>
        <w:rPr>
          <w:rFonts w:hint="eastAsia"/>
        </w:rPr>
        <w:t>融合多种抗干扰技术，实现不同抗干扰技术的最优化组合</w:t>
      </w:r>
    </w:p>
    <w:p w14:paraId="764D80FD" w14:textId="71E71261" w:rsidR="006C454C" w:rsidRDefault="006C454C" w:rsidP="00625DF9">
      <w:pPr>
        <w:pStyle w:val="11"/>
        <w:ind w:firstLine="480"/>
      </w:pPr>
      <w:r>
        <w:t>6</w:t>
      </w:r>
      <w:r>
        <w:rPr>
          <w:rFonts w:hint="eastAsia"/>
        </w:rPr>
        <w:t>)</w:t>
      </w:r>
      <w:r w:rsidR="00AF268B">
        <w:rPr>
          <w:rFonts w:hint="eastAsia"/>
        </w:rPr>
        <w:t>通过限制参数空间</w:t>
      </w:r>
      <w:r>
        <w:rPr>
          <w:rFonts w:hint="eastAsia"/>
        </w:rPr>
        <w:t>保障模型训练效果以及模型的收敛性。</w:t>
      </w:r>
    </w:p>
    <w:bookmarkEnd w:id="83"/>
    <w:bookmarkEnd w:id="84"/>
    <w:p w14:paraId="29C940CA" w14:textId="75E48EE8" w:rsidR="0025487F" w:rsidRDefault="00D91F4A" w:rsidP="00D91F4A">
      <w:pPr>
        <w:pStyle w:val="1"/>
      </w:pPr>
      <w:r>
        <w:rPr>
          <w:rFonts w:hint="eastAsia"/>
        </w:rPr>
        <w:t>研究方案</w:t>
      </w:r>
    </w:p>
    <w:p w14:paraId="493A1E2E" w14:textId="0AC52960" w:rsidR="002B3866" w:rsidRDefault="00C06DE8" w:rsidP="002B3866">
      <w:pPr>
        <w:pStyle w:val="11"/>
        <w:ind w:firstLine="480"/>
      </w:pPr>
      <w:bookmarkStart w:id="85" w:name="_Hlk181033915"/>
      <w:r>
        <w:rPr>
          <w:rFonts w:hint="eastAsia"/>
        </w:rPr>
        <w:t>本课题采取计算机仿真的方式进行研究</w:t>
      </w:r>
      <w:r w:rsidR="002B3866">
        <w:rPr>
          <w:rFonts w:hint="eastAsia"/>
        </w:rPr>
        <w:t>，通过设计仿真场景和开发所需的仿真功能模块实现并验证算法效果。仿真工具包含两部分：</w:t>
      </w:r>
    </w:p>
    <w:p w14:paraId="2D55864D" w14:textId="77777777" w:rsidR="002B3866" w:rsidRDefault="002B3866" w:rsidP="002B3866">
      <w:pPr>
        <w:pStyle w:val="11"/>
        <w:ind w:firstLine="480"/>
      </w:pPr>
      <w:r>
        <w:t>1</w:t>
      </w:r>
      <w:r>
        <w:rPr>
          <w:rFonts w:hint="eastAsia"/>
        </w:rPr>
        <w:t>）</w:t>
      </w:r>
      <w:r w:rsidR="003F0ACD">
        <w:rPr>
          <w:rFonts w:hint="eastAsia"/>
        </w:rPr>
        <w:t>网络仿真采用</w:t>
      </w:r>
      <w:r w:rsidR="003F0ACD">
        <w:rPr>
          <w:rFonts w:hint="eastAsia"/>
        </w:rPr>
        <w:t>E</w:t>
      </w:r>
      <w:r w:rsidR="003F0ACD">
        <w:t>XATA</w:t>
      </w:r>
      <w:r w:rsidR="003F0ACD">
        <w:rPr>
          <w:rFonts w:hint="eastAsia"/>
        </w:rPr>
        <w:t>网络仿真软件。</w:t>
      </w:r>
      <w:r w:rsidR="003F0ACD" w:rsidRPr="003F0ACD">
        <w:t xml:space="preserve">EXata </w:t>
      </w:r>
      <w:r w:rsidR="003F0ACD" w:rsidRPr="003F0ACD">
        <w:t>是一个</w:t>
      </w:r>
      <w:r>
        <w:rPr>
          <w:rFonts w:hint="eastAsia"/>
        </w:rPr>
        <w:t>由</w:t>
      </w:r>
      <w:r>
        <w:rPr>
          <w:rFonts w:hint="eastAsia"/>
        </w:rPr>
        <w:t>C+</w:t>
      </w:r>
      <w:r>
        <w:t>+</w:t>
      </w:r>
      <w:r>
        <w:rPr>
          <w:rFonts w:hint="eastAsia"/>
        </w:rPr>
        <w:t>语言开发的</w:t>
      </w:r>
      <w:r w:rsidR="003F0ACD" w:rsidRPr="003F0ACD">
        <w:t>强大的网络仿真平台，用于建模和分析无线和有线网络的性能。它支持各种网络协议和通信技术，包括移动</w:t>
      </w:r>
      <w:r w:rsidR="003F0ACD" w:rsidRPr="003F0ACD">
        <w:t xml:space="preserve"> ad hoc </w:t>
      </w:r>
      <w:r w:rsidR="003F0ACD" w:rsidRPr="003F0ACD">
        <w:t>网络、传感器网络和多媒体通信。</w:t>
      </w:r>
      <w:r w:rsidR="003F0ACD" w:rsidRPr="003F0ACD">
        <w:t xml:space="preserve">EXata </w:t>
      </w:r>
      <w:r w:rsidR="003F0ACD" w:rsidRPr="003F0ACD">
        <w:t>采用模块化设计，允许用户灵活定制仿真环境，以便进行不同场景和应用的测试。其特点包括高精度的物理层建模、支持大规模网络仿真以及与其他工具的集成能力，使其在学术研究、工程设计和网络优化等领域得到了广泛应用。通过</w:t>
      </w:r>
      <w:r w:rsidR="003F0ACD" w:rsidRPr="003F0ACD">
        <w:t xml:space="preserve"> EXata</w:t>
      </w:r>
      <w:r w:rsidR="003F0ACD" w:rsidRPr="003F0ACD">
        <w:t>，研究人员和工程师可以深入了解网络行为，评估新技术的性能，并优化网络架构</w:t>
      </w:r>
      <w:r w:rsidR="003F0ACD">
        <w:rPr>
          <w:rFonts w:hint="eastAsia"/>
        </w:rPr>
        <w:t>。</w:t>
      </w:r>
    </w:p>
    <w:p w14:paraId="7428B8A1" w14:textId="78BDD6F6" w:rsidR="002B3866" w:rsidRDefault="002B3866" w:rsidP="002B3866">
      <w:pPr>
        <w:pStyle w:val="11"/>
        <w:ind w:firstLine="480"/>
      </w:pPr>
      <w:r>
        <w:rPr>
          <w:rFonts w:hint="eastAsia"/>
        </w:rPr>
        <w:t>2</w:t>
      </w:r>
      <w:r>
        <w:rPr>
          <w:rFonts w:hint="eastAsia"/>
        </w:rPr>
        <w:t>）</w:t>
      </w:r>
      <w:r w:rsidR="003F0ACD">
        <w:rPr>
          <w:rFonts w:hint="eastAsia"/>
        </w:rPr>
        <w:t>强化学习建模与训练过程</w:t>
      </w:r>
      <w:r>
        <w:rPr>
          <w:rFonts w:hint="eastAsia"/>
        </w:rPr>
        <w:t>采</w:t>
      </w:r>
      <w:r w:rsidR="003F0ACD">
        <w:rPr>
          <w:rFonts w:hint="eastAsia"/>
        </w:rPr>
        <w:t>用</w:t>
      </w:r>
      <w:r w:rsidR="003F0ACD">
        <w:rPr>
          <w:rFonts w:hint="eastAsia"/>
        </w:rPr>
        <w:t>Pytorch</w:t>
      </w:r>
      <w:r>
        <w:rPr>
          <w:rFonts w:hint="eastAsia"/>
        </w:rPr>
        <w:t>。</w:t>
      </w:r>
      <w:r w:rsidRPr="002B3866">
        <w:rPr>
          <w:rFonts w:eastAsia="宋体"/>
        </w:rPr>
        <w:t>PyTorch 是一个由 Meta（原 Facebook）主导开发的开源深度学习框架，以其灵活性和易用性广受欢迎。它采用动态计算图（Dynamic Computation Graph），允许用户在运行时定义和修改模型结构，使调试和开发更加便捷。PyTorch 提供了强大的张量计算库和自动微分工具，适合处理复杂的深度学习任务，并在计算机视觉、自然语言处理等领域有着广泛应用。PyTorch 拥有丰富的模型层和优化器库，同时支持CPU和GPU加</w:t>
      </w:r>
      <w:r w:rsidRPr="002B3866">
        <w:rPr>
          <w:rFonts w:eastAsia="宋体"/>
        </w:rPr>
        <w:lastRenderedPageBreak/>
        <w:t>速。它还与其他深度学习库如 torchvision、torchtext 等配合使用，提供了大量预训练模型和工具包。2019 年发布的 PyTorch 1.0 版本集成了高性能的 C++ 后端</w:t>
      </w:r>
      <w:r>
        <w:rPr>
          <w:rFonts w:hint="eastAsia"/>
        </w:rPr>
        <w:t>Lib</w:t>
      </w:r>
      <w:r>
        <w:t>torch</w:t>
      </w:r>
      <w:r w:rsidRPr="002B3866">
        <w:rPr>
          <w:rFonts w:eastAsia="宋体"/>
        </w:rPr>
        <w:t>，从而在性能上与 TensorFlow 等框架持平，使 PyTorch 在学术界和工业界获得了广泛采用。此外，PyTorch 还包含分布式训练、混合精度训练等功能，满足从快速原型设计到大规模生产部署的多种需求。</w:t>
      </w:r>
      <w:r>
        <w:rPr>
          <w:rFonts w:hint="eastAsia"/>
        </w:rPr>
        <w:t>本仿真研究使用</w:t>
      </w:r>
      <w:r>
        <w:rPr>
          <w:rFonts w:hint="eastAsia"/>
        </w:rPr>
        <w:t>Lib</w:t>
      </w:r>
      <w:r>
        <w:t>torch</w:t>
      </w:r>
      <w:r>
        <w:rPr>
          <w:rFonts w:hint="eastAsia"/>
        </w:rPr>
        <w:t>作为强化学习的算法部分，用于在</w:t>
      </w:r>
      <w:r>
        <w:rPr>
          <w:rFonts w:hint="eastAsia"/>
        </w:rPr>
        <w:t>E</w:t>
      </w:r>
      <w:r>
        <w:t>XATA</w:t>
      </w:r>
      <w:r>
        <w:rPr>
          <w:rFonts w:hint="eastAsia"/>
        </w:rPr>
        <w:t>中完成对网络仿真数据的在线处理。</w:t>
      </w:r>
    </w:p>
    <w:p w14:paraId="5C4B5B4E" w14:textId="47DD2637" w:rsidR="00C06DE8" w:rsidRDefault="008C7612" w:rsidP="008C7612">
      <w:pPr>
        <w:pStyle w:val="11"/>
        <w:ind w:left="420" w:firstLineChars="25" w:firstLine="60"/>
      </w:pPr>
      <w:r>
        <w:rPr>
          <w:rFonts w:hint="eastAsia"/>
        </w:rPr>
        <w:t>本课题的研究方案设计分为以下部分：</w:t>
      </w:r>
    </w:p>
    <w:p w14:paraId="00180BF8" w14:textId="1FF7E47C" w:rsidR="008C7612" w:rsidRPr="00D403F4" w:rsidRDefault="00D403F4" w:rsidP="00D403F4">
      <w:pPr>
        <w:pStyle w:val="11"/>
        <w:ind w:firstLine="480"/>
      </w:pPr>
      <w:r>
        <w:rPr>
          <w:rFonts w:hint="eastAsia"/>
        </w:rPr>
        <w:t>1</w:t>
      </w:r>
      <w:r>
        <w:rPr>
          <w:rFonts w:hint="eastAsia"/>
        </w:rPr>
        <w:t>）</w:t>
      </w:r>
      <w:r w:rsidR="008C7612">
        <w:rPr>
          <w:rFonts w:hint="eastAsia"/>
        </w:rPr>
        <w:t>场景建模：</w:t>
      </w:r>
      <w:r w:rsidR="00943E1F">
        <w:rPr>
          <w:rFonts w:hint="eastAsia"/>
        </w:rPr>
        <w:t>通过</w:t>
      </w:r>
      <w:r w:rsidR="00943E1F">
        <w:rPr>
          <w:rFonts w:hint="eastAsia"/>
        </w:rPr>
        <w:t>exat</w:t>
      </w:r>
      <w:r w:rsidR="00943E1F">
        <w:t>a</w:t>
      </w:r>
      <w:r w:rsidR="00943E1F">
        <w:rPr>
          <w:rFonts w:hint="eastAsia"/>
        </w:rPr>
        <w:t>仿真软件建模相应的场景，分为无人机集群部分以及干扰机两部分，无人机集群设计相应的任务信息和网络业务进行通信，包括机间链路和无人机与基站之间的通信链路。</w:t>
      </w:r>
      <w:r w:rsidR="00943E1F">
        <w:t>MAC</w:t>
      </w:r>
      <w:r w:rsidR="00943E1F">
        <w:rPr>
          <w:rFonts w:hint="eastAsia"/>
        </w:rPr>
        <w:t>层采用</w:t>
      </w:r>
      <w:r w:rsidR="00943E1F">
        <w:rPr>
          <w:rFonts w:hint="eastAsia"/>
        </w:rPr>
        <w:t>T</w:t>
      </w:r>
      <w:r w:rsidR="00943E1F">
        <w:t>DMA</w:t>
      </w:r>
      <w:r w:rsidR="00943E1F">
        <w:rPr>
          <w:rFonts w:hint="eastAsia"/>
        </w:rPr>
        <w:t>协议，路由协议采用</w:t>
      </w:r>
      <w:r w:rsidR="00943E1F">
        <w:rPr>
          <w:rFonts w:hint="eastAsia"/>
        </w:rPr>
        <w:t>O</w:t>
      </w:r>
      <w:r w:rsidR="00943E1F">
        <w:t>LSR</w:t>
      </w:r>
      <w:r w:rsidR="00943E1F">
        <w:rPr>
          <w:rFonts w:hint="eastAsia"/>
        </w:rPr>
        <w:t>协议，物理层采用</w:t>
      </w:r>
      <w:r w:rsidR="00943E1F">
        <w:rPr>
          <w:rFonts w:hint="eastAsia"/>
        </w:rPr>
        <w:t>8</w:t>
      </w:r>
      <w:r w:rsidR="00943E1F">
        <w:t>02.11</w:t>
      </w:r>
      <w:r w:rsidR="00943E1F">
        <w:rPr>
          <w:rFonts w:hint="eastAsia"/>
        </w:rPr>
        <w:t>进行传输。干扰机采用压制式干扰，干扰信号的产生方式使用基于</w:t>
      </w:r>
      <w:r w:rsidR="00943E1F">
        <w:rPr>
          <w:rFonts w:hint="eastAsia"/>
        </w:rPr>
        <w:t>Q</w:t>
      </w:r>
      <w:r w:rsidR="00943E1F">
        <w:rPr>
          <w:rFonts w:hint="eastAsia"/>
        </w:rPr>
        <w:t>学习的智能式干扰机，干扰机设计对应的移动该模型。通过无人机网络和干扰机的建模设计相应场景，用于</w:t>
      </w:r>
      <w:r>
        <w:rPr>
          <w:rFonts w:hint="eastAsia"/>
        </w:rPr>
        <w:t>后续数据采集以及模型训练和效果验证。</w:t>
      </w:r>
    </w:p>
    <w:p w14:paraId="3C16E269" w14:textId="4FA3483E" w:rsidR="008C7612" w:rsidRPr="00D403F4" w:rsidRDefault="00D403F4" w:rsidP="00D403F4">
      <w:pPr>
        <w:pStyle w:val="11"/>
        <w:ind w:firstLine="480"/>
      </w:pPr>
      <w:r>
        <w:rPr>
          <w:rFonts w:hint="eastAsia"/>
        </w:rPr>
        <w:t>2</w:t>
      </w:r>
      <w:r>
        <w:rPr>
          <w:rFonts w:hint="eastAsia"/>
        </w:rPr>
        <w:t>）</w:t>
      </w:r>
      <w:r w:rsidR="008C7612" w:rsidRPr="00D403F4">
        <w:rPr>
          <w:rFonts w:hint="eastAsia"/>
        </w:rPr>
        <w:t>多种抗干扰算法实现：</w:t>
      </w:r>
      <w:r w:rsidRPr="00D403F4">
        <w:rPr>
          <w:rFonts w:hint="eastAsia"/>
        </w:rPr>
        <w:t>本课题研究的抗干扰方案综合运用多种抗干扰算法，因此需要从不同协议栈实现对应的抗干扰算法，拟实现的抗干扰包括传统的抗干扰算法（如扩频和跳频技术）和轨迹规划与功率控制算法</w:t>
      </w:r>
      <w:r>
        <w:rPr>
          <w:rFonts w:hint="eastAsia"/>
        </w:rPr>
        <w:t>等，需要设计对应的算法实现，并且设计对应的参数接口，用于后续的强化学习</w:t>
      </w:r>
      <w:r w:rsidR="00FC49BD">
        <w:rPr>
          <w:rFonts w:hint="eastAsia"/>
        </w:rPr>
        <w:t>训练和部署。</w:t>
      </w:r>
    </w:p>
    <w:p w14:paraId="20CE5D71" w14:textId="1E47D558" w:rsidR="008C7612" w:rsidRPr="00D403F4" w:rsidRDefault="00D403F4" w:rsidP="00D403F4">
      <w:pPr>
        <w:pStyle w:val="11"/>
        <w:ind w:firstLine="480"/>
      </w:pPr>
      <w:r>
        <w:rPr>
          <w:rFonts w:hint="eastAsia"/>
        </w:rPr>
        <w:t>3</w:t>
      </w:r>
      <w:r>
        <w:rPr>
          <w:rFonts w:hint="eastAsia"/>
        </w:rPr>
        <w:t>）</w:t>
      </w:r>
      <w:r w:rsidR="008C7612" w:rsidRPr="00D403F4">
        <w:t>强化学习</w:t>
      </w:r>
      <w:r w:rsidR="008C7612" w:rsidRPr="00D403F4">
        <w:rPr>
          <w:rFonts w:hint="eastAsia"/>
        </w:rPr>
        <w:t>模型设计：</w:t>
      </w:r>
      <w:r w:rsidR="00FC49BD">
        <w:rPr>
          <w:rFonts w:hint="eastAsia"/>
        </w:rPr>
        <w:t>设计基于价值的强化学习模型，利用</w:t>
      </w:r>
      <w:r w:rsidR="00FC49BD">
        <w:rPr>
          <w:rFonts w:hint="eastAsia"/>
        </w:rPr>
        <w:t>libtorch</w:t>
      </w:r>
      <w:r w:rsidR="00FC49BD">
        <w:rPr>
          <w:rFonts w:hint="eastAsia"/>
        </w:rPr>
        <w:t>库进行网络模型的设计并融合到</w:t>
      </w:r>
      <w:r w:rsidR="00FC49BD">
        <w:rPr>
          <w:rFonts w:hint="eastAsia"/>
        </w:rPr>
        <w:t>exata</w:t>
      </w:r>
      <w:r w:rsidR="00FC49BD">
        <w:rPr>
          <w:rFonts w:hint="eastAsia"/>
        </w:rPr>
        <w:t>中实现在线训练和部署，确定输入的数据维度与指标，明确输出参数的对应。搭建的模型基于</w:t>
      </w:r>
      <w:r w:rsidR="00FC49BD">
        <w:rPr>
          <w:rFonts w:hint="eastAsia"/>
        </w:rPr>
        <w:t>D</w:t>
      </w:r>
      <w:r w:rsidR="00FC49BD">
        <w:t>QN</w:t>
      </w:r>
      <w:r w:rsidR="00FC49BD">
        <w:rPr>
          <w:rFonts w:hint="eastAsia"/>
        </w:rPr>
        <w:t>进行对应的注意力机制设计以及其他深度神经网络领域相关的最新进展，以获得最优的训练与部署效果。</w:t>
      </w:r>
    </w:p>
    <w:p w14:paraId="335E0FEA" w14:textId="41595F7B" w:rsidR="008C7612" w:rsidRPr="00D403F4" w:rsidRDefault="00D403F4" w:rsidP="00D403F4">
      <w:pPr>
        <w:pStyle w:val="11"/>
        <w:ind w:firstLine="480"/>
      </w:pPr>
      <w:r>
        <w:t>4</w:t>
      </w:r>
      <w:r>
        <w:rPr>
          <w:rFonts w:hint="eastAsia"/>
        </w:rPr>
        <w:t>）</w:t>
      </w:r>
      <w:r w:rsidR="008C7612" w:rsidRPr="00D403F4">
        <w:rPr>
          <w:rFonts w:hint="eastAsia"/>
        </w:rPr>
        <w:t>模型训练与调整：</w:t>
      </w:r>
      <w:r w:rsidR="00FC49BD">
        <w:rPr>
          <w:rFonts w:hint="eastAsia"/>
        </w:rPr>
        <w:t>通过仿真采集数据进行强化学习模型的集中式训练，并且根据效果进行模型超参数的调整，包括学习率、优化器、回报函数参数等，获得最佳的训练效果并验证模型收敛性。</w:t>
      </w:r>
    </w:p>
    <w:p w14:paraId="3AE06903" w14:textId="565892F5" w:rsidR="008C7612" w:rsidRPr="00D403F4" w:rsidRDefault="00D403F4" w:rsidP="00D403F4">
      <w:pPr>
        <w:pStyle w:val="11"/>
        <w:ind w:firstLine="480"/>
      </w:pPr>
      <w:r>
        <w:rPr>
          <w:rFonts w:hint="eastAsia"/>
        </w:rPr>
        <w:t>5</w:t>
      </w:r>
      <w:r>
        <w:rPr>
          <w:rFonts w:hint="eastAsia"/>
        </w:rPr>
        <w:t>）</w:t>
      </w:r>
      <w:r w:rsidR="008C7612" w:rsidRPr="00D403F4">
        <w:rPr>
          <w:rFonts w:hint="eastAsia"/>
        </w:rPr>
        <w:t>分布式算法验证：</w:t>
      </w:r>
      <w:r w:rsidR="00FC49BD">
        <w:rPr>
          <w:rFonts w:hint="eastAsia"/>
        </w:rPr>
        <w:t>将算法实际部署在对应场景中分析抗干扰性能的全方位评估，包括能量管理、性能提升等方面。最后需要验证模型的泛化能力，通过部署不同的干扰场景测试对应的抗干扰性能。</w:t>
      </w:r>
    </w:p>
    <w:p w14:paraId="5CA0D370" w14:textId="61FF411B" w:rsidR="00C06DE8" w:rsidRPr="00C06DE8" w:rsidRDefault="00C06DE8" w:rsidP="00C06DE8">
      <w:pPr>
        <w:pStyle w:val="11"/>
        <w:ind w:firstLine="480"/>
      </w:pPr>
      <w:r>
        <w:rPr>
          <w:rFonts w:hint="eastAsia"/>
        </w:rPr>
        <w:lastRenderedPageBreak/>
        <w:t>本课题的可行性分析</w:t>
      </w:r>
      <w:r w:rsidR="008C7612">
        <w:rPr>
          <w:rFonts w:hint="eastAsia"/>
        </w:rPr>
        <w:t>为：本算法利用深度强化学习集中式训练模型并且分布式执行，模型训练阶段输入的数据为</w:t>
      </w:r>
      <w:r w:rsidR="002B3866">
        <w:rPr>
          <w:rFonts w:hint="eastAsia"/>
        </w:rPr>
        <w:t>各节点接收</w:t>
      </w:r>
      <w:r w:rsidR="0051446B">
        <w:rPr>
          <w:rFonts w:hint="eastAsia"/>
        </w:rPr>
        <w:t>机收到的信息，包括到达率、功率以及链路质量等信息，通过设计回报函数指导对应的抗干扰参数优化以及对应的抗干扰方式选择，根据抗干扰技术原理以及强化学习特点，该方法能够保证实现，但效果还需要验证。</w:t>
      </w:r>
    </w:p>
    <w:bookmarkEnd w:id="85"/>
    <w:p w14:paraId="2C16AA93" w14:textId="1028BD4A" w:rsidR="00D91F4A" w:rsidRDefault="00D91F4A" w:rsidP="00D91F4A">
      <w:pPr>
        <w:pStyle w:val="1"/>
      </w:pPr>
      <w:r>
        <w:rPr>
          <w:rFonts w:hint="eastAsia"/>
        </w:rPr>
        <w:t>创新点</w:t>
      </w:r>
    </w:p>
    <w:p w14:paraId="05F272B0" w14:textId="1792B4BC" w:rsidR="00C06DE8" w:rsidRDefault="00C06DE8" w:rsidP="00C06DE8">
      <w:pPr>
        <w:pStyle w:val="11"/>
        <w:ind w:firstLine="480"/>
      </w:pPr>
      <w:bookmarkStart w:id="86" w:name="_Hlk181033944"/>
      <w:bookmarkStart w:id="87" w:name="_Hlk181108733"/>
      <w:r>
        <w:rPr>
          <w:rFonts w:hint="eastAsia"/>
        </w:rPr>
        <w:t>本课题有以下创新点：</w:t>
      </w:r>
    </w:p>
    <w:p w14:paraId="44ECB709" w14:textId="77777777" w:rsidR="00B51595" w:rsidRDefault="00AF268B" w:rsidP="00AF268B">
      <w:pPr>
        <w:pStyle w:val="11"/>
        <w:ind w:firstLine="480"/>
      </w:pPr>
      <w:r>
        <w:rPr>
          <w:rFonts w:hint="eastAsia"/>
        </w:rPr>
        <w:t>1</w:t>
      </w:r>
      <w:r>
        <w:rPr>
          <w:rFonts w:hint="eastAsia"/>
        </w:rPr>
        <w:t>）基于集中式全局信息训练与决策的无人集群智能组网架构</w:t>
      </w:r>
    </w:p>
    <w:p w14:paraId="722C43D8" w14:textId="1C098A63" w:rsidR="00C06DE8" w:rsidRPr="00AF268B" w:rsidRDefault="00B51595" w:rsidP="00AF268B">
      <w:pPr>
        <w:pStyle w:val="11"/>
        <w:ind w:firstLine="480"/>
      </w:pPr>
      <w:r>
        <w:rPr>
          <w:rFonts w:hint="eastAsia"/>
        </w:rPr>
        <w:t>该智能组网架构</w:t>
      </w:r>
      <w:r w:rsidR="007E36E8">
        <w:rPr>
          <w:rFonts w:hint="eastAsia"/>
        </w:rPr>
        <w:t>利用</w:t>
      </w:r>
      <w:r>
        <w:rPr>
          <w:rFonts w:hint="eastAsia"/>
        </w:rPr>
        <w:t>全局信息进行</w:t>
      </w:r>
      <w:r w:rsidR="0097344B">
        <w:rPr>
          <w:rFonts w:hint="eastAsia"/>
        </w:rPr>
        <w:t>集中式</w:t>
      </w:r>
      <w:r>
        <w:rPr>
          <w:rFonts w:hint="eastAsia"/>
        </w:rPr>
        <w:t>训练和决策</w:t>
      </w:r>
      <w:r w:rsidR="0097344B">
        <w:rPr>
          <w:rFonts w:hint="eastAsia"/>
        </w:rPr>
        <w:t>，</w:t>
      </w:r>
      <w:r>
        <w:rPr>
          <w:rFonts w:hint="eastAsia"/>
        </w:rPr>
        <w:t>通过输入全局信息进在整体层面进行决策输出，能够从全局层面优化抗干扰决策。该方案通过</w:t>
      </w:r>
      <w:r w:rsidR="00AF268B">
        <w:rPr>
          <w:rFonts w:hint="eastAsia"/>
        </w:rPr>
        <w:t>实现基于强化学习的组合抗干扰能力建模，和以往抗干扰技术应对某特定的干扰类型不同，能够根据不同干扰场景，综合运用多种抗干扰手段</w:t>
      </w:r>
      <w:r>
        <w:rPr>
          <w:rFonts w:hint="eastAsia"/>
        </w:rPr>
        <w:t>，决策每种抗干扰手段的最优化参数以及多种抗干扰手段的最优化组合参数</w:t>
      </w:r>
      <w:r w:rsidR="00AF268B">
        <w:rPr>
          <w:rFonts w:hint="eastAsia"/>
        </w:rPr>
        <w:t>，以适应复杂时变的</w:t>
      </w:r>
      <w:r>
        <w:rPr>
          <w:rFonts w:hint="eastAsia"/>
        </w:rPr>
        <w:t>强对抗</w:t>
      </w:r>
      <w:r w:rsidR="00AF268B">
        <w:rPr>
          <w:rFonts w:hint="eastAsia"/>
        </w:rPr>
        <w:t>干扰场景，从而提高综合抗干扰能力。</w:t>
      </w:r>
    </w:p>
    <w:p w14:paraId="4E196BE1" w14:textId="3292EA99" w:rsidR="00625DF9" w:rsidRDefault="00AF268B" w:rsidP="0097344B">
      <w:pPr>
        <w:pStyle w:val="11"/>
        <w:ind w:firstLine="480"/>
      </w:pPr>
      <w:r>
        <w:t>2</w:t>
      </w:r>
      <w:r w:rsidR="00625DF9">
        <w:rPr>
          <w:rFonts w:hint="eastAsia"/>
        </w:rPr>
        <w:t>）</w:t>
      </w:r>
      <w:r>
        <w:rPr>
          <w:rFonts w:hint="eastAsia"/>
        </w:rPr>
        <w:t>基于多智能体的分布式强化学习抗干扰</w:t>
      </w:r>
      <w:r w:rsidR="00B51595">
        <w:rPr>
          <w:rFonts w:hint="eastAsia"/>
        </w:rPr>
        <w:t>决策模型</w:t>
      </w:r>
      <w:r>
        <w:rPr>
          <w:rFonts w:hint="eastAsia"/>
        </w:rPr>
        <w:t>：</w:t>
      </w:r>
    </w:p>
    <w:bookmarkEnd w:id="86"/>
    <w:p w14:paraId="210B63AE" w14:textId="4008D6D8" w:rsidR="00B51595" w:rsidRDefault="00B51595" w:rsidP="00B51595">
      <w:pPr>
        <w:pStyle w:val="11"/>
        <w:ind w:firstLine="480"/>
      </w:pPr>
      <w:r>
        <w:rPr>
          <w:rFonts w:hint="eastAsia"/>
        </w:rPr>
        <w:t>本课题通过引入多智能体强化学习，和以往利用全局信息进行决策的算法不不同，能够在只利用节点本地信息的情况下最大程度实现全局抗干扰决策的最优化输出。本课题适应无人机之间通信容量受限的场景，各节点不利用全局信息，而是只通过本节点获取的本地信息作为模型的输入，由于缺少全局决策的优化，节点间的局部决策优化无法实现全局最优决策，通过引入多智能体强化学习架构，以增加局部节点间相互决策的影响部分，实现多智能体联合优化抗干扰决策输出，降低由于局部信息不充分带来的决策无法达到全局最优的问题。</w:t>
      </w:r>
    </w:p>
    <w:bookmarkEnd w:id="87"/>
    <w:p w14:paraId="20F03256" w14:textId="483EA615" w:rsidR="00D91F4A" w:rsidRDefault="00D91F4A" w:rsidP="00D91F4A">
      <w:pPr>
        <w:pStyle w:val="1"/>
      </w:pPr>
      <w:r>
        <w:rPr>
          <w:rFonts w:hint="eastAsia"/>
        </w:rPr>
        <w:t>计划进度和预期成果</w:t>
      </w:r>
    </w:p>
    <w:p w14:paraId="26764561" w14:textId="2E3B7051" w:rsidR="00C06DE8" w:rsidRDefault="00C06DE8" w:rsidP="00C06DE8">
      <w:pPr>
        <w:pStyle w:val="11"/>
        <w:ind w:firstLine="480"/>
      </w:pPr>
      <w:bookmarkStart w:id="88" w:name="_Hlk181033996"/>
      <w:r>
        <w:rPr>
          <w:rFonts w:hint="eastAsia"/>
        </w:rPr>
        <w:t>本课题的计划进度如下表</w:t>
      </w:r>
      <w:r w:rsidR="00AE7FF2">
        <w:rPr>
          <w:rFonts w:hint="eastAsia"/>
        </w:rPr>
        <w:t>：</w:t>
      </w:r>
    </w:p>
    <w:tbl>
      <w:tblPr>
        <w:tblStyle w:val="af4"/>
        <w:tblW w:w="0" w:type="auto"/>
        <w:tblLook w:val="04A0" w:firstRow="1" w:lastRow="0" w:firstColumn="1" w:lastColumn="0" w:noHBand="0" w:noVBand="1"/>
      </w:tblPr>
      <w:tblGrid>
        <w:gridCol w:w="2263"/>
        <w:gridCol w:w="2977"/>
        <w:gridCol w:w="3056"/>
      </w:tblGrid>
      <w:tr w:rsidR="00AE7FF2" w14:paraId="5FA189F2" w14:textId="77777777" w:rsidTr="00F72DF4">
        <w:tc>
          <w:tcPr>
            <w:tcW w:w="2263" w:type="dxa"/>
            <w:vAlign w:val="center"/>
          </w:tcPr>
          <w:p w14:paraId="2BED04A5" w14:textId="1FA61348" w:rsidR="00AE7FF2" w:rsidRDefault="00AE7FF2" w:rsidP="00AE7FF2">
            <w:pPr>
              <w:pStyle w:val="11"/>
              <w:ind w:firstLineChars="0" w:firstLine="0"/>
              <w:jc w:val="center"/>
            </w:pPr>
            <w:r>
              <w:rPr>
                <w:rFonts w:hint="eastAsia"/>
              </w:rPr>
              <w:t>时间</w:t>
            </w:r>
          </w:p>
        </w:tc>
        <w:tc>
          <w:tcPr>
            <w:tcW w:w="2977" w:type="dxa"/>
            <w:vAlign w:val="center"/>
          </w:tcPr>
          <w:p w14:paraId="3ED80037" w14:textId="4314AF19" w:rsidR="00AE7FF2" w:rsidRDefault="00AE7FF2" w:rsidP="00AE7FF2">
            <w:pPr>
              <w:pStyle w:val="11"/>
              <w:ind w:firstLineChars="0" w:firstLine="0"/>
              <w:jc w:val="center"/>
            </w:pPr>
            <w:r>
              <w:rPr>
                <w:rFonts w:hint="eastAsia"/>
              </w:rPr>
              <w:t>进度</w:t>
            </w:r>
          </w:p>
        </w:tc>
        <w:tc>
          <w:tcPr>
            <w:tcW w:w="3056" w:type="dxa"/>
            <w:vAlign w:val="center"/>
          </w:tcPr>
          <w:p w14:paraId="7F8D0263" w14:textId="40DB4F37" w:rsidR="00AE7FF2" w:rsidRDefault="00AE7FF2" w:rsidP="00AE7FF2">
            <w:pPr>
              <w:pStyle w:val="11"/>
              <w:ind w:firstLineChars="0" w:firstLine="0"/>
              <w:jc w:val="center"/>
            </w:pPr>
            <w:r>
              <w:rPr>
                <w:rFonts w:hint="eastAsia"/>
              </w:rPr>
              <w:t>具体内容</w:t>
            </w:r>
          </w:p>
        </w:tc>
      </w:tr>
      <w:tr w:rsidR="00AE7FF2" w14:paraId="30F67B2E" w14:textId="77777777" w:rsidTr="00F72DF4">
        <w:trPr>
          <w:trHeight w:val="1267"/>
        </w:trPr>
        <w:tc>
          <w:tcPr>
            <w:tcW w:w="2263" w:type="dxa"/>
            <w:vAlign w:val="center"/>
          </w:tcPr>
          <w:p w14:paraId="5335FE07" w14:textId="2DA7A39E" w:rsidR="00AE7FF2" w:rsidRDefault="00AE7FF2" w:rsidP="00AE7FF2">
            <w:pPr>
              <w:pStyle w:val="11"/>
              <w:ind w:firstLineChars="0" w:firstLine="0"/>
              <w:jc w:val="center"/>
            </w:pPr>
            <w:r>
              <w:rPr>
                <w:rFonts w:hint="eastAsia"/>
              </w:rPr>
              <w:lastRenderedPageBreak/>
              <w:t>2</w:t>
            </w:r>
            <w:r>
              <w:t>024.11</w:t>
            </w:r>
          </w:p>
        </w:tc>
        <w:tc>
          <w:tcPr>
            <w:tcW w:w="2977" w:type="dxa"/>
            <w:vAlign w:val="center"/>
          </w:tcPr>
          <w:p w14:paraId="595F28B6" w14:textId="07D72F69" w:rsidR="00AE7FF2" w:rsidRDefault="00AE7FF2" w:rsidP="00AE7FF2">
            <w:pPr>
              <w:pStyle w:val="11"/>
              <w:ind w:firstLineChars="0" w:firstLine="0"/>
              <w:jc w:val="center"/>
            </w:pPr>
            <w:r>
              <w:rPr>
                <w:rFonts w:hint="eastAsia"/>
              </w:rPr>
              <w:t>场景建模</w:t>
            </w:r>
          </w:p>
        </w:tc>
        <w:tc>
          <w:tcPr>
            <w:tcW w:w="3056" w:type="dxa"/>
            <w:vAlign w:val="center"/>
          </w:tcPr>
          <w:p w14:paraId="32A9A39D" w14:textId="7571429E" w:rsidR="00AE7FF2" w:rsidRDefault="00AE7FF2" w:rsidP="00AE7FF2">
            <w:pPr>
              <w:pStyle w:val="11"/>
              <w:ind w:firstLineChars="0" w:firstLine="0"/>
              <w:jc w:val="center"/>
            </w:pPr>
            <w:r>
              <w:rPr>
                <w:rFonts w:hint="eastAsia"/>
              </w:rPr>
              <w:t>建模相应的场景，</w:t>
            </w:r>
            <w:r w:rsidR="00F72DF4">
              <w:rPr>
                <w:rFonts w:hint="eastAsia"/>
              </w:rPr>
              <w:t>包括</w:t>
            </w:r>
            <w:r>
              <w:rPr>
                <w:rFonts w:hint="eastAsia"/>
              </w:rPr>
              <w:t>无人机集群</w:t>
            </w:r>
            <w:r w:rsidR="00F72DF4">
              <w:rPr>
                <w:rFonts w:hint="eastAsia"/>
              </w:rPr>
              <w:t>和</w:t>
            </w:r>
            <w:r>
              <w:rPr>
                <w:rFonts w:hint="eastAsia"/>
              </w:rPr>
              <w:t>干扰机</w:t>
            </w:r>
            <w:r w:rsidR="00F72DF4">
              <w:rPr>
                <w:rFonts w:hint="eastAsia"/>
              </w:rPr>
              <w:t>建模</w:t>
            </w:r>
          </w:p>
        </w:tc>
      </w:tr>
      <w:tr w:rsidR="00AE7FF2" w14:paraId="5224F5FD" w14:textId="77777777" w:rsidTr="00F72DF4">
        <w:trPr>
          <w:trHeight w:val="1271"/>
        </w:trPr>
        <w:tc>
          <w:tcPr>
            <w:tcW w:w="2263" w:type="dxa"/>
            <w:vAlign w:val="center"/>
          </w:tcPr>
          <w:p w14:paraId="7AE04F93" w14:textId="53E68775" w:rsidR="00AE7FF2" w:rsidRDefault="00AE7FF2" w:rsidP="00AE7FF2">
            <w:pPr>
              <w:pStyle w:val="11"/>
              <w:ind w:firstLineChars="0" w:firstLine="0"/>
              <w:jc w:val="center"/>
            </w:pPr>
            <w:r>
              <w:rPr>
                <w:rFonts w:hint="eastAsia"/>
              </w:rPr>
              <w:t>2</w:t>
            </w:r>
            <w:r>
              <w:t>024.12-2025.01</w:t>
            </w:r>
          </w:p>
        </w:tc>
        <w:tc>
          <w:tcPr>
            <w:tcW w:w="2977" w:type="dxa"/>
            <w:vAlign w:val="center"/>
          </w:tcPr>
          <w:p w14:paraId="0A59BFA1" w14:textId="215E3010" w:rsidR="00AE7FF2" w:rsidRDefault="00AE7FF2" w:rsidP="00AE7FF2">
            <w:pPr>
              <w:pStyle w:val="11"/>
              <w:ind w:firstLineChars="0" w:firstLine="0"/>
              <w:jc w:val="center"/>
            </w:pPr>
            <w:r w:rsidRPr="00D403F4">
              <w:rPr>
                <w:rFonts w:hint="eastAsia"/>
              </w:rPr>
              <w:t>多种抗干扰算法实现</w:t>
            </w:r>
          </w:p>
        </w:tc>
        <w:tc>
          <w:tcPr>
            <w:tcW w:w="3056" w:type="dxa"/>
            <w:vAlign w:val="center"/>
          </w:tcPr>
          <w:p w14:paraId="30193577" w14:textId="7E4DAB45" w:rsidR="00AE7FF2" w:rsidRDefault="00F72DF4" w:rsidP="00AE7FF2">
            <w:pPr>
              <w:pStyle w:val="11"/>
              <w:ind w:firstLineChars="0" w:firstLine="0"/>
              <w:jc w:val="center"/>
            </w:pPr>
            <w:r w:rsidRPr="00D403F4">
              <w:rPr>
                <w:rFonts w:hint="eastAsia"/>
              </w:rPr>
              <w:t>拟实现包括传统的抗干扰算法（如扩频和跳频技术）和轨迹规划与功率控制算法</w:t>
            </w:r>
            <w:r>
              <w:rPr>
                <w:rFonts w:hint="eastAsia"/>
              </w:rPr>
              <w:t>等</w:t>
            </w:r>
          </w:p>
        </w:tc>
      </w:tr>
      <w:tr w:rsidR="00AE7FF2" w14:paraId="53F6018B" w14:textId="77777777" w:rsidTr="00F72DF4">
        <w:trPr>
          <w:trHeight w:val="1531"/>
        </w:trPr>
        <w:tc>
          <w:tcPr>
            <w:tcW w:w="2263" w:type="dxa"/>
            <w:vAlign w:val="center"/>
          </w:tcPr>
          <w:p w14:paraId="6EFDC9FE" w14:textId="5B1E0DAB" w:rsidR="00AE7FF2" w:rsidRDefault="00AE7FF2" w:rsidP="00AE7FF2">
            <w:pPr>
              <w:pStyle w:val="11"/>
              <w:ind w:firstLineChars="0" w:firstLine="0"/>
              <w:jc w:val="center"/>
            </w:pPr>
            <w:r>
              <w:rPr>
                <w:rFonts w:hint="eastAsia"/>
              </w:rPr>
              <w:t>2</w:t>
            </w:r>
            <w:r>
              <w:t>025.01-2025.03</w:t>
            </w:r>
          </w:p>
        </w:tc>
        <w:tc>
          <w:tcPr>
            <w:tcW w:w="2977" w:type="dxa"/>
            <w:vAlign w:val="center"/>
          </w:tcPr>
          <w:p w14:paraId="193B025F" w14:textId="532E7C9B" w:rsidR="00AE7FF2" w:rsidRDefault="00AE7FF2" w:rsidP="00AE7FF2">
            <w:pPr>
              <w:pStyle w:val="11"/>
              <w:ind w:firstLineChars="0" w:firstLine="0"/>
              <w:jc w:val="center"/>
            </w:pPr>
            <w:r w:rsidRPr="00D403F4">
              <w:t>强化学习</w:t>
            </w:r>
            <w:r w:rsidRPr="00D403F4">
              <w:rPr>
                <w:rFonts w:hint="eastAsia"/>
              </w:rPr>
              <w:t>模型设计</w:t>
            </w:r>
          </w:p>
        </w:tc>
        <w:tc>
          <w:tcPr>
            <w:tcW w:w="3056" w:type="dxa"/>
            <w:vAlign w:val="center"/>
          </w:tcPr>
          <w:p w14:paraId="07D6BBF9" w14:textId="1F941E0A" w:rsidR="00AE7FF2" w:rsidRDefault="00F72DF4" w:rsidP="00AE7FF2">
            <w:pPr>
              <w:pStyle w:val="11"/>
              <w:ind w:firstLineChars="0" w:firstLine="0"/>
              <w:jc w:val="center"/>
            </w:pPr>
            <w:r>
              <w:rPr>
                <w:rFonts w:hint="eastAsia"/>
              </w:rPr>
              <w:t>设计基于价值的强化学习模型，利用</w:t>
            </w:r>
            <w:r>
              <w:rPr>
                <w:rFonts w:hint="eastAsia"/>
              </w:rPr>
              <w:t>libtorch</w:t>
            </w:r>
            <w:r>
              <w:rPr>
                <w:rFonts w:hint="eastAsia"/>
              </w:rPr>
              <w:t>库进行网络模型的设计并融合到</w:t>
            </w:r>
            <w:r>
              <w:rPr>
                <w:rFonts w:hint="eastAsia"/>
              </w:rPr>
              <w:t>exata</w:t>
            </w:r>
            <w:r>
              <w:rPr>
                <w:rFonts w:hint="eastAsia"/>
              </w:rPr>
              <w:t>中实现在线训练和部署</w:t>
            </w:r>
          </w:p>
        </w:tc>
      </w:tr>
      <w:tr w:rsidR="00AE7FF2" w14:paraId="1F5BDD7C" w14:textId="77777777" w:rsidTr="00F72DF4">
        <w:trPr>
          <w:trHeight w:val="1283"/>
        </w:trPr>
        <w:tc>
          <w:tcPr>
            <w:tcW w:w="2263" w:type="dxa"/>
            <w:vAlign w:val="center"/>
          </w:tcPr>
          <w:p w14:paraId="5E011500" w14:textId="55B9D630" w:rsidR="00AE7FF2" w:rsidRDefault="00AE7FF2" w:rsidP="00AE7FF2">
            <w:pPr>
              <w:pStyle w:val="11"/>
              <w:ind w:firstLineChars="0" w:firstLine="0"/>
              <w:jc w:val="center"/>
            </w:pPr>
            <w:r>
              <w:rPr>
                <w:rFonts w:hint="eastAsia"/>
              </w:rPr>
              <w:t>2</w:t>
            </w:r>
            <w:r>
              <w:t>025.03-2025.04</w:t>
            </w:r>
          </w:p>
        </w:tc>
        <w:tc>
          <w:tcPr>
            <w:tcW w:w="2977" w:type="dxa"/>
            <w:vAlign w:val="center"/>
          </w:tcPr>
          <w:p w14:paraId="6A8F9C8E" w14:textId="4BC09016" w:rsidR="00AE7FF2" w:rsidRPr="00D403F4" w:rsidRDefault="00AE7FF2" w:rsidP="00AE7FF2">
            <w:pPr>
              <w:pStyle w:val="11"/>
              <w:ind w:firstLineChars="0" w:firstLine="0"/>
              <w:jc w:val="center"/>
            </w:pPr>
            <w:r w:rsidRPr="00D403F4">
              <w:rPr>
                <w:rFonts w:hint="eastAsia"/>
              </w:rPr>
              <w:t>模型训练与调整</w:t>
            </w:r>
          </w:p>
        </w:tc>
        <w:tc>
          <w:tcPr>
            <w:tcW w:w="3056" w:type="dxa"/>
            <w:vAlign w:val="center"/>
          </w:tcPr>
          <w:p w14:paraId="2275E195" w14:textId="0CA00EBD" w:rsidR="00AE7FF2" w:rsidRDefault="00F72DF4" w:rsidP="00AE7FF2">
            <w:pPr>
              <w:pStyle w:val="11"/>
              <w:ind w:firstLineChars="0" w:firstLine="0"/>
              <w:jc w:val="center"/>
            </w:pPr>
            <w:r>
              <w:rPr>
                <w:rFonts w:hint="eastAsia"/>
              </w:rPr>
              <w:t>根据效果进行模型结构参数和超参数的调整</w:t>
            </w:r>
            <w:r>
              <w:rPr>
                <w:rFonts w:hint="eastAsia"/>
              </w:rPr>
              <w:t xml:space="preserve"> </w:t>
            </w:r>
          </w:p>
        </w:tc>
      </w:tr>
      <w:tr w:rsidR="00AE7FF2" w14:paraId="36F76598" w14:textId="77777777" w:rsidTr="00F72DF4">
        <w:trPr>
          <w:trHeight w:val="1259"/>
        </w:trPr>
        <w:tc>
          <w:tcPr>
            <w:tcW w:w="2263" w:type="dxa"/>
            <w:vAlign w:val="center"/>
          </w:tcPr>
          <w:p w14:paraId="27D17CC0" w14:textId="074F078A" w:rsidR="00AE7FF2" w:rsidRDefault="00AE7FF2" w:rsidP="00AE7FF2">
            <w:pPr>
              <w:pStyle w:val="11"/>
              <w:ind w:firstLineChars="0" w:firstLine="0"/>
              <w:jc w:val="center"/>
            </w:pPr>
            <w:r>
              <w:rPr>
                <w:rFonts w:hint="eastAsia"/>
              </w:rPr>
              <w:t>2</w:t>
            </w:r>
            <w:r>
              <w:t>025.04-2025.05</w:t>
            </w:r>
          </w:p>
        </w:tc>
        <w:tc>
          <w:tcPr>
            <w:tcW w:w="2977" w:type="dxa"/>
            <w:vAlign w:val="center"/>
          </w:tcPr>
          <w:p w14:paraId="2AAB9171" w14:textId="3481881C" w:rsidR="00AE7FF2" w:rsidRPr="00D403F4" w:rsidRDefault="00862490" w:rsidP="00AE7FF2">
            <w:pPr>
              <w:pStyle w:val="11"/>
              <w:ind w:firstLineChars="0" w:firstLine="0"/>
              <w:jc w:val="center"/>
            </w:pPr>
            <w:r>
              <w:rPr>
                <w:rFonts w:hint="eastAsia"/>
              </w:rPr>
              <w:t>多智能体</w:t>
            </w:r>
            <w:r w:rsidR="00AE7FF2" w:rsidRPr="00D403F4">
              <w:rPr>
                <w:rFonts w:hint="eastAsia"/>
              </w:rPr>
              <w:t>算法验证</w:t>
            </w:r>
          </w:p>
        </w:tc>
        <w:tc>
          <w:tcPr>
            <w:tcW w:w="3056" w:type="dxa"/>
            <w:vAlign w:val="center"/>
          </w:tcPr>
          <w:p w14:paraId="12F75EAA" w14:textId="1928440B" w:rsidR="00AE7FF2" w:rsidRDefault="00F72DF4" w:rsidP="00AE7FF2">
            <w:pPr>
              <w:pStyle w:val="11"/>
              <w:ind w:firstLineChars="0" w:firstLine="0"/>
              <w:jc w:val="center"/>
            </w:pPr>
            <w:r>
              <w:rPr>
                <w:rFonts w:hint="eastAsia"/>
              </w:rPr>
              <w:t>算法实际部署在对应场景中分析抗干扰性能的全方位评估，验证模型的泛化能力</w:t>
            </w:r>
          </w:p>
        </w:tc>
      </w:tr>
    </w:tbl>
    <w:p w14:paraId="4CF55C5F" w14:textId="317D34DF" w:rsidR="00C06DE8" w:rsidRPr="00C06DE8" w:rsidRDefault="00C06DE8" w:rsidP="00C06DE8">
      <w:pPr>
        <w:pStyle w:val="11"/>
        <w:ind w:firstLine="480"/>
      </w:pPr>
      <w:r>
        <w:rPr>
          <w:rFonts w:hint="eastAsia"/>
        </w:rPr>
        <w:t>本课题的预期成果如下：</w:t>
      </w:r>
      <w:r w:rsidR="00E7019B">
        <w:rPr>
          <w:rFonts w:hint="eastAsia"/>
        </w:rPr>
        <w:t>本利用深度强化学习集中式训练模型并且分布式执行，模型训练阶段输入的数据为各节点接收机收到的信息，包括到达率、功率以及链路质量等信息，通过设计回报函数指导对应的抗干扰参数优化以及对应的抗干扰方式选择，能够处理在压制式智能干扰场景下实现针对单一或传统抗干扰手段抗干扰能力的提升</w:t>
      </w:r>
      <w:r w:rsidR="0097344B">
        <w:rPr>
          <w:rFonts w:hint="eastAsia"/>
        </w:rPr>
        <w:t>。</w:t>
      </w:r>
      <w:bookmarkEnd w:id="88"/>
    </w:p>
    <w:p w14:paraId="2582119A" w14:textId="3AE05606" w:rsidR="00D91F4A" w:rsidRDefault="00D91F4A" w:rsidP="00D91F4A">
      <w:pPr>
        <w:pStyle w:val="1"/>
      </w:pPr>
      <w:r>
        <w:rPr>
          <w:rFonts w:hint="eastAsia"/>
        </w:rPr>
        <w:t>现有工作积累</w:t>
      </w:r>
    </w:p>
    <w:p w14:paraId="0B08770F" w14:textId="2AA19BD8" w:rsidR="00F811A2" w:rsidRDefault="00C06DE8">
      <w:pPr>
        <w:pStyle w:val="11"/>
        <w:ind w:firstLine="480"/>
      </w:pPr>
      <w:r>
        <w:rPr>
          <w:rFonts w:hint="eastAsia"/>
        </w:rPr>
        <w:t>本课题现有的有关工作内容</w:t>
      </w:r>
    </w:p>
    <w:p w14:paraId="14E46AEA" w14:textId="448AD08D" w:rsidR="00C06DE8" w:rsidRDefault="00C06DE8" w:rsidP="00C06DE8">
      <w:pPr>
        <w:pStyle w:val="11"/>
        <w:numPr>
          <w:ilvl w:val="0"/>
          <w:numId w:val="15"/>
        </w:numPr>
        <w:ind w:firstLineChars="0"/>
      </w:pPr>
      <w:bookmarkStart w:id="89" w:name="_Hlk181034260"/>
      <w:r>
        <w:rPr>
          <w:rFonts w:hint="eastAsia"/>
        </w:rPr>
        <w:t>基于策略梯度下降（</w:t>
      </w:r>
      <w:r>
        <w:t>DDPG</w:t>
      </w:r>
      <w:r>
        <w:rPr>
          <w:rFonts w:hint="eastAsia"/>
        </w:rPr>
        <w:t>）模型</w:t>
      </w:r>
      <w:r w:rsidR="0097344B">
        <w:rPr>
          <w:rFonts w:hint="eastAsia"/>
        </w:rPr>
        <w:t>的</w:t>
      </w:r>
      <w:r w:rsidR="0097344B">
        <w:rPr>
          <w:rFonts w:hint="eastAsia"/>
        </w:rPr>
        <w:t>O</w:t>
      </w:r>
      <w:r w:rsidR="0097344B">
        <w:t>LSR</w:t>
      </w:r>
      <w:r w:rsidR="0097344B">
        <w:rPr>
          <w:rFonts w:hint="eastAsia"/>
        </w:rPr>
        <w:t>自适应控制包发包调整算法</w:t>
      </w:r>
    </w:p>
    <w:p w14:paraId="1E2DDBE9" w14:textId="33CDFE00" w:rsidR="00C06DE8" w:rsidRDefault="00C06DE8" w:rsidP="00C06DE8">
      <w:pPr>
        <w:pStyle w:val="11"/>
        <w:numPr>
          <w:ilvl w:val="0"/>
          <w:numId w:val="15"/>
        </w:numPr>
        <w:ind w:firstLineChars="0"/>
      </w:pPr>
      <w:r>
        <w:rPr>
          <w:rFonts w:hint="eastAsia"/>
        </w:rPr>
        <w:t>基于</w:t>
      </w:r>
      <w:r>
        <w:rPr>
          <w:rFonts w:hint="eastAsia"/>
        </w:rPr>
        <w:t>D</w:t>
      </w:r>
      <w:r>
        <w:t>QN</w:t>
      </w:r>
      <w:r>
        <w:rPr>
          <w:rFonts w:hint="eastAsia"/>
        </w:rPr>
        <w:t>的</w:t>
      </w:r>
      <w:r>
        <w:rPr>
          <w:rFonts w:hint="eastAsia"/>
        </w:rPr>
        <w:t>O</w:t>
      </w:r>
      <w:r>
        <w:t>LSR</w:t>
      </w:r>
      <w:r>
        <w:rPr>
          <w:rFonts w:hint="eastAsia"/>
        </w:rPr>
        <w:t>自适应控制包发包调整算法</w:t>
      </w:r>
      <w:bookmarkEnd w:id="89"/>
    </w:p>
    <w:sectPr w:rsidR="00C06D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运璐 何" w:date="2024-10-27T21:12:00Z" w:initials="运璐">
    <w:p w14:paraId="34D142CC" w14:textId="2D94A569" w:rsidR="00060120" w:rsidRPr="00060120" w:rsidRDefault="00060120" w:rsidP="00060120">
      <w:pPr>
        <w:pStyle w:val="ad"/>
      </w:pPr>
      <w:r>
        <w:rPr>
          <w:rStyle w:val="ac"/>
        </w:rPr>
        <w:annotationRef/>
      </w:r>
      <w:r w:rsidRPr="00060120">
        <w:t xml:space="preserve">[1]T. Liu, J. Huang, J. Guo, and Y. Shan, “Survey on Anti-jamming Technology of UAV Communication,” in </w:t>
      </w:r>
      <w:r w:rsidRPr="00060120">
        <w:rPr>
          <w:i/>
          <w:iCs/>
        </w:rPr>
        <w:t>6GN for Future Wireless Networks</w:t>
      </w:r>
      <w:r w:rsidRPr="00060120">
        <w:t xml:space="preserve">, A. Li, Y. Shi, and L. Xi, Eds., Cham: Springer Nature Switzerland, 2023, pp. 111–121. </w:t>
      </w:r>
    </w:p>
    <w:p w14:paraId="6287318C" w14:textId="5AFC6247" w:rsidR="00060120" w:rsidRDefault="00060120">
      <w:pPr>
        <w:pStyle w:val="ad"/>
      </w:pPr>
    </w:p>
  </w:comment>
  <w:comment w:id="2" w:author="运璐 何" w:date="2024-10-27T21:24:00Z" w:initials="运璐">
    <w:p w14:paraId="24BD0E5E" w14:textId="000395FA" w:rsidR="00736A31" w:rsidRDefault="00736A31">
      <w:pPr>
        <w:pStyle w:val="ad"/>
      </w:pPr>
      <w:r>
        <w:rPr>
          <w:rStyle w:val="ac"/>
        </w:rPr>
        <w:annotationRef/>
      </w:r>
      <w:r w:rsidRPr="00736A31">
        <w:t>[1]张新宇.无人机网络抗干扰方法研究[D].北京邮电大学,2019.</w:t>
      </w:r>
    </w:p>
  </w:comment>
  <w:comment w:id="3" w:author="运璐 何" w:date="2024-10-27T21:26:00Z" w:initials="运璐">
    <w:p w14:paraId="29FB24E8" w14:textId="089BED27" w:rsidR="006B45B1" w:rsidRDefault="006B45B1" w:rsidP="006B45B1">
      <w:pPr>
        <w:pStyle w:val="ad"/>
      </w:pPr>
      <w:r>
        <w:rPr>
          <w:rStyle w:val="ac"/>
        </w:rPr>
        <w:annotationRef/>
      </w:r>
      <w:r>
        <w:t>Wang,Q.,Ren, K., Ning, P., et al Jamming-resistant multiradio multichannel</w:t>
      </w:r>
    </w:p>
    <w:p w14:paraId="22C3AAA1" w14:textId="77777777" w:rsidR="006B45B1" w:rsidRDefault="006B45B1" w:rsidP="006B45B1">
      <w:pPr>
        <w:pStyle w:val="ad"/>
      </w:pPr>
      <w:r>
        <w:t>opportunistic spectrum access in cognitive radio networks [J]. IEEE Transactions on</w:t>
      </w:r>
    </w:p>
    <w:p w14:paraId="61166C94" w14:textId="4775ADDE" w:rsidR="006B45B1" w:rsidRDefault="006B45B1" w:rsidP="006B45B1">
      <w:pPr>
        <w:pStyle w:val="ad"/>
      </w:pPr>
      <w:r>
        <w:t>Vehicular Technology, 2016, 65(10): 8331-8344.</w:t>
      </w:r>
    </w:p>
  </w:comment>
  <w:comment w:id="4" w:author="运璐 何" w:date="2024-10-27T21:28:00Z" w:initials="运璐">
    <w:p w14:paraId="6B6E4029" w14:textId="77777777" w:rsidR="006B45B1" w:rsidRDefault="006B45B1" w:rsidP="006B45B1">
      <w:pPr>
        <w:pStyle w:val="ad"/>
      </w:pPr>
      <w:r>
        <w:rPr>
          <w:rStyle w:val="ac"/>
        </w:rPr>
        <w:annotationRef/>
      </w:r>
      <w:r>
        <w:t>[8] Yang, D., Xue, G., Zhang, J., et al. Coping with a smart jammer in wireless</w:t>
      </w:r>
    </w:p>
    <w:p w14:paraId="7FA05223" w14:textId="77777777" w:rsidR="006B45B1" w:rsidRDefault="006B45B1" w:rsidP="006B45B1">
      <w:pPr>
        <w:pStyle w:val="ad"/>
      </w:pPr>
      <w:r>
        <w:t>networks: A Stackelberg game approach [J]. IEEE Transactions on Wireless</w:t>
      </w:r>
    </w:p>
    <w:p w14:paraId="60E599ED" w14:textId="447C02A0" w:rsidR="006B45B1" w:rsidRDefault="006B45B1" w:rsidP="006B45B1">
      <w:pPr>
        <w:pStyle w:val="ad"/>
      </w:pPr>
      <w:r>
        <w:t>Communications, 2013, 12(8): 4038-4047</w:t>
      </w:r>
    </w:p>
  </w:comment>
  <w:comment w:id="5" w:author="运璐 何" w:date="2024-10-27T21:28:00Z" w:initials="运璐">
    <w:p w14:paraId="02D9EE34" w14:textId="77777777" w:rsidR="006B45B1" w:rsidRDefault="006B45B1" w:rsidP="006B45B1">
      <w:pPr>
        <w:pStyle w:val="ad"/>
      </w:pPr>
      <w:r>
        <w:rPr>
          <w:rStyle w:val="ac"/>
        </w:rPr>
        <w:annotationRef/>
      </w:r>
      <w:r>
        <w:t>[20] Rawat, D B., Song, M. Securing space communication systems against reactive</w:t>
      </w:r>
    </w:p>
    <w:p w14:paraId="7D93E527" w14:textId="77777777" w:rsidR="006B45B1" w:rsidRDefault="006B45B1" w:rsidP="006B45B1">
      <w:pPr>
        <w:pStyle w:val="ad"/>
      </w:pPr>
      <w:r>
        <w:t>cognitive jammer [A]. // 2015 IEEE Wireless Communications and Networking</w:t>
      </w:r>
    </w:p>
    <w:p w14:paraId="3D0A2D71" w14:textId="2DCB0614" w:rsidR="006B45B1" w:rsidRDefault="006B45B1" w:rsidP="006B45B1">
      <w:pPr>
        <w:pStyle w:val="ad"/>
      </w:pPr>
      <w:r>
        <w:t>Conference (WCNC) [C], Washington: IEEE Computer Society, 2015: 1428-1433.</w:t>
      </w:r>
    </w:p>
  </w:comment>
  <w:comment w:id="6" w:author="运璐 何" w:date="2024-10-27T22:08:00Z" w:initials="运璐">
    <w:p w14:paraId="5B90DFB4" w14:textId="6FC22B0C" w:rsidR="0032629F" w:rsidRDefault="0032629F">
      <w:pPr>
        <w:pStyle w:val="ad"/>
      </w:pPr>
      <w:r>
        <w:rPr>
          <w:rStyle w:val="ac"/>
        </w:rPr>
        <w:annotationRef/>
      </w:r>
      <w:r w:rsidRPr="0032629F">
        <w:t>[1]林紫涵.基于强化学习的无人机通信抗干扰技术研究[D].厦门大学,2022.</w:t>
      </w:r>
    </w:p>
  </w:comment>
  <w:comment w:id="7" w:author="运璐 何" w:date="2024-10-27T22:09:00Z" w:initials="运璐">
    <w:p w14:paraId="06FA6559" w14:textId="6CE7A39E" w:rsidR="0032629F" w:rsidRDefault="0032629F">
      <w:pPr>
        <w:pStyle w:val="ad"/>
      </w:pPr>
      <w:r>
        <w:rPr>
          <w:rStyle w:val="ac"/>
        </w:rPr>
        <w:annotationRef/>
      </w:r>
      <w:r w:rsidRPr="0032629F">
        <w:t>[32] Baek H, Lim J. Design of future UAV-relay tactical data link for reliable UAV control and situational awareness[J]. IEEE Communications Magazine, 2018, 56(10): 144--150.</w:t>
      </w:r>
    </w:p>
  </w:comment>
  <w:comment w:id="8" w:author="运璐 何" w:date="2024-10-27T22:10:00Z" w:initials="运璐">
    <w:p w14:paraId="0D7CE893" w14:textId="687798F0" w:rsidR="0032629F" w:rsidRDefault="0032629F">
      <w:pPr>
        <w:pStyle w:val="ad"/>
      </w:pPr>
      <w:r>
        <w:rPr>
          <w:rStyle w:val="ac"/>
        </w:rPr>
        <w:annotationRef/>
      </w:r>
      <w:r w:rsidRPr="0032629F">
        <w:t>Shin H, Choi K, Park Y, et al. Security analysis of FHSS-type drone controller[C]//International Workshop on Information Security Applications. Jeju Island, Korea: Springer, 2015: 240-253</w:t>
      </w:r>
    </w:p>
  </w:comment>
  <w:comment w:id="9" w:author="运璐 何" w:date="2024-10-27T22:12:00Z" w:initials="运璐">
    <w:p w14:paraId="4271BB9D" w14:textId="68C56D20" w:rsidR="0032629F" w:rsidRDefault="0032629F">
      <w:pPr>
        <w:pStyle w:val="ad"/>
      </w:pPr>
      <w:r>
        <w:rPr>
          <w:rStyle w:val="ac"/>
        </w:rPr>
        <w:annotationRef/>
      </w:r>
      <w:r w:rsidRPr="0032629F">
        <w:t>Bhattacharya S, Basar T. Game-theoretic analysis of an aerial jamming attack on a UAV communication network[C]//American Control Conference. Baltimore, Maryland: IEEE, 2010: 818--823.</w:t>
      </w:r>
    </w:p>
  </w:comment>
  <w:comment w:id="10" w:author="运璐 何" w:date="2024-10-27T22:13:00Z" w:initials="运璐">
    <w:p w14:paraId="57D27895" w14:textId="77777777" w:rsidR="00CA656E" w:rsidRDefault="0032629F" w:rsidP="00CA656E">
      <w:pPr>
        <w:pStyle w:val="ad"/>
      </w:pPr>
      <w:r>
        <w:rPr>
          <w:rStyle w:val="ac"/>
        </w:rPr>
        <w:annotationRef/>
      </w:r>
      <w:r w:rsidR="00CA656E">
        <w:t>[13] Wu Y, Guan X, Yang W, et al. UAV swarm communication under malicious jamming: jcint</w:t>
      </w:r>
    </w:p>
    <w:p w14:paraId="4068D10F" w14:textId="77777777" w:rsidR="00CA656E" w:rsidRDefault="00CA656E" w:rsidP="00CA656E">
      <w:pPr>
        <w:pStyle w:val="ad"/>
      </w:pPr>
      <w:r>
        <w:t>trajectory and clustering design[J]. IEEE Wireless Communications Letters, 2021,10(10):</w:t>
      </w:r>
    </w:p>
    <w:p w14:paraId="1028F9A1" w14:textId="77777777" w:rsidR="00CA656E" w:rsidRDefault="00CA656E" w:rsidP="00CA656E">
      <w:pPr>
        <w:pStyle w:val="ad"/>
      </w:pPr>
      <w:r>
        <w:t>2264-2268.</w:t>
      </w:r>
    </w:p>
    <w:p w14:paraId="0EFD4C6A" w14:textId="77777777" w:rsidR="00CA656E" w:rsidRDefault="00CA656E" w:rsidP="00CA656E">
      <w:pPr>
        <w:pStyle w:val="ad"/>
      </w:pPr>
      <w:r>
        <w:t>[14] Wu Y, Yang W, Guan X, et al. Energy-efficient trajectory design for UAV-enabled</w:t>
      </w:r>
    </w:p>
    <w:p w14:paraId="26693775" w14:textId="77777777" w:rsidR="00CA656E" w:rsidRDefault="00CA656E" w:rsidP="00CA656E">
      <w:pPr>
        <w:pStyle w:val="ad"/>
      </w:pPr>
      <w:r>
        <w:t>communication under malicious jamming[J]. IEEE Wireless Communications Letters,2021,</w:t>
      </w:r>
    </w:p>
    <w:p w14:paraId="684D1835" w14:textId="2D8138C8" w:rsidR="0032629F" w:rsidRDefault="00CA656E" w:rsidP="00CA656E">
      <w:pPr>
        <w:pStyle w:val="ad"/>
      </w:pPr>
      <w:r>
        <w:t>10(2):206-210</w:t>
      </w:r>
    </w:p>
  </w:comment>
  <w:comment w:id="11" w:author="运璐 何" w:date="2024-10-27T22:18:00Z" w:initials="运璐">
    <w:p w14:paraId="6DACBB7B" w14:textId="77777777" w:rsidR="00CA656E" w:rsidRDefault="00CA656E" w:rsidP="00CA656E">
      <w:pPr>
        <w:pStyle w:val="ad"/>
      </w:pPr>
      <w:r>
        <w:rPr>
          <w:rStyle w:val="ac"/>
        </w:rPr>
        <w:annotationRef/>
      </w:r>
      <w:r>
        <w:t>[12] Zhao N, Pang X, Li Z, et al. Joint trajectory and precoding optimization for UAV-assisted</w:t>
      </w:r>
      <w:r>
        <w:rPr>
          <w:rFonts w:hint="eastAsia"/>
        </w:rPr>
        <w:t xml:space="preserve"> </w:t>
      </w:r>
      <w:r>
        <w:t>N</w:t>
      </w:r>
      <w:r>
        <w:rPr>
          <w:rFonts w:hint="eastAsia"/>
        </w:rPr>
        <w:t>et</w:t>
      </w:r>
      <w:r>
        <w:t>work[J]</w:t>
      </w:r>
    </w:p>
    <w:p w14:paraId="22532882" w14:textId="16A152CD" w:rsidR="00CA656E" w:rsidRDefault="00CA656E" w:rsidP="00CA656E">
      <w:pPr>
        <w:pStyle w:val="ad"/>
      </w:pPr>
      <w:r>
        <w:t>2019 673:3723-3735</w:t>
      </w:r>
    </w:p>
  </w:comment>
  <w:comment w:id="12" w:author="运璐 何" w:date="2024-10-27T22:19:00Z" w:initials="运璐">
    <w:p w14:paraId="2B88E881" w14:textId="77777777" w:rsidR="00CA656E" w:rsidRDefault="00CA656E" w:rsidP="00CA656E">
      <w:pPr>
        <w:pStyle w:val="ad"/>
      </w:pPr>
      <w:r>
        <w:rPr>
          <w:rStyle w:val="ac"/>
        </w:rPr>
        <w:annotationRef/>
      </w:r>
      <w:r>
        <w:t>[37] Shen C, Chang T-H, Gong J, et al. Multi-UAV interference coordination via joint trajectory and</w:t>
      </w:r>
    </w:p>
    <w:p w14:paraId="3E4C61F3" w14:textId="77777777" w:rsidR="00CA656E" w:rsidRDefault="00CA656E" w:rsidP="00CA656E">
      <w:pPr>
        <w:pStyle w:val="ad"/>
      </w:pPr>
      <w:r>
        <w:t>power control[J]. IEEE Transactions on Signal Processing, 2020, 68; 843-858.</w:t>
      </w:r>
    </w:p>
    <w:p w14:paraId="13566CE4" w14:textId="77777777" w:rsidR="00CA656E" w:rsidRDefault="00CA656E" w:rsidP="00CA656E">
      <w:pPr>
        <w:pStyle w:val="ad"/>
      </w:pPr>
      <w:r>
        <w:t>[38] Xu Y, Ren G, Chen J, et al. Joint power and trajectory optimization in UAV anti-jamming</w:t>
      </w:r>
    </w:p>
    <w:p w14:paraId="759C107C" w14:textId="77777777" w:rsidR="00CA656E" w:rsidRDefault="00CA656E" w:rsidP="00CA656E">
      <w:pPr>
        <w:pStyle w:val="ad"/>
      </w:pPr>
      <w:r>
        <w:t>communication networks[C]WIEEE International Conference on Communications. Shanghai</w:t>
      </w:r>
    </w:p>
    <w:p w14:paraId="2B0817B1" w14:textId="7F3164F2" w:rsidR="00CA656E" w:rsidRDefault="00CA656E" w:rsidP="00CA656E">
      <w:pPr>
        <w:pStyle w:val="ad"/>
      </w:pPr>
      <w:r>
        <w:t>China: IEEE, 2019: 1--5.</w:t>
      </w:r>
    </w:p>
  </w:comment>
  <w:comment w:id="13" w:author="运璐 何" w:date="2024-10-27T22:17:00Z" w:initials="运璐">
    <w:p w14:paraId="686FC047" w14:textId="382E0FF2" w:rsidR="00CA656E" w:rsidRDefault="00CA656E" w:rsidP="00CA656E">
      <w:pPr>
        <w:pStyle w:val="ad"/>
      </w:pPr>
      <w:r>
        <w:rPr>
          <w:rStyle w:val="ac"/>
        </w:rPr>
        <w:annotationRef/>
      </w:r>
      <w:r>
        <w:t>[41]ZhangG, Wu Q, Cui M, et al. Securing UAV communications via joint trajectory and power</w:t>
      </w:r>
    </w:p>
    <w:p w14:paraId="38BEF453" w14:textId="22305FA7" w:rsidR="00CA656E" w:rsidRDefault="00CA656E" w:rsidP="00CA656E">
      <w:pPr>
        <w:pStyle w:val="ad"/>
      </w:pPr>
      <w:r>
        <w:t>controllJ IEEE Transactions on Wireless Coumunications, 2019。18(2):1376-1389</w:t>
      </w:r>
    </w:p>
  </w:comment>
  <w:comment w:id="14" w:author="运璐 何" w:date="2024-10-27T22:23:00Z" w:initials="运璐">
    <w:p w14:paraId="56F7EDC5" w14:textId="77777777" w:rsidR="00CA656E" w:rsidRDefault="00CA656E" w:rsidP="00CA656E">
      <w:pPr>
        <w:pStyle w:val="ad"/>
      </w:pPr>
      <w:r>
        <w:rPr>
          <w:rStyle w:val="ac"/>
        </w:rPr>
        <w:annotationRef/>
      </w:r>
      <w:r>
        <w:t>[17] Challita U, Ferdowsi A, Chen M, et al. Machine learming for wireless connectivity and security</w:t>
      </w:r>
    </w:p>
    <w:p w14:paraId="6F213BD1" w14:textId="006982E6" w:rsidR="00CA656E" w:rsidRDefault="00CA656E" w:rsidP="00CA656E">
      <w:pPr>
        <w:pStyle w:val="ad"/>
      </w:pPr>
      <w:r>
        <w:t>of cellular-connected UAVs[J]. IEEE Wireless Communications, 2019, 26(1): 28-35</w:t>
      </w:r>
    </w:p>
  </w:comment>
  <w:comment w:id="15" w:author="运璐 何" w:date="2024-10-27T22:58:00Z" w:initials="运璐">
    <w:p w14:paraId="3F786237" w14:textId="2EA2B8D3" w:rsidR="00850D64" w:rsidRDefault="00850D64" w:rsidP="00850D64">
      <w:pPr>
        <w:pStyle w:val="ad"/>
      </w:pPr>
      <w:r>
        <w:rPr>
          <w:rStyle w:val="ac"/>
        </w:rPr>
        <w:annotationRef/>
      </w:r>
      <w:r>
        <w:t>R. Munos and A. Moore,“Variable resolution discretization in optimal</w:t>
      </w:r>
    </w:p>
    <w:p w14:paraId="085CBF29" w14:textId="7F5004D6" w:rsidR="00850D64" w:rsidRDefault="00850D64" w:rsidP="00850D64">
      <w:pPr>
        <w:pStyle w:val="ad"/>
      </w:pPr>
      <w:r>
        <w:t>control" Marh L</w:t>
      </w:r>
      <w:r>
        <w:rPr>
          <w:rFonts w:hint="eastAsia"/>
        </w:rPr>
        <w:t>earn</w:t>
      </w:r>
    </w:p>
    <w:p w14:paraId="332778F3" w14:textId="691E3FF0" w:rsidR="00850D64" w:rsidRDefault="00850D64" w:rsidP="00850D64">
      <w:pPr>
        <w:pStyle w:val="ad"/>
      </w:pPr>
      <w:r>
        <w:t>49 no 2 pn291-323.2002</w:t>
      </w:r>
    </w:p>
  </w:comment>
  <w:comment w:id="16" w:author="运璐 何" w:date="2024-10-27T22:57:00Z" w:initials="运璐">
    <w:p w14:paraId="45D8A4B4" w14:textId="569D84C5" w:rsidR="00850D64" w:rsidRPr="00850D64" w:rsidRDefault="00850D64" w:rsidP="00850D64">
      <w:pPr>
        <w:pStyle w:val="ad"/>
      </w:pPr>
      <w:r>
        <w:rPr>
          <w:rStyle w:val="ac"/>
        </w:rPr>
        <w:annotationRef/>
      </w:r>
      <w:r w:rsidRPr="00850D64">
        <w:t xml:space="preserve">A. T. Azar </w:t>
      </w:r>
      <w:r w:rsidRPr="00850D64">
        <w:rPr>
          <w:i/>
          <w:iCs/>
        </w:rPr>
        <w:t>et al.</w:t>
      </w:r>
      <w:r w:rsidRPr="00850D64">
        <w:t>, “Drone Deep Reinforcement</w:t>
      </w:r>
      <w:r w:rsidR="00F811A2">
        <w:t xml:space="preserve"> </w:t>
      </w:r>
      <w:r w:rsidRPr="00850D64">
        <w:t xml:space="preserve">Learning: A Review,” </w:t>
      </w:r>
      <w:r w:rsidRPr="00850D64">
        <w:rPr>
          <w:i/>
          <w:iCs/>
        </w:rPr>
        <w:t>Electronics</w:t>
      </w:r>
      <w:r w:rsidRPr="00850D64">
        <w:t>, vol. 10, no. 9, Art. no. 9, Jan. 2021.</w:t>
      </w:r>
    </w:p>
    <w:p w14:paraId="5E905BEC" w14:textId="23336F06" w:rsidR="00850D64" w:rsidRDefault="00850D64">
      <w:pPr>
        <w:pStyle w:val="ad"/>
      </w:pPr>
    </w:p>
  </w:comment>
  <w:comment w:id="17" w:author="运璐 何" w:date="2024-10-27T23:30:00Z" w:initials="运璐">
    <w:p w14:paraId="05B61BDB" w14:textId="60570CFF" w:rsidR="00CF3575" w:rsidRDefault="00CF3575" w:rsidP="00CF3575">
      <w:pPr>
        <w:pStyle w:val="ad"/>
      </w:pPr>
      <w:r>
        <w:rPr>
          <w:rStyle w:val="ac"/>
        </w:rPr>
        <w:annotationRef/>
      </w:r>
      <w:r>
        <w:t>C. J. Watkins and P. Dayan,“Q-learning,” Mach. Learn,vol. 8</w:t>
      </w:r>
      <w:r>
        <w:rPr>
          <w:rFonts w:hint="eastAsia"/>
        </w:rPr>
        <w:t xml:space="preserve"> </w:t>
      </w:r>
      <w:r>
        <w:t>nos.3-4, pp, 279-292, 1992</w:t>
      </w:r>
    </w:p>
  </w:comment>
  <w:comment w:id="18" w:author="运璐 何" w:date="2024-10-27T23:31:00Z" w:initials="运璐">
    <w:p w14:paraId="069A85CE" w14:textId="4D5467E6" w:rsidR="00CF3575" w:rsidRDefault="00CF3575" w:rsidP="00CF3575">
      <w:pPr>
        <w:pStyle w:val="ad"/>
      </w:pPr>
      <w:r>
        <w:rPr>
          <w:rStyle w:val="ac"/>
        </w:rPr>
        <w:annotationRef/>
      </w:r>
      <w:r>
        <w:t>V.Mnih et al.,Human-level control through deep reinforcement</w:t>
      </w:r>
      <w:r>
        <w:rPr>
          <w:rFonts w:hint="eastAsia"/>
        </w:rPr>
        <w:t xml:space="preserve"> </w:t>
      </w:r>
      <w:r>
        <w:t>learning" Nature, vol. 518, no. 7540, pp. 529-533,2015</w:t>
      </w:r>
    </w:p>
  </w:comment>
  <w:comment w:id="19" w:author="运璐 何" w:date="2024-10-27T23:32:00Z" w:initials="运璐">
    <w:p w14:paraId="6296EDED" w14:textId="6777122D" w:rsidR="00CF3575" w:rsidRDefault="00CF3575" w:rsidP="00CF3575">
      <w:pPr>
        <w:pStyle w:val="ad"/>
      </w:pPr>
      <w:r>
        <w:rPr>
          <w:rStyle w:val="ac"/>
        </w:rPr>
        <w:annotationRef/>
      </w:r>
      <w:r>
        <w:t>[32]J. N. Tsitsiklis and B. Van Roy, "Analysis of temporal-difference learning with function approximation"in Proc. Adv. Neural Inf Process</w:t>
      </w:r>
    </w:p>
    <w:p w14:paraId="3A22C8D5" w14:textId="53327A62" w:rsidR="00CF3575" w:rsidRDefault="00CF3575" w:rsidP="00CF3575">
      <w:pPr>
        <w:pStyle w:val="ad"/>
      </w:pPr>
      <w:r>
        <w:t>Syst.1997, pp. 1075-1081</w:t>
      </w:r>
    </w:p>
  </w:comment>
  <w:comment w:id="20" w:author="运璐 何" w:date="2024-10-27T23:33:00Z" w:initials="运璐">
    <w:p w14:paraId="6D30159B" w14:textId="27E999D8" w:rsidR="005A2A3B" w:rsidRDefault="005A2A3B" w:rsidP="005A2A3B">
      <w:pPr>
        <w:pStyle w:val="ad"/>
      </w:pPr>
      <w:r>
        <w:rPr>
          <w:rStyle w:val="ac"/>
        </w:rPr>
        <w:annotationRef/>
      </w:r>
      <w:r>
        <w:t>[40]H. V. Hasselt, “Double Q-learning," in Proc. Adv. Neural Inf. Process</w:t>
      </w:r>
      <w:r>
        <w:rPr>
          <w:rFonts w:hint="eastAsia"/>
        </w:rPr>
        <w:t xml:space="preserve"> </w:t>
      </w:r>
      <w:r>
        <w:t>Syst.,2010、pp. 2613-2621</w:t>
      </w:r>
    </w:p>
  </w:comment>
  <w:comment w:id="21" w:author="运璐 何" w:date="2024-10-27T23:34:00Z" w:initials="运璐">
    <w:p w14:paraId="0F13E840" w14:textId="159D8DEF" w:rsidR="005A2A3B" w:rsidRDefault="005A2A3B" w:rsidP="005A2A3B">
      <w:pPr>
        <w:pStyle w:val="ad"/>
      </w:pPr>
      <w:r>
        <w:rPr>
          <w:rStyle w:val="ac"/>
        </w:rPr>
        <w:annotationRef/>
      </w:r>
      <w:r>
        <w:t>[44]M.J. Hausknecht and P. Stone,“Deep recurrent Q-learning for partially observable MDPs," in Proc. AAAI Fall Symp. Series, Sep. 2015</w:t>
      </w:r>
      <w:r>
        <w:rPr>
          <w:rFonts w:hint="eastAsia"/>
        </w:rPr>
        <w:t xml:space="preserve"> </w:t>
      </w:r>
      <w:r>
        <w:t>pp. 29-37.</w:t>
      </w:r>
    </w:p>
  </w:comment>
  <w:comment w:id="22" w:author="运璐 何" w:date="2024-10-27T23:35:00Z" w:initials="运璐">
    <w:p w14:paraId="10E7C74A" w14:textId="432386D7" w:rsidR="005A2A3B" w:rsidRDefault="005A2A3B" w:rsidP="005A2A3B">
      <w:pPr>
        <w:pStyle w:val="ad"/>
      </w:pPr>
      <w:r>
        <w:rPr>
          <w:rStyle w:val="ac"/>
        </w:rPr>
        <w:annotationRef/>
      </w:r>
      <w:r>
        <w:t>[46] I. Sorokin,A.Seleznev,M. Pavlov,A. Fedorov, and A. Ignateva“Deep attention recurrent Q-network,"2015.</w:t>
      </w:r>
    </w:p>
    <w:p w14:paraId="3BF3E71C" w14:textId="2DF37159" w:rsidR="005A2A3B" w:rsidRDefault="005A2A3B" w:rsidP="005A2A3B">
      <w:pPr>
        <w:pStyle w:val="ad"/>
      </w:pPr>
    </w:p>
  </w:comment>
  <w:comment w:id="23" w:author="运璐 何" w:date="2024-10-28T01:02:00Z" w:initials="运璐">
    <w:p w14:paraId="4F67B6D2" w14:textId="7ACBBA2F" w:rsidR="004B0675" w:rsidRDefault="004B0675">
      <w:pPr>
        <w:pStyle w:val="ad"/>
      </w:pPr>
      <w:r>
        <w:rPr>
          <w:rStyle w:val="ac"/>
        </w:rPr>
        <w:annotationRef/>
      </w:r>
      <w:r>
        <w:t>[80] Meng F, Chen P, Wu L, et al. Power allocation in multi-user cellular networks: deep reinforcement leaming approaches[J]. IEEE Transactions on Wireless Communications, 2020, 19(10):6255-6267.</w:t>
      </w:r>
    </w:p>
  </w:comment>
  <w:comment w:id="24" w:author="运璐 何" w:date="2024-10-28T01:04:00Z" w:initials="运璐">
    <w:p w14:paraId="74B2878B" w14:textId="77115C9F" w:rsidR="004B0675" w:rsidRDefault="004B0675">
      <w:pPr>
        <w:pStyle w:val="ad"/>
      </w:pPr>
      <w:r>
        <w:rPr>
          <w:rStyle w:val="ac"/>
        </w:rPr>
        <w:annotationRef/>
      </w:r>
      <w:r w:rsidRPr="004B0675">
        <w:t>[42] Haarnoja T, Zhou A, Abbeel P, et al. Soft actor-critic: off-policy maximum entropy deep reinforcement leaming with a stochastic actor[Cy/Intemational Conference on Machine Learming. PMLR, 2018： 1861-1870.</w:t>
      </w:r>
    </w:p>
  </w:comment>
  <w:comment w:id="25" w:author="运璐 何" w:date="2024-10-28T01:05:00Z" w:initials="运璐">
    <w:p w14:paraId="598BE81C" w14:textId="77777777" w:rsidR="004B0675" w:rsidRDefault="004B0675">
      <w:pPr>
        <w:pStyle w:val="ad"/>
      </w:pPr>
      <w:r>
        <w:rPr>
          <w:rStyle w:val="ac"/>
        </w:rPr>
        <w:annotationRef/>
      </w:r>
      <w:r w:rsidRPr="004B0675">
        <w:t>[96] Peng J, Zhang Z, Wu Q, et al. Anti-jamming communications in UAV swarms: a reinforcement learning approach[J]. IEEE Access, 2019， 7： 180532-180543.</w:t>
      </w:r>
    </w:p>
    <w:p w14:paraId="4BF8A3FF" w14:textId="77777777" w:rsidR="004B0675" w:rsidRDefault="004B0675" w:rsidP="004B0675">
      <w:pPr>
        <w:pStyle w:val="ad"/>
      </w:pPr>
      <w:r>
        <w:t>[97] Lin Z, Lu X, Dai C, et al. Reinforcement learning based UAV trajectory and power control</w:t>
      </w:r>
    </w:p>
    <w:p w14:paraId="1CB85783" w14:textId="77777777" w:rsidR="004B0675" w:rsidRDefault="004B0675" w:rsidP="004B0675">
      <w:pPr>
        <w:pStyle w:val="ad"/>
      </w:pPr>
      <w:r>
        <w:t>against jamming[C]//Machine Learning for Cyber Security. Xi’an, China: Springer, 2019: 336—</w:t>
      </w:r>
    </w:p>
    <w:p w14:paraId="40F6FC60" w14:textId="77777777" w:rsidR="004B0675" w:rsidRDefault="004B0675" w:rsidP="004B0675">
      <w:pPr>
        <w:pStyle w:val="ad"/>
      </w:pPr>
      <w:r>
        <w:t>347.</w:t>
      </w:r>
    </w:p>
    <w:p w14:paraId="2BAE34C7" w14:textId="77777777" w:rsidR="004B0675" w:rsidRDefault="004B0675" w:rsidP="004B0675">
      <w:pPr>
        <w:pStyle w:val="ad"/>
      </w:pPr>
      <w:r>
        <w:t>[98]DaiC,Xiao X,Xiao L,etal.Reinforcementlearningbasedpower controlfor VANET</w:t>
      </w:r>
      <w:r>
        <w:rPr>
          <w:rFonts w:hint="eastAsia"/>
        </w:rPr>
        <w:t xml:space="preserve"> </w:t>
      </w:r>
      <w:r>
        <w:t>broadcast against jamming[CJ//lEEE GlobalCommunications Conference.TEEE:Abu Dhabi,</w:t>
      </w:r>
      <w:r>
        <w:rPr>
          <w:rFonts w:hint="eastAsia"/>
        </w:rPr>
        <w:t xml:space="preserve"> </w:t>
      </w:r>
      <w:r>
        <w:t xml:space="preserve">UAE,2018:1-6.  </w:t>
      </w:r>
    </w:p>
    <w:p w14:paraId="35D375D3" w14:textId="62EDE452" w:rsidR="004B0675" w:rsidRPr="004B0675" w:rsidRDefault="004B0675" w:rsidP="004B0675">
      <w:pPr>
        <w:pStyle w:val="ad"/>
      </w:pPr>
      <w:r w:rsidRPr="004B0675">
        <w:t>[99] Lu X, Xu D, Xiao I,, et al. Anti-jamming communication game for UAV-aided VAN ETs(Cy/IEEE Global Communications Conference. Singapore: IEEE, 2017: 1-6.</w:t>
      </w:r>
    </w:p>
  </w:comment>
  <w:comment w:id="26" w:author="运璐 何" w:date="2024-10-28T01:14:00Z" w:initials="运璐">
    <w:p w14:paraId="29CCAC5F" w14:textId="06C72715" w:rsidR="00357722" w:rsidRDefault="00357722">
      <w:pPr>
        <w:pStyle w:val="ad"/>
      </w:pPr>
      <w:r>
        <w:rPr>
          <w:rStyle w:val="ac"/>
        </w:rPr>
        <w:annotationRef/>
      </w:r>
      <w:r w:rsidRPr="00357722">
        <w:t>[40] Hu J, Zhang 1-1, Song L, et al. Reinforcement learning for a cellular interne of UAVs: protocol design, trajectory control, and resource management[J]. IEEE Wireless Communications, 2020, 27(1): 116- 123.</w:t>
      </w:r>
    </w:p>
  </w:comment>
  <w:comment w:id="27" w:author="运璐 何" w:date="2024-10-28T01:14:00Z" w:initials="运璐">
    <w:p w14:paraId="213305C1" w14:textId="6BF3F189" w:rsidR="00357722" w:rsidRDefault="00357722">
      <w:pPr>
        <w:pStyle w:val="ad"/>
      </w:pPr>
      <w:r>
        <w:rPr>
          <w:rStyle w:val="ac"/>
        </w:rPr>
        <w:annotationRef/>
      </w:r>
      <w:r w:rsidRPr="00357722">
        <w:t>[20] Wang W, Lv Z, Lu X, et al. Distributed reinforcement learning based framework for energy- efficient UAV relay against jamming[J]. Intelligent and Converged Networks, 2021, 2(2): 150-</w:t>
      </w:r>
      <w:r w:rsidRPr="00357722">
        <w:br/>
        <w:t>162.</w:t>
      </w:r>
    </w:p>
  </w:comment>
  <w:comment w:id="28" w:author="运璐 何" w:date="2024-10-28T01:15:00Z" w:initials="运璐">
    <w:p w14:paraId="191536B0" w14:textId="66EE750F" w:rsidR="00357722" w:rsidRDefault="00357722">
      <w:pPr>
        <w:pStyle w:val="ad"/>
      </w:pPr>
      <w:r>
        <w:rPr>
          <w:rStyle w:val="ac"/>
        </w:rPr>
        <w:annotationRef/>
      </w:r>
      <w:r w:rsidRPr="00357722">
        <w:t>[21] Sacco A, Esposito F, Marchetto G, et al. Sustainable task offloading in UAV networks via multi-agent reinforcement learning[J]. IEEE Transactions on Vehicular Technology, 2021, 70(5): 5003-5015.</w:t>
      </w:r>
    </w:p>
  </w:comment>
  <w:comment w:id="29" w:author="运璐 何" w:date="2024-10-28T01:16:00Z" w:initials="运璐">
    <w:p w14:paraId="077D3D4C" w14:textId="5C46C4F2" w:rsidR="00357722" w:rsidRDefault="00357722">
      <w:pPr>
        <w:pStyle w:val="ad"/>
      </w:pPr>
      <w:r>
        <w:rPr>
          <w:rStyle w:val="ac"/>
        </w:rPr>
        <w:annotationRef/>
      </w:r>
      <w:r w:rsidRPr="00357722">
        <w:t>[18] Xiao L, Lu X, Xu D, et al. UAV relay in VANETs against smart jamming with reinforcement</w:t>
      </w:r>
      <w:r w:rsidRPr="00357722">
        <w:br/>
        <w:t>learning[J]. IEEE Transactions on Vehicular Technology, 2018, 67(5): 4087-4097.</w:t>
      </w:r>
    </w:p>
  </w:comment>
  <w:comment w:id="30" w:author="运璐 何" w:date="2024-10-28T01:17:00Z" w:initials="运璐">
    <w:p w14:paraId="4C9B1B33" w14:textId="07363425" w:rsidR="00357722" w:rsidRDefault="00357722">
      <w:pPr>
        <w:pStyle w:val="ad"/>
      </w:pPr>
      <w:r>
        <w:rPr>
          <w:rStyle w:val="ac"/>
        </w:rPr>
        <w:annotationRef/>
      </w:r>
      <w:r w:rsidRPr="00357722">
        <w:t>[2] Lu X, Xiao L, Dai C, et al. UAV-aided cellular communications with deep reinforcement</w:t>
      </w:r>
      <w:r w:rsidRPr="00357722">
        <w:br/>
        <w:t>learning against jamming[J]. IEEE Wireless Communications, 2020, 27(4): 48-53.</w:t>
      </w:r>
    </w:p>
  </w:comment>
  <w:comment w:id="31" w:author="运璐 何" w:date="2024-10-28T01:18:00Z" w:initials="运璐">
    <w:p w14:paraId="493D093A" w14:textId="3C41B76C" w:rsidR="00357722" w:rsidRDefault="00357722">
      <w:pPr>
        <w:pStyle w:val="ad"/>
      </w:pPr>
      <w:r>
        <w:rPr>
          <w:rStyle w:val="ac"/>
        </w:rPr>
        <w:annotationRef/>
      </w:r>
      <w:r w:rsidRPr="00357722">
        <w:t>[22] Li Z, Lu Y, Li X, et al. UAV networks against multiple maneuvering smart jamming with knowledge-based reinforcement learning[J]. IEEE Internet of Things Journal, 2021, 8(15): 12289-12310.</w:t>
      </w:r>
    </w:p>
  </w:comment>
  <w:comment w:id="32" w:author="运璐 何" w:date="2024-10-28T01:19:00Z" w:initials="运璐">
    <w:p w14:paraId="21757411" w14:textId="4C29AC51" w:rsidR="00357722" w:rsidRDefault="00357722">
      <w:pPr>
        <w:pStyle w:val="ad"/>
      </w:pPr>
      <w:r>
        <w:rPr>
          <w:rStyle w:val="ac"/>
        </w:rPr>
        <w:annotationRef/>
      </w:r>
      <w:r w:rsidRPr="00357722">
        <w:t>[23] 范超琼, 赵成林,无人机网络中基于分层博弈的干扰对抗频谱接入优化[J].通信学报,2020,</w:t>
      </w:r>
      <w:r w:rsidRPr="00357722">
        <w:br/>
        <w:t>41(6): 26-33. DOI:10.11959/j.issn.1000-436x.2020114.</w:t>
      </w:r>
    </w:p>
  </w:comment>
  <w:comment w:id="33" w:author="运璐 何" w:date="2024-10-28T01:19:00Z" w:initials="运璐">
    <w:p w14:paraId="3BA9468C" w14:textId="77B619C1" w:rsidR="00357722" w:rsidRDefault="00357722">
      <w:pPr>
        <w:pStyle w:val="ad"/>
      </w:pPr>
      <w:r>
        <w:rPr>
          <w:rStyle w:val="ac"/>
        </w:rPr>
        <w:annotationRef/>
      </w:r>
      <w:r w:rsidRPr="00357722">
        <w:t>[19] Lv S, Xiao L, Hu Q, et al. Anti-jamming power control game in unmanned aerial vehicle networks[C]//IEEE Global Communications Conference. Singapore: IEEE, 2017: 1-6.</w:t>
      </w:r>
    </w:p>
  </w:comment>
  <w:comment w:id="34" w:author="运璐 何" w:date="2024-10-28T02:21:00Z" w:initials="运璐">
    <w:p w14:paraId="64B1FA42" w14:textId="1ADAAF37" w:rsidR="0022522F" w:rsidRDefault="0022522F">
      <w:pPr>
        <w:pStyle w:val="ad"/>
      </w:pPr>
      <w:r>
        <w:rPr>
          <w:rStyle w:val="ac"/>
        </w:rPr>
        <w:annotationRef/>
      </w:r>
    </w:p>
  </w:comment>
  <w:comment w:id="35" w:author="运璐 何" w:date="2024-10-28T01:20:00Z" w:initials="运璐">
    <w:p w14:paraId="04ADF3A7" w14:textId="36A75C22" w:rsidR="00357722" w:rsidRDefault="00357722">
      <w:pPr>
        <w:pStyle w:val="ad"/>
      </w:pPr>
      <w:r>
        <w:rPr>
          <w:rStyle w:val="ac"/>
        </w:rPr>
        <w:annotationRef/>
      </w:r>
      <w:r w:rsidRPr="00357722">
        <w:t>[24] Xiao L, Xie C, Min M, et al. User-centric view of unmanned aerial vehicle transmission against</w:t>
      </w:r>
      <w:r w:rsidRPr="00357722">
        <w:br/>
        <w:t>smart attacks[J]. IEEE Transactions on Vehicular Technology, 2018, 67(4): 3420-3430.</w:t>
      </w:r>
    </w:p>
  </w:comment>
  <w:comment w:id="36" w:author="运璐 何" w:date="2024-10-28T01:20:00Z" w:initials="运璐">
    <w:p w14:paraId="799CA03F" w14:textId="48B9C590" w:rsidR="00357722" w:rsidRDefault="00357722">
      <w:pPr>
        <w:pStyle w:val="ad"/>
      </w:pPr>
      <w:r>
        <w:rPr>
          <w:rStyle w:val="ac"/>
        </w:rPr>
        <w:annotationRef/>
      </w:r>
      <w:r w:rsidRPr="00357722">
        <w:t>[26] Xiao L, Ding Y, Huang J, et al. UAV anti-jamming video transmissions with QoE guarantee: a reinforcement learning-based approach[J]. IEEE Transactions on Communications, 2021, 69(9): 5933-5947.</w:t>
      </w:r>
    </w:p>
  </w:comment>
  <w:comment w:id="37" w:author="运璐 何" w:date="2024-10-28T01:22:00Z" w:initials="运璐">
    <w:p w14:paraId="38505099" w14:textId="75C3DDB8" w:rsidR="00357722" w:rsidRDefault="00357722">
      <w:pPr>
        <w:pStyle w:val="ad"/>
      </w:pPr>
      <w:r>
        <w:rPr>
          <w:rStyle w:val="ac"/>
        </w:rPr>
        <w:annotationRef/>
      </w:r>
      <w:r w:rsidRPr="00357722">
        <w:t>[27] 张孟杰,赵睿,王培臣,等.基于强化学习的无人机辅助物联网抗敌意干扰算法[J]. 信号处</w:t>
      </w:r>
      <w:r w:rsidRPr="00357722">
        <w:br/>
        <w:t>, 2021, 37(01): 11-18. DOI:10.16798/j.issn. 1003-0530.2021.01.002.</w:t>
      </w:r>
    </w:p>
  </w:comment>
  <w:comment w:id="38" w:author="运璐 何" w:date="2024-10-28T01:30:00Z" w:initials="运璐">
    <w:p w14:paraId="12AC3CBA" w14:textId="346BF88F" w:rsidR="00CC098B" w:rsidRDefault="00CC098B">
      <w:pPr>
        <w:pStyle w:val="ad"/>
      </w:pPr>
      <w:r>
        <w:rPr>
          <w:rStyle w:val="ac"/>
        </w:rPr>
        <w:annotationRef/>
      </w:r>
      <w:r w:rsidRPr="00CC098B">
        <w:t>[12] Zhao N, Pang X, Li Z, et al. Joint trajectory and precoding optimization for UAV-assisted NOMA networks[J]. IEEE Transactions on Communications, 2019, 67(5): 3723-3735.</w:t>
      </w:r>
    </w:p>
  </w:comment>
  <w:comment w:id="39" w:author="运璐 何" w:date="2024-10-28T01:29:00Z" w:initials="运璐">
    <w:p w14:paraId="1294E823" w14:textId="65CB3926" w:rsidR="00CC098B" w:rsidRPr="00CC098B" w:rsidRDefault="00CC098B">
      <w:pPr>
        <w:pStyle w:val="ad"/>
        <w:rPr>
          <w:b/>
          <w:bCs/>
        </w:rPr>
      </w:pPr>
      <w:r>
        <w:rPr>
          <w:rStyle w:val="ac"/>
        </w:rPr>
        <w:annotationRef/>
      </w:r>
      <w:r w:rsidRPr="00CC098B">
        <w:rPr>
          <w:b/>
          <w:bCs/>
        </w:rPr>
        <w:t>[38] Xu Y, Ren G, Chen J, et al. Joint power and trajectory optimization in UAV anti-jamming communication networks[C]//IEEE International Conference on Communications. Shanghai, China: IEEE, 2019: 1-5.</w:t>
      </w:r>
    </w:p>
  </w:comment>
  <w:comment w:id="40" w:author="运璐 何" w:date="2024-10-28T01:29:00Z" w:initials="运璐">
    <w:p w14:paraId="0DA9FF3C" w14:textId="1CC2DE55" w:rsidR="00CC098B" w:rsidRDefault="00CC098B">
      <w:pPr>
        <w:pStyle w:val="ad"/>
      </w:pPr>
      <w:r>
        <w:rPr>
          <w:rStyle w:val="ac"/>
        </w:rPr>
        <w:annotationRef/>
      </w:r>
      <w:r w:rsidRPr="00CC098B">
        <w:t>[2] Lu X, Xiao L, Dai C, et al. UAV-aided cellular communications with deep reinforcement</w:t>
      </w:r>
      <w:r w:rsidRPr="00CC098B">
        <w:br/>
        <w:t>learning against jamming[J]. IEEE Wireless Communications, 2020, 27(4): 48-53.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87318C" w15:done="1"/>
  <w15:commentEx w15:paraId="24BD0E5E" w15:done="1"/>
  <w15:commentEx w15:paraId="61166C94" w15:done="1"/>
  <w15:commentEx w15:paraId="60E599ED" w15:done="1"/>
  <w15:commentEx w15:paraId="3D0A2D71" w15:done="1"/>
  <w15:commentEx w15:paraId="5B90DFB4" w15:done="1"/>
  <w15:commentEx w15:paraId="06FA6559" w15:done="1"/>
  <w15:commentEx w15:paraId="0D7CE893" w15:done="1"/>
  <w15:commentEx w15:paraId="4271BB9D" w15:done="1"/>
  <w15:commentEx w15:paraId="684D1835" w15:done="1"/>
  <w15:commentEx w15:paraId="22532882" w15:done="1"/>
  <w15:commentEx w15:paraId="2B0817B1" w15:done="1"/>
  <w15:commentEx w15:paraId="38BEF453" w15:done="1"/>
  <w15:commentEx w15:paraId="6F213BD1" w15:done="1"/>
  <w15:commentEx w15:paraId="332778F3" w15:done="1"/>
  <w15:commentEx w15:paraId="5E905BEC" w15:done="1"/>
  <w15:commentEx w15:paraId="05B61BDB" w15:done="1"/>
  <w15:commentEx w15:paraId="069A85CE" w15:done="1"/>
  <w15:commentEx w15:paraId="3A22C8D5" w15:done="1"/>
  <w15:commentEx w15:paraId="6D30159B" w15:done="1"/>
  <w15:commentEx w15:paraId="0F13E840" w15:done="1"/>
  <w15:commentEx w15:paraId="3BF3E71C" w15:done="1"/>
  <w15:commentEx w15:paraId="4F67B6D2" w15:done="1"/>
  <w15:commentEx w15:paraId="74B2878B" w15:done="1"/>
  <w15:commentEx w15:paraId="35D375D3" w15:done="1"/>
  <w15:commentEx w15:paraId="29CCAC5F" w15:done="1"/>
  <w15:commentEx w15:paraId="213305C1" w15:done="1"/>
  <w15:commentEx w15:paraId="191536B0" w15:done="1"/>
  <w15:commentEx w15:paraId="077D3D4C" w15:done="1"/>
  <w15:commentEx w15:paraId="4C9B1B33" w15:done="1"/>
  <w15:commentEx w15:paraId="493D093A" w15:done="1"/>
  <w15:commentEx w15:paraId="21757411" w15:done="1"/>
  <w15:commentEx w15:paraId="3BA9468C" w15:done="1"/>
  <w15:commentEx w15:paraId="64B1FA42" w15:paraIdParent="3BA9468C" w15:done="1"/>
  <w15:commentEx w15:paraId="04ADF3A7" w15:done="1"/>
  <w15:commentEx w15:paraId="799CA03F" w15:done="1"/>
  <w15:commentEx w15:paraId="38505099" w15:done="1"/>
  <w15:commentEx w15:paraId="12AC3CBA" w15:done="1"/>
  <w15:commentEx w15:paraId="1294E823" w15:done="0"/>
  <w15:commentEx w15:paraId="0DA9FF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92B4A" w16cex:dateUtc="2024-10-27T13:12:00Z"/>
  <w16cex:commentExtensible w16cex:durableId="2AC92E1A" w16cex:dateUtc="2024-10-27T13:24:00Z"/>
  <w16cex:commentExtensible w16cex:durableId="2AC92E84" w16cex:dateUtc="2024-10-27T13:26:00Z"/>
  <w16cex:commentExtensible w16cex:durableId="2AC92EED" w16cex:dateUtc="2024-10-27T13:28:00Z"/>
  <w16cex:commentExtensible w16cex:durableId="2AC92EF8" w16cex:dateUtc="2024-10-27T13:28:00Z"/>
  <w16cex:commentExtensible w16cex:durableId="2AC93849" w16cex:dateUtc="2024-10-27T14:08:00Z"/>
  <w16cex:commentExtensible w16cex:durableId="2AC93883" w16cex:dateUtc="2024-10-27T14:09:00Z"/>
  <w16cex:commentExtensible w16cex:durableId="2AC938C4" w16cex:dateUtc="2024-10-27T14:10:00Z"/>
  <w16cex:commentExtensible w16cex:durableId="2AC93938" w16cex:dateUtc="2024-10-27T14:12:00Z"/>
  <w16cex:commentExtensible w16cex:durableId="2AC9399B" w16cex:dateUtc="2024-10-27T14:13:00Z"/>
  <w16cex:commentExtensible w16cex:durableId="2AC93AA1" w16cex:dateUtc="2024-10-27T14:18:00Z"/>
  <w16cex:commentExtensible w16cex:durableId="2AC93AF7" w16cex:dateUtc="2024-10-27T14:19:00Z"/>
  <w16cex:commentExtensible w16cex:durableId="2AC93A67" w16cex:dateUtc="2024-10-27T14:17:00Z"/>
  <w16cex:commentExtensible w16cex:durableId="2AC93BD1" w16cex:dateUtc="2024-10-27T14:23:00Z"/>
  <w16cex:commentExtensible w16cex:durableId="2AC9440D" w16cex:dateUtc="2024-10-27T14:58:00Z"/>
  <w16cex:commentExtensible w16cex:durableId="2AC943C8" w16cex:dateUtc="2024-10-27T14:57:00Z"/>
  <w16cex:commentExtensible w16cex:durableId="2AC94B88" w16cex:dateUtc="2024-10-27T15:30:00Z"/>
  <w16cex:commentExtensible w16cex:durableId="2AC94BCC" w16cex:dateUtc="2024-10-27T15:31:00Z"/>
  <w16cex:commentExtensible w16cex:durableId="2AC94C02" w16cex:dateUtc="2024-10-27T15:32:00Z"/>
  <w16cex:commentExtensible w16cex:durableId="2AC94C34" w16cex:dateUtc="2024-10-27T15:33:00Z"/>
  <w16cex:commentExtensible w16cex:durableId="2AC94C91" w16cex:dateUtc="2024-10-27T15:34:00Z"/>
  <w16cex:commentExtensible w16cex:durableId="2AC94CBD" w16cex:dateUtc="2024-10-27T15:35:00Z"/>
  <w16cex:commentExtensible w16cex:durableId="2AC9612B" w16cex:dateUtc="2024-10-27T17:02:00Z"/>
  <w16cex:commentExtensible w16cex:durableId="2AC9618A" w16cex:dateUtc="2024-10-27T17:04:00Z"/>
  <w16cex:commentExtensible w16cex:durableId="2AC961D5" w16cex:dateUtc="2024-10-27T17:05:00Z"/>
  <w16cex:commentExtensible w16cex:durableId="2AC963FE" w16cex:dateUtc="2024-10-27T17:14:00Z"/>
  <w16cex:commentExtensible w16cex:durableId="2AC96408" w16cex:dateUtc="2024-10-27T17:14:00Z"/>
  <w16cex:commentExtensible w16cex:durableId="2AC96442" w16cex:dateUtc="2024-10-27T17:15:00Z"/>
  <w16cex:commentExtensible w16cex:durableId="2AC9647A" w16cex:dateUtc="2024-10-27T17:16:00Z"/>
  <w16cex:commentExtensible w16cex:durableId="2AC964B0" w16cex:dateUtc="2024-10-27T17:17:00Z"/>
  <w16cex:commentExtensible w16cex:durableId="2AC964D2" w16cex:dateUtc="2024-10-27T17:18:00Z"/>
  <w16cex:commentExtensible w16cex:durableId="2AC9651C" w16cex:dateUtc="2024-10-27T17:19:00Z"/>
  <w16cex:commentExtensible w16cex:durableId="2AC9653E" w16cex:dateUtc="2024-10-27T17:19:00Z"/>
  <w16cex:commentExtensible w16cex:durableId="2AC9739D" w16cex:dateUtc="2024-10-27T18:21:00Z"/>
  <w16cex:commentExtensible w16cex:durableId="2AC96558" w16cex:dateUtc="2024-10-27T17:20:00Z"/>
  <w16cex:commentExtensible w16cex:durableId="2AC9656D" w16cex:dateUtc="2024-10-27T17:20:00Z"/>
  <w16cex:commentExtensible w16cex:durableId="2AC965CC" w16cex:dateUtc="2024-10-27T17:22:00Z"/>
  <w16cex:commentExtensible w16cex:durableId="2AC9679B" w16cex:dateUtc="2024-10-27T17:30:00Z"/>
  <w16cex:commentExtensible w16cex:durableId="2AC96786" w16cex:dateUtc="2024-10-27T17:29:00Z"/>
  <w16cex:commentExtensible w16cex:durableId="2AC96780" w16cex:dateUtc="2024-10-27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87318C" w16cid:durableId="2AC92B4A"/>
  <w16cid:commentId w16cid:paraId="24BD0E5E" w16cid:durableId="2AC92E1A"/>
  <w16cid:commentId w16cid:paraId="61166C94" w16cid:durableId="2AC92E84"/>
  <w16cid:commentId w16cid:paraId="60E599ED" w16cid:durableId="2AC92EED"/>
  <w16cid:commentId w16cid:paraId="3D0A2D71" w16cid:durableId="2AC92EF8"/>
  <w16cid:commentId w16cid:paraId="5B90DFB4" w16cid:durableId="2AC93849"/>
  <w16cid:commentId w16cid:paraId="06FA6559" w16cid:durableId="2AC93883"/>
  <w16cid:commentId w16cid:paraId="0D7CE893" w16cid:durableId="2AC938C4"/>
  <w16cid:commentId w16cid:paraId="4271BB9D" w16cid:durableId="2AC93938"/>
  <w16cid:commentId w16cid:paraId="684D1835" w16cid:durableId="2AC9399B"/>
  <w16cid:commentId w16cid:paraId="22532882" w16cid:durableId="2AC93AA1"/>
  <w16cid:commentId w16cid:paraId="2B0817B1" w16cid:durableId="2AC93AF7"/>
  <w16cid:commentId w16cid:paraId="38BEF453" w16cid:durableId="2AC93A67"/>
  <w16cid:commentId w16cid:paraId="6F213BD1" w16cid:durableId="2AC93BD1"/>
  <w16cid:commentId w16cid:paraId="332778F3" w16cid:durableId="2AC9440D"/>
  <w16cid:commentId w16cid:paraId="5E905BEC" w16cid:durableId="2AC943C8"/>
  <w16cid:commentId w16cid:paraId="05B61BDB" w16cid:durableId="2AC94B88"/>
  <w16cid:commentId w16cid:paraId="069A85CE" w16cid:durableId="2AC94BCC"/>
  <w16cid:commentId w16cid:paraId="3A22C8D5" w16cid:durableId="2AC94C02"/>
  <w16cid:commentId w16cid:paraId="6D30159B" w16cid:durableId="2AC94C34"/>
  <w16cid:commentId w16cid:paraId="0F13E840" w16cid:durableId="2AC94C91"/>
  <w16cid:commentId w16cid:paraId="3BF3E71C" w16cid:durableId="2AC94CBD"/>
  <w16cid:commentId w16cid:paraId="4F67B6D2" w16cid:durableId="2AC9612B"/>
  <w16cid:commentId w16cid:paraId="74B2878B" w16cid:durableId="2AC9618A"/>
  <w16cid:commentId w16cid:paraId="35D375D3" w16cid:durableId="2AC961D5"/>
  <w16cid:commentId w16cid:paraId="29CCAC5F" w16cid:durableId="2AC963FE"/>
  <w16cid:commentId w16cid:paraId="213305C1" w16cid:durableId="2AC96408"/>
  <w16cid:commentId w16cid:paraId="191536B0" w16cid:durableId="2AC96442"/>
  <w16cid:commentId w16cid:paraId="077D3D4C" w16cid:durableId="2AC9647A"/>
  <w16cid:commentId w16cid:paraId="4C9B1B33" w16cid:durableId="2AC964B0"/>
  <w16cid:commentId w16cid:paraId="493D093A" w16cid:durableId="2AC964D2"/>
  <w16cid:commentId w16cid:paraId="21757411" w16cid:durableId="2AC9651C"/>
  <w16cid:commentId w16cid:paraId="3BA9468C" w16cid:durableId="2AC9653E"/>
  <w16cid:commentId w16cid:paraId="64B1FA42" w16cid:durableId="2AC9739D"/>
  <w16cid:commentId w16cid:paraId="04ADF3A7" w16cid:durableId="2AC96558"/>
  <w16cid:commentId w16cid:paraId="799CA03F" w16cid:durableId="2AC9656D"/>
  <w16cid:commentId w16cid:paraId="38505099" w16cid:durableId="2AC965CC"/>
  <w16cid:commentId w16cid:paraId="12AC3CBA" w16cid:durableId="2AC9679B"/>
  <w16cid:commentId w16cid:paraId="1294E823" w16cid:durableId="2AC96786"/>
  <w16cid:commentId w16cid:paraId="0DA9FF3C" w16cid:durableId="2AC967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3BD6" w14:textId="77777777" w:rsidR="000C3326" w:rsidRDefault="000C3326" w:rsidP="0020311F">
      <w:r>
        <w:separator/>
      </w:r>
    </w:p>
  </w:endnote>
  <w:endnote w:type="continuationSeparator" w:id="0">
    <w:p w14:paraId="6C28F8E8" w14:textId="77777777" w:rsidR="000C3326" w:rsidRDefault="000C3326" w:rsidP="0020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80F2" w14:textId="77777777" w:rsidR="000C3326" w:rsidRDefault="000C3326" w:rsidP="0020311F">
      <w:r>
        <w:separator/>
      </w:r>
    </w:p>
  </w:footnote>
  <w:footnote w:type="continuationSeparator" w:id="0">
    <w:p w14:paraId="5F8AAAA0" w14:textId="77777777" w:rsidR="000C3326" w:rsidRDefault="000C3326" w:rsidP="00203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52B"/>
    <w:multiLevelType w:val="multilevel"/>
    <w:tmpl w:val="971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1426"/>
    <w:multiLevelType w:val="hybridMultilevel"/>
    <w:tmpl w:val="334E8748"/>
    <w:lvl w:ilvl="0" w:tplc="2800E830">
      <w:start w:val="1"/>
      <w:numFmt w:val="decimal"/>
      <w:suff w:val="nothing"/>
      <w:lvlText w:val="[%1]."/>
      <w:lvlJc w:val="left"/>
      <w:pPr>
        <w:ind w:left="0" w:firstLine="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10B808E7"/>
    <w:multiLevelType w:val="hybridMultilevel"/>
    <w:tmpl w:val="88E2E2A6"/>
    <w:lvl w:ilvl="0" w:tplc="C3C88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7D7B90"/>
    <w:multiLevelType w:val="hybridMultilevel"/>
    <w:tmpl w:val="1024B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30029"/>
    <w:multiLevelType w:val="multilevel"/>
    <w:tmpl w:val="EEE20BCA"/>
    <w:lvl w:ilvl="0">
      <w:start w:val="1"/>
      <w:numFmt w:val="decimal"/>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5DC41EC"/>
    <w:multiLevelType w:val="hybridMultilevel"/>
    <w:tmpl w:val="CF2E9C2C"/>
    <w:lvl w:ilvl="0" w:tplc="B7CE09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213751F"/>
    <w:multiLevelType w:val="hybridMultilevel"/>
    <w:tmpl w:val="3E745094"/>
    <w:lvl w:ilvl="0" w:tplc="FE50CBC0">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6CF00B5"/>
    <w:multiLevelType w:val="multilevel"/>
    <w:tmpl w:val="E8EC38F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0F42951"/>
    <w:multiLevelType w:val="hybridMultilevel"/>
    <w:tmpl w:val="215E659A"/>
    <w:lvl w:ilvl="0" w:tplc="8E0E4D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1147D64"/>
    <w:multiLevelType w:val="hybridMultilevel"/>
    <w:tmpl w:val="6D50F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794893"/>
    <w:multiLevelType w:val="multilevel"/>
    <w:tmpl w:val="DC04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54476"/>
    <w:multiLevelType w:val="hybridMultilevel"/>
    <w:tmpl w:val="9222C6FE"/>
    <w:lvl w:ilvl="0" w:tplc="D43EF5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BC1A47"/>
    <w:multiLevelType w:val="multilevel"/>
    <w:tmpl w:val="6CBE2CA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6"/>
  </w:num>
  <w:num w:numId="10">
    <w:abstractNumId w:val="11"/>
  </w:num>
  <w:num w:numId="11">
    <w:abstractNumId w:val="9"/>
  </w:num>
  <w:num w:numId="12">
    <w:abstractNumId w:val="3"/>
  </w:num>
  <w:num w:numId="13">
    <w:abstractNumId w:val="1"/>
  </w:num>
  <w:num w:numId="14">
    <w:abstractNumId w:val="5"/>
  </w:num>
  <w:num w:numId="15">
    <w:abstractNumId w:val="2"/>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运璐 何">
    <w15:presenceInfo w15:providerId="Windows Live" w15:userId="9b5601d124e577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51"/>
    <w:rsid w:val="00004050"/>
    <w:rsid w:val="00011F0D"/>
    <w:rsid w:val="00027B28"/>
    <w:rsid w:val="00037521"/>
    <w:rsid w:val="000438BF"/>
    <w:rsid w:val="00051489"/>
    <w:rsid w:val="00060120"/>
    <w:rsid w:val="0007286A"/>
    <w:rsid w:val="00092B1F"/>
    <w:rsid w:val="000A5CCA"/>
    <w:rsid w:val="000B42F8"/>
    <w:rsid w:val="000C2DBE"/>
    <w:rsid w:val="000C3326"/>
    <w:rsid w:val="000F2305"/>
    <w:rsid w:val="000F4F15"/>
    <w:rsid w:val="00100C8E"/>
    <w:rsid w:val="00107902"/>
    <w:rsid w:val="00111252"/>
    <w:rsid w:val="00123B96"/>
    <w:rsid w:val="00146CD5"/>
    <w:rsid w:val="001740BD"/>
    <w:rsid w:val="0017480B"/>
    <w:rsid w:val="00175F77"/>
    <w:rsid w:val="001767EB"/>
    <w:rsid w:val="00184C38"/>
    <w:rsid w:val="001B209A"/>
    <w:rsid w:val="001B6CDD"/>
    <w:rsid w:val="001D4186"/>
    <w:rsid w:val="001F4F6A"/>
    <w:rsid w:val="00201CA2"/>
    <w:rsid w:val="002025C4"/>
    <w:rsid w:val="0020311F"/>
    <w:rsid w:val="0020563F"/>
    <w:rsid w:val="00207E91"/>
    <w:rsid w:val="002119CA"/>
    <w:rsid w:val="0022522F"/>
    <w:rsid w:val="002269FE"/>
    <w:rsid w:val="0025487F"/>
    <w:rsid w:val="0026141E"/>
    <w:rsid w:val="002626FA"/>
    <w:rsid w:val="002727C4"/>
    <w:rsid w:val="00274B6F"/>
    <w:rsid w:val="00297960"/>
    <w:rsid w:val="002B3866"/>
    <w:rsid w:val="002C0EA5"/>
    <w:rsid w:val="002D6F61"/>
    <w:rsid w:val="002E02C9"/>
    <w:rsid w:val="002E6349"/>
    <w:rsid w:val="002E64FD"/>
    <w:rsid w:val="002F54DD"/>
    <w:rsid w:val="0032629F"/>
    <w:rsid w:val="00333B38"/>
    <w:rsid w:val="003440F9"/>
    <w:rsid w:val="00345109"/>
    <w:rsid w:val="003502CD"/>
    <w:rsid w:val="00357722"/>
    <w:rsid w:val="003871DF"/>
    <w:rsid w:val="00395405"/>
    <w:rsid w:val="003D6349"/>
    <w:rsid w:val="003F0ACD"/>
    <w:rsid w:val="003F4B11"/>
    <w:rsid w:val="003F69C2"/>
    <w:rsid w:val="003F784D"/>
    <w:rsid w:val="0042296F"/>
    <w:rsid w:val="00432D02"/>
    <w:rsid w:val="00447C1F"/>
    <w:rsid w:val="0045231E"/>
    <w:rsid w:val="00464FA9"/>
    <w:rsid w:val="00475D18"/>
    <w:rsid w:val="004B0675"/>
    <w:rsid w:val="004B31E6"/>
    <w:rsid w:val="004C0DD6"/>
    <w:rsid w:val="0051446B"/>
    <w:rsid w:val="00543CBC"/>
    <w:rsid w:val="00556F22"/>
    <w:rsid w:val="00560933"/>
    <w:rsid w:val="00563978"/>
    <w:rsid w:val="005A2A3B"/>
    <w:rsid w:val="005B028E"/>
    <w:rsid w:val="005C0AD1"/>
    <w:rsid w:val="005C72CE"/>
    <w:rsid w:val="005D6C0F"/>
    <w:rsid w:val="005E412B"/>
    <w:rsid w:val="00625DF9"/>
    <w:rsid w:val="00633A7E"/>
    <w:rsid w:val="006349F5"/>
    <w:rsid w:val="00635D39"/>
    <w:rsid w:val="0064514E"/>
    <w:rsid w:val="006755A8"/>
    <w:rsid w:val="006B45B1"/>
    <w:rsid w:val="006B49CC"/>
    <w:rsid w:val="006C21FD"/>
    <w:rsid w:val="006C454C"/>
    <w:rsid w:val="006D57A7"/>
    <w:rsid w:val="006F07C7"/>
    <w:rsid w:val="006F3F2A"/>
    <w:rsid w:val="00700747"/>
    <w:rsid w:val="0070638F"/>
    <w:rsid w:val="007152C3"/>
    <w:rsid w:val="007240BC"/>
    <w:rsid w:val="00724710"/>
    <w:rsid w:val="00736A31"/>
    <w:rsid w:val="0075092C"/>
    <w:rsid w:val="00766E76"/>
    <w:rsid w:val="007E3185"/>
    <w:rsid w:val="007E36E8"/>
    <w:rsid w:val="007F4F1F"/>
    <w:rsid w:val="00824DC7"/>
    <w:rsid w:val="00832D71"/>
    <w:rsid w:val="008358B5"/>
    <w:rsid w:val="008406C9"/>
    <w:rsid w:val="00850D64"/>
    <w:rsid w:val="00851D67"/>
    <w:rsid w:val="00862490"/>
    <w:rsid w:val="00863F3B"/>
    <w:rsid w:val="00885298"/>
    <w:rsid w:val="008A5D6E"/>
    <w:rsid w:val="008A672E"/>
    <w:rsid w:val="008B5DCF"/>
    <w:rsid w:val="008C4ECB"/>
    <w:rsid w:val="008C67D4"/>
    <w:rsid w:val="008C7612"/>
    <w:rsid w:val="008D3851"/>
    <w:rsid w:val="008E7221"/>
    <w:rsid w:val="008F52CA"/>
    <w:rsid w:val="00932330"/>
    <w:rsid w:val="00943E1F"/>
    <w:rsid w:val="00962636"/>
    <w:rsid w:val="0096297F"/>
    <w:rsid w:val="00964E1C"/>
    <w:rsid w:val="009712E7"/>
    <w:rsid w:val="0097344B"/>
    <w:rsid w:val="00973C1F"/>
    <w:rsid w:val="0098091D"/>
    <w:rsid w:val="00990FFE"/>
    <w:rsid w:val="00993413"/>
    <w:rsid w:val="00995565"/>
    <w:rsid w:val="009A4FE6"/>
    <w:rsid w:val="009C2BD8"/>
    <w:rsid w:val="009E113B"/>
    <w:rsid w:val="009E6F60"/>
    <w:rsid w:val="009F19F2"/>
    <w:rsid w:val="00A015B3"/>
    <w:rsid w:val="00A51304"/>
    <w:rsid w:val="00A525E1"/>
    <w:rsid w:val="00A540B0"/>
    <w:rsid w:val="00A627AA"/>
    <w:rsid w:val="00A70645"/>
    <w:rsid w:val="00A80FB5"/>
    <w:rsid w:val="00AA0F4F"/>
    <w:rsid w:val="00AA5F8F"/>
    <w:rsid w:val="00AB50F6"/>
    <w:rsid w:val="00AD1F10"/>
    <w:rsid w:val="00AE73D7"/>
    <w:rsid w:val="00AE7FF2"/>
    <w:rsid w:val="00AF1542"/>
    <w:rsid w:val="00AF268B"/>
    <w:rsid w:val="00AF32EF"/>
    <w:rsid w:val="00B03E1E"/>
    <w:rsid w:val="00B06CA3"/>
    <w:rsid w:val="00B32C16"/>
    <w:rsid w:val="00B51595"/>
    <w:rsid w:val="00B61248"/>
    <w:rsid w:val="00B860D4"/>
    <w:rsid w:val="00BA209D"/>
    <w:rsid w:val="00BA2236"/>
    <w:rsid w:val="00BB2780"/>
    <w:rsid w:val="00BB6A7B"/>
    <w:rsid w:val="00BD0148"/>
    <w:rsid w:val="00BD5FEA"/>
    <w:rsid w:val="00BF0D75"/>
    <w:rsid w:val="00C0247F"/>
    <w:rsid w:val="00C065A9"/>
    <w:rsid w:val="00C06DE8"/>
    <w:rsid w:val="00C87E4A"/>
    <w:rsid w:val="00CA656E"/>
    <w:rsid w:val="00CB70CE"/>
    <w:rsid w:val="00CC098B"/>
    <w:rsid w:val="00CC4579"/>
    <w:rsid w:val="00CF3575"/>
    <w:rsid w:val="00CF609F"/>
    <w:rsid w:val="00CF616D"/>
    <w:rsid w:val="00CF63A1"/>
    <w:rsid w:val="00CF7CD4"/>
    <w:rsid w:val="00D03AF3"/>
    <w:rsid w:val="00D0512F"/>
    <w:rsid w:val="00D403F4"/>
    <w:rsid w:val="00D43C4E"/>
    <w:rsid w:val="00D445C4"/>
    <w:rsid w:val="00D44D93"/>
    <w:rsid w:val="00D52210"/>
    <w:rsid w:val="00D810DB"/>
    <w:rsid w:val="00D91F4A"/>
    <w:rsid w:val="00D969A4"/>
    <w:rsid w:val="00E17AEF"/>
    <w:rsid w:val="00E33A0E"/>
    <w:rsid w:val="00E56290"/>
    <w:rsid w:val="00E67FD9"/>
    <w:rsid w:val="00E7019B"/>
    <w:rsid w:val="00E74730"/>
    <w:rsid w:val="00E747E2"/>
    <w:rsid w:val="00E85BBF"/>
    <w:rsid w:val="00E90790"/>
    <w:rsid w:val="00EA6451"/>
    <w:rsid w:val="00EB1683"/>
    <w:rsid w:val="00EC554F"/>
    <w:rsid w:val="00ED48DD"/>
    <w:rsid w:val="00EE0A78"/>
    <w:rsid w:val="00EE41E9"/>
    <w:rsid w:val="00F16C2A"/>
    <w:rsid w:val="00F21437"/>
    <w:rsid w:val="00F264BB"/>
    <w:rsid w:val="00F614BB"/>
    <w:rsid w:val="00F72DF4"/>
    <w:rsid w:val="00F811A2"/>
    <w:rsid w:val="00F845BB"/>
    <w:rsid w:val="00F9065E"/>
    <w:rsid w:val="00FC49BD"/>
    <w:rsid w:val="00FC4CAA"/>
    <w:rsid w:val="00FF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EFAA"/>
  <w15:chartTrackingRefBased/>
  <w15:docId w15:val="{F7FEEFD2-135A-4152-8E34-20C27D36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311F"/>
    <w:pPr>
      <w:keepNext/>
      <w:keepLines/>
      <w:numPr>
        <w:numId w:val="4"/>
      </w:numPr>
      <w:spacing w:before="120" w:after="120" w:line="578" w:lineRule="auto"/>
      <w:outlineLvl w:val="0"/>
    </w:pPr>
    <w:rPr>
      <w:rFonts w:ascii="黑体" w:eastAsia="黑体" w:hAnsi="黑体" w:cs="黑体"/>
      <w:b/>
      <w:bCs/>
      <w:kern w:val="44"/>
      <w:sz w:val="28"/>
      <w:szCs w:val="28"/>
    </w:rPr>
  </w:style>
  <w:style w:type="paragraph" w:styleId="2">
    <w:name w:val="heading 2"/>
    <w:basedOn w:val="a"/>
    <w:next w:val="a"/>
    <w:link w:val="20"/>
    <w:uiPriority w:val="9"/>
    <w:unhideWhenUsed/>
    <w:qFormat/>
    <w:rsid w:val="0020311F"/>
    <w:pPr>
      <w:keepNext/>
      <w:keepLines/>
      <w:numPr>
        <w:ilvl w:val="1"/>
        <w:numId w:val="4"/>
      </w:numPr>
      <w:spacing w:before="240" w:after="240" w:line="415" w:lineRule="auto"/>
      <w:outlineLvl w:val="1"/>
    </w:pPr>
    <w:rPr>
      <w:rFonts w:ascii="黑体" w:eastAsia="黑体" w:hAnsi="黑体" w:cs="黑体"/>
      <w:b/>
      <w:bCs/>
      <w:sz w:val="28"/>
      <w:szCs w:val="28"/>
    </w:rPr>
  </w:style>
  <w:style w:type="paragraph" w:styleId="3">
    <w:name w:val="heading 3"/>
    <w:basedOn w:val="a"/>
    <w:next w:val="a"/>
    <w:link w:val="30"/>
    <w:uiPriority w:val="9"/>
    <w:unhideWhenUsed/>
    <w:qFormat/>
    <w:rsid w:val="00207E91"/>
    <w:pPr>
      <w:keepNext/>
      <w:keepLines/>
      <w:numPr>
        <w:ilvl w:val="2"/>
        <w:numId w:val="4"/>
      </w:numPr>
      <w:spacing w:before="120" w:after="120" w:line="720" w:lineRule="auto"/>
      <w:outlineLvl w:val="2"/>
    </w:pPr>
    <w:rPr>
      <w:rFonts w:ascii="黑体" w:eastAsia="黑体" w:hAnsi="黑体" w:cs="黑体"/>
      <w:b/>
      <w:bCs/>
      <w:sz w:val="28"/>
      <w:szCs w:val="28"/>
    </w:rPr>
  </w:style>
  <w:style w:type="paragraph" w:styleId="4">
    <w:name w:val="heading 4"/>
    <w:basedOn w:val="a"/>
    <w:next w:val="a"/>
    <w:link w:val="40"/>
    <w:uiPriority w:val="9"/>
    <w:unhideWhenUsed/>
    <w:qFormat/>
    <w:rsid w:val="00F614BB"/>
    <w:pPr>
      <w:keepNext/>
      <w:keepLines/>
      <w:numPr>
        <w:ilvl w:val="3"/>
        <w:numId w:val="4"/>
      </w:numPr>
      <w:spacing w:before="280" w:after="290" w:line="376" w:lineRule="auto"/>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11F"/>
    <w:pPr>
      <w:tabs>
        <w:tab w:val="center" w:pos="4153"/>
        <w:tab w:val="right" w:pos="8306"/>
      </w:tabs>
      <w:snapToGrid w:val="0"/>
      <w:jc w:val="center"/>
    </w:pPr>
    <w:rPr>
      <w:sz w:val="18"/>
      <w:szCs w:val="18"/>
    </w:rPr>
  </w:style>
  <w:style w:type="character" w:customStyle="1" w:styleId="a4">
    <w:name w:val="页眉 字符"/>
    <w:basedOn w:val="a0"/>
    <w:link w:val="a3"/>
    <w:uiPriority w:val="99"/>
    <w:rsid w:val="0020311F"/>
    <w:rPr>
      <w:sz w:val="18"/>
      <w:szCs w:val="18"/>
    </w:rPr>
  </w:style>
  <w:style w:type="paragraph" w:styleId="a5">
    <w:name w:val="footer"/>
    <w:basedOn w:val="a"/>
    <w:link w:val="a6"/>
    <w:uiPriority w:val="99"/>
    <w:unhideWhenUsed/>
    <w:rsid w:val="0020311F"/>
    <w:pPr>
      <w:tabs>
        <w:tab w:val="center" w:pos="4153"/>
        <w:tab w:val="right" w:pos="8306"/>
      </w:tabs>
      <w:snapToGrid w:val="0"/>
      <w:jc w:val="left"/>
    </w:pPr>
    <w:rPr>
      <w:sz w:val="18"/>
      <w:szCs w:val="18"/>
    </w:rPr>
  </w:style>
  <w:style w:type="character" w:customStyle="1" w:styleId="a6">
    <w:name w:val="页脚 字符"/>
    <w:basedOn w:val="a0"/>
    <w:link w:val="a5"/>
    <w:uiPriority w:val="99"/>
    <w:rsid w:val="0020311F"/>
    <w:rPr>
      <w:sz w:val="18"/>
      <w:szCs w:val="18"/>
    </w:rPr>
  </w:style>
  <w:style w:type="character" w:customStyle="1" w:styleId="10">
    <w:name w:val="标题 1 字符"/>
    <w:basedOn w:val="a0"/>
    <w:link w:val="1"/>
    <w:uiPriority w:val="9"/>
    <w:rsid w:val="0020311F"/>
    <w:rPr>
      <w:rFonts w:ascii="黑体" w:eastAsia="黑体" w:hAnsi="黑体" w:cs="黑体"/>
      <w:b/>
      <w:bCs/>
      <w:kern w:val="44"/>
      <w:sz w:val="28"/>
      <w:szCs w:val="28"/>
    </w:rPr>
  </w:style>
  <w:style w:type="character" w:customStyle="1" w:styleId="20">
    <w:name w:val="标题 2 字符"/>
    <w:basedOn w:val="a0"/>
    <w:link w:val="2"/>
    <w:uiPriority w:val="9"/>
    <w:rsid w:val="0020311F"/>
    <w:rPr>
      <w:rFonts w:ascii="黑体" w:eastAsia="黑体" w:hAnsi="黑体" w:cs="黑体"/>
      <w:b/>
      <w:bCs/>
      <w:sz w:val="28"/>
      <w:szCs w:val="28"/>
    </w:rPr>
  </w:style>
  <w:style w:type="paragraph" w:customStyle="1" w:styleId="11">
    <w:name w:val="正文1"/>
    <w:basedOn w:val="a"/>
    <w:link w:val="12"/>
    <w:qFormat/>
    <w:rsid w:val="008406C9"/>
    <w:pPr>
      <w:spacing w:line="360" w:lineRule="auto"/>
      <w:ind w:firstLineChars="200" w:firstLine="200"/>
    </w:pPr>
    <w:rPr>
      <w:rFonts w:ascii="宋体" w:eastAsia="仿宋_GB2312" w:hAnsi="宋体" w:cs="宋体"/>
      <w:sz w:val="24"/>
      <w:szCs w:val="24"/>
    </w:rPr>
  </w:style>
  <w:style w:type="character" w:customStyle="1" w:styleId="12">
    <w:name w:val="正文1 字符"/>
    <w:basedOn w:val="a0"/>
    <w:link w:val="11"/>
    <w:rsid w:val="008406C9"/>
    <w:rPr>
      <w:rFonts w:ascii="宋体" w:eastAsia="仿宋_GB2312" w:hAnsi="宋体" w:cs="宋体"/>
      <w:sz w:val="24"/>
      <w:szCs w:val="24"/>
    </w:rPr>
  </w:style>
  <w:style w:type="character" w:customStyle="1" w:styleId="30">
    <w:name w:val="标题 3 字符"/>
    <w:basedOn w:val="a0"/>
    <w:link w:val="3"/>
    <w:uiPriority w:val="9"/>
    <w:rsid w:val="00207E91"/>
    <w:rPr>
      <w:rFonts w:ascii="黑体" w:eastAsia="黑体" w:hAnsi="黑体" w:cs="黑体"/>
      <w:b/>
      <w:bCs/>
      <w:sz w:val="28"/>
      <w:szCs w:val="28"/>
    </w:rPr>
  </w:style>
  <w:style w:type="paragraph" w:styleId="a7">
    <w:name w:val="caption"/>
    <w:basedOn w:val="a"/>
    <w:next w:val="a"/>
    <w:uiPriority w:val="35"/>
    <w:unhideWhenUsed/>
    <w:qFormat/>
    <w:rsid w:val="006B49CC"/>
    <w:rPr>
      <w:rFonts w:asciiTheme="majorHAnsi" w:eastAsia="黑体" w:hAnsiTheme="majorHAnsi" w:cstheme="majorBidi"/>
      <w:sz w:val="20"/>
      <w:szCs w:val="20"/>
    </w:rPr>
  </w:style>
  <w:style w:type="paragraph" w:customStyle="1" w:styleId="a8">
    <w:name w:val="图表"/>
    <w:basedOn w:val="11"/>
    <w:link w:val="a9"/>
    <w:qFormat/>
    <w:rsid w:val="006B49CC"/>
    <w:pPr>
      <w:keepNext/>
      <w:ind w:firstLineChars="0" w:firstLine="0"/>
      <w:jc w:val="center"/>
    </w:pPr>
  </w:style>
  <w:style w:type="character" w:customStyle="1" w:styleId="a9">
    <w:name w:val="图表 字符"/>
    <w:basedOn w:val="12"/>
    <w:link w:val="a8"/>
    <w:rsid w:val="006B49CC"/>
    <w:rPr>
      <w:rFonts w:ascii="宋体" w:eastAsia="宋体" w:hAnsi="宋体" w:cs="宋体"/>
      <w:sz w:val="24"/>
      <w:szCs w:val="24"/>
    </w:rPr>
  </w:style>
  <w:style w:type="character" w:customStyle="1" w:styleId="40">
    <w:name w:val="标题 4 字符"/>
    <w:basedOn w:val="a0"/>
    <w:link w:val="4"/>
    <w:uiPriority w:val="9"/>
    <w:rsid w:val="00F614BB"/>
    <w:rPr>
      <w:rFonts w:ascii="宋体" w:eastAsia="宋体" w:hAnsi="宋体" w:cs="宋体"/>
      <w:b/>
      <w:bCs/>
      <w:sz w:val="24"/>
      <w:szCs w:val="24"/>
    </w:rPr>
  </w:style>
  <w:style w:type="paragraph" w:customStyle="1" w:styleId="aa">
    <w:name w:val="参考文献"/>
    <w:basedOn w:val="11"/>
    <w:link w:val="ab"/>
    <w:qFormat/>
    <w:rsid w:val="008406C9"/>
    <w:pPr>
      <w:wordWrap w:val="0"/>
      <w:ind w:left="200" w:hangingChars="200" w:hanging="200"/>
      <w:jc w:val="left"/>
    </w:pPr>
    <w:rPr>
      <w:rFonts w:eastAsia="华文楷体"/>
    </w:rPr>
  </w:style>
  <w:style w:type="character" w:customStyle="1" w:styleId="ab">
    <w:name w:val="参考文献 字符"/>
    <w:basedOn w:val="12"/>
    <w:link w:val="aa"/>
    <w:rsid w:val="008406C9"/>
    <w:rPr>
      <w:rFonts w:ascii="宋体" w:eastAsia="华文楷体" w:hAnsi="宋体" w:cs="宋体"/>
      <w:sz w:val="24"/>
      <w:szCs w:val="24"/>
    </w:rPr>
  </w:style>
  <w:style w:type="character" w:styleId="ac">
    <w:name w:val="annotation reference"/>
    <w:basedOn w:val="a0"/>
    <w:uiPriority w:val="99"/>
    <w:semiHidden/>
    <w:unhideWhenUsed/>
    <w:rsid w:val="001767EB"/>
    <w:rPr>
      <w:sz w:val="21"/>
      <w:szCs w:val="21"/>
    </w:rPr>
  </w:style>
  <w:style w:type="paragraph" w:styleId="ad">
    <w:name w:val="annotation text"/>
    <w:basedOn w:val="a"/>
    <w:link w:val="ae"/>
    <w:uiPriority w:val="99"/>
    <w:unhideWhenUsed/>
    <w:rsid w:val="001767EB"/>
    <w:pPr>
      <w:jc w:val="left"/>
    </w:pPr>
  </w:style>
  <w:style w:type="character" w:customStyle="1" w:styleId="ae">
    <w:name w:val="批注文字 字符"/>
    <w:basedOn w:val="a0"/>
    <w:link w:val="ad"/>
    <w:uiPriority w:val="99"/>
    <w:rsid w:val="001767EB"/>
  </w:style>
  <w:style w:type="paragraph" w:styleId="af">
    <w:name w:val="annotation subject"/>
    <w:basedOn w:val="ad"/>
    <w:next w:val="ad"/>
    <w:link w:val="af0"/>
    <w:uiPriority w:val="99"/>
    <w:semiHidden/>
    <w:unhideWhenUsed/>
    <w:rsid w:val="001767EB"/>
    <w:rPr>
      <w:b/>
      <w:bCs/>
    </w:rPr>
  </w:style>
  <w:style w:type="character" w:customStyle="1" w:styleId="af0">
    <w:name w:val="批注主题 字符"/>
    <w:basedOn w:val="ae"/>
    <w:link w:val="af"/>
    <w:uiPriority w:val="99"/>
    <w:semiHidden/>
    <w:rsid w:val="001767EB"/>
    <w:rPr>
      <w:b/>
      <w:bCs/>
    </w:rPr>
  </w:style>
  <w:style w:type="character" w:styleId="af1">
    <w:name w:val="Hyperlink"/>
    <w:basedOn w:val="a0"/>
    <w:uiPriority w:val="99"/>
    <w:unhideWhenUsed/>
    <w:rsid w:val="00EE0A78"/>
    <w:rPr>
      <w:color w:val="0563C1" w:themeColor="hyperlink"/>
      <w:u w:val="single"/>
    </w:rPr>
  </w:style>
  <w:style w:type="character" w:styleId="af2">
    <w:name w:val="Unresolved Mention"/>
    <w:basedOn w:val="a0"/>
    <w:uiPriority w:val="99"/>
    <w:semiHidden/>
    <w:unhideWhenUsed/>
    <w:rsid w:val="00EE0A78"/>
    <w:rPr>
      <w:color w:val="605E5C"/>
      <w:shd w:val="clear" w:color="auto" w:fill="E1DFDD"/>
    </w:rPr>
  </w:style>
  <w:style w:type="paragraph" w:styleId="af3">
    <w:name w:val="Normal (Web)"/>
    <w:basedOn w:val="a"/>
    <w:uiPriority w:val="99"/>
    <w:semiHidden/>
    <w:unhideWhenUsed/>
    <w:rsid w:val="00AD1F10"/>
    <w:rPr>
      <w:rFonts w:ascii="Times New Roman" w:hAnsi="Times New Roman" w:cs="Times New Roman"/>
      <w:sz w:val="24"/>
      <w:szCs w:val="24"/>
    </w:rPr>
  </w:style>
  <w:style w:type="table" w:styleId="af4">
    <w:name w:val="Table Grid"/>
    <w:basedOn w:val="a1"/>
    <w:uiPriority w:val="39"/>
    <w:rsid w:val="00FF0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755A8"/>
    <w:pPr>
      <w:widowControl w:val="0"/>
      <w:jc w:val="both"/>
    </w:pPr>
  </w:style>
  <w:style w:type="paragraph" w:styleId="af6">
    <w:name w:val="List Paragraph"/>
    <w:basedOn w:val="a"/>
    <w:uiPriority w:val="34"/>
    <w:qFormat/>
    <w:rsid w:val="001740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728">
      <w:bodyDiv w:val="1"/>
      <w:marLeft w:val="0"/>
      <w:marRight w:val="0"/>
      <w:marTop w:val="0"/>
      <w:marBottom w:val="0"/>
      <w:divBdr>
        <w:top w:val="none" w:sz="0" w:space="0" w:color="auto"/>
        <w:left w:val="none" w:sz="0" w:space="0" w:color="auto"/>
        <w:bottom w:val="none" w:sz="0" w:space="0" w:color="auto"/>
        <w:right w:val="none" w:sz="0" w:space="0" w:color="auto"/>
      </w:divBdr>
      <w:divsChild>
        <w:div w:id="190270626">
          <w:marLeft w:val="0"/>
          <w:marRight w:val="0"/>
          <w:marTop w:val="0"/>
          <w:marBottom w:val="0"/>
          <w:divBdr>
            <w:top w:val="none" w:sz="0" w:space="0" w:color="auto"/>
            <w:left w:val="none" w:sz="0" w:space="0" w:color="auto"/>
            <w:bottom w:val="none" w:sz="0" w:space="0" w:color="auto"/>
            <w:right w:val="none" w:sz="0" w:space="0" w:color="auto"/>
          </w:divBdr>
          <w:divsChild>
            <w:div w:id="1098527087">
              <w:marLeft w:val="0"/>
              <w:marRight w:val="0"/>
              <w:marTop w:val="0"/>
              <w:marBottom w:val="0"/>
              <w:divBdr>
                <w:top w:val="none" w:sz="0" w:space="0" w:color="auto"/>
                <w:left w:val="none" w:sz="0" w:space="0" w:color="auto"/>
                <w:bottom w:val="none" w:sz="0" w:space="0" w:color="auto"/>
                <w:right w:val="none" w:sz="0" w:space="0" w:color="auto"/>
              </w:divBdr>
              <w:divsChild>
                <w:div w:id="892422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414222">
      <w:bodyDiv w:val="1"/>
      <w:marLeft w:val="0"/>
      <w:marRight w:val="0"/>
      <w:marTop w:val="0"/>
      <w:marBottom w:val="0"/>
      <w:divBdr>
        <w:top w:val="none" w:sz="0" w:space="0" w:color="auto"/>
        <w:left w:val="none" w:sz="0" w:space="0" w:color="auto"/>
        <w:bottom w:val="none" w:sz="0" w:space="0" w:color="auto"/>
        <w:right w:val="none" w:sz="0" w:space="0" w:color="auto"/>
      </w:divBdr>
      <w:divsChild>
        <w:div w:id="1525292955">
          <w:marLeft w:val="0"/>
          <w:marRight w:val="0"/>
          <w:marTop w:val="0"/>
          <w:marBottom w:val="0"/>
          <w:divBdr>
            <w:top w:val="none" w:sz="0" w:space="0" w:color="auto"/>
            <w:left w:val="none" w:sz="0" w:space="0" w:color="auto"/>
            <w:bottom w:val="none" w:sz="0" w:space="0" w:color="auto"/>
            <w:right w:val="none" w:sz="0" w:space="0" w:color="auto"/>
          </w:divBdr>
          <w:divsChild>
            <w:div w:id="2103142950">
              <w:marLeft w:val="0"/>
              <w:marRight w:val="0"/>
              <w:marTop w:val="0"/>
              <w:marBottom w:val="0"/>
              <w:divBdr>
                <w:top w:val="none" w:sz="0" w:space="0" w:color="auto"/>
                <w:left w:val="none" w:sz="0" w:space="0" w:color="auto"/>
                <w:bottom w:val="none" w:sz="0" w:space="0" w:color="auto"/>
                <w:right w:val="none" w:sz="0" w:space="0" w:color="auto"/>
              </w:divBdr>
              <w:divsChild>
                <w:div w:id="1881669815">
                  <w:marLeft w:val="0"/>
                  <w:marRight w:val="0"/>
                  <w:marTop w:val="0"/>
                  <w:marBottom w:val="0"/>
                  <w:divBdr>
                    <w:top w:val="none" w:sz="0" w:space="0" w:color="auto"/>
                    <w:left w:val="none" w:sz="0" w:space="0" w:color="auto"/>
                    <w:bottom w:val="none" w:sz="0" w:space="0" w:color="auto"/>
                    <w:right w:val="none" w:sz="0" w:space="0" w:color="auto"/>
                  </w:divBdr>
                  <w:divsChild>
                    <w:div w:id="1670407648">
                      <w:marLeft w:val="0"/>
                      <w:marRight w:val="0"/>
                      <w:marTop w:val="0"/>
                      <w:marBottom w:val="0"/>
                      <w:divBdr>
                        <w:top w:val="none" w:sz="0" w:space="0" w:color="auto"/>
                        <w:left w:val="none" w:sz="0" w:space="0" w:color="auto"/>
                        <w:bottom w:val="none" w:sz="0" w:space="0" w:color="auto"/>
                        <w:right w:val="none" w:sz="0" w:space="0" w:color="auto"/>
                      </w:divBdr>
                      <w:divsChild>
                        <w:div w:id="300116235">
                          <w:marLeft w:val="0"/>
                          <w:marRight w:val="0"/>
                          <w:marTop w:val="0"/>
                          <w:marBottom w:val="0"/>
                          <w:divBdr>
                            <w:top w:val="none" w:sz="0" w:space="0" w:color="auto"/>
                            <w:left w:val="none" w:sz="0" w:space="0" w:color="auto"/>
                            <w:bottom w:val="none" w:sz="0" w:space="0" w:color="auto"/>
                            <w:right w:val="none" w:sz="0" w:space="0" w:color="auto"/>
                          </w:divBdr>
                          <w:divsChild>
                            <w:div w:id="1477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0128">
      <w:bodyDiv w:val="1"/>
      <w:marLeft w:val="0"/>
      <w:marRight w:val="0"/>
      <w:marTop w:val="0"/>
      <w:marBottom w:val="0"/>
      <w:divBdr>
        <w:top w:val="none" w:sz="0" w:space="0" w:color="auto"/>
        <w:left w:val="none" w:sz="0" w:space="0" w:color="auto"/>
        <w:bottom w:val="none" w:sz="0" w:space="0" w:color="auto"/>
        <w:right w:val="none" w:sz="0" w:space="0" w:color="auto"/>
      </w:divBdr>
    </w:div>
    <w:div w:id="326717150">
      <w:bodyDiv w:val="1"/>
      <w:marLeft w:val="0"/>
      <w:marRight w:val="0"/>
      <w:marTop w:val="0"/>
      <w:marBottom w:val="0"/>
      <w:divBdr>
        <w:top w:val="none" w:sz="0" w:space="0" w:color="auto"/>
        <w:left w:val="none" w:sz="0" w:space="0" w:color="auto"/>
        <w:bottom w:val="none" w:sz="0" w:space="0" w:color="auto"/>
        <w:right w:val="none" w:sz="0" w:space="0" w:color="auto"/>
      </w:divBdr>
    </w:div>
    <w:div w:id="346177871">
      <w:bodyDiv w:val="1"/>
      <w:marLeft w:val="0"/>
      <w:marRight w:val="0"/>
      <w:marTop w:val="0"/>
      <w:marBottom w:val="0"/>
      <w:divBdr>
        <w:top w:val="none" w:sz="0" w:space="0" w:color="auto"/>
        <w:left w:val="none" w:sz="0" w:space="0" w:color="auto"/>
        <w:bottom w:val="none" w:sz="0" w:space="0" w:color="auto"/>
        <w:right w:val="none" w:sz="0" w:space="0" w:color="auto"/>
      </w:divBdr>
    </w:div>
    <w:div w:id="479468531">
      <w:bodyDiv w:val="1"/>
      <w:marLeft w:val="0"/>
      <w:marRight w:val="0"/>
      <w:marTop w:val="0"/>
      <w:marBottom w:val="0"/>
      <w:divBdr>
        <w:top w:val="none" w:sz="0" w:space="0" w:color="auto"/>
        <w:left w:val="none" w:sz="0" w:space="0" w:color="auto"/>
        <w:bottom w:val="none" w:sz="0" w:space="0" w:color="auto"/>
        <w:right w:val="none" w:sz="0" w:space="0" w:color="auto"/>
      </w:divBdr>
    </w:div>
    <w:div w:id="505175886">
      <w:bodyDiv w:val="1"/>
      <w:marLeft w:val="0"/>
      <w:marRight w:val="0"/>
      <w:marTop w:val="0"/>
      <w:marBottom w:val="0"/>
      <w:divBdr>
        <w:top w:val="none" w:sz="0" w:space="0" w:color="auto"/>
        <w:left w:val="none" w:sz="0" w:space="0" w:color="auto"/>
        <w:bottom w:val="none" w:sz="0" w:space="0" w:color="auto"/>
        <w:right w:val="none" w:sz="0" w:space="0" w:color="auto"/>
      </w:divBdr>
    </w:div>
    <w:div w:id="508955602">
      <w:bodyDiv w:val="1"/>
      <w:marLeft w:val="0"/>
      <w:marRight w:val="0"/>
      <w:marTop w:val="0"/>
      <w:marBottom w:val="0"/>
      <w:divBdr>
        <w:top w:val="none" w:sz="0" w:space="0" w:color="auto"/>
        <w:left w:val="none" w:sz="0" w:space="0" w:color="auto"/>
        <w:bottom w:val="none" w:sz="0" w:space="0" w:color="auto"/>
        <w:right w:val="none" w:sz="0" w:space="0" w:color="auto"/>
      </w:divBdr>
    </w:div>
    <w:div w:id="519903276">
      <w:bodyDiv w:val="1"/>
      <w:marLeft w:val="0"/>
      <w:marRight w:val="0"/>
      <w:marTop w:val="0"/>
      <w:marBottom w:val="0"/>
      <w:divBdr>
        <w:top w:val="none" w:sz="0" w:space="0" w:color="auto"/>
        <w:left w:val="none" w:sz="0" w:space="0" w:color="auto"/>
        <w:bottom w:val="none" w:sz="0" w:space="0" w:color="auto"/>
        <w:right w:val="none" w:sz="0" w:space="0" w:color="auto"/>
      </w:divBdr>
    </w:div>
    <w:div w:id="551309561">
      <w:bodyDiv w:val="1"/>
      <w:marLeft w:val="0"/>
      <w:marRight w:val="0"/>
      <w:marTop w:val="0"/>
      <w:marBottom w:val="0"/>
      <w:divBdr>
        <w:top w:val="none" w:sz="0" w:space="0" w:color="auto"/>
        <w:left w:val="none" w:sz="0" w:space="0" w:color="auto"/>
        <w:bottom w:val="none" w:sz="0" w:space="0" w:color="auto"/>
        <w:right w:val="none" w:sz="0" w:space="0" w:color="auto"/>
      </w:divBdr>
    </w:div>
    <w:div w:id="595557048">
      <w:bodyDiv w:val="1"/>
      <w:marLeft w:val="0"/>
      <w:marRight w:val="0"/>
      <w:marTop w:val="0"/>
      <w:marBottom w:val="0"/>
      <w:divBdr>
        <w:top w:val="none" w:sz="0" w:space="0" w:color="auto"/>
        <w:left w:val="none" w:sz="0" w:space="0" w:color="auto"/>
        <w:bottom w:val="none" w:sz="0" w:space="0" w:color="auto"/>
        <w:right w:val="none" w:sz="0" w:space="0" w:color="auto"/>
      </w:divBdr>
    </w:div>
    <w:div w:id="635450126">
      <w:bodyDiv w:val="1"/>
      <w:marLeft w:val="0"/>
      <w:marRight w:val="0"/>
      <w:marTop w:val="0"/>
      <w:marBottom w:val="0"/>
      <w:divBdr>
        <w:top w:val="none" w:sz="0" w:space="0" w:color="auto"/>
        <w:left w:val="none" w:sz="0" w:space="0" w:color="auto"/>
        <w:bottom w:val="none" w:sz="0" w:space="0" w:color="auto"/>
        <w:right w:val="none" w:sz="0" w:space="0" w:color="auto"/>
      </w:divBdr>
    </w:div>
    <w:div w:id="706873222">
      <w:bodyDiv w:val="1"/>
      <w:marLeft w:val="0"/>
      <w:marRight w:val="0"/>
      <w:marTop w:val="0"/>
      <w:marBottom w:val="0"/>
      <w:divBdr>
        <w:top w:val="none" w:sz="0" w:space="0" w:color="auto"/>
        <w:left w:val="none" w:sz="0" w:space="0" w:color="auto"/>
        <w:bottom w:val="none" w:sz="0" w:space="0" w:color="auto"/>
        <w:right w:val="none" w:sz="0" w:space="0" w:color="auto"/>
      </w:divBdr>
    </w:div>
    <w:div w:id="741369420">
      <w:bodyDiv w:val="1"/>
      <w:marLeft w:val="0"/>
      <w:marRight w:val="0"/>
      <w:marTop w:val="0"/>
      <w:marBottom w:val="0"/>
      <w:divBdr>
        <w:top w:val="none" w:sz="0" w:space="0" w:color="auto"/>
        <w:left w:val="none" w:sz="0" w:space="0" w:color="auto"/>
        <w:bottom w:val="none" w:sz="0" w:space="0" w:color="auto"/>
        <w:right w:val="none" w:sz="0" w:space="0" w:color="auto"/>
      </w:divBdr>
    </w:div>
    <w:div w:id="759567113">
      <w:bodyDiv w:val="1"/>
      <w:marLeft w:val="0"/>
      <w:marRight w:val="0"/>
      <w:marTop w:val="0"/>
      <w:marBottom w:val="0"/>
      <w:divBdr>
        <w:top w:val="none" w:sz="0" w:space="0" w:color="auto"/>
        <w:left w:val="none" w:sz="0" w:space="0" w:color="auto"/>
        <w:bottom w:val="none" w:sz="0" w:space="0" w:color="auto"/>
        <w:right w:val="none" w:sz="0" w:space="0" w:color="auto"/>
      </w:divBdr>
    </w:div>
    <w:div w:id="857425318">
      <w:bodyDiv w:val="1"/>
      <w:marLeft w:val="0"/>
      <w:marRight w:val="0"/>
      <w:marTop w:val="0"/>
      <w:marBottom w:val="0"/>
      <w:divBdr>
        <w:top w:val="none" w:sz="0" w:space="0" w:color="auto"/>
        <w:left w:val="none" w:sz="0" w:space="0" w:color="auto"/>
        <w:bottom w:val="none" w:sz="0" w:space="0" w:color="auto"/>
        <w:right w:val="none" w:sz="0" w:space="0" w:color="auto"/>
      </w:divBdr>
    </w:div>
    <w:div w:id="878975204">
      <w:bodyDiv w:val="1"/>
      <w:marLeft w:val="0"/>
      <w:marRight w:val="0"/>
      <w:marTop w:val="0"/>
      <w:marBottom w:val="0"/>
      <w:divBdr>
        <w:top w:val="none" w:sz="0" w:space="0" w:color="auto"/>
        <w:left w:val="none" w:sz="0" w:space="0" w:color="auto"/>
        <w:bottom w:val="none" w:sz="0" w:space="0" w:color="auto"/>
        <w:right w:val="none" w:sz="0" w:space="0" w:color="auto"/>
      </w:divBdr>
      <w:divsChild>
        <w:div w:id="716273303">
          <w:marLeft w:val="0"/>
          <w:marRight w:val="0"/>
          <w:marTop w:val="0"/>
          <w:marBottom w:val="0"/>
          <w:divBdr>
            <w:top w:val="none" w:sz="0" w:space="0" w:color="auto"/>
            <w:left w:val="none" w:sz="0" w:space="0" w:color="auto"/>
            <w:bottom w:val="none" w:sz="0" w:space="0" w:color="auto"/>
            <w:right w:val="none" w:sz="0" w:space="0" w:color="auto"/>
          </w:divBdr>
          <w:divsChild>
            <w:div w:id="381828919">
              <w:marLeft w:val="0"/>
              <w:marRight w:val="0"/>
              <w:marTop w:val="0"/>
              <w:marBottom w:val="0"/>
              <w:divBdr>
                <w:top w:val="none" w:sz="0" w:space="0" w:color="auto"/>
                <w:left w:val="none" w:sz="0" w:space="0" w:color="auto"/>
                <w:bottom w:val="none" w:sz="0" w:space="0" w:color="auto"/>
                <w:right w:val="none" w:sz="0" w:space="0" w:color="auto"/>
              </w:divBdr>
              <w:divsChild>
                <w:div w:id="1866020441">
                  <w:marLeft w:val="0"/>
                  <w:marRight w:val="0"/>
                  <w:marTop w:val="0"/>
                  <w:marBottom w:val="0"/>
                  <w:divBdr>
                    <w:top w:val="none" w:sz="0" w:space="0" w:color="auto"/>
                    <w:left w:val="none" w:sz="0" w:space="0" w:color="auto"/>
                    <w:bottom w:val="none" w:sz="0" w:space="0" w:color="auto"/>
                    <w:right w:val="none" w:sz="0" w:space="0" w:color="auto"/>
                  </w:divBdr>
                  <w:divsChild>
                    <w:div w:id="1431730888">
                      <w:marLeft w:val="0"/>
                      <w:marRight w:val="0"/>
                      <w:marTop w:val="0"/>
                      <w:marBottom w:val="0"/>
                      <w:divBdr>
                        <w:top w:val="none" w:sz="0" w:space="0" w:color="auto"/>
                        <w:left w:val="none" w:sz="0" w:space="0" w:color="auto"/>
                        <w:bottom w:val="none" w:sz="0" w:space="0" w:color="auto"/>
                        <w:right w:val="none" w:sz="0" w:space="0" w:color="auto"/>
                      </w:divBdr>
                      <w:divsChild>
                        <w:div w:id="188104884">
                          <w:marLeft w:val="0"/>
                          <w:marRight w:val="0"/>
                          <w:marTop w:val="0"/>
                          <w:marBottom w:val="0"/>
                          <w:divBdr>
                            <w:top w:val="none" w:sz="0" w:space="0" w:color="auto"/>
                            <w:left w:val="none" w:sz="0" w:space="0" w:color="auto"/>
                            <w:bottom w:val="none" w:sz="0" w:space="0" w:color="auto"/>
                            <w:right w:val="none" w:sz="0" w:space="0" w:color="auto"/>
                          </w:divBdr>
                          <w:divsChild>
                            <w:div w:id="637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775726">
      <w:bodyDiv w:val="1"/>
      <w:marLeft w:val="0"/>
      <w:marRight w:val="0"/>
      <w:marTop w:val="0"/>
      <w:marBottom w:val="0"/>
      <w:divBdr>
        <w:top w:val="none" w:sz="0" w:space="0" w:color="auto"/>
        <w:left w:val="none" w:sz="0" w:space="0" w:color="auto"/>
        <w:bottom w:val="none" w:sz="0" w:space="0" w:color="auto"/>
        <w:right w:val="none" w:sz="0" w:space="0" w:color="auto"/>
      </w:divBdr>
    </w:div>
    <w:div w:id="894045167">
      <w:bodyDiv w:val="1"/>
      <w:marLeft w:val="0"/>
      <w:marRight w:val="0"/>
      <w:marTop w:val="0"/>
      <w:marBottom w:val="0"/>
      <w:divBdr>
        <w:top w:val="none" w:sz="0" w:space="0" w:color="auto"/>
        <w:left w:val="none" w:sz="0" w:space="0" w:color="auto"/>
        <w:bottom w:val="none" w:sz="0" w:space="0" w:color="auto"/>
        <w:right w:val="none" w:sz="0" w:space="0" w:color="auto"/>
      </w:divBdr>
    </w:div>
    <w:div w:id="917712811">
      <w:bodyDiv w:val="1"/>
      <w:marLeft w:val="0"/>
      <w:marRight w:val="0"/>
      <w:marTop w:val="0"/>
      <w:marBottom w:val="0"/>
      <w:divBdr>
        <w:top w:val="none" w:sz="0" w:space="0" w:color="auto"/>
        <w:left w:val="none" w:sz="0" w:space="0" w:color="auto"/>
        <w:bottom w:val="none" w:sz="0" w:space="0" w:color="auto"/>
        <w:right w:val="none" w:sz="0" w:space="0" w:color="auto"/>
      </w:divBdr>
    </w:div>
    <w:div w:id="994533435">
      <w:bodyDiv w:val="1"/>
      <w:marLeft w:val="0"/>
      <w:marRight w:val="0"/>
      <w:marTop w:val="0"/>
      <w:marBottom w:val="0"/>
      <w:divBdr>
        <w:top w:val="none" w:sz="0" w:space="0" w:color="auto"/>
        <w:left w:val="none" w:sz="0" w:space="0" w:color="auto"/>
        <w:bottom w:val="none" w:sz="0" w:space="0" w:color="auto"/>
        <w:right w:val="none" w:sz="0" w:space="0" w:color="auto"/>
      </w:divBdr>
    </w:div>
    <w:div w:id="1012686022">
      <w:bodyDiv w:val="1"/>
      <w:marLeft w:val="0"/>
      <w:marRight w:val="0"/>
      <w:marTop w:val="0"/>
      <w:marBottom w:val="0"/>
      <w:divBdr>
        <w:top w:val="none" w:sz="0" w:space="0" w:color="auto"/>
        <w:left w:val="none" w:sz="0" w:space="0" w:color="auto"/>
        <w:bottom w:val="none" w:sz="0" w:space="0" w:color="auto"/>
        <w:right w:val="none" w:sz="0" w:space="0" w:color="auto"/>
      </w:divBdr>
      <w:divsChild>
        <w:div w:id="1559052381">
          <w:marLeft w:val="0"/>
          <w:marRight w:val="0"/>
          <w:marTop w:val="0"/>
          <w:marBottom w:val="0"/>
          <w:divBdr>
            <w:top w:val="none" w:sz="0" w:space="0" w:color="auto"/>
            <w:left w:val="none" w:sz="0" w:space="0" w:color="auto"/>
            <w:bottom w:val="none" w:sz="0" w:space="0" w:color="auto"/>
            <w:right w:val="none" w:sz="0" w:space="0" w:color="auto"/>
          </w:divBdr>
          <w:divsChild>
            <w:div w:id="977416478">
              <w:marLeft w:val="0"/>
              <w:marRight w:val="0"/>
              <w:marTop w:val="0"/>
              <w:marBottom w:val="0"/>
              <w:divBdr>
                <w:top w:val="none" w:sz="0" w:space="0" w:color="auto"/>
                <w:left w:val="none" w:sz="0" w:space="0" w:color="auto"/>
                <w:bottom w:val="none" w:sz="0" w:space="0" w:color="auto"/>
                <w:right w:val="none" w:sz="0" w:space="0" w:color="auto"/>
              </w:divBdr>
              <w:divsChild>
                <w:div w:id="2126464150">
                  <w:marLeft w:val="0"/>
                  <w:marRight w:val="0"/>
                  <w:marTop w:val="0"/>
                  <w:marBottom w:val="0"/>
                  <w:divBdr>
                    <w:top w:val="none" w:sz="0" w:space="0" w:color="auto"/>
                    <w:left w:val="none" w:sz="0" w:space="0" w:color="auto"/>
                    <w:bottom w:val="none" w:sz="0" w:space="0" w:color="auto"/>
                    <w:right w:val="none" w:sz="0" w:space="0" w:color="auto"/>
                  </w:divBdr>
                  <w:divsChild>
                    <w:div w:id="848644238">
                      <w:marLeft w:val="0"/>
                      <w:marRight w:val="0"/>
                      <w:marTop w:val="0"/>
                      <w:marBottom w:val="0"/>
                      <w:divBdr>
                        <w:top w:val="none" w:sz="0" w:space="0" w:color="auto"/>
                        <w:left w:val="none" w:sz="0" w:space="0" w:color="auto"/>
                        <w:bottom w:val="none" w:sz="0" w:space="0" w:color="auto"/>
                        <w:right w:val="none" w:sz="0" w:space="0" w:color="auto"/>
                      </w:divBdr>
                      <w:divsChild>
                        <w:div w:id="95711605">
                          <w:marLeft w:val="0"/>
                          <w:marRight w:val="0"/>
                          <w:marTop w:val="0"/>
                          <w:marBottom w:val="0"/>
                          <w:divBdr>
                            <w:top w:val="none" w:sz="0" w:space="0" w:color="auto"/>
                            <w:left w:val="none" w:sz="0" w:space="0" w:color="auto"/>
                            <w:bottom w:val="none" w:sz="0" w:space="0" w:color="auto"/>
                            <w:right w:val="none" w:sz="0" w:space="0" w:color="auto"/>
                          </w:divBdr>
                          <w:divsChild>
                            <w:div w:id="1141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75548">
      <w:bodyDiv w:val="1"/>
      <w:marLeft w:val="0"/>
      <w:marRight w:val="0"/>
      <w:marTop w:val="0"/>
      <w:marBottom w:val="0"/>
      <w:divBdr>
        <w:top w:val="none" w:sz="0" w:space="0" w:color="auto"/>
        <w:left w:val="none" w:sz="0" w:space="0" w:color="auto"/>
        <w:bottom w:val="none" w:sz="0" w:space="0" w:color="auto"/>
        <w:right w:val="none" w:sz="0" w:space="0" w:color="auto"/>
      </w:divBdr>
    </w:div>
    <w:div w:id="1081873649">
      <w:bodyDiv w:val="1"/>
      <w:marLeft w:val="0"/>
      <w:marRight w:val="0"/>
      <w:marTop w:val="0"/>
      <w:marBottom w:val="0"/>
      <w:divBdr>
        <w:top w:val="none" w:sz="0" w:space="0" w:color="auto"/>
        <w:left w:val="none" w:sz="0" w:space="0" w:color="auto"/>
        <w:bottom w:val="none" w:sz="0" w:space="0" w:color="auto"/>
        <w:right w:val="none" w:sz="0" w:space="0" w:color="auto"/>
      </w:divBdr>
    </w:div>
    <w:div w:id="1263026528">
      <w:bodyDiv w:val="1"/>
      <w:marLeft w:val="0"/>
      <w:marRight w:val="0"/>
      <w:marTop w:val="0"/>
      <w:marBottom w:val="0"/>
      <w:divBdr>
        <w:top w:val="none" w:sz="0" w:space="0" w:color="auto"/>
        <w:left w:val="none" w:sz="0" w:space="0" w:color="auto"/>
        <w:bottom w:val="none" w:sz="0" w:space="0" w:color="auto"/>
        <w:right w:val="none" w:sz="0" w:space="0" w:color="auto"/>
      </w:divBdr>
    </w:div>
    <w:div w:id="1271664117">
      <w:bodyDiv w:val="1"/>
      <w:marLeft w:val="0"/>
      <w:marRight w:val="0"/>
      <w:marTop w:val="0"/>
      <w:marBottom w:val="0"/>
      <w:divBdr>
        <w:top w:val="none" w:sz="0" w:space="0" w:color="auto"/>
        <w:left w:val="none" w:sz="0" w:space="0" w:color="auto"/>
        <w:bottom w:val="none" w:sz="0" w:space="0" w:color="auto"/>
        <w:right w:val="none" w:sz="0" w:space="0" w:color="auto"/>
      </w:divBdr>
    </w:div>
    <w:div w:id="1323269416">
      <w:bodyDiv w:val="1"/>
      <w:marLeft w:val="0"/>
      <w:marRight w:val="0"/>
      <w:marTop w:val="0"/>
      <w:marBottom w:val="0"/>
      <w:divBdr>
        <w:top w:val="none" w:sz="0" w:space="0" w:color="auto"/>
        <w:left w:val="none" w:sz="0" w:space="0" w:color="auto"/>
        <w:bottom w:val="none" w:sz="0" w:space="0" w:color="auto"/>
        <w:right w:val="none" w:sz="0" w:space="0" w:color="auto"/>
      </w:divBdr>
    </w:div>
    <w:div w:id="1366908948">
      <w:bodyDiv w:val="1"/>
      <w:marLeft w:val="0"/>
      <w:marRight w:val="0"/>
      <w:marTop w:val="0"/>
      <w:marBottom w:val="0"/>
      <w:divBdr>
        <w:top w:val="none" w:sz="0" w:space="0" w:color="auto"/>
        <w:left w:val="none" w:sz="0" w:space="0" w:color="auto"/>
        <w:bottom w:val="none" w:sz="0" w:space="0" w:color="auto"/>
        <w:right w:val="none" w:sz="0" w:space="0" w:color="auto"/>
      </w:divBdr>
    </w:div>
    <w:div w:id="1370908588">
      <w:bodyDiv w:val="1"/>
      <w:marLeft w:val="0"/>
      <w:marRight w:val="0"/>
      <w:marTop w:val="0"/>
      <w:marBottom w:val="0"/>
      <w:divBdr>
        <w:top w:val="none" w:sz="0" w:space="0" w:color="auto"/>
        <w:left w:val="none" w:sz="0" w:space="0" w:color="auto"/>
        <w:bottom w:val="none" w:sz="0" w:space="0" w:color="auto"/>
        <w:right w:val="none" w:sz="0" w:space="0" w:color="auto"/>
      </w:divBdr>
      <w:divsChild>
        <w:div w:id="1618873734">
          <w:marLeft w:val="0"/>
          <w:marRight w:val="0"/>
          <w:marTop w:val="0"/>
          <w:marBottom w:val="0"/>
          <w:divBdr>
            <w:top w:val="none" w:sz="0" w:space="0" w:color="auto"/>
            <w:left w:val="none" w:sz="0" w:space="0" w:color="auto"/>
            <w:bottom w:val="none" w:sz="0" w:space="0" w:color="auto"/>
            <w:right w:val="none" w:sz="0" w:space="0" w:color="auto"/>
          </w:divBdr>
          <w:divsChild>
            <w:div w:id="1268808558">
              <w:marLeft w:val="0"/>
              <w:marRight w:val="0"/>
              <w:marTop w:val="0"/>
              <w:marBottom w:val="0"/>
              <w:divBdr>
                <w:top w:val="none" w:sz="0" w:space="0" w:color="auto"/>
                <w:left w:val="none" w:sz="0" w:space="0" w:color="auto"/>
                <w:bottom w:val="none" w:sz="0" w:space="0" w:color="auto"/>
                <w:right w:val="none" w:sz="0" w:space="0" w:color="auto"/>
              </w:divBdr>
              <w:divsChild>
                <w:div w:id="920454306">
                  <w:marLeft w:val="0"/>
                  <w:marRight w:val="0"/>
                  <w:marTop w:val="0"/>
                  <w:marBottom w:val="0"/>
                  <w:divBdr>
                    <w:top w:val="none" w:sz="0" w:space="0" w:color="auto"/>
                    <w:left w:val="none" w:sz="0" w:space="0" w:color="auto"/>
                    <w:bottom w:val="none" w:sz="0" w:space="0" w:color="auto"/>
                    <w:right w:val="none" w:sz="0" w:space="0" w:color="auto"/>
                  </w:divBdr>
                  <w:divsChild>
                    <w:div w:id="676463037">
                      <w:marLeft w:val="0"/>
                      <w:marRight w:val="0"/>
                      <w:marTop w:val="0"/>
                      <w:marBottom w:val="0"/>
                      <w:divBdr>
                        <w:top w:val="none" w:sz="0" w:space="0" w:color="auto"/>
                        <w:left w:val="none" w:sz="0" w:space="0" w:color="auto"/>
                        <w:bottom w:val="none" w:sz="0" w:space="0" w:color="auto"/>
                        <w:right w:val="none" w:sz="0" w:space="0" w:color="auto"/>
                      </w:divBdr>
                      <w:divsChild>
                        <w:div w:id="915285062">
                          <w:marLeft w:val="0"/>
                          <w:marRight w:val="0"/>
                          <w:marTop w:val="0"/>
                          <w:marBottom w:val="0"/>
                          <w:divBdr>
                            <w:top w:val="none" w:sz="0" w:space="0" w:color="auto"/>
                            <w:left w:val="none" w:sz="0" w:space="0" w:color="auto"/>
                            <w:bottom w:val="none" w:sz="0" w:space="0" w:color="auto"/>
                            <w:right w:val="none" w:sz="0" w:space="0" w:color="auto"/>
                          </w:divBdr>
                          <w:divsChild>
                            <w:div w:id="12136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36823">
      <w:bodyDiv w:val="1"/>
      <w:marLeft w:val="0"/>
      <w:marRight w:val="0"/>
      <w:marTop w:val="0"/>
      <w:marBottom w:val="0"/>
      <w:divBdr>
        <w:top w:val="none" w:sz="0" w:space="0" w:color="auto"/>
        <w:left w:val="none" w:sz="0" w:space="0" w:color="auto"/>
        <w:bottom w:val="none" w:sz="0" w:space="0" w:color="auto"/>
        <w:right w:val="none" w:sz="0" w:space="0" w:color="auto"/>
      </w:divBdr>
    </w:div>
    <w:div w:id="1420830650">
      <w:bodyDiv w:val="1"/>
      <w:marLeft w:val="0"/>
      <w:marRight w:val="0"/>
      <w:marTop w:val="0"/>
      <w:marBottom w:val="0"/>
      <w:divBdr>
        <w:top w:val="none" w:sz="0" w:space="0" w:color="auto"/>
        <w:left w:val="none" w:sz="0" w:space="0" w:color="auto"/>
        <w:bottom w:val="none" w:sz="0" w:space="0" w:color="auto"/>
        <w:right w:val="none" w:sz="0" w:space="0" w:color="auto"/>
      </w:divBdr>
    </w:div>
    <w:div w:id="1463646474">
      <w:bodyDiv w:val="1"/>
      <w:marLeft w:val="0"/>
      <w:marRight w:val="0"/>
      <w:marTop w:val="0"/>
      <w:marBottom w:val="0"/>
      <w:divBdr>
        <w:top w:val="none" w:sz="0" w:space="0" w:color="auto"/>
        <w:left w:val="none" w:sz="0" w:space="0" w:color="auto"/>
        <w:bottom w:val="none" w:sz="0" w:space="0" w:color="auto"/>
        <w:right w:val="none" w:sz="0" w:space="0" w:color="auto"/>
      </w:divBdr>
      <w:divsChild>
        <w:div w:id="1162506033">
          <w:marLeft w:val="0"/>
          <w:marRight w:val="0"/>
          <w:marTop w:val="0"/>
          <w:marBottom w:val="0"/>
          <w:divBdr>
            <w:top w:val="none" w:sz="0" w:space="0" w:color="auto"/>
            <w:left w:val="none" w:sz="0" w:space="0" w:color="auto"/>
            <w:bottom w:val="none" w:sz="0" w:space="0" w:color="auto"/>
            <w:right w:val="none" w:sz="0" w:space="0" w:color="auto"/>
          </w:divBdr>
          <w:divsChild>
            <w:div w:id="1855220705">
              <w:marLeft w:val="0"/>
              <w:marRight w:val="0"/>
              <w:marTop w:val="0"/>
              <w:marBottom w:val="0"/>
              <w:divBdr>
                <w:top w:val="none" w:sz="0" w:space="0" w:color="auto"/>
                <w:left w:val="none" w:sz="0" w:space="0" w:color="auto"/>
                <w:bottom w:val="none" w:sz="0" w:space="0" w:color="auto"/>
                <w:right w:val="none" w:sz="0" w:space="0" w:color="auto"/>
              </w:divBdr>
              <w:divsChild>
                <w:div w:id="3159552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8278269">
      <w:bodyDiv w:val="1"/>
      <w:marLeft w:val="0"/>
      <w:marRight w:val="0"/>
      <w:marTop w:val="0"/>
      <w:marBottom w:val="0"/>
      <w:divBdr>
        <w:top w:val="none" w:sz="0" w:space="0" w:color="auto"/>
        <w:left w:val="none" w:sz="0" w:space="0" w:color="auto"/>
        <w:bottom w:val="none" w:sz="0" w:space="0" w:color="auto"/>
        <w:right w:val="none" w:sz="0" w:space="0" w:color="auto"/>
      </w:divBdr>
    </w:div>
    <w:div w:id="1478691977">
      <w:bodyDiv w:val="1"/>
      <w:marLeft w:val="0"/>
      <w:marRight w:val="0"/>
      <w:marTop w:val="0"/>
      <w:marBottom w:val="0"/>
      <w:divBdr>
        <w:top w:val="none" w:sz="0" w:space="0" w:color="auto"/>
        <w:left w:val="none" w:sz="0" w:space="0" w:color="auto"/>
        <w:bottom w:val="none" w:sz="0" w:space="0" w:color="auto"/>
        <w:right w:val="none" w:sz="0" w:space="0" w:color="auto"/>
      </w:divBdr>
    </w:div>
    <w:div w:id="1485195955">
      <w:bodyDiv w:val="1"/>
      <w:marLeft w:val="0"/>
      <w:marRight w:val="0"/>
      <w:marTop w:val="0"/>
      <w:marBottom w:val="0"/>
      <w:divBdr>
        <w:top w:val="none" w:sz="0" w:space="0" w:color="auto"/>
        <w:left w:val="none" w:sz="0" w:space="0" w:color="auto"/>
        <w:bottom w:val="none" w:sz="0" w:space="0" w:color="auto"/>
        <w:right w:val="none" w:sz="0" w:space="0" w:color="auto"/>
      </w:divBdr>
    </w:div>
    <w:div w:id="1559243032">
      <w:bodyDiv w:val="1"/>
      <w:marLeft w:val="0"/>
      <w:marRight w:val="0"/>
      <w:marTop w:val="0"/>
      <w:marBottom w:val="0"/>
      <w:divBdr>
        <w:top w:val="none" w:sz="0" w:space="0" w:color="auto"/>
        <w:left w:val="none" w:sz="0" w:space="0" w:color="auto"/>
        <w:bottom w:val="none" w:sz="0" w:space="0" w:color="auto"/>
        <w:right w:val="none" w:sz="0" w:space="0" w:color="auto"/>
      </w:divBdr>
    </w:div>
    <w:div w:id="1559517165">
      <w:bodyDiv w:val="1"/>
      <w:marLeft w:val="0"/>
      <w:marRight w:val="0"/>
      <w:marTop w:val="0"/>
      <w:marBottom w:val="0"/>
      <w:divBdr>
        <w:top w:val="none" w:sz="0" w:space="0" w:color="auto"/>
        <w:left w:val="none" w:sz="0" w:space="0" w:color="auto"/>
        <w:bottom w:val="none" w:sz="0" w:space="0" w:color="auto"/>
        <w:right w:val="none" w:sz="0" w:space="0" w:color="auto"/>
      </w:divBdr>
    </w:div>
    <w:div w:id="1610628320">
      <w:bodyDiv w:val="1"/>
      <w:marLeft w:val="0"/>
      <w:marRight w:val="0"/>
      <w:marTop w:val="0"/>
      <w:marBottom w:val="0"/>
      <w:divBdr>
        <w:top w:val="none" w:sz="0" w:space="0" w:color="auto"/>
        <w:left w:val="none" w:sz="0" w:space="0" w:color="auto"/>
        <w:bottom w:val="none" w:sz="0" w:space="0" w:color="auto"/>
        <w:right w:val="none" w:sz="0" w:space="0" w:color="auto"/>
      </w:divBdr>
    </w:div>
    <w:div w:id="1656758110">
      <w:bodyDiv w:val="1"/>
      <w:marLeft w:val="0"/>
      <w:marRight w:val="0"/>
      <w:marTop w:val="0"/>
      <w:marBottom w:val="0"/>
      <w:divBdr>
        <w:top w:val="none" w:sz="0" w:space="0" w:color="auto"/>
        <w:left w:val="none" w:sz="0" w:space="0" w:color="auto"/>
        <w:bottom w:val="none" w:sz="0" w:space="0" w:color="auto"/>
        <w:right w:val="none" w:sz="0" w:space="0" w:color="auto"/>
      </w:divBdr>
    </w:div>
    <w:div w:id="1685204805">
      <w:bodyDiv w:val="1"/>
      <w:marLeft w:val="0"/>
      <w:marRight w:val="0"/>
      <w:marTop w:val="0"/>
      <w:marBottom w:val="0"/>
      <w:divBdr>
        <w:top w:val="none" w:sz="0" w:space="0" w:color="auto"/>
        <w:left w:val="none" w:sz="0" w:space="0" w:color="auto"/>
        <w:bottom w:val="none" w:sz="0" w:space="0" w:color="auto"/>
        <w:right w:val="none" w:sz="0" w:space="0" w:color="auto"/>
      </w:divBdr>
      <w:divsChild>
        <w:div w:id="1794976677">
          <w:marLeft w:val="0"/>
          <w:marRight w:val="0"/>
          <w:marTop w:val="0"/>
          <w:marBottom w:val="0"/>
          <w:divBdr>
            <w:top w:val="none" w:sz="0" w:space="0" w:color="auto"/>
            <w:left w:val="none" w:sz="0" w:space="0" w:color="auto"/>
            <w:bottom w:val="none" w:sz="0" w:space="0" w:color="auto"/>
            <w:right w:val="none" w:sz="0" w:space="0" w:color="auto"/>
          </w:divBdr>
          <w:divsChild>
            <w:div w:id="2132632209">
              <w:marLeft w:val="0"/>
              <w:marRight w:val="0"/>
              <w:marTop w:val="0"/>
              <w:marBottom w:val="0"/>
              <w:divBdr>
                <w:top w:val="none" w:sz="0" w:space="0" w:color="auto"/>
                <w:left w:val="none" w:sz="0" w:space="0" w:color="auto"/>
                <w:bottom w:val="none" w:sz="0" w:space="0" w:color="auto"/>
                <w:right w:val="none" w:sz="0" w:space="0" w:color="auto"/>
              </w:divBdr>
              <w:divsChild>
                <w:div w:id="2017206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8869876">
      <w:bodyDiv w:val="1"/>
      <w:marLeft w:val="0"/>
      <w:marRight w:val="0"/>
      <w:marTop w:val="0"/>
      <w:marBottom w:val="0"/>
      <w:divBdr>
        <w:top w:val="none" w:sz="0" w:space="0" w:color="auto"/>
        <w:left w:val="none" w:sz="0" w:space="0" w:color="auto"/>
        <w:bottom w:val="none" w:sz="0" w:space="0" w:color="auto"/>
        <w:right w:val="none" w:sz="0" w:space="0" w:color="auto"/>
      </w:divBdr>
    </w:div>
    <w:div w:id="1841968293">
      <w:bodyDiv w:val="1"/>
      <w:marLeft w:val="0"/>
      <w:marRight w:val="0"/>
      <w:marTop w:val="0"/>
      <w:marBottom w:val="0"/>
      <w:divBdr>
        <w:top w:val="none" w:sz="0" w:space="0" w:color="auto"/>
        <w:left w:val="none" w:sz="0" w:space="0" w:color="auto"/>
        <w:bottom w:val="none" w:sz="0" w:space="0" w:color="auto"/>
        <w:right w:val="none" w:sz="0" w:space="0" w:color="auto"/>
      </w:divBdr>
    </w:div>
    <w:div w:id="1911112355">
      <w:bodyDiv w:val="1"/>
      <w:marLeft w:val="0"/>
      <w:marRight w:val="0"/>
      <w:marTop w:val="0"/>
      <w:marBottom w:val="0"/>
      <w:divBdr>
        <w:top w:val="none" w:sz="0" w:space="0" w:color="auto"/>
        <w:left w:val="none" w:sz="0" w:space="0" w:color="auto"/>
        <w:bottom w:val="none" w:sz="0" w:space="0" w:color="auto"/>
        <w:right w:val="none" w:sz="0" w:space="0" w:color="auto"/>
      </w:divBdr>
    </w:div>
    <w:div w:id="1926376228">
      <w:bodyDiv w:val="1"/>
      <w:marLeft w:val="0"/>
      <w:marRight w:val="0"/>
      <w:marTop w:val="0"/>
      <w:marBottom w:val="0"/>
      <w:divBdr>
        <w:top w:val="none" w:sz="0" w:space="0" w:color="auto"/>
        <w:left w:val="none" w:sz="0" w:space="0" w:color="auto"/>
        <w:bottom w:val="none" w:sz="0" w:space="0" w:color="auto"/>
        <w:right w:val="none" w:sz="0" w:space="0" w:color="auto"/>
      </w:divBdr>
    </w:div>
    <w:div w:id="1963219505">
      <w:bodyDiv w:val="1"/>
      <w:marLeft w:val="0"/>
      <w:marRight w:val="0"/>
      <w:marTop w:val="0"/>
      <w:marBottom w:val="0"/>
      <w:divBdr>
        <w:top w:val="none" w:sz="0" w:space="0" w:color="auto"/>
        <w:left w:val="none" w:sz="0" w:space="0" w:color="auto"/>
        <w:bottom w:val="none" w:sz="0" w:space="0" w:color="auto"/>
        <w:right w:val="none" w:sz="0" w:space="0" w:color="auto"/>
      </w:divBdr>
    </w:div>
    <w:div w:id="2001808247">
      <w:bodyDiv w:val="1"/>
      <w:marLeft w:val="0"/>
      <w:marRight w:val="0"/>
      <w:marTop w:val="0"/>
      <w:marBottom w:val="0"/>
      <w:divBdr>
        <w:top w:val="none" w:sz="0" w:space="0" w:color="auto"/>
        <w:left w:val="none" w:sz="0" w:space="0" w:color="auto"/>
        <w:bottom w:val="none" w:sz="0" w:space="0" w:color="auto"/>
        <w:right w:val="none" w:sz="0" w:space="0" w:color="auto"/>
      </w:divBdr>
    </w:div>
    <w:div w:id="2068840797">
      <w:bodyDiv w:val="1"/>
      <w:marLeft w:val="0"/>
      <w:marRight w:val="0"/>
      <w:marTop w:val="0"/>
      <w:marBottom w:val="0"/>
      <w:divBdr>
        <w:top w:val="none" w:sz="0" w:space="0" w:color="auto"/>
        <w:left w:val="none" w:sz="0" w:space="0" w:color="auto"/>
        <w:bottom w:val="none" w:sz="0" w:space="0" w:color="auto"/>
        <w:right w:val="none" w:sz="0" w:space="0" w:color="auto"/>
      </w:divBdr>
    </w:div>
    <w:div w:id="2079161242">
      <w:bodyDiv w:val="1"/>
      <w:marLeft w:val="0"/>
      <w:marRight w:val="0"/>
      <w:marTop w:val="0"/>
      <w:marBottom w:val="0"/>
      <w:divBdr>
        <w:top w:val="none" w:sz="0" w:space="0" w:color="auto"/>
        <w:left w:val="none" w:sz="0" w:space="0" w:color="auto"/>
        <w:bottom w:val="none" w:sz="0" w:space="0" w:color="auto"/>
        <w:right w:val="none" w:sz="0" w:space="0" w:color="auto"/>
      </w:divBdr>
      <w:divsChild>
        <w:div w:id="261841336">
          <w:marLeft w:val="0"/>
          <w:marRight w:val="0"/>
          <w:marTop w:val="0"/>
          <w:marBottom w:val="0"/>
          <w:divBdr>
            <w:top w:val="none" w:sz="0" w:space="0" w:color="auto"/>
            <w:left w:val="none" w:sz="0" w:space="0" w:color="auto"/>
            <w:bottom w:val="none" w:sz="0" w:space="0" w:color="auto"/>
            <w:right w:val="none" w:sz="0" w:space="0" w:color="auto"/>
          </w:divBdr>
          <w:divsChild>
            <w:div w:id="1640919595">
              <w:marLeft w:val="0"/>
              <w:marRight w:val="0"/>
              <w:marTop w:val="0"/>
              <w:marBottom w:val="0"/>
              <w:divBdr>
                <w:top w:val="none" w:sz="0" w:space="0" w:color="auto"/>
                <w:left w:val="none" w:sz="0" w:space="0" w:color="auto"/>
                <w:bottom w:val="none" w:sz="0" w:space="0" w:color="auto"/>
                <w:right w:val="none" w:sz="0" w:space="0" w:color="auto"/>
              </w:divBdr>
              <w:divsChild>
                <w:div w:id="1455132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33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6646-C8A9-4756-AF5F-7FB319F1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18</Pages>
  <Words>2945</Words>
  <Characters>16791</Characters>
  <Application>Microsoft Office Word</Application>
  <DocSecurity>0</DocSecurity>
  <Lines>139</Lines>
  <Paragraphs>39</Paragraphs>
  <ScaleCrop>false</ScaleCrop>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61</cp:revision>
  <dcterms:created xsi:type="dcterms:W3CDTF">2024-10-16T04:10:00Z</dcterms:created>
  <dcterms:modified xsi:type="dcterms:W3CDTF">2024-10-31T12:45:00Z</dcterms:modified>
</cp:coreProperties>
</file>