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E7F" w:rsidRDefault="00383DE0">
      <w:pPr>
        <w:rPr>
          <w:lang w:val="en-US"/>
        </w:rPr>
      </w:pPr>
      <w:r w:rsidRPr="00757378">
        <w:pict>
          <v:group id="_x0000_s1032" editas="canvas" style="width:492.45pt;height:714.9pt;mso-position-horizontal-relative:char;mso-position-vertical-relative:line" coordorigin="2362,5059" coordsize="7580,1100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362;top:5059;width:7580;height:11004" o:preferrelative="f">
              <v:fill o:detectmouseclick="t"/>
              <v:path o:extrusionok="t" o:connecttype="none"/>
              <o:lock v:ext="edit" text="t"/>
            </v:shape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027" type="#_x0000_t120" style="position:absolute;left:3905;top:11836;width:404;height:406" fillcolor="#4f81bd [3204]" strokecolor="#f2f2f2 [3041]" strokeweight="3pt">
              <v:shadow on="t" type="perspective" color="#243f60 [1604]" opacity=".5" offset="1pt" offset2="-1pt"/>
              <v:textbox style="mso-next-textbox:#_x0000_s1027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026" type="#_x0000_t120" style="position:absolute;left:4308;top:12831;width:404;height:404" fillcolor="#9bbb59 [3206]" strokecolor="#f2f2f2 [3041]" strokeweight="3pt">
              <v:shadow on="t" type="perspective" color="#4e6128 [1606]" opacity=".5" offset="1pt" offset2="-1pt"/>
              <v:textbox style="mso-next-textbox:#_x0000_s1026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73A48">
                      <w:rPr>
                        <w:b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28" type="#_x0000_t120" style="position:absolute;left:2456;top:11037;width:404;height:405" fillcolor="#c0504d [3205]" strokecolor="#f2f2f2 [3041]" strokeweight="3pt">
              <v:shadow on="t" type="perspective" color="#622423 [1605]" opacity=".5" offset="1pt" offset2="-1pt"/>
              <v:textbox style="mso-next-textbox:#_x0000_s1028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Э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3" type="#_x0000_t32" style="position:absolute;left:4108;top:12265;width:402;height:543" o:connectortype="straight">
              <v:stroke endarrow="block"/>
            </v:shape>
            <v:shape id="_x0000_s1034" type="#_x0000_t120" style="position:absolute;left:3008;top:11037;width:405;height:405" fillcolor="#c0504d [3205]" strokecolor="#f2f2f2 [3041]" strokeweight="3pt">
              <v:shadow on="t" type="perspective" color="#622423 [1605]" opacity=".5" offset="1pt" offset2="-1pt"/>
              <v:textbox style="mso-next-textbox:#_x0000_s1034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Э</w:t>
                    </w:r>
                  </w:p>
                </w:txbxContent>
              </v:textbox>
            </v:shape>
            <v:shape id="_x0000_s1035" type="#_x0000_t120" style="position:absolute;left:3542;top:11037;width:402;height:405" fillcolor="#c0504d [3205]" strokecolor="#f2f2f2 [3041]" strokeweight="3pt">
              <v:shadow on="t" type="perspective" color="#622423 [1605]" opacity=".5" offset="1pt" offset2="-1pt"/>
              <v:textbox style="mso-next-textbox:#_x0000_s1035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Э</w:t>
                    </w:r>
                  </w:p>
                </w:txbxContent>
              </v:textbox>
            </v:shape>
            <v:shape id="_x0000_s1036" type="#_x0000_t120" style="position:absolute;left:4108;top:11037;width:403;height:405" fillcolor="#c0504d [3205]" strokecolor="#f2f2f2 [3041]" strokeweight="3pt">
              <v:shadow on="t" type="perspective" color="#622423 [1605]" opacity=".5" offset="1pt" offset2="-1pt"/>
              <v:textbox style="mso-next-textbox:#_x0000_s1036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Э</w:t>
                    </w:r>
                  </w:p>
                </w:txbxContent>
              </v:textbox>
            </v:shape>
            <v:shape id="_x0000_s1037" type="#_x0000_t120" style="position:absolute;left:4510;top:11859;width:404;height:404" fillcolor="#4f81bd [3204]" strokecolor="#f2f2f2 [3041]" strokeweight="3pt">
              <v:shadow on="t" type="perspective" color="#243f60 [1604]" opacity=".5" offset="1pt" offset2="-1pt"/>
              <v:textbox style="mso-next-textbox:#_x0000_s1037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038" type="#_x0000_t120" style="position:absolute;left:4913;top:12854;width:404;height:403" fillcolor="#9bbb59 [3206]" strokecolor="#f2f2f2 [3041]" strokeweight="3pt">
              <v:shadow on="t" type="perspective" color="#4e6128 [1606]" opacity=".5" offset="1pt" offset2="-1pt"/>
              <v:textbox style="mso-next-textbox:#_x0000_s1038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73A48">
                      <w:rPr>
                        <w:b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39" type="#_x0000_t32" style="position:absolute;left:4712;top:12286;width:404;height:545" o:connectortype="straight">
              <v:stroke endarrow="block"/>
            </v:shape>
            <v:shape id="_x0000_s1040" type="#_x0000_t120" style="position:absolute;left:5116;top:11861;width:403;height:402" fillcolor="#4f81bd [3204]" strokecolor="#f2f2f2 [3041]" strokeweight="3pt">
              <v:shadow on="t" type="perspective" color="#243f60 [1604]" opacity=".5" offset="1pt" offset2="-1pt"/>
              <v:textbox style="mso-next-textbox:#_x0000_s1040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041" type="#_x0000_t120" style="position:absolute;left:5519;top:12854;width:403;height:403" fillcolor="#9bbb59 [3206]" strokecolor="#f2f2f2 [3041]" strokeweight="3pt">
              <v:shadow on="t" type="perspective" color="#4e6128 [1606]" opacity=".5" offset="1pt" offset2="-1pt"/>
              <v:textbox style="mso-next-textbox:#_x0000_s1041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73A48">
                      <w:rPr>
                        <w:b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42" type="#_x0000_t32" style="position:absolute;left:5317;top:12286;width:404;height:545" o:connectortype="straight">
              <v:stroke endarrow="block"/>
            </v:shape>
            <v:shape id="_x0000_s1043" type="#_x0000_t120" style="position:absolute;left:5721;top:11836;width:404;height:406" fillcolor="#4f81bd [3204]" strokecolor="#f2f2f2 [3041]" strokeweight="3pt">
              <v:shadow on="t" type="perspective" color="#243f60 [1604]" opacity=".5" offset="1pt" offset2="-1pt"/>
              <v:textbox style="mso-next-textbox:#_x0000_s1043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044" type="#_x0000_t120" style="position:absolute;left:6125;top:12831;width:403;height:404" fillcolor="#9bbb59 [3206]" strokecolor="#f2f2f2 [3041]" strokeweight="3pt">
              <v:shadow on="t" type="perspective" color="#4e6128 [1606]" opacity=".5" offset="1pt" offset2="-1pt"/>
              <v:textbox style="mso-next-textbox:#_x0000_s1044">
                <w:txbxContent>
                  <w:p w:rsidR="00A73A48" w:rsidRPr="00A73A48" w:rsidRDefault="00A73A48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73A48">
                      <w:rPr>
                        <w:b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45" type="#_x0000_t32" style="position:absolute;left:5923;top:12265;width:403;height:543" o:connectortype="straight">
              <v:stroke endarrow="block"/>
            </v:shape>
            <v:shape id="_x0000_s1047" type="#_x0000_t32" style="position:absolute;left:2658;top:11465;width:1450;height:348" o:connectortype="straight" strokecolor="#7f7f7f [1612]">
              <v:stroke endarrow="block"/>
            </v:shape>
            <v:shape id="_x0000_s1048" type="#_x0000_t32" style="position:absolute;left:3211;top:11465;width:897;height:348" o:connectortype="straight" strokecolor="#7f7f7f [1612]">
              <v:stroke endarrow="block"/>
            </v:shape>
            <v:shape id="_x0000_s1049" type="#_x0000_t32" style="position:absolute;left:3743;top:11465;width:365;height:348" o:connectortype="straight" strokecolor="#7f7f7f [1612]">
              <v:stroke endarrow="block"/>
            </v:shape>
            <v:shape id="_x0000_s1050" type="#_x0000_t32" style="position:absolute;left:4108;top:11465;width:202;height:348;flip:x" o:connectortype="straight" strokecolor="#7f7f7f [1612]">
              <v:stroke endarrow="block"/>
            </v:shape>
            <v:shape id="_x0000_s1051" type="#_x0000_t32" style="position:absolute;left:2658;top:11465;width:2054;height:371" o:connectortype="straight" strokecolor="#7f7f7f [1612]">
              <v:stroke endarrow="block"/>
            </v:shape>
            <v:shape id="_x0000_s1052" type="#_x0000_t32" style="position:absolute;left:3211;top:11465;width:1501;height:371" o:connectortype="straight" strokecolor="#7f7f7f [1612]">
              <v:stroke endarrow="block"/>
            </v:shape>
            <v:shape id="_x0000_s1053" type="#_x0000_t32" style="position:absolute;left:3743;top:11465;width:969;height:371" o:connectortype="straight" strokecolor="#7f7f7f [1612]">
              <v:stroke endarrow="block"/>
            </v:shape>
            <v:shape id="_x0000_s1054" type="#_x0000_t32" style="position:absolute;left:4310;top:11465;width:402;height:371" o:connectortype="straight" strokecolor="#7f7f7f [1612]">
              <v:stroke endarrow="block"/>
            </v:shape>
            <v:shape id="_x0000_s1055" type="#_x0000_t32" style="position:absolute;left:2658;top:11465;width:2659;height:373" o:connectortype="straight" strokecolor="#7f7f7f [1612]">
              <v:stroke endarrow="block"/>
            </v:shape>
            <v:shape id="_x0000_s1056" type="#_x0000_t32" style="position:absolute;left:3211;top:11465;width:2106;height:373" o:connectortype="straight" strokecolor="#7f7f7f [1612]">
              <v:stroke endarrow="block"/>
            </v:shape>
            <v:shape id="_x0000_s1057" type="#_x0000_t32" style="position:absolute;left:3743;top:11465;width:1574;height:373" o:connectortype="straight" strokecolor="#7f7f7f [1612]">
              <v:stroke endarrow="block"/>
            </v:shape>
            <v:shape id="_x0000_s1058" type="#_x0000_t32" style="position:absolute;left:4310;top:11465;width:1007;height:373" o:connectortype="straight" strokecolor="#7f7f7f [1612]">
              <v:stroke endarrow="block"/>
            </v:shape>
            <v:shape id="_x0000_s1059" type="#_x0000_t32" style="position:absolute;left:2658;top:11465;width:3265;height:348" o:connectortype="straight" strokecolor="#7f7f7f [1612]">
              <v:stroke endarrow="block"/>
            </v:shape>
            <v:shape id="_x0000_s1060" type="#_x0000_t32" style="position:absolute;left:3211;top:11465;width:2712;height:348" o:connectortype="straight" strokecolor="#7f7f7f [1612]">
              <v:stroke endarrow="block"/>
            </v:shape>
            <v:shape id="_x0000_s1061" type="#_x0000_t32" style="position:absolute;left:3743;top:11465;width:2180;height:348" o:connectortype="straight" strokecolor="#7f7f7f [1612]">
              <v:stroke endarrow="block"/>
            </v:shape>
            <v:shape id="_x0000_s1062" type="#_x0000_t32" style="position:absolute;left:4310;top:11465;width:1613;height:348" o:connectortype="straight" strokecolor="#7f7f7f [1612]">
              <v:stroke endarrow="block"/>
            </v:shape>
            <v:shape id="_x0000_s1065" type="#_x0000_t120" style="position:absolute;left:4585;top:9891;width:405;height:407" fillcolor="#f79646 [3209]" strokecolor="#f2f2f2 [3041]" strokeweight="3pt">
              <v:shadow on="t" type="perspective" color="#974706 [1609]" opacity=".5" offset="1pt" offset2="-1pt"/>
              <v:textbox style="mso-next-textbox:#_x0000_s1065">
                <w:txbxContent>
                  <w:p w:rsidR="00E01511" w:rsidRPr="00E01511" w:rsidRDefault="00E01511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M</w:t>
                    </w:r>
                  </w:p>
                </w:txbxContent>
              </v:textbox>
            </v:shape>
            <v:shape id="_x0000_s1066" type="#_x0000_t32" style="position:absolute;left:2658;top:10321;width:2130;height:693;flip:x" o:connectortype="straight">
              <v:stroke endarrow="block"/>
            </v:shape>
            <v:shape id="_x0000_s1067" type="#_x0000_t32" style="position:absolute;left:3211;top:10321;width:1577;height:693;flip:x" o:connectortype="straight">
              <v:stroke endarrow="block"/>
            </v:shape>
            <v:shape id="_x0000_s1068" type="#_x0000_t32" style="position:absolute;left:3743;top:10321;width:1045;height:693;flip:x" o:connectortype="straight">
              <v:stroke endarrow="block"/>
            </v:shape>
            <v:shape id="_x0000_s1069" type="#_x0000_t32" style="position:absolute;left:4310;top:10321;width:478;height:693;flip:x" o:connectortype="straight">
              <v:stroke endarrow="block"/>
            </v:shape>
            <v:shape id="_x0000_s1071" type="#_x0000_t120" style="position:absolute;left:6326;top:11813;width:404;height:405" fillcolor="#4f81bd [3204]" strokecolor="#f2f2f2 [3041]" strokeweight="3pt">
              <v:shadow on="t" type="perspective" color="#243f60 [1604]" opacity=".5" offset="1pt" offset2="-1pt"/>
              <v:textbox style="mso-next-textbox:#_x0000_s1071">
                <w:txbxContent>
                  <w:p w:rsidR="000F3989" w:rsidRPr="00A73A48" w:rsidRDefault="000F3989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>
                      <w:rPr>
                        <w:b/>
                        <w:sz w:val="24"/>
                        <w:lang w:val="en-US"/>
                      </w:rPr>
                      <w:t>P</w:t>
                    </w:r>
                  </w:p>
                </w:txbxContent>
              </v:textbox>
            </v:shape>
            <v:shape id="_x0000_s1072" type="#_x0000_t120" style="position:absolute;left:6730;top:12831;width:403;height:404" fillcolor="#9bbb59 [3206]" strokecolor="#f2f2f2 [3041]" strokeweight="3pt">
              <v:shadow on="t" type="perspective" color="#4e6128 [1606]" opacity=".5" offset="1pt" offset2="-1pt"/>
              <v:textbox style="mso-next-textbox:#_x0000_s1072">
                <w:txbxContent>
                  <w:p w:rsidR="000F3989" w:rsidRPr="00A73A48" w:rsidRDefault="000F3989" w:rsidP="00A73A48">
                    <w:pPr>
                      <w:jc w:val="center"/>
                      <w:rPr>
                        <w:b/>
                        <w:sz w:val="24"/>
                        <w:lang w:val="en-US"/>
                      </w:rPr>
                    </w:pPr>
                    <w:r w:rsidRPr="00A73A48">
                      <w:rPr>
                        <w:b/>
                        <w:sz w:val="24"/>
                        <w:lang w:val="en-US"/>
                      </w:rPr>
                      <w:t>S</w:t>
                    </w:r>
                  </w:p>
                </w:txbxContent>
              </v:textbox>
            </v:shape>
            <v:shape id="_x0000_s1073" type="#_x0000_t32" style="position:absolute;left:6529;top:12241;width:403;height:567" o:connectortype="straight">
              <v:stroke endarrow="block"/>
            </v:shape>
            <w10:wrap type="none"/>
            <w10:anchorlock/>
          </v:group>
        </w:pict>
      </w:r>
    </w:p>
    <w:p w:rsidR="00705EA5" w:rsidRDefault="00705EA5"/>
    <w:p w:rsidR="00C6100A" w:rsidRDefault="00C6100A">
      <w:r>
        <w:t>Генезис.</w:t>
      </w:r>
    </w:p>
    <w:p w:rsidR="00705EA5" w:rsidRPr="00705EA5" w:rsidRDefault="00705EA5">
      <w:r>
        <w:t>Строго</w:t>
      </w:r>
    </w:p>
    <w:p w:rsidR="00705EA5" w:rsidRPr="00705EA5" w:rsidRDefault="00705EA5" w:rsidP="00705EA5">
      <w:pPr>
        <w:pStyle w:val="a3"/>
        <w:numPr>
          <w:ilvl w:val="0"/>
          <w:numId w:val="1"/>
        </w:numPr>
        <w:rPr>
          <w:lang w:val="en-US"/>
        </w:rPr>
      </w:pPr>
      <w:r>
        <w:t>Есть эффекторы</w:t>
      </w:r>
    </w:p>
    <w:p w:rsidR="00705EA5" w:rsidRPr="00705EA5" w:rsidRDefault="00705EA5" w:rsidP="00705EA5">
      <w:pPr>
        <w:pStyle w:val="a3"/>
        <w:numPr>
          <w:ilvl w:val="0"/>
          <w:numId w:val="1"/>
        </w:numPr>
        <w:rPr>
          <w:lang w:val="en-US"/>
        </w:rPr>
      </w:pPr>
      <w:r>
        <w:t>Есть сенсоры</w:t>
      </w:r>
    </w:p>
    <w:p w:rsidR="00705EA5" w:rsidRPr="00705EA5" w:rsidRDefault="00705EA5" w:rsidP="00705EA5">
      <w:pPr>
        <w:pStyle w:val="a3"/>
        <w:numPr>
          <w:ilvl w:val="0"/>
          <w:numId w:val="1"/>
        </w:numPr>
      </w:pPr>
      <w:r>
        <w:t>Есть нейроны связанные с этими</w:t>
      </w:r>
      <w:proofErr w:type="gramStart"/>
      <w:r>
        <w:t xml:space="preserve"> Э</w:t>
      </w:r>
      <w:proofErr w:type="gramEnd"/>
      <w:r>
        <w:t xml:space="preserve"> и С одновременно.</w:t>
      </w:r>
    </w:p>
    <w:p w:rsidR="00705EA5" w:rsidRPr="00705EA5" w:rsidRDefault="00705EA5" w:rsidP="00705EA5">
      <w:pPr>
        <w:pStyle w:val="a3"/>
        <w:numPr>
          <w:ilvl w:val="0"/>
          <w:numId w:val="1"/>
        </w:numPr>
        <w:rPr>
          <w:lang w:val="en-US"/>
        </w:rPr>
      </w:pPr>
      <w:r>
        <w:t>Есть группировка (условная) Э/</w:t>
      </w:r>
      <w:proofErr w:type="gramStart"/>
      <w:r>
        <w:t>С</w:t>
      </w:r>
      <w:proofErr w:type="gramEnd"/>
    </w:p>
    <w:p w:rsidR="00705EA5" w:rsidRPr="00705EA5" w:rsidRDefault="00705EA5" w:rsidP="00705EA5">
      <w:pPr>
        <w:pStyle w:val="a3"/>
        <w:numPr>
          <w:ilvl w:val="0"/>
          <w:numId w:val="1"/>
        </w:numPr>
        <w:rPr>
          <w:lang w:val="en-US"/>
        </w:rPr>
      </w:pPr>
      <w:r>
        <w:t xml:space="preserve">Есть время </w:t>
      </w:r>
    </w:p>
    <w:p w:rsidR="00705EA5" w:rsidRDefault="00705EA5" w:rsidP="00705EA5">
      <w:r>
        <w:t>Нестрого</w:t>
      </w:r>
    </w:p>
    <w:p w:rsidR="00705EA5" w:rsidRDefault="00705EA5" w:rsidP="00705EA5">
      <w:pPr>
        <w:pStyle w:val="a3"/>
        <w:numPr>
          <w:ilvl w:val="0"/>
          <w:numId w:val="2"/>
        </w:numPr>
      </w:pPr>
      <w:r>
        <w:t>Есть сенсор потребности</w:t>
      </w:r>
    </w:p>
    <w:p w:rsidR="00705EA5" w:rsidRDefault="00705EA5" w:rsidP="00705EA5">
      <w:pPr>
        <w:pStyle w:val="a3"/>
        <w:numPr>
          <w:ilvl w:val="0"/>
          <w:numId w:val="2"/>
        </w:numPr>
      </w:pPr>
      <w:r>
        <w:t xml:space="preserve">Формируются нейроны </w:t>
      </w:r>
      <w:proofErr w:type="spellStart"/>
      <w:r>
        <w:t>предикции</w:t>
      </w:r>
      <w:proofErr w:type="spellEnd"/>
      <w:r>
        <w:t xml:space="preserve"> сенсоров, рассогласование сенсоров с которыми привлекает фокус внимания</w:t>
      </w:r>
    </w:p>
    <w:p w:rsidR="00705EA5" w:rsidRDefault="00705EA5" w:rsidP="00705EA5">
      <w:pPr>
        <w:pStyle w:val="a3"/>
        <w:numPr>
          <w:ilvl w:val="0"/>
          <w:numId w:val="2"/>
        </w:numPr>
      </w:pPr>
      <w:r>
        <w:t>Фокус внимания. Выполняется некий алгоритм образования связей и изменения характера взаимодействия нейронов. Набор нейронов в текущем алгоритме – это «Фокус внимания»</w:t>
      </w:r>
    </w:p>
    <w:p w:rsidR="00705EA5" w:rsidRDefault="00B82525" w:rsidP="00705EA5">
      <w:pPr>
        <w:pStyle w:val="a3"/>
        <w:numPr>
          <w:ilvl w:val="0"/>
          <w:numId w:val="2"/>
        </w:numPr>
      </w:pPr>
      <w:r>
        <w:t xml:space="preserve">Система </w:t>
      </w:r>
      <w:proofErr w:type="spellStart"/>
      <w:r>
        <w:t>реалтаймовая</w:t>
      </w:r>
      <w:proofErr w:type="spellEnd"/>
      <w:r>
        <w:t xml:space="preserve">. Необходима система приоритетов. </w:t>
      </w:r>
    </w:p>
    <w:p w:rsidR="00B82525" w:rsidRDefault="00B82525" w:rsidP="00705EA5">
      <w:pPr>
        <w:pStyle w:val="a3"/>
        <w:numPr>
          <w:ilvl w:val="0"/>
          <w:numId w:val="2"/>
        </w:numPr>
      </w:pPr>
      <w:r>
        <w:t xml:space="preserve">Согласование </w:t>
      </w:r>
      <w:proofErr w:type="spellStart"/>
      <w:r>
        <w:t>предикционных</w:t>
      </w:r>
      <w:proofErr w:type="spellEnd"/>
      <w:r>
        <w:t xml:space="preserve"> нейронов со связанными с ними сенсорами – это один из приоритетов </w:t>
      </w:r>
      <w:proofErr w:type="gramStart"/>
      <w:r>
        <w:t xml:space="preserve">( </w:t>
      </w:r>
      <w:proofErr w:type="gramEnd"/>
      <w:r>
        <w:t>аналог –  любопытство</w:t>
      </w:r>
      <w:r w:rsidR="00235327">
        <w:t xml:space="preserve"> и интерес – разные </w:t>
      </w:r>
      <w:proofErr w:type="spellStart"/>
      <w:r w:rsidR="00235327">
        <w:t>весчи</w:t>
      </w:r>
      <w:proofErr w:type="spellEnd"/>
      <w:r>
        <w:t>)</w:t>
      </w:r>
      <w:r w:rsidR="00337E43">
        <w:t xml:space="preserve"> (страх!)</w:t>
      </w:r>
    </w:p>
    <w:p w:rsidR="00705EA5" w:rsidRDefault="00B82525" w:rsidP="00B82525">
      <w:pPr>
        <w:pStyle w:val="a3"/>
        <w:numPr>
          <w:ilvl w:val="0"/>
          <w:numId w:val="2"/>
        </w:numPr>
      </w:pPr>
      <w:r>
        <w:t>Удовлетворение потребности – один из приоритетов.</w:t>
      </w:r>
    </w:p>
    <w:p w:rsidR="00B82525" w:rsidRDefault="00B82525" w:rsidP="00B82525">
      <w:pPr>
        <w:pStyle w:val="a3"/>
        <w:ind w:left="1068"/>
      </w:pPr>
    </w:p>
    <w:p w:rsidR="00C6100A" w:rsidRDefault="00C6100A" w:rsidP="00B82525">
      <w:pPr>
        <w:pStyle w:val="a3"/>
        <w:ind w:left="1068"/>
      </w:pPr>
    </w:p>
    <w:p w:rsidR="00C6100A" w:rsidRDefault="00C6100A" w:rsidP="00C6100A">
      <w:r>
        <w:t>Онтогенез.</w:t>
      </w:r>
    </w:p>
    <w:p w:rsidR="001C08D2" w:rsidRDefault="001C08D2" w:rsidP="001C08D2">
      <w:pPr>
        <w:ind w:left="705"/>
      </w:pPr>
      <w:r>
        <w:t xml:space="preserve">Для каждого сенсора формируются </w:t>
      </w:r>
      <w:proofErr w:type="spellStart"/>
      <w:r>
        <w:t>предикционные</w:t>
      </w:r>
      <w:proofErr w:type="spellEnd"/>
      <w:r>
        <w:t xml:space="preserve"> нейроны.  Их рассогласование с сенсорами привлекает фокус внимания. «</w:t>
      </w:r>
      <w:proofErr w:type="spellStart"/>
      <w:r>
        <w:t>Гип</w:t>
      </w:r>
      <w:r w:rsidR="00BC4504">
        <w:t>п</w:t>
      </w:r>
      <w:r>
        <w:t>окамп</w:t>
      </w:r>
      <w:proofErr w:type="spellEnd"/>
      <w:r>
        <w:t>»  (Алгоритм действия) начинает в соответствии с приоритетами формировать сигналы на эффекторах. Необходим какой</w:t>
      </w:r>
      <w:r w:rsidR="00BC4504">
        <w:t>-</w:t>
      </w:r>
      <w:r>
        <w:t xml:space="preserve">нибудь критерий адекватности </w:t>
      </w:r>
      <w:proofErr w:type="spellStart"/>
      <w:r>
        <w:t>предикционных</w:t>
      </w:r>
      <w:proofErr w:type="spellEnd"/>
      <w:r>
        <w:t xml:space="preserve"> нейронов. </w:t>
      </w:r>
      <w:r w:rsidR="00BC4504">
        <w:t xml:space="preserve"> Необходим механизм образования </w:t>
      </w:r>
      <w:proofErr w:type="spellStart"/>
      <w:r w:rsidR="00BC4504">
        <w:t>предикции</w:t>
      </w:r>
      <w:proofErr w:type="spellEnd"/>
      <w:r w:rsidR="00BC4504">
        <w:t xml:space="preserve"> в зависимости от эффекторов, времени и </w:t>
      </w:r>
      <w:proofErr w:type="gramStart"/>
      <w:r w:rsidR="00BC4504">
        <w:t>!п</w:t>
      </w:r>
      <w:proofErr w:type="gramEnd"/>
      <w:r w:rsidR="00BC4504">
        <w:t>рочих! данных.</w:t>
      </w:r>
    </w:p>
    <w:p w:rsidR="00084A94" w:rsidRDefault="00BC4504" w:rsidP="001C08D2">
      <w:pPr>
        <w:ind w:left="705"/>
      </w:pPr>
      <w:r>
        <w:t>Необ</w:t>
      </w:r>
      <w:r w:rsidR="00084A94">
        <w:t>ходим механизм образования (допустим) иерархии</w:t>
      </w:r>
      <w:r w:rsidR="00F777BD">
        <w:t xml:space="preserve"> (новых нейронов, связей)</w:t>
      </w:r>
      <w:r w:rsidR="00084A94">
        <w:t>,  памяти, (допустим</w:t>
      </w:r>
      <w:proofErr w:type="gramStart"/>
      <w:r w:rsidR="00084A94">
        <w:t>)и</w:t>
      </w:r>
      <w:proofErr w:type="gramEnd"/>
      <w:r w:rsidR="00084A94">
        <w:t xml:space="preserve">нвариантного хранения.  </w:t>
      </w:r>
      <w:proofErr w:type="spellStart"/>
      <w:r w:rsidR="00084A94">
        <w:t>Предикция</w:t>
      </w:r>
      <w:proofErr w:type="spellEnd"/>
      <w:r w:rsidR="00084A94">
        <w:t xml:space="preserve"> вышерасположенных нейронов, «</w:t>
      </w:r>
      <w:proofErr w:type="spellStart"/>
      <w:r w:rsidR="00084A94">
        <w:t>псевдосенсоров</w:t>
      </w:r>
      <w:proofErr w:type="spellEnd"/>
      <w:r w:rsidR="00084A94">
        <w:t>».  Необходим алгоритм «</w:t>
      </w:r>
      <w:proofErr w:type="spellStart"/>
      <w:r w:rsidR="00084A94">
        <w:t>гиппокампа</w:t>
      </w:r>
      <w:proofErr w:type="spellEnd"/>
      <w:r w:rsidR="00084A94">
        <w:t xml:space="preserve">». </w:t>
      </w:r>
    </w:p>
    <w:p w:rsidR="00F777BD" w:rsidRPr="00383DE0" w:rsidRDefault="00F777BD" w:rsidP="001C08D2">
      <w:pPr>
        <w:ind w:left="705"/>
      </w:pPr>
      <w:r>
        <w:t xml:space="preserve">Уменьшения лишних свобод, связи торможения. </w:t>
      </w:r>
    </w:p>
    <w:p w:rsidR="00235327" w:rsidRDefault="00AE4CEA" w:rsidP="001C08D2">
      <w:pPr>
        <w:ind w:left="705"/>
      </w:pPr>
      <w:r>
        <w:t>Память!</w:t>
      </w:r>
    </w:p>
    <w:p w:rsidR="00105200" w:rsidRPr="00AE4CEA" w:rsidRDefault="00105200" w:rsidP="001C08D2">
      <w:pPr>
        <w:ind w:left="705"/>
      </w:pPr>
      <w:proofErr w:type="spellStart"/>
      <w:r>
        <w:t>Предикционные</w:t>
      </w:r>
      <w:proofErr w:type="spellEnd"/>
      <w:r>
        <w:t xml:space="preserve"> нейроны при несовпадении клонируются!  И несовпадение анализируется по </w:t>
      </w:r>
      <w:proofErr w:type="spellStart"/>
      <w:r>
        <w:t>синапсно</w:t>
      </w:r>
      <w:proofErr w:type="spellEnd"/>
      <w:r>
        <w:t xml:space="preserve">. </w:t>
      </w:r>
    </w:p>
    <w:p w:rsidR="00235327" w:rsidRDefault="00235327" w:rsidP="00235327">
      <w:r>
        <w:t>Практика.</w:t>
      </w:r>
    </w:p>
    <w:p w:rsidR="00C6100A" w:rsidRPr="00705EA5" w:rsidRDefault="00235327" w:rsidP="00C6100A">
      <w:r>
        <w:tab/>
      </w:r>
    </w:p>
    <w:sectPr w:rsidR="00C6100A" w:rsidRPr="00705EA5" w:rsidSect="0051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0535"/>
    <w:multiLevelType w:val="hybridMultilevel"/>
    <w:tmpl w:val="ADB6A806"/>
    <w:lvl w:ilvl="0" w:tplc="39283AE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1EDA3790"/>
    <w:multiLevelType w:val="hybridMultilevel"/>
    <w:tmpl w:val="3CE0C8E4"/>
    <w:lvl w:ilvl="0" w:tplc="5728EB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B8278F"/>
    <w:multiLevelType w:val="hybridMultilevel"/>
    <w:tmpl w:val="3F983798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A73A48"/>
    <w:rsid w:val="00084A94"/>
    <w:rsid w:val="000F3989"/>
    <w:rsid w:val="00105200"/>
    <w:rsid w:val="001C08D2"/>
    <w:rsid w:val="001F58CC"/>
    <w:rsid w:val="00235327"/>
    <w:rsid w:val="00337528"/>
    <w:rsid w:val="00337E43"/>
    <w:rsid w:val="00383DE0"/>
    <w:rsid w:val="00511E7F"/>
    <w:rsid w:val="00643B18"/>
    <w:rsid w:val="00705EA5"/>
    <w:rsid w:val="00757378"/>
    <w:rsid w:val="0078509C"/>
    <w:rsid w:val="007F32DE"/>
    <w:rsid w:val="009913E8"/>
    <w:rsid w:val="009A1FF1"/>
    <w:rsid w:val="00A73A48"/>
    <w:rsid w:val="00AE4CEA"/>
    <w:rsid w:val="00B82525"/>
    <w:rsid w:val="00BC4504"/>
    <w:rsid w:val="00C6100A"/>
    <w:rsid w:val="00CE6CBA"/>
    <w:rsid w:val="00E01511"/>
    <w:rsid w:val="00E22C0E"/>
    <w:rsid w:val="00E4313A"/>
    <w:rsid w:val="00E83B7E"/>
    <w:rsid w:val="00F2791F"/>
    <w:rsid w:val="00F7461E"/>
    <w:rsid w:val="00F77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6" type="connector" idref="#_x0000_s1057">
          <o:proxy start="" idref="#_x0000_s1035" connectloc="4"/>
          <o:proxy end="" idref="#_x0000_s1040" connectloc="0"/>
        </o:r>
        <o:r id="V:Rule27" type="connector" idref="#_x0000_s1051">
          <o:proxy start="" idref="#_x0000_s1028" connectloc="4"/>
          <o:proxy end="" idref="#_x0000_s1037" connectloc="0"/>
        </o:r>
        <o:r id="V:Rule28" type="connector" idref="#_x0000_s1069">
          <o:proxy start="" idref="#_x0000_s1065" connectloc="4"/>
          <o:proxy end="" idref="#_x0000_s1036" connectloc="0"/>
        </o:r>
        <o:r id="V:Rule29" type="connector" idref="#_x0000_s1045">
          <o:proxy start="" idref="#_x0000_s1043" connectloc="4"/>
          <o:proxy end="" idref="#_x0000_s1044" connectloc="0"/>
        </o:r>
        <o:r id="V:Rule30" type="connector" idref="#_x0000_s1059">
          <o:proxy start="" idref="#_x0000_s1028" connectloc="4"/>
          <o:proxy end="" idref="#_x0000_s1043" connectloc="0"/>
        </o:r>
        <o:r id="V:Rule31" type="connector" idref="#_x0000_s1060">
          <o:proxy start="" idref="#_x0000_s1034" connectloc="4"/>
          <o:proxy end="" idref="#_x0000_s1043" connectloc="0"/>
        </o:r>
        <o:r id="V:Rule32" type="connector" idref="#_x0000_s1066">
          <o:proxy start="" idref="#_x0000_s1065" connectloc="4"/>
          <o:proxy end="" idref="#_x0000_s1028" connectloc="0"/>
        </o:r>
        <o:r id="V:Rule33" type="connector" idref="#_x0000_s1054">
          <o:proxy start="" idref="#_x0000_s1036" connectloc="4"/>
          <o:proxy end="" idref="#_x0000_s1037" connectloc="0"/>
        </o:r>
        <o:r id="V:Rule34" type="connector" idref="#_x0000_s1073">
          <o:proxy start="" idref="#_x0000_s1071" connectloc="4"/>
          <o:proxy end="" idref="#_x0000_s1072" connectloc="0"/>
        </o:r>
        <o:r id="V:Rule35" type="connector" idref="#_x0000_s1055">
          <o:proxy start="" idref="#_x0000_s1028" connectloc="4"/>
          <o:proxy end="" idref="#_x0000_s1040" connectloc="0"/>
        </o:r>
        <o:r id="V:Rule36" type="connector" idref="#_x0000_s1042">
          <o:proxy start="" idref="#_x0000_s1040" connectloc="4"/>
          <o:proxy end="" idref="#_x0000_s1041" connectloc="0"/>
        </o:r>
        <o:r id="V:Rule37" type="connector" idref="#_x0000_s1067">
          <o:proxy start="" idref="#_x0000_s1065" connectloc="4"/>
          <o:proxy end="" idref="#_x0000_s1034" connectloc="0"/>
        </o:r>
        <o:r id="V:Rule38" type="connector" idref="#_x0000_s1048">
          <o:proxy start="" idref="#_x0000_s1034" connectloc="4"/>
          <o:proxy end="" idref="#_x0000_s1027" connectloc="0"/>
        </o:r>
        <o:r id="V:Rule39" type="connector" idref="#_x0000_s1062">
          <o:proxy start="" idref="#_x0000_s1036" connectloc="4"/>
          <o:proxy end="" idref="#_x0000_s1043" connectloc="0"/>
        </o:r>
        <o:r id="V:Rule40" type="connector" idref="#_x0000_s1068">
          <o:proxy start="" idref="#_x0000_s1065" connectloc="4"/>
          <o:proxy end="" idref="#_x0000_s1035" connectloc="0"/>
        </o:r>
        <o:r id="V:Rule41" type="connector" idref="#_x0000_s1052">
          <o:proxy start="" idref="#_x0000_s1034" connectloc="4"/>
          <o:proxy end="" idref="#_x0000_s1037" connectloc="0"/>
        </o:r>
        <o:r id="V:Rule42" type="connector" idref="#_x0000_s1033">
          <o:proxy start="" idref="#_x0000_s1027" connectloc="4"/>
          <o:proxy end="" idref="#_x0000_s1026" connectloc="0"/>
        </o:r>
        <o:r id="V:Rule43" type="connector" idref="#_x0000_s1050">
          <o:proxy start="" idref="#_x0000_s1036" connectloc="4"/>
          <o:proxy end="" idref="#_x0000_s1027" connectloc="0"/>
        </o:r>
        <o:r id="V:Rule44" type="connector" idref="#_x0000_s1056">
          <o:proxy start="" idref="#_x0000_s1034" connectloc="4"/>
          <o:proxy end="" idref="#_x0000_s1040" connectloc="0"/>
        </o:r>
        <o:r id="V:Rule45" type="connector" idref="#_x0000_s1047">
          <o:proxy start="" idref="#_x0000_s1028" connectloc="4"/>
          <o:proxy end="" idref="#_x0000_s1027" connectloc="0"/>
        </o:r>
        <o:r id="V:Rule46" type="connector" idref="#_x0000_s1039">
          <o:proxy start="" idref="#_x0000_s1037" connectloc="4"/>
          <o:proxy end="" idref="#_x0000_s1038" connectloc="0"/>
        </o:r>
        <o:r id="V:Rule47" type="connector" idref="#_x0000_s1061">
          <o:proxy start="" idref="#_x0000_s1035" connectloc="4"/>
          <o:proxy end="" idref="#_x0000_s1043" connectloc="0"/>
        </o:r>
        <o:r id="V:Rule48" type="connector" idref="#_x0000_s1049">
          <o:proxy start="" idref="#_x0000_s1035" connectloc="4"/>
          <o:proxy end="" idref="#_x0000_s1027" connectloc="0"/>
        </o:r>
        <o:r id="V:Rule49" type="connector" idref="#_x0000_s1058">
          <o:proxy start="" idref="#_x0000_s1036" connectloc="4"/>
          <o:proxy end="" idref="#_x0000_s1040" connectloc="0"/>
        </o:r>
        <o:r id="V:Rule50" type="connector" idref="#_x0000_s1053">
          <o:proxy start="" idref="#_x0000_s1035" connectloc="4"/>
          <o:proxy end="" idref="#_x0000_s1037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1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ЭРМАСОФТ</Company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ANovikov</dc:creator>
  <cp:keywords/>
  <dc:description/>
  <cp:lastModifiedBy>ANovikov</cp:lastModifiedBy>
  <cp:revision>14</cp:revision>
  <dcterms:created xsi:type="dcterms:W3CDTF">2009-04-21T09:56:00Z</dcterms:created>
  <dcterms:modified xsi:type="dcterms:W3CDTF">2009-05-12T12:44:00Z</dcterms:modified>
</cp:coreProperties>
</file>