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阅知 Homework Studio 模块一缺陷报告</w:t>
      </w:r>
    </w:p>
    <w:p>
      <w:r>
        <w:t>曹浩  M202677234     2026-09-15     被测基线 2da8824</w:t>
      </w:r>
    </w:p>
    <w:p>
      <w:r>
        <w:t>本报告记录成员 A 在评分与输入校验范围内复现并完成回归的四项缺陷。修复前和修复后结果均保存在仓库 reports/module1/；实际发现数量与修复结论以脚本和日志为准。</w:t>
      </w:r>
    </w:p>
    <w:p>
      <w:pPr>
        <w:pStyle w:val="Heading1"/>
      </w:pPr>
      <w:r>
        <w:t>1 引言</w:t>
      </w:r>
    </w:p>
    <w:p>
      <w:r>
        <w:t>对象为本地作业批改系统的单份评分流程，涉及请求参数、要点、Transformer 返回值和可选云端评分。本文只覆盖从 2da8824 开始的模块一测试活动。</w:t>
      </w:r>
    </w:p>
    <w:p>
      <w:pPr>
        <w:pStyle w:val="Heading1"/>
      </w:pPr>
      <w:r>
        <w:t>2 测试环境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平台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Windows x64，Python 3.12.14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支撑软件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Flask 3.1.3，Pillow 12.3.0，Werkzeug 3.1.8，SQLite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隔离方式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Flask test client、逐用例临时 SQLite 目录；模型和云端响应使用确定性替身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执行证据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a-defects-baseline.json：4 项失败；a-final-full.json：4 项通过，全部 43 项检查通过</w:t>
            </w:r>
          </w:p>
        </w:tc>
      </w:tr>
    </w:tbl>
    <w:p>
      <w:pPr>
        <w:spacing w:after="0"/>
      </w:pPr>
    </w:p>
    <w:p>
      <w:pPr>
        <w:pStyle w:val="Heading1"/>
      </w:pPr>
      <w:r>
        <w:t>3 测试策略与执行步骤</w:t>
      </w:r>
    </w:p>
    <w:p>
      <w:r>
        <w:t>对冻结基线运行 A-019～A-022，保存失败响应及记录数；逐项修复后重新执行，并复跑成员 A 的其余正式用例和原有开发检查。运行命令为 run-module1.bat --suite all --label &lt;唯一名称&gt;。</w:t>
      </w:r>
    </w:p>
    <w:p>
      <w:pPr>
        <w:pStyle w:val="Heading1"/>
      </w:pPr>
      <w:r>
        <w:t>4 缺陷表</w:t>
      </w:r>
    </w:p>
    <w:p>
      <w:pPr>
        <w:pStyle w:val="Heading2"/>
      </w:pPr>
      <w:r>
        <w:t>A-DEF-001 超大整数返回500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测试人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曹浩 M202677234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评分与输入校验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用例编号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A-019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严重程度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优先级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已修复并回归通过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修复提交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358a085</w:t>
            </w:r>
          </w:p>
        </w:tc>
      </w:tr>
    </w:tbl>
    <w:p>
      <w:pPr>
        <w:spacing w:after="0"/>
      </w:pPr>
    </w:p>
    <w:p>
      <w:pPr>
        <w:pStyle w:val="Heading2"/>
      </w:pPr>
      <w:r>
        <w:t>复现</w:t>
      </w:r>
    </w:p>
    <w:p>
      <w:r>
        <w:t>向 POST /compare_texts 发送正常作业和参考答案，将 maxScore 设置为 JSON 整数 10**400。脚本在 Python 中构造该整数并通过 Flask test client 发送，不依赖外部服务。发送前后均查询 /api/stats。</w:t>
      </w:r>
    </w:p>
    <w:p>
      <w:r>
        <w:t>预期：满分超出 1～1000，应返回 400 和参数错误说明，不保存记录。</w:t>
      </w:r>
    </w:p>
    <w:p>
      <w:r>
        <w:t>实际：返回 500，服务端 validation.number 的 math.isfinite(value) 在将超大整数转换为浮点数时抛出 OverflowError。数据库没有新增记录。</w:t>
      </w:r>
    </w:p>
    <w:p>
      <w:pPr>
        <w:pStyle w:val="Heading2"/>
      </w:pPr>
      <w:r>
        <w:t>影响与修复验证</w:t>
      </w:r>
    </w:p>
    <w:p>
      <w:r>
        <w:t>不可信输入造成内部错误响应，掩盖了可解释的参数校验结果。修复提交 358a085 先按有效区间校验，再检查有限性，避免超大整数触发隐式浮点转换。reports/module1/a-final-full.json 中 A-019 已通过，返回 400 且未保存记录。原有 A-004、A-006 边界和类型用例也通过。</w:t>
      </w:r>
    </w:p>
    <w:p>
      <w:pPr>
        <w:pStyle w:val="Heading2"/>
      </w:pPr>
      <w:r>
        <w:t>A-DEF-002 等价要点重复计权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测试人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曹浩 M202677234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评分与输入校验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用例编号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A-020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严重程度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优先级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已修复并回归通过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修复提交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ec22c91</w:t>
            </w:r>
          </w:p>
        </w:tc>
      </w:tr>
    </w:tbl>
    <w:p>
      <w:pPr>
        <w:spacing w:after="0"/>
      </w:pPr>
    </w:p>
    <w:p>
      <w:pPr>
        <w:pStyle w:val="Heading2"/>
      </w:pPr>
      <w:r>
        <w:t>复现</w:t>
      </w:r>
    </w:p>
    <w:p>
      <w:r>
        <w:t>向 POST /compare_texts 发送作答 A、参考答案 AB，要点为 A（权重 1）、Ａ（全角，权重 1）及 Z（权重 1）。</w:t>
      </w:r>
    </w:p>
    <w:p>
      <w:r>
        <w:t>预期：评分匹配将 A 和 Ａ 规范化为相同关键词，重复要点应被拒绝，返回 400 且不保存记录。</w:t>
      </w:r>
    </w:p>
    <w:p>
      <w:r>
        <w:t>实际：接口返回 200 并保存记录。两条等价要点均被命中，作为独立权重计入，返回基础分 66.67；若只保留 A 和 Z，基础分将不同。validation.rubric 只做 casefold() 去重，评分匹配则使用 normalize()，校验语义与实际评分语义不一致。</w:t>
      </w:r>
    </w:p>
    <w:p>
      <w:pPr>
        <w:pStyle w:val="Heading2"/>
      </w:pPr>
      <w:r>
        <w:t>影响与修复验证</w:t>
      </w:r>
    </w:p>
    <w:p>
      <w:r>
        <w:t>用户可通过全半角、标点等形式重复同一要点，改变最终权重。修复提交 ec22c91 将规范化逻辑放在共享模块，校验和实际匹配调用同一函数。reports/module1/a-final-full.json 中 A-020 已通过，返回 400 且未保存记录；A-013、A-015、A-016 合法要点用例通过。</w:t>
      </w:r>
    </w:p>
    <w:p>
      <w:pPr>
        <w:pStyle w:val="Heading2"/>
      </w:pPr>
      <w:r>
        <w:t>A-DEF-003 非法模型概率生成有效成绩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测试人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曹浩 M202677234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评分与输入校验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用例编号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A-021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严重程度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优先级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已修复并回归通过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修复提交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103d09e</w:t>
            </w:r>
          </w:p>
        </w:tc>
      </w:tr>
    </w:tbl>
    <w:p>
      <w:pPr>
        <w:spacing w:after="0"/>
      </w:pPr>
    </w:p>
    <w:p>
      <w:pPr>
        <w:pStyle w:val="Heading2"/>
      </w:pPr>
      <w:r>
        <w:t>复现</w:t>
      </w:r>
    </w:p>
    <w:p>
      <w:r>
        <w:t>对本地 Transformer 适配器使用确定性替身，返回不可能的概率 2.0。向 POST /compare_texts 提交作答 A、参考答案 AB，并给出未命中的要点 Z。</w:t>
      </w:r>
    </w:p>
    <w:p>
      <w:r>
        <w:t>预期：模型概率超出 0～1，应返回 503，提示评分引擎无效，且不保存记录。</w:t>
      </w:r>
    </w:p>
    <w:p>
      <w:r>
        <w:t>实际：基础概率 2.0 与要点覆盖率 0 按 40%/60% 混合成 0.8，接口返回 200 和 80 分，并保存记录。代码只验证混合后的最终值，未验证各个输入分数。</w:t>
      </w:r>
    </w:p>
    <w:p>
      <w:pPr>
        <w:pStyle w:val="Heading2"/>
      </w:pPr>
      <w:r>
        <w:t>影响与修复验证</w:t>
      </w:r>
    </w:p>
    <w:p>
      <w:r>
        <w:t>评分引擎异常可能被权重计算掩盖，生成看似正常的成绩。修复提交 103d09e 在要点和 AI 权重计算前验证基础分范围及有限性，并把浮点溢出转换成评分不可用。reports/module1/a-final-full.json 中 A-021 的 -0.1、2.0、NaN、Infinity 四种异常替身均被拒绝，未保存记录；正常评分用例通过。</w:t>
      </w:r>
    </w:p>
    <w:p>
      <w:pPr>
        <w:pStyle w:val="Heading2"/>
      </w:pPr>
      <w:r>
        <w:t>A-DEF-004 超大云端分数未回退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测试人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曹浩 M202677234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测试项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评分与输入校验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用例编号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A-022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严重程度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优先级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/>
            </w:pPr>
            <w:r>
              <w:rPr>
                <w:sz w:val="19"/>
              </w:rPr>
              <w:t>已修复并回归通过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修复提交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9"/>
              </w:rPr>
              <w:t>7ca7fc1</w:t>
            </w:r>
          </w:p>
        </w:tc>
      </w:tr>
    </w:tbl>
    <w:p>
      <w:pPr>
        <w:spacing w:after="0"/>
      </w:pPr>
    </w:p>
    <w:p>
      <w:pPr>
        <w:pStyle w:val="Heading2"/>
      </w:pPr>
      <w:r>
        <w:t>复现</w:t>
      </w:r>
    </w:p>
    <w:p>
      <w:r>
        <w:t>将网络响应替换为本地构造的 JSON，响应中 choices[0].message.content 为 {"score": 10**400} 对应的 JSON 文本。请求 POST /compare_texts，使用作答 A、参考答案 AB，开启 AI、权重 70%。没有发生真实网络请求，也未使用真实密钥。</w:t>
      </w:r>
    </w:p>
    <w:p>
      <w:r>
        <w:t>预期：云端分数无效，保留文本基线得分 66.67，返回 200、非空警告，并保存这条基线成绩。</w:t>
      </w:r>
    </w:p>
    <w:p>
      <w:r>
        <w:t>实际：ai_grader.parse_score 调用 float(value) 抛出未捕获的 OverflowError，接口返回 500，回退未执行，也未保存记录。</w:t>
      </w:r>
    </w:p>
    <w:p>
      <w:pPr>
        <w:pStyle w:val="Heading2"/>
      </w:pPr>
      <w:r>
        <w:t>影响与修复验证</w:t>
      </w:r>
    </w:p>
    <w:p>
      <w:r>
        <w:t>异常云端响应破坏已定义的本地回退流程。修复提交 7ca7fc1 将浮点溢出识别为无效评分，交由本地回退处理。reports/module1/a-final-full.json 中 A-022 已通过，接口返回基线得分 66.67 和警告；已有 AI 格式检查及正常加权用例也通过。真实云端连接未包含在本次回归范围内。</w:t>
      </w:r>
    </w:p>
    <w:p>
      <w:pPr>
        <w:pStyle w:val="Heading1"/>
      </w:pPr>
      <w:r>
        <w:t>5 结果分析和结论</w:t>
      </w:r>
    </w:p>
    <w:p>
      <w:r>
        <w:t>四项缺陷均在 2da8824 上复现为失败用例，经过各自修复提交后全部通过。最终完整运行的 22 条成员 A 正式用例与 21 条原有开发检查均通过。真实模型质量和云端连接不在本次验证范围，最终小组质量结论待另一成员结果合并。</w:t>
      </w:r>
    </w:p>
    <w:sectPr w:rsidR="00FC693F" w:rsidRPr="0006063C" w:rsidSect="00034616">
      <w:footerReference w:type="default" r:id="rId9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软件测试与质量保证实践  |  曹浩 M202677234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