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30D0" w14:textId="77777777" w:rsidR="002721D1" w:rsidRPr="00A14DE4" w:rsidRDefault="002721D1">
      <w:pPr>
        <w:rPr>
          <w:b/>
        </w:rPr>
      </w:pPr>
      <w:r>
        <w:rPr>
          <w:b/>
        </w:rPr>
        <w:t>Dějepis</w:t>
      </w:r>
      <w:r w:rsidRPr="00A14DE4">
        <w:rPr>
          <w:b/>
        </w:rPr>
        <w:t xml:space="preserve"> </w:t>
      </w:r>
      <w:r>
        <w:rPr>
          <w:b/>
        </w:rPr>
        <w:t>6</w:t>
      </w:r>
      <w:r w:rsidRPr="00A14DE4">
        <w:rPr>
          <w:b/>
        </w:rPr>
        <w:t>. ročník</w:t>
      </w:r>
    </w:p>
    <w:p w14:paraId="59B754BB" w14:textId="77777777" w:rsidR="002721D1" w:rsidRDefault="002721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48"/>
        <w:gridCol w:w="1620"/>
        <w:gridCol w:w="3600"/>
      </w:tblGrid>
      <w:tr w:rsidR="002721D1" w14:paraId="6DC8CBE7" w14:textId="77777777" w:rsidTr="006551F3">
        <w:trPr>
          <w:cantSplit/>
          <w:tblHeader/>
        </w:trPr>
        <w:tc>
          <w:tcPr>
            <w:tcW w:w="8748" w:type="dxa"/>
          </w:tcPr>
          <w:p w14:paraId="693A7A79" w14:textId="77777777" w:rsidR="002721D1" w:rsidRPr="005F0BF6" w:rsidRDefault="002721D1" w:rsidP="007254B9">
            <w:pPr>
              <w:rPr>
                <w:b/>
                <w:i/>
                <w:szCs w:val="20"/>
              </w:rPr>
            </w:pPr>
            <w:r w:rsidRPr="005F0BF6">
              <w:rPr>
                <w:b/>
                <w:i/>
                <w:sz w:val="22"/>
                <w:szCs w:val="20"/>
              </w:rPr>
              <w:t>Výstup ŠVP</w:t>
            </w:r>
          </w:p>
        </w:tc>
        <w:tc>
          <w:tcPr>
            <w:tcW w:w="1620" w:type="dxa"/>
          </w:tcPr>
          <w:p w14:paraId="03796D6B" w14:textId="77777777" w:rsidR="002721D1" w:rsidRPr="005F0BF6" w:rsidRDefault="002721D1" w:rsidP="000346DF">
            <w:pPr>
              <w:rPr>
                <w:b/>
                <w:i/>
              </w:rPr>
            </w:pPr>
            <w:r w:rsidRPr="005F0BF6">
              <w:rPr>
                <w:b/>
                <w:i/>
                <w:sz w:val="22"/>
                <w:szCs w:val="22"/>
              </w:rPr>
              <w:t xml:space="preserve">Výstup RVP </w:t>
            </w:r>
          </w:p>
        </w:tc>
        <w:tc>
          <w:tcPr>
            <w:tcW w:w="3600" w:type="dxa"/>
          </w:tcPr>
          <w:p w14:paraId="64676634" w14:textId="77777777" w:rsidR="002721D1" w:rsidRPr="005F0BF6" w:rsidRDefault="002721D1" w:rsidP="000346DF">
            <w:pPr>
              <w:rPr>
                <w:b/>
                <w:i/>
              </w:rPr>
            </w:pPr>
            <w:r>
              <w:rPr>
                <w:b/>
                <w:i/>
                <w:sz w:val="22"/>
                <w:szCs w:val="22"/>
              </w:rPr>
              <w:t>Učivo</w:t>
            </w:r>
          </w:p>
        </w:tc>
      </w:tr>
      <w:tr w:rsidR="002721D1" w14:paraId="4D9EF647" w14:textId="77777777" w:rsidTr="006551F3">
        <w:tc>
          <w:tcPr>
            <w:tcW w:w="8748" w:type="dxa"/>
          </w:tcPr>
          <w:p w14:paraId="4B435627" w14:textId="77777777" w:rsidR="002721D1" w:rsidRPr="006C0643" w:rsidRDefault="00E56880" w:rsidP="00A44534">
            <w:r>
              <w:rPr>
                <w:sz w:val="22"/>
                <w:szCs w:val="22"/>
              </w:rPr>
              <w:t>u</w:t>
            </w:r>
            <w:r w:rsidR="002721D1" w:rsidRPr="006C0643">
              <w:rPr>
                <w:sz w:val="22"/>
                <w:szCs w:val="22"/>
              </w:rPr>
              <w:t>vede konkrétní příklady důležitosti potřebnosti dějepisných poznatků</w:t>
            </w:r>
          </w:p>
        </w:tc>
        <w:tc>
          <w:tcPr>
            <w:tcW w:w="1620" w:type="dxa"/>
          </w:tcPr>
          <w:p w14:paraId="714CEC1C" w14:textId="77777777" w:rsidR="002721D1" w:rsidRPr="005F0BF6" w:rsidRDefault="00817E94">
            <w:r>
              <w:t>D-9-1-01</w:t>
            </w:r>
          </w:p>
        </w:tc>
        <w:tc>
          <w:tcPr>
            <w:tcW w:w="3600" w:type="dxa"/>
          </w:tcPr>
          <w:p w14:paraId="2F0AD520" w14:textId="77777777" w:rsidR="002721D1" w:rsidRPr="005F0BF6" w:rsidRDefault="00B560DB" w:rsidP="00B560DB">
            <w:r>
              <w:t>Význam zkoumání dějin, h</w:t>
            </w:r>
            <w:r w:rsidR="00817E94">
              <w:t>istorické prameny</w:t>
            </w:r>
          </w:p>
        </w:tc>
      </w:tr>
      <w:tr w:rsidR="00E320CC" w14:paraId="156CBF26" w14:textId="77777777" w:rsidTr="006551F3">
        <w:tc>
          <w:tcPr>
            <w:tcW w:w="8748" w:type="dxa"/>
          </w:tcPr>
          <w:p w14:paraId="665AF0D6" w14:textId="77777777" w:rsidR="00E320CC" w:rsidRPr="006C0643" w:rsidRDefault="00E56880" w:rsidP="00A445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E320CC">
              <w:rPr>
                <w:sz w:val="22"/>
                <w:szCs w:val="22"/>
              </w:rPr>
              <w:t>vede příklady zdrojů informací o minulosti, pojmenuje instituce, kde jsou tyto zdroje shromažďovány</w:t>
            </w:r>
          </w:p>
        </w:tc>
        <w:tc>
          <w:tcPr>
            <w:tcW w:w="1620" w:type="dxa"/>
          </w:tcPr>
          <w:p w14:paraId="49D622ED" w14:textId="77777777" w:rsidR="00E320CC" w:rsidRDefault="00E320CC">
            <w:r>
              <w:t>D-9-1-02</w:t>
            </w:r>
          </w:p>
        </w:tc>
        <w:tc>
          <w:tcPr>
            <w:tcW w:w="3600" w:type="dxa"/>
          </w:tcPr>
          <w:p w14:paraId="3706A821" w14:textId="77777777" w:rsidR="00E320CC" w:rsidRDefault="00B560DB" w:rsidP="00B560DB">
            <w:r>
              <w:t>Získávání informací o dějinách, h</w:t>
            </w:r>
            <w:r w:rsidR="00E320CC">
              <w:t>istorické prameny</w:t>
            </w:r>
          </w:p>
        </w:tc>
      </w:tr>
      <w:tr w:rsidR="002721D1" w14:paraId="067F58F0" w14:textId="77777777" w:rsidTr="006551F3">
        <w:tc>
          <w:tcPr>
            <w:tcW w:w="8748" w:type="dxa"/>
          </w:tcPr>
          <w:p w14:paraId="07EDE163" w14:textId="77777777" w:rsidR="002721D1" w:rsidRPr="006C0643" w:rsidRDefault="00E56880" w:rsidP="00E56880">
            <w:r>
              <w:rPr>
                <w:sz w:val="22"/>
                <w:szCs w:val="22"/>
              </w:rPr>
              <w:t xml:space="preserve">orientuje se na časové ose a v historické mapě, </w:t>
            </w:r>
            <w:r w:rsidR="002721D1" w:rsidRPr="006C0643">
              <w:rPr>
                <w:sz w:val="22"/>
                <w:szCs w:val="22"/>
              </w:rPr>
              <w:t>řadí hlavní historické epochy v chronologickém sledu</w:t>
            </w:r>
          </w:p>
        </w:tc>
        <w:tc>
          <w:tcPr>
            <w:tcW w:w="1620" w:type="dxa"/>
          </w:tcPr>
          <w:p w14:paraId="4BEC3881" w14:textId="77777777" w:rsidR="002721D1" w:rsidRPr="005F0BF6" w:rsidRDefault="00817E94">
            <w:r>
              <w:t>D-9-1-03</w:t>
            </w:r>
          </w:p>
        </w:tc>
        <w:tc>
          <w:tcPr>
            <w:tcW w:w="3600" w:type="dxa"/>
          </w:tcPr>
          <w:p w14:paraId="404086C7" w14:textId="77777777" w:rsidR="002721D1" w:rsidRPr="005F0BF6" w:rsidRDefault="00B560DB" w:rsidP="00B560DB">
            <w:r>
              <w:t>Historický čas a prostor</w:t>
            </w:r>
          </w:p>
        </w:tc>
      </w:tr>
      <w:tr w:rsidR="002721D1" w14:paraId="46C31C8D" w14:textId="77777777" w:rsidTr="006551F3">
        <w:tc>
          <w:tcPr>
            <w:tcW w:w="8748" w:type="dxa"/>
          </w:tcPr>
          <w:p w14:paraId="5E839E17" w14:textId="77777777" w:rsidR="002721D1" w:rsidRPr="006C0643" w:rsidRDefault="00E56880" w:rsidP="00817E94">
            <w:r>
              <w:rPr>
                <w:sz w:val="22"/>
                <w:szCs w:val="22"/>
              </w:rPr>
              <w:t>c</w:t>
            </w:r>
            <w:r w:rsidR="002721D1" w:rsidRPr="006C0643">
              <w:rPr>
                <w:sz w:val="22"/>
                <w:szCs w:val="22"/>
              </w:rPr>
              <w:t>harakterizuje život pravěkých sběračů a lovců</w:t>
            </w:r>
            <w:r w:rsidR="00817E94">
              <w:rPr>
                <w:sz w:val="22"/>
                <w:szCs w:val="22"/>
              </w:rPr>
              <w:t xml:space="preserve">, jejich materiální a duchovní kulturu  </w:t>
            </w:r>
          </w:p>
        </w:tc>
        <w:tc>
          <w:tcPr>
            <w:tcW w:w="1620" w:type="dxa"/>
          </w:tcPr>
          <w:p w14:paraId="7A54CD51" w14:textId="77777777" w:rsidR="002721D1" w:rsidRPr="005F0BF6" w:rsidRDefault="00817E94">
            <w:r>
              <w:t>D-9-2-01</w:t>
            </w:r>
          </w:p>
        </w:tc>
        <w:tc>
          <w:tcPr>
            <w:tcW w:w="3600" w:type="dxa"/>
          </w:tcPr>
          <w:p w14:paraId="22558B06" w14:textId="77777777" w:rsidR="002721D1" w:rsidRPr="005F0BF6" w:rsidRDefault="00B560DB" w:rsidP="00B560DB">
            <w:r>
              <w:t>Člověk a lidská společnost v pravěku</w:t>
            </w:r>
          </w:p>
        </w:tc>
      </w:tr>
      <w:tr w:rsidR="00817E94" w14:paraId="6632C70B" w14:textId="77777777" w:rsidTr="006551F3">
        <w:tc>
          <w:tcPr>
            <w:tcW w:w="8748" w:type="dxa"/>
          </w:tcPr>
          <w:p w14:paraId="462B2FFA" w14:textId="77777777" w:rsidR="00817E94" w:rsidRPr="006C0643" w:rsidRDefault="00E56880" w:rsidP="00A44534">
            <w:r>
              <w:t>objasní význam zemědělství, dobytkářství a zpracování kovů pro lidskou společnost</w:t>
            </w:r>
          </w:p>
        </w:tc>
        <w:tc>
          <w:tcPr>
            <w:tcW w:w="1620" w:type="dxa"/>
          </w:tcPr>
          <w:p w14:paraId="01DC7319" w14:textId="77777777" w:rsidR="00817E94" w:rsidRPr="005F0BF6" w:rsidRDefault="00817E94" w:rsidP="00E56880">
            <w:r>
              <w:t>D-9-2-0</w:t>
            </w:r>
            <w:r w:rsidR="00E56880">
              <w:t>2</w:t>
            </w:r>
          </w:p>
        </w:tc>
        <w:tc>
          <w:tcPr>
            <w:tcW w:w="3600" w:type="dxa"/>
          </w:tcPr>
          <w:p w14:paraId="0138416E" w14:textId="77777777" w:rsidR="00817E94" w:rsidRPr="005F0BF6" w:rsidRDefault="00B560DB" w:rsidP="005503A9">
            <w:r>
              <w:t>Člověk a lidská společnost v pravěku</w:t>
            </w:r>
          </w:p>
        </w:tc>
      </w:tr>
      <w:tr w:rsidR="00817E94" w14:paraId="785E9FAD" w14:textId="77777777" w:rsidTr="006551F3">
        <w:tc>
          <w:tcPr>
            <w:tcW w:w="8748" w:type="dxa"/>
          </w:tcPr>
          <w:p w14:paraId="450AD6AB" w14:textId="77777777" w:rsidR="00817E94" w:rsidRPr="006C0643" w:rsidRDefault="00E56880" w:rsidP="00E56880">
            <w:r>
              <w:rPr>
                <w:sz w:val="22"/>
                <w:szCs w:val="22"/>
              </w:rPr>
              <w:t>u</w:t>
            </w:r>
            <w:r w:rsidR="00E320CC">
              <w:rPr>
                <w:sz w:val="22"/>
                <w:szCs w:val="22"/>
              </w:rPr>
              <w:t xml:space="preserve">vede </w:t>
            </w:r>
            <w:r>
              <w:rPr>
                <w:sz w:val="22"/>
                <w:szCs w:val="22"/>
              </w:rPr>
              <w:t>příklady archeologických kultur na našem území</w:t>
            </w:r>
          </w:p>
        </w:tc>
        <w:tc>
          <w:tcPr>
            <w:tcW w:w="1620" w:type="dxa"/>
          </w:tcPr>
          <w:p w14:paraId="4BDA3783" w14:textId="77777777" w:rsidR="00817E94" w:rsidRPr="005F0BF6" w:rsidRDefault="00817E94">
            <w:r>
              <w:t>D-9-2-03</w:t>
            </w:r>
          </w:p>
        </w:tc>
        <w:tc>
          <w:tcPr>
            <w:tcW w:w="3600" w:type="dxa"/>
          </w:tcPr>
          <w:p w14:paraId="0D906AD2" w14:textId="77777777" w:rsidR="00817E94" w:rsidRPr="005F0BF6" w:rsidRDefault="00B560DB">
            <w:r>
              <w:t>Člověk a lidská společnost v pravěku</w:t>
            </w:r>
          </w:p>
        </w:tc>
      </w:tr>
      <w:tr w:rsidR="00817E94" w14:paraId="7678B21F" w14:textId="77777777" w:rsidTr="006551F3">
        <w:tc>
          <w:tcPr>
            <w:tcW w:w="8748" w:type="dxa"/>
          </w:tcPr>
          <w:p w14:paraId="6120A230" w14:textId="77777777" w:rsidR="00817E94" w:rsidRPr="006C0643" w:rsidRDefault="00817E94" w:rsidP="00A44534">
            <w:r w:rsidRPr="006C0643">
              <w:rPr>
                <w:sz w:val="22"/>
                <w:szCs w:val="22"/>
              </w:rPr>
              <w:t xml:space="preserve">rozpozná souvislost mezi přírodními podmínkami a vznikem prvních velkých </w:t>
            </w:r>
            <w:r w:rsidR="00E56880">
              <w:rPr>
                <w:sz w:val="22"/>
                <w:szCs w:val="22"/>
              </w:rPr>
              <w:t xml:space="preserve">zemědělských </w:t>
            </w:r>
            <w:r w:rsidRPr="006C0643">
              <w:rPr>
                <w:sz w:val="22"/>
                <w:szCs w:val="22"/>
              </w:rPr>
              <w:t>civilizací</w:t>
            </w:r>
          </w:p>
        </w:tc>
        <w:tc>
          <w:tcPr>
            <w:tcW w:w="1620" w:type="dxa"/>
          </w:tcPr>
          <w:p w14:paraId="3BFAEC78" w14:textId="77777777" w:rsidR="00817E94" w:rsidRPr="005F0BF6" w:rsidRDefault="00817E94">
            <w:r>
              <w:t>D-9-3-01</w:t>
            </w:r>
          </w:p>
        </w:tc>
        <w:tc>
          <w:tcPr>
            <w:tcW w:w="3600" w:type="dxa"/>
          </w:tcPr>
          <w:p w14:paraId="244E9A0D" w14:textId="77777777" w:rsidR="00817E94" w:rsidRPr="005F0BF6" w:rsidRDefault="00B560DB" w:rsidP="00B560DB">
            <w:r>
              <w:t>Nejstarší starověké civilizace a jejich kulturní odkaz</w:t>
            </w:r>
          </w:p>
        </w:tc>
      </w:tr>
      <w:tr w:rsidR="00291077" w14:paraId="3B482B28" w14:textId="77777777" w:rsidTr="006551F3">
        <w:tc>
          <w:tcPr>
            <w:tcW w:w="8748" w:type="dxa"/>
          </w:tcPr>
          <w:p w14:paraId="0F564175" w14:textId="77777777" w:rsidR="00291077" w:rsidRPr="006C0643" w:rsidRDefault="00291077" w:rsidP="00A445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uvede nejvýznamnější typy památek, které se staly součástí světového kulturního dědictví </w:t>
            </w:r>
          </w:p>
        </w:tc>
        <w:tc>
          <w:tcPr>
            <w:tcW w:w="1620" w:type="dxa"/>
          </w:tcPr>
          <w:p w14:paraId="7B19D215" w14:textId="77777777" w:rsidR="00291077" w:rsidRDefault="00291077" w:rsidP="005503A9">
            <w:r>
              <w:t>D-9-3-02</w:t>
            </w:r>
          </w:p>
        </w:tc>
        <w:tc>
          <w:tcPr>
            <w:tcW w:w="3600" w:type="dxa"/>
          </w:tcPr>
          <w:p w14:paraId="289D72C1" w14:textId="77777777" w:rsidR="00291077" w:rsidRDefault="00291077" w:rsidP="005503A9">
            <w:r>
              <w:t>Nejstarší starověké civilizace a jejich kulturní odkaz</w:t>
            </w:r>
          </w:p>
        </w:tc>
      </w:tr>
      <w:tr w:rsidR="00B560DB" w14:paraId="41D8C949" w14:textId="77777777" w:rsidTr="006551F3">
        <w:tc>
          <w:tcPr>
            <w:tcW w:w="8748" w:type="dxa"/>
          </w:tcPr>
          <w:p w14:paraId="5AAC7D97" w14:textId="77777777" w:rsidR="00B560DB" w:rsidRPr="006C0643" w:rsidRDefault="00291077" w:rsidP="00A44534">
            <w:r>
              <w:rPr>
                <w:sz w:val="22"/>
                <w:szCs w:val="22"/>
              </w:rPr>
              <w:t>demonstruje na konkrétních příkladech přínos antické kultury a uvede osobnosti antiky důležité pro evropskou civilizaci</w:t>
            </w:r>
          </w:p>
        </w:tc>
        <w:tc>
          <w:tcPr>
            <w:tcW w:w="1620" w:type="dxa"/>
          </w:tcPr>
          <w:p w14:paraId="265ADE74" w14:textId="77777777" w:rsidR="00B560DB" w:rsidRPr="005F0BF6" w:rsidRDefault="00B560DB">
            <w:r>
              <w:t>D-9-3-03</w:t>
            </w:r>
          </w:p>
        </w:tc>
        <w:tc>
          <w:tcPr>
            <w:tcW w:w="3600" w:type="dxa"/>
          </w:tcPr>
          <w:p w14:paraId="0714BE64" w14:textId="77777777" w:rsidR="00B560DB" w:rsidRPr="005F0BF6" w:rsidRDefault="00291077" w:rsidP="005503A9">
            <w:r>
              <w:t>Antické Řecko a Řím</w:t>
            </w:r>
          </w:p>
        </w:tc>
      </w:tr>
      <w:tr w:rsidR="00B560DB" w14:paraId="3F8159D1" w14:textId="77777777" w:rsidTr="006551F3">
        <w:tc>
          <w:tcPr>
            <w:tcW w:w="8748" w:type="dxa"/>
          </w:tcPr>
          <w:p w14:paraId="34AECFE2" w14:textId="77777777" w:rsidR="00B560DB" w:rsidRPr="006C0643" w:rsidRDefault="00291077" w:rsidP="00A44534">
            <w:r>
              <w:rPr>
                <w:sz w:val="22"/>
                <w:szCs w:val="22"/>
              </w:rPr>
              <w:t>objasní zrod křesťanství a souvislost s judaismem</w:t>
            </w:r>
          </w:p>
        </w:tc>
        <w:tc>
          <w:tcPr>
            <w:tcW w:w="1620" w:type="dxa"/>
          </w:tcPr>
          <w:p w14:paraId="3169ED31" w14:textId="77777777" w:rsidR="00B560DB" w:rsidRPr="005F0BF6" w:rsidRDefault="00B560DB" w:rsidP="00291077">
            <w:r>
              <w:t>D-9-3-0</w:t>
            </w:r>
            <w:r w:rsidR="00291077">
              <w:t>3</w:t>
            </w:r>
          </w:p>
        </w:tc>
        <w:tc>
          <w:tcPr>
            <w:tcW w:w="3600" w:type="dxa"/>
          </w:tcPr>
          <w:p w14:paraId="47BD2D58" w14:textId="77777777" w:rsidR="00B560DB" w:rsidRPr="005F0BF6" w:rsidRDefault="00291077" w:rsidP="005503A9">
            <w:r>
              <w:t>Antické Řecko a Řím</w:t>
            </w:r>
          </w:p>
        </w:tc>
      </w:tr>
      <w:tr w:rsidR="00B560DB" w14:paraId="15B24E6B" w14:textId="77777777" w:rsidTr="006551F3">
        <w:tc>
          <w:tcPr>
            <w:tcW w:w="8748" w:type="dxa"/>
          </w:tcPr>
          <w:p w14:paraId="605F8063" w14:textId="77777777" w:rsidR="00B560DB" w:rsidRPr="006C0643" w:rsidRDefault="00291077" w:rsidP="00291077">
            <w:r>
              <w:t xml:space="preserve">porovná formy vlády a postavení společenských skupin v jednotlivých státech </w:t>
            </w:r>
          </w:p>
        </w:tc>
        <w:tc>
          <w:tcPr>
            <w:tcW w:w="1620" w:type="dxa"/>
          </w:tcPr>
          <w:p w14:paraId="4ACD5185" w14:textId="77777777" w:rsidR="00B560DB" w:rsidRPr="005F0BF6" w:rsidRDefault="00B560DB" w:rsidP="00291077">
            <w:r>
              <w:t>D-9-3-0</w:t>
            </w:r>
            <w:r w:rsidR="00291077">
              <w:t>4</w:t>
            </w:r>
          </w:p>
        </w:tc>
        <w:tc>
          <w:tcPr>
            <w:tcW w:w="3600" w:type="dxa"/>
          </w:tcPr>
          <w:p w14:paraId="41BD4950" w14:textId="77777777" w:rsidR="00B560DB" w:rsidRPr="005F0BF6" w:rsidRDefault="00B560DB">
            <w:r>
              <w:t>Antické Řecko</w:t>
            </w:r>
            <w:r w:rsidR="00291077">
              <w:t xml:space="preserve"> a Řím</w:t>
            </w:r>
          </w:p>
        </w:tc>
      </w:tr>
      <w:tr w:rsidR="00B560DB" w14:paraId="0936B8BE" w14:textId="77777777" w:rsidTr="006551F3">
        <w:tc>
          <w:tcPr>
            <w:tcW w:w="8748" w:type="dxa"/>
          </w:tcPr>
          <w:p w14:paraId="747715DE" w14:textId="77777777" w:rsidR="00B560DB" w:rsidRPr="006C0643" w:rsidRDefault="00291077" w:rsidP="00A44534">
            <w:r>
              <w:t>vysvětlí podstatu antické demokracie</w:t>
            </w:r>
          </w:p>
        </w:tc>
        <w:tc>
          <w:tcPr>
            <w:tcW w:w="1620" w:type="dxa"/>
          </w:tcPr>
          <w:p w14:paraId="178ECBEE" w14:textId="77777777" w:rsidR="00B560DB" w:rsidRPr="005F0BF6" w:rsidRDefault="00B560DB">
            <w:r>
              <w:t>D-9-3-04</w:t>
            </w:r>
          </w:p>
        </w:tc>
        <w:tc>
          <w:tcPr>
            <w:tcW w:w="3600" w:type="dxa"/>
          </w:tcPr>
          <w:p w14:paraId="5C321AB0" w14:textId="77777777" w:rsidR="00B560DB" w:rsidRPr="005F0BF6" w:rsidRDefault="00B560DB">
            <w:r>
              <w:t>Antické Řecko</w:t>
            </w:r>
            <w:r w:rsidR="00291077">
              <w:t xml:space="preserve"> a Řím</w:t>
            </w:r>
          </w:p>
        </w:tc>
      </w:tr>
      <w:tr w:rsidR="00B560DB" w14:paraId="24252801" w14:textId="77777777" w:rsidTr="006551F3">
        <w:tc>
          <w:tcPr>
            <w:tcW w:w="8748" w:type="dxa"/>
          </w:tcPr>
          <w:p w14:paraId="135A0C98" w14:textId="77777777" w:rsidR="00B560DB" w:rsidRPr="006C0643" w:rsidRDefault="00291077" w:rsidP="00617DA4">
            <w:r>
              <w:t>porovná formy vlády a postavení společenských skupin v jednotlivých státech</w:t>
            </w:r>
          </w:p>
        </w:tc>
        <w:tc>
          <w:tcPr>
            <w:tcW w:w="1620" w:type="dxa"/>
          </w:tcPr>
          <w:p w14:paraId="00A1E635" w14:textId="77777777" w:rsidR="00B560DB" w:rsidRPr="005F0BF6" w:rsidRDefault="00291077" w:rsidP="00617DA4">
            <w:r>
              <w:t>D-9-3-04</w:t>
            </w:r>
          </w:p>
        </w:tc>
        <w:tc>
          <w:tcPr>
            <w:tcW w:w="3600" w:type="dxa"/>
          </w:tcPr>
          <w:p w14:paraId="5E094190" w14:textId="77777777" w:rsidR="00B560DB" w:rsidRPr="005F0BF6" w:rsidRDefault="00BF00AB">
            <w:r>
              <w:t>Střední Evropa a její styky s antickým středomořím</w:t>
            </w:r>
          </w:p>
        </w:tc>
      </w:tr>
    </w:tbl>
    <w:p w14:paraId="407C6284" w14:textId="77777777" w:rsidR="002721D1" w:rsidRDefault="002721D1" w:rsidP="006551F3"/>
    <w:sectPr w:rsidR="002721D1" w:rsidSect="00896E9C">
      <w:headerReference w:type="default" r:id="rId6"/>
      <w:footerReference w:type="default" r:id="rId7"/>
      <w:pgSz w:w="16838" w:h="11906" w:orient="landscape" w:code="9"/>
      <w:pgMar w:top="1418" w:right="1418" w:bottom="1418" w:left="1418" w:header="709" w:footer="709" w:gutter="0"/>
      <w:pgNumType w:start="1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48006" w14:textId="77777777" w:rsidR="00F23A48" w:rsidRDefault="00F23A48" w:rsidP="00896E9C">
      <w:r>
        <w:separator/>
      </w:r>
    </w:p>
  </w:endnote>
  <w:endnote w:type="continuationSeparator" w:id="0">
    <w:p w14:paraId="5B5B4385" w14:textId="77777777" w:rsidR="00F23A48" w:rsidRDefault="00F23A48" w:rsidP="0089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052162"/>
      <w:docPartObj>
        <w:docPartGallery w:val="Page Numbers (Bottom of Page)"/>
        <w:docPartUnique/>
      </w:docPartObj>
    </w:sdtPr>
    <w:sdtContent>
      <w:p w14:paraId="460DE47C" w14:textId="7B07CC52" w:rsidR="00896E9C" w:rsidRDefault="00896E9C">
        <w:pPr>
          <w:pStyle w:val="Zpa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5506D0" wp14:editId="1E29C83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Vývojový diagram: alternativní post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357BE" w14:textId="77777777" w:rsidR="00896E9C" w:rsidRDefault="00896E9C">
                              <w:pPr>
                                <w:pStyle w:val="Zpat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A5506D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5AF357BE" w14:textId="77777777" w:rsidR="00896E9C" w:rsidRDefault="00896E9C">
                        <w:pPr>
                          <w:pStyle w:val="Zpat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D8912" w14:textId="77777777" w:rsidR="00F23A48" w:rsidRDefault="00F23A48" w:rsidP="00896E9C">
      <w:r>
        <w:separator/>
      </w:r>
    </w:p>
  </w:footnote>
  <w:footnote w:type="continuationSeparator" w:id="0">
    <w:p w14:paraId="53BC2E81" w14:textId="77777777" w:rsidR="00F23A48" w:rsidRDefault="00F23A48" w:rsidP="00896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A7F9" w14:textId="28720053" w:rsidR="00896E9C" w:rsidRDefault="00896E9C">
    <w:pPr>
      <w:pStyle w:val="Zhlav"/>
    </w:pPr>
    <w:r>
      <w:t>ZŠ Žatec, Petra Bezruče 2000, okres Louny</w:t>
    </w:r>
  </w:p>
  <w:p w14:paraId="07E63048" w14:textId="77777777" w:rsidR="00896E9C" w:rsidRDefault="00896E9C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B9"/>
    <w:rsid w:val="000346DF"/>
    <w:rsid w:val="00064DDB"/>
    <w:rsid w:val="00075AC3"/>
    <w:rsid w:val="000942F9"/>
    <w:rsid w:val="000E648D"/>
    <w:rsid w:val="00116330"/>
    <w:rsid w:val="0012105B"/>
    <w:rsid w:val="00125B16"/>
    <w:rsid w:val="001427C2"/>
    <w:rsid w:val="00197735"/>
    <w:rsid w:val="001C34C6"/>
    <w:rsid w:val="001D3B37"/>
    <w:rsid w:val="00224FE7"/>
    <w:rsid w:val="002721D1"/>
    <w:rsid w:val="00291077"/>
    <w:rsid w:val="002A2669"/>
    <w:rsid w:val="002E7508"/>
    <w:rsid w:val="00334ECE"/>
    <w:rsid w:val="0033679C"/>
    <w:rsid w:val="003816D8"/>
    <w:rsid w:val="003975F2"/>
    <w:rsid w:val="003C4CAF"/>
    <w:rsid w:val="003F383F"/>
    <w:rsid w:val="0046777C"/>
    <w:rsid w:val="005070AB"/>
    <w:rsid w:val="00531143"/>
    <w:rsid w:val="0054222E"/>
    <w:rsid w:val="00585764"/>
    <w:rsid w:val="005B0A8E"/>
    <w:rsid w:val="005E2B2E"/>
    <w:rsid w:val="005F0BF6"/>
    <w:rsid w:val="005F7805"/>
    <w:rsid w:val="00617DA4"/>
    <w:rsid w:val="006349AA"/>
    <w:rsid w:val="006551F3"/>
    <w:rsid w:val="00672181"/>
    <w:rsid w:val="00693E0F"/>
    <w:rsid w:val="006A07BB"/>
    <w:rsid w:val="006C0643"/>
    <w:rsid w:val="006F53FD"/>
    <w:rsid w:val="007254B9"/>
    <w:rsid w:val="00755F7A"/>
    <w:rsid w:val="0079334F"/>
    <w:rsid w:val="00797124"/>
    <w:rsid w:val="007D01B9"/>
    <w:rsid w:val="007E627B"/>
    <w:rsid w:val="00817E94"/>
    <w:rsid w:val="00823961"/>
    <w:rsid w:val="00836218"/>
    <w:rsid w:val="00896E9C"/>
    <w:rsid w:val="008A57CC"/>
    <w:rsid w:val="008B774A"/>
    <w:rsid w:val="008E4FA2"/>
    <w:rsid w:val="008E569E"/>
    <w:rsid w:val="009879B5"/>
    <w:rsid w:val="009E7B59"/>
    <w:rsid w:val="009F6BAB"/>
    <w:rsid w:val="00A14DE4"/>
    <w:rsid w:val="00A44534"/>
    <w:rsid w:val="00AB3465"/>
    <w:rsid w:val="00AD3232"/>
    <w:rsid w:val="00AE3F31"/>
    <w:rsid w:val="00AE636F"/>
    <w:rsid w:val="00B058A2"/>
    <w:rsid w:val="00B34DE0"/>
    <w:rsid w:val="00B560DB"/>
    <w:rsid w:val="00B7466A"/>
    <w:rsid w:val="00B76139"/>
    <w:rsid w:val="00B804EE"/>
    <w:rsid w:val="00B83EF0"/>
    <w:rsid w:val="00BD6CEA"/>
    <w:rsid w:val="00BF00AB"/>
    <w:rsid w:val="00C54915"/>
    <w:rsid w:val="00CA41EF"/>
    <w:rsid w:val="00CD7CA2"/>
    <w:rsid w:val="00D45098"/>
    <w:rsid w:val="00DA30FD"/>
    <w:rsid w:val="00DF2D7B"/>
    <w:rsid w:val="00E22351"/>
    <w:rsid w:val="00E320CC"/>
    <w:rsid w:val="00E56880"/>
    <w:rsid w:val="00E71404"/>
    <w:rsid w:val="00E74210"/>
    <w:rsid w:val="00E80532"/>
    <w:rsid w:val="00EC0542"/>
    <w:rsid w:val="00EE2178"/>
    <w:rsid w:val="00EE2606"/>
    <w:rsid w:val="00F23A48"/>
    <w:rsid w:val="00F3765B"/>
    <w:rsid w:val="00F409C6"/>
    <w:rsid w:val="00F75428"/>
    <w:rsid w:val="00FC0C8A"/>
    <w:rsid w:val="00F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9BD2B2"/>
  <w15:docId w15:val="{C90D6FA5-5086-47D5-B83C-4EAB69B4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254B9"/>
    <w:rPr>
      <w:rFonts w:ascii="Times New Roman" w:eastAsia="Times New Roman" w:hAnsi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99"/>
    <w:rsid w:val="007254B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nhideWhenUsed/>
    <w:rsid w:val="00896E9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896E9C"/>
    <w:rPr>
      <w:rFonts w:ascii="Times New Roman" w:eastAsia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896E9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6E9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Český jazyk 1</vt:lpstr>
    </vt:vector>
  </TitlesOfParts>
  <Company>organization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Český jazyk 1</dc:title>
  <dc:creator>Kantor</dc:creator>
  <cp:lastModifiedBy>Martin Leško</cp:lastModifiedBy>
  <cp:revision>2</cp:revision>
  <cp:lastPrinted>2016-04-27T07:19:00Z</cp:lastPrinted>
  <dcterms:created xsi:type="dcterms:W3CDTF">2022-11-03T22:15:00Z</dcterms:created>
  <dcterms:modified xsi:type="dcterms:W3CDTF">2022-11-03T22:15:00Z</dcterms:modified>
</cp:coreProperties>
</file>