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59" w:rsidRDefault="00780759">
      <w:pPr>
        <w:rPr>
          <w:sz w:val="28"/>
          <w:szCs w:val="28"/>
        </w:rPr>
      </w:pPr>
      <w:r>
        <w:rPr>
          <w:sz w:val="28"/>
          <w:szCs w:val="28"/>
        </w:rPr>
        <w:t>Předmět: Prvouka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Ročník: 1.                                                                            </w:t>
      </w:r>
    </w:p>
    <w:p w:rsidR="00780759" w:rsidRDefault="00780759">
      <w:pPr>
        <w:pStyle w:val="Nadpis1"/>
        <w:tabs>
          <w:tab w:val="left" w:pos="0"/>
        </w:tabs>
        <w:rPr>
          <w:szCs w:val="28"/>
        </w:rPr>
      </w:pPr>
    </w:p>
    <w:tbl>
      <w:tblPr>
        <w:tblW w:w="15228" w:type="dxa"/>
        <w:tblInd w:w="-69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812"/>
        <w:gridCol w:w="4395"/>
        <w:gridCol w:w="2268"/>
        <w:gridCol w:w="2753"/>
      </w:tblGrid>
      <w:tr w:rsidR="00780759">
        <w:trPr>
          <w:tblHeader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80759" w:rsidRDefault="00780759">
            <w:pPr>
              <w:pStyle w:val="Nadpis2"/>
              <w:tabs>
                <w:tab w:val="left" w:pos="0"/>
              </w:tabs>
              <w:snapToGrid w:val="0"/>
              <w:jc w:val="center"/>
            </w:pPr>
            <w:r>
              <w:t>Ovo z RVP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80759" w:rsidRDefault="00780759">
            <w:pPr>
              <w:pStyle w:val="Nadpis2"/>
              <w:tabs>
                <w:tab w:val="left" w:pos="0"/>
              </w:tabs>
              <w:snapToGrid w:val="0"/>
              <w:jc w:val="center"/>
            </w:pPr>
            <w:r>
              <w:t>Ročníkové výstupy = školní ovo „žák...“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80759" w:rsidRDefault="00780759">
            <w:pPr>
              <w:pStyle w:val="Nadpis2"/>
              <w:tabs>
                <w:tab w:val="left" w:pos="0"/>
              </w:tabs>
              <w:snapToGrid w:val="0"/>
              <w:jc w:val="center"/>
            </w:pPr>
            <w:r>
              <w:t>Učivo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759" w:rsidRDefault="00780759">
            <w:pPr>
              <w:pStyle w:val="Nadpis2"/>
              <w:tabs>
                <w:tab w:val="left" w:pos="0"/>
              </w:tabs>
              <w:snapToGrid w:val="0"/>
              <w:jc w:val="center"/>
            </w:pPr>
            <w:r>
              <w:t>Průřezová témata,</w:t>
            </w:r>
          </w:p>
          <w:p w:rsidR="00780759" w:rsidRPr="00780759" w:rsidRDefault="00780759" w:rsidP="00780759">
            <w:pPr>
              <w:tabs>
                <w:tab w:val="left" w:pos="0"/>
              </w:tabs>
              <w:snapToGrid w:val="0"/>
              <w:jc w:val="center"/>
              <w:rPr>
                <w:b/>
                <w:sz w:val="24"/>
                <w:szCs w:val="24"/>
              </w:rPr>
            </w:pPr>
            <w:r w:rsidRPr="00780759">
              <w:rPr>
                <w:b/>
                <w:sz w:val="24"/>
                <w:szCs w:val="24"/>
              </w:rPr>
              <w:t>Mezipředmětové vztahy,</w:t>
            </w:r>
          </w:p>
          <w:p w:rsidR="00780759" w:rsidRPr="00780759" w:rsidRDefault="00780759" w:rsidP="00780759">
            <w:pPr>
              <w:tabs>
                <w:tab w:val="left" w:pos="0"/>
              </w:tabs>
              <w:snapToGrid w:val="0"/>
              <w:jc w:val="center"/>
              <w:rPr>
                <w:b/>
                <w:sz w:val="24"/>
                <w:szCs w:val="24"/>
              </w:rPr>
            </w:pPr>
            <w:r w:rsidRPr="00780759">
              <w:rPr>
                <w:b/>
                <w:sz w:val="24"/>
                <w:szCs w:val="24"/>
              </w:rPr>
              <w:t>poznámky</w:t>
            </w:r>
          </w:p>
          <w:p w:rsidR="00780759" w:rsidRDefault="00780759"/>
        </w:tc>
      </w:tr>
      <w:tr w:rsidR="00780759">
        <w:trPr>
          <w:trHeight w:val="70"/>
        </w:trPr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</w:tcPr>
          <w:p w:rsidR="00780759" w:rsidRDefault="00780759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vyznačí v jednoduchém plánu místo svého bydliště a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školy, cestu na určené místo a rozliší možná nebezpečí v nejbližším okolí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začlení svou obec do příslušného kraje a obslužného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centra ČR, pozoruje a popíše změny v nejbližším okolí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rozlišuje blízké příbuzenské vztahy v rodině, role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rodinných příslušníků a vztahy mezi nimi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projevuje toleranci k přirozeným odlišnostem spolužáků, k jejich přednostem a nedostatkům</w:t>
            </w:r>
          </w:p>
          <w:p w:rsidR="00780759" w:rsidRDefault="00780759">
            <w:pPr>
              <w:tabs>
                <w:tab w:val="left" w:pos="360"/>
              </w:tabs>
              <w:rPr>
                <w:sz w:val="24"/>
              </w:rPr>
            </w:pPr>
          </w:p>
          <w:p w:rsidR="00780759" w:rsidRDefault="00780759">
            <w:pPr>
              <w:tabs>
                <w:tab w:val="left" w:pos="360"/>
              </w:tabs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 xml:space="preserve">odvodí význam a potřebu různých povolání 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a pracovních činností</w:t>
            </w:r>
          </w:p>
          <w:p w:rsidR="00780759" w:rsidRDefault="00780759">
            <w:pPr>
              <w:tabs>
                <w:tab w:val="left" w:pos="360"/>
              </w:tabs>
              <w:rPr>
                <w:sz w:val="24"/>
              </w:rPr>
            </w:pPr>
          </w:p>
          <w:p w:rsidR="00780759" w:rsidRDefault="00780759">
            <w:pPr>
              <w:tabs>
                <w:tab w:val="left" w:pos="360"/>
              </w:tabs>
              <w:rPr>
                <w:sz w:val="24"/>
              </w:rPr>
            </w:pPr>
          </w:p>
          <w:p w:rsidR="00780759" w:rsidRDefault="00780759">
            <w:pPr>
              <w:tabs>
                <w:tab w:val="left" w:pos="360"/>
              </w:tabs>
              <w:rPr>
                <w:sz w:val="24"/>
              </w:rPr>
            </w:pPr>
          </w:p>
          <w:p w:rsidR="00780759" w:rsidRDefault="00780759">
            <w:pPr>
              <w:tabs>
                <w:tab w:val="left" w:pos="360"/>
              </w:tabs>
              <w:rPr>
                <w:sz w:val="24"/>
              </w:rPr>
            </w:pPr>
          </w:p>
          <w:p w:rsidR="00780759" w:rsidRDefault="00780759">
            <w:pPr>
              <w:tabs>
                <w:tab w:val="left" w:pos="360"/>
              </w:tabs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využívá časové údaje při řešení různých situací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 xml:space="preserve">v denním životě, rozlišuje děj v minulosti, přítomnosti 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a budoucnosti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pozoruje, popíše a porovná viditelné proměny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v přírodě v jednotlivých ročních obdobích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uplatňuje základní hygienické, režimové aj. zdravotně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preventivní návyky s využitím elementárních znalostí o lidském těle; projevuje vhodným chováním a činnostmi vztah ke zdraví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uplatňuje základní pravidla účastníků silničního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provozu</w:t>
            </w:r>
          </w:p>
          <w:p w:rsidR="00780759" w:rsidRDefault="00780759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reaguje adekvátně na pokyny dospělých při mimořádných situacích</w:t>
            </w:r>
          </w:p>
          <w:p w:rsidR="00780759" w:rsidRDefault="00780759">
            <w:pPr>
              <w:tabs>
                <w:tab w:val="left" w:pos="720"/>
              </w:tabs>
              <w:ind w:left="360"/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 xml:space="preserve">dodržuje zásady bezpečného chování tak, aby </w:t>
            </w:r>
          </w:p>
          <w:p w:rsidR="00780759" w:rsidRDefault="00780759">
            <w:pPr>
              <w:tabs>
                <w:tab w:val="left" w:pos="720"/>
              </w:tabs>
              <w:ind w:left="360"/>
              <w:rPr>
                <w:sz w:val="24"/>
              </w:rPr>
            </w:pPr>
            <w:r>
              <w:rPr>
                <w:sz w:val="24"/>
              </w:rPr>
              <w:t>neohrožoval zdraví své a zdraví jiných</w:t>
            </w:r>
          </w:p>
          <w:p w:rsidR="00780759" w:rsidRDefault="00780759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 xml:space="preserve">chová se obezřetně při setkání s neznámými jedinci, 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odmítne komunikaci, která je mu nepříjemná; v případě potřeby požádá o pomoc pro sebe i pro jiné</w:t>
            </w: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rStyle w:val="Siln"/>
                <w:color w:val="FF0000"/>
                <w:sz w:val="24"/>
                <w:szCs w:val="24"/>
              </w:rPr>
            </w:pPr>
            <w:r w:rsidRPr="002A4A27">
              <w:rPr>
                <w:rStyle w:val="Siln"/>
                <w:color w:val="FF0000"/>
                <w:sz w:val="24"/>
                <w:szCs w:val="24"/>
              </w:rPr>
              <w:t>- rozezná nebezpečí různého charakteru, využívá bezpečná místa pro hru a trávení volného času</w:t>
            </w:r>
          </w:p>
          <w:p w:rsidR="00F46631" w:rsidRDefault="00F46631">
            <w:pPr>
              <w:rPr>
                <w:rStyle w:val="Siln"/>
                <w:color w:val="FF0000"/>
                <w:sz w:val="24"/>
                <w:szCs w:val="24"/>
              </w:rPr>
            </w:pPr>
          </w:p>
          <w:p w:rsidR="00F46631" w:rsidRPr="00F46631" w:rsidRDefault="00F46631" w:rsidP="00F46631">
            <w:pPr>
              <w:rPr>
                <w:sz w:val="24"/>
                <w:szCs w:val="24"/>
              </w:rPr>
            </w:pPr>
            <w:r w:rsidRPr="00F46631">
              <w:rPr>
                <w:b/>
                <w:bCs/>
                <w:color w:val="FF0000"/>
                <w:sz w:val="24"/>
                <w:szCs w:val="24"/>
              </w:rPr>
              <w:t>-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46631">
              <w:rPr>
                <w:b/>
                <w:bCs/>
                <w:color w:val="FF0000"/>
                <w:sz w:val="24"/>
                <w:szCs w:val="24"/>
              </w:rPr>
              <w:t>ovládá způsoby komunikace s operátory tísňových linek</w:t>
            </w:r>
          </w:p>
          <w:p w:rsidR="002A4A27" w:rsidRDefault="002A4A27">
            <w:pPr>
              <w:rPr>
                <w:sz w:val="24"/>
              </w:rPr>
            </w:pPr>
          </w:p>
          <w:p w:rsidR="00F46631" w:rsidRPr="00F46631" w:rsidRDefault="00F46631">
            <w:pPr>
              <w:rPr>
                <w:b/>
                <w:color w:val="FF0000"/>
                <w:sz w:val="24"/>
                <w:szCs w:val="24"/>
              </w:rPr>
            </w:pPr>
            <w:r w:rsidRPr="00F46631">
              <w:rPr>
                <w:color w:val="FF0000"/>
                <w:sz w:val="24"/>
                <w:szCs w:val="24"/>
              </w:rPr>
              <w:t xml:space="preserve">- </w:t>
            </w:r>
            <w:r w:rsidRPr="00F46631">
              <w:rPr>
                <w:rStyle w:val="Siln"/>
                <w:color w:val="FF0000"/>
                <w:sz w:val="24"/>
                <w:szCs w:val="24"/>
              </w:rPr>
              <w:t xml:space="preserve">rozezná nebezpečí různého charakteru, využívá bezpečná místa pro hru a trávení volného času; uplatňuje základní pravidla </w:t>
            </w:r>
            <w:r w:rsidRPr="00F46631">
              <w:rPr>
                <w:b/>
                <w:color w:val="FF0000"/>
                <w:sz w:val="24"/>
                <w:szCs w:val="24"/>
              </w:rPr>
              <w:t>bezpečného chování</w:t>
            </w:r>
            <w:r w:rsidRPr="00F46631">
              <w:rPr>
                <w:rStyle w:val="Siln"/>
                <w:b w:val="0"/>
                <w:color w:val="FF0000"/>
                <w:sz w:val="24"/>
                <w:szCs w:val="24"/>
              </w:rPr>
              <w:t xml:space="preserve"> </w:t>
            </w:r>
            <w:r w:rsidRPr="00F46631">
              <w:rPr>
                <w:b/>
                <w:bCs/>
                <w:color w:val="FF0000"/>
                <w:sz w:val="24"/>
                <w:szCs w:val="24"/>
              </w:rPr>
              <w:t>účastníka silničního provozu, jedná</w:t>
            </w:r>
            <w:r w:rsidRPr="00F46631">
              <w:rPr>
                <w:b/>
                <w:color w:val="FF0000"/>
                <w:sz w:val="24"/>
                <w:szCs w:val="24"/>
              </w:rPr>
              <w:t xml:space="preserve"> tak, aby neohrožoval zdraví své a zdraví jiných</w:t>
            </w:r>
            <w:r>
              <w:rPr>
                <w:b/>
                <w:color w:val="FF0000"/>
                <w:sz w:val="24"/>
                <w:szCs w:val="24"/>
              </w:rPr>
              <w:t>.</w:t>
            </w:r>
          </w:p>
          <w:p w:rsidR="002A4A27" w:rsidRPr="00F46631" w:rsidRDefault="002A4A27">
            <w:pPr>
              <w:rPr>
                <w:b/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</w:tc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780759" w:rsidRDefault="00780759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vypráví o  svém domově, bydlišti a 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okolí – les, pole, potok apod., dojde samostatně do školy a zpět, používá základní místní názvy a jména osob (název obce, třídní učitel/ka, ředitel/ka školy atd.)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6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uvede svou adresu, orientuje se ve svém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bydlišti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rozlišuje vztahy mezi rodinnými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 xml:space="preserve"> příslušníky (rodiče, děti, bratr, sestra, teta apod.)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ví, že se má chovat ukázněně ve škole i mimo školu, dokáže rozlišit  nežádoucí formy chování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6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snaží se udržovat pořádek ve svých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 xml:space="preserve">věcech, ve školní aktovce, uspořádá si pracovní místo, rozlišuje čas k práci a odpočinku, připravuje si pomůcky do školy 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5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rozlišuje časová určení – rok, měsíc,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týden, den, hodina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 xml:space="preserve">vyjmenuje dny v týdnu, vyjmenuje 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čtvero ročních období,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porovná a popíše některé proměny v přírodě podle ročních období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rozliší některé vánoční a velikonoční zvyky a tradice</w:t>
            </w:r>
          </w:p>
          <w:p w:rsidR="00780759" w:rsidRDefault="00780759">
            <w:pPr>
              <w:tabs>
                <w:tab w:val="left" w:pos="360"/>
              </w:tabs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pozná domácí zvířata a pojmenuje jejich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 xml:space="preserve">mláďata, pojmenuje některé rostliny </w:t>
            </w:r>
          </w:p>
          <w:p w:rsidR="00780759" w:rsidRDefault="00780759">
            <w:pPr>
              <w:numPr>
                <w:ilvl w:val="0"/>
                <w:numId w:val="6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pozoruje přírodu kolem nás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 xml:space="preserve">pojmenuje části lidského těla, 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 xml:space="preserve">dodržuje základní hygienické návyky, rozliší názvy běžných onemocnění 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numPr>
                <w:ilvl w:val="0"/>
                <w:numId w:val="6"/>
              </w:numPr>
              <w:tabs>
                <w:tab w:val="left" w:pos="360"/>
              </w:tabs>
              <w:rPr>
                <w:sz w:val="24"/>
              </w:rPr>
            </w:pPr>
            <w:r>
              <w:rPr>
                <w:sz w:val="24"/>
              </w:rPr>
              <w:t>seznamuje se s dopravními předpisy a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se správným chováním v silničním provozu a v jeho blízkosti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sz w:val="24"/>
              </w:rPr>
            </w:pPr>
          </w:p>
          <w:p w:rsidR="002A4A27" w:rsidRDefault="002A4A27">
            <w:pPr>
              <w:rPr>
                <w:rStyle w:val="Siln"/>
                <w:color w:val="FF0000"/>
                <w:sz w:val="24"/>
                <w:szCs w:val="24"/>
              </w:rPr>
            </w:pPr>
            <w:r w:rsidRPr="002A4A27">
              <w:rPr>
                <w:rStyle w:val="Siln"/>
                <w:color w:val="FF0000"/>
                <w:sz w:val="24"/>
                <w:szCs w:val="24"/>
              </w:rPr>
              <w:t>- určí vhodná místa pro hru a trávení volného času</w:t>
            </w:r>
          </w:p>
          <w:p w:rsidR="00F46631" w:rsidRDefault="00F46631">
            <w:pPr>
              <w:rPr>
                <w:rStyle w:val="Siln"/>
                <w:color w:val="FF0000"/>
                <w:sz w:val="24"/>
                <w:szCs w:val="24"/>
              </w:rPr>
            </w:pPr>
          </w:p>
          <w:p w:rsidR="00F46631" w:rsidRPr="00F46631" w:rsidRDefault="00F46631">
            <w:pPr>
              <w:rPr>
                <w:rStyle w:val="Siln"/>
                <w:color w:val="FF0000"/>
                <w:sz w:val="24"/>
                <w:szCs w:val="24"/>
              </w:rPr>
            </w:pPr>
            <w:r w:rsidRPr="00F46631">
              <w:rPr>
                <w:rStyle w:val="Siln"/>
                <w:color w:val="FF0000"/>
                <w:sz w:val="24"/>
                <w:szCs w:val="24"/>
              </w:rPr>
              <w:t>- ví, kdy použít čísla tísňového volání – 112, 150, 155 a 158</w:t>
            </w:r>
          </w:p>
          <w:p w:rsidR="00F46631" w:rsidRPr="00F46631" w:rsidRDefault="00F46631">
            <w:pPr>
              <w:rPr>
                <w:rStyle w:val="Siln"/>
                <w:color w:val="FF0000"/>
                <w:sz w:val="24"/>
                <w:szCs w:val="24"/>
              </w:rPr>
            </w:pPr>
          </w:p>
          <w:p w:rsidR="00F46631" w:rsidRPr="002A4A27" w:rsidRDefault="00F46631">
            <w:pPr>
              <w:rPr>
                <w:color w:val="FF0000"/>
                <w:sz w:val="24"/>
                <w:szCs w:val="24"/>
              </w:rPr>
            </w:pPr>
            <w:r w:rsidRPr="00F46631">
              <w:rPr>
                <w:color w:val="FF0000"/>
                <w:sz w:val="24"/>
                <w:szCs w:val="24"/>
              </w:rPr>
              <w:t xml:space="preserve">- </w:t>
            </w:r>
            <w:r w:rsidRPr="00F46631">
              <w:rPr>
                <w:rStyle w:val="Siln"/>
                <w:color w:val="FF0000"/>
                <w:sz w:val="24"/>
                <w:szCs w:val="24"/>
              </w:rPr>
              <w:t>uplatňuje bezpečné způsoby pohybu a chování v silničním provozu při cestě do školy a ze školy, charakterizuje nebezpečná místa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780759" w:rsidRDefault="00780759">
            <w:pPr>
              <w:snapToGrid w:val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Domov 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Obec, místní krajina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Škola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Rodina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Chování lidí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Soužití lidí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Právo a spravedlnost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Kultura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Orientace v čase a časový řád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 xml:space="preserve">Současnost a minulost v našem </w:t>
            </w:r>
            <w:r>
              <w:rPr>
                <w:sz w:val="24"/>
              </w:rPr>
              <w:lastRenderedPageBreak/>
              <w:t>životě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Živočichové, rostliny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Životní podmínky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Rovnováha v přírodě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Péče o zdraví, zdravá výživa</w:t>
            </w: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Lidské tělo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Osobní bezpečí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</w:tc>
        <w:tc>
          <w:tcPr>
            <w:tcW w:w="2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759" w:rsidRDefault="00780759">
            <w:pPr>
              <w:snapToGrid w:val="0"/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VDO – Občanská společnost a škola</w:t>
            </w:r>
            <w:r>
              <w:rPr>
                <w:sz w:val="24"/>
              </w:rPr>
              <w:t xml:space="preserve"> </w:t>
            </w:r>
          </w:p>
          <w:p w:rsidR="00780759" w:rsidRDefault="00780759">
            <w:pPr>
              <w:snapToGrid w:val="0"/>
              <w:rPr>
                <w:sz w:val="24"/>
              </w:rPr>
            </w:pPr>
          </w:p>
          <w:p w:rsidR="00780759" w:rsidRDefault="00780759">
            <w:pPr>
              <w:snapToGrid w:val="0"/>
              <w:rPr>
                <w:sz w:val="24"/>
              </w:rPr>
            </w:pPr>
          </w:p>
          <w:p w:rsidR="00780759" w:rsidRDefault="00780759">
            <w:pPr>
              <w:snapToGrid w:val="0"/>
              <w:rPr>
                <w:sz w:val="24"/>
              </w:rPr>
            </w:pPr>
          </w:p>
          <w:p w:rsidR="00780759" w:rsidRDefault="00780759">
            <w:pPr>
              <w:snapToGrid w:val="0"/>
              <w:rPr>
                <w:sz w:val="24"/>
              </w:rPr>
            </w:pPr>
          </w:p>
          <w:p w:rsidR="00780759" w:rsidRDefault="00780759">
            <w:pPr>
              <w:snapToGrid w:val="0"/>
              <w:rPr>
                <w:sz w:val="24"/>
              </w:rPr>
            </w:pPr>
          </w:p>
          <w:p w:rsidR="00780759" w:rsidRDefault="00780759">
            <w:pPr>
              <w:snapToGrid w:val="0"/>
              <w:rPr>
                <w:sz w:val="24"/>
              </w:rPr>
            </w:pPr>
          </w:p>
          <w:p w:rsidR="00780759" w:rsidRDefault="00780759">
            <w:pPr>
              <w:snapToGrid w:val="0"/>
              <w:rPr>
                <w:sz w:val="24"/>
              </w:rPr>
            </w:pPr>
          </w:p>
          <w:p w:rsidR="00780759" w:rsidRDefault="00780759">
            <w:pPr>
              <w:snapToGrid w:val="0"/>
              <w:rPr>
                <w:sz w:val="24"/>
              </w:rPr>
            </w:pPr>
          </w:p>
          <w:p w:rsidR="00780759" w:rsidRDefault="00780759">
            <w:pPr>
              <w:snapToGrid w:val="0"/>
              <w:rPr>
                <w:sz w:val="24"/>
              </w:rPr>
            </w:pPr>
          </w:p>
          <w:p w:rsidR="00780759" w:rsidRDefault="00780759">
            <w:pPr>
              <w:snapToGrid w:val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MKV – lidské vztahy;OSV – poznávání lidí</w:t>
            </w:r>
          </w:p>
          <w:p w:rsidR="00780759" w:rsidRDefault="00780759">
            <w:pPr>
              <w:snapToGrid w:val="0"/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Čj, Vv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Vv, Pč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  <w:r>
              <w:rPr>
                <w:sz w:val="24"/>
              </w:rPr>
              <w:t>Vv</w:t>
            </w: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sz w:val="24"/>
              </w:rPr>
            </w:pPr>
          </w:p>
          <w:p w:rsidR="00780759" w:rsidRDefault="0078075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EV – Lidské aktivity a problémy životního prostředí , vztah člověka k prostředí </w:t>
            </w:r>
          </w:p>
          <w:p w:rsidR="00780759" w:rsidRDefault="00780759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Tv</w:t>
            </w:r>
          </w:p>
        </w:tc>
      </w:tr>
    </w:tbl>
    <w:p w:rsidR="00780759" w:rsidRDefault="00780759"/>
    <w:p w:rsidR="002A4A27" w:rsidRDefault="002A4A27"/>
    <w:p w:rsidR="002A4A27" w:rsidRDefault="002A4A27"/>
    <w:p w:rsidR="002A4A27" w:rsidRDefault="002A4A27"/>
    <w:p w:rsidR="002A4A27" w:rsidRDefault="002A4A27"/>
    <w:p w:rsidR="002A4A27" w:rsidRDefault="002A4A27"/>
    <w:p w:rsidR="002A4A27" w:rsidRDefault="002A4A27"/>
    <w:p w:rsidR="002A4A27" w:rsidRDefault="002A4A27"/>
    <w:sectPr w:rsidR="002A4A27" w:rsidSect="00DF2570">
      <w:footerReference w:type="default" r:id="rId7"/>
      <w:footnotePr>
        <w:pos w:val="beneathText"/>
      </w:footnotePr>
      <w:pgSz w:w="16837" w:h="11905" w:orient="landscape"/>
      <w:pgMar w:top="851" w:right="1418" w:bottom="851" w:left="1418" w:header="708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A5E" w:rsidRDefault="00CE7A5E">
      <w:r>
        <w:separator/>
      </w:r>
    </w:p>
  </w:endnote>
  <w:endnote w:type="continuationSeparator" w:id="1">
    <w:p w:rsidR="00CE7A5E" w:rsidRDefault="00CE7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759" w:rsidRDefault="00780759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A5E" w:rsidRDefault="00CE7A5E">
      <w:r>
        <w:separator/>
      </w:r>
    </w:p>
  </w:footnote>
  <w:footnote w:type="continuationSeparator" w:id="1">
    <w:p w:rsidR="00CE7A5E" w:rsidRDefault="00CE7A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21CE2098"/>
    <w:multiLevelType w:val="hybridMultilevel"/>
    <w:tmpl w:val="21C87EFC"/>
    <w:lvl w:ilvl="0" w:tplc="09D212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780759"/>
    <w:rsid w:val="001B40BF"/>
    <w:rsid w:val="002A4A27"/>
    <w:rsid w:val="00780759"/>
    <w:rsid w:val="00862DCD"/>
    <w:rsid w:val="00CE7A5E"/>
    <w:rsid w:val="00D25940"/>
    <w:rsid w:val="00DF2570"/>
    <w:rsid w:val="00E92C5B"/>
    <w:rsid w:val="00F46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F2570"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rsid w:val="00DF2570"/>
    <w:pPr>
      <w:keepNext/>
      <w:tabs>
        <w:tab w:val="num" w:pos="0"/>
      </w:tabs>
      <w:outlineLvl w:val="0"/>
    </w:pPr>
    <w:rPr>
      <w:b/>
      <w:sz w:val="28"/>
    </w:rPr>
  </w:style>
  <w:style w:type="paragraph" w:styleId="Nadpis2">
    <w:name w:val="heading 2"/>
    <w:basedOn w:val="Normln"/>
    <w:next w:val="Normln"/>
    <w:qFormat/>
    <w:rsid w:val="00DF2570"/>
    <w:pPr>
      <w:keepNext/>
      <w:tabs>
        <w:tab w:val="num" w:pos="0"/>
      </w:tabs>
      <w:outlineLvl w:val="1"/>
    </w:pPr>
    <w:rPr>
      <w:b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2z0">
    <w:name w:val="WW8Num2z0"/>
    <w:rsid w:val="00DF2570"/>
    <w:rPr>
      <w:rFonts w:ascii="Symbol" w:hAnsi="Symbol"/>
    </w:rPr>
  </w:style>
  <w:style w:type="character" w:customStyle="1" w:styleId="WW8Num3z0">
    <w:name w:val="WW8Num3z0"/>
    <w:rsid w:val="00DF2570"/>
    <w:rPr>
      <w:rFonts w:ascii="Symbol" w:hAnsi="Symbol"/>
    </w:rPr>
  </w:style>
  <w:style w:type="character" w:customStyle="1" w:styleId="WW8Num4z0">
    <w:name w:val="WW8Num4z0"/>
    <w:rsid w:val="00DF2570"/>
    <w:rPr>
      <w:rFonts w:ascii="Symbol" w:hAnsi="Symbol"/>
    </w:rPr>
  </w:style>
  <w:style w:type="character" w:customStyle="1" w:styleId="WW8Num5z0">
    <w:name w:val="WW8Num5z0"/>
    <w:rsid w:val="00DF2570"/>
    <w:rPr>
      <w:rFonts w:ascii="Symbol" w:hAnsi="Symbol"/>
    </w:rPr>
  </w:style>
  <w:style w:type="character" w:customStyle="1" w:styleId="WW8Num6z0">
    <w:name w:val="WW8Num6z0"/>
    <w:rsid w:val="00DF2570"/>
    <w:rPr>
      <w:rFonts w:ascii="Symbol" w:hAnsi="Symbol"/>
    </w:rPr>
  </w:style>
  <w:style w:type="character" w:customStyle="1" w:styleId="Absatz-Standardschriftart">
    <w:name w:val="Absatz-Standardschriftart"/>
    <w:rsid w:val="00DF2570"/>
  </w:style>
  <w:style w:type="character" w:customStyle="1" w:styleId="WW-Absatz-Standardschriftart">
    <w:name w:val="WW-Absatz-Standardschriftart"/>
    <w:rsid w:val="00DF2570"/>
  </w:style>
  <w:style w:type="character" w:customStyle="1" w:styleId="WW-Absatz-Standardschriftart1">
    <w:name w:val="WW-Absatz-Standardschriftart1"/>
    <w:rsid w:val="00DF2570"/>
  </w:style>
  <w:style w:type="character" w:customStyle="1" w:styleId="WW-Absatz-Standardschriftart11">
    <w:name w:val="WW-Absatz-Standardschriftart11"/>
    <w:rsid w:val="00DF2570"/>
  </w:style>
  <w:style w:type="character" w:customStyle="1" w:styleId="WW-Absatz-Standardschriftart111">
    <w:name w:val="WW-Absatz-Standardschriftart111"/>
    <w:rsid w:val="00DF2570"/>
  </w:style>
  <w:style w:type="character" w:customStyle="1" w:styleId="WW-Absatz-Standardschriftart1111">
    <w:name w:val="WW-Absatz-Standardschriftart1111"/>
    <w:rsid w:val="00DF2570"/>
  </w:style>
  <w:style w:type="character" w:customStyle="1" w:styleId="WW-Absatz-Standardschriftart11111">
    <w:name w:val="WW-Absatz-Standardschriftart11111"/>
    <w:rsid w:val="00DF2570"/>
  </w:style>
  <w:style w:type="character" w:customStyle="1" w:styleId="WW-Absatz-Standardschriftart111111">
    <w:name w:val="WW-Absatz-Standardschriftart111111"/>
    <w:rsid w:val="00DF2570"/>
  </w:style>
  <w:style w:type="character" w:customStyle="1" w:styleId="WW8Num7z0">
    <w:name w:val="WW8Num7z0"/>
    <w:rsid w:val="00DF2570"/>
    <w:rPr>
      <w:rFonts w:ascii="Symbol" w:hAnsi="Symbol"/>
    </w:rPr>
  </w:style>
  <w:style w:type="character" w:customStyle="1" w:styleId="WW8Num7z1">
    <w:name w:val="WW8Num7z1"/>
    <w:rsid w:val="00DF2570"/>
    <w:rPr>
      <w:rFonts w:ascii="Courier New" w:hAnsi="Courier New" w:cs="Courier New"/>
    </w:rPr>
  </w:style>
  <w:style w:type="character" w:customStyle="1" w:styleId="WW8Num7z2">
    <w:name w:val="WW8Num7z2"/>
    <w:rsid w:val="00DF2570"/>
    <w:rPr>
      <w:rFonts w:ascii="Wingdings" w:hAnsi="Wingdings"/>
    </w:rPr>
  </w:style>
  <w:style w:type="character" w:customStyle="1" w:styleId="Standardnpsmoodstavce1">
    <w:name w:val="Standardní písmo odstavce1"/>
    <w:rsid w:val="00DF2570"/>
  </w:style>
  <w:style w:type="character" w:customStyle="1" w:styleId="Odrky">
    <w:name w:val="Odrážky"/>
    <w:rsid w:val="00DF2570"/>
    <w:rPr>
      <w:rFonts w:ascii="StarSymbol" w:eastAsia="StarSymbol" w:hAnsi="StarSymbol" w:cs="StarSymbol"/>
      <w:sz w:val="18"/>
      <w:szCs w:val="18"/>
    </w:rPr>
  </w:style>
  <w:style w:type="paragraph" w:customStyle="1" w:styleId="Nadpis">
    <w:name w:val="Nadpis"/>
    <w:basedOn w:val="Normln"/>
    <w:next w:val="Zkladntext"/>
    <w:rsid w:val="00DF257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"/>
    <w:rsid w:val="00DF2570"/>
    <w:pPr>
      <w:spacing w:after="120"/>
    </w:pPr>
  </w:style>
  <w:style w:type="paragraph" w:styleId="Seznam">
    <w:name w:val="List"/>
    <w:basedOn w:val="Zkladntext"/>
    <w:rsid w:val="00DF2570"/>
    <w:rPr>
      <w:rFonts w:cs="Tahoma"/>
    </w:rPr>
  </w:style>
  <w:style w:type="paragraph" w:customStyle="1" w:styleId="Popisek">
    <w:name w:val="Popisek"/>
    <w:basedOn w:val="Normln"/>
    <w:rsid w:val="00DF257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ejstk">
    <w:name w:val="Rejstřík"/>
    <w:basedOn w:val="Normln"/>
    <w:rsid w:val="00DF2570"/>
    <w:pPr>
      <w:suppressLineNumbers/>
    </w:pPr>
    <w:rPr>
      <w:rFonts w:cs="Tahoma"/>
    </w:rPr>
  </w:style>
  <w:style w:type="paragraph" w:styleId="Zpat">
    <w:name w:val="footer"/>
    <w:basedOn w:val="Normln"/>
    <w:rsid w:val="00DF2570"/>
    <w:pPr>
      <w:tabs>
        <w:tab w:val="center" w:pos="4536"/>
        <w:tab w:val="right" w:pos="9072"/>
      </w:tabs>
    </w:pPr>
  </w:style>
  <w:style w:type="paragraph" w:customStyle="1" w:styleId="Obsahtabulky">
    <w:name w:val="Obsah tabulky"/>
    <w:basedOn w:val="Normln"/>
    <w:rsid w:val="00DF2570"/>
    <w:pPr>
      <w:suppressLineNumbers/>
    </w:pPr>
  </w:style>
  <w:style w:type="paragraph" w:customStyle="1" w:styleId="Nadpistabulky">
    <w:name w:val="Nadpis tabulky"/>
    <w:basedOn w:val="Obsahtabulky"/>
    <w:rsid w:val="00DF2570"/>
    <w:pPr>
      <w:jc w:val="center"/>
    </w:pPr>
    <w:rPr>
      <w:b/>
      <w:bCs/>
    </w:rPr>
  </w:style>
  <w:style w:type="character" w:styleId="Siln">
    <w:name w:val="Strong"/>
    <w:basedOn w:val="Standardnpsmoodstavce"/>
    <w:uiPriority w:val="22"/>
    <w:qFormat/>
    <w:rsid w:val="002A4A27"/>
    <w:rPr>
      <w:b/>
      <w:bCs/>
    </w:rPr>
  </w:style>
  <w:style w:type="paragraph" w:styleId="Odstavecseseznamem">
    <w:name w:val="List Paragraph"/>
    <w:basedOn w:val="Normln"/>
    <w:uiPriority w:val="34"/>
    <w:qFormat/>
    <w:rsid w:val="00F466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547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>Předmět: Prvouka</vt:lpstr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Předmět: Prvouka</dc:title>
  <dc:subject/>
  <dc:creator>Obec Velké Poříčí</dc:creator>
  <cp:keywords/>
  <cp:lastModifiedBy>Valued Acer Customer</cp:lastModifiedBy>
  <cp:revision>5</cp:revision>
  <cp:lastPrinted>2007-05-11T12:46:00Z</cp:lastPrinted>
  <dcterms:created xsi:type="dcterms:W3CDTF">2013-08-01T17:41:00Z</dcterms:created>
  <dcterms:modified xsi:type="dcterms:W3CDTF">2013-08-29T07:26:00Z</dcterms:modified>
</cp:coreProperties>
</file>