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1039" w:rsidRDefault="00162197">
      <w:pPr>
        <w:pStyle w:val="Heading10"/>
        <w:spacing w:before="0" w:after="322"/>
      </w:pPr>
      <w:r>
        <w:t>Český jazyk</w:t>
      </w:r>
      <w:r w:rsidR="00115546">
        <w:t xml:space="preserve"> 4</w:t>
      </w:r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4760"/>
        <w:gridCol w:w="4904"/>
        <w:gridCol w:w="4760"/>
      </w:tblGrid>
      <w:tr w:rsidR="00881039" w:rsidRPr="00115546" w:rsidTr="00C261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15546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b/>
                <w:bCs/>
                <w:szCs w:val="22"/>
              </w:rPr>
              <w:t>RVP VÝSTUPY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15546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b/>
                <w:bCs/>
                <w:szCs w:val="22"/>
              </w:rPr>
              <w:t>ŠVP VÝSTUPY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15546">
            <w:pPr>
              <w:pStyle w:val="Normal0"/>
              <w:shd w:val="clear" w:color="auto" w:fill="DEEAF6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b/>
                <w:bCs/>
                <w:szCs w:val="22"/>
              </w:rPr>
              <w:t>UČIVO</w:t>
            </w:r>
          </w:p>
        </w:tc>
      </w:tr>
      <w:tr w:rsidR="00881039" w:rsidRPr="0011554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ČJL-5-1-01 čte s porozuměním přiměřeně náročné texty potichu i nahlas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Umí číst nahlas s přednesem a s přirozenou intonací.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Texty v čítance, doporučená četba.</w:t>
            </w:r>
          </w:p>
        </w:tc>
      </w:tr>
      <w:tr w:rsidR="00881039" w:rsidRPr="0011554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ČJL-5-1-02 rozlišuje podstatné a okrajové informace v textu vhodném pro daný věk, podstatné informace zaznamenává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Učí se rozlišovat informace.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Osnova</w:t>
            </w:r>
          </w:p>
        </w:tc>
      </w:tr>
      <w:tr w:rsidR="00881039" w:rsidRPr="0011554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ČJL-5-1-03 posuzuje úplnost či neúplnost jednoduchého sdělení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S porozuměním reaguje na nedostatky v textu.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Slohové útvary</w:t>
            </w:r>
          </w:p>
        </w:tc>
      </w:tr>
      <w:tr w:rsidR="00881039" w:rsidRPr="0011554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ČJL-5-1-04 reprodukuje obsah přiměřeně složitého sdělení a zapamatuje si z něj podstatná fakta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Učí se zaznamenávat podstatná fakta.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Naučné texty</w:t>
            </w:r>
          </w:p>
        </w:tc>
      </w:tr>
      <w:tr w:rsidR="00881039" w:rsidRPr="0011554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ČJL-5-1-05 vede správně dialog, telefonický rozhovor, zanechá vzkaz na záznamníku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Zná základní pravidla telefonování.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Modelové situace</w:t>
            </w:r>
          </w:p>
        </w:tc>
      </w:tr>
      <w:tr w:rsidR="00881039" w:rsidRPr="0011554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ČJL-5-1-06 rozpoznává manipulativní komunikaci v reklamě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Učí se kriticky vnímat reklamu.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Modelové situace, Ukázky v textu.</w:t>
            </w:r>
          </w:p>
        </w:tc>
      </w:tr>
      <w:tr w:rsidR="00881039" w:rsidRPr="0011554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ČJL-5-1-07 volí náležitou intonaci, přízvuk, pauzy a tempo podle svého komunikačního záměru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Učí se ovládat a odhadovat reakci druhého.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Modelové situace</w:t>
            </w:r>
          </w:p>
        </w:tc>
      </w:tr>
      <w:tr w:rsidR="00881039" w:rsidRPr="0011554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ČJL-5-1-08 rozlišuje spisovnou a nespisovnou výslovnost a vhodně ji užívá podle komunikační situace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Vnímá rozdíl mezi spisovnou a nespisovnou výslovností.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Ukázky v textu</w:t>
            </w:r>
          </w:p>
        </w:tc>
      </w:tr>
      <w:tr w:rsidR="00881039" w:rsidRPr="0011554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ČJL-5-1-09 píše správně po stránce obsahové i formální jednoduché komunikační žánry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Učí se formu různých komunikačních žánrů.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Vyplňování formulářů, dotazníků, oznámení</w:t>
            </w:r>
          </w:p>
        </w:tc>
      </w:tr>
      <w:tr w:rsidR="00881039" w:rsidRPr="0011554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ČJL-5-1-10 sestaví osnovu vyprávění a na jejím základě vytváří krátký mluvený nebo písemný projev s dodržením časové posloupnosti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Je schopen vyprávět nebo napsat zajímavý příběh.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Literární soutěže, školní časopis</w:t>
            </w:r>
          </w:p>
        </w:tc>
      </w:tr>
      <w:tr w:rsidR="00881039" w:rsidRPr="0011554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ČJL-5-2-01 porovnává významy slov, zvláště slova stejného nebo podobného významu a slova vícevýznamová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Rozumí významu slova a snaží se ho použít ve větě.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Význam slov</w:t>
            </w:r>
          </w:p>
        </w:tc>
      </w:tr>
      <w:tr w:rsidR="00881039" w:rsidRPr="0011554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ČJL-5-2-02 rozlišuje ve slově kořen, část příponovou, předponovou a koncovku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Učí se pravopis u koncovek podstatných jmen.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Vzory podstatných jmen</w:t>
            </w:r>
          </w:p>
        </w:tc>
      </w:tr>
      <w:tr w:rsidR="00881039" w:rsidRPr="0011554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lastRenderedPageBreak/>
              <w:t>ČJL-5-2-02 rozlišuje ve slově kořen, část příponovou, předponovou a koncovku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Rozlišuje předpony a předložky.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 xml:space="preserve">Předpony </w:t>
            </w:r>
            <w:proofErr w:type="spellStart"/>
            <w:r w:rsidRPr="00115546">
              <w:rPr>
                <w:rFonts w:eastAsia="Calibri" w:cs="Calibri"/>
                <w:szCs w:val="22"/>
              </w:rPr>
              <w:t>roz</w:t>
            </w:r>
            <w:proofErr w:type="spellEnd"/>
            <w:r w:rsidRPr="00115546">
              <w:rPr>
                <w:rFonts w:eastAsia="Calibri" w:cs="Calibri"/>
                <w:szCs w:val="22"/>
              </w:rPr>
              <w:t xml:space="preserve">-, </w:t>
            </w:r>
            <w:proofErr w:type="spellStart"/>
            <w:r w:rsidRPr="00115546">
              <w:rPr>
                <w:rFonts w:eastAsia="Calibri" w:cs="Calibri"/>
                <w:szCs w:val="22"/>
              </w:rPr>
              <w:t>vz</w:t>
            </w:r>
            <w:proofErr w:type="spellEnd"/>
            <w:r w:rsidRPr="00115546">
              <w:rPr>
                <w:rFonts w:eastAsia="Calibri" w:cs="Calibri"/>
                <w:szCs w:val="22"/>
              </w:rPr>
              <w:t>-, bez-, ob-</w:t>
            </w:r>
          </w:p>
        </w:tc>
      </w:tr>
      <w:tr w:rsidR="00881039" w:rsidRPr="0011554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ČJL-5-2-03 určuje slovní druhy plnovýznamových slov a využívá je v gramaticky správných tvarech ve svém mluveném projevu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Určuje pád, číslo, rod, vzor podstatných jmen.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Podstatná jména</w:t>
            </w:r>
          </w:p>
        </w:tc>
      </w:tr>
      <w:tr w:rsidR="00CA6C65" w:rsidRPr="00115546" w:rsidTr="00E76B7C">
        <w:trPr>
          <w:trHeight w:val="806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A6C65" w:rsidRPr="00115546" w:rsidRDefault="00CA6C6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ČJL-5-2-03 určuje slovní druhy plnovýznamových slov a využívá je v gramaticky správných tvarech ve svém mluveném projevu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A6C65" w:rsidRPr="00115546" w:rsidRDefault="00CA6C6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Určuje čas a číslo u sloves.</w:t>
            </w:r>
          </w:p>
          <w:p w:rsidR="00CA6C65" w:rsidRPr="00115546" w:rsidRDefault="00CA6C65" w:rsidP="00C7064D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Pozná neurčitek.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A6C65" w:rsidRPr="00115546" w:rsidRDefault="00CA6C6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Slovesa</w:t>
            </w:r>
          </w:p>
        </w:tc>
      </w:tr>
      <w:tr w:rsidR="00881039" w:rsidRPr="0011554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ČJL-5-2-04 rozlišuje slova spisovná a jejich nespisovné tvary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Umí používat slova spisovná, citově zabarvená.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Význam slov</w:t>
            </w:r>
          </w:p>
        </w:tc>
      </w:tr>
      <w:tr w:rsidR="00881039" w:rsidRPr="0011554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ČJL-5-2-05 vyhledává základní skladební dvojici a v neúplné základní skladební dvojici označuje základ věty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Určuje základní skladební dvojici ve větě jednoduché.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Podstatné jméno, sloveso</w:t>
            </w:r>
          </w:p>
        </w:tc>
      </w:tr>
      <w:tr w:rsidR="00881039" w:rsidRPr="0011554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ČJL-5-2-06 odlišuje větu jednoduchou a souvětí, vhodně změní větu jednoduchou v souvětí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Rozliší větu jednoduchou a souvětí.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Věta, souvětí</w:t>
            </w:r>
          </w:p>
        </w:tc>
      </w:tr>
      <w:tr w:rsidR="00881039" w:rsidRPr="0011554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ČJL-5-2-07 užívá vhodných spojovacích výrazů, podle potřeby projevu je obměňuje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Z vět jednoduchých tvoří souvětí.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Věta, souvětí</w:t>
            </w:r>
          </w:p>
        </w:tc>
      </w:tr>
      <w:tr w:rsidR="00881039" w:rsidRPr="0011554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ČJL-5-2-08 píše správně i/y ve slovech po obojetných souhláskách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Zná pravopis i ve slovech příbuzných.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Vyjmenovaná slova</w:t>
            </w:r>
          </w:p>
        </w:tc>
      </w:tr>
      <w:tr w:rsidR="00881039" w:rsidRPr="0011554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ČJL-5-2-09 zvládá základní příklady syntaktického pravopisu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Učí se shodu podmětu s přísudkem.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Shoda podmětu s přísudkem</w:t>
            </w:r>
          </w:p>
        </w:tc>
      </w:tr>
      <w:tr w:rsidR="00881039" w:rsidRPr="0011554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ČJL-5-3-01 vyjadřuje své dojmy z četby a zaznamenává je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Podle schopností zaznamenává své dojmy z četby.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Čtení, osnova, odstavce</w:t>
            </w:r>
          </w:p>
        </w:tc>
      </w:tr>
      <w:tr w:rsidR="00881039" w:rsidRPr="0011554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ČJL-5-3-02 volně reprodukuje text podle svých schopností, tvoří vlastní literární text na dané téma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Podle svých schopností vytváří text na dané téma.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Čtení, osnova, odstavce</w:t>
            </w:r>
          </w:p>
        </w:tc>
      </w:tr>
      <w:tr w:rsidR="00CA6C65" w:rsidRPr="00115546" w:rsidTr="0090214C">
        <w:trPr>
          <w:trHeight w:val="582"/>
        </w:trPr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A6C65" w:rsidRPr="00115546" w:rsidRDefault="00CA6C6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ČJL-5-3-03 rozlišuje různé typy uměleckých a neuměleckých textů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A6C65" w:rsidRPr="00115546" w:rsidRDefault="00CA6C6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Učí se vnímat umělecký text.</w:t>
            </w:r>
          </w:p>
          <w:p w:rsidR="00CA6C65" w:rsidRPr="00115546" w:rsidRDefault="00CA6C65" w:rsidP="005E3450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Seznamuje se s autory doporučené literatury.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A6C65" w:rsidRPr="00115546" w:rsidRDefault="00CA6C6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Ukázky z doporučené literatury</w:t>
            </w:r>
          </w:p>
        </w:tc>
      </w:tr>
      <w:tr w:rsidR="00881039" w:rsidRPr="00115546"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ČJL-5-3-04 při jednoduchém rozboru literárních textů používá elementární literární pojmy</w:t>
            </w:r>
          </w:p>
        </w:tc>
        <w:tc>
          <w:tcPr>
            <w:tcW w:w="17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Seznamuje se se základními literárními pojmy.</w:t>
            </w:r>
          </w:p>
        </w:tc>
        <w:tc>
          <w:tcPr>
            <w:tcW w:w="165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Literární názvosloví</w:t>
            </w:r>
          </w:p>
        </w:tc>
      </w:tr>
    </w:tbl>
    <w:p w:rsidR="00A34217" w:rsidRDefault="00A34217">
      <w:r>
        <w:br w:type="page"/>
      </w:r>
      <w:bookmarkStart w:id="0" w:name="_GoBack"/>
      <w:bookmarkEnd w:id="0"/>
    </w:p>
    <w:tbl>
      <w:tblPr>
        <w:tblStyle w:val="TabulkaP1"/>
        <w:tblW w:w="5000" w:type="pct"/>
        <w:tblCellMar>
          <w:left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24"/>
      </w:tblGrid>
      <w:tr w:rsidR="00881039" w:rsidRPr="00115546" w:rsidTr="001155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shd w:val="clear" w:color="auto" w:fill="DEEAF6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81039" w:rsidRPr="00115546" w:rsidRDefault="00162197">
            <w:pPr>
              <w:pStyle w:val="Normal0"/>
              <w:shd w:val="clear" w:color="auto" w:fill="DEEAF6"/>
              <w:spacing w:line="240" w:lineRule="auto"/>
              <w:jc w:val="center"/>
              <w:rPr>
                <w:szCs w:val="22"/>
              </w:rPr>
            </w:pPr>
            <w:r w:rsidRPr="00115546">
              <w:rPr>
                <w:rFonts w:eastAsia="Calibri" w:cs="Calibri"/>
                <w:b/>
                <w:bCs/>
                <w:szCs w:val="22"/>
              </w:rPr>
              <w:lastRenderedPageBreak/>
              <w:t>Průřezová témata, přesahy, souvislosti</w:t>
            </w:r>
          </w:p>
        </w:tc>
      </w:tr>
      <w:tr w:rsidR="00115546" w:rsidRPr="00115546" w:rsidTr="00A66B5F">
        <w:trPr>
          <w:trHeight w:val="537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A6C65" w:rsidRDefault="00CA6C65" w:rsidP="00A66B5F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CA6C65">
              <w:rPr>
                <w:rFonts w:eastAsia="Calibri" w:cs="Calibri"/>
                <w:szCs w:val="22"/>
              </w:rPr>
              <w:t>OSOBNOSTNÍ A SOCIÁLNÍ VÝCHOVA</w:t>
            </w:r>
          </w:p>
          <w:p w:rsidR="00115546" w:rsidRPr="00115546" w:rsidRDefault="00CA6C65" w:rsidP="00A66B5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A6C65">
              <w:rPr>
                <w:rFonts w:eastAsia="Calibri" w:cs="Calibri"/>
                <w:szCs w:val="22"/>
              </w:rPr>
              <w:t>Kreativita</w:t>
            </w:r>
          </w:p>
        </w:tc>
      </w:tr>
      <w:tr w:rsidR="00881039" w:rsidRPr="00115546" w:rsidTr="00115546">
        <w:tc>
          <w:tcPr>
            <w:tcW w:w="5000" w:type="pct"/>
            <w:tcBorders>
              <w:top w:val="inset" w:sz="6" w:space="0" w:color="808080"/>
              <w:left w:val="inset" w:sz="6" w:space="0" w:color="808080"/>
              <w:bottom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CA6C65" w:rsidRDefault="00CA6C65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CA6C65">
              <w:rPr>
                <w:rFonts w:eastAsia="Calibri" w:cs="Calibri"/>
                <w:szCs w:val="22"/>
              </w:rPr>
              <w:t>OSOBNOSTNÍ A SOCIÁLNÍ VÝCHOVA</w:t>
            </w:r>
          </w:p>
          <w:p w:rsidR="00881039" w:rsidRPr="00115546" w:rsidRDefault="00CA6C65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 w:rsidRPr="00CA6C65">
              <w:rPr>
                <w:rFonts w:eastAsia="Calibri" w:cs="Calibri"/>
                <w:szCs w:val="22"/>
              </w:rPr>
              <w:t>Komunikace</w:t>
            </w:r>
          </w:p>
        </w:tc>
      </w:tr>
      <w:tr w:rsidR="00115546" w:rsidRPr="00115546" w:rsidTr="00A66B5F">
        <w:trPr>
          <w:trHeight w:val="509"/>
        </w:trPr>
        <w:tc>
          <w:tcPr>
            <w:tcW w:w="5000" w:type="pct"/>
            <w:tcBorders>
              <w:top w:val="inset" w:sz="6" w:space="0" w:color="808080"/>
              <w:left w:val="inset" w:sz="6" w:space="0" w:color="808080"/>
              <w:right w:val="inset" w:sz="6" w:space="0" w:color="808080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:rsidR="00115546" w:rsidRDefault="00115546">
            <w:pPr>
              <w:pStyle w:val="Normal0"/>
              <w:spacing w:line="240" w:lineRule="auto"/>
              <w:ind w:left="60"/>
              <w:jc w:val="left"/>
              <w:rPr>
                <w:rFonts w:eastAsia="Calibri" w:cs="Calibri"/>
                <w:szCs w:val="22"/>
              </w:rPr>
            </w:pPr>
            <w:r w:rsidRPr="00115546">
              <w:rPr>
                <w:rFonts w:eastAsia="Calibri" w:cs="Calibri"/>
                <w:szCs w:val="22"/>
              </w:rPr>
              <w:t>MEDIÁLNÍ VÝCHOVA</w:t>
            </w:r>
          </w:p>
          <w:p w:rsidR="00115546" w:rsidRPr="00115546" w:rsidRDefault="00CA6C65" w:rsidP="00A66B5F">
            <w:pPr>
              <w:pStyle w:val="Normal0"/>
              <w:spacing w:line="240" w:lineRule="auto"/>
              <w:ind w:left="60"/>
              <w:jc w:val="left"/>
              <w:rPr>
                <w:szCs w:val="22"/>
              </w:rPr>
            </w:pPr>
            <w:r>
              <w:rPr>
                <w:rFonts w:eastAsia="Calibri" w:cs="Calibri"/>
                <w:szCs w:val="22"/>
              </w:rPr>
              <w:t>Fungování a vliv médií ve společnosti</w:t>
            </w:r>
          </w:p>
        </w:tc>
      </w:tr>
    </w:tbl>
    <w:p w:rsidR="00881039" w:rsidRDefault="00881039">
      <w:pPr>
        <w:pStyle w:val="Normal0"/>
      </w:pPr>
    </w:p>
    <w:sectPr w:rsidR="00881039">
      <w:headerReference w:type="default" r:id="rId9"/>
      <w:footerReference w:type="default" r:id="rId10"/>
      <w:pgSz w:w="15840" w:h="12240" w:orient="landscape"/>
      <w:pgMar w:top="700" w:right="700" w:bottom="700" w:left="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23AA" w:rsidRDefault="000B23AA" w:rsidP="00A34217">
      <w:pPr>
        <w:spacing w:line="240" w:lineRule="auto"/>
      </w:pPr>
      <w:r>
        <w:separator/>
      </w:r>
    </w:p>
  </w:endnote>
  <w:endnote w:type="continuationSeparator" w:id="0">
    <w:p w:rsidR="000B23AA" w:rsidRDefault="000B23AA" w:rsidP="00A342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4217" w:rsidRDefault="00A34217" w:rsidP="00A34217">
    <w:pPr>
      <w:pStyle w:val="Zpat"/>
      <w:tabs>
        <w:tab w:val="clear" w:pos="9072"/>
        <w:tab w:val="right" w:pos="14317"/>
      </w:tabs>
      <w:rPr>
        <w:i/>
        <w:sz w:val="20"/>
        <w:szCs w:val="20"/>
      </w:rPr>
    </w:pPr>
  </w:p>
  <w:p w:rsidR="00A34217" w:rsidRDefault="00A34217" w:rsidP="00A34217">
    <w:pPr>
      <w:pStyle w:val="Zpat"/>
      <w:tabs>
        <w:tab w:val="clear" w:pos="9072"/>
        <w:tab w:val="right" w:pos="14317"/>
      </w:tabs>
    </w:pPr>
    <w:r>
      <w:rPr>
        <w:i/>
        <w:sz w:val="20"/>
        <w:szCs w:val="20"/>
      </w:rPr>
      <w:t>Český jazyk 5</w:t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tab/>
    </w:r>
    <w:r w:rsidRPr="00990853">
      <w:rPr>
        <w:i/>
        <w:sz w:val="20"/>
        <w:szCs w:val="20"/>
      </w:rPr>
      <w:fldChar w:fldCharType="begin"/>
    </w:r>
    <w:r w:rsidRPr="00990853">
      <w:rPr>
        <w:i/>
        <w:sz w:val="20"/>
        <w:szCs w:val="20"/>
      </w:rPr>
      <w:instrText>PAGE   \* MERGEFORMAT</w:instrText>
    </w:r>
    <w:r w:rsidRPr="00990853">
      <w:rPr>
        <w:i/>
        <w:sz w:val="20"/>
        <w:szCs w:val="20"/>
      </w:rPr>
      <w:fldChar w:fldCharType="separate"/>
    </w:r>
    <w:r>
      <w:rPr>
        <w:i/>
        <w:sz w:val="20"/>
        <w:szCs w:val="20"/>
      </w:rPr>
      <w:t>1</w:t>
    </w:r>
    <w:r w:rsidRPr="00990853">
      <w:rPr>
        <w:i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23AA" w:rsidRDefault="000B23AA" w:rsidP="00A34217">
      <w:pPr>
        <w:spacing w:line="240" w:lineRule="auto"/>
      </w:pPr>
      <w:r>
        <w:separator/>
      </w:r>
    </w:p>
  </w:footnote>
  <w:footnote w:type="continuationSeparator" w:id="0">
    <w:p w:rsidR="000B23AA" w:rsidRDefault="000B23AA" w:rsidP="00A342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34217" w:rsidRPr="00DD0555" w:rsidRDefault="00A34217" w:rsidP="00A34217">
    <w:pPr>
      <w:pStyle w:val="Zhlav"/>
      <w:tabs>
        <w:tab w:val="clear" w:pos="9072"/>
        <w:tab w:val="right" w:pos="14317"/>
      </w:tabs>
      <w:rPr>
        <w:i/>
        <w:sz w:val="20"/>
        <w:szCs w:val="20"/>
      </w:rPr>
    </w:pPr>
    <w:bookmarkStart w:id="1" w:name="_Hlk177473616"/>
    <w:bookmarkStart w:id="2" w:name="_Hlk177473617"/>
    <w:bookmarkStart w:id="3" w:name="_Hlk178016153"/>
    <w:bookmarkStart w:id="4" w:name="_Hlk178016574"/>
    <w:bookmarkStart w:id="5" w:name="_Hlk178016575"/>
    <w:bookmarkStart w:id="6" w:name="_Hlk178017012"/>
    <w:bookmarkStart w:id="7" w:name="_Hlk178017013"/>
    <w:bookmarkStart w:id="8" w:name="_Hlk178017029"/>
    <w:bookmarkStart w:id="9" w:name="_Hlk178017030"/>
    <w:bookmarkStart w:id="10" w:name="_Hlk178017031"/>
    <w:bookmarkStart w:id="11" w:name="_Hlk178017032"/>
    <w:bookmarkStart w:id="12" w:name="_Hlk178017033"/>
    <w:bookmarkStart w:id="13" w:name="_Hlk178017034"/>
    <w:r w:rsidRPr="00DD0555">
      <w:rPr>
        <w:i/>
        <w:sz w:val="20"/>
        <w:szCs w:val="20"/>
      </w:rPr>
      <w:t>Základní škola Antonína Bratršovského, Saskova 34/2080, Jablonec nad Nisou</w:t>
    </w:r>
    <w:r w:rsidRPr="00DD0555">
      <w:rPr>
        <w:i/>
        <w:sz w:val="20"/>
        <w:szCs w:val="20"/>
      </w:rPr>
      <w:tab/>
      <w:t>ŠVP ZV Škola pro život, platnost od 1. 9. 2024</w:t>
    </w:r>
    <w:bookmarkEnd w:id="1"/>
    <w:bookmarkEnd w:id="2"/>
  </w:p>
  <w:bookmarkEnd w:id="3"/>
  <w:bookmarkEnd w:id="4"/>
  <w:bookmarkEnd w:id="5"/>
  <w:bookmarkEnd w:id="6"/>
  <w:bookmarkEnd w:id="7"/>
  <w:bookmarkEnd w:id="8"/>
  <w:bookmarkEnd w:id="9"/>
  <w:bookmarkEnd w:id="10"/>
  <w:bookmarkEnd w:id="11"/>
  <w:bookmarkEnd w:id="12"/>
  <w:bookmarkEnd w:id="13"/>
  <w:p w:rsidR="00A34217" w:rsidRDefault="00A34217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4C4AB7"/>
    <w:multiLevelType w:val="multilevel"/>
    <w:tmpl w:val="D8CCB12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664C4AB8"/>
    <w:multiLevelType w:val="multilevel"/>
    <w:tmpl w:val="D8CCB1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Heading20"/>
      <w:lvlText w:val="%1.%2"/>
      <w:lvlJc w:val="left"/>
      <w:pPr>
        <w:ind w:left="576" w:hanging="576"/>
      </w:pPr>
    </w:lvl>
    <w:lvl w:ilvl="2">
      <w:start w:val="1"/>
      <w:numFmt w:val="decimal"/>
      <w:pStyle w:val="Heading30"/>
      <w:lvlText w:val="%1.%2.%3"/>
      <w:lvlJc w:val="left"/>
      <w:pPr>
        <w:ind w:left="720" w:hanging="720"/>
      </w:pPr>
    </w:lvl>
    <w:lvl w:ilvl="3">
      <w:start w:val="1"/>
      <w:numFmt w:val="decimal"/>
      <w:pStyle w:val="Heading40"/>
      <w:lvlText w:val="%1.%2.%3.%4"/>
      <w:lvlJc w:val="left"/>
      <w:pPr>
        <w:ind w:left="864" w:hanging="864"/>
      </w:pPr>
    </w:lvl>
    <w:lvl w:ilvl="4">
      <w:start w:val="1"/>
      <w:numFmt w:val="decimal"/>
      <w:pStyle w:val="Heading50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0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039"/>
    <w:rsid w:val="000B23AA"/>
    <w:rsid w:val="00115546"/>
    <w:rsid w:val="00162197"/>
    <w:rsid w:val="00881039"/>
    <w:rsid w:val="00A34217"/>
    <w:rsid w:val="00A66B5F"/>
    <w:rsid w:val="00C261F8"/>
    <w:rsid w:val="00CA6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9ABE9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463C93"/>
    <w:pPr>
      <w:spacing w:line="312" w:lineRule="auto"/>
      <w:jc w:val="both"/>
    </w:pPr>
    <w:rPr>
      <w:rFonts w:asciiTheme="minorHAnsi" w:eastAsiaTheme="minorEastAsia" w:hAnsiTheme="minorHAnsi"/>
      <w:sz w:val="22"/>
      <w:szCs w:val="24"/>
    </w:rPr>
  </w:style>
  <w:style w:type="paragraph" w:styleId="Nadpis1">
    <w:name w:val="heading 1"/>
    <w:basedOn w:val="Normln"/>
    <w:link w:val="Nadpis1Char"/>
    <w:uiPriority w:val="9"/>
    <w:qFormat/>
    <w:rsid w:val="000465F1"/>
    <w:pPr>
      <w:keepNext/>
      <w:numPr>
        <w:numId w:val="1"/>
      </w:numPr>
      <w:spacing w:before="100" w:beforeAutospacing="1" w:after="100" w:afterAutospacing="1"/>
      <w:ind w:left="431" w:hanging="431"/>
      <w:outlineLvl w:val="0"/>
    </w:pPr>
    <w:rPr>
      <w:b/>
      <w:bCs/>
      <w:color w:val="5B9BD5" w:themeColor="accent1"/>
      <w:kern w:val="36"/>
      <w:sz w:val="48"/>
      <w:szCs w:val="48"/>
    </w:rPr>
  </w:style>
  <w:style w:type="paragraph" w:styleId="Nadpis2">
    <w:name w:val="heading 2"/>
    <w:basedOn w:val="Normln"/>
    <w:link w:val="Nadpis2Char"/>
    <w:uiPriority w:val="9"/>
    <w:qFormat/>
    <w:rsid w:val="000465F1"/>
    <w:pPr>
      <w:keepNext/>
      <w:numPr>
        <w:ilvl w:val="1"/>
        <w:numId w:val="1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styleId="Nadpis3">
    <w:name w:val="heading 3"/>
    <w:basedOn w:val="Normln"/>
    <w:link w:val="Nadpis3Char"/>
    <w:uiPriority w:val="9"/>
    <w:qFormat/>
    <w:rsid w:val="000465F1"/>
    <w:pPr>
      <w:keepNext/>
      <w:numPr>
        <w:ilvl w:val="2"/>
        <w:numId w:val="1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link w:val="Nadpis4Char"/>
    <w:uiPriority w:val="9"/>
    <w:qFormat/>
    <w:rsid w:val="005E2B7C"/>
    <w:pPr>
      <w:numPr>
        <w:ilvl w:val="3"/>
        <w:numId w:val="1"/>
      </w:numPr>
      <w:spacing w:before="100" w:beforeAutospacing="1" w:after="100" w:afterAutospacing="1"/>
      <w:outlineLvl w:val="3"/>
    </w:pPr>
    <w:rPr>
      <w:b/>
      <w:bCs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5E2B7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5E2B7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5E2B7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5E2B7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5E2B7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465F1"/>
    <w:rPr>
      <w:rFonts w:asciiTheme="minorHAnsi" w:eastAsiaTheme="minorEastAsia" w:hAnsiTheme="minorHAnsi"/>
      <w:b/>
      <w:bCs/>
      <w:color w:val="5B9BD5" w:themeColor="accent1"/>
      <w:kern w:val="36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rsid w:val="000465F1"/>
    <w:rPr>
      <w:rFonts w:asciiTheme="minorHAnsi" w:eastAsiaTheme="minorEastAsia" w:hAnsiTheme="minorHAnsi"/>
      <w:b/>
      <w:bCs/>
      <w:sz w:val="36"/>
      <w:szCs w:val="36"/>
    </w:rPr>
  </w:style>
  <w:style w:type="character" w:styleId="Siln">
    <w:name w:val="Strong"/>
    <w:basedOn w:val="Standardnpsmoodstavce"/>
    <w:uiPriority w:val="22"/>
    <w:qFormat/>
    <w:rsid w:val="005E2B7C"/>
    <w:rPr>
      <w:b/>
      <w:bCs/>
    </w:rPr>
  </w:style>
  <w:style w:type="paragraph" w:styleId="Normlnweb">
    <w:name w:val="Normal (Web)"/>
    <w:basedOn w:val="Normln"/>
    <w:uiPriority w:val="99"/>
    <w:unhideWhenUsed/>
    <w:rsid w:val="005E2B7C"/>
    <w:pPr>
      <w:spacing w:before="100" w:beforeAutospacing="1" w:after="100" w:afterAutospacing="1"/>
    </w:pPr>
  </w:style>
  <w:style w:type="character" w:customStyle="1" w:styleId="Nadpis4Char">
    <w:name w:val="Nadpis 4 Char"/>
    <w:basedOn w:val="Standardnpsmoodstavce"/>
    <w:link w:val="Nadpis4"/>
    <w:uiPriority w:val="9"/>
    <w:rsid w:val="005E2B7C"/>
    <w:rPr>
      <w:rFonts w:asciiTheme="minorHAnsi" w:eastAsiaTheme="minorEastAsia" w:hAnsiTheme="minorHAnsi"/>
      <w:b/>
      <w:bCs/>
      <w:sz w:val="22"/>
      <w:szCs w:val="24"/>
    </w:rPr>
  </w:style>
  <w:style w:type="character" w:customStyle="1" w:styleId="Nadpis3Char">
    <w:name w:val="Nadpis 3 Char"/>
    <w:basedOn w:val="Standardnpsmoodstavce"/>
    <w:link w:val="Nadpis3"/>
    <w:uiPriority w:val="9"/>
    <w:rsid w:val="000465F1"/>
    <w:rPr>
      <w:rFonts w:asciiTheme="minorHAnsi" w:eastAsiaTheme="minorEastAsia" w:hAnsiTheme="minorHAnsi"/>
      <w:b/>
      <w:bCs/>
      <w:sz w:val="27"/>
      <w:szCs w:val="27"/>
    </w:rPr>
  </w:style>
  <w:style w:type="paragraph" w:styleId="Odstavecseseznamem">
    <w:name w:val="List Paragraph"/>
    <w:basedOn w:val="Normln"/>
    <w:uiPriority w:val="34"/>
    <w:qFormat/>
    <w:rsid w:val="005E2B7C"/>
    <w:pPr>
      <w:ind w:left="720"/>
      <w:contextualSpacing/>
    </w:pPr>
  </w:style>
  <w:style w:type="paragraph" w:styleId="Nadpisobsahu">
    <w:name w:val="TOC Heading"/>
    <w:basedOn w:val="Nadpis1"/>
    <w:next w:val="Normln"/>
    <w:uiPriority w:val="39"/>
    <w:unhideWhenUsed/>
    <w:qFormat/>
    <w:rsid w:val="005E2B7C"/>
    <w:pPr>
      <w:keepLines/>
      <w:numPr>
        <w:numId w:val="0"/>
      </w:numPr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Obsah1">
    <w:name w:val="toc 1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paragraph" w:styleId="Obsah2">
    <w:name w:val="toc 2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character" w:styleId="Hypertextovodkaz">
    <w:name w:val="Hyperlink"/>
    <w:basedOn w:val="Standardnpsmoodstavce"/>
    <w:uiPriority w:val="99"/>
    <w:unhideWhenUsed/>
    <w:rsid w:val="005E2B7C"/>
    <w:rPr>
      <w:color w:val="0563C1" w:themeColor="hyperlink"/>
      <w:u w:val="single"/>
    </w:rPr>
  </w:style>
  <w:style w:type="table" w:styleId="Mkatabulky">
    <w:name w:val="Table Grid"/>
    <w:basedOn w:val="Normlntabulka"/>
    <w:uiPriority w:val="59"/>
    <w:rsid w:val="005E2B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5Char">
    <w:name w:val="Nadpis 5 Char"/>
    <w:basedOn w:val="Standardnpsmoodstavce"/>
    <w:link w:val="Nadpis5"/>
    <w:uiPriority w:val="9"/>
    <w:semiHidden/>
    <w:rsid w:val="005E2B7C"/>
    <w:rPr>
      <w:rFonts w:asciiTheme="majorHAnsi" w:eastAsiaTheme="majorEastAsia" w:hAnsiTheme="majorHAnsi" w:cstheme="majorBidi"/>
      <w:color w:val="2E74B5" w:themeColor="accent1" w:themeShade="BF"/>
      <w:sz w:val="22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5E2B7C"/>
    <w:rPr>
      <w:rFonts w:asciiTheme="majorHAnsi" w:eastAsiaTheme="majorEastAsia" w:hAnsiTheme="majorHAnsi" w:cstheme="majorBidi"/>
      <w:color w:val="1F4D78" w:themeColor="accent1" w:themeShade="7F"/>
      <w:sz w:val="22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5E2B7C"/>
    <w:rPr>
      <w:rFonts w:asciiTheme="majorHAnsi" w:eastAsiaTheme="majorEastAsia" w:hAnsiTheme="majorHAnsi" w:cstheme="majorBidi"/>
      <w:i/>
      <w:iCs/>
      <w:color w:val="1F4D78" w:themeColor="accent1" w:themeShade="7F"/>
      <w:sz w:val="22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5E2B7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5E2B7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bsah3">
    <w:name w:val="toc 3"/>
    <w:basedOn w:val="Normln"/>
    <w:next w:val="Normln"/>
    <w:autoRedefine/>
    <w:uiPriority w:val="39"/>
    <w:unhideWhenUsed/>
    <w:rsid w:val="00463C93"/>
    <w:pPr>
      <w:tabs>
        <w:tab w:val="left" w:pos="851"/>
        <w:tab w:val="right" w:leader="dot" w:pos="9072"/>
      </w:tabs>
    </w:pPr>
  </w:style>
  <w:style w:type="table" w:styleId="Stednseznam1zvraznn6">
    <w:name w:val="Medium List 1 Accent 6"/>
    <w:basedOn w:val="Normlntabulka"/>
    <w:uiPriority w:val="65"/>
    <w:rsid w:val="005E2B7C"/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customStyle="1" w:styleId="Tabulkasmkou4zvraznn21">
    <w:name w:val="Tabulka s mřížkou 4 – zvýraznění 21"/>
    <w:basedOn w:val="Normlntabulka"/>
    <w:uiPriority w:val="49"/>
    <w:rsid w:val="005E2B7C"/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Zhlav">
    <w:name w:val="header"/>
    <w:basedOn w:val="Normln"/>
    <w:link w:val="Zhlav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5E2B7C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5E2B7C"/>
    <w:rPr>
      <w:rFonts w:asciiTheme="minorHAnsi" w:eastAsiaTheme="minorEastAsia" w:hAnsiTheme="minorHAnsi"/>
      <w:sz w:val="24"/>
      <w:szCs w:val="24"/>
    </w:rPr>
  </w:style>
  <w:style w:type="paragraph" w:styleId="Revize">
    <w:name w:val="Revision"/>
    <w:hidden/>
    <w:uiPriority w:val="99"/>
    <w:semiHidden/>
    <w:rsid w:val="00E236A1"/>
    <w:rPr>
      <w:rFonts w:asciiTheme="minorHAnsi" w:eastAsiaTheme="minorEastAsia" w:hAnsiTheme="minorHAnsi"/>
      <w:sz w:val="24"/>
      <w:szCs w:val="24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236A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236A1"/>
    <w:rPr>
      <w:rFonts w:ascii="Segoe UI" w:eastAsiaTheme="minorEastAsia" w:hAnsi="Segoe UI" w:cs="Segoe UI"/>
      <w:sz w:val="18"/>
      <w:szCs w:val="18"/>
    </w:rPr>
  </w:style>
  <w:style w:type="character" w:styleId="Odkaznakoment">
    <w:name w:val="annotation reference"/>
    <w:basedOn w:val="Standardnpsmoodstavce"/>
    <w:uiPriority w:val="99"/>
    <w:semiHidden/>
    <w:unhideWhenUsed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TextkomenteChar">
    <w:name w:val="Text komentáře Char"/>
    <w:basedOn w:val="Standardnpsmoodstavce"/>
    <w:link w:val="Textkomente"/>
    <w:uiPriority w:val="99"/>
    <w:rPr>
      <w:rFonts w:asciiTheme="minorHAnsi" w:eastAsiaTheme="minorEastAsia" w:hAnsiTheme="minorHAnsi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A04770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A04770"/>
    <w:rPr>
      <w:rFonts w:asciiTheme="minorHAnsi" w:eastAsiaTheme="minorEastAsia" w:hAnsiTheme="minorHAnsi"/>
      <w:b/>
      <w:bCs/>
    </w:rPr>
  </w:style>
  <w:style w:type="table" w:customStyle="1" w:styleId="TabulkaK">
    <w:name w:val="Tabulka_K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</w:tcPr>
    <w:tblStylePr w:type="firstRow">
      <w:pPr>
        <w:keepNext/>
        <w:wordWrap/>
      </w:pPr>
      <w:rPr>
        <w:rFonts w:asciiTheme="minorHAnsi" w:hAnsiTheme="minorHAnsi"/>
        <w:sz w:val="22"/>
      </w:rPr>
    </w:tblStylePr>
  </w:style>
  <w:style w:type="table" w:customStyle="1" w:styleId="TabulkaPT">
    <w:name w:val="Tabulka_P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ZKR">
    <w:name w:val="Tabulka_ZKR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UP">
    <w:name w:val="Tabulka_UP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T">
    <w:name w:val="Tabulka_T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1">
    <w:name w:val="Tabulka_P1"/>
    <w:basedOn w:val="Normlntabulka"/>
    <w:uiPriority w:val="99"/>
    <w:rsid w:val="00463C93"/>
    <w:pPr>
      <w:jc w:val="both"/>
    </w:pPr>
    <w:rPr>
      <w:rFonts w:asciiTheme="minorHAnsi" w:hAnsi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2">
    <w:name w:val="Tabulka_P2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3">
    <w:name w:val="Tabulka_P3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P4">
    <w:name w:val="Tabulka_P4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RS">
    <w:name w:val="Tabulka_RS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table" w:customStyle="1" w:styleId="TabulkaIB">
    <w:name w:val="Tabulka_IB"/>
    <w:basedOn w:val="Normlntabulka"/>
    <w:uiPriority w:val="99"/>
    <w:rsid w:val="00463C93"/>
    <w:pPr>
      <w:jc w:val="both"/>
    </w:pPr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wordWrap/>
      </w:pPr>
    </w:tblStylePr>
  </w:style>
  <w:style w:type="paragraph" w:customStyle="1" w:styleId="TabulkaHlavicka">
    <w:name w:val="Tabulka_Hlavicka"/>
    <w:basedOn w:val="Normln"/>
    <w:qFormat/>
    <w:rsid w:val="006C0091"/>
    <w:pPr>
      <w:shd w:val="clear" w:color="auto" w:fill="9CC2E5" w:themeFill="accent1" w:themeFillTint="99"/>
    </w:pPr>
    <w:rPr>
      <w:sz w:val="24"/>
    </w:rPr>
  </w:style>
  <w:style w:type="paragraph" w:customStyle="1" w:styleId="TabulkaSouhrn">
    <w:name w:val="Tabulka_Souhrn"/>
    <w:basedOn w:val="Normln"/>
    <w:qFormat/>
    <w:rsid w:val="006C0091"/>
    <w:pPr>
      <w:shd w:val="clear" w:color="auto" w:fill="DEEAF6" w:themeFill="accent1" w:themeFillTint="33"/>
    </w:pPr>
    <w:rPr>
      <w:sz w:val="24"/>
    </w:rPr>
  </w:style>
  <w:style w:type="paragraph" w:styleId="Bezmezer">
    <w:name w:val="No Spacing"/>
    <w:link w:val="BezmezerChar"/>
    <w:uiPriority w:val="1"/>
    <w:qFormat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customStyle="1" w:styleId="BezmezerChar">
    <w:name w:val="Bez mezer Char"/>
    <w:basedOn w:val="Standardnpsmoodstavce"/>
    <w:link w:val="Bezmezer"/>
    <w:uiPriority w:val="1"/>
    <w:rsid w:val="002E35A6"/>
    <w:rPr>
      <w:rFonts w:asciiTheme="minorHAnsi" w:eastAsiaTheme="minorEastAsia" w:hAnsiTheme="minorHAnsi" w:cstheme="minorBidi"/>
      <w:sz w:val="22"/>
      <w:szCs w:val="22"/>
    </w:rPr>
  </w:style>
  <w:style w:type="character" w:styleId="Zstupntext">
    <w:name w:val="Placeholder Text"/>
    <w:uiPriority w:val="99"/>
    <w:semiHidden/>
    <w:rsid w:val="002E35A6"/>
    <w:rPr>
      <w:color w:val="808080"/>
    </w:rPr>
  </w:style>
  <w:style w:type="paragraph" w:customStyle="1" w:styleId="Heading10">
    <w:name w:val="Heading 1_0"/>
    <w:basedOn w:val="Normal0"/>
    <w:next w:val="Normal0"/>
    <w:qFormat/>
    <w:rsid w:val="00EF7B96"/>
    <w:pPr>
      <w:keepNext/>
      <w:spacing w:before="100" w:beforeAutospacing="1" w:after="100" w:afterAutospacing="1"/>
      <w:ind w:left="431" w:hanging="431"/>
      <w:outlineLvl w:val="0"/>
    </w:pPr>
    <w:rPr>
      <w:b/>
      <w:bCs/>
      <w:color w:val="5B9BD5"/>
      <w:kern w:val="36"/>
      <w:sz w:val="48"/>
      <w:szCs w:val="48"/>
    </w:rPr>
  </w:style>
  <w:style w:type="paragraph" w:customStyle="1" w:styleId="Heading20">
    <w:name w:val="Heading 2_0"/>
    <w:basedOn w:val="Normal0"/>
    <w:next w:val="Normal0"/>
    <w:qFormat/>
    <w:rsid w:val="00EF7B96"/>
    <w:pPr>
      <w:keepNext/>
      <w:numPr>
        <w:ilvl w:val="1"/>
        <w:numId w:val="2"/>
      </w:numPr>
      <w:spacing w:before="100" w:beforeAutospacing="1" w:after="100" w:afterAutospacing="1"/>
      <w:ind w:left="578" w:hanging="578"/>
      <w:outlineLvl w:val="1"/>
    </w:pPr>
    <w:rPr>
      <w:b/>
      <w:bCs/>
      <w:sz w:val="36"/>
      <w:szCs w:val="36"/>
    </w:rPr>
  </w:style>
  <w:style w:type="paragraph" w:customStyle="1" w:styleId="Normal0">
    <w:name w:val="Normal_0"/>
    <w:qFormat/>
    <w:rsid w:val="00805BCE"/>
    <w:pPr>
      <w:spacing w:line="312" w:lineRule="auto"/>
      <w:jc w:val="both"/>
    </w:pPr>
    <w:rPr>
      <w:rFonts w:ascii="Calibri" w:hAnsi="Calibri"/>
      <w:sz w:val="22"/>
      <w:szCs w:val="24"/>
      <w:bdr w:val="nil"/>
    </w:rPr>
  </w:style>
  <w:style w:type="paragraph" w:customStyle="1" w:styleId="Heading30">
    <w:name w:val="Heading 3_0"/>
    <w:basedOn w:val="Normal0"/>
    <w:next w:val="Normal0"/>
    <w:qFormat/>
    <w:rsid w:val="00EF7B96"/>
    <w:pPr>
      <w:keepNext/>
      <w:numPr>
        <w:ilvl w:val="2"/>
        <w:numId w:val="2"/>
      </w:num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customStyle="1" w:styleId="Heading40">
    <w:name w:val="Heading 4_0"/>
    <w:basedOn w:val="Normal0"/>
    <w:next w:val="Normal0"/>
    <w:qFormat/>
    <w:rsid w:val="00EF7B96"/>
    <w:pPr>
      <w:numPr>
        <w:ilvl w:val="3"/>
        <w:numId w:val="2"/>
      </w:numPr>
      <w:spacing w:before="100" w:beforeAutospacing="1" w:after="100" w:afterAutospacing="1"/>
      <w:outlineLvl w:val="3"/>
    </w:pPr>
    <w:rPr>
      <w:b/>
      <w:bCs/>
    </w:rPr>
  </w:style>
  <w:style w:type="paragraph" w:customStyle="1" w:styleId="Heading50">
    <w:name w:val="Heading 5_0"/>
    <w:basedOn w:val="Normal0"/>
    <w:next w:val="Normal0"/>
    <w:qFormat/>
    <w:rsid w:val="00EF7B96"/>
    <w:pPr>
      <w:keepNext/>
      <w:keepLines/>
      <w:numPr>
        <w:ilvl w:val="4"/>
        <w:numId w:val="2"/>
      </w:numPr>
      <w:spacing w:before="40"/>
      <w:outlineLvl w:val="4"/>
    </w:pPr>
    <w:rPr>
      <w:rFonts w:ascii="Calibri Light" w:hAnsi="Calibri Light"/>
      <w:color w:val="2E74B5"/>
    </w:rPr>
  </w:style>
  <w:style w:type="paragraph" w:customStyle="1" w:styleId="Heading60">
    <w:name w:val="Heading 6_0"/>
    <w:basedOn w:val="Normal0"/>
    <w:next w:val="Normal0"/>
    <w:qFormat/>
    <w:rsid w:val="00EF7B96"/>
    <w:pPr>
      <w:keepNext/>
      <w:keepLines/>
      <w:numPr>
        <w:ilvl w:val="5"/>
        <w:numId w:val="2"/>
      </w:numPr>
      <w:spacing w:before="40"/>
      <w:outlineLvl w:val="5"/>
    </w:pPr>
    <w:rPr>
      <w:rFonts w:ascii="Calibri Light" w:hAnsi="Calibri Light"/>
      <w:color w:val="1F4D78"/>
    </w:rPr>
  </w:style>
  <w:style w:type="paragraph" w:customStyle="1" w:styleId="Heading70">
    <w:name w:val="Heading 7_0"/>
    <w:basedOn w:val="Normal0"/>
    <w:next w:val="Normal0"/>
    <w:qFormat/>
    <w:rsid w:val="00EF7B96"/>
    <w:pPr>
      <w:spacing w:before="240" w:after="60"/>
      <w:outlineLvl w:val="6"/>
    </w:pPr>
    <w:rPr>
      <w:rFonts w:ascii="Calibri Light" w:hAnsi="Calibri Light"/>
      <w:i/>
      <w:iCs/>
      <w:color w:val="1F4D78"/>
    </w:rPr>
  </w:style>
  <w:style w:type="paragraph" w:customStyle="1" w:styleId="Heading80">
    <w:name w:val="Heading 8_0"/>
    <w:basedOn w:val="Normal0"/>
    <w:next w:val="Normal0"/>
    <w:qFormat/>
    <w:rsid w:val="00EF7B96"/>
    <w:pPr>
      <w:spacing w:before="240" w:after="60"/>
      <w:outlineLvl w:val="7"/>
    </w:pPr>
    <w:rPr>
      <w:rFonts w:ascii="Calibri Light" w:hAnsi="Calibri Light"/>
      <w:color w:val="272727"/>
      <w:sz w:val="21"/>
      <w:szCs w:val="21"/>
    </w:rPr>
  </w:style>
  <w:style w:type="paragraph" w:customStyle="1" w:styleId="Heading90">
    <w:name w:val="Heading 9_0"/>
    <w:basedOn w:val="Normal0"/>
    <w:next w:val="Normal0"/>
    <w:qFormat/>
    <w:rsid w:val="00EF7B96"/>
    <w:pPr>
      <w:spacing w:before="240" w:after="60"/>
      <w:outlineLvl w:val="8"/>
    </w:pPr>
    <w:rPr>
      <w:rFonts w:ascii="Calibri Light" w:hAnsi="Calibri Light"/>
      <w:i/>
      <w:iCs/>
      <w:color w:val="272727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E642-0E95-4BA4-A3EA-F759CAEA69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7D6BD91-A368-448D-918A-434185C48E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2024-09-12T16:50:00Z</dcterms:created>
  <dcterms:modified xsi:type="dcterms:W3CDTF">2024-09-23T22:29:00Z</dcterms:modified>
</cp:coreProperties>
</file>