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3" w:hanging="113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ČESKÝ JAZYK</w:t>
      </w:r>
    </w:p>
    <w:p w14:paraId="00000002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04" w14:textId="77777777" w:rsidR="00DF1A21" w:rsidRDefault="00461E5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5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6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Český jazyk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vychází ze vzdělávací oblasti JAZYK A JAZYKOVÁ KOMUNIKACE.</w:t>
      </w:r>
    </w:p>
    <w:p w14:paraId="00000007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8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se vyučuje ve všech ročnících 1. i 2. stupně základní školy. </w:t>
      </w:r>
    </w:p>
    <w:p w14:paraId="00000009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A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Předmět Český jazyk se vyučuje jako samostatný předmět </w:t>
      </w:r>
    </w:p>
    <w:p w14:paraId="0000000B" w14:textId="3642A033" w:rsidR="00DF1A21" w:rsidRDefault="00461E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 1. ročníku                          </w:t>
      </w:r>
      <w:r w:rsidR="00C23E69">
        <w:rPr>
          <w:rFonts w:ascii="Garamond" w:eastAsia="Garamond" w:hAnsi="Garamond" w:cs="Garamond"/>
          <w:color w:val="000000"/>
          <w:sz w:val="24"/>
          <w:szCs w:val="24"/>
        </w:rPr>
        <w:t xml:space="preserve"> 8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hodin týdně </w:t>
      </w:r>
    </w:p>
    <w:p w14:paraId="0000000D" w14:textId="35088664" w:rsidR="00DF1A21" w:rsidRDefault="00461E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 2. – 3. ročníku                  </w:t>
      </w:r>
      <w:r w:rsidR="00C23E69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8 hodin týdně</w:t>
      </w:r>
    </w:p>
    <w:p w14:paraId="0000000E" w14:textId="77777777" w:rsidR="00DF1A21" w:rsidRDefault="00461E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 4. – 5. ročníku                  7 hodin týdně</w:t>
      </w:r>
    </w:p>
    <w:p w14:paraId="0000000F" w14:textId="77777777" w:rsidR="00DF1A21" w:rsidRDefault="00461E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 6. ročníku                           5 hodin týdně</w:t>
      </w:r>
    </w:p>
    <w:p w14:paraId="00000010" w14:textId="77777777" w:rsidR="00DF1A21" w:rsidRDefault="00461E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 </w:t>
      </w:r>
      <w:r>
        <w:rPr>
          <w:rFonts w:ascii="Garamond" w:eastAsia="Garamond" w:hAnsi="Garamond" w:cs="Garamond"/>
          <w:sz w:val="24"/>
          <w:szCs w:val="24"/>
        </w:rPr>
        <w:t>7</w:t>
      </w:r>
      <w:r>
        <w:rPr>
          <w:rFonts w:ascii="Garamond" w:eastAsia="Garamond" w:hAnsi="Garamond" w:cs="Garamond"/>
          <w:color w:val="000000"/>
          <w:sz w:val="24"/>
          <w:szCs w:val="24"/>
        </w:rPr>
        <w:t>. – 8. ročníku                    4 hodiny týdně</w:t>
      </w:r>
    </w:p>
    <w:p w14:paraId="00000011" w14:textId="77777777" w:rsidR="00DF1A21" w:rsidRDefault="00461E5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 9. ročníku                           5 hodin týdně </w:t>
      </w:r>
    </w:p>
    <w:p w14:paraId="00000012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3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Od 6. do 9. ročníku je používán komplet učebnic nakladatelství Fraus. V části „Literární výchova“ se pracu</w:t>
      </w:r>
      <w:r>
        <w:rPr>
          <w:rFonts w:ascii="Garamond" w:eastAsia="Garamond" w:hAnsi="Garamond" w:cs="Garamond"/>
          <w:sz w:val="24"/>
          <w:szCs w:val="24"/>
        </w:rPr>
        <w:t>je v rámci čtenářských dílen.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</w:p>
    <w:p w14:paraId="00000014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6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17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8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Vzdělávací obsah vyuč. předmětu Český jazyk má komplexní charakter, ale pro přehlednost je rozdělen do tří specifických složek: </w:t>
      </w:r>
    </w:p>
    <w:p w14:paraId="00000019" w14:textId="77777777" w:rsidR="00DF1A21" w:rsidRDefault="00461E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Komunikační a slohová výchova </w:t>
      </w:r>
    </w:p>
    <w:p w14:paraId="0000001A" w14:textId="77777777" w:rsidR="00DF1A21" w:rsidRDefault="00461E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Jazyková výchova</w:t>
      </w:r>
    </w:p>
    <w:p w14:paraId="0000001B" w14:textId="77777777" w:rsidR="00DF1A21" w:rsidRDefault="00461E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Literární výchova </w:t>
      </w:r>
    </w:p>
    <w:p w14:paraId="0000001C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7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(ve výuce se však vzdělávací obsah jednotlivých specifických složek vzájemně prolíná)</w:t>
      </w:r>
    </w:p>
    <w:p w14:paraId="0000001D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70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E" w14:textId="7CA1EDAA" w:rsidR="00DF1A21" w:rsidRDefault="00461E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Komunika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č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ní a slohová výchova: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žáci a žákyně rozlišují různá jazyková sdělení, čtou s porozuměním, kultivovaně píší, mluví a rozhodují </w:t>
      </w:r>
      <w:r w:rsidR="00C23E69">
        <w:rPr>
          <w:rFonts w:ascii="Garamond" w:eastAsia="Garamond" w:hAnsi="Garamond" w:cs="Garamond"/>
          <w:color w:val="000000"/>
          <w:sz w:val="24"/>
          <w:szCs w:val="24"/>
        </w:rPr>
        <w:t>se na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základě přečteného nebo slyšeného textu různého typu vztahujícího se k nejrůznějším situacím,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analyzují  jej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a kriticky posuzují jeho obsah, ve vyšších ročnících posuzují také formální stránku textu a jeho výstavbu.</w:t>
      </w:r>
    </w:p>
    <w:p w14:paraId="0000001F" w14:textId="77777777" w:rsidR="00DF1A21" w:rsidRDefault="00461E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Jazyková výchova: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žáci a žákyně získávají vědomosti a dovednosti potřebné k osvojování spisovné podoby českého jazyka, rozpoznávají a rozlišují jeho další formy, jazyková výchova vede žáky k přesnému a logickému myšlení, které je základním předpokladem jasného, přehledného a srozumitelného vyjadřování. Při rozvoji potřebných znalostí a dovedností se uplatňují a prohlubují i jejich obecné intelektové dovednosti, např. dovednosti porovnávat různé jevy, jejich shody a odlišnosti, třídit je podle určitých hledisek a dospívat k zobecnění. Český jazyk se tak od počátku vzdělávání stává nejen nástrojem získávání většiny informací, ale i předmětem poznávání.</w:t>
      </w:r>
    </w:p>
    <w:p w14:paraId="00000020" w14:textId="4CB3F80B" w:rsidR="00DF1A21" w:rsidRDefault="00461E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Literární </w:t>
      </w:r>
      <w:r w:rsidR="00C23E69"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výchova:</w:t>
      </w:r>
      <w:r w:rsidR="00C23E69">
        <w:rPr>
          <w:rFonts w:ascii="Garamond" w:eastAsia="Garamond" w:hAnsi="Garamond" w:cs="Garamond"/>
          <w:color w:val="000000"/>
          <w:sz w:val="24"/>
          <w:szCs w:val="24"/>
        </w:rPr>
        <w:t xml:space="preserve"> žáci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 žákyně poznávají prostřednictvím četby základní literární druhy, vnímají jejich specifické znaky, rozpoznávají umělecké záměry autora a formulují vlastní názory o přečteném díle. Rozlišují literární fikci od skutečnosti. Postupně získávají a rozvíjejí základní čtenářské návyky i schopnosti tvořivé recepce, interpretace a produkce literárního textu. Žáci a žákyně dospívají k takovým poznatkům a prožitkům, které mohou pozitivně ovlivnit jejich postoje, životní hodnotové orientace a obohatit jejich duchovní život.</w:t>
      </w:r>
    </w:p>
    <w:p w14:paraId="00000021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2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Hlavním cílem vyučovacího předmětu je vést žáka / žákyni k získání dobré úrovně jazykové kultury a mateřského jazyka, které patří        k podstatným znakům všeobecné vyspělosti absolventa / absolventky základního vzdělávání. Tento cíl sledujeme již od počátku, kdy se žáci a žákyně teprve učí grafické podobě mateřské řeči. Vedeme je vlastním příkladem, vhodným výběrem pracovních textů, vytváříme pozitivní vztah k jazyku.</w:t>
      </w:r>
    </w:p>
    <w:p w14:paraId="00000023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4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Má vybavit žáka / žákyni takovými znalostmi a dovednostmi, které mu / jí umožňují správně vnímat různá jazyková sdělení, interpretovat je, vhodně se vyjadřovat a účinně uplatňovat i prosazovat výsledky svého poznávání.</w:t>
      </w:r>
    </w:p>
    <w:p w14:paraId="00000025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Dalším cílem je vytvořit předpoklady k efektivní mezilidské komunikaci tím, že se žáci a žákyně učí interpretovat své reakce a pocity tak, aby dovedli posoudit svoji roli v různých komunikačních situacích a aby efektivně vnímali okolní svět i sebe sama.</w:t>
      </w:r>
    </w:p>
    <w:p w14:paraId="00000027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V každém ročníku jsou průběžně zařazovány besedy, diskuse (např. nad přečtenými knihami), návštěvy divadelních a filmových představení.</w:t>
      </w:r>
    </w:p>
    <w:p w14:paraId="00000028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9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A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Český jazyky </w:t>
      </w:r>
      <w:r>
        <w:rPr>
          <w:rFonts w:ascii="Garamond" w:eastAsia="Garamond" w:hAnsi="Garamond" w:cs="Garamond"/>
          <w:color w:val="000000"/>
          <w:sz w:val="24"/>
          <w:szCs w:val="24"/>
        </w:rPr>
        <w:t>je úzce spjat s ostatními vyučovacími předměty, např.:</w:t>
      </w:r>
    </w:p>
    <w:p w14:paraId="0000002B" w14:textId="77777777" w:rsidR="00DF1A21" w:rsidRDefault="0046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Dějepis</w:t>
      </w:r>
    </w:p>
    <w:p w14:paraId="0000002C" w14:textId="77777777" w:rsidR="00DF1A21" w:rsidRDefault="0046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Hudební výchova</w:t>
      </w:r>
    </w:p>
    <w:p w14:paraId="0000002D" w14:textId="77777777" w:rsidR="00DF1A21" w:rsidRDefault="0046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Výtvarná výchova</w:t>
      </w:r>
    </w:p>
    <w:p w14:paraId="0000002E" w14:textId="77777777" w:rsidR="00DF1A21" w:rsidRDefault="0046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Výchova k občanství </w:t>
      </w:r>
    </w:p>
    <w:p w14:paraId="0000002F" w14:textId="77777777" w:rsidR="00DF1A21" w:rsidRDefault="0046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Anglický jazyk </w:t>
      </w:r>
      <w:r>
        <w:rPr>
          <w:rFonts w:ascii="Garamond" w:eastAsia="Garamond" w:hAnsi="Garamond" w:cs="Garamond"/>
          <w:color w:val="000000"/>
          <w:sz w:val="24"/>
          <w:szCs w:val="24"/>
        </w:rPr>
        <w:t>(zejména v nižších ročnících)</w:t>
      </w:r>
    </w:p>
    <w:p w14:paraId="00000030" w14:textId="77777777" w:rsidR="00DF1A21" w:rsidRDefault="0046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Matematika </w:t>
      </w:r>
      <w:r>
        <w:rPr>
          <w:rFonts w:ascii="Garamond" w:eastAsia="Garamond" w:hAnsi="Garamond" w:cs="Garamond"/>
          <w:color w:val="000000"/>
          <w:sz w:val="24"/>
          <w:szCs w:val="24"/>
        </w:rPr>
        <w:t>(zejména v nižších ročnících)</w:t>
      </w:r>
    </w:p>
    <w:p w14:paraId="00000031" w14:textId="77777777" w:rsidR="00DF1A21" w:rsidRDefault="0046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Tělesná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(v 1. ročníku)</w:t>
      </w:r>
    </w:p>
    <w:p w14:paraId="00000032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3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4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35" w14:textId="190C94A5" w:rsidR="00DF1A21" w:rsidRDefault="00461E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Sebepoznání a sebepojetí; Seberegulace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sebeorganizace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; Kreativita; Mezilidské vztahy; Komunikace; Hodnoty, postoje, praktická etika</w:t>
      </w:r>
      <w:r w:rsidR="00C23E69">
        <w:rPr>
          <w:rFonts w:ascii="Garamond" w:eastAsia="Garamond" w:hAnsi="Garamond" w:cs="Garamond"/>
          <w:color w:val="000000"/>
          <w:sz w:val="24"/>
          <w:szCs w:val="24"/>
        </w:rPr>
        <w:t xml:space="preserve">, Rozvoj schopností poznávání, Kooperace a </w:t>
      </w:r>
      <w:proofErr w:type="spellStart"/>
      <w:r w:rsidR="00C23E69">
        <w:rPr>
          <w:rFonts w:ascii="Garamond" w:eastAsia="Garamond" w:hAnsi="Garamond" w:cs="Garamond"/>
          <w:color w:val="000000"/>
          <w:sz w:val="24"/>
          <w:szCs w:val="24"/>
        </w:rPr>
        <w:t>kompetice</w:t>
      </w:r>
      <w:proofErr w:type="spellEnd"/>
    </w:p>
    <w:p w14:paraId="00000036" w14:textId="77777777" w:rsidR="00DF1A21" w:rsidRDefault="00461E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Environmentální výchova – EV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Lidské aktivity a problémy životního prostředí; Vztah člověka k prostředí</w:t>
      </w:r>
    </w:p>
    <w:p w14:paraId="00000037" w14:textId="77777777" w:rsidR="00DF1A21" w:rsidRDefault="00461E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Multikulturní výchova – MKV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Kulturní diference; Lidské vztahy; Etnický původ;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Multikulturalita</w:t>
      </w:r>
      <w:proofErr w:type="spellEnd"/>
    </w:p>
    <w:p w14:paraId="00000038" w14:textId="77777777" w:rsidR="00DF1A21" w:rsidRDefault="00461E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Mediální výchova – MDV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Stavba mediálních sdělení; Vnímání autora mediálních sdělení; Fungování a vliv médií ve společnosti; Tvorba mediálního sdělení</w:t>
      </w:r>
    </w:p>
    <w:p w14:paraId="00000039" w14:textId="77777777" w:rsidR="00DF1A21" w:rsidRDefault="00461E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demokratického občana – VDO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Občanská společnost a škola; Občan, občanská společnost a stát</w:t>
      </w:r>
    </w:p>
    <w:p w14:paraId="0000003A" w14:textId="77777777" w:rsidR="00DF1A21" w:rsidRDefault="00461E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k myšlení v Evropských a globálních souvislostech – EGS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Evropa a svět nás zajímá; Jsme Evropané </w:t>
      </w:r>
    </w:p>
    <w:p w14:paraId="0000003B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C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D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E" w14:textId="68B6A8A2" w:rsidR="00C23E69" w:rsidRDefault="00C23E69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3F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>Výchovné a vzdělávací strategie pro rozvoj klíčových kompetencí žáků a žákyň</w:t>
      </w:r>
    </w:p>
    <w:p w14:paraId="00000040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1" w14:textId="77777777" w:rsidR="00DF1A21" w:rsidRDefault="00461E56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42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3" w14:textId="77777777" w:rsidR="00DF1A21" w:rsidRDefault="00461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 žákům a žákyním samostatnou práci tak, aby se naučili běžně pracovat s Pravidly českého pravopisu a se Slovníkem spisovné češtiny</w:t>
      </w:r>
    </w:p>
    <w:p w14:paraId="00000044" w14:textId="77777777" w:rsidR="00DF1A21" w:rsidRDefault="00461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prostřednictvím všestranných jazykových rozborů, jejichž náročnost se postupně zvyšuje, upevňuje znalosti z mluvnice, stylistiky, syntaxe</w:t>
      </w:r>
    </w:p>
    <w:p w14:paraId="00000045" w14:textId="77777777" w:rsidR="00DF1A21" w:rsidRDefault="00461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výběrem samostatné četby a následným rozborem textu prohlubuje poznatky o literárních dílech a současně tříbí vyjadřování žáků a žákyň</w:t>
      </w:r>
    </w:p>
    <w:p w14:paraId="00000046" w14:textId="77777777" w:rsidR="00DF1A21" w:rsidRDefault="00461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klade důraz na mezipředmětové vztahy</w:t>
      </w:r>
    </w:p>
    <w:p w14:paraId="00000047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8" w14:textId="77777777" w:rsidR="00DF1A21" w:rsidRDefault="00461E56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řešení problémů</w:t>
      </w:r>
    </w:p>
    <w:p w14:paraId="00000049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Učitel / Učitelka</w:t>
      </w:r>
    </w:p>
    <w:p w14:paraId="0000004A" w14:textId="77777777" w:rsidR="00DF1A21" w:rsidRDefault="00461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cílenými úkoly a rozborem textů učí žáky a žákyně zpracovávat text tak, aby jim byl oporou při samostatném studiu, aby dokázali zpracovaný text použít jako východisko pro argumentaci</w:t>
      </w:r>
    </w:p>
    <w:p w14:paraId="0000004B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C" w14:textId="77777777" w:rsidR="00DF1A21" w:rsidRDefault="00461E56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komunikativní</w:t>
      </w:r>
    </w:p>
    <w:p w14:paraId="0000004D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E" w14:textId="77777777" w:rsidR="00DF1A21" w:rsidRDefault="0046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zadáváním mluvních cvičení, mluvených referátů a dalších samostatných vystoupení upevňuje v žácích a žákyních dovednosti verbální i neverbální komunikace, upevňuje poznatky o spisovném projevu</w:t>
      </w:r>
    </w:p>
    <w:p w14:paraId="0000004F" w14:textId="77777777" w:rsidR="00DF1A21" w:rsidRDefault="0046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upozorňuje na vhodné využívání jazykových prostředků vzhledem ke komunikačnímu záměru</w:t>
      </w:r>
    </w:p>
    <w:p w14:paraId="00000050" w14:textId="77777777" w:rsidR="00DF1A21" w:rsidRDefault="0046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vhodnými příklady z veřejného života a ze sdělovacích prostředků posiluje vědomí důležitosti kultivovaného jazykového projevu</w:t>
      </w:r>
    </w:p>
    <w:p w14:paraId="00000051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2" w14:textId="77777777" w:rsidR="00DF1A21" w:rsidRDefault="00461E56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53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Učitel / Učitelka</w:t>
      </w:r>
    </w:p>
    <w:p w14:paraId="00000054" w14:textId="77777777" w:rsidR="00DF1A21" w:rsidRDefault="0046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důsledně vyžaduje na žácích a žákyních zdvořilé a slušné chování</w:t>
      </w:r>
    </w:p>
    <w:p w14:paraId="00000055" w14:textId="77777777" w:rsidR="00DF1A21" w:rsidRDefault="0046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upozorňuje žáky a žákyně na provázanost využívání jazykových prostředků a úrovně mezilidských vztahů</w:t>
      </w:r>
    </w:p>
    <w:p w14:paraId="00000056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7" w14:textId="77777777" w:rsidR="00DF1A21" w:rsidRDefault="00461E56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občanské</w:t>
      </w:r>
    </w:p>
    <w:p w14:paraId="00000058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9" w14:textId="77777777" w:rsidR="00DF1A21" w:rsidRDefault="0046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zadáváním vybraných úkolů posiluje v žácích a žákyních vědomí občanské odpovědnosti</w:t>
      </w:r>
    </w:p>
    <w:p w14:paraId="0000005A" w14:textId="77777777" w:rsidR="00DF1A21" w:rsidRDefault="0046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a žákyně pravidlům kontaktu s občanskými institucemi</w:t>
      </w:r>
    </w:p>
    <w:p w14:paraId="0000005B" w14:textId="77777777" w:rsidR="00DF1A21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C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5D" w14:textId="77777777" w:rsidR="00DF1A21" w:rsidRDefault="00461E5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E" w14:textId="77777777" w:rsidR="00DF1A21" w:rsidRDefault="00461E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důsledným přístupem a kontrolou domácích úkolů, čtenářských deníků a průběžné práce vytváří v žácích a žákyních žádoucí pracovní návyky a pocit zodpovědnosti za vykonanou práci</w:t>
      </w:r>
    </w:p>
    <w:p w14:paraId="0000005F" w14:textId="77777777" w:rsidR="00DF1A21" w:rsidRPr="00C23E69" w:rsidRDefault="00DF1A2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60" w14:textId="77777777" w:rsidR="00DF1A21" w:rsidRPr="00C23E69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C23E69">
        <w:rPr>
          <w:rFonts w:ascii="Garamond" w:eastAsia="Garamond" w:hAnsi="Garamond" w:cs="Garamond"/>
          <w:b/>
          <w:i/>
          <w:sz w:val="24"/>
          <w:szCs w:val="24"/>
        </w:rPr>
        <w:t>Kompetence digitální</w:t>
      </w:r>
    </w:p>
    <w:p w14:paraId="00000061" w14:textId="77777777" w:rsidR="00DF1A21" w:rsidRPr="00C23E69" w:rsidRDefault="00461E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C23E69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Pr="00C23E69">
        <w:rPr>
          <w:rFonts w:ascii="Garamond" w:eastAsia="Garamond" w:hAnsi="Garamond" w:cs="Garamond"/>
          <w:sz w:val="24"/>
          <w:szCs w:val="24"/>
        </w:rPr>
        <w:t>Učitel/Učitelka</w:t>
      </w:r>
    </w:p>
    <w:p w14:paraId="00000062" w14:textId="77777777" w:rsidR="00DF1A21" w:rsidRPr="00C23E69" w:rsidRDefault="00461E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 w:rsidRPr="00C23E69">
        <w:rPr>
          <w:rFonts w:ascii="Garamond" w:eastAsia="Garamond" w:hAnsi="Garamond" w:cs="Garamond"/>
          <w:sz w:val="24"/>
          <w:szCs w:val="24"/>
        </w:rPr>
        <w:t>pomáhá žákům orientovat se v digitálním prostředí a vede je k bezpečnému, sebejistému, kritickému a tvořivému využívání digitálních technologií při práci, při učení a ve volném čase</w:t>
      </w:r>
    </w:p>
    <w:p w14:paraId="00000063" w14:textId="77777777" w:rsidR="00DF1A21" w:rsidRPr="00C23E69" w:rsidRDefault="00461E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 w:rsidRPr="00C23E69">
        <w:rPr>
          <w:rFonts w:ascii="Garamond" w:eastAsia="Garamond" w:hAnsi="Garamond" w:cs="Garamond"/>
          <w:sz w:val="24"/>
          <w:szCs w:val="24"/>
        </w:rPr>
        <w:t xml:space="preserve">učí žáky získávat, vyhledávat, kriticky posuzovat, spravovat a sdílet data informace a digitální obsah tak, aby jejich zpracování odpovídalo konkrétní situaci a účelu </w:t>
      </w:r>
    </w:p>
    <w:p w14:paraId="00000064" w14:textId="77777777" w:rsidR="00DF1A21" w:rsidRPr="00C23E69" w:rsidRDefault="00461E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 w:rsidRPr="00C23E69">
        <w:rPr>
          <w:rFonts w:ascii="Garamond" w:eastAsia="Garamond" w:hAnsi="Garamond" w:cs="Garamond"/>
          <w:sz w:val="24"/>
          <w:szCs w:val="24"/>
        </w:rPr>
        <w:t>vede žáky k vytváření a upravování digitálního obsahu, ke kombinaci různých formátů, vyjadřování se za pomoci digitálních prostředků a ke zjednodušení a zkvalitnění výsledků jeho práce</w:t>
      </w:r>
    </w:p>
    <w:p w14:paraId="00000065" w14:textId="77777777" w:rsidR="00DF1A21" w:rsidRPr="00C23E69" w:rsidRDefault="00461E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 w:rsidRPr="00C23E69">
        <w:rPr>
          <w:rFonts w:ascii="Garamond" w:eastAsia="Garamond" w:hAnsi="Garamond" w:cs="Garamond"/>
          <w:sz w:val="24"/>
          <w:szCs w:val="24"/>
        </w:rPr>
        <w:t xml:space="preserve">upozorňuje na význam digitálních technologií pro lidskou společnost a učí předcházet situacím ohrožujícím bezpečnost zařízení, dat, situacím s negativním dopadem na žákovo tělesné a duševní zdraví při komunikaci a sdílení informací v digitálním prostředí </w:t>
      </w:r>
    </w:p>
    <w:sectPr w:rsidR="00DF1A21" w:rsidRPr="00C23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7E84" w14:textId="77777777" w:rsidR="00B41F8C" w:rsidRDefault="00B41F8C">
      <w:r>
        <w:separator/>
      </w:r>
    </w:p>
  </w:endnote>
  <w:endnote w:type="continuationSeparator" w:id="0">
    <w:p w14:paraId="02E39BF3" w14:textId="77777777" w:rsidR="00B41F8C" w:rsidRDefault="00B4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F" w14:textId="77777777" w:rsidR="00DF1A21" w:rsidRDefault="00461E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70" w14:textId="77777777" w:rsidR="00DF1A21" w:rsidRDefault="00DF1A2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E" w14:textId="45EB1FA9" w:rsidR="00DF1A21" w:rsidRPr="00025F5B" w:rsidRDefault="00C23E69" w:rsidP="00C23E69">
    <w:pPr>
      <w:pStyle w:val="Zpat"/>
      <w:tabs>
        <w:tab w:val="clear" w:pos="9072"/>
        <w:tab w:val="right" w:pos="14317"/>
      </w:tabs>
      <w:rPr>
        <w:rFonts w:asciiTheme="majorHAnsi" w:hAnsiTheme="majorHAnsi" w:cstheme="majorHAnsi"/>
        <w:color w:val="000000"/>
        <w:sz w:val="24"/>
        <w:szCs w:val="24"/>
      </w:rPr>
    </w:pPr>
    <w:bookmarkStart w:id="13" w:name="_GoBack"/>
    <w:r w:rsidRPr="00025F5B">
      <w:rPr>
        <w:rFonts w:asciiTheme="majorHAnsi" w:hAnsiTheme="majorHAnsi" w:cstheme="majorHAnsi"/>
        <w:i/>
      </w:rPr>
      <w:t>Český jazyk – charakteristika předmětu</w:t>
    </w:r>
    <w:r w:rsidRPr="00025F5B">
      <w:rPr>
        <w:rFonts w:asciiTheme="majorHAnsi" w:hAnsiTheme="majorHAnsi" w:cstheme="majorHAnsi"/>
        <w:i/>
      </w:rPr>
      <w:tab/>
    </w:r>
    <w:r w:rsidRPr="00025F5B">
      <w:rPr>
        <w:rFonts w:asciiTheme="majorHAnsi" w:hAnsiTheme="majorHAnsi" w:cstheme="majorHAnsi"/>
        <w:i/>
      </w:rPr>
      <w:tab/>
    </w:r>
    <w:r w:rsidRPr="00025F5B">
      <w:rPr>
        <w:rFonts w:asciiTheme="majorHAnsi" w:hAnsiTheme="majorHAnsi" w:cstheme="majorHAnsi"/>
        <w:i/>
      </w:rPr>
      <w:fldChar w:fldCharType="begin"/>
    </w:r>
    <w:r w:rsidRPr="00025F5B">
      <w:rPr>
        <w:rFonts w:asciiTheme="majorHAnsi" w:hAnsiTheme="majorHAnsi" w:cstheme="majorHAnsi"/>
        <w:i/>
      </w:rPr>
      <w:instrText>PAGE   \* MERGEFORMAT</w:instrText>
    </w:r>
    <w:r w:rsidRPr="00025F5B">
      <w:rPr>
        <w:rFonts w:asciiTheme="majorHAnsi" w:hAnsiTheme="majorHAnsi" w:cstheme="majorHAnsi"/>
        <w:i/>
      </w:rPr>
      <w:fldChar w:fldCharType="separate"/>
    </w:r>
    <w:r w:rsidRPr="00025F5B">
      <w:rPr>
        <w:rFonts w:asciiTheme="majorHAnsi" w:hAnsiTheme="majorHAnsi" w:cstheme="majorHAnsi"/>
        <w:i/>
      </w:rPr>
      <w:t>1</w:t>
    </w:r>
    <w:r w:rsidRPr="00025F5B">
      <w:rPr>
        <w:rFonts w:asciiTheme="majorHAnsi" w:hAnsiTheme="majorHAnsi" w:cstheme="majorHAnsi"/>
        <w:i/>
      </w:rPr>
      <w:fldChar w:fldCharType="end"/>
    </w:r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0108F" w14:textId="77777777" w:rsidR="00C23E69" w:rsidRDefault="00C23E6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98F75" w14:textId="77777777" w:rsidR="00B41F8C" w:rsidRDefault="00B41F8C">
      <w:r>
        <w:separator/>
      </w:r>
    </w:p>
  </w:footnote>
  <w:footnote w:type="continuationSeparator" w:id="0">
    <w:p w14:paraId="1E2F9C5D" w14:textId="77777777" w:rsidR="00B41F8C" w:rsidRDefault="00B41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6C53D" w14:textId="77777777" w:rsidR="00C23E69" w:rsidRDefault="00C23E6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221F9" w14:textId="77777777" w:rsidR="00C23E69" w:rsidRPr="00C23E69" w:rsidRDefault="00C23E69" w:rsidP="00C23E69">
    <w:pPr>
      <w:tabs>
        <w:tab w:val="center" w:pos="4536"/>
        <w:tab w:val="right" w:pos="14317"/>
      </w:tabs>
      <w:jc w:val="both"/>
      <w:rPr>
        <w:rFonts w:ascii="Calibri" w:hAnsi="Calibri"/>
        <w:i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C23E69">
      <w:rPr>
        <w:rFonts w:ascii="Calibri" w:hAnsi="Calibri"/>
        <w:i/>
      </w:rPr>
      <w:t>Základní škola Antonína Bratršovského, Saskova 34/2080, Jablonec nad Nisou</w:t>
    </w:r>
    <w:r w:rsidRPr="00C23E69">
      <w:rPr>
        <w:rFonts w:ascii="Calibri" w:hAnsi="Calibri"/>
        <w:i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300C30B0" w14:textId="77777777" w:rsidR="00C23E69" w:rsidRDefault="00C23E6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F144A" w14:textId="77777777" w:rsidR="00C23E69" w:rsidRDefault="00C23E6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570A"/>
    <w:multiLevelType w:val="multilevel"/>
    <w:tmpl w:val="BF989FDA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B83A27"/>
    <w:multiLevelType w:val="multilevel"/>
    <w:tmpl w:val="3F46E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B1D2855"/>
    <w:multiLevelType w:val="multilevel"/>
    <w:tmpl w:val="0AF6F36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i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482E69"/>
    <w:multiLevelType w:val="multilevel"/>
    <w:tmpl w:val="8258F9B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D496BF4"/>
    <w:multiLevelType w:val="multilevel"/>
    <w:tmpl w:val="7D8E1552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i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7D57897"/>
    <w:multiLevelType w:val="multilevel"/>
    <w:tmpl w:val="0EF051D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i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53A3A12"/>
    <w:multiLevelType w:val="multilevel"/>
    <w:tmpl w:val="1DD832E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6E10F9A"/>
    <w:multiLevelType w:val="multilevel"/>
    <w:tmpl w:val="4DDEC546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B237DC1"/>
    <w:multiLevelType w:val="multilevel"/>
    <w:tmpl w:val="61A0C58A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21"/>
    <w:rsid w:val="00025F5B"/>
    <w:rsid w:val="00461E56"/>
    <w:rsid w:val="00B41F8C"/>
    <w:rsid w:val="00C23E69"/>
    <w:rsid w:val="00DF1A21"/>
    <w:rsid w:val="00D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2B997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C23E6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23E69"/>
  </w:style>
  <w:style w:type="paragraph" w:styleId="Zpat">
    <w:name w:val="footer"/>
    <w:basedOn w:val="Normln"/>
    <w:link w:val="ZpatChar"/>
    <w:uiPriority w:val="99"/>
    <w:unhideWhenUsed/>
    <w:rsid w:val="00C23E6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2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1096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3</cp:revision>
  <dcterms:created xsi:type="dcterms:W3CDTF">2024-09-23T22:42:00Z</dcterms:created>
  <dcterms:modified xsi:type="dcterms:W3CDTF">2024-09-24T06:21:00Z</dcterms:modified>
</cp:coreProperties>
</file>