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506" w:rsidRDefault="00CE6466">
      <w:pPr>
        <w:pStyle w:val="Heading10"/>
        <w:spacing w:before="0" w:after="322"/>
      </w:pPr>
      <w:r>
        <w:t>Český jazyk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77506" w:rsidTr="00012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0121F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0121F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0121F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ČJL-9-1-08 využívá základy studijního čtení – vyhledá klíčová slova, formuluje hlavní myšlenky textu, vytvoří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Pracuje s odborným textem, zpracuje osnovu, jednoduché výpisky správně cituje, formuluje hlavní myšlenky textu, vyhledává informace v různých zdrojích.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Výtah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CE6466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CE6466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Pojmenuje a správně chápe důležité charakterové vlastnosti, vytváří výstižný a souvislý ústní i písemný projev.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Charakteristika literární postavy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ČJL-9-1-01 odlišuje ve čteném nebo slyšeném textu fakta od názorů a hodnocení, ověřuje fakta pomocí otázek nebo porovnáváním s dostupnými informačními zdroji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Uspořádá informace s obhledem na jejich účel, formuluje myšlenky a názory v logickém sledu.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Výklad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Vhodně popíše své pocity, své estetické vnímání světa, tvořivě píše, rozlišuje subjektivní a objektivní sdělení.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Líčení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ČJL-9-1-02 rozlišuje subjektivní a objektivní sdělení a komunikační záměr partnera v 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Vyjadřuje vlastní postoje ke sdělovanému obsahu, tvořivě píše, čerpá poučení z myšlenek a postojů jiných lidí.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Úvaha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Jmenuje jednotlivé způsoby tvoření slov, rozlišuje nejdůležitější způsoby obohacování slovní zásoby. Rozpozná přenesené pojmenování.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Obohacování slovní zásoby – tvoření slov, přenášení slovního významu, spojování slov v sousloví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Vhodně používá a vyslovuje cizí slova a dokáže je nahradit českými ekvivalenty.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Přejímání slov z cizích jazyků</w:t>
            </w:r>
          </w:p>
        </w:tc>
      </w:tr>
      <w:tr w:rsidR="00CE6466" w:rsidTr="00D76DDC">
        <w:trPr>
          <w:trHeight w:val="113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ČJL-9-2-04 správně třídí slovní druhy, tvoří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Vhodně používá a vyslovuje cizí vlastní jména. Skloňuje cizí jména.</w:t>
            </w:r>
          </w:p>
          <w:p w:rsidR="00CE6466" w:rsidRPr="00CE6466" w:rsidRDefault="00CE6466" w:rsidP="00AE05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Rozliší slovesa dokonavá a nedokonavá, vytváří vidové dvojice.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Tvarosloví – skloňování jmen přejatých a cizích vlastních jmen, užití vlastních jmen v textu</w:t>
            </w:r>
          </w:p>
          <w:p w:rsidR="00CE6466" w:rsidRPr="00CE6466" w:rsidRDefault="00CE6466" w:rsidP="00B15C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Slovesný vid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lastRenderedPageBreak/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Správně aplikuje předchozí znalosti pravopisu, pracuje s Pravidly českého pravopisu.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Pravidla psaní i/y – koncovky podstatných a přídavných jmen, shoda podmětu s přísudkem, psaní předpon</w:t>
            </w:r>
          </w:p>
        </w:tc>
      </w:tr>
      <w:tr w:rsidR="00CE6466" w:rsidTr="00C52279">
        <w:trPr>
          <w:trHeight w:val="174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Správně používá získané poznatky ze skladby, odůvodní významové poměry mezi hlavními větami, užívá vhodné spojovací výrazy, odůvodní psaní interpunkce.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Skladba – věta jednoduchá a souvětí, druhy vedlejších vět</w:t>
            </w:r>
          </w:p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Významové poměry mezi hlavními větami, mezi větnými členy a vedlejšími větami</w:t>
            </w:r>
          </w:p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Interpunkce v souvětí</w:t>
            </w:r>
          </w:p>
          <w:p w:rsidR="00CE6466" w:rsidRPr="00CE6466" w:rsidRDefault="00CE6466" w:rsidP="00C5227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Jazykové rozbory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ČJL-9-2-08 rozlišuje spisovný jazyk, nářečí a obecnou češtinu a zdůvodní jejich 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Odliší hovorová slova ve spisovné češtině, zdůvodní užití výrazů ze spisovné a nespisovné češtiny.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Obecné výklady o českém jazyce – slovanské jazyky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ČJL-9-2-08 rozlišuje spisovný jazyk, nářečí a obecnou češtinu a zdůvodní jejich 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Usiluje o zvýšení vlastní jazykové kultury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Útvary českého jazyka a jazyková kultura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Recituje nebo výrazně čte umělecké texty;</w:t>
            </w:r>
            <w:r w:rsidRPr="00CE6466">
              <w:rPr>
                <w:rFonts w:eastAsia="Calibri" w:cs="Calibri"/>
                <w:szCs w:val="22"/>
              </w:rPr>
              <w:br/>
              <w:t>Reprodukuje texty různých funkčních stylů; nachází jejich shody a rozdíly v porovnání s texty beletristickými;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Přednes;</w:t>
            </w:r>
            <w:r w:rsidRPr="00CE6466">
              <w:rPr>
                <w:rFonts w:eastAsia="Calibri" w:cs="Calibri"/>
                <w:szCs w:val="22"/>
              </w:rPr>
              <w:br/>
              <w:t>Volná reprodukce čteného či slyšeného textu;</w:t>
            </w:r>
            <w:r w:rsidRPr="00CE6466">
              <w:rPr>
                <w:rFonts w:eastAsia="Calibri" w:cs="Calibri"/>
                <w:szCs w:val="22"/>
              </w:rPr>
              <w:br/>
              <w:t>Záznam a reprodukce hl. myšlenek;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ČJL-9-3-02 rozpoznává základní rysy výrazného individuálního stylu autora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Pracuje se společnou i vlastní četbou; v diskusi hodnotí jednání postav, charakterizuje dobu a prostředí;</w:t>
            </w:r>
            <w:r w:rsidRPr="00CE6466">
              <w:rPr>
                <w:rFonts w:eastAsia="Calibri" w:cs="Calibri"/>
                <w:szCs w:val="22"/>
              </w:rPr>
              <w:br/>
              <w:t>Rozpozná individuální styl autora nebo společné rysy textů určité doby (např. sonet v renesanci a ve 20. století), nachází shody a rozdíly v obsahu i formě;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Klíčoví představitelé vybraných žánrů a období;</w:t>
            </w:r>
            <w:r w:rsidRPr="00CE6466">
              <w:rPr>
                <w:rFonts w:eastAsia="Calibri" w:cs="Calibri"/>
                <w:szCs w:val="22"/>
              </w:rPr>
              <w:br/>
              <w:t>Intepretace vybraných literární děl, vč. vlastní četby;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Písemně i ústně formuluje dojmy z četby, hodnotí a charakterizuje jednotlivé prvky literárního díla;</w:t>
            </w:r>
            <w:r w:rsidRPr="00CE6466">
              <w:rPr>
                <w:rFonts w:eastAsia="Calibri" w:cs="Calibri"/>
                <w:szCs w:val="22"/>
              </w:rPr>
              <w:br/>
              <w:t>Hodnotí mezilidské vztahy v přečtených dílech, zhlédnutých divadelních či filmových představeních a bere si vzory pro své jednání;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Intepretace vybraných literární děl, vč. vlastní četby;</w:t>
            </w:r>
            <w:r w:rsidRPr="00CE6466">
              <w:rPr>
                <w:rFonts w:eastAsia="Calibri" w:cs="Calibri"/>
                <w:szCs w:val="22"/>
              </w:rPr>
              <w:br/>
              <w:t>Zákl. pojmy z literární teorie (např. kompozice prozaického textu, kompozice básnického textu – verš, sloka, rým aj.)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ČJL-9-3-04 tvoří vlastní literární text podle svých schopností a na základě osvojených znalostí základů literární teorie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Tvoří vlastní literární texty prozaické i básnické;</w:t>
            </w:r>
            <w:r w:rsidRPr="00CE6466">
              <w:rPr>
                <w:rFonts w:eastAsia="Calibri" w:cs="Calibri"/>
                <w:szCs w:val="22"/>
              </w:rPr>
              <w:br/>
              <w:t>Používá základní pojmy z versologie; rozliší volný a vázaný verš; rozpozná (a vytvoří) jednoduché metafory a metonymie);</w:t>
            </w:r>
            <w:r w:rsidRPr="00CE6466">
              <w:rPr>
                <w:rFonts w:eastAsia="Calibri" w:cs="Calibri"/>
                <w:szCs w:val="22"/>
              </w:rPr>
              <w:br/>
              <w:t>Rozvíjí svou kreativitu, dochází k sebepoznání;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Zákl. terminologie z poetiky (např. druhy verše, druhy rýmů aj.);</w:t>
            </w:r>
            <w:r w:rsidRPr="00CE6466">
              <w:rPr>
                <w:rFonts w:eastAsia="Calibri" w:cs="Calibri"/>
                <w:szCs w:val="22"/>
              </w:rPr>
              <w:br/>
              <w:t xml:space="preserve">Zákl. pojmy z literární teorie (např. autorský záměr, adresát, vypravěč, </w:t>
            </w:r>
            <w:proofErr w:type="spellStart"/>
            <w:r w:rsidRPr="00CE6466">
              <w:rPr>
                <w:rFonts w:eastAsia="Calibri" w:cs="Calibri"/>
                <w:szCs w:val="22"/>
              </w:rPr>
              <w:t>ich</w:t>
            </w:r>
            <w:proofErr w:type="spellEnd"/>
            <w:r w:rsidRPr="00CE6466">
              <w:rPr>
                <w:rFonts w:eastAsia="Calibri" w:cs="Calibri"/>
                <w:szCs w:val="22"/>
              </w:rPr>
              <w:t xml:space="preserve"> – forma, </w:t>
            </w:r>
            <w:proofErr w:type="spellStart"/>
            <w:r w:rsidRPr="00CE6466">
              <w:rPr>
                <w:rFonts w:eastAsia="Calibri" w:cs="Calibri"/>
                <w:szCs w:val="22"/>
              </w:rPr>
              <w:t>er</w:t>
            </w:r>
            <w:proofErr w:type="spellEnd"/>
            <w:r w:rsidRPr="00CE6466">
              <w:rPr>
                <w:rFonts w:eastAsia="Calibri" w:cs="Calibri"/>
                <w:szCs w:val="22"/>
              </w:rPr>
              <w:t xml:space="preserve"> – forma aj.)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lastRenderedPageBreak/>
              <w:t>ČJL-9-3-05 rozlišuje literaturu hodnotnou a konzumní, svůj názor doloží argumenty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Kriticky hodnotí uměleckou úroveň literárního textu či divadelní a filmové inscenace;</w:t>
            </w:r>
            <w:r w:rsidRPr="00CE6466">
              <w:rPr>
                <w:rFonts w:eastAsia="Calibri" w:cs="Calibri"/>
                <w:szCs w:val="22"/>
              </w:rPr>
              <w:br/>
              <w:t>Odhaluje autorský záměr, identifikuje zamýšleného adresáta a rozpoznává persvazivní prostředky sdělení;</w:t>
            </w:r>
            <w:r w:rsidRPr="00CE6466">
              <w:rPr>
                <w:rFonts w:eastAsia="Calibri" w:cs="Calibri"/>
                <w:szCs w:val="22"/>
              </w:rPr>
              <w:br/>
              <w:t>Přejímá zodpovědnost za své postoje a prezentuje svůj názor;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 xml:space="preserve">Zákl. pojmy z literární teorie (např. autorský záměr, adresát, vypravěč, </w:t>
            </w:r>
            <w:proofErr w:type="spellStart"/>
            <w:r w:rsidRPr="00CE6466">
              <w:rPr>
                <w:rFonts w:eastAsia="Calibri" w:cs="Calibri"/>
                <w:szCs w:val="22"/>
              </w:rPr>
              <w:t>ich</w:t>
            </w:r>
            <w:proofErr w:type="spellEnd"/>
            <w:r w:rsidRPr="00CE6466">
              <w:rPr>
                <w:rFonts w:eastAsia="Calibri" w:cs="Calibri"/>
                <w:szCs w:val="22"/>
              </w:rPr>
              <w:t xml:space="preserve"> – forma, </w:t>
            </w:r>
            <w:proofErr w:type="spellStart"/>
            <w:r w:rsidRPr="00CE6466">
              <w:rPr>
                <w:rFonts w:eastAsia="Calibri" w:cs="Calibri"/>
                <w:szCs w:val="22"/>
              </w:rPr>
              <w:t>er</w:t>
            </w:r>
            <w:proofErr w:type="spellEnd"/>
            <w:r w:rsidRPr="00CE6466">
              <w:rPr>
                <w:rFonts w:eastAsia="Calibri" w:cs="Calibri"/>
                <w:szCs w:val="22"/>
              </w:rPr>
              <w:t xml:space="preserve"> – forma aj.)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Charakterizuje probírané žánry, nachází obdobné texty ve vlastní četbě, tvoří vlastní autorské texty dle probíraných žánrů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Literární druhy a žánry</w:t>
            </w:r>
            <w:r w:rsidRPr="00CE6466">
              <w:rPr>
                <w:rFonts w:eastAsia="Calibri" w:cs="Calibri"/>
                <w:szCs w:val="22"/>
              </w:rPr>
              <w:br/>
              <w:t xml:space="preserve">- žánry typické pro </w:t>
            </w:r>
            <w:proofErr w:type="spellStart"/>
            <w:r w:rsidRPr="00CE6466">
              <w:rPr>
                <w:rFonts w:eastAsia="Calibri" w:cs="Calibri"/>
                <w:szCs w:val="22"/>
              </w:rPr>
              <w:t>urč</w:t>
            </w:r>
            <w:proofErr w:type="spellEnd"/>
            <w:r w:rsidRPr="00CE6466">
              <w:rPr>
                <w:rFonts w:eastAsia="Calibri" w:cs="Calibri"/>
                <w:szCs w:val="22"/>
              </w:rPr>
              <w:t>. vývojové období (např. sonet, balada aj.)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Dokáže na základě práce s textem najít typické rysy literatury určitého období;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Hlavní vývojová období literárních dějin do 19. st.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ČJL-9-3-08 porovnává různá ztvárnění téhož námětu v literárním, dramatickém i filmovém zpracování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Kriticky hodnotí uměleckou úroveň inscenace; porovná adaptované filmové dílo s knižním originálem; rozliší prostředky filmové řeči od výrazových prostředků beletrie;</w:t>
            </w:r>
            <w:r w:rsidRPr="00CE6466">
              <w:rPr>
                <w:rFonts w:eastAsia="Calibri" w:cs="Calibri"/>
                <w:szCs w:val="22"/>
              </w:rPr>
              <w:br/>
              <w:t>Přejímá zodpovědnost za své postoje a prezentuje svůj názor;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 xml:space="preserve">Aplikace literární teorie a – námět, téma, </w:t>
            </w:r>
            <w:proofErr w:type="spellStart"/>
            <w:proofErr w:type="gramStart"/>
            <w:r w:rsidRPr="00CE6466">
              <w:rPr>
                <w:rFonts w:eastAsia="Calibri" w:cs="Calibri"/>
                <w:szCs w:val="22"/>
              </w:rPr>
              <w:t>hl.myšlenka</w:t>
            </w:r>
            <w:proofErr w:type="spellEnd"/>
            <w:proofErr w:type="gramEnd"/>
            <w:r w:rsidRPr="00CE6466">
              <w:rPr>
                <w:rFonts w:eastAsia="Calibri" w:cs="Calibri"/>
                <w:szCs w:val="22"/>
              </w:rPr>
              <w:t>, autorský záměr, adresát, estetický účinek díla;</w:t>
            </w:r>
          </w:p>
        </w:tc>
      </w:tr>
      <w:tr w:rsidR="0047750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Získané informace ověřuje v různých zdrojích; používá základní citační normu;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Literatura faktu a populární literatura;</w:t>
            </w:r>
            <w:r w:rsidRPr="00CE6466">
              <w:rPr>
                <w:rFonts w:eastAsia="Calibri" w:cs="Calibri"/>
                <w:szCs w:val="22"/>
              </w:rPr>
              <w:br/>
              <w:t>Obsah, rejstřík, klíčová slova;</w:t>
            </w:r>
          </w:p>
        </w:tc>
      </w:tr>
    </w:tbl>
    <w:p w:rsidR="00A55BCF" w:rsidRDefault="00A55BCF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477506" w:rsidTr="00CE6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7506" w:rsidRPr="00CE6466" w:rsidRDefault="00CE646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CE646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CE6466" w:rsidTr="00714CDF">
        <w:trPr>
          <w:trHeight w:val="1119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MULTIKULTURNÍ VÝCHOVA</w:t>
            </w:r>
          </w:p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proofErr w:type="spellStart"/>
            <w:r w:rsidRPr="00CE6466">
              <w:rPr>
                <w:rFonts w:eastAsia="Calibri" w:cs="Calibri"/>
                <w:szCs w:val="22"/>
              </w:rPr>
              <w:t>Multikulturalita</w:t>
            </w:r>
            <w:proofErr w:type="spellEnd"/>
            <w:r>
              <w:rPr>
                <w:rFonts w:eastAsia="Calibri" w:cs="Calibri"/>
                <w:szCs w:val="22"/>
              </w:rPr>
              <w:t xml:space="preserve"> </w:t>
            </w:r>
          </w:p>
          <w:p w:rsidR="00CE646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- v</w:t>
            </w:r>
            <w:r w:rsidRPr="00CE6466">
              <w:rPr>
                <w:rFonts w:eastAsia="Calibri" w:cs="Calibri"/>
                <w:szCs w:val="22"/>
              </w:rPr>
              <w:t>edení k vzájemné toleranci a multikulturní výchově, posilování vazeb k ostatním předmětům (termíny) </w:t>
            </w:r>
          </w:p>
          <w:p w:rsidR="00CE6466" w:rsidRPr="00CE6466" w:rsidRDefault="00CE6466" w:rsidP="00714CD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- kulturní diferenciace, tolerance vůči ostatním (odlišná výslovnost, nářeční a nespisovné prvky v mluveném projevu)</w:t>
            </w:r>
          </w:p>
        </w:tc>
      </w:tr>
      <w:tr w:rsidR="00CE6466" w:rsidTr="00CE6466">
        <w:trPr>
          <w:trHeight w:val="514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OSOBNOSTNÍ A SOCIÁLNÍ VÝCHOVA</w:t>
            </w:r>
          </w:p>
          <w:p w:rsidR="00CE6466" w:rsidRPr="00CE6466" w:rsidRDefault="00CE6466" w:rsidP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Seberegulace a sebe organizace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CE6466">
              <w:rPr>
                <w:rFonts w:eastAsia="Calibri" w:cs="Calibri"/>
                <w:szCs w:val="22"/>
              </w:rPr>
              <w:t>– práce ve skupině v rámci hodiny, zvládání vlastního chování, základních dovedností pro spolupráci a řešení složitějších situací</w:t>
            </w:r>
          </w:p>
        </w:tc>
      </w:tr>
      <w:tr w:rsidR="00477506" w:rsidTr="00CE646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477506" w:rsidTr="00CE646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VÝCHOVA DEMOKRATICKÉHO OBČANA</w:t>
            </w:r>
          </w:p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  <w:tr w:rsidR="00477506" w:rsidTr="00CE646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OSOBNOSTNÍ A SOCIÁLNÍ VÝCHOVA</w:t>
            </w:r>
          </w:p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CE6466" w:rsidTr="00CE6466">
        <w:trPr>
          <w:trHeight w:val="551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MULTIKULTURNÍ VÝCHOVA</w:t>
            </w:r>
          </w:p>
          <w:p w:rsidR="00CE6466" w:rsidRPr="00CE6466" w:rsidRDefault="00CE6466" w:rsidP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Kulturní diference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CE6466">
              <w:rPr>
                <w:rFonts w:eastAsia="Calibri" w:cs="Calibri"/>
                <w:szCs w:val="22"/>
              </w:rPr>
              <w:t>– poznávání vlastního kulturního zakotvení i zvláštností okolních národů</w:t>
            </w:r>
          </w:p>
        </w:tc>
      </w:tr>
      <w:tr w:rsidR="00CE6466" w:rsidTr="00CE6466">
        <w:trPr>
          <w:trHeight w:val="52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MULTIKULTURNÍ VÝCHOVA</w:t>
            </w:r>
          </w:p>
          <w:p w:rsidR="00CE6466" w:rsidRPr="00CE6466" w:rsidRDefault="00CE6466" w:rsidP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Lidské vztahy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CE6466">
              <w:rPr>
                <w:rFonts w:eastAsia="Calibri" w:cs="Calibri"/>
                <w:szCs w:val="22"/>
              </w:rPr>
              <w:t>– vzájemné kulturní obohacování různých kultur</w:t>
            </w:r>
          </w:p>
        </w:tc>
      </w:tr>
      <w:tr w:rsidR="00477506" w:rsidTr="00CE646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6466" w:rsidRDefault="00CE646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MULTIKULTURNÍ VÝCHOVA</w:t>
            </w:r>
          </w:p>
          <w:p w:rsidR="00477506" w:rsidRPr="00CE6466" w:rsidRDefault="00CE64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6466">
              <w:rPr>
                <w:rFonts w:eastAsia="Calibri" w:cs="Calibri"/>
                <w:szCs w:val="22"/>
              </w:rPr>
              <w:t>Etnický původ</w:t>
            </w:r>
          </w:p>
        </w:tc>
      </w:tr>
    </w:tbl>
    <w:p w:rsidR="00477506" w:rsidRDefault="00CE6466">
      <w:pPr>
        <w:pStyle w:val="Normal0"/>
      </w:pPr>
      <w:r>
        <w:t xml:space="preserve">  </w:t>
      </w:r>
    </w:p>
    <w:sectPr w:rsidR="00477506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505" w:rsidRDefault="00370505" w:rsidP="00A55BCF">
      <w:pPr>
        <w:spacing w:line="240" w:lineRule="auto"/>
      </w:pPr>
      <w:r>
        <w:separator/>
      </w:r>
    </w:p>
  </w:endnote>
  <w:endnote w:type="continuationSeparator" w:id="0">
    <w:p w:rsidR="00370505" w:rsidRDefault="00370505" w:rsidP="00A55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BCF" w:rsidRDefault="00A55BCF" w:rsidP="00A55BCF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505" w:rsidRDefault="00370505" w:rsidP="00A55BCF">
      <w:pPr>
        <w:spacing w:line="240" w:lineRule="auto"/>
      </w:pPr>
      <w:r>
        <w:separator/>
      </w:r>
    </w:p>
  </w:footnote>
  <w:footnote w:type="continuationSeparator" w:id="0">
    <w:p w:rsidR="00370505" w:rsidRDefault="00370505" w:rsidP="00A55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BCF" w:rsidRPr="00DD0555" w:rsidRDefault="00A55BCF" w:rsidP="00A55BCF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A55BCF" w:rsidRDefault="00A55BC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1F3"/>
    <w:rsid w:val="00370505"/>
    <w:rsid w:val="00477506"/>
    <w:rsid w:val="00A55BCF"/>
    <w:rsid w:val="00C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3D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7828EE-AE08-466B-B77D-FC12265C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2024-09-10T20:25:00Z</dcterms:created>
  <dcterms:modified xsi:type="dcterms:W3CDTF">2024-09-23T22:35:00Z</dcterms:modified>
</cp:coreProperties>
</file>