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9B" w:rsidRDefault="00434342">
      <w:pPr>
        <w:pStyle w:val="Heading10"/>
        <w:spacing w:before="0" w:after="322"/>
      </w:pPr>
      <w:r>
        <w:t>Etická výchova</w:t>
      </w:r>
      <w:r w:rsidR="00223A9E">
        <w:t xml:space="preserve"> 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3189B" w:rsidRPr="0022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189B" w:rsidRPr="00223A9E" w:rsidRDefault="00A72B2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bookmarkStart w:id="0" w:name="_GoBack" w:colFirst="0" w:colLast="2"/>
            <w:r w:rsidRPr="00223A9E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189B" w:rsidRPr="00223A9E" w:rsidRDefault="00A72B2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189B" w:rsidRPr="00223A9E" w:rsidRDefault="00A72B2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bookmarkEnd w:id="0"/>
      <w:tr w:rsidR="00223A9E" w:rsidRPr="00223A9E" w:rsidTr="00223A9E">
        <w:trPr>
          <w:trHeight w:val="11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EV-3-1-02 se podílí na vytváření společenství třídy prostřednictvím dodržování jasných a splnitelných pravidel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Utváří společenství třídy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Dodržuje pravidla ve třídě i jiných skupinách</w:t>
            </w:r>
          </w:p>
          <w:p w:rsidR="00223A9E" w:rsidRPr="00223A9E" w:rsidRDefault="00223A9E" w:rsidP="00D6373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Vnímá své základní práva a povinnosti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Význam třídy v životě žáka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Význam pravidel a jejich dodržování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Odměny a tresty</w:t>
            </w:r>
          </w:p>
          <w:p w:rsidR="00223A9E" w:rsidRPr="00223A9E" w:rsidRDefault="00223A9E" w:rsidP="002250B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Základní práva a povinnosti</w:t>
            </w:r>
          </w:p>
        </w:tc>
      </w:tr>
      <w:tr w:rsidR="00223A9E" w:rsidRPr="00223A9E" w:rsidTr="00223A9E">
        <w:trPr>
          <w:trHeight w:val="109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EV-5-1-01 reflektuje důležitost prvků neverbální komunikace, eliminuje hrubé výrazy z verbální komunikace, zvládá položit vhodnou otázku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Vhodné kladení otázek</w:t>
            </w:r>
          </w:p>
          <w:p w:rsidR="00223A9E" w:rsidRPr="00223A9E" w:rsidRDefault="00223A9E" w:rsidP="00AF281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Rozlišuje vhodnou a nevhodnou verbální komunikaci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Význam tázání se a důvody k tázání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Vhodná a nevhodná verbální komunikace či kladení otázek</w:t>
            </w:r>
          </w:p>
          <w:p w:rsidR="00223A9E" w:rsidRPr="00223A9E" w:rsidRDefault="00223A9E" w:rsidP="0054509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Vnímavost k právu druhého být vyslechnut</w:t>
            </w:r>
          </w:p>
        </w:tc>
      </w:tr>
      <w:tr w:rsidR="00223A9E" w:rsidRPr="00223A9E" w:rsidTr="00223A9E">
        <w:trPr>
          <w:trHeight w:val="179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EV-3-1-03 si osvojí základní (předpoklady) vědomosti a dovednosti pro vytvoření sebeúcty a úcty k druhým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Vnímá vlastní jedinečnost a originalitu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Vytváří si základy svého sebepoznání</w:t>
            </w:r>
          </w:p>
          <w:p w:rsidR="00223A9E" w:rsidRPr="00223A9E" w:rsidRDefault="00223A9E" w:rsidP="002E610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Vnímá odlišnosti a podobnosti lidí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Poznání základních charakteristických rysů vlastní osobnosti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Hledání, v čem jsem výjimečný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Moje silné/slabé stránky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Já a lidé v mém okolí – odlišnosti a podobnosti</w:t>
            </w:r>
          </w:p>
          <w:p w:rsidR="00223A9E" w:rsidRPr="00223A9E" w:rsidRDefault="00223A9E" w:rsidP="00B95AC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Pojmenování základních pocitů</w:t>
            </w:r>
          </w:p>
        </w:tc>
      </w:tr>
      <w:tr w:rsidR="00223A9E" w:rsidRPr="00223A9E" w:rsidTr="00D76700">
        <w:trPr>
          <w:trHeight w:val="139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EV-5-1-03 se dokáže těšit z radosti a úspěchu jiných, vyjadřuje účast na radosti i bolesti druhých, pozitivně hodnotí druhé v běžných podmínkách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Osvojí si základy pozitivního hodnocení a přijetí druhých</w:t>
            </w:r>
          </w:p>
          <w:p w:rsidR="00223A9E" w:rsidRPr="00223A9E" w:rsidRDefault="00223A9E" w:rsidP="00D7670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Zvládá projevovat pozornost, laskavost a uznání druhým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Poznávání pozitivních vlastností lidí v mém okolí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Důvody k pozitivnímu hodnocení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Projevování pozornosti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Projevování laskavosti</w:t>
            </w:r>
          </w:p>
          <w:p w:rsidR="00223A9E" w:rsidRPr="00223A9E" w:rsidRDefault="00223A9E" w:rsidP="00F33B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Projevování uznání v běžných podmínkách</w:t>
            </w:r>
          </w:p>
        </w:tc>
      </w:tr>
      <w:tr w:rsidR="00223A9E" w:rsidRPr="00223A9E" w:rsidTr="009820FE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EV-3-1-06 využívá prvky tvořivosti při společném plnění úkolů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Rozvíjí tvořivé myšlení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Představivost a obrazotvornost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Nácvik tvořivosti při společných činnostech</w:t>
            </w:r>
          </w:p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Zbavování se strachu z neznámého řešení</w:t>
            </w:r>
          </w:p>
          <w:p w:rsidR="00223A9E" w:rsidRPr="00223A9E" w:rsidRDefault="00223A9E" w:rsidP="009820F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Nácvik samostatného pozorování</w:t>
            </w:r>
          </w:p>
        </w:tc>
      </w:tr>
      <w:tr w:rsidR="00223A9E" w:rsidRPr="00223A9E" w:rsidTr="00AE0E93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EV-3-1-04 zvládá prosociální chování: pomoc v běžných školních situacích, dělení se, vyjádření soucitu, zájem o spolužáky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Zvládá prosociální dovednosti dělení se a darování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Význam pro mezilidské vztahy – dělení se a darování</w:t>
            </w:r>
          </w:p>
          <w:p w:rsidR="00223A9E" w:rsidRPr="00223A9E" w:rsidRDefault="00223A9E" w:rsidP="00AE0E9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Využití tvořivosti – vymýšlení dárku</w:t>
            </w:r>
          </w:p>
        </w:tc>
      </w:tr>
      <w:tr w:rsidR="0043189B" w:rsidRPr="00223A9E" w:rsidTr="00223A9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3189B" w:rsidRPr="00223A9E" w:rsidRDefault="00434342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223A9E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43189B" w:rsidRPr="00223A9E" w:rsidTr="00223A9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Default="0043434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OSOBNOSTNÍ A SOCIÁLNÍ VÝCHOVA</w:t>
            </w:r>
          </w:p>
          <w:p w:rsidR="0043189B" w:rsidRPr="00223A9E" w:rsidRDefault="00434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Komunikace</w:t>
            </w:r>
          </w:p>
        </w:tc>
      </w:tr>
      <w:tr w:rsidR="0043189B" w:rsidRPr="00223A9E" w:rsidTr="00223A9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Default="0043434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OSOBNOSTNÍ A SOCIÁLNÍ VÝCHOVA</w:t>
            </w:r>
          </w:p>
          <w:p w:rsidR="0043189B" w:rsidRPr="00223A9E" w:rsidRDefault="00434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43189B" w:rsidRPr="00223A9E" w:rsidTr="00223A9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Default="0043434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OSOBNOSTNÍ A SOCIÁLNÍ VÝCHOV</w:t>
            </w:r>
            <w:r w:rsidRPr="00223A9E">
              <w:rPr>
                <w:rFonts w:eastAsia="Calibri" w:cs="Calibri"/>
                <w:szCs w:val="22"/>
              </w:rPr>
              <w:t>A</w:t>
            </w:r>
            <w:r w:rsidRPr="00223A9E">
              <w:rPr>
                <w:rFonts w:eastAsia="Calibri" w:cs="Calibri"/>
                <w:szCs w:val="22"/>
              </w:rPr>
              <w:t xml:space="preserve"> </w:t>
            </w:r>
          </w:p>
          <w:p w:rsidR="0043189B" w:rsidRPr="00223A9E" w:rsidRDefault="00223A9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H</w:t>
            </w:r>
            <w:r w:rsidR="00434342" w:rsidRPr="00223A9E">
              <w:rPr>
                <w:rFonts w:eastAsia="Calibri" w:cs="Calibri"/>
                <w:szCs w:val="22"/>
              </w:rPr>
              <w:t>odnoty, postoje, praktická etika</w:t>
            </w:r>
          </w:p>
        </w:tc>
      </w:tr>
      <w:tr w:rsidR="0043189B" w:rsidRPr="00223A9E" w:rsidTr="00223A9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Default="0043434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OSOBNOSTNÍ A SOCIÁLNÍ VÝCHOVA</w:t>
            </w:r>
          </w:p>
          <w:p w:rsidR="0043189B" w:rsidRPr="00223A9E" w:rsidRDefault="00434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Kreativita</w:t>
            </w:r>
          </w:p>
        </w:tc>
      </w:tr>
      <w:tr w:rsidR="0043189B" w:rsidRPr="00223A9E" w:rsidTr="00223A9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3A9E" w:rsidRDefault="0043434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OSOBNOSTNÍ A SOCIÁLNÍ VÝCHOVA</w:t>
            </w:r>
          </w:p>
          <w:p w:rsidR="0043189B" w:rsidRPr="00223A9E" w:rsidRDefault="00434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23A9E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43189B" w:rsidRDefault="00434342">
      <w:pPr>
        <w:pStyle w:val="Normal0"/>
      </w:pPr>
      <w:r>
        <w:t> </w:t>
      </w:r>
    </w:p>
    <w:sectPr w:rsidR="0043189B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342" w:rsidRDefault="00434342" w:rsidP="00223A9E">
      <w:pPr>
        <w:spacing w:line="240" w:lineRule="auto"/>
      </w:pPr>
      <w:r>
        <w:separator/>
      </w:r>
    </w:p>
  </w:endnote>
  <w:endnote w:type="continuationSeparator" w:id="0">
    <w:p w:rsidR="00434342" w:rsidRDefault="00434342" w:rsidP="00223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A9E" w:rsidRDefault="00223A9E" w:rsidP="00223A9E">
    <w:pPr>
      <w:pStyle w:val="Zpat"/>
      <w:tabs>
        <w:tab w:val="clear" w:pos="9072"/>
        <w:tab w:val="right" w:pos="14034"/>
      </w:tabs>
      <w:rPr>
        <w:i/>
      </w:rPr>
    </w:pPr>
  </w:p>
  <w:p w:rsidR="00223A9E" w:rsidRDefault="00223A9E" w:rsidP="00223A9E">
    <w:pPr>
      <w:pStyle w:val="Zpat"/>
      <w:tabs>
        <w:tab w:val="clear" w:pos="9072"/>
        <w:tab w:val="right" w:pos="14034"/>
      </w:tabs>
      <w:rPr>
        <w:i/>
      </w:rPr>
    </w:pPr>
  </w:p>
  <w:p w:rsidR="00223A9E" w:rsidRDefault="00223A9E" w:rsidP="00223A9E">
    <w:pPr>
      <w:pStyle w:val="Zpat"/>
      <w:tabs>
        <w:tab w:val="clear" w:pos="9072"/>
        <w:tab w:val="right" w:pos="14034"/>
      </w:tabs>
    </w:pPr>
    <w:r>
      <w:rPr>
        <w:i/>
      </w:rPr>
      <w:t>Etick</w:t>
    </w:r>
    <w:r w:rsidRPr="00CF7097">
      <w:rPr>
        <w:i/>
      </w:rPr>
      <w:t xml:space="preserve">á výchova </w:t>
    </w:r>
    <w:r w:rsidR="00214602">
      <w:rPr>
        <w:i/>
      </w:rPr>
      <w:t>2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342" w:rsidRDefault="00434342" w:rsidP="00223A9E">
      <w:pPr>
        <w:spacing w:line="240" w:lineRule="auto"/>
      </w:pPr>
      <w:r>
        <w:separator/>
      </w:r>
    </w:p>
  </w:footnote>
  <w:footnote w:type="continuationSeparator" w:id="0">
    <w:p w:rsidR="00434342" w:rsidRDefault="00434342" w:rsidP="00223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A9E" w:rsidRDefault="00223A9E">
    <w:pPr>
      <w:pStyle w:val="Zhlav"/>
      <w:rPr>
        <w:i/>
      </w:rPr>
    </w:pPr>
    <w:bookmarkStart w:id="1" w:name="_Hlk177473616"/>
    <w:bookmarkStart w:id="2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1"/>
    <w:bookmarkEnd w:id="2"/>
  </w:p>
  <w:p w:rsidR="00223A9E" w:rsidRDefault="00223A9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9B"/>
    <w:rsid w:val="00214602"/>
    <w:rsid w:val="00223A9E"/>
    <w:rsid w:val="0043189B"/>
    <w:rsid w:val="00434342"/>
    <w:rsid w:val="00A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176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5BB7-F891-4F24-A4F4-0C9843A39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3AC456-F804-4CAF-A01F-4F8DB64E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2024-09-17T13:30:00Z</dcterms:created>
  <dcterms:modified xsi:type="dcterms:W3CDTF">2024-09-17T13:32:00Z</dcterms:modified>
</cp:coreProperties>
</file>