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4B3" w:rsidRDefault="00BF2D2F">
      <w:pPr>
        <w:pStyle w:val="Heading10"/>
        <w:spacing w:before="0" w:after="322"/>
      </w:pPr>
      <w:r>
        <w:t>Informatika</w:t>
      </w:r>
      <w:r w:rsidR="000D2E1A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AF04B3" w:rsidRPr="000D2E1A" w:rsidTr="00237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641099" w:rsidRPr="000D2E1A" w:rsidTr="00F54D3A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I-9-1-02 navrhuje a porovnává různé způsoby kódování dat s cílem jejich uložení a přenosu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Rozpozná zakódované informace kolem sebe</w:t>
            </w:r>
          </w:p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Zakóduje a dekóduje znaky pomocí znakové sady</w:t>
            </w:r>
          </w:p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Zašifruje a dešifruje text pomocí několika šifer</w:t>
            </w:r>
          </w:p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Zakóduje v obrázku barvy více způsoby</w:t>
            </w:r>
          </w:p>
          <w:p w:rsidR="00641099" w:rsidRPr="000D2E1A" w:rsidRDefault="00641099" w:rsidP="00AD286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Zakóduje obrázek pomocí základní geometrických tvarů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Kódování a šifrování, přenos dat a informací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I-9-1-01 získá z dat informace, interpretuje data, odhaluje chyby v cizích interpretacích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Najde a opraví chyby u různých interpretací týchž dat (tabulka versus graf)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Data v grafu a tabulce</w:t>
            </w:r>
          </w:p>
        </w:tc>
      </w:tr>
      <w:tr w:rsidR="007A1CA2" w:rsidRPr="000D2E1A" w:rsidTr="0060368E">
        <w:trPr>
          <w:trHeight w:val="107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1CA2" w:rsidRPr="000D2E1A" w:rsidRDefault="007A1CA2" w:rsidP="007A1CA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I-9-3-02 nastavuje zobrazení, řazení a filtrování dat v tabulce, aby mohl odpovědět na položenou otázku; využívá funkce pro automatizaci zpracování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1CA2" w:rsidRPr="000D2E1A" w:rsidRDefault="007A1CA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Odpoví na otázky na základě dat v tabulce či grafu</w:t>
            </w:r>
          </w:p>
          <w:p w:rsidR="007A1CA2" w:rsidRPr="000D2E1A" w:rsidRDefault="007A1CA2" w:rsidP="006734FB">
            <w:pPr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Popíše pravidla uspořádání dat v existující tabulce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1CA2" w:rsidRPr="000D2E1A" w:rsidRDefault="007A1CA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Data v grafu a tabulce</w:t>
            </w:r>
          </w:p>
        </w:tc>
      </w:tr>
      <w:tr w:rsidR="00641099" w:rsidRPr="000D2E1A" w:rsidTr="00BB4E9A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I-9-3-04 sám evidenci vyzkouší a následně zhodnotí její funkčnost, případně navrhne její úpravu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Navrhne tabulku pro záznam dat</w:t>
            </w:r>
          </w:p>
          <w:p w:rsidR="00641099" w:rsidRPr="000D2E1A" w:rsidRDefault="00641099" w:rsidP="004771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Propojí data z více tabulek či grafů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Data v grafu a tabulce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I-9-3-01 vysvětlí účel informačních systémů, které používá, identifikuje jejich jednotlivé prvky a vztahy mezi nimi; zvažuje možná rizika při navrhování i užívání informačních systémů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Pomocí modelu popíše vybraný informační systém a pojmenuje role uživatelů, jejich činnosti a práva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Školní informační s</w:t>
            </w:r>
            <w:r w:rsidR="00BF2D2F" w:rsidRPr="000D2E1A">
              <w:rPr>
                <w:rFonts w:eastAsia="Calibri" w:cs="Calibri"/>
                <w:szCs w:val="22"/>
              </w:rPr>
              <w:t>ystém, uživatelé, role, práva, databázové relace</w:t>
            </w:r>
          </w:p>
        </w:tc>
      </w:tr>
      <w:tr w:rsidR="008219E4" w:rsidRPr="000D2E1A" w:rsidTr="008219E4">
        <w:trPr>
          <w:trHeight w:val="118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I-9-4-02 ukládá a spravuje svá data ve vhodném formátu s ohledem na jejich další zpracování či přenos</w:t>
            </w:r>
          </w:p>
          <w:p w:rsidR="008219E4" w:rsidRPr="000D2E1A" w:rsidRDefault="008219E4" w:rsidP="00D5288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 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Vybere vhodný formát pro uložení dat</w:t>
            </w:r>
          </w:p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Uloží textové, grafické, zvukové a multimediální soubory</w:t>
            </w:r>
          </w:p>
          <w:p w:rsidR="008219E4" w:rsidRPr="000D2E1A" w:rsidRDefault="008219E4" w:rsidP="007F63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Nainstaluje a odinstaluje aplikaci, spouští aktualizace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Datové a programové soubory a jejich asociace v operačním systému</w:t>
            </w:r>
          </w:p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Správa souborů, struktura složek</w:t>
            </w:r>
          </w:p>
          <w:p w:rsidR="008219E4" w:rsidRPr="000D2E1A" w:rsidRDefault="008219E4" w:rsidP="005F2F9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Instalace aplikací</w:t>
            </w:r>
          </w:p>
        </w:tc>
      </w:tr>
      <w:tr w:rsidR="008219E4" w:rsidRPr="000D2E1A" w:rsidTr="008219E4">
        <w:trPr>
          <w:trHeight w:val="93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Vytvoří jednoduchý model domácí sítě; popíše, která zařízení jsou připojena do školní sítě</w:t>
            </w:r>
          </w:p>
          <w:p w:rsidR="008219E4" w:rsidRPr="000D2E1A" w:rsidRDefault="008219E4" w:rsidP="004D72D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Pomocí modelu znázorní cestu e-mailové zprávy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Domácí a školní počítačová síť</w:t>
            </w:r>
          </w:p>
          <w:p w:rsidR="008219E4" w:rsidRPr="000D2E1A" w:rsidRDefault="008219E4" w:rsidP="00A02A1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Fungování a služby internetu</w:t>
            </w:r>
          </w:p>
          <w:p w:rsidR="008219E4" w:rsidRPr="000D2E1A" w:rsidRDefault="008219E4" w:rsidP="005172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Princip emailu</w:t>
            </w:r>
          </w:p>
        </w:tc>
      </w:tr>
      <w:tr w:rsidR="00641099" w:rsidRPr="000D2E1A" w:rsidTr="00331E08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lastRenderedPageBreak/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Porovná různé metody zabezpečení účtů</w:t>
            </w:r>
          </w:p>
          <w:p w:rsidR="00641099" w:rsidRPr="000D2E1A" w:rsidRDefault="00641099" w:rsidP="00DF272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Spravuje sdílení souborů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1099" w:rsidRPr="000D2E1A" w:rsidRDefault="0064109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Metody zabezpečení přístupu k datům, role a přístupová práva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I-9-4-04 poradí si s typickými závadami a chybovými stavy počítače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Zkontroluje, zda jsou části počítače správně propojeny, nastavení systému či aplikace, ukončí program bez odezvy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 xml:space="preserve">Postup při řešení problému s </w:t>
            </w:r>
            <w:r w:rsidR="00BF2D2F" w:rsidRPr="000D2E1A">
              <w:rPr>
                <w:rFonts w:eastAsia="Calibri" w:cs="Calibri"/>
                <w:szCs w:val="22"/>
              </w:rPr>
              <w:t>digitálním zařízením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I-9-2-01 po přečtení jednotlivých kroků algoritmu nebo programu vysvětlí celý postup; určí problém, který je daným algoritmem řešen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Vytvoří přehledný program; po přečtení programu vysvětlí, co program koná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Základy programování (al</w:t>
            </w:r>
            <w:r w:rsidR="00BF2D2F" w:rsidRPr="000D2E1A">
              <w:rPr>
                <w:rFonts w:eastAsia="Calibri" w:cs="Calibri"/>
                <w:szCs w:val="22"/>
              </w:rPr>
              <w:t>goritmizace, programování, kontrola)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I-9-2-02 rozdělí problém na jednotlivě řešitelné části a navrhne a popíše kroky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Řeší problém sestavením algoritmu nebo programu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I-9-2-03 vybere z více možností vhodný algoritmus pro řešený problém a svůj výběr zdůvodní; upraví daný algoritmus pro jiné problémy, navrhne různé algoritmy pro řešení problému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Vybere z více možností vhodný program pro řešený problém a svůj výběr zdůvodní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Zák</w:t>
            </w:r>
            <w:r w:rsidR="00BF2D2F" w:rsidRPr="000D2E1A">
              <w:rPr>
                <w:rFonts w:eastAsia="Calibri" w:cs="Calibri"/>
                <w:szCs w:val="22"/>
              </w:rPr>
              <w:t>lady programování (algoritmizace, programování, kontrola)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I-9-2-05 v blokově orientovaném programovacím jazyce vytvoří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V blokově orientovaném programovacím jazyce sestaví program, dbá na jeho čitelnost a přehlednost; dokáže program upravit a zjednodušit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F04B3" w:rsidRPr="000D2E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I-9-2-06 ověří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Ověří správnost programu, najde a opraví v něm chyby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0D2E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</w:tbl>
    <w:p w:rsidR="005D3CA8" w:rsidRDefault="005D3CA8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AF04B3" w:rsidRPr="000D2E1A" w:rsidTr="000D2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04B3" w:rsidRPr="000D2E1A" w:rsidRDefault="00BF2D2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D2E1A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AF04B3" w:rsidRPr="000D2E1A" w:rsidTr="000D2E1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E1A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OSOBNOSTNÍ A SOCIÁLNÍ VÝCHOVA</w:t>
            </w:r>
          </w:p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AF04B3" w:rsidRPr="000D2E1A" w:rsidTr="000D2E1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E1A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OSOBNOSTNÍ A SOCIÁLNÍ VÝCHOVA</w:t>
            </w:r>
          </w:p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0D2E1A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AF04B3" w:rsidRPr="000D2E1A" w:rsidTr="000D2E1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E1A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OSOBNOSTNÍ A SOCIÁLNÍ VÝCHOVA</w:t>
            </w:r>
          </w:p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AF04B3" w:rsidRPr="000D2E1A" w:rsidTr="000D2E1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2E1A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MEDIÁLNÍ VÝCHOVA</w:t>
            </w:r>
          </w:p>
          <w:p w:rsidR="00AF04B3" w:rsidRPr="000D2E1A" w:rsidRDefault="00BF2D2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8219E4" w:rsidRPr="000D2E1A" w:rsidTr="008219E4">
        <w:trPr>
          <w:trHeight w:val="607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Pr="000D2E1A" w:rsidRDefault="008219E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VÝCHOVA DEMOKRATICKÉHO OBČANA</w:t>
            </w:r>
          </w:p>
          <w:p w:rsidR="008219E4" w:rsidRPr="000D2E1A" w:rsidRDefault="008219E4" w:rsidP="008219E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D2E1A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8219E4" w:rsidRPr="000D2E1A" w:rsidTr="008219E4">
        <w:trPr>
          <w:trHeight w:val="606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19E4" w:rsidRDefault="007E499F" w:rsidP="008219E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OSOBNOSTNÍ A SOCIÁLNÍ VÝCHOVA</w:t>
            </w:r>
          </w:p>
          <w:p w:rsidR="008219E4" w:rsidRPr="000D2E1A" w:rsidRDefault="007E499F" w:rsidP="008219E4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>
              <w:rPr>
                <w:rFonts w:eastAsia="Calibri" w:cs="Calibri"/>
                <w:szCs w:val="22"/>
              </w:rPr>
              <w:t>Komunikace</w:t>
            </w:r>
          </w:p>
        </w:tc>
      </w:tr>
    </w:tbl>
    <w:p w:rsidR="00AF04B3" w:rsidRDefault="00BF2D2F">
      <w:pPr>
        <w:pStyle w:val="Normal0"/>
      </w:pPr>
      <w:r>
        <w:t xml:space="preserve">  </w:t>
      </w:r>
    </w:p>
    <w:sectPr w:rsidR="00AF04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106" w:rsidRDefault="00173106" w:rsidP="000563E8">
      <w:pPr>
        <w:spacing w:line="240" w:lineRule="auto"/>
      </w:pPr>
      <w:r>
        <w:separator/>
      </w:r>
    </w:p>
  </w:endnote>
  <w:endnote w:type="continuationSeparator" w:id="0">
    <w:p w:rsidR="00173106" w:rsidRDefault="00173106" w:rsidP="00056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3E8" w:rsidRDefault="000563E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3E8" w:rsidRDefault="000563E8" w:rsidP="000563E8">
    <w:pPr>
      <w:tabs>
        <w:tab w:val="center" w:pos="4536"/>
        <w:tab w:val="right" w:pos="14317"/>
      </w:tabs>
      <w:spacing w:line="240" w:lineRule="auto"/>
    </w:pPr>
    <w:r w:rsidRPr="005C28BD">
      <w:rPr>
        <w:i/>
        <w:sz w:val="20"/>
        <w:szCs w:val="20"/>
      </w:rPr>
      <w:t xml:space="preserve">Informatika </w:t>
    </w:r>
    <w:r w:rsidR="00C34844">
      <w:rPr>
        <w:i/>
        <w:sz w:val="20"/>
        <w:szCs w:val="20"/>
      </w:rPr>
      <w:t>6</w:t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fldChar w:fldCharType="begin"/>
    </w:r>
    <w:r w:rsidRPr="005C28BD">
      <w:rPr>
        <w:i/>
        <w:sz w:val="20"/>
        <w:szCs w:val="20"/>
      </w:rPr>
      <w:instrText>PAGE   \* MERGEFORMAT</w:instrText>
    </w:r>
    <w:r w:rsidRPr="005C28BD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5C28BD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3E8" w:rsidRDefault="000563E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106" w:rsidRDefault="00173106" w:rsidP="000563E8">
      <w:pPr>
        <w:spacing w:line="240" w:lineRule="auto"/>
      </w:pPr>
      <w:r>
        <w:separator/>
      </w:r>
    </w:p>
  </w:footnote>
  <w:footnote w:type="continuationSeparator" w:id="0">
    <w:p w:rsidR="00173106" w:rsidRDefault="00173106" w:rsidP="00056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3E8" w:rsidRDefault="000563E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3E8" w:rsidRPr="000563E8" w:rsidRDefault="000563E8" w:rsidP="000563E8">
    <w:pPr>
      <w:keepLines/>
      <w:tabs>
        <w:tab w:val="center" w:pos="4536"/>
        <w:tab w:val="right" w:pos="14317"/>
      </w:tabs>
      <w:spacing w:before="240" w:line="259" w:lineRule="auto"/>
      <w:jc w:val="left"/>
      <w:rPr>
        <w:rFonts w:eastAsia="Times New Roman" w:cstheme="majorBidi"/>
        <w:bCs/>
        <w:i/>
        <w:sz w:val="20"/>
        <w:szCs w:val="32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r w:rsidRPr="000563E8">
      <w:rPr>
        <w:rFonts w:eastAsia="Times New Roman" w:cstheme="majorBidi"/>
        <w:bCs/>
        <w:i/>
        <w:sz w:val="20"/>
        <w:szCs w:val="32"/>
      </w:rPr>
      <w:t>Základní škola Antonína Bratršovského, Saskova 34/2080, Jablonec nad Nisou</w:t>
    </w:r>
    <w:r w:rsidRPr="000563E8">
      <w:rPr>
        <w:rFonts w:eastAsia="Times New Roman" w:cstheme="majorBidi"/>
        <w:bCs/>
        <w:i/>
        <w:sz w:val="20"/>
        <w:szCs w:val="32"/>
      </w:rPr>
      <w:tab/>
      <w:t>ŠVP ZV Škola pro život, platnost od 1. 9. 2024</w:t>
    </w:r>
    <w:bookmarkEnd w:id="1"/>
    <w:bookmarkEnd w:id="2"/>
  </w:p>
  <w:bookmarkEnd w:id="3"/>
  <w:bookmarkEnd w:id="4"/>
  <w:bookmarkEnd w:id="5"/>
  <w:p w:rsidR="000563E8" w:rsidRPr="000563E8" w:rsidRDefault="000563E8" w:rsidP="000563E8">
    <w:pPr>
      <w:tabs>
        <w:tab w:val="center" w:pos="4536"/>
        <w:tab w:val="right" w:pos="9072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3E8" w:rsidRDefault="000563E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B3"/>
    <w:rsid w:val="000563E8"/>
    <w:rsid w:val="000D2E1A"/>
    <w:rsid w:val="00173106"/>
    <w:rsid w:val="00237937"/>
    <w:rsid w:val="00546D88"/>
    <w:rsid w:val="005D3CA8"/>
    <w:rsid w:val="00641099"/>
    <w:rsid w:val="007A1CA2"/>
    <w:rsid w:val="007E499F"/>
    <w:rsid w:val="008219E4"/>
    <w:rsid w:val="00901BE8"/>
    <w:rsid w:val="00AF04B3"/>
    <w:rsid w:val="00BF2D2F"/>
    <w:rsid w:val="00C34844"/>
    <w:rsid w:val="00F6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AF91-AF28-4B33-8E1D-40A809B37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75793C-2A9C-47C5-8B3B-525126C2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2024-09-10T13:10:00Z</dcterms:created>
  <dcterms:modified xsi:type="dcterms:W3CDTF">2024-09-23T19:20:00Z</dcterms:modified>
</cp:coreProperties>
</file>