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A1" w:rsidRDefault="00F516EA">
      <w:pPr>
        <w:pStyle w:val="Heading10"/>
        <w:spacing w:before="0" w:after="322"/>
      </w:pPr>
      <w:r>
        <w:t>Matematika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6F4CA1" w:rsidRPr="003E37C4" w:rsidTr="005C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3E37C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3E37C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3E37C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M-3-1-01 používá přirozená čísla k modelování reálných situací, počítá předměty v daném souboru, vytváří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Vyjmenuje řadu čísel </w:t>
            </w:r>
            <w:r w:rsidR="003E37C4" w:rsidRPr="003E37C4">
              <w:rPr>
                <w:rFonts w:eastAsia="Calibri" w:cs="Calibri"/>
                <w:szCs w:val="22"/>
              </w:rPr>
              <w:t>0–20</w:t>
            </w:r>
            <w:r w:rsidRPr="003E37C4">
              <w:rPr>
                <w:rFonts w:eastAsia="Calibri" w:cs="Calibri"/>
                <w:szCs w:val="22"/>
              </w:rPr>
              <w:t>, užívá je v různých strukturálních modelech.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Numerace v číselném oboru </w:t>
            </w:r>
            <w:r w:rsidR="003E37C4" w:rsidRPr="003E37C4">
              <w:rPr>
                <w:rFonts w:eastAsia="Calibri" w:cs="Calibri"/>
                <w:szCs w:val="22"/>
              </w:rPr>
              <w:t>0–20</w:t>
            </w:r>
          </w:p>
        </w:tc>
      </w:tr>
      <w:tr w:rsidR="003E37C4" w:rsidRPr="003E37C4" w:rsidTr="001B6A63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Pr="003E37C4" w:rsidRDefault="003E37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M-3-1-01 používá přirozená čísla k modelování reálných situací, počítá předměty v daném souboru, vytváří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Pr="003E37C4" w:rsidRDefault="003E37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Vytváří soubory s daným počtem prvků.</w:t>
            </w:r>
          </w:p>
          <w:p w:rsidR="003E37C4" w:rsidRPr="003E37C4" w:rsidRDefault="003E37C4" w:rsidP="00911E9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Počítá předměty v daném souboru.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Pr="003E37C4" w:rsidRDefault="003E37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Znázornění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M-3-1-01 používá přirozená čísla k modelování reálných situací, počítá předměty v daném souboru, vytváří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Používá přirozená čísla k popisu reálných situací.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Přirozená čísla v životě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Čte a zapisuje čísla v oboru </w:t>
            </w:r>
            <w:r w:rsidR="003E37C4" w:rsidRPr="003E37C4">
              <w:rPr>
                <w:rFonts w:eastAsia="Calibri" w:cs="Calibri"/>
                <w:szCs w:val="22"/>
              </w:rPr>
              <w:t>0–20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Zápis a čtení čísel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Porovnává čísla, zná význam: méně, více, první, poslední, větší, menší apod., používá matem. symboly </w:t>
            </w:r>
            <w:proofErr w:type="gramStart"/>
            <w:r w:rsidRPr="003E37C4">
              <w:rPr>
                <w:rFonts w:eastAsia="Calibri" w:cs="Calibri"/>
                <w:szCs w:val="22"/>
              </w:rPr>
              <w:t>= ,</w:t>
            </w:r>
            <w:proofErr w:type="gramEnd"/>
            <w:r w:rsidRPr="003E37C4">
              <w:rPr>
                <w:rFonts w:eastAsia="Calibri" w:cs="Calibri"/>
                <w:szCs w:val="22"/>
              </w:rPr>
              <w:t xml:space="preserve"> &lt; , &gt;. Seřadí čísla podle velikosti.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Porovnávání čísel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M-3-1-03 užívá lineární uspořádání; zobrazí číslo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Vyhledá a zakreslí čísla na číselné ose. Má intuitivní představu záporného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Číselná osa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Zapíše, přečte, vyřeší příklady na sčítání a odčítání v oboru </w:t>
            </w:r>
            <w:proofErr w:type="gramStart"/>
            <w:r w:rsidRPr="003E37C4">
              <w:rPr>
                <w:rFonts w:eastAsia="Calibri" w:cs="Calibri"/>
                <w:szCs w:val="22"/>
              </w:rPr>
              <w:t>0 - 20</w:t>
            </w:r>
            <w:proofErr w:type="gramEnd"/>
            <w:r w:rsidRPr="003E37C4">
              <w:rPr>
                <w:rFonts w:eastAsia="Calibri" w:cs="Calibri"/>
                <w:szCs w:val="22"/>
              </w:rPr>
              <w:t xml:space="preserve"> bez přechodu desítky.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Sčítání a odčítání přirozených čísel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Používá rozklad čísla. Rozloží číslo na desítky a jednotky.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Rozklad čísel</w:t>
            </w:r>
          </w:p>
        </w:tc>
      </w:tr>
      <w:tr w:rsidR="003E37C4" w:rsidRPr="003E37C4" w:rsidTr="00BC6236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Pr="003E37C4" w:rsidRDefault="003E37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M-3-1-05 řeší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Pr="003E37C4" w:rsidRDefault="003E37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Vyřeší jednoduchou slovní úlohu, formuluje odpověď.</w:t>
            </w:r>
          </w:p>
          <w:p w:rsidR="003E37C4" w:rsidRPr="003E37C4" w:rsidRDefault="003E37C4" w:rsidP="006D66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Vymyslí jednoduchou slovní úlohu, položí otázku.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Pr="003E37C4" w:rsidRDefault="003E37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Slovní úlohy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M-3-2-01 orientuje se v čase, provádí jednoduché převody jednotek času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Čte a nastaví čas “celá hodina, půl hodina”, orientuje se ve struktuře dne.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Čas, části dne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M-3-2-02 popisuje jednoduché závislosti z praktického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Popisuje a zapisuje jednoduché statické i dynamické situace pomocí šipek a ikon.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Zápis pomocí ikon v matematických prostředích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Čte a eviduje údaje z/do tabulky. Používá tabulku k organizaci souboru objektů.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Tabulka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lastRenderedPageBreak/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Doplní jednoduché barevné, číselné či obrázkové posloupnosti.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Posloupnost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Rozlišuje a pojmenuje základní geometrické </w:t>
            </w:r>
            <w:r w:rsidR="003E37C4" w:rsidRPr="003E37C4">
              <w:rPr>
                <w:rFonts w:eastAsia="Calibri" w:cs="Calibri"/>
                <w:szCs w:val="22"/>
              </w:rPr>
              <w:t>tvary – čtverec</w:t>
            </w:r>
            <w:r w:rsidRPr="003E37C4">
              <w:rPr>
                <w:rFonts w:eastAsia="Calibri" w:cs="Calibri"/>
                <w:szCs w:val="22"/>
              </w:rPr>
              <w:t>, obdélník, kruh, trojúhelník. Nachází je v reálném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Geometrické tvary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Rozlišuje a pojmenuje </w:t>
            </w:r>
            <w:r w:rsidR="003E37C4" w:rsidRPr="003E37C4">
              <w:rPr>
                <w:rFonts w:eastAsia="Calibri" w:cs="Calibri"/>
                <w:szCs w:val="22"/>
              </w:rPr>
              <w:t>tělesa – krychle</w:t>
            </w:r>
            <w:r w:rsidRPr="003E37C4">
              <w:rPr>
                <w:rFonts w:eastAsia="Calibri" w:cs="Calibri"/>
                <w:szCs w:val="22"/>
              </w:rPr>
              <w:t xml:space="preserve"> a koule. Nachází je v reálném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Tělesa</w:t>
            </w:r>
          </w:p>
        </w:tc>
      </w:tr>
      <w:tr w:rsidR="006F4CA1" w:rsidRPr="003E37C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Postaví krychlovou stavbu podle plánu a zapíše plán podle dané stavby.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Krychlové stavby</w:t>
            </w:r>
          </w:p>
        </w:tc>
      </w:tr>
      <w:tr w:rsidR="006F4CA1" w:rsidRPr="003E37C4" w:rsidTr="003E37C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4CA1" w:rsidRPr="003E37C4" w:rsidRDefault="00F516E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E37C4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6F4CA1" w:rsidRPr="003E37C4" w:rsidTr="003E37C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Default="00F516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ENVIRONMENTÁLNÍ VÝCHOVA</w:t>
            </w:r>
          </w:p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6F4CA1" w:rsidRPr="003E37C4" w:rsidTr="003E37C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37C4" w:rsidRDefault="00F516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6F4CA1" w:rsidRPr="003E37C4" w:rsidRDefault="00F516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7C4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3E37C4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</w:tbl>
    <w:p w:rsidR="006F4CA1" w:rsidRDefault="00F516EA">
      <w:pPr>
        <w:pStyle w:val="Normal0"/>
      </w:pPr>
      <w:r>
        <w:t xml:space="preserve">  </w:t>
      </w:r>
    </w:p>
    <w:sectPr w:rsidR="006F4C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94B" w:rsidRDefault="00B7694B" w:rsidP="00990853">
      <w:pPr>
        <w:spacing w:line="240" w:lineRule="auto"/>
      </w:pPr>
      <w:r>
        <w:separator/>
      </w:r>
    </w:p>
  </w:endnote>
  <w:endnote w:type="continuationSeparator" w:id="0">
    <w:p w:rsidR="00B7694B" w:rsidRDefault="00B7694B" w:rsidP="00990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53" w:rsidRDefault="0099085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53" w:rsidRPr="00990853" w:rsidRDefault="00990853" w:rsidP="00990853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13" w:name="_GoBack"/>
    <w:r w:rsidRPr="00990853">
      <w:rPr>
        <w:i/>
        <w:sz w:val="20"/>
        <w:szCs w:val="20"/>
      </w:rPr>
      <w:t>Matematika 1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 w:rsidRPr="00990853">
      <w:rPr>
        <w:i/>
        <w:sz w:val="20"/>
        <w:szCs w:val="20"/>
      </w:rPr>
      <w:t>3</w:t>
    </w:r>
    <w:r w:rsidRPr="00990853">
      <w:rPr>
        <w:i/>
        <w:sz w:val="20"/>
        <w:szCs w:val="20"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53" w:rsidRDefault="0099085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94B" w:rsidRDefault="00B7694B" w:rsidP="00990853">
      <w:pPr>
        <w:spacing w:line="240" w:lineRule="auto"/>
      </w:pPr>
      <w:r>
        <w:separator/>
      </w:r>
    </w:p>
  </w:footnote>
  <w:footnote w:type="continuationSeparator" w:id="0">
    <w:p w:rsidR="00B7694B" w:rsidRDefault="00B7694B" w:rsidP="00990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53" w:rsidRDefault="0099085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53" w:rsidRPr="00DD0555" w:rsidRDefault="00990853" w:rsidP="0099085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990853" w:rsidRDefault="0099085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53" w:rsidRDefault="0099085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A1"/>
    <w:rsid w:val="003E37C4"/>
    <w:rsid w:val="005C1563"/>
    <w:rsid w:val="006F4CA1"/>
    <w:rsid w:val="00990853"/>
    <w:rsid w:val="00B7694B"/>
    <w:rsid w:val="00F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37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22AD9-40E6-461A-A9BB-F6718A3F7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F4A256-E32F-455C-BB6A-BC870D13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2024-09-15T14:06:00Z</dcterms:created>
  <dcterms:modified xsi:type="dcterms:W3CDTF">2024-09-23T22:42:00Z</dcterms:modified>
</cp:coreProperties>
</file>