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3D3" w:rsidRDefault="00E57132">
      <w:pPr>
        <w:pStyle w:val="Heading10"/>
        <w:spacing w:before="0" w:after="322"/>
      </w:pPr>
      <w:r>
        <w:t>Matematika</w:t>
      </w:r>
      <w:r w:rsidR="000D23E8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0303D3" w:rsidTr="002B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0D23E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0D23E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0D23E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36E36" w:rsidTr="00E125EB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Provádí početní operace s přirozenými čísly zpaměti a písemně.</w:t>
            </w:r>
          </w:p>
          <w:p w:rsidR="00236E36" w:rsidRPr="000D23E8" w:rsidRDefault="00236E36" w:rsidP="00C64F6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Řeší slovní úlohy v oboru přirozených čísel.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Přirozená čísla (opakování látky 1. stupně)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Využívá zaokrouhlování při řešení úloh s přirozenými čísly, provádí odhady a kontrolu výpočtů.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Přirozená čísla (opakování látky 1. stupně)</w:t>
            </w:r>
          </w:p>
        </w:tc>
      </w:tr>
      <w:tr w:rsidR="000D23E8" w:rsidTr="00251DD7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Čte a zapisuje desetinná čísla zkráceným a rozvinutým způsobem.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 w:rsidP="00251D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Čtení a zápis v desítkové soustavě.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Pracuje s číselnou osou.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 xml:space="preserve">Zobrazení </w:t>
            </w:r>
            <w:r w:rsidR="000D23E8">
              <w:rPr>
                <w:rFonts w:eastAsia="Calibri" w:cs="Calibri"/>
                <w:szCs w:val="22"/>
              </w:rPr>
              <w:t xml:space="preserve">desetinných čísel </w:t>
            </w:r>
            <w:r w:rsidRPr="000D23E8">
              <w:rPr>
                <w:rFonts w:eastAsia="Calibri" w:cs="Calibri"/>
                <w:szCs w:val="22"/>
              </w:rPr>
              <w:t>na číselné ose.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Provádí všechny početní operace s desetinnými čísly zpaměti a písemně.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Početní operace s desetinnými čísly.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Převádí jednotky.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Převody jednotek délky, obsahu, objemu, hmotnosti, času.</w:t>
            </w:r>
          </w:p>
        </w:tc>
      </w:tr>
      <w:tr w:rsidR="00236E36" w:rsidTr="0065292D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Porovnává desetinná čísla, využívá zaokrouhlování při řešení úloh s desetinnými čísly, provádí odhad a kontrolu.</w:t>
            </w:r>
          </w:p>
          <w:p w:rsidR="00236E36" w:rsidRPr="000D23E8" w:rsidRDefault="00236E36" w:rsidP="000E33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Užívá kapesní kalkulátor.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Porovnávání a zaokrouhlování.</w:t>
            </w:r>
          </w:p>
        </w:tc>
      </w:tr>
      <w:tr w:rsidR="000D23E8" w:rsidTr="00A57696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Formuluje své osobní představy o významu pojmů spotřebitel, hodnota a cena věcí, vysvětlí podstatu tvorby ceny a co vše tuto tvorbu ovlivňuje.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Výhodné nakupování (Finanční gramotnost)</w:t>
            </w:r>
          </w:p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Spotřebitel. Spotřebitelská sebeobrana.</w:t>
            </w:r>
          </w:p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Cena a hodnota zboží.</w:t>
            </w:r>
          </w:p>
          <w:p w:rsidR="000D23E8" w:rsidRPr="000D23E8" w:rsidRDefault="000D23E8" w:rsidP="00A576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Obchodní strategie.</w:t>
            </w:r>
          </w:p>
        </w:tc>
      </w:tr>
      <w:tr w:rsidR="00236E36" w:rsidTr="002D68C6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Plánuje nákupy dle zadání. Při řešení úloh z praxe aplikuje početní operace s desetinnými čísly.</w:t>
            </w:r>
          </w:p>
          <w:p w:rsidR="00236E36" w:rsidRPr="000D23E8" w:rsidRDefault="00236E36" w:rsidP="0017561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Komunikuje, prezentuje své návrhy, argumentuje.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Jdeme na nákup.</w:t>
            </w:r>
          </w:p>
        </w:tc>
      </w:tr>
      <w:tr w:rsidR="00236E36" w:rsidTr="006E5671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M-9-1-03 modeluje a řeší situace s využitím dělitelnosti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Rozliší pojem násobek, dělitel.</w:t>
            </w:r>
          </w:p>
          <w:p w:rsidR="00236E36" w:rsidRPr="000D23E8" w:rsidRDefault="00236E36" w:rsidP="0026616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Aplikuje znaky dělitelnosti.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Násobek, dělitel, znaky dělitelnosti.</w:t>
            </w:r>
          </w:p>
        </w:tc>
      </w:tr>
      <w:tr w:rsidR="00236E36" w:rsidTr="005F7361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M-9-1-03 modeluje a řeší situace s využitím dělitelnosti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Objasní pojem prvočíslo, číslo složené.</w:t>
            </w:r>
          </w:p>
          <w:p w:rsidR="00236E36" w:rsidRPr="000D23E8" w:rsidRDefault="00236E36" w:rsidP="00DA12E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Rozloží číslo na součin prvočísel.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Prvočíslo, číslo složené.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lastRenderedPageBreak/>
              <w:t>M-9-1-03 modeluje a řeší situace s využitím dělitelnosti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Určuje a užívá násobky a dělitele včetně nejmenšího společného násobku a největšího společného dělitele.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Společný násobek, společný dělitel.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M-9-1-03 modeluje a řeší situace s využitím dělitelnosti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Modeluje a řeší slovní úlohy z praxe.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Společný násobek, společný dělitel.</w:t>
            </w:r>
          </w:p>
        </w:tc>
      </w:tr>
      <w:tr w:rsidR="00236E36" w:rsidTr="00E010AE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Vypočítá aritmetický průměr.</w:t>
            </w:r>
          </w:p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Vyhledává potřebné údaje v tabulce, diagramu a grafu. Vyjádří vztahy mezi uvedenými údaji.</w:t>
            </w:r>
          </w:p>
          <w:p w:rsidR="00236E36" w:rsidRPr="000D23E8" w:rsidRDefault="00236E36" w:rsidP="00B434E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Převádí údaje z textu do tabulky, diagramu a grafu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Aritmetický průměr.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M-9-2-03 určuje vztah přímé anebo nepřímé úměrnosti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Interpretuje výsledky získané porovnáváním.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Slovní úlohy zadané tabulkami, grafy, diagramy.</w:t>
            </w:r>
          </w:p>
        </w:tc>
      </w:tr>
      <w:tr w:rsidR="000D23E8" w:rsidTr="00E91A44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M-9-3-01 zdůvodňuje a využívá polohové a metrické vlastnosti základních rovinných útvarů při řešení úloh a jednoduchých praktických problémů; využívá potřebnou matematickou symboliku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Používá geometrickou terminologii a symboliku.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Pr="000D23E8" w:rsidRDefault="000D23E8" w:rsidP="000D23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Geometrické útvary v</w:t>
            </w:r>
            <w:r>
              <w:rPr>
                <w:rFonts w:eastAsia="Calibri" w:cs="Calibri"/>
                <w:szCs w:val="22"/>
              </w:rPr>
              <w:t> </w:t>
            </w:r>
            <w:proofErr w:type="gramStart"/>
            <w:r w:rsidRPr="000D23E8">
              <w:rPr>
                <w:rFonts w:eastAsia="Calibri" w:cs="Calibri"/>
                <w:szCs w:val="22"/>
              </w:rPr>
              <w:t>rovině</w:t>
            </w:r>
            <w:r>
              <w:rPr>
                <w:rFonts w:eastAsia="Calibri" w:cs="Calibri"/>
                <w:szCs w:val="22"/>
              </w:rPr>
              <w:t xml:space="preserve"> -b</w:t>
            </w:r>
            <w:r w:rsidRPr="000D23E8">
              <w:rPr>
                <w:rFonts w:eastAsia="Calibri" w:cs="Calibri"/>
                <w:szCs w:val="22"/>
              </w:rPr>
              <w:t>od</w:t>
            </w:r>
            <w:proofErr w:type="gramEnd"/>
            <w:r w:rsidRPr="000D23E8">
              <w:rPr>
                <w:rFonts w:eastAsia="Calibri" w:cs="Calibri"/>
                <w:szCs w:val="22"/>
              </w:rPr>
              <w:t>, úsečka, přímka, polopřímka, rovina, trojúhelníky, čtyřúhelníky, mnohoúhelníky, kruh, kružnice.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M-9-3-02 charakterizuje a třídí základní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Třídí a popisuje trojúhelníky, základní čtyřúhelníky, mnohoúhelníky včetně pravidelných, kružnici a kruh.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Bod, úsečka, přímka, polopřímka, rovina, trojúhelníky, čtyřúhelníky, mnohoúhelníky, kruh, kružnice.</w:t>
            </w:r>
          </w:p>
        </w:tc>
      </w:tr>
      <w:tr w:rsidR="00236E36" w:rsidTr="00236E36">
        <w:trPr>
          <w:trHeight w:val="81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M-9-3-02 charakterizuje a třídí základní rovinné útvary</w:t>
            </w:r>
          </w:p>
          <w:p w:rsidR="00236E36" w:rsidRPr="000D23E8" w:rsidRDefault="00236E36" w:rsidP="0073330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 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Rozumí pojmu úhel.</w:t>
            </w:r>
          </w:p>
          <w:p w:rsidR="00236E36" w:rsidRPr="000D23E8" w:rsidRDefault="00236E36" w:rsidP="008411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Třídí a popisuje úhly.</w:t>
            </w:r>
          </w:p>
          <w:p w:rsidR="00236E36" w:rsidRPr="000D23E8" w:rsidRDefault="00236E36" w:rsidP="00427EB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Pojmenuje a rozlišuje druhy úhlů.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Úhel a jeho velikost</w:t>
            </w:r>
          </w:p>
          <w:p w:rsidR="00236E36" w:rsidRPr="000D23E8" w:rsidRDefault="00236E36" w:rsidP="00C05F1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Ostrý, tupý, pravý, přímý úhel.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Rýsuje a změří daný úhel.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Jednotky velikosti úhlu a měření velikosti úhlu.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Graficky přenáší úhel. Graficky sčítá a odčítá úhly.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Sestrojení a přenášení úhlu.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Sestrojí osu úhlu.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Osa úhlu.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Provádí početní operace s velikostmi úhlů ve stupních i v minutách včetně odhadu velikosti úhlu.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Početní operace s velikostmi úhlu.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Rozezná dvojice vedlejších a vrcholových úhlů a využije jejich vlastnosti.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Vrcholové a vedlejší úhly.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M-9-3-03 určuje velikost úhlu měřením a výpočtem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Rozumí pojmu mnohoúhelník.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Pravidelný mnohoúhelník.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Aplikuje jednotky délky a obsahu a bezpečně je převádí.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Jednotky délky a obsahu.</w:t>
            </w:r>
          </w:p>
        </w:tc>
      </w:tr>
      <w:tr w:rsidR="00236E36" w:rsidTr="0073753D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lastRenderedPageBreak/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Zapíše vzorce pro obvod trojúhelníku, obsah a obvod čtverce a obdélníku.</w:t>
            </w:r>
          </w:p>
          <w:p w:rsidR="00236E36" w:rsidRPr="000D23E8" w:rsidRDefault="00236E36" w:rsidP="00882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Odhaduje a vypočítá obvod trojúhelníku, obsah a obvod čtverce a obdélníku.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Obvod trojúhelníku. Obsah a obvod čtverce a obdélníku.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Využívá znalostí obsahu a obvodu čtverce a obdélníku při výpočtech složitějších obrazců.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Obsah a obvod složitějších obrazců.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Určí a znázorní různé druhy trojúhelníků a aplikuje jejich vlastnosti.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Pojem a druhy trojúhelníku.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M-9-3-05 využívá pojem množina všech bodů dané vlastnosti k charakteristice útvaru a k řešení polohových a nepolohových konstrukčních úloh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Pojmenuje, znázorní a správně užívá základní pojmy (strana, výška, vnitřní a vnější úhly).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Vnitřní a vnější úhly trojúhelníku.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Sestrojí výšky, těžnice, střední příčky trojúhelníku.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Výšky, těžnice, střední příčky.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Sestrojí kružnici trojúhelníku opsanou a vepsanou.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Kružnice opsaná a vepsaná.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Načrtne a sestrojí dle zadání trojúhelník, čtverec, obdélník.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Konstrukce trojúhelníku, čtverce, obdélníku, pravidelného mnohoúhelníku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Sestrojí pravidelný šestiúhelník a pravidelný osmiúhelník.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Konstrukce trojúhelníku, čtverce, obdélníku, pravidelného mnohoúhelníku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Určuje vnitřní úhly trojúhelníku, jsou-li dány velikosti dalších dvou vnitřních úhlů trojúhelníku.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Početní operace s velikostmi úhlů.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M-9-3-08 načrtne a sestrojí obraz rovinného útvaru ve středové a osové souměrnosti, určí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Načrtne a sestrojí obraz rovinného útvaru v osové souměrnosti.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Sestrojení obrazu rovinného útvaru v osové souměrnosti.</w:t>
            </w:r>
          </w:p>
        </w:tc>
      </w:tr>
      <w:tr w:rsidR="00236E36" w:rsidTr="00541FB4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M-9-3-08 načrtne a sestrojí obraz rovinného útvaru ve středové a osové souměrnosti, určí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Pozná útvary osově souměrné a útvary shodné.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Shodné útvary.</w:t>
            </w:r>
          </w:p>
          <w:p w:rsidR="00236E36" w:rsidRPr="000D23E8" w:rsidRDefault="00236E36" w:rsidP="00541FB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Osově souměrné útvary.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Charakterizuje jednotlivá tělesa (kvádr, krychle).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Kvádr, krychle, sítě těles.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Odhaduje a vypočítá povrch krychle, kvádru.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Povrch krychle, kvádru.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Užívá jednotky objemu a vzájemně je převádí.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Jednotky objemu.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Odhaduje a vypočítá objem krychle, kvádru.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Objem krychle, kvádru.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M-9-3-11 načrtne a sestrojí sítě základních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Načrtne a sestrojí síť a z ní vymodeluje těleso.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Zobrazování těles.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lastRenderedPageBreak/>
              <w:t>M-9-3-12 načrtne a sestrojí obraz jednoduchých těles v rovině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Načrtne a sestrojí obraz krychle a kvádru ve volném rovnoběžném promítání.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Zobrazování těles.</w:t>
            </w:r>
          </w:p>
        </w:tc>
      </w:tr>
      <w:tr w:rsidR="00236E36" w:rsidTr="00236E36">
        <w:trPr>
          <w:trHeight w:val="12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Provádí rozbor úlohy a vyhledá v textu potřebné údaje a vztahy.</w:t>
            </w:r>
          </w:p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Nalézá různá řešení.</w:t>
            </w:r>
          </w:p>
          <w:p w:rsidR="00236E36" w:rsidRPr="000D23E8" w:rsidRDefault="00236E36" w:rsidP="00586DA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Zvolí vhodný postup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6E36" w:rsidRPr="000D23E8" w:rsidRDefault="00236E3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Číselné a logické řady.</w:t>
            </w:r>
          </w:p>
          <w:p w:rsidR="00236E36" w:rsidRPr="000D23E8" w:rsidRDefault="00236E36" w:rsidP="000801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Slovní úlohy s problémovými situacemi.</w:t>
            </w:r>
          </w:p>
        </w:tc>
      </w:tr>
      <w:tr w:rsidR="000303D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M-9-4-02 řeší úlohy na prostorovou představivost, aplikuje a kombinuje poznatky a dovednosti z různých tematických a vzdělávacích oblastí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Využívá rovinné a prostorové představivosti při řešení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Netradiční geometrické úlohy.</w:t>
            </w:r>
          </w:p>
        </w:tc>
      </w:tr>
      <w:tr w:rsidR="000303D3" w:rsidTr="000D23E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03D3" w:rsidRPr="000D23E8" w:rsidRDefault="00E5713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D23E8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0303D3" w:rsidTr="000D23E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Default="00E5713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OSOBNOSTNÍ A SOCIÁLNÍ VÝCHOVA</w:t>
            </w:r>
          </w:p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0303D3" w:rsidTr="000D23E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Default="00E5713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OSOBNOSTNÍ A SOCIÁLNÍ VÝCHOVA</w:t>
            </w:r>
          </w:p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0303D3" w:rsidTr="000D23E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3E8" w:rsidRDefault="00E5713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>OSOBNOSTNÍ A SOCIÁLNÍ VÝCHOVA</w:t>
            </w:r>
          </w:p>
          <w:p w:rsidR="000303D3" w:rsidRPr="000D23E8" w:rsidRDefault="00E5713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3E8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0D23E8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0303D3" w:rsidRDefault="00E57132">
      <w:pPr>
        <w:pStyle w:val="Normal0"/>
      </w:pPr>
      <w:r>
        <w:t xml:space="preserve">  </w:t>
      </w:r>
    </w:p>
    <w:sectPr w:rsidR="0003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FE8" w:rsidRDefault="00462FE8" w:rsidP="00600E47">
      <w:pPr>
        <w:spacing w:line="240" w:lineRule="auto"/>
      </w:pPr>
      <w:r>
        <w:separator/>
      </w:r>
    </w:p>
  </w:endnote>
  <w:endnote w:type="continuationSeparator" w:id="0">
    <w:p w:rsidR="00462FE8" w:rsidRDefault="00462FE8" w:rsidP="00600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Default="00600E4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Pr="00990853" w:rsidRDefault="00600E47" w:rsidP="00600E47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6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Default="00600E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FE8" w:rsidRDefault="00462FE8" w:rsidP="00600E47">
      <w:pPr>
        <w:spacing w:line="240" w:lineRule="auto"/>
      </w:pPr>
      <w:r>
        <w:separator/>
      </w:r>
    </w:p>
  </w:footnote>
  <w:footnote w:type="continuationSeparator" w:id="0">
    <w:p w:rsidR="00462FE8" w:rsidRDefault="00462FE8" w:rsidP="00600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Default="00600E4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Pr="00DD0555" w:rsidRDefault="00600E47" w:rsidP="00600E4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600E47" w:rsidRDefault="00600E4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47" w:rsidRDefault="00600E4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D3"/>
    <w:rsid w:val="000303D3"/>
    <w:rsid w:val="000D23E8"/>
    <w:rsid w:val="00236E36"/>
    <w:rsid w:val="002B7350"/>
    <w:rsid w:val="00462FE8"/>
    <w:rsid w:val="00600E47"/>
    <w:rsid w:val="00CD2E0C"/>
    <w:rsid w:val="00E5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68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1CE7-109F-4B2B-AC29-947920D634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DC0413-021E-46D5-B46E-CA19B23A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1275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2024-09-05T21:04:00Z</dcterms:created>
  <dcterms:modified xsi:type="dcterms:W3CDTF">2024-09-23T18:39:00Z</dcterms:modified>
</cp:coreProperties>
</file>