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1B8A" w:rsidRDefault="007F53DB">
      <w:pPr>
        <w:pStyle w:val="Heading10"/>
        <w:spacing w:before="0" w:after="322"/>
      </w:pPr>
      <w:r>
        <w:t>Matematika 8</w:t>
      </w:r>
    </w:p>
    <w:tbl>
      <w:tblPr>
        <w:tblStyle w:val="TabulkaP1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0"/>
        <w:gridCol w:w="4904"/>
        <w:gridCol w:w="4760"/>
      </w:tblGrid>
      <w:tr w:rsidR="009D1B8A" w:rsidTr="000B79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D1B8A" w:rsidRPr="007F53DB" w:rsidRDefault="007F53DB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7F53DB">
              <w:rPr>
                <w:rFonts w:eastAsia="Calibri" w:cs="Calibri"/>
                <w:b/>
                <w:bCs/>
                <w:szCs w:val="22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D1B8A" w:rsidRPr="007F53DB" w:rsidRDefault="007F53DB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7F53DB">
              <w:rPr>
                <w:rFonts w:eastAsia="Calibri" w:cs="Calibri"/>
                <w:b/>
                <w:bCs/>
                <w:szCs w:val="22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D1B8A" w:rsidRPr="007F53DB" w:rsidRDefault="007F53DB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7F53DB">
              <w:rPr>
                <w:rFonts w:eastAsia="Calibri" w:cs="Calibri"/>
                <w:b/>
                <w:bCs/>
                <w:szCs w:val="22"/>
              </w:rPr>
              <w:t>UČIVO</w:t>
            </w:r>
          </w:p>
        </w:tc>
      </w:tr>
      <w:tr w:rsidR="00EE1568" w:rsidTr="00EE1568">
        <w:trPr>
          <w:trHeight w:val="881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E1568" w:rsidRPr="007F53DB" w:rsidRDefault="00EE156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F53DB">
              <w:rPr>
                <w:rFonts w:eastAsia="Calibri" w:cs="Calibri"/>
                <w:szCs w:val="22"/>
              </w:rPr>
              <w:t>M-9-1-01 provádí početní operace v oboru celých a racionálních čísel; užívá ve výpočtech druhou mocninu a odmocninu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E1568" w:rsidRPr="007F53DB" w:rsidRDefault="00EE156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F53DB">
              <w:rPr>
                <w:rFonts w:eastAsia="Calibri" w:cs="Calibri"/>
                <w:szCs w:val="22"/>
              </w:rPr>
              <w:t>Určuje druhou mocninu a odmocninu výpočtem, pomocí tabulek.</w:t>
            </w:r>
          </w:p>
          <w:p w:rsidR="00EE1568" w:rsidRPr="007F53DB" w:rsidRDefault="00EE1568" w:rsidP="00BE0CA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F53DB">
              <w:rPr>
                <w:rFonts w:eastAsia="Calibri" w:cs="Calibri"/>
                <w:szCs w:val="22"/>
              </w:rPr>
              <w:t>Provádí základní početní operace s mocninami.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E1568" w:rsidRPr="007F53DB" w:rsidRDefault="00EE156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F53DB">
              <w:rPr>
                <w:rFonts w:eastAsia="Calibri" w:cs="Calibri"/>
                <w:szCs w:val="22"/>
              </w:rPr>
              <w:t>Pojem druhá mocnina a odmocnina.</w:t>
            </w:r>
          </w:p>
          <w:p w:rsidR="00EE1568" w:rsidRPr="007F53DB" w:rsidRDefault="00EE156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F53DB">
              <w:rPr>
                <w:rFonts w:eastAsia="Calibri" w:cs="Calibri"/>
                <w:szCs w:val="22"/>
              </w:rPr>
              <w:t>Čtení a zápis druhých mocnin a odmocnin.</w:t>
            </w:r>
          </w:p>
          <w:p w:rsidR="00EE1568" w:rsidRPr="007F53DB" w:rsidRDefault="00EE1568" w:rsidP="004F192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F53DB">
              <w:rPr>
                <w:rFonts w:eastAsia="Calibri" w:cs="Calibri"/>
                <w:szCs w:val="22"/>
              </w:rPr>
              <w:t>Určení druhých mocnin a odmocnin.</w:t>
            </w:r>
          </w:p>
        </w:tc>
      </w:tr>
      <w:tr w:rsidR="009D1B8A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D1B8A" w:rsidRPr="007F53DB" w:rsidRDefault="007F53D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F53DB">
              <w:rPr>
                <w:rFonts w:eastAsia="Calibri" w:cs="Calibri"/>
                <w:szCs w:val="22"/>
              </w:rPr>
              <w:t>M-9-1-01 provádí početní operace v oboru celých a racionálních čísel; užívá ve výpočtech druhou mocninu a odmocninu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D1B8A" w:rsidRPr="007F53DB" w:rsidRDefault="007F53D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F53DB">
              <w:rPr>
                <w:rFonts w:eastAsia="Calibri" w:cs="Calibri"/>
                <w:szCs w:val="22"/>
              </w:rPr>
              <w:t>Chápe pojem reálné číslo.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D1B8A" w:rsidRPr="007F53DB" w:rsidRDefault="007F53D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F53DB">
              <w:rPr>
                <w:rFonts w:eastAsia="Calibri" w:cs="Calibri"/>
                <w:szCs w:val="22"/>
              </w:rPr>
              <w:t>Pojem reálné číslo.</w:t>
            </w:r>
          </w:p>
        </w:tc>
      </w:tr>
      <w:tr w:rsidR="009D1B8A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D1B8A" w:rsidRPr="007F53DB" w:rsidRDefault="007F53D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F53DB">
              <w:rPr>
                <w:rFonts w:eastAsia="Calibri" w:cs="Calibri"/>
                <w:szCs w:val="22"/>
              </w:rPr>
              <w:t>M-9-1-01 provádí početní operace v oboru celých a racionálních čísel; užívá ve výpočtech druhou mocninu a odmocninu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D1B8A" w:rsidRPr="007F53DB" w:rsidRDefault="007F53D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F53DB">
              <w:rPr>
                <w:rFonts w:eastAsia="Calibri" w:cs="Calibri"/>
                <w:szCs w:val="22"/>
              </w:rPr>
              <w:t>Určuje mocniny s přirozeným mocnitelem.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D1B8A" w:rsidRPr="007F53DB" w:rsidRDefault="007F53D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F53DB">
              <w:rPr>
                <w:rFonts w:eastAsia="Calibri" w:cs="Calibri"/>
                <w:szCs w:val="22"/>
              </w:rPr>
              <w:t>Čtení a zápis mocnin s přirozeným mocnitelem.</w:t>
            </w:r>
          </w:p>
        </w:tc>
      </w:tr>
      <w:tr w:rsidR="009D1B8A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D1B8A" w:rsidRPr="007F53DB" w:rsidRDefault="007F53D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F53DB">
              <w:rPr>
                <w:rFonts w:eastAsia="Calibri" w:cs="Calibri"/>
                <w:szCs w:val="22"/>
              </w:rPr>
              <w:t>M-9-1-01 provádí početní operace v oboru celých a racionálních čísel; užívá ve výpočtech druhou mocninu a odmocninu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D1B8A" w:rsidRPr="007F53DB" w:rsidRDefault="007F53D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F53DB">
              <w:rPr>
                <w:rFonts w:eastAsia="Calibri" w:cs="Calibri"/>
                <w:szCs w:val="22"/>
              </w:rPr>
              <w:t>Zapisuje dané číslo v desítkové soustavě ve tvaru a.10ⁿ kde 1≤a≤10.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D1B8A" w:rsidRPr="007F53DB" w:rsidRDefault="007F53D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F53DB">
              <w:rPr>
                <w:rFonts w:eastAsia="Calibri" w:cs="Calibri"/>
                <w:szCs w:val="22"/>
              </w:rPr>
              <w:t>Zápis čísla v desítkové soustavě pomocí mocnin deseti.</w:t>
            </w:r>
          </w:p>
        </w:tc>
      </w:tr>
      <w:tr w:rsidR="009D1B8A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D1B8A" w:rsidRPr="007F53DB" w:rsidRDefault="007F53D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F53DB">
              <w:rPr>
                <w:rFonts w:eastAsia="Calibri" w:cs="Calibri"/>
                <w:szCs w:val="22"/>
              </w:rPr>
              <w:t>M-9-1-01 provádí početní operace v oboru celých a racionálních čísel; užívá ve výpočtech druhou mocninu a odmocninu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D1B8A" w:rsidRPr="007F53DB" w:rsidRDefault="007F53D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F53DB">
              <w:rPr>
                <w:rFonts w:eastAsia="Calibri" w:cs="Calibri"/>
                <w:szCs w:val="22"/>
              </w:rPr>
              <w:t>Provádí početní operace s mocninami s přirozeným mocnitelem. Násobí výraz jednočlenem a dvojčlenem.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D1B8A" w:rsidRPr="007F53DB" w:rsidRDefault="007F53D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F53DB">
              <w:rPr>
                <w:rFonts w:eastAsia="Calibri" w:cs="Calibri"/>
                <w:szCs w:val="22"/>
              </w:rPr>
              <w:t>Početní operace s mocninami s přirozeným mocnitelem.</w:t>
            </w:r>
          </w:p>
        </w:tc>
      </w:tr>
      <w:tr w:rsidR="009D1B8A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D1B8A" w:rsidRPr="007F53DB" w:rsidRDefault="007F53D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F53DB">
              <w:rPr>
                <w:rFonts w:eastAsia="Calibri" w:cs="Calibri"/>
                <w:szCs w:val="22"/>
              </w:rPr>
              <w:t>M-9-1-02 zaokrouhluje a provádí odhady s danou přesností, účelně využívá kalkulátor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D1B8A" w:rsidRPr="007F53DB" w:rsidRDefault="007F53D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F53DB">
              <w:rPr>
                <w:rFonts w:eastAsia="Calibri" w:cs="Calibri"/>
                <w:szCs w:val="22"/>
              </w:rPr>
              <w:t>Určuje druhou mocninu a odmocninu pomocí kapesního kalkulátoru.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D1B8A" w:rsidRPr="007F53DB" w:rsidRDefault="007F53D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F53DB">
              <w:rPr>
                <w:rFonts w:eastAsia="Calibri" w:cs="Calibri"/>
                <w:szCs w:val="22"/>
              </w:rPr>
              <w:t>Určení druhých mocnin a odmocnin.</w:t>
            </w:r>
          </w:p>
        </w:tc>
      </w:tr>
      <w:tr w:rsidR="009D1B8A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D1B8A" w:rsidRPr="007F53DB" w:rsidRDefault="007F53D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F53DB">
              <w:rPr>
                <w:rFonts w:eastAsia="Calibri" w:cs="Calibri"/>
                <w:szCs w:val="22"/>
              </w:rPr>
              <w:t>M-9-1-07 matematizuje jednoduché reálné situace s využitím proměnných; určí hodnotu výrazu, sčítá a násobí mnohočleny, provádí rozklad mnohočlenu na součin pomocí vzorců a vytýkáním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D1B8A" w:rsidRPr="007F53DB" w:rsidRDefault="007F53D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F53DB">
              <w:rPr>
                <w:rFonts w:eastAsia="Calibri" w:cs="Calibri"/>
                <w:szCs w:val="22"/>
              </w:rPr>
              <w:t>Objasní pojem výraz a určuje hodnotu číselného výrazu.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D1B8A" w:rsidRPr="007F53DB" w:rsidRDefault="007F53D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F53DB">
              <w:rPr>
                <w:rFonts w:eastAsia="Calibri" w:cs="Calibri"/>
                <w:szCs w:val="22"/>
              </w:rPr>
              <w:t>Číselný výraz a jeho hodnota.</w:t>
            </w:r>
          </w:p>
        </w:tc>
      </w:tr>
      <w:tr w:rsidR="00EE1568" w:rsidTr="00EE1568">
        <w:trPr>
          <w:trHeight w:val="1222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E1568" w:rsidRPr="007F53DB" w:rsidRDefault="00EE156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F53DB">
              <w:rPr>
                <w:rFonts w:eastAsia="Calibri" w:cs="Calibri"/>
                <w:szCs w:val="22"/>
              </w:rPr>
              <w:t>M-9-1-07 matematizuje jednoduché reálné situace s využitím proměnných; určí hodnotu výrazu, sčítá a násobí mnohočleny, provádí rozklad mnohočlenu na součin pomocí vzorců a vytýkáním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E1568" w:rsidRPr="007F53DB" w:rsidRDefault="00EE156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F53DB">
              <w:rPr>
                <w:rFonts w:eastAsia="Calibri" w:cs="Calibri"/>
                <w:szCs w:val="22"/>
              </w:rPr>
              <w:t>Zapisuje pomocí výrazu s proměnnou slovní text.</w:t>
            </w:r>
          </w:p>
          <w:p w:rsidR="00EE1568" w:rsidRPr="007F53DB" w:rsidRDefault="00EE1568" w:rsidP="00E73CF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F53DB">
              <w:rPr>
                <w:rFonts w:eastAsia="Calibri" w:cs="Calibri"/>
                <w:szCs w:val="22"/>
              </w:rPr>
              <w:t>Dosazuje do výrazu s proměnnou.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E1568" w:rsidRPr="007F53DB" w:rsidRDefault="00EE156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F53DB">
              <w:rPr>
                <w:rFonts w:eastAsia="Calibri" w:cs="Calibri"/>
                <w:szCs w:val="22"/>
              </w:rPr>
              <w:t>Proměnná</w:t>
            </w:r>
          </w:p>
          <w:p w:rsidR="00EE1568" w:rsidRPr="007F53DB" w:rsidRDefault="00EE1568" w:rsidP="00BD1A5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F53DB">
              <w:rPr>
                <w:rFonts w:eastAsia="Calibri" w:cs="Calibri"/>
                <w:szCs w:val="22"/>
              </w:rPr>
              <w:t>Výrazy s proměnnou.</w:t>
            </w:r>
          </w:p>
        </w:tc>
      </w:tr>
      <w:tr w:rsidR="00EE1568" w:rsidTr="00EE1568">
        <w:trPr>
          <w:trHeight w:val="1104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E1568" w:rsidRPr="007F53DB" w:rsidRDefault="00EE156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F53DB">
              <w:rPr>
                <w:rFonts w:eastAsia="Calibri" w:cs="Calibri"/>
                <w:szCs w:val="22"/>
              </w:rPr>
              <w:t>M-9-1-07 matematizuje jednoduché reálné situace s využitím proměnných; určí hodnotu výrazu, sčítá a násobí mnohočleny, provádí rozklad mnohočlenu na součin pomocí vzorců a vytýkáním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E1568" w:rsidRPr="007F53DB" w:rsidRDefault="00EE156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F53DB">
              <w:rPr>
                <w:rFonts w:eastAsia="Calibri" w:cs="Calibri"/>
                <w:szCs w:val="22"/>
              </w:rPr>
              <w:t>Provádí početní operace s odlišnými výrazy.</w:t>
            </w:r>
          </w:p>
          <w:p w:rsidR="00EE1568" w:rsidRPr="007F53DB" w:rsidRDefault="00EE1568" w:rsidP="00BB0D4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F53DB">
              <w:rPr>
                <w:rFonts w:eastAsia="Calibri" w:cs="Calibri"/>
                <w:szCs w:val="22"/>
              </w:rPr>
              <w:t>Násobí výraz jednočlenem a dvojčlenem.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E1568" w:rsidRPr="007F53DB" w:rsidRDefault="00EE156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F53DB">
              <w:rPr>
                <w:rFonts w:eastAsia="Calibri" w:cs="Calibri"/>
                <w:szCs w:val="22"/>
              </w:rPr>
              <w:t>Co je mnohočlen.</w:t>
            </w:r>
          </w:p>
          <w:p w:rsidR="00EE1568" w:rsidRPr="007F53DB" w:rsidRDefault="00EE1568" w:rsidP="006A7C0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F53DB">
              <w:rPr>
                <w:rFonts w:eastAsia="Calibri" w:cs="Calibri"/>
                <w:szCs w:val="22"/>
              </w:rPr>
              <w:t>Úpravy výrazů.</w:t>
            </w:r>
          </w:p>
        </w:tc>
      </w:tr>
      <w:tr w:rsidR="00EE1568" w:rsidTr="00EE1568">
        <w:trPr>
          <w:trHeight w:val="1051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E1568" w:rsidRPr="007F53DB" w:rsidRDefault="00EE156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F53DB">
              <w:rPr>
                <w:rFonts w:eastAsia="Calibri" w:cs="Calibri"/>
                <w:szCs w:val="22"/>
              </w:rPr>
              <w:lastRenderedPageBreak/>
              <w:t>M-9-1-07 matematizuje jednoduché reálné situace s využitím proměnných; určí hodnotu výrazu, sčítá a násobí mnohočleny, provádí rozklad mnohočlenu na součin pomocí vzorců a vytýkáním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E1568" w:rsidRPr="007F53DB" w:rsidRDefault="00EE156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F53DB">
              <w:rPr>
                <w:rFonts w:eastAsia="Calibri" w:cs="Calibri"/>
                <w:szCs w:val="22"/>
              </w:rPr>
              <w:t>Upravuje výraz vytýkáním před závorku.</w:t>
            </w:r>
          </w:p>
          <w:p w:rsidR="00EE1568" w:rsidRPr="007F53DB" w:rsidRDefault="00EE1568" w:rsidP="003002E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F53DB">
              <w:rPr>
                <w:rFonts w:eastAsia="Calibri" w:cs="Calibri"/>
                <w:szCs w:val="22"/>
              </w:rPr>
              <w:t>Užívá vzorce (</w:t>
            </w:r>
            <w:proofErr w:type="spellStart"/>
            <w:r w:rsidRPr="007F53DB">
              <w:rPr>
                <w:rFonts w:eastAsia="Calibri" w:cs="Calibri"/>
                <w:szCs w:val="22"/>
              </w:rPr>
              <w:t>a±b</w:t>
            </w:r>
            <w:proofErr w:type="spellEnd"/>
            <w:r w:rsidRPr="007F53DB">
              <w:rPr>
                <w:rFonts w:eastAsia="Calibri" w:cs="Calibri"/>
                <w:szCs w:val="22"/>
              </w:rPr>
              <w:t>) ², a</w:t>
            </w:r>
            <w:proofErr w:type="gramStart"/>
            <w:r w:rsidRPr="007F53DB">
              <w:rPr>
                <w:rFonts w:eastAsia="Calibri" w:cs="Calibri"/>
                <w:szCs w:val="22"/>
              </w:rPr>
              <w:t>²- b</w:t>
            </w:r>
            <w:proofErr w:type="gramEnd"/>
            <w:r w:rsidRPr="007F53DB">
              <w:rPr>
                <w:rFonts w:eastAsia="Calibri" w:cs="Calibri"/>
                <w:szCs w:val="22"/>
              </w:rPr>
              <w:t>².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E1568" w:rsidRPr="007F53DB" w:rsidRDefault="00EE156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F53DB">
              <w:rPr>
                <w:rFonts w:eastAsia="Calibri" w:cs="Calibri"/>
                <w:szCs w:val="22"/>
              </w:rPr>
              <w:t>Užití vzorců.</w:t>
            </w:r>
          </w:p>
        </w:tc>
      </w:tr>
      <w:tr w:rsidR="00EE1568" w:rsidTr="00EE1568">
        <w:trPr>
          <w:trHeight w:val="1777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E1568" w:rsidRPr="007F53DB" w:rsidRDefault="00EE156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F53DB">
              <w:rPr>
                <w:rFonts w:eastAsia="Calibri" w:cs="Calibri"/>
                <w:szCs w:val="22"/>
              </w:rPr>
              <w:t>M-9-1-07 matematizuje jednoduché reálné situace s využitím proměnných; určí hodnotu výrazu, sčítá a násobí mnohočleny, provádí rozklad mnohočlenu na součin pomocí vzorců a vytýkáním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E1568" w:rsidRPr="007F53DB" w:rsidRDefault="00EE156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F53DB">
              <w:rPr>
                <w:rFonts w:eastAsia="Calibri" w:cs="Calibri"/>
                <w:szCs w:val="22"/>
              </w:rPr>
              <w:t>Řeší slovní úlohy matematizováním reálných situací podle logické úvahy a kombinačního úsudku.</w:t>
            </w:r>
          </w:p>
          <w:p w:rsidR="00EE1568" w:rsidRPr="007F53DB" w:rsidRDefault="00EE156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F53DB">
              <w:rPr>
                <w:rFonts w:eastAsia="Calibri" w:cs="Calibri"/>
                <w:szCs w:val="22"/>
              </w:rPr>
              <w:t>Zdůvodní zvolený postup řešení.</w:t>
            </w:r>
          </w:p>
          <w:p w:rsidR="00EE1568" w:rsidRPr="007F53DB" w:rsidRDefault="00EE156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F53DB">
              <w:rPr>
                <w:rFonts w:eastAsia="Calibri" w:cs="Calibri"/>
                <w:szCs w:val="22"/>
              </w:rPr>
              <w:t>Nalézá různá řešení.</w:t>
            </w:r>
          </w:p>
          <w:p w:rsidR="00EE1568" w:rsidRPr="007F53DB" w:rsidRDefault="00EE156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F53DB">
              <w:rPr>
                <w:rFonts w:eastAsia="Calibri" w:cs="Calibri"/>
                <w:szCs w:val="22"/>
              </w:rPr>
              <w:t>Ověří výsledek řešení.</w:t>
            </w:r>
          </w:p>
          <w:p w:rsidR="00EE1568" w:rsidRPr="007F53DB" w:rsidRDefault="00EE1568" w:rsidP="00D30A9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F53DB">
              <w:rPr>
                <w:rFonts w:eastAsia="Calibri" w:cs="Calibri"/>
                <w:szCs w:val="22"/>
              </w:rPr>
              <w:t>Vyjadřuje neznámou ze vzorce a řeší úlohy z praxe.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E1568" w:rsidRPr="007F53DB" w:rsidRDefault="00EE156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F53DB">
              <w:rPr>
                <w:rFonts w:eastAsia="Calibri" w:cs="Calibri"/>
                <w:szCs w:val="22"/>
              </w:rPr>
              <w:t>Slovní úlohy, ekvivalentní úpravy lineárních rovnic, zkouška.</w:t>
            </w:r>
          </w:p>
        </w:tc>
      </w:tr>
      <w:tr w:rsidR="009D1B8A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D1B8A" w:rsidRPr="007F53DB" w:rsidRDefault="007F53D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F53DB">
              <w:rPr>
                <w:rFonts w:eastAsia="Calibri" w:cs="Calibri"/>
                <w:szCs w:val="22"/>
              </w:rPr>
              <w:t>M-9-1-08 formuluje a řeší reálnou situaci pomocí rovnic a jejich soustav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D1B8A" w:rsidRPr="007F53DB" w:rsidRDefault="007F53D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F53DB">
              <w:rPr>
                <w:rFonts w:eastAsia="Calibri" w:cs="Calibri"/>
                <w:szCs w:val="22"/>
              </w:rPr>
              <w:t>Řeší lineární rovnice pomocí ekvivalentních úprav, provádí zkoušku správnosti svého řešení.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D1B8A" w:rsidRPr="007F53DB" w:rsidRDefault="007F53D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F53DB">
              <w:rPr>
                <w:rFonts w:eastAsia="Calibri" w:cs="Calibri"/>
                <w:szCs w:val="22"/>
              </w:rPr>
              <w:t>Lineární rovnice, rovnost, vlastnosti rovnosti.</w:t>
            </w:r>
          </w:p>
        </w:tc>
      </w:tr>
      <w:tr w:rsidR="00EE1568" w:rsidTr="00EE1568">
        <w:trPr>
          <w:trHeight w:val="1104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E1568" w:rsidRPr="007F53DB" w:rsidRDefault="00EE156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F53DB">
              <w:rPr>
                <w:rFonts w:eastAsia="Calibri" w:cs="Calibri"/>
                <w:szCs w:val="22"/>
              </w:rPr>
              <w:t>M-9-2-01 vyhledává, vyhodnocuje a zpracovává data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E1568" w:rsidRPr="007F53DB" w:rsidRDefault="00EE156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F53DB">
              <w:rPr>
                <w:rFonts w:eastAsia="Calibri" w:cs="Calibri"/>
                <w:szCs w:val="22"/>
              </w:rPr>
              <w:t>Čte a sestavuje jednoduché tabulky a diagramy.</w:t>
            </w:r>
          </w:p>
          <w:p w:rsidR="00EE1568" w:rsidRPr="007F53DB" w:rsidRDefault="00EE1568" w:rsidP="0083513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F53DB">
              <w:rPr>
                <w:rFonts w:eastAsia="Calibri" w:cs="Calibri"/>
                <w:szCs w:val="22"/>
              </w:rPr>
              <w:t>Provádí jednoduchá statistická šetření a zaznamená výsledky jednoduchých statistických šetření do tabulek.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E1568" w:rsidRPr="007F53DB" w:rsidRDefault="00EE156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F53DB">
              <w:rPr>
                <w:rFonts w:eastAsia="Calibri" w:cs="Calibri"/>
                <w:szCs w:val="22"/>
              </w:rPr>
              <w:t>Základní statistické pojmy.</w:t>
            </w:r>
          </w:p>
          <w:p w:rsidR="00EE1568" w:rsidRPr="007F53DB" w:rsidRDefault="00EE1568" w:rsidP="003551B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F53DB">
              <w:rPr>
                <w:rFonts w:eastAsia="Calibri" w:cs="Calibri"/>
                <w:szCs w:val="22"/>
              </w:rPr>
              <w:t>Základní charakteristiky statistického souboru.</w:t>
            </w:r>
          </w:p>
        </w:tc>
      </w:tr>
      <w:tr w:rsidR="00EE1568" w:rsidTr="00B07CDF">
        <w:trPr>
          <w:trHeight w:val="1074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E1568" w:rsidRPr="007F53DB" w:rsidRDefault="00EE156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F53DB">
              <w:rPr>
                <w:rFonts w:eastAsia="Calibri" w:cs="Calibri"/>
                <w:szCs w:val="22"/>
              </w:rPr>
              <w:t>M-9-2-02 porovnává soubory dat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E1568" w:rsidRPr="007F53DB" w:rsidRDefault="00EE156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F53DB">
              <w:rPr>
                <w:rFonts w:eastAsia="Calibri" w:cs="Calibri"/>
                <w:szCs w:val="22"/>
              </w:rPr>
              <w:t>Porovnává jednoduchá statistická data v grafech a tabulkách.</w:t>
            </w:r>
          </w:p>
          <w:p w:rsidR="00EE1568" w:rsidRPr="007F53DB" w:rsidRDefault="00EE1568" w:rsidP="00E530E4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F53DB">
              <w:rPr>
                <w:rFonts w:eastAsia="Calibri" w:cs="Calibri"/>
                <w:szCs w:val="22"/>
              </w:rPr>
              <w:t>Určuje četnost jednotlivých hodnot, vypočítává aritmetický průměr.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E1568" w:rsidRPr="007F53DB" w:rsidRDefault="00EE156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F53DB">
              <w:rPr>
                <w:rFonts w:eastAsia="Calibri" w:cs="Calibri"/>
                <w:szCs w:val="22"/>
              </w:rPr>
              <w:t>Vyhodnocování statistických údajů.</w:t>
            </w:r>
          </w:p>
        </w:tc>
      </w:tr>
      <w:tr w:rsidR="009D1B8A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D1B8A" w:rsidRPr="007F53DB" w:rsidRDefault="007F53D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F53DB">
              <w:rPr>
                <w:rFonts w:eastAsia="Calibri" w:cs="Calibri"/>
                <w:szCs w:val="22"/>
              </w:rPr>
              <w:t>M-9-2-04 vyjádří funkční vztah tabulkou, rovnicí, grafem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D1B8A" w:rsidRPr="007F53DB" w:rsidRDefault="007F53D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F53DB">
              <w:rPr>
                <w:rFonts w:eastAsia="Calibri" w:cs="Calibri"/>
                <w:szCs w:val="22"/>
              </w:rPr>
              <w:t>Čte a sestrojuje různé diagramy a grafy s údaji uvedenými v procentech.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D1B8A" w:rsidRPr="007F53DB" w:rsidRDefault="007F53D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F53DB">
              <w:rPr>
                <w:rFonts w:eastAsia="Calibri" w:cs="Calibri"/>
                <w:szCs w:val="22"/>
              </w:rPr>
              <w:t>Aritmetický průměr, diagramy.</w:t>
            </w:r>
          </w:p>
        </w:tc>
      </w:tr>
      <w:tr w:rsidR="009D1B8A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D1B8A" w:rsidRPr="007F53DB" w:rsidRDefault="007F53D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F53DB">
              <w:rPr>
                <w:rFonts w:eastAsia="Calibri" w:cs="Calibri"/>
                <w:szCs w:val="22"/>
              </w:rPr>
              <w:t>M-9-3-05 využívá pojem množina všech bodů dané vlastnosti k charakteristice útvaru a k řešení polohových a nepolohových konstrukčních úloh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D1B8A" w:rsidRPr="007F53DB" w:rsidRDefault="007F53D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F53DB">
              <w:rPr>
                <w:rFonts w:eastAsia="Calibri" w:cs="Calibri"/>
                <w:szCs w:val="22"/>
              </w:rPr>
              <w:t>Sestrojuje jednoduché konstrukce.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D1B8A" w:rsidRPr="007F53DB" w:rsidRDefault="007F53D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F53DB">
              <w:rPr>
                <w:rFonts w:eastAsia="Calibri" w:cs="Calibri"/>
                <w:szCs w:val="22"/>
              </w:rPr>
              <w:t>Jednoduché konstrukce.</w:t>
            </w:r>
          </w:p>
        </w:tc>
      </w:tr>
      <w:tr w:rsidR="009D1B8A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D1B8A" w:rsidRPr="007F53DB" w:rsidRDefault="007F53D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F53DB">
              <w:rPr>
                <w:rFonts w:eastAsia="Calibri" w:cs="Calibri"/>
                <w:szCs w:val="22"/>
              </w:rPr>
              <w:t>M-9-3-05 využívá pojem množina všech bodů dané vlastnosti k charakteristice útvaru a k řešení polohových a nepolohových konstrukčních úloh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D1B8A" w:rsidRPr="007F53DB" w:rsidRDefault="007F53D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F53DB">
              <w:rPr>
                <w:rFonts w:eastAsia="Calibri" w:cs="Calibri"/>
                <w:szCs w:val="22"/>
              </w:rPr>
              <w:t>Řeší konstrukční úlohy na sestrojování trojúhelníků a čtyřúhelníků.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D1B8A" w:rsidRPr="007F53DB" w:rsidRDefault="007F53D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F53DB">
              <w:rPr>
                <w:rFonts w:eastAsia="Calibri" w:cs="Calibri"/>
                <w:szCs w:val="22"/>
              </w:rPr>
              <w:t>Konstrukční úlohy.</w:t>
            </w:r>
          </w:p>
        </w:tc>
      </w:tr>
      <w:tr w:rsidR="007F53DB" w:rsidTr="009D64D3">
        <w:trPr>
          <w:trHeight w:val="806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F53DB" w:rsidRPr="007F53DB" w:rsidRDefault="007F53D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F53DB">
              <w:rPr>
                <w:rFonts w:eastAsia="Calibri" w:cs="Calibri"/>
                <w:szCs w:val="22"/>
              </w:rPr>
              <w:t>M-9-3-05 využívá pojem množina všech bodů dané vlastnosti k charakteristice útvaru a k řešení polohových a nepolohových konstrukčních úloh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F53DB" w:rsidRPr="007F53DB" w:rsidRDefault="007F53D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F53DB">
              <w:rPr>
                <w:rFonts w:eastAsia="Calibri" w:cs="Calibri"/>
                <w:szCs w:val="22"/>
              </w:rPr>
              <w:t>Vysvětlí pojmy množiny všech bodů dané vlastnosti, sestrojuje množiny bodů dané vlastnosti.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F53DB" w:rsidRPr="007F53DB" w:rsidRDefault="007F53D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F53DB">
              <w:rPr>
                <w:rFonts w:eastAsia="Calibri" w:cs="Calibri"/>
                <w:szCs w:val="22"/>
              </w:rPr>
              <w:t>Množiny všech bodů dané vlastnosti.</w:t>
            </w:r>
          </w:p>
          <w:p w:rsidR="007F53DB" w:rsidRPr="007F53DB" w:rsidRDefault="007F53DB" w:rsidP="009D64D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F53DB">
              <w:rPr>
                <w:rFonts w:eastAsia="Calibri" w:cs="Calibri"/>
                <w:szCs w:val="22"/>
              </w:rPr>
              <w:t>Thaletova kružnice.</w:t>
            </w:r>
          </w:p>
        </w:tc>
      </w:tr>
      <w:tr w:rsidR="007F53DB" w:rsidTr="00304BE5">
        <w:trPr>
          <w:trHeight w:val="806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F53DB" w:rsidRPr="007F53DB" w:rsidRDefault="007F53D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F53DB">
              <w:rPr>
                <w:rFonts w:eastAsia="Calibri" w:cs="Calibri"/>
                <w:szCs w:val="22"/>
              </w:rPr>
              <w:lastRenderedPageBreak/>
              <w:t>M-9-3-05 využívá pojem množina všech bodů dané vlastnosti k charakteristice útvaru a k řešení polohových a nepolohových konstrukčních úloh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F53DB" w:rsidRPr="007F53DB" w:rsidRDefault="007F53D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F53DB">
              <w:rPr>
                <w:rFonts w:eastAsia="Calibri" w:cs="Calibri"/>
                <w:szCs w:val="22"/>
              </w:rPr>
              <w:t>Používá základní pravidla přesného rýsování.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F53DB" w:rsidRPr="007F53DB" w:rsidRDefault="007F53D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F53DB">
              <w:rPr>
                <w:rFonts w:eastAsia="Calibri" w:cs="Calibri"/>
                <w:szCs w:val="22"/>
              </w:rPr>
              <w:t>Jednoduché konstrukce.</w:t>
            </w:r>
          </w:p>
          <w:p w:rsidR="007F53DB" w:rsidRPr="007F53DB" w:rsidRDefault="007F53DB" w:rsidP="00304BE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F53DB">
              <w:rPr>
                <w:rFonts w:eastAsia="Calibri" w:cs="Calibri"/>
                <w:szCs w:val="22"/>
              </w:rPr>
              <w:t>Konstrukční úlohy.</w:t>
            </w:r>
          </w:p>
        </w:tc>
      </w:tr>
      <w:tr w:rsidR="009D1B8A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D1B8A" w:rsidRPr="007F53DB" w:rsidRDefault="007F53D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F53DB">
              <w:rPr>
                <w:rFonts w:eastAsia="Calibri" w:cs="Calibri"/>
                <w:szCs w:val="22"/>
              </w:rPr>
              <w:t>M-9-3-06 načrtne a sestrojí rovinné útvary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D1B8A" w:rsidRPr="007F53DB" w:rsidRDefault="007F53D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F53DB">
              <w:rPr>
                <w:rFonts w:eastAsia="Calibri" w:cs="Calibri"/>
                <w:szCs w:val="22"/>
              </w:rPr>
              <w:t>Sestrojuje tečnu v daném bodě, z daného bodu ležícího vně kružnice.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D1B8A" w:rsidRPr="007F53DB" w:rsidRDefault="007F53D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F53DB">
              <w:rPr>
                <w:rFonts w:eastAsia="Calibri" w:cs="Calibri"/>
                <w:szCs w:val="22"/>
              </w:rPr>
              <w:t>Tečna kružnice.</w:t>
            </w:r>
          </w:p>
        </w:tc>
      </w:tr>
      <w:tr w:rsidR="007F53DB" w:rsidTr="001C2FC6">
        <w:trPr>
          <w:trHeight w:val="582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F53DB" w:rsidRPr="007F53DB" w:rsidRDefault="007F53D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F53DB">
              <w:rPr>
                <w:rFonts w:eastAsia="Calibri" w:cs="Calibri"/>
                <w:szCs w:val="22"/>
              </w:rPr>
              <w:t>M-9-3-06 načrtne a sestrojí rovinné útvary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F53DB" w:rsidRPr="007F53DB" w:rsidRDefault="007F53D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F53DB">
              <w:rPr>
                <w:rFonts w:eastAsia="Calibri" w:cs="Calibri"/>
                <w:szCs w:val="22"/>
              </w:rPr>
              <w:t>Určuje vzájemnou polohu kružnice a přímky a dvou kružnic.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F53DB" w:rsidRPr="007F53DB" w:rsidRDefault="007F53D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F53DB">
              <w:rPr>
                <w:rFonts w:eastAsia="Calibri" w:cs="Calibri"/>
                <w:szCs w:val="22"/>
              </w:rPr>
              <w:t>Vzájemná poloha kružnice a přímky.</w:t>
            </w:r>
          </w:p>
          <w:p w:rsidR="007F53DB" w:rsidRPr="007F53DB" w:rsidRDefault="007F53DB" w:rsidP="001C2FC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F53DB">
              <w:rPr>
                <w:rFonts w:eastAsia="Calibri" w:cs="Calibri"/>
                <w:szCs w:val="22"/>
              </w:rPr>
              <w:t>Vzájemná poloha dvou kružnic.</w:t>
            </w:r>
          </w:p>
        </w:tc>
      </w:tr>
      <w:tr w:rsidR="009D1B8A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D1B8A" w:rsidRPr="007F53DB" w:rsidRDefault="007F53D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F53DB">
              <w:rPr>
                <w:rFonts w:eastAsia="Calibri" w:cs="Calibri"/>
                <w:szCs w:val="22"/>
              </w:rPr>
              <w:t>M-9-3-09 určuje a charakterizuje základní prostorové útvary (tělesa), analyzuje jejich vlastnosti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D1B8A" w:rsidRPr="007F53DB" w:rsidRDefault="007F53D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F53DB">
              <w:rPr>
                <w:rFonts w:eastAsia="Calibri" w:cs="Calibri"/>
                <w:szCs w:val="22"/>
              </w:rPr>
              <w:t>Charakterizuje válec.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D1B8A" w:rsidRPr="007F53DB" w:rsidRDefault="007F53D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F53DB">
              <w:rPr>
                <w:rFonts w:eastAsia="Calibri" w:cs="Calibri"/>
                <w:szCs w:val="22"/>
              </w:rPr>
              <w:t>Pojem válec.</w:t>
            </w:r>
          </w:p>
        </w:tc>
      </w:tr>
      <w:tr w:rsidR="00EE1568" w:rsidTr="00713C87">
        <w:trPr>
          <w:trHeight w:val="582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E1568" w:rsidRPr="007F53DB" w:rsidRDefault="00EE156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F53DB">
              <w:rPr>
                <w:rFonts w:eastAsia="Calibri" w:cs="Calibri"/>
                <w:szCs w:val="22"/>
              </w:rPr>
              <w:t>M-9-3-10 odhaduje a vypočítá objem a povrch těles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E1568" w:rsidRPr="007F53DB" w:rsidRDefault="00EE156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F53DB">
              <w:rPr>
                <w:rFonts w:eastAsia="Calibri" w:cs="Calibri"/>
                <w:szCs w:val="22"/>
              </w:rPr>
              <w:t>Odhaduje a vypočítá povrch a objem válce.</w:t>
            </w:r>
          </w:p>
          <w:p w:rsidR="00EE1568" w:rsidRPr="007F53DB" w:rsidRDefault="00EE1568" w:rsidP="00FB344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F53DB">
              <w:rPr>
                <w:rFonts w:eastAsia="Calibri" w:cs="Calibri"/>
                <w:szCs w:val="22"/>
              </w:rPr>
              <w:t>Řeší slovní úlohy z praxe.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E1568" w:rsidRPr="007F53DB" w:rsidRDefault="00EE156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F53DB">
              <w:rPr>
                <w:rFonts w:eastAsia="Calibri" w:cs="Calibri"/>
                <w:szCs w:val="22"/>
              </w:rPr>
              <w:t>Povrch a objem válce.</w:t>
            </w:r>
          </w:p>
        </w:tc>
      </w:tr>
      <w:tr w:rsidR="009D1B8A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D1B8A" w:rsidRPr="007F53DB" w:rsidRDefault="007F53D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F53DB">
              <w:rPr>
                <w:rFonts w:eastAsia="Calibri" w:cs="Calibri"/>
                <w:szCs w:val="22"/>
              </w:rPr>
              <w:t>M-9-3-11 načrtne a sestrojí sítě základních těles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D1B8A" w:rsidRPr="007F53DB" w:rsidRDefault="007F53D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F53DB">
              <w:rPr>
                <w:rFonts w:eastAsia="Calibri" w:cs="Calibri"/>
                <w:szCs w:val="22"/>
              </w:rPr>
              <w:t>Sestrojuje síť válce.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D1B8A" w:rsidRPr="007F53DB" w:rsidRDefault="007F53D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F53DB">
              <w:rPr>
                <w:rFonts w:eastAsia="Calibri" w:cs="Calibri"/>
                <w:szCs w:val="22"/>
              </w:rPr>
              <w:t>Síť válce.</w:t>
            </w:r>
          </w:p>
        </w:tc>
      </w:tr>
      <w:tr w:rsidR="007F53DB" w:rsidTr="00432F22">
        <w:trPr>
          <w:trHeight w:val="806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F53DB" w:rsidRPr="007F53DB" w:rsidRDefault="007F53D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F53DB">
              <w:rPr>
                <w:rFonts w:eastAsia="Calibri" w:cs="Calibri"/>
                <w:szCs w:val="22"/>
              </w:rPr>
              <w:t>M-9-3-13 analyzuje a řeší aplikační geometrické úlohy s využitím osvojeného matematického aparátu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F53DB" w:rsidRPr="007F53DB" w:rsidRDefault="007F53D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F53DB">
              <w:rPr>
                <w:rFonts w:eastAsia="Calibri" w:cs="Calibri"/>
                <w:szCs w:val="22"/>
              </w:rPr>
              <w:t>Vypočítává délku kružnice, obsah a obvod kruhu.</w:t>
            </w:r>
          </w:p>
          <w:p w:rsidR="007F53DB" w:rsidRPr="007F53DB" w:rsidRDefault="007F53DB" w:rsidP="00432F2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F53DB">
              <w:rPr>
                <w:rFonts w:eastAsia="Calibri" w:cs="Calibri"/>
                <w:szCs w:val="22"/>
              </w:rPr>
              <w:t>Řeší slovní úlohy.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F53DB" w:rsidRPr="007F53DB" w:rsidRDefault="007F53D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F53DB">
              <w:rPr>
                <w:rFonts w:eastAsia="Calibri" w:cs="Calibri"/>
                <w:szCs w:val="22"/>
              </w:rPr>
              <w:t>Délka kružnice, obsah a obvod kruhu.</w:t>
            </w:r>
          </w:p>
          <w:p w:rsidR="007F53DB" w:rsidRPr="007F53DB" w:rsidRDefault="007F53DB" w:rsidP="0065710D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F53DB">
              <w:rPr>
                <w:rFonts w:eastAsia="Calibri" w:cs="Calibri"/>
                <w:szCs w:val="22"/>
              </w:rPr>
              <w:t>Slovní úlohy.</w:t>
            </w:r>
          </w:p>
          <w:p w:rsidR="007F53DB" w:rsidRPr="007F53DB" w:rsidRDefault="007F53DB" w:rsidP="0029774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</w:p>
        </w:tc>
      </w:tr>
      <w:tr w:rsidR="00EE1568" w:rsidTr="00EE1568">
        <w:trPr>
          <w:trHeight w:val="820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E1568" w:rsidRPr="007F53DB" w:rsidRDefault="00EE156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F53DB">
              <w:rPr>
                <w:rFonts w:eastAsia="Calibri" w:cs="Calibri"/>
                <w:szCs w:val="22"/>
              </w:rPr>
              <w:t>M-9-3-13 analyzuje a řeší aplikační geometrické úlohy s využitím osvojeného matematického aparátu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E1568" w:rsidRPr="007F53DB" w:rsidRDefault="00EE156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F53DB">
              <w:rPr>
                <w:rFonts w:eastAsia="Calibri" w:cs="Calibri"/>
                <w:szCs w:val="22"/>
              </w:rPr>
              <w:t>Rozliší odvěsny a přepony.</w:t>
            </w:r>
          </w:p>
          <w:p w:rsidR="00EE1568" w:rsidRPr="007F53DB" w:rsidRDefault="00EE1568" w:rsidP="00E3145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F53DB">
              <w:rPr>
                <w:rFonts w:eastAsia="Calibri" w:cs="Calibri"/>
                <w:szCs w:val="22"/>
              </w:rPr>
              <w:t>Rozumí odvození vzorce Pythagorovy věty.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E1568" w:rsidRPr="007F53DB" w:rsidRDefault="00EE156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F53DB">
              <w:rPr>
                <w:rFonts w:eastAsia="Calibri" w:cs="Calibri"/>
                <w:szCs w:val="22"/>
              </w:rPr>
              <w:t>Pojem odvěsna, přepona, Pythagorova věta.</w:t>
            </w:r>
          </w:p>
        </w:tc>
      </w:tr>
      <w:tr w:rsidR="009D1B8A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D1B8A" w:rsidRPr="007F53DB" w:rsidRDefault="007F53D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F53DB">
              <w:rPr>
                <w:rFonts w:eastAsia="Calibri" w:cs="Calibri"/>
                <w:szCs w:val="22"/>
              </w:rPr>
              <w:t>M-9-3-13 analyzuje a řeší aplikační geometrické úlohy s využitím osvojeného matematického aparátu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D1B8A" w:rsidRPr="007F53DB" w:rsidRDefault="007F53D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F53DB">
              <w:rPr>
                <w:rFonts w:eastAsia="Calibri" w:cs="Calibri"/>
                <w:szCs w:val="22"/>
              </w:rPr>
              <w:t>Využívá poznatků při výpočtu délek stran pravoúhlého trojúhelníku.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D1B8A" w:rsidRPr="007F53DB" w:rsidRDefault="007F53D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F53DB">
              <w:rPr>
                <w:rFonts w:eastAsia="Calibri" w:cs="Calibri"/>
                <w:szCs w:val="22"/>
              </w:rPr>
              <w:t>Výpočet délek stran v pravoúhlém trojúhelníku.</w:t>
            </w:r>
          </w:p>
        </w:tc>
      </w:tr>
      <w:tr w:rsidR="009D1B8A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D1B8A" w:rsidRPr="007F53DB" w:rsidRDefault="007F53D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F53DB">
              <w:rPr>
                <w:rFonts w:eastAsia="Calibri" w:cs="Calibri"/>
                <w:szCs w:val="22"/>
              </w:rPr>
              <w:t>M-9-3-13 analyzuje a řeší aplikační geometrické úlohy s využitím osvojeného matematického aparátu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D1B8A" w:rsidRPr="007F53DB" w:rsidRDefault="007F53D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F53DB">
              <w:rPr>
                <w:rFonts w:eastAsia="Calibri" w:cs="Calibri"/>
                <w:szCs w:val="22"/>
              </w:rPr>
              <w:t>Využívá poznatky ve slovních úlohách.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D1B8A" w:rsidRPr="007F53DB" w:rsidRDefault="007F53D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F53DB">
              <w:rPr>
                <w:rFonts w:eastAsia="Calibri" w:cs="Calibri"/>
                <w:szCs w:val="22"/>
              </w:rPr>
              <w:t>Užití Pythagorovy věty.</w:t>
            </w:r>
          </w:p>
        </w:tc>
      </w:tr>
      <w:tr w:rsidR="00EE1568" w:rsidTr="00EE1568">
        <w:trPr>
          <w:trHeight w:val="1097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E1568" w:rsidRPr="007F53DB" w:rsidRDefault="00EE156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F53DB">
              <w:rPr>
                <w:rFonts w:eastAsia="Calibri" w:cs="Calibri"/>
                <w:szCs w:val="22"/>
              </w:rPr>
              <w:t>M-9-4-01 užívá logickou úvahu a kombinační úsudek při řešení úloh a problémů a nalézá různá řešení předkládaných nebo zkoumaných situací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E1568" w:rsidRPr="007F53DB" w:rsidRDefault="00EE156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F53DB">
              <w:rPr>
                <w:rFonts w:eastAsia="Calibri" w:cs="Calibri"/>
                <w:szCs w:val="22"/>
              </w:rPr>
              <w:t>Provádí rozbor úlohy a vyhledá v textu potřebné údaje a vztahy.</w:t>
            </w:r>
          </w:p>
          <w:p w:rsidR="00EE1568" w:rsidRPr="007F53DB" w:rsidRDefault="00EE156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F53DB">
              <w:rPr>
                <w:rFonts w:eastAsia="Calibri" w:cs="Calibri"/>
                <w:szCs w:val="22"/>
              </w:rPr>
              <w:t>Zvolí vhodný postup řešení.</w:t>
            </w:r>
          </w:p>
          <w:p w:rsidR="00EE1568" w:rsidRPr="007F53DB" w:rsidRDefault="00EE1568" w:rsidP="0006518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F53DB">
              <w:rPr>
                <w:rFonts w:eastAsia="Calibri" w:cs="Calibri"/>
                <w:szCs w:val="22"/>
              </w:rPr>
              <w:t>Provádí diskusi o počtu řešení.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E1568" w:rsidRPr="007F53DB" w:rsidRDefault="00EE156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F53DB">
              <w:rPr>
                <w:rFonts w:eastAsia="Calibri" w:cs="Calibri"/>
                <w:szCs w:val="22"/>
              </w:rPr>
              <w:t>Diagramy, aritmetický průměr – slovní úlohy s problémovými situacemi.</w:t>
            </w:r>
          </w:p>
          <w:p w:rsidR="00EE1568" w:rsidRPr="007F53DB" w:rsidRDefault="00EE1568" w:rsidP="0073714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F53DB">
              <w:rPr>
                <w:rFonts w:eastAsia="Calibri" w:cs="Calibri"/>
                <w:szCs w:val="22"/>
              </w:rPr>
              <w:t>Logické úlohy.</w:t>
            </w:r>
          </w:p>
        </w:tc>
      </w:tr>
      <w:tr w:rsidR="009D1B8A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D1B8A" w:rsidRPr="007F53DB" w:rsidRDefault="007F53D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F53DB">
              <w:rPr>
                <w:rFonts w:eastAsia="Calibri" w:cs="Calibri"/>
                <w:szCs w:val="22"/>
              </w:rPr>
              <w:t>M-9-4-02 řeší úlohy na prostorovou představivost, aplikuje a kombinuje poznatky a dovednosti z různých tematických a vzdělávacích oblastí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D1B8A" w:rsidRPr="007F53DB" w:rsidRDefault="007F53D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F53DB">
              <w:rPr>
                <w:rFonts w:eastAsia="Calibri" w:cs="Calibri"/>
                <w:szCs w:val="22"/>
              </w:rPr>
              <w:t>Využívá rovinné a prostorové představivosti při řešení úloh.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D1B8A" w:rsidRPr="007F53DB" w:rsidRDefault="007F53D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F53DB">
              <w:rPr>
                <w:rFonts w:eastAsia="Calibri" w:cs="Calibri"/>
                <w:szCs w:val="22"/>
              </w:rPr>
              <w:t>Netradiční geometrické úlohy.</w:t>
            </w:r>
          </w:p>
        </w:tc>
      </w:tr>
    </w:tbl>
    <w:p w:rsidR="00CA184E" w:rsidRDefault="00CA184E">
      <w:r>
        <w:br w:type="page"/>
      </w:r>
    </w:p>
    <w:tbl>
      <w:tblPr>
        <w:tblStyle w:val="TabulkaP1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24"/>
      </w:tblGrid>
      <w:tr w:rsidR="009D1B8A" w:rsidTr="007F53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D1B8A" w:rsidRPr="007F53DB" w:rsidRDefault="007F53DB">
            <w:pPr>
              <w:pStyle w:val="Normal0"/>
              <w:shd w:val="clear" w:color="auto" w:fill="DEEAF6"/>
              <w:spacing w:line="240" w:lineRule="auto"/>
              <w:jc w:val="center"/>
              <w:rPr>
                <w:szCs w:val="22"/>
              </w:rPr>
            </w:pPr>
            <w:r w:rsidRPr="007F53DB">
              <w:rPr>
                <w:rFonts w:eastAsia="Calibri" w:cs="Calibri"/>
                <w:b/>
                <w:bCs/>
                <w:szCs w:val="22"/>
              </w:rPr>
              <w:lastRenderedPageBreak/>
              <w:t>Průřezová témata, přesahy, souvislosti</w:t>
            </w:r>
          </w:p>
        </w:tc>
      </w:tr>
      <w:tr w:rsidR="009D1B8A" w:rsidTr="007F53DB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F53DB" w:rsidRDefault="007F53DB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7F53DB">
              <w:rPr>
                <w:rFonts w:eastAsia="Calibri" w:cs="Calibri"/>
                <w:szCs w:val="22"/>
              </w:rPr>
              <w:t>OSOBNOSTNÍ A SOCIÁLNÍ VÝCHOVA</w:t>
            </w:r>
          </w:p>
          <w:p w:rsidR="009D1B8A" w:rsidRPr="007F53DB" w:rsidRDefault="007F53D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F53DB">
              <w:rPr>
                <w:rFonts w:eastAsia="Calibri" w:cs="Calibri"/>
                <w:szCs w:val="22"/>
              </w:rPr>
              <w:t xml:space="preserve">Seberegulace a </w:t>
            </w:r>
            <w:proofErr w:type="spellStart"/>
            <w:r w:rsidRPr="007F53DB">
              <w:rPr>
                <w:rFonts w:eastAsia="Calibri" w:cs="Calibri"/>
                <w:szCs w:val="22"/>
              </w:rPr>
              <w:t>sebeorganizace</w:t>
            </w:r>
            <w:proofErr w:type="spellEnd"/>
          </w:p>
        </w:tc>
      </w:tr>
      <w:tr w:rsidR="000B79D5" w:rsidTr="007F53DB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B79D5" w:rsidRDefault="000B79D5" w:rsidP="000B79D5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7F53DB">
              <w:rPr>
                <w:rFonts w:eastAsia="Calibri" w:cs="Calibri"/>
                <w:szCs w:val="22"/>
              </w:rPr>
              <w:t>OSOBNOSTNÍ A SOCIÁLNÍ VÝCHOVA</w:t>
            </w:r>
          </w:p>
          <w:p w:rsidR="000B79D5" w:rsidRPr="007F53DB" w:rsidRDefault="000B79D5" w:rsidP="000B79D5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7F53DB">
              <w:rPr>
                <w:rFonts w:eastAsia="Calibri" w:cs="Calibri"/>
                <w:szCs w:val="22"/>
              </w:rPr>
              <w:t>Rozvoj</w:t>
            </w:r>
            <w:r>
              <w:rPr>
                <w:rFonts w:eastAsia="Calibri" w:cs="Calibri"/>
                <w:szCs w:val="22"/>
              </w:rPr>
              <w:t xml:space="preserve"> </w:t>
            </w:r>
            <w:r w:rsidRPr="007F53DB">
              <w:rPr>
                <w:rFonts w:eastAsia="Calibri" w:cs="Calibri"/>
                <w:szCs w:val="22"/>
              </w:rPr>
              <w:t>schopností poznávání</w:t>
            </w:r>
          </w:p>
        </w:tc>
      </w:tr>
      <w:tr w:rsidR="009D1B8A" w:rsidTr="007F53DB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F53DB" w:rsidRDefault="007F53DB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7F53DB">
              <w:rPr>
                <w:rFonts w:eastAsia="Calibri" w:cs="Calibri"/>
                <w:szCs w:val="22"/>
              </w:rPr>
              <w:t>OSOBNOSTNÍ A SOCIÁLNÍ VÝCHOVA</w:t>
            </w:r>
          </w:p>
          <w:p w:rsidR="009D1B8A" w:rsidRPr="007F53DB" w:rsidRDefault="007F53D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F53DB">
              <w:rPr>
                <w:rFonts w:eastAsia="Calibri" w:cs="Calibri"/>
                <w:szCs w:val="22"/>
              </w:rPr>
              <w:t>Řešení problémů a rozhodovací dovednosti</w:t>
            </w:r>
          </w:p>
        </w:tc>
      </w:tr>
      <w:tr w:rsidR="009D1B8A" w:rsidTr="007F53DB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F53DB" w:rsidRDefault="007F53DB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7F53DB">
              <w:rPr>
                <w:rFonts w:eastAsia="Calibri" w:cs="Calibri"/>
                <w:szCs w:val="22"/>
              </w:rPr>
              <w:t>VÝCHOVA K MYŠLENÍ V EVROPSKÝCH A GLOBÁLNÍCH SOUVISLOSTECH</w:t>
            </w:r>
          </w:p>
          <w:p w:rsidR="009D1B8A" w:rsidRPr="007F53DB" w:rsidRDefault="007F53D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F53DB">
              <w:rPr>
                <w:rFonts w:eastAsia="Calibri" w:cs="Calibri"/>
                <w:szCs w:val="22"/>
              </w:rPr>
              <w:t>Objevujeme Evropu a svět</w:t>
            </w:r>
          </w:p>
        </w:tc>
      </w:tr>
    </w:tbl>
    <w:p w:rsidR="009D1B8A" w:rsidRDefault="007F53DB">
      <w:pPr>
        <w:pStyle w:val="Normal0"/>
      </w:pPr>
      <w:r>
        <w:t xml:space="preserve">  </w:t>
      </w:r>
    </w:p>
    <w:sectPr w:rsidR="009D1B8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700" w:right="700" w:bottom="700" w:left="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51AB" w:rsidRDefault="000351AB" w:rsidP="00BC609E">
      <w:pPr>
        <w:spacing w:line="240" w:lineRule="auto"/>
      </w:pPr>
      <w:r>
        <w:separator/>
      </w:r>
    </w:p>
  </w:endnote>
  <w:endnote w:type="continuationSeparator" w:id="0">
    <w:p w:rsidR="000351AB" w:rsidRDefault="000351AB" w:rsidP="00BC60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609E" w:rsidRDefault="00BC609E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609E" w:rsidRDefault="00BC609E" w:rsidP="00BC609E">
    <w:pPr>
      <w:pStyle w:val="Zpat"/>
      <w:tabs>
        <w:tab w:val="clear" w:pos="9072"/>
        <w:tab w:val="right" w:pos="14317"/>
      </w:tabs>
    </w:pPr>
    <w:r w:rsidRPr="00990853">
      <w:rPr>
        <w:i/>
        <w:sz w:val="20"/>
        <w:szCs w:val="20"/>
      </w:rPr>
      <w:t xml:space="preserve">Matematika </w:t>
    </w:r>
    <w:r>
      <w:rPr>
        <w:i/>
        <w:sz w:val="20"/>
        <w:szCs w:val="20"/>
      </w:rPr>
      <w:t>8</w:t>
    </w:r>
    <w:r w:rsidRPr="00990853">
      <w:rPr>
        <w:i/>
        <w:sz w:val="20"/>
        <w:szCs w:val="20"/>
      </w:rPr>
      <w:tab/>
    </w:r>
    <w:r w:rsidRPr="00990853">
      <w:rPr>
        <w:i/>
        <w:sz w:val="20"/>
        <w:szCs w:val="20"/>
      </w:rPr>
      <w:tab/>
    </w:r>
    <w:r w:rsidRPr="00990853">
      <w:rPr>
        <w:i/>
        <w:sz w:val="20"/>
        <w:szCs w:val="20"/>
      </w:rPr>
      <w:fldChar w:fldCharType="begin"/>
    </w:r>
    <w:r w:rsidRPr="00990853">
      <w:rPr>
        <w:i/>
        <w:sz w:val="20"/>
        <w:szCs w:val="20"/>
      </w:rPr>
      <w:instrText>PAGE   \* MERGEFORMAT</w:instrText>
    </w:r>
    <w:r w:rsidRPr="00990853">
      <w:rPr>
        <w:i/>
        <w:sz w:val="20"/>
        <w:szCs w:val="20"/>
      </w:rPr>
      <w:fldChar w:fldCharType="separate"/>
    </w:r>
    <w:r>
      <w:rPr>
        <w:i/>
        <w:sz w:val="20"/>
        <w:szCs w:val="20"/>
      </w:rPr>
      <w:t>1</w:t>
    </w:r>
    <w:r w:rsidRPr="00990853">
      <w:rPr>
        <w:i/>
        <w:sz w:val="20"/>
        <w:szCs w:val="20"/>
      </w:rPr>
      <w:fldChar w:fldCharType="end"/>
    </w:r>
    <w:bookmarkStart w:id="3" w:name="_GoBack"/>
    <w:bookmarkEnd w:id="3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609E" w:rsidRDefault="00BC609E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51AB" w:rsidRDefault="000351AB" w:rsidP="00BC609E">
      <w:pPr>
        <w:spacing w:line="240" w:lineRule="auto"/>
      </w:pPr>
      <w:r>
        <w:separator/>
      </w:r>
    </w:p>
  </w:footnote>
  <w:footnote w:type="continuationSeparator" w:id="0">
    <w:p w:rsidR="000351AB" w:rsidRDefault="000351AB" w:rsidP="00BC60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609E" w:rsidRDefault="00BC609E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609E" w:rsidRPr="00DD0555" w:rsidRDefault="00BC609E" w:rsidP="00BC609E">
    <w:pPr>
      <w:pStyle w:val="Zhlav"/>
      <w:tabs>
        <w:tab w:val="clear" w:pos="9072"/>
        <w:tab w:val="right" w:pos="14317"/>
      </w:tabs>
      <w:rPr>
        <w:i/>
        <w:sz w:val="20"/>
        <w:szCs w:val="20"/>
      </w:rPr>
    </w:pPr>
    <w:bookmarkStart w:id="0" w:name="_Hlk177473616"/>
    <w:bookmarkStart w:id="1" w:name="_Hlk177473617"/>
    <w:bookmarkStart w:id="2" w:name="_Hlk178016153"/>
    <w:r w:rsidRPr="00DD0555">
      <w:rPr>
        <w:i/>
        <w:sz w:val="20"/>
        <w:szCs w:val="20"/>
      </w:rPr>
      <w:t>Základní škola Antonína Bratršovského, Saskova 34/2080, Jablonec nad Nisou</w:t>
    </w:r>
    <w:r w:rsidRPr="00DD0555">
      <w:rPr>
        <w:i/>
        <w:sz w:val="20"/>
        <w:szCs w:val="20"/>
      </w:rPr>
      <w:tab/>
      <w:t>ŠVP ZV Škola pro život, platnost od 1. 9. 2024</w:t>
    </w:r>
    <w:bookmarkEnd w:id="0"/>
    <w:bookmarkEnd w:id="1"/>
  </w:p>
  <w:bookmarkEnd w:id="2"/>
  <w:p w:rsidR="00BC609E" w:rsidRDefault="00BC609E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609E" w:rsidRDefault="00BC609E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4C4AB7"/>
    <w:multiLevelType w:val="multilevel"/>
    <w:tmpl w:val="D8CCB122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64C4AB8"/>
    <w:multiLevelType w:val="multilevel"/>
    <w:tmpl w:val="D8CCB1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0"/>
      <w:lvlText w:val="%1.%2"/>
      <w:lvlJc w:val="left"/>
      <w:pPr>
        <w:ind w:left="576" w:hanging="576"/>
      </w:pPr>
    </w:lvl>
    <w:lvl w:ilvl="2">
      <w:start w:val="1"/>
      <w:numFmt w:val="decimal"/>
      <w:pStyle w:val="Heading30"/>
      <w:lvlText w:val="%1.%2.%3"/>
      <w:lvlJc w:val="left"/>
      <w:pPr>
        <w:ind w:left="720" w:hanging="720"/>
      </w:pPr>
    </w:lvl>
    <w:lvl w:ilvl="3">
      <w:start w:val="1"/>
      <w:numFmt w:val="decimal"/>
      <w:pStyle w:val="Heading40"/>
      <w:lvlText w:val="%1.%2.%3.%4"/>
      <w:lvlJc w:val="left"/>
      <w:pPr>
        <w:ind w:left="864" w:hanging="864"/>
      </w:pPr>
    </w:lvl>
    <w:lvl w:ilvl="4">
      <w:start w:val="1"/>
      <w:numFmt w:val="decimal"/>
      <w:pStyle w:val="Heading50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0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removePersonalInformation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B8A"/>
    <w:rsid w:val="000351AB"/>
    <w:rsid w:val="000B79D5"/>
    <w:rsid w:val="007F53DB"/>
    <w:rsid w:val="009D1B8A"/>
    <w:rsid w:val="00BC609E"/>
    <w:rsid w:val="00C30348"/>
    <w:rsid w:val="00CA184E"/>
    <w:rsid w:val="00EE1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D99F4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463C93"/>
    <w:pPr>
      <w:spacing w:line="312" w:lineRule="auto"/>
      <w:jc w:val="both"/>
    </w:pPr>
    <w:rPr>
      <w:rFonts w:asciiTheme="minorHAnsi" w:eastAsiaTheme="minorEastAsia" w:hAnsiTheme="minorHAnsi"/>
      <w:sz w:val="22"/>
      <w:szCs w:val="24"/>
    </w:rPr>
  </w:style>
  <w:style w:type="paragraph" w:styleId="Nadpis1">
    <w:name w:val="heading 1"/>
    <w:basedOn w:val="Normln"/>
    <w:link w:val="Nadpis1Char"/>
    <w:uiPriority w:val="9"/>
    <w:qFormat/>
    <w:rsid w:val="000465F1"/>
    <w:pPr>
      <w:keepNext/>
      <w:numPr>
        <w:numId w:val="1"/>
      </w:numPr>
      <w:spacing w:before="100" w:beforeAutospacing="1" w:after="100" w:afterAutospacing="1"/>
      <w:ind w:left="431" w:hanging="431"/>
      <w:outlineLvl w:val="0"/>
    </w:pPr>
    <w:rPr>
      <w:b/>
      <w:bCs/>
      <w:color w:val="5B9BD5" w:themeColor="accent1"/>
      <w:kern w:val="36"/>
      <w:sz w:val="48"/>
      <w:szCs w:val="48"/>
    </w:rPr>
  </w:style>
  <w:style w:type="paragraph" w:styleId="Nadpis2">
    <w:name w:val="heading 2"/>
    <w:basedOn w:val="Normln"/>
    <w:link w:val="Nadpis2Char"/>
    <w:uiPriority w:val="9"/>
    <w:qFormat/>
    <w:rsid w:val="000465F1"/>
    <w:pPr>
      <w:keepNext/>
      <w:numPr>
        <w:ilvl w:val="1"/>
        <w:numId w:val="1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styleId="Nadpis3">
    <w:name w:val="heading 3"/>
    <w:basedOn w:val="Normln"/>
    <w:link w:val="Nadpis3Char"/>
    <w:uiPriority w:val="9"/>
    <w:qFormat/>
    <w:rsid w:val="000465F1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dpis4">
    <w:name w:val="heading 4"/>
    <w:basedOn w:val="Normln"/>
    <w:link w:val="Nadpis4Char"/>
    <w:uiPriority w:val="9"/>
    <w:qFormat/>
    <w:rsid w:val="005E2B7C"/>
    <w:pPr>
      <w:numPr>
        <w:ilvl w:val="3"/>
        <w:numId w:val="1"/>
      </w:numPr>
      <w:spacing w:before="100" w:beforeAutospacing="1" w:after="100" w:afterAutospacing="1"/>
      <w:outlineLvl w:val="3"/>
    </w:pPr>
    <w:rPr>
      <w:b/>
      <w:bCs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E2B7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E2B7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E2B7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E2B7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E2B7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465F1"/>
    <w:rPr>
      <w:rFonts w:asciiTheme="minorHAnsi" w:eastAsiaTheme="minorEastAsia" w:hAnsiTheme="minorHAnsi"/>
      <w:b/>
      <w:bCs/>
      <w:color w:val="5B9BD5" w:themeColor="accent1"/>
      <w:kern w:val="36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rsid w:val="000465F1"/>
    <w:rPr>
      <w:rFonts w:asciiTheme="minorHAnsi" w:eastAsiaTheme="minorEastAsia" w:hAnsiTheme="minorHAnsi"/>
      <w:b/>
      <w:bCs/>
      <w:sz w:val="36"/>
      <w:szCs w:val="36"/>
    </w:rPr>
  </w:style>
  <w:style w:type="character" w:styleId="Siln">
    <w:name w:val="Strong"/>
    <w:basedOn w:val="Standardnpsmoodstavce"/>
    <w:uiPriority w:val="22"/>
    <w:qFormat/>
    <w:rsid w:val="005E2B7C"/>
    <w:rPr>
      <w:b/>
      <w:bCs/>
    </w:rPr>
  </w:style>
  <w:style w:type="paragraph" w:styleId="Normlnweb">
    <w:name w:val="Normal (Web)"/>
    <w:basedOn w:val="Normln"/>
    <w:uiPriority w:val="99"/>
    <w:unhideWhenUsed/>
    <w:rsid w:val="005E2B7C"/>
    <w:pPr>
      <w:spacing w:before="100" w:beforeAutospacing="1" w:after="100" w:afterAutospacing="1"/>
    </w:pPr>
  </w:style>
  <w:style w:type="character" w:customStyle="1" w:styleId="Nadpis4Char">
    <w:name w:val="Nadpis 4 Char"/>
    <w:basedOn w:val="Standardnpsmoodstavce"/>
    <w:link w:val="Nadpis4"/>
    <w:uiPriority w:val="9"/>
    <w:rsid w:val="005E2B7C"/>
    <w:rPr>
      <w:rFonts w:asciiTheme="minorHAnsi" w:eastAsiaTheme="minorEastAsia" w:hAnsiTheme="minorHAnsi"/>
      <w:b/>
      <w:bCs/>
      <w:sz w:val="22"/>
      <w:szCs w:val="24"/>
    </w:rPr>
  </w:style>
  <w:style w:type="character" w:customStyle="1" w:styleId="Nadpis3Char">
    <w:name w:val="Nadpis 3 Char"/>
    <w:basedOn w:val="Standardnpsmoodstavce"/>
    <w:link w:val="Nadpis3"/>
    <w:uiPriority w:val="9"/>
    <w:rsid w:val="000465F1"/>
    <w:rPr>
      <w:rFonts w:asciiTheme="minorHAnsi" w:eastAsiaTheme="minorEastAsia" w:hAnsiTheme="minorHAnsi"/>
      <w:b/>
      <w:bCs/>
      <w:sz w:val="27"/>
      <w:szCs w:val="27"/>
    </w:rPr>
  </w:style>
  <w:style w:type="paragraph" w:styleId="Odstavecseseznamem">
    <w:name w:val="List Paragraph"/>
    <w:basedOn w:val="Normln"/>
    <w:uiPriority w:val="34"/>
    <w:qFormat/>
    <w:rsid w:val="005E2B7C"/>
    <w:pPr>
      <w:ind w:left="720"/>
      <w:contextualSpacing/>
    </w:pPr>
  </w:style>
  <w:style w:type="paragraph" w:styleId="Nadpisobsahu">
    <w:name w:val="TOC Heading"/>
    <w:basedOn w:val="Nadpis1"/>
    <w:next w:val="Normln"/>
    <w:uiPriority w:val="39"/>
    <w:unhideWhenUsed/>
    <w:qFormat/>
    <w:rsid w:val="005E2B7C"/>
    <w:pPr>
      <w:keepLines/>
      <w:numPr>
        <w:numId w:val="0"/>
      </w:numPr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Obsah1">
    <w:name w:val="toc 1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paragraph" w:styleId="Obsah2">
    <w:name w:val="toc 2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character" w:styleId="Hypertextovodkaz">
    <w:name w:val="Hyperlink"/>
    <w:basedOn w:val="Standardnpsmoodstavce"/>
    <w:uiPriority w:val="99"/>
    <w:unhideWhenUsed/>
    <w:rsid w:val="005E2B7C"/>
    <w:rPr>
      <w:color w:val="0563C1" w:themeColor="hyperlink"/>
      <w:u w:val="single"/>
    </w:rPr>
  </w:style>
  <w:style w:type="table" w:styleId="Mkatabulky">
    <w:name w:val="Table Grid"/>
    <w:basedOn w:val="Normlntabulka"/>
    <w:uiPriority w:val="59"/>
    <w:rsid w:val="005E2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5Char">
    <w:name w:val="Nadpis 5 Char"/>
    <w:basedOn w:val="Standardnpsmoodstavce"/>
    <w:link w:val="Nadpis5"/>
    <w:uiPriority w:val="9"/>
    <w:semiHidden/>
    <w:rsid w:val="005E2B7C"/>
    <w:rPr>
      <w:rFonts w:asciiTheme="majorHAnsi" w:eastAsiaTheme="majorEastAsia" w:hAnsiTheme="majorHAnsi" w:cstheme="majorBidi"/>
      <w:color w:val="2E74B5" w:themeColor="accent1" w:themeShade="BF"/>
      <w:sz w:val="22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E2B7C"/>
    <w:rPr>
      <w:rFonts w:asciiTheme="majorHAnsi" w:eastAsiaTheme="majorEastAsia" w:hAnsiTheme="majorHAnsi" w:cstheme="majorBidi"/>
      <w:color w:val="1F4D78" w:themeColor="accent1" w:themeShade="7F"/>
      <w:sz w:val="22"/>
      <w:szCs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E2B7C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E2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E2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bsah3">
    <w:name w:val="toc 3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table" w:styleId="Stednseznam1zvraznn6">
    <w:name w:val="Medium List 1 Accent 6"/>
    <w:basedOn w:val="Normlntabulka"/>
    <w:uiPriority w:val="65"/>
    <w:rsid w:val="005E2B7C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customStyle="1" w:styleId="Tabulkasmkou4zvraznn21">
    <w:name w:val="Tabulka s mřížkou 4 – zvýraznění 21"/>
    <w:basedOn w:val="Normlntabulka"/>
    <w:uiPriority w:val="49"/>
    <w:rsid w:val="005E2B7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Zhlav">
    <w:name w:val="header"/>
    <w:basedOn w:val="Normln"/>
    <w:link w:val="Zhlav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Revize">
    <w:name w:val="Revision"/>
    <w:hidden/>
    <w:uiPriority w:val="99"/>
    <w:semiHidden/>
    <w:rsid w:val="00E236A1"/>
    <w:rPr>
      <w:rFonts w:asciiTheme="minorHAnsi" w:eastAsiaTheme="minorEastAsia" w:hAnsiTheme="minorHAnsi"/>
      <w:sz w:val="24"/>
      <w:szCs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236A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236A1"/>
    <w:rPr>
      <w:rFonts w:ascii="Segoe UI" w:eastAsiaTheme="minorEastAsia" w:hAnsi="Segoe UI" w:cs="Segoe UI"/>
      <w:sz w:val="18"/>
      <w:szCs w:val="18"/>
    </w:rPr>
  </w:style>
  <w:style w:type="character" w:styleId="Odkaznakoment">
    <w:name w:val="annotation reference"/>
    <w:basedOn w:val="Standardnpsmoodstavce"/>
    <w:uiPriority w:val="99"/>
    <w:semiHidden/>
    <w:unhideWhenUsed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Pr>
      <w:rFonts w:asciiTheme="minorHAnsi" w:eastAsiaTheme="minorEastAsia" w:hAnsiTheme="minorHAnsi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A04770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A04770"/>
    <w:rPr>
      <w:rFonts w:asciiTheme="minorHAnsi" w:eastAsiaTheme="minorEastAsia" w:hAnsiTheme="minorHAnsi"/>
      <w:b/>
      <w:bCs/>
    </w:rPr>
  </w:style>
  <w:style w:type="table" w:customStyle="1" w:styleId="TabulkaK">
    <w:name w:val="Tabulka_K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keepNext/>
        <w:wordWrap/>
      </w:pPr>
      <w:rPr>
        <w:rFonts w:asciiTheme="minorHAnsi" w:hAnsiTheme="minorHAnsi"/>
        <w:sz w:val="22"/>
      </w:rPr>
    </w:tblStylePr>
  </w:style>
  <w:style w:type="table" w:customStyle="1" w:styleId="TabulkaPT">
    <w:name w:val="Tabulka_P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ZKR">
    <w:name w:val="Tabulka_ZKR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UP">
    <w:name w:val="Tabulka_UP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T">
    <w:name w:val="Tabulka_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1">
    <w:name w:val="Tabulka_P1"/>
    <w:basedOn w:val="Normlntabulka"/>
    <w:uiPriority w:val="99"/>
    <w:rsid w:val="00463C93"/>
    <w:pPr>
      <w:jc w:val="both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2">
    <w:name w:val="Tabulka_P2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3">
    <w:name w:val="Tabulka_P3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4">
    <w:name w:val="Tabulka_P4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RS">
    <w:name w:val="Tabulka_RS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IB">
    <w:name w:val="Tabulka_IB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paragraph" w:customStyle="1" w:styleId="TabulkaHlavicka">
    <w:name w:val="Tabulka_Hlavicka"/>
    <w:basedOn w:val="Normln"/>
    <w:qFormat/>
    <w:rsid w:val="006C0091"/>
    <w:pPr>
      <w:shd w:val="clear" w:color="auto" w:fill="9CC2E5" w:themeFill="accent1" w:themeFillTint="99"/>
    </w:pPr>
    <w:rPr>
      <w:sz w:val="24"/>
    </w:rPr>
  </w:style>
  <w:style w:type="paragraph" w:customStyle="1" w:styleId="TabulkaSouhrn">
    <w:name w:val="Tabulka_Souhrn"/>
    <w:basedOn w:val="Normln"/>
    <w:qFormat/>
    <w:rsid w:val="006C0091"/>
    <w:pPr>
      <w:shd w:val="clear" w:color="auto" w:fill="DEEAF6" w:themeFill="accent1" w:themeFillTint="33"/>
    </w:pPr>
    <w:rPr>
      <w:sz w:val="24"/>
    </w:rPr>
  </w:style>
  <w:style w:type="paragraph" w:styleId="Bezmezer">
    <w:name w:val="No Spacing"/>
    <w:link w:val="BezmezerChar"/>
    <w:uiPriority w:val="1"/>
    <w:qFormat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customStyle="1" w:styleId="BezmezerChar">
    <w:name w:val="Bez mezer Char"/>
    <w:basedOn w:val="Standardnpsmoodstavce"/>
    <w:link w:val="Bezmezer"/>
    <w:uiPriority w:val="1"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styleId="Zstupntext">
    <w:name w:val="Placeholder Text"/>
    <w:uiPriority w:val="99"/>
    <w:semiHidden/>
    <w:rsid w:val="002E35A6"/>
    <w:rPr>
      <w:color w:val="808080"/>
    </w:rPr>
  </w:style>
  <w:style w:type="paragraph" w:customStyle="1" w:styleId="Heading10">
    <w:name w:val="Heading 1_0"/>
    <w:basedOn w:val="Normal0"/>
    <w:next w:val="Normal0"/>
    <w:qFormat/>
    <w:rsid w:val="00EF7B96"/>
    <w:pPr>
      <w:keepNext/>
      <w:spacing w:before="100" w:beforeAutospacing="1" w:after="100" w:afterAutospacing="1"/>
      <w:ind w:left="431" w:hanging="431"/>
      <w:outlineLvl w:val="0"/>
    </w:pPr>
    <w:rPr>
      <w:b/>
      <w:bCs/>
      <w:color w:val="5B9BD5"/>
      <w:kern w:val="36"/>
      <w:sz w:val="48"/>
      <w:szCs w:val="48"/>
    </w:rPr>
  </w:style>
  <w:style w:type="paragraph" w:customStyle="1" w:styleId="Heading20">
    <w:name w:val="Heading 2_0"/>
    <w:basedOn w:val="Normal0"/>
    <w:next w:val="Normal0"/>
    <w:qFormat/>
    <w:rsid w:val="00EF7B96"/>
    <w:pPr>
      <w:keepNext/>
      <w:numPr>
        <w:ilvl w:val="1"/>
        <w:numId w:val="2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customStyle="1" w:styleId="Normal0">
    <w:name w:val="Normal_0"/>
    <w:qFormat/>
    <w:rsid w:val="00805BCE"/>
    <w:pPr>
      <w:spacing w:line="312" w:lineRule="auto"/>
      <w:jc w:val="both"/>
    </w:pPr>
    <w:rPr>
      <w:rFonts w:ascii="Calibri" w:hAnsi="Calibri"/>
      <w:sz w:val="22"/>
      <w:szCs w:val="24"/>
      <w:bdr w:val="nil"/>
    </w:rPr>
  </w:style>
  <w:style w:type="paragraph" w:customStyle="1" w:styleId="Heading30">
    <w:name w:val="Heading 3_0"/>
    <w:basedOn w:val="Normal0"/>
    <w:next w:val="Normal0"/>
    <w:qFormat/>
    <w:rsid w:val="00EF7B96"/>
    <w:pPr>
      <w:keepNext/>
      <w:numPr>
        <w:ilvl w:val="2"/>
        <w:numId w:val="2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customStyle="1" w:styleId="Heading40">
    <w:name w:val="Heading 4_0"/>
    <w:basedOn w:val="Normal0"/>
    <w:next w:val="Normal0"/>
    <w:qFormat/>
    <w:rsid w:val="00EF7B96"/>
    <w:pPr>
      <w:numPr>
        <w:ilvl w:val="3"/>
        <w:numId w:val="2"/>
      </w:numPr>
      <w:spacing w:before="100" w:beforeAutospacing="1" w:after="100" w:afterAutospacing="1"/>
      <w:outlineLvl w:val="3"/>
    </w:pPr>
    <w:rPr>
      <w:b/>
      <w:bCs/>
    </w:rPr>
  </w:style>
  <w:style w:type="paragraph" w:customStyle="1" w:styleId="Heading50">
    <w:name w:val="Heading 5_0"/>
    <w:basedOn w:val="Normal0"/>
    <w:next w:val="Normal0"/>
    <w:qFormat/>
    <w:rsid w:val="00EF7B96"/>
    <w:pPr>
      <w:keepNext/>
      <w:keepLines/>
      <w:numPr>
        <w:ilvl w:val="4"/>
        <w:numId w:val="2"/>
      </w:numPr>
      <w:spacing w:before="40"/>
      <w:outlineLvl w:val="4"/>
    </w:pPr>
    <w:rPr>
      <w:rFonts w:ascii="Calibri Light" w:hAnsi="Calibri Light"/>
      <w:color w:val="2E74B5"/>
    </w:rPr>
  </w:style>
  <w:style w:type="paragraph" w:customStyle="1" w:styleId="Heading60">
    <w:name w:val="Heading 6_0"/>
    <w:basedOn w:val="Normal0"/>
    <w:next w:val="Normal0"/>
    <w:qFormat/>
    <w:rsid w:val="00EF7B96"/>
    <w:pPr>
      <w:keepNext/>
      <w:keepLines/>
      <w:numPr>
        <w:ilvl w:val="5"/>
        <w:numId w:val="2"/>
      </w:numPr>
      <w:spacing w:before="40"/>
      <w:outlineLvl w:val="5"/>
    </w:pPr>
    <w:rPr>
      <w:rFonts w:ascii="Calibri Light" w:hAnsi="Calibri Light"/>
      <w:color w:val="1F4D78"/>
    </w:rPr>
  </w:style>
  <w:style w:type="paragraph" w:customStyle="1" w:styleId="Heading70">
    <w:name w:val="Heading 7_0"/>
    <w:basedOn w:val="Normal0"/>
    <w:next w:val="Normal0"/>
    <w:qFormat/>
    <w:rsid w:val="00EF7B96"/>
    <w:pPr>
      <w:spacing w:before="240" w:after="60"/>
      <w:outlineLvl w:val="6"/>
    </w:pPr>
    <w:rPr>
      <w:rFonts w:ascii="Calibri Light" w:hAnsi="Calibri Light"/>
      <w:i/>
      <w:iCs/>
      <w:color w:val="1F4D78"/>
    </w:rPr>
  </w:style>
  <w:style w:type="paragraph" w:customStyle="1" w:styleId="Heading80">
    <w:name w:val="Heading 8_0"/>
    <w:basedOn w:val="Normal0"/>
    <w:next w:val="Normal0"/>
    <w:qFormat/>
    <w:rsid w:val="00EF7B96"/>
    <w:pPr>
      <w:spacing w:before="240" w:after="60"/>
      <w:outlineLvl w:val="7"/>
    </w:pPr>
    <w:rPr>
      <w:rFonts w:ascii="Calibri Light" w:hAnsi="Calibri Light"/>
      <w:color w:val="272727"/>
      <w:sz w:val="21"/>
      <w:szCs w:val="21"/>
    </w:rPr>
  </w:style>
  <w:style w:type="paragraph" w:customStyle="1" w:styleId="Heading90">
    <w:name w:val="Heading 9_0"/>
    <w:basedOn w:val="Normal0"/>
    <w:next w:val="Normal0"/>
    <w:qFormat/>
    <w:rsid w:val="00EF7B96"/>
    <w:pPr>
      <w:spacing w:before="240" w:after="60"/>
      <w:outlineLvl w:val="8"/>
    </w:pPr>
    <w:rPr>
      <w:rFonts w:ascii="Calibri Light" w:hAnsi="Calibri Light"/>
      <w:i/>
      <w:iCs/>
      <w:color w:val="272727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DC4775-0F6E-4EB6-930E-6955749E6EE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A966489-058B-48A2-B704-36EF2C36E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1038</Words>
  <Characters>6129</Characters>
  <Application>Microsoft Office Word</Application>
  <DocSecurity>0</DocSecurity>
  <Lines>51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2024-09-09T19:19:00Z</dcterms:created>
  <dcterms:modified xsi:type="dcterms:W3CDTF">2024-09-23T18:41:00Z</dcterms:modified>
</cp:coreProperties>
</file>