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60A" w:rsidRDefault="00D20C2B">
      <w:pPr>
        <w:pStyle w:val="Heading10"/>
        <w:spacing w:before="0" w:after="322"/>
      </w:pPr>
      <w:r>
        <w:t xml:space="preserve">Pracovní činnosti </w:t>
      </w:r>
      <w:r w:rsidR="003209CB">
        <w:t>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FD060A" w:rsidRPr="003209CB" w:rsidTr="0032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3209C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3209C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3209C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3209CB" w:rsidRPr="003209CB" w:rsidTr="00F9399F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ČSP-5-1-03 volí vhodné pracovní pomůcky, nástroje a náčiní vzhledem k použitému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Vybírá pracovní pomůcky a nástroje s ohledem na používaný materiál, hospodárně využívá materiál</w:t>
            </w:r>
          </w:p>
          <w:p w:rsidR="003209CB" w:rsidRPr="003209CB" w:rsidRDefault="003209CB" w:rsidP="00FB49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Ovládá práci s papírem z nižších ročníků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Práce s drobným materiálem – vlastnosti materiálu, funkce a využití pracovních pomůcek a nástrojů, jednoduché pracovní postupy</w:t>
            </w:r>
          </w:p>
          <w:p w:rsidR="003209CB" w:rsidRPr="003209CB" w:rsidRDefault="003209CB" w:rsidP="00256D1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Papír, karton, přírodniny, textil</w:t>
            </w:r>
          </w:p>
        </w:tc>
      </w:tr>
      <w:tr w:rsidR="003209CB" w:rsidRPr="003209CB" w:rsidTr="003209CB">
        <w:trPr>
          <w:trHeight w:val="111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ČSP-5-1-01 vytváří přiměřenými pracovními operacemi a postupy na základě své představivosti různé výrobky z daného materiálu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Vytváří prostorové výrobky</w:t>
            </w:r>
          </w:p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Dovede vyřezávat, děrovat, polepovat, tapetovat</w:t>
            </w:r>
          </w:p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Seznámí se základy aranžování a využití samorostů</w:t>
            </w:r>
          </w:p>
          <w:p w:rsidR="003209CB" w:rsidRPr="003209CB" w:rsidRDefault="003209CB" w:rsidP="0077401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Zvládne různé stehy, zdobí třepením, řasením apod.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Práce s drobným materiálem – vlastnosti materiálu, funkce a využití pracovních pomůcek a nástrojů, jednoduché pracovní postupy</w:t>
            </w:r>
          </w:p>
          <w:p w:rsidR="003209CB" w:rsidRPr="003209CB" w:rsidRDefault="003209CB" w:rsidP="00DF0A3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Papír, karton, přírodniny, textil</w:t>
            </w:r>
          </w:p>
        </w:tc>
      </w:tr>
      <w:tr w:rsidR="00FD060A" w:rsidRPr="003209C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ČSP-5-1-02 využívá při tvořivých činnostech s různým materiálem prvky lidových tradic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Seznámí se při činnosti s různým materiálem s prvky lidových tradic (přírodniny, modrotisk, krajky, …)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Lidové tradice, zvyky, řemesla</w:t>
            </w:r>
          </w:p>
        </w:tc>
      </w:tr>
      <w:tr w:rsidR="00FD060A" w:rsidRPr="003209C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ČSP-5-1-04 udržuje pořádek na pracovním místě a dodržuje zásady hygieny a bezpečnosti práce;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Udržuje pořádek na pracovišti, dodržuje zásady hygieny a bezpečnosti práce, poskytne první pomoc při úrazu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Organizace práce (při veškerých pracovních činnostech)</w:t>
            </w:r>
          </w:p>
        </w:tc>
      </w:tr>
      <w:tr w:rsidR="003209CB" w:rsidRPr="003209CB" w:rsidTr="00335417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ČSP-5-2-01 provádí při práci se stavebnicemi jednoduchou montáž a demontáž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Provádí montáž a demontáž</w:t>
            </w:r>
          </w:p>
          <w:p w:rsidR="003209CB" w:rsidRPr="003209CB" w:rsidRDefault="003209CB" w:rsidP="0029489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Dovede sestavovat složitější stavebnicové prvky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Konstrukční činnosti – práce se stavebnicemi (plošnými, konstrukčními, prostorovými)</w:t>
            </w:r>
          </w:p>
        </w:tc>
      </w:tr>
      <w:tr w:rsidR="003209CB" w:rsidRPr="003209CB" w:rsidTr="00D521ED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ČSP-5-2-02 pracuje podle slovního návodu, předlohy, jednoduchého náčrtu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Pracuje podle slovního návodu, samostatně i podle předlohy a náčrtu</w:t>
            </w:r>
          </w:p>
          <w:p w:rsidR="003209CB" w:rsidRPr="003209CB" w:rsidRDefault="003209CB" w:rsidP="00D659B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Používá návod také pro práci v týmu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Práce se slovním návodem, předlohou</w:t>
            </w:r>
          </w:p>
        </w:tc>
      </w:tr>
      <w:tr w:rsidR="003209CB" w:rsidRPr="003209CB" w:rsidTr="00445D17">
        <w:trPr>
          <w:trHeight w:val="116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ČSP-5-3-02 ošetřuje a pěstuje podle daných zásad pokojové i jiné rostliny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Zná základy péče o pokojové rostliny, umí je správně ošetřovat</w:t>
            </w:r>
          </w:p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Zná rozdíl mezi setím a sázením</w:t>
            </w:r>
          </w:p>
          <w:p w:rsidR="003209CB" w:rsidRPr="003209CB" w:rsidRDefault="003209CB" w:rsidP="00445D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Seznámí se s různými způsoby množení rostlin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Pěstitelské práce – základní podmínky pro pěstování rostlin (i pokojových), pěstování ze semen</w:t>
            </w:r>
          </w:p>
        </w:tc>
      </w:tr>
      <w:tr w:rsidR="00FD060A" w:rsidRPr="003209C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ČSP-5-3-03 volí podle druhu pěstitelských činností správné pomůcky, nástroje a náčiní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Umí zvolit podle druhu pěstitelských činností správné pomůcky, nástroje a nářadí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 xml:space="preserve">Pěstitelské </w:t>
            </w:r>
            <w:r w:rsidR="003209CB" w:rsidRPr="003209CB">
              <w:rPr>
                <w:rFonts w:eastAsia="Calibri" w:cs="Calibri"/>
                <w:szCs w:val="22"/>
              </w:rPr>
              <w:t>práce – základní</w:t>
            </w:r>
            <w:r w:rsidRPr="003209CB">
              <w:rPr>
                <w:rFonts w:eastAsia="Calibri" w:cs="Calibri"/>
                <w:szCs w:val="22"/>
              </w:rPr>
              <w:t xml:space="preserve"> podmínky pro pěstování rostlin (i pokojových), pěstování ze semen</w:t>
            </w:r>
          </w:p>
        </w:tc>
      </w:tr>
      <w:tr w:rsidR="00FD060A" w:rsidRPr="003209C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ČSP-5-4-01 orientuje se v základním vybavení kuchyně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Vyjmenuje různé druhy spotřebičů a zná jejich použití a bezpečné zacházení s nimi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Základní vybavení kuchyně</w:t>
            </w:r>
          </w:p>
        </w:tc>
      </w:tr>
      <w:tr w:rsidR="00FD060A" w:rsidRPr="003209C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ČSP-5-4-02 připraví samostatně jednoduchý pokrm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Samostatně připraví jednoduchý pokrm studené kuchyně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 xml:space="preserve">Příprava </w:t>
            </w:r>
            <w:r w:rsidR="003209CB" w:rsidRPr="003209CB">
              <w:rPr>
                <w:rFonts w:eastAsia="Calibri" w:cs="Calibri"/>
                <w:szCs w:val="22"/>
              </w:rPr>
              <w:t>pokrmů – základní</w:t>
            </w:r>
            <w:r w:rsidRPr="003209CB">
              <w:rPr>
                <w:rFonts w:eastAsia="Calibri" w:cs="Calibri"/>
                <w:szCs w:val="22"/>
              </w:rPr>
              <w:t xml:space="preserve"> vybavení kuchyně, výběr a nákup potravin</w:t>
            </w:r>
          </w:p>
        </w:tc>
      </w:tr>
      <w:tr w:rsidR="003209CB" w:rsidRPr="003209CB" w:rsidTr="00A6008F">
        <w:trPr>
          <w:trHeight w:val="116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lastRenderedPageBreak/>
              <w:t>ČSP-5-4-03 dodržuje pravidla správného stolování a společenského chování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Zná pravidla správného stolování a společenského chování</w:t>
            </w:r>
          </w:p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Vnímá estetické prvky prostředí</w:t>
            </w:r>
          </w:p>
          <w:p w:rsidR="003209CB" w:rsidRPr="003209CB" w:rsidRDefault="003209CB" w:rsidP="00A600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Sestavuje zdravý jídelníček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Jednoduchá úprava stolu, pravidla správného stolování</w:t>
            </w:r>
          </w:p>
        </w:tc>
      </w:tr>
      <w:tr w:rsidR="003209CB" w:rsidRPr="003209CB" w:rsidTr="005E0125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ČSP-5-4-04 udržuje pořádek a čistotu pracovních ploch, dodržuje základy hygieny a bezpečnosti práce; poskytne první pomoc i při úrazu v kuchyni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Dodržuje zásady hygieny a bezpečnosti práce, poskytne jednoduchou první pomoc při úraze, umí zavolá lékařskou pomoc a popsat úraz</w:t>
            </w:r>
          </w:p>
          <w:p w:rsidR="003209CB" w:rsidRPr="003209CB" w:rsidRDefault="003209CB" w:rsidP="00AF0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Udržuje pořádek a čistotu pracovních ploch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Pr="003209CB" w:rsidRDefault="003209C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Veškeré pracovní činnosti i práce v kuchyni</w:t>
            </w:r>
          </w:p>
        </w:tc>
      </w:tr>
      <w:tr w:rsidR="00FD060A" w:rsidRPr="003209C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ČSP-5-2-03 dodržuje zásady hygieny a bezpečnosti práce,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Dokáže poskytnout první pomoc při lehčích poraněních, zná zásady poskytnutí první pomoci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První pomoc</w:t>
            </w:r>
          </w:p>
        </w:tc>
      </w:tr>
      <w:tr w:rsidR="00FD060A" w:rsidRPr="003209C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ČSP-5-2-03 dodržuje zásady hygieny a bezpečnosti práce, poskytne první pomoc při úrazu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Používá vhodné pomůcky a oděvy, volí vhodné pracovní postupy při práci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Jednoduché pracovní postupy</w:t>
            </w:r>
          </w:p>
        </w:tc>
      </w:tr>
      <w:tr w:rsidR="00FD060A" w:rsidRPr="003209CB" w:rsidTr="003209C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060A" w:rsidRPr="003209CB" w:rsidRDefault="00D20C2B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3209CB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FD060A" w:rsidRPr="003209CB" w:rsidTr="003209C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Default="00D20C2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ENVIRONMENTÁLNÍ VÝCHOVA</w:t>
            </w:r>
          </w:p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FD060A" w:rsidRPr="003209CB" w:rsidTr="003209C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Default="00D20C2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OSOBNOSTNÍ A SOCIÁLNÍ VÝCHOVA</w:t>
            </w:r>
          </w:p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Kreativita</w:t>
            </w:r>
          </w:p>
        </w:tc>
      </w:tr>
      <w:tr w:rsidR="00FD060A" w:rsidRPr="003209CB" w:rsidTr="003209C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Default="00D20C2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OSOBNOSTNÍ A SOCIÁLNÍ VÝCHOVA</w:t>
            </w:r>
          </w:p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FD060A" w:rsidRPr="003209CB" w:rsidTr="003209C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09CB" w:rsidRDefault="00D20C2B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>OSOBNOSTNÍ A SOCIÁLNÍ VÝCHOVA</w:t>
            </w:r>
          </w:p>
          <w:p w:rsidR="00FD060A" w:rsidRPr="003209CB" w:rsidRDefault="00D20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209CB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3209CB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</w:tbl>
    <w:p w:rsidR="00FA5DCD" w:rsidRDefault="00D20C2B">
      <w:pPr>
        <w:pStyle w:val="Normal0"/>
      </w:pPr>
      <w:r>
        <w:t xml:space="preserve">  </w:t>
      </w:r>
    </w:p>
    <w:p w:rsidR="00FA5DCD" w:rsidRPr="00FA5DCD" w:rsidRDefault="00FA5DCD" w:rsidP="00FA5DCD"/>
    <w:p w:rsidR="00FA5DCD" w:rsidRPr="00FA5DCD" w:rsidRDefault="00FA5DCD" w:rsidP="00FA5DCD"/>
    <w:p w:rsidR="00FA5DCD" w:rsidRPr="00FA5DCD" w:rsidRDefault="00FA5DCD" w:rsidP="00FA5DCD"/>
    <w:p w:rsidR="00FA5DCD" w:rsidRPr="00FA5DCD" w:rsidRDefault="00FA5DCD" w:rsidP="00FA5DCD"/>
    <w:p w:rsidR="00FA5DCD" w:rsidRPr="00FA5DCD" w:rsidRDefault="00FA5DCD" w:rsidP="00FA5DCD"/>
    <w:p w:rsidR="00FA5DCD" w:rsidRPr="00FA5DCD" w:rsidRDefault="00FA5DCD" w:rsidP="00FA5DCD"/>
    <w:p w:rsidR="00FA5DCD" w:rsidRPr="00FA5DCD" w:rsidRDefault="00FA5DCD" w:rsidP="00FA5DCD"/>
    <w:p w:rsidR="00FA5DCD" w:rsidRPr="00FA5DCD" w:rsidRDefault="00FA5DCD" w:rsidP="00FA5DCD"/>
    <w:p w:rsidR="00FD060A" w:rsidRPr="00FA5DCD" w:rsidRDefault="00FA5DCD" w:rsidP="00FA5DCD">
      <w:pPr>
        <w:tabs>
          <w:tab w:val="left" w:pos="1560"/>
        </w:tabs>
      </w:pPr>
      <w:r>
        <w:tab/>
      </w:r>
    </w:p>
    <w:sectPr w:rsidR="00FD060A" w:rsidRPr="00FA5D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8CC" w:rsidRDefault="009668CC" w:rsidP="003209CB">
      <w:pPr>
        <w:spacing w:line="240" w:lineRule="auto"/>
      </w:pPr>
      <w:r>
        <w:separator/>
      </w:r>
    </w:p>
  </w:endnote>
  <w:endnote w:type="continuationSeparator" w:id="0">
    <w:p w:rsidR="009668CC" w:rsidRDefault="009668CC" w:rsidP="00320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DCD" w:rsidRDefault="00FA5DC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9CB" w:rsidRPr="0014776A" w:rsidRDefault="003209CB" w:rsidP="003209CB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3" w:name="_GoBack"/>
    <w:r w:rsidRPr="0014776A">
      <w:rPr>
        <w:i/>
        <w:sz w:val="20"/>
        <w:szCs w:val="20"/>
      </w:rPr>
      <w:t xml:space="preserve">Pracovní činnosti </w:t>
    </w:r>
    <w:r w:rsidR="00FA5DCD" w:rsidRPr="0014776A">
      <w:rPr>
        <w:i/>
        <w:sz w:val="20"/>
        <w:szCs w:val="20"/>
      </w:rPr>
      <w:t>4</w:t>
    </w:r>
    <w:r w:rsidRPr="0014776A">
      <w:rPr>
        <w:i/>
        <w:sz w:val="20"/>
        <w:szCs w:val="20"/>
      </w:rPr>
      <w:tab/>
    </w:r>
    <w:r w:rsidRPr="0014776A">
      <w:rPr>
        <w:i/>
        <w:sz w:val="20"/>
        <w:szCs w:val="20"/>
      </w:rPr>
      <w:tab/>
    </w:r>
    <w:r w:rsidRPr="0014776A">
      <w:rPr>
        <w:i/>
        <w:sz w:val="20"/>
        <w:szCs w:val="20"/>
      </w:rPr>
      <w:fldChar w:fldCharType="begin"/>
    </w:r>
    <w:r w:rsidRPr="0014776A">
      <w:rPr>
        <w:i/>
        <w:sz w:val="20"/>
        <w:szCs w:val="20"/>
      </w:rPr>
      <w:instrText>PAGE   \* MERGEFORMAT</w:instrText>
    </w:r>
    <w:r w:rsidRPr="0014776A">
      <w:rPr>
        <w:i/>
        <w:sz w:val="20"/>
        <w:szCs w:val="20"/>
      </w:rPr>
      <w:fldChar w:fldCharType="separate"/>
    </w:r>
    <w:r w:rsidRPr="0014776A">
      <w:rPr>
        <w:i/>
        <w:sz w:val="20"/>
        <w:szCs w:val="20"/>
      </w:rPr>
      <w:t>1</w:t>
    </w:r>
    <w:r w:rsidRPr="0014776A">
      <w:rPr>
        <w:i/>
        <w:sz w:val="20"/>
        <w:szCs w:val="20"/>
      </w:rPr>
      <w:fldChar w:fldCharType="end"/>
    </w:r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DCD" w:rsidRDefault="00FA5DC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8CC" w:rsidRDefault="009668CC" w:rsidP="003209CB">
      <w:pPr>
        <w:spacing w:line="240" w:lineRule="auto"/>
      </w:pPr>
      <w:r>
        <w:separator/>
      </w:r>
    </w:p>
  </w:footnote>
  <w:footnote w:type="continuationSeparator" w:id="0">
    <w:p w:rsidR="009668CC" w:rsidRDefault="009668CC" w:rsidP="00320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DCD" w:rsidRDefault="00FA5DC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9CB" w:rsidRPr="0014776A" w:rsidRDefault="003209CB" w:rsidP="003209CB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7503745"/>
    <w:r w:rsidRPr="0014776A">
      <w:rPr>
        <w:i/>
        <w:sz w:val="20"/>
        <w:szCs w:val="20"/>
      </w:rPr>
      <w:t>Základní škola Antonína Bratršovského, Saskova 34/2080, Jablonec nad Nisou</w:t>
    </w:r>
    <w:r w:rsidRPr="0014776A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p w:rsidR="003209CB" w:rsidRDefault="003209C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DCD" w:rsidRDefault="00FA5DC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60A"/>
    <w:rsid w:val="0014776A"/>
    <w:rsid w:val="00271396"/>
    <w:rsid w:val="003209CB"/>
    <w:rsid w:val="009668CC"/>
    <w:rsid w:val="00D20C2B"/>
    <w:rsid w:val="00FA5DCD"/>
    <w:rsid w:val="00FD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D802-C6C1-450F-BE02-64F492C397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E28513-5E7E-4A2C-BF5E-67A2B069A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2024-09-17T20:14:00Z</dcterms:created>
  <dcterms:modified xsi:type="dcterms:W3CDTF">2024-09-23T22:04:00Z</dcterms:modified>
</cp:coreProperties>
</file>