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TĚLESNÁ VÝCHOVA</w:t>
      </w:r>
    </w:p>
    <w:p w14:paraId="00000002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</w:p>
    <w:p w14:paraId="00000005" w14:textId="77777777" w:rsidR="003958DE" w:rsidRDefault="009541C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Tělesná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vychází ze vzdělávací oblasti ČLOVĚK A ZDRAVÍ. </w:t>
      </w:r>
    </w:p>
    <w:p w14:paraId="00000008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je realizován ve všech ročnících 1. i 2. stupně základní školy. </w:t>
      </w:r>
    </w:p>
    <w:p w14:paraId="0000000A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Vyučuje se jako samostatný předmět v 1. - 9. ročníku dvě hodiny týdně.</w:t>
      </w:r>
    </w:p>
    <w:p w14:paraId="0000000C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0E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F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>Vzdělávací obsah je rozdělen na 3 tematické okruhy:</w:t>
      </w:r>
    </w:p>
    <w:p w14:paraId="00000010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1" w14:textId="77777777" w:rsidR="003958DE" w:rsidRDefault="009541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Činnosti ovlivňující zdraví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význam pohybu pro zdraví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pohybový režim žáků a žákyň, délka a intenzita pohybu,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příprava organismu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příprava před pohybovou činností, uklidnění po zátěži, napínací a protahovací cvičení,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zdravotně zaměřené činnosti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správné držení těla, správné zvedání zátěže; průpravná, kompenzační, relaxační a jiná zdravotně zaměřená cvičení a jejich praktické využití,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rozvoj různých forem rychlosti, vytrvalosti,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síly, pohyblivosti, koordinace pohybu, hygiena při Tělesné výchově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hygiena pohybových činností a cvičebního prostředí, vhodné oblečení a obutí pro pohybové aktivity,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bezpečnost při pohybových činnostech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organizace a bezpečnost cvičebního prostoru, bezpečnost v šatnách a umyvárnách, bezpečná příprava a ukládání nářadí, náčiní a pomůcek, první pomoc v podmínkách Tělesné výchovy</w:t>
      </w:r>
    </w:p>
    <w:p w14:paraId="00000012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3" w14:textId="77777777" w:rsidR="003958DE" w:rsidRDefault="009541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Činnosti ovlivňující úroveň pohybových dovedností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pohybové hry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s různým zaměřením; netradiční pohybové hry a aktivity; využití hraček a netradičního náčiní při cvičení; pohybová tvořivost,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základy gymnastiky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průpravná cvičení, akrobacie, cvičení s náčiním a na nářadí odpovídající velikosti a hmotnosti,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rytmické a kondiční formy cvičení pro děti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kondiční cvičení s hudbou nebo rytmickým doprovodem, základy estetického pohybu, vyjádření melodie a rytmu pohybem, jednoduché tance,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průpravné úpoly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přetahy a přetlaky,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základy atletiky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rychlý běh, motivovaný vytrvalý běh, skok do dálky nebo do výšky, hod míčkem,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základy sportovních her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manipulace s míčem, pálkou či jiným herním náčiním odpovídající </w:t>
      </w: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velikosti a hmotnosti, herní činnosti jednotlivce, spolupráce ve hře, průpravné hry, utkání podle zjednodušených pravidel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minisportů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turistika a pobyt v přírodě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přesun do terénu a chování v dopravních prostředcích při přesunu, chůze v terénu, táboření, ochrana přírody,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plavání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(základní plavecká výuka) hygiena plavání, adaptace na vodní prostředí, základní plavecké dovednosti, jeden plavecký způsob (plavecká technika), prvky sebezáchrany a dopomoci tonoucímu,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lyžování a bruslení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hry na sněhu a na ledě, základní techniky pohybu na lyžích a bruslích,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další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pohybové činnosti</w:t>
      </w:r>
    </w:p>
    <w:p w14:paraId="00000014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3958DE" w:rsidRDefault="009541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Činnosti podporující pohybové učení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komunikace v Tělesné výchově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základní tělocvičné názvosloví osvojovaných činností, smluvené povely, signály,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organizace při Tělesné výchově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základní organizace prostoru a činností ve známém prostředí,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zásady jednání a chování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fair play, olympijské ideály a symboly,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pravidla zjednodušených osvojovaných pohybových činností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her, závodů, soutěží,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měření a posuzování pohybových dovedností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měření výkonů, základní pohybové testy,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zdroje informací o pohybových činnostech</w:t>
      </w:r>
    </w:p>
    <w:p w14:paraId="00000016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7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8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Organizace </w:t>
      </w:r>
    </w:p>
    <w:p w14:paraId="00000019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Žáci a žákyně s přihlédnutím k určité sportovní aktivitě cvičí v tělocvičně, na hřišti, na stadionu, ve volné přírodě nebo v plaveckém bazénu. V 1. – 3. ročníku absolvují plavecký výcvik. V úvodu hodiny všichni absolvují nástup, rozcvičku a dále se věnují v hlavní části hodiny danému typu sportování. Ke konci dochází k závěrečnému zklidnění – relaxaci. Žáci a žákyně cvičí ve vhodném sportovním oblečení a obuvi. Učitel/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ka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v hodinách využívá různé metody a formy práce. Spolu s dětmi používá veškeré dostupné náčiní a nářadí.</w:t>
      </w:r>
    </w:p>
    <w:p w14:paraId="0000001A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ind w:right="-1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Vzdělávání je zaměřeno na rozvoj pohybových dovedností a schopností, kompenzaci a regeneraci po jednostranné zátěži způsobené pobytem ve škole (sezením, intenzivní psychickou zátěží s omezeným pohybem), na správné držení těla a kultivaci pohybu, na poznání souvislosti dobré fyzické kondice, zdraví a duševní pohody. </w:t>
      </w:r>
    </w:p>
    <w:p w14:paraId="0000001B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C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D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Tělesná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je úzce spjat s ostatními vyučovacími předměty, např.:</w:t>
      </w:r>
    </w:p>
    <w:p w14:paraId="0000001E" w14:textId="77777777" w:rsidR="003958DE" w:rsidRDefault="009541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Hudební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– využití písní a tanečků, spojení hudby a cvičení, rytmus, …</w:t>
      </w:r>
    </w:p>
    <w:p w14:paraId="0000001F" w14:textId="77777777" w:rsidR="003958DE" w:rsidRDefault="009541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Matematika </w:t>
      </w:r>
      <w:r>
        <w:rPr>
          <w:rFonts w:ascii="Garamond" w:eastAsia="Garamond" w:hAnsi="Garamond" w:cs="Garamond"/>
          <w:color w:val="000000"/>
          <w:sz w:val="24"/>
          <w:szCs w:val="24"/>
        </w:rPr>
        <w:t>– měření délky, bodové hodnocení, …</w:t>
      </w:r>
    </w:p>
    <w:p w14:paraId="00000020" w14:textId="77777777" w:rsidR="003958DE" w:rsidRDefault="009541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Výtvarná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– vyjádření pohybu malbou či kresbou, … </w:t>
      </w:r>
    </w:p>
    <w:p w14:paraId="00000021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2" w14:textId="77587966" w:rsidR="00942D8C" w:rsidRDefault="00942D8C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23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24" w14:textId="5D20089E" w:rsidR="003958DE" w:rsidRDefault="00954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942D8C">
        <w:rPr>
          <w:rFonts w:ascii="Garamond" w:eastAsia="Garamond" w:hAnsi="Garamond" w:cs="Garamond"/>
          <w:color w:val="000000"/>
          <w:sz w:val="24"/>
          <w:szCs w:val="24"/>
        </w:rPr>
        <w:t>– Mezilidské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vztahy; Kooperace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kompetice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; Rozvoj schopností poznávání; Seberegulace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sebeorganizace</w:t>
      </w:r>
      <w:proofErr w:type="spellEnd"/>
    </w:p>
    <w:p w14:paraId="00000025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94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038A986C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7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</w:t>
      </w:r>
    </w:p>
    <w:p w14:paraId="00000028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29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A" w14:textId="77777777" w:rsidR="003958DE" w:rsidRDefault="009541CD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 učení </w:t>
      </w:r>
    </w:p>
    <w:p w14:paraId="0000002B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2C" w14:textId="77777777" w:rsidR="003958DE" w:rsidRDefault="00954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 osvojení si základního tělocvičného názvosloví</w:t>
      </w:r>
    </w:p>
    <w:p w14:paraId="0000002D" w14:textId="77777777" w:rsidR="003958DE" w:rsidRDefault="00954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cvičit podle jednoduchého nákresu nebo popisu cvičení</w:t>
      </w:r>
    </w:p>
    <w:p w14:paraId="0000002E" w14:textId="77777777" w:rsidR="003958DE" w:rsidRDefault="00954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změří základní pohybové výkony a porovná je s předchozími</w:t>
      </w:r>
    </w:p>
    <w:p w14:paraId="0000002F" w14:textId="77777777" w:rsidR="003958DE" w:rsidRDefault="009541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orientuje se v informačních zdrojích o aktivitách a sportovních akcích</w:t>
      </w:r>
    </w:p>
    <w:p w14:paraId="00000030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 </w:t>
      </w:r>
    </w:p>
    <w:p w14:paraId="00000031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žákům a žákyním, aby se naučili na základě jasných kritérií hodnotit své činnosti nebo výsledky</w:t>
      </w:r>
    </w:p>
    <w:p w14:paraId="00000032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poznávání vlastních pohybových schopností a jejich rozvoji</w:t>
      </w:r>
    </w:p>
    <w:p w14:paraId="00000033" w14:textId="77777777" w:rsidR="003958DE" w:rsidRDefault="003958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B" w14:textId="77777777" w:rsidR="003958DE" w:rsidRDefault="009541CD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 řešení problémů </w:t>
      </w:r>
    </w:p>
    <w:p w14:paraId="0000003C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D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uplatňuje zásady bezpečného chování ve sportovním prostředí a adekvátně reaguje v situaci úrazu spolužáka či spolužačky</w:t>
      </w:r>
    </w:p>
    <w:p w14:paraId="0000003E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řeší problémy v souvislosti s nesportovním chováním, nevhodným sportovním prostředím a nevhodným sportovním náčiním a nářadím</w:t>
      </w:r>
    </w:p>
    <w:p w14:paraId="0000003F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0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dodává žákům a žákyním sebedůvěru</w:t>
      </w:r>
    </w:p>
    <w:p w14:paraId="00000041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podle potřeby žákům a žákyním v činnostech pomáhá</w:t>
      </w:r>
    </w:p>
    <w:p w14:paraId="00000042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přemýšlení o problému při ovládání cviku, sportovního prvku a hledají cesty k jeho odstranění</w:t>
      </w:r>
    </w:p>
    <w:p w14:paraId="00000043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ke zpracování a prezentování naměřených výkonů</w:t>
      </w:r>
    </w:p>
    <w:p w14:paraId="00000045" w14:textId="77777777" w:rsidR="003958DE" w:rsidRDefault="009541CD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 xml:space="preserve">Kompetence komunikativní </w:t>
      </w:r>
    </w:p>
    <w:p w14:paraId="00000046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7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ke spolupráci při jednoduchých týmových pohybových činnostech a soutěžích</w:t>
      </w:r>
    </w:p>
    <w:p w14:paraId="00000048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reagovat na základní povely a pokyny a sám je i vydává</w:t>
      </w:r>
    </w:p>
    <w:p w14:paraId="00000049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zorganizuje jednoduché pohybové soutěže, činnosti a jejich varianty</w:t>
      </w:r>
    </w:p>
    <w:p w14:paraId="0000004A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B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vzájemnému naslouchání a oceňování přínosu druhých</w:t>
      </w:r>
    </w:p>
    <w:p w14:paraId="0000004C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příležitosti pro relevantní komunikaci</w:t>
      </w:r>
    </w:p>
    <w:p w14:paraId="5B743BD7" w14:textId="3A9BF5A4" w:rsidR="00942D8C" w:rsidRPr="00942D8C" w:rsidRDefault="009541CD" w:rsidP="00942D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pořizování záznamů ze sportovních činností, jejich prezentování a hodnocení</w:t>
      </w:r>
    </w:p>
    <w:p w14:paraId="00000057" w14:textId="2202AB59" w:rsidR="003958DE" w:rsidRDefault="009541CD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14:paraId="00000058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9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 jednání v duchu fair – play – dodržuje pravidla</w:t>
      </w:r>
    </w:p>
    <w:p w14:paraId="0000005A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označí přestupky</w:t>
      </w:r>
    </w:p>
    <w:p w14:paraId="0000005B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opačné pohlaví</w:t>
      </w:r>
    </w:p>
    <w:p w14:paraId="0000005C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zvládá pohybové činnosti ve skupině</w:t>
      </w:r>
    </w:p>
    <w:p w14:paraId="0000005D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E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 úkoly při kterých žáci a žákyně mohou spolupracovat</w:t>
      </w:r>
    </w:p>
    <w:p w14:paraId="00000060" w14:textId="6B1A37D0" w:rsidR="003958DE" w:rsidRPr="00942D8C" w:rsidRDefault="009541CD" w:rsidP="00942D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každému žákovi a každé žákyni zažít úspěch</w:t>
      </w:r>
    </w:p>
    <w:p w14:paraId="00000061" w14:textId="77777777" w:rsidR="003958DE" w:rsidRDefault="009541CD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občanská</w:t>
      </w:r>
    </w:p>
    <w:p w14:paraId="00000062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63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podílí na realizaci pravidelného pohybového režimu a projevuje přiměřenou samostatnost a vůli po zlepšení své zdatnosti</w:t>
      </w:r>
    </w:p>
    <w:p w14:paraId="00000064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spojuje svou pohybovou činnost se zdravím</w:t>
      </w:r>
    </w:p>
    <w:p w14:paraId="00000065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zařazuje si do vlastního pohybového režimu korektivní cvičení</w:t>
      </w:r>
    </w:p>
    <w:p w14:paraId="00000066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ke kritickému myšlení</w:t>
      </w:r>
    </w:p>
    <w:p w14:paraId="00000067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hodnotí cvičení</w:t>
      </w:r>
    </w:p>
    <w:p w14:paraId="00000068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být ohleduplný/á a taktní</w:t>
      </w:r>
    </w:p>
    <w:p w14:paraId="00000069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>procvičí si první pomoc při úraze lehčího charakteru</w:t>
      </w:r>
    </w:p>
    <w:p w14:paraId="0000006A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B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žákům a žákyním umožňuje, aby se podíleli na utváření kritérií hodnocení činností nebo jejich výsledků</w:t>
      </w:r>
    </w:p>
    <w:p w14:paraId="0000006C" w14:textId="77777777" w:rsidR="003958DE" w:rsidRDefault="009541CD" w:rsidP="00942D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seznámí žáky a žákyně se škodlivostí používání drog a jiných škodlivin</w:t>
      </w:r>
    </w:p>
    <w:p w14:paraId="00000071" w14:textId="77777777" w:rsidR="003958DE" w:rsidRDefault="009541CD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pracovní </w:t>
      </w:r>
    </w:p>
    <w:p w14:paraId="00000072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73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veden/a učitelem / učitelkou k uplatňování hlavních zásad hygieny a bezpečnosti při pohybových činnostech v běžném životě</w:t>
      </w:r>
    </w:p>
    <w:p w14:paraId="00000074" w14:textId="77777777" w:rsidR="003958DE" w:rsidRDefault="00954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se užívat jednotlivé tělocvičné nářadí a náčiní</w:t>
      </w:r>
    </w:p>
    <w:p w14:paraId="00000075" w14:textId="77777777" w:rsidR="003958DE" w:rsidRDefault="009541C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76" w14:textId="77777777" w:rsidR="003958DE" w:rsidRDefault="009541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vyhledává se žáky a žákyněmi možná rizika při pohybových činnostech a budují cesty jejich prevence</w:t>
      </w:r>
    </w:p>
    <w:sectPr w:rsidR="003958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1134" w:right="1134" w:bottom="1276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B843A" w14:textId="77777777" w:rsidR="009B39F5" w:rsidRDefault="009B39F5">
      <w:r>
        <w:separator/>
      </w:r>
    </w:p>
  </w:endnote>
  <w:endnote w:type="continuationSeparator" w:id="0">
    <w:p w14:paraId="214E8BA1" w14:textId="77777777" w:rsidR="009B39F5" w:rsidRDefault="009B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B" w14:textId="77777777" w:rsidR="003958DE" w:rsidRDefault="009541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7C" w14:textId="77777777" w:rsidR="003958DE" w:rsidRDefault="003958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D" w14:textId="651A7317" w:rsidR="003958DE" w:rsidRPr="00942D8C" w:rsidRDefault="00942D8C" w:rsidP="00D3335D">
    <w:pPr>
      <w:pStyle w:val="Zpat"/>
      <w:tabs>
        <w:tab w:val="clear" w:pos="9072"/>
        <w:tab w:val="right" w:pos="14317"/>
      </w:tabs>
    </w:pPr>
    <w:r w:rsidRPr="00942D8C">
      <w:rPr>
        <w:rFonts w:asciiTheme="majorHAnsi" w:hAnsiTheme="majorHAnsi" w:cstheme="majorHAnsi"/>
        <w:i/>
      </w:rPr>
      <w:t xml:space="preserve">Tělesná výchova (1.-5. ročník) – charakteristika </w:t>
    </w:r>
    <w:r w:rsidR="00D3335D">
      <w:rPr>
        <w:rFonts w:asciiTheme="majorHAnsi" w:hAnsiTheme="majorHAnsi" w:cstheme="majorHAnsi"/>
        <w:i/>
      </w:rPr>
      <w:t>předmětu</w:t>
    </w:r>
    <w:r w:rsidRPr="00942D8C">
      <w:rPr>
        <w:rFonts w:asciiTheme="majorHAnsi" w:hAnsiTheme="majorHAnsi" w:cstheme="majorHAnsi"/>
        <w:i/>
      </w:rPr>
      <w:tab/>
    </w:r>
    <w:r w:rsidRPr="00942D8C">
      <w:rPr>
        <w:rFonts w:asciiTheme="majorHAnsi" w:hAnsiTheme="majorHAnsi" w:cstheme="majorHAnsi"/>
        <w:i/>
      </w:rPr>
      <w:fldChar w:fldCharType="begin"/>
    </w:r>
    <w:r w:rsidRPr="00942D8C">
      <w:rPr>
        <w:rFonts w:asciiTheme="majorHAnsi" w:hAnsiTheme="majorHAnsi" w:cstheme="majorHAnsi"/>
        <w:i/>
      </w:rPr>
      <w:instrText>PAGE   \* MERGEFORMAT</w:instrText>
    </w:r>
    <w:r w:rsidRPr="00942D8C">
      <w:rPr>
        <w:rFonts w:asciiTheme="majorHAnsi" w:hAnsiTheme="majorHAnsi" w:cstheme="majorHAnsi"/>
        <w:i/>
      </w:rPr>
      <w:fldChar w:fldCharType="separate"/>
    </w:r>
    <w:r w:rsidRPr="00942D8C">
      <w:rPr>
        <w:rFonts w:asciiTheme="majorHAnsi" w:hAnsiTheme="majorHAnsi" w:cstheme="majorHAnsi"/>
        <w:i/>
      </w:rPr>
      <w:t>1</w:t>
    </w:r>
    <w:r w:rsidRPr="00942D8C">
      <w:rPr>
        <w:rFonts w:asciiTheme="majorHAnsi" w:hAnsiTheme="majorHAnsi" w:cstheme="majorHAnsi"/>
        <w:i/>
      </w:rPr>
      <w:fldChar w:fldCharType="end"/>
    </w:r>
    <w:bookmarkStart w:id="5" w:name="_GoBack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A" w14:textId="77777777" w:rsidR="003958DE" w:rsidRDefault="003958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08EB8" w14:textId="77777777" w:rsidR="009B39F5" w:rsidRDefault="009B39F5">
      <w:r>
        <w:separator/>
      </w:r>
    </w:p>
  </w:footnote>
  <w:footnote w:type="continuationSeparator" w:id="0">
    <w:p w14:paraId="7FFF4079" w14:textId="77777777" w:rsidR="009B39F5" w:rsidRDefault="009B3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8" w14:textId="77777777" w:rsidR="003958DE" w:rsidRDefault="003958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A7B94" w14:textId="77777777" w:rsidR="00942D8C" w:rsidRPr="00942D8C" w:rsidRDefault="00942D8C" w:rsidP="00942D8C">
    <w:pPr>
      <w:tabs>
        <w:tab w:val="center" w:pos="4536"/>
        <w:tab w:val="right" w:pos="14317"/>
      </w:tabs>
      <w:jc w:val="both"/>
      <w:rPr>
        <w:rFonts w:ascii="Calibri" w:hAnsi="Calibri"/>
        <w:i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r w:rsidRPr="00942D8C">
      <w:rPr>
        <w:rFonts w:ascii="Calibri" w:hAnsi="Calibri"/>
        <w:i/>
      </w:rPr>
      <w:t>Základní škola Antonína Bratršovského, Saskova 34/2080, Jablonec nad Nisou</w:t>
    </w:r>
    <w:r w:rsidRPr="00942D8C">
      <w:rPr>
        <w:rFonts w:ascii="Calibri" w:hAnsi="Calibri"/>
        <w:i/>
      </w:rPr>
      <w:tab/>
      <w:t>ŠVP ZV Škola pro život, platnost od 1. 9. 2024</w:t>
    </w:r>
    <w:bookmarkEnd w:id="0"/>
    <w:bookmarkEnd w:id="1"/>
  </w:p>
  <w:bookmarkEnd w:id="2"/>
  <w:bookmarkEnd w:id="3"/>
  <w:bookmarkEnd w:id="4"/>
  <w:p w14:paraId="00000079" w14:textId="43FDB3E0" w:rsidR="003958DE" w:rsidRDefault="003958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7" w14:textId="77777777" w:rsidR="003958DE" w:rsidRDefault="003958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658"/>
    <w:multiLevelType w:val="multilevel"/>
    <w:tmpl w:val="37D0B2F4"/>
    <w:lvl w:ilvl="0"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8AD2047"/>
    <w:multiLevelType w:val="multilevel"/>
    <w:tmpl w:val="0F64C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04248AA"/>
    <w:multiLevelType w:val="multilevel"/>
    <w:tmpl w:val="DC123B38"/>
    <w:lvl w:ilvl="0">
      <w:start w:val="1"/>
      <w:numFmt w:val="bullet"/>
      <w:lvlText w:val="●"/>
      <w:lvlJc w:val="left"/>
      <w:pPr>
        <w:ind w:left="1361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6C2B0413"/>
    <w:multiLevelType w:val="multilevel"/>
    <w:tmpl w:val="F692E118"/>
    <w:lvl w:ilvl="0">
      <w:start w:val="1"/>
      <w:numFmt w:val="lowerLetter"/>
      <w:lvlText w:val="%1)"/>
      <w:lvlJc w:val="left"/>
      <w:pPr>
        <w:ind w:left="48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220730C"/>
    <w:multiLevelType w:val="multilevel"/>
    <w:tmpl w:val="C46E591A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8CE5AB8"/>
    <w:multiLevelType w:val="multilevel"/>
    <w:tmpl w:val="1908BB30"/>
    <w:lvl w:ilvl="0"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8DE"/>
    <w:rsid w:val="003958DE"/>
    <w:rsid w:val="00942D8C"/>
    <w:rsid w:val="009541CD"/>
    <w:rsid w:val="009B39F5"/>
    <w:rsid w:val="00D3335D"/>
    <w:rsid w:val="00F6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78053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pat">
    <w:name w:val="footer"/>
    <w:basedOn w:val="Normln"/>
    <w:link w:val="ZpatChar"/>
    <w:uiPriority w:val="99"/>
    <w:unhideWhenUsed/>
    <w:rsid w:val="00942D8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4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1063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3</cp:revision>
  <dcterms:created xsi:type="dcterms:W3CDTF">2024-09-23T18:52:00Z</dcterms:created>
  <dcterms:modified xsi:type="dcterms:W3CDTF">2024-09-23T19:06:00Z</dcterms:modified>
</cp:coreProperties>
</file>