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963" w:rsidRDefault="0085324E">
      <w:pPr>
        <w:pStyle w:val="Heading10"/>
        <w:spacing w:before="0" w:after="322"/>
      </w:pPr>
      <w:r>
        <w:t>Výtvarná výchova</w:t>
      </w:r>
      <w:r w:rsidR="00ED4084">
        <w:t xml:space="preserve">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912963" w:rsidRPr="00ED4084" w:rsidTr="00ED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ED4084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ED4084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ED4084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912963" w:rsidRPr="00ED408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VV-9-1-02 zaznamenává vizuální zkušenost, i zkušenosti získané ostatními smysly, zaznamenává podněty z představ a fantazie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Pokouší se o vyjádření mimiky</w:t>
            </w:r>
            <w:r w:rsidRPr="00ED4084">
              <w:rPr>
                <w:rFonts w:eastAsia="Calibri" w:cs="Calibri"/>
                <w:szCs w:val="22"/>
              </w:rPr>
              <w:br/>
              <w:t>Volně zobrazuje z představy a fantazie, rozvíjí prostorové vidění – krása, funkčnost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Rozvíjení smyslové citlivosti</w:t>
            </w:r>
            <w:r w:rsidRPr="00ED4084">
              <w:rPr>
                <w:rFonts w:eastAsia="Calibri" w:cs="Calibri"/>
                <w:szCs w:val="22"/>
              </w:rPr>
              <w:br/>
              <w:t>Prvky vizuálně obrazného vyjádření – linie, tvary, objemy,</w:t>
            </w:r>
            <w:r w:rsidRPr="00ED4084">
              <w:rPr>
                <w:rFonts w:eastAsia="Calibri" w:cs="Calibri"/>
                <w:szCs w:val="22"/>
              </w:rPr>
              <w:br/>
            </w:r>
            <w:proofErr w:type="spellStart"/>
            <w:r w:rsidR="00ED4084" w:rsidRPr="00ED4084">
              <w:rPr>
                <w:rFonts w:eastAsia="Calibri" w:cs="Calibri"/>
                <w:szCs w:val="22"/>
              </w:rPr>
              <w:t>s</w:t>
            </w:r>
            <w:r w:rsidRPr="00ED4084">
              <w:rPr>
                <w:rFonts w:eastAsia="Calibri" w:cs="Calibri"/>
                <w:szCs w:val="22"/>
              </w:rPr>
              <w:t>větlostní</w:t>
            </w:r>
            <w:proofErr w:type="spellEnd"/>
            <w:r w:rsidRPr="00ED4084">
              <w:rPr>
                <w:rFonts w:eastAsia="Calibri" w:cs="Calibri"/>
                <w:szCs w:val="22"/>
              </w:rPr>
              <w:t xml:space="preserve"> a barevné kvality, textury</w:t>
            </w:r>
            <w:r w:rsidRPr="00ED4084">
              <w:rPr>
                <w:rFonts w:eastAsia="Calibri" w:cs="Calibri"/>
                <w:szCs w:val="22"/>
              </w:rPr>
              <w:br/>
              <w:t>Vztahy a uspořádání prvků v ploše, objemu, prostoru a v časovém průběhu (podobnost, kontrast, rytmus, dynamické proměny, struktura), ve statickém i dynamickém vizuálně obrazném vyjádření</w:t>
            </w:r>
          </w:p>
        </w:tc>
      </w:tr>
      <w:tr w:rsidR="00912963" w:rsidRPr="00ED408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Vnímá, analyzuje a zobrazuje</w:t>
            </w:r>
            <w:r w:rsidRPr="00ED4084">
              <w:rPr>
                <w:rFonts w:eastAsia="Calibri" w:cs="Calibri"/>
                <w:szCs w:val="22"/>
              </w:rPr>
              <w:br/>
              <w:t>Volně zobrazuje a vyjadřuje tvarové a barevné znaky přírodnin</w:t>
            </w:r>
            <w:r w:rsidRPr="00ED4084">
              <w:rPr>
                <w:rFonts w:eastAsia="Calibri" w:cs="Calibri"/>
                <w:szCs w:val="22"/>
              </w:rPr>
              <w:br/>
              <w:t>Zobrazuje lidskou figuru, její proporce, pohyb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Rozvíjení smyslové citlivosti</w:t>
            </w:r>
            <w:r w:rsidRPr="00ED4084">
              <w:rPr>
                <w:rFonts w:eastAsia="Calibri" w:cs="Calibri"/>
                <w:szCs w:val="22"/>
              </w:rPr>
              <w:br/>
              <w:t>Výběr, kombinace a variace ve vlastní tvorbě</w:t>
            </w:r>
            <w:r w:rsidRPr="00ED4084">
              <w:rPr>
                <w:rFonts w:eastAsia="Calibri" w:cs="Calibri"/>
                <w:szCs w:val="22"/>
              </w:rPr>
              <w:br/>
              <w:t>Smyslové účinky vizuálně obrazných vyjádření – umě</w:t>
            </w:r>
            <w:r w:rsidR="00ED4084" w:rsidRPr="00ED4084">
              <w:rPr>
                <w:rFonts w:eastAsia="Calibri" w:cs="Calibri"/>
                <w:szCs w:val="22"/>
              </w:rPr>
              <w:t>l</w:t>
            </w:r>
            <w:r w:rsidRPr="00ED4084">
              <w:rPr>
                <w:rFonts w:eastAsia="Calibri" w:cs="Calibri"/>
                <w:szCs w:val="22"/>
              </w:rPr>
              <w:t>ecká výtvarná tvorba, fotografie, film, tiskoviny, televize, elektronická média, reklama</w:t>
            </w:r>
            <w:r w:rsidRPr="00ED4084">
              <w:rPr>
                <w:rFonts w:eastAsia="Calibri" w:cs="Calibri"/>
                <w:szCs w:val="22"/>
              </w:rPr>
              <w:br/>
              <w:t>Prostředky pro vyjádření emocí, pocitů, nálad, fantazie, představ a osobních zkušeností – manipulace s objekty, pohyb těla a jeho umístění v prostoru</w:t>
            </w:r>
          </w:p>
        </w:tc>
      </w:tr>
      <w:tr w:rsidR="00912963" w:rsidRPr="00ED408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VV-9-1-03 zachycuje jevy a procesy v proměnách a vztazích; k tvorbě užívá některé metody uplatňované v současném výtvarném umění a digitálních médiích – počítačová grafika, fotografie, video, animace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Zobrazuje hlavu na základě pozorování a představ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Smyslové účinky vizuálně obrazných vyjádření – umělecká výtvarná tvorba, fotografie, film, tiskoviny, televize, elektronická média, reklama</w:t>
            </w:r>
            <w:r w:rsidRPr="00ED4084">
              <w:rPr>
                <w:rFonts w:eastAsia="Calibri" w:cs="Calibri"/>
                <w:szCs w:val="22"/>
              </w:rPr>
              <w:br/>
              <w:t>Prostředky pro vyjádření emocí, pocitů, nálad, fantazie, představ a osobních zkušeností – manipulace s objekty, pohyb těla a jeho umístění v prostoru, akční tvar malby a kresby, uspořádání prostoru, celku vizuálně obrazných vyjádření a vyjádření proměn</w:t>
            </w:r>
          </w:p>
        </w:tc>
      </w:tr>
      <w:tr w:rsidR="00912963" w:rsidRPr="00ED408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lastRenderedPageBreak/>
              <w:t>VV-9-1-06 interpretuje umělecká vizuálně obrazná vyjádření současnosti i minulosti; vychází při tom ze svých znalostí historických souvislostí i z osobních zkušeností a prožitků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Rozvíjí vnímání, pozorování</w:t>
            </w:r>
            <w:r w:rsidRPr="00ED4084">
              <w:rPr>
                <w:rFonts w:eastAsia="Calibri" w:cs="Calibri"/>
                <w:szCs w:val="22"/>
              </w:rPr>
              <w:br/>
              <w:t>Chápe vývojové proměny forem</w:t>
            </w:r>
            <w:r w:rsidRPr="00ED4084">
              <w:rPr>
                <w:rFonts w:eastAsia="Calibri" w:cs="Calibri"/>
                <w:szCs w:val="22"/>
              </w:rPr>
              <w:br/>
              <w:t>Osvojuje si písmo jako výtvarný projev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Uplatňování subjektivity</w:t>
            </w:r>
            <w:r w:rsidRPr="00ED4084">
              <w:rPr>
                <w:rFonts w:eastAsia="Calibri" w:cs="Calibri"/>
                <w:szCs w:val="22"/>
              </w:rPr>
              <w:br/>
              <w:t>Rozlišení, výběr a uplatnění pro vlastní tvůrčí záměry</w:t>
            </w:r>
            <w:r w:rsidRPr="00ED4084">
              <w:rPr>
                <w:rFonts w:eastAsia="Calibri" w:cs="Calibri"/>
                <w:szCs w:val="22"/>
              </w:rPr>
              <w:br/>
              <w:t>Typy vizuálně obrazných vyjádření</w:t>
            </w:r>
          </w:p>
        </w:tc>
      </w:tr>
      <w:tr w:rsidR="00912963" w:rsidRPr="00ED408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VV-9-1-04 vybírá, kombinuje a vytváří prostředky pro vlastní osobité vyjádření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Rozvíjí tvarovou i barevnou představivost</w:t>
            </w:r>
            <w:r w:rsidRPr="00ED4084">
              <w:rPr>
                <w:rFonts w:eastAsia="Calibri" w:cs="Calibri"/>
                <w:szCs w:val="22"/>
              </w:rPr>
              <w:br/>
              <w:t>Rozvíjí estetický vztah k architektuře a životnímu prostředí</w:t>
            </w:r>
            <w:r w:rsidRPr="00ED4084">
              <w:rPr>
                <w:rFonts w:eastAsia="Calibri" w:cs="Calibri"/>
                <w:szCs w:val="22"/>
              </w:rPr>
              <w:br/>
              <w:t>Učí se smysl ochrany památek jako součást kulturního dědictví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Uplatňování subjektivity</w:t>
            </w:r>
            <w:r w:rsidRPr="00ED4084">
              <w:rPr>
                <w:rFonts w:eastAsia="Calibri" w:cs="Calibri"/>
                <w:szCs w:val="22"/>
              </w:rPr>
              <w:br/>
              <w:t>Výběr, uplatnění a interpretace</w:t>
            </w:r>
            <w:r w:rsidRPr="00ED4084">
              <w:rPr>
                <w:rFonts w:eastAsia="Calibri" w:cs="Calibri"/>
                <w:szCs w:val="22"/>
              </w:rPr>
              <w:br/>
              <w:t>Historické, sociální a kulturní souvislosti</w:t>
            </w:r>
          </w:p>
        </w:tc>
      </w:tr>
      <w:tr w:rsidR="00912963" w:rsidRPr="00ED4084" w:rsidTr="00ED4084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963" w:rsidRPr="00ED4084" w:rsidRDefault="0085324E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ED4084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912963" w:rsidRPr="00ED4084" w:rsidTr="00ED4084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4084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OSOBNOSTNÍ A SOCIÁLNÍ VÝCHOVA</w:t>
            </w:r>
          </w:p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912963" w:rsidRPr="00ED4084" w:rsidTr="00ED4084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4084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OSOBNOSTNÍ A SOCIÁLNÍ VÝCHOVA</w:t>
            </w:r>
          </w:p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Kreativita</w:t>
            </w:r>
          </w:p>
        </w:tc>
      </w:tr>
      <w:tr w:rsidR="00912963" w:rsidRPr="00ED4084" w:rsidTr="00ED4084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4084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>OSOBNOSTNÍ A SOCIÁLNÍ VÝCHOVA</w:t>
            </w:r>
          </w:p>
          <w:p w:rsidR="00912963" w:rsidRPr="00ED4084" w:rsidRDefault="0085324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D4084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ED4084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</w:tbl>
    <w:p w:rsidR="00912963" w:rsidRDefault="0085324E">
      <w:pPr>
        <w:pStyle w:val="Normal0"/>
      </w:pPr>
      <w:r>
        <w:t xml:space="preserve">  </w:t>
      </w:r>
    </w:p>
    <w:sectPr w:rsidR="009129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004" w:rsidRDefault="00DA2004" w:rsidP="00ED4084">
      <w:pPr>
        <w:spacing w:line="240" w:lineRule="auto"/>
      </w:pPr>
      <w:r>
        <w:separator/>
      </w:r>
    </w:p>
  </w:endnote>
  <w:endnote w:type="continuationSeparator" w:id="0">
    <w:p w:rsidR="00DA2004" w:rsidRDefault="00DA2004" w:rsidP="00ED4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458" w:rsidRDefault="0004245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57" w:rsidRDefault="00322357" w:rsidP="00ED4084">
    <w:pPr>
      <w:pStyle w:val="Zpat"/>
      <w:tabs>
        <w:tab w:val="clear" w:pos="9072"/>
        <w:tab w:val="right" w:pos="14034"/>
      </w:tabs>
      <w:rPr>
        <w:i/>
      </w:rPr>
    </w:pPr>
  </w:p>
  <w:p w:rsidR="00322357" w:rsidRPr="003817D1" w:rsidRDefault="00322357" w:rsidP="00ED4084">
    <w:pPr>
      <w:pStyle w:val="Zpat"/>
      <w:tabs>
        <w:tab w:val="clear" w:pos="9072"/>
        <w:tab w:val="right" w:pos="14034"/>
      </w:tabs>
      <w:rPr>
        <w:i/>
        <w:sz w:val="20"/>
        <w:szCs w:val="20"/>
      </w:rPr>
    </w:pPr>
    <w:bookmarkStart w:id="0" w:name="_GoBack"/>
  </w:p>
  <w:p w:rsidR="00042458" w:rsidRPr="003817D1" w:rsidRDefault="00ED4084" w:rsidP="00ED4084">
    <w:pPr>
      <w:pStyle w:val="Zpat"/>
      <w:tabs>
        <w:tab w:val="clear" w:pos="9072"/>
        <w:tab w:val="right" w:pos="14034"/>
      </w:tabs>
      <w:rPr>
        <w:i/>
        <w:sz w:val="20"/>
        <w:szCs w:val="20"/>
      </w:rPr>
    </w:pPr>
    <w:r w:rsidRPr="003817D1">
      <w:rPr>
        <w:i/>
        <w:sz w:val="20"/>
        <w:szCs w:val="20"/>
      </w:rPr>
      <w:t>Výtvarná výchova 7</w:t>
    </w:r>
    <w:r w:rsidRPr="003817D1">
      <w:rPr>
        <w:i/>
        <w:sz w:val="20"/>
        <w:szCs w:val="20"/>
      </w:rPr>
      <w:tab/>
    </w:r>
    <w:r w:rsidRPr="003817D1">
      <w:rPr>
        <w:i/>
        <w:sz w:val="20"/>
        <w:szCs w:val="20"/>
      </w:rPr>
      <w:tab/>
    </w:r>
    <w:r w:rsidRPr="003817D1">
      <w:rPr>
        <w:i/>
        <w:sz w:val="20"/>
        <w:szCs w:val="20"/>
      </w:rPr>
      <w:fldChar w:fldCharType="begin"/>
    </w:r>
    <w:r w:rsidRPr="003817D1">
      <w:rPr>
        <w:i/>
        <w:sz w:val="20"/>
        <w:szCs w:val="20"/>
      </w:rPr>
      <w:instrText>PAGE   \* MERGEFORMAT</w:instrText>
    </w:r>
    <w:r w:rsidRPr="003817D1">
      <w:rPr>
        <w:i/>
        <w:sz w:val="20"/>
        <w:szCs w:val="20"/>
      </w:rPr>
      <w:fldChar w:fldCharType="separate"/>
    </w:r>
    <w:r w:rsidRPr="003817D1">
      <w:rPr>
        <w:i/>
        <w:sz w:val="20"/>
        <w:szCs w:val="20"/>
      </w:rPr>
      <w:t>2</w:t>
    </w:r>
    <w:r w:rsidRPr="003817D1">
      <w:rPr>
        <w:i/>
        <w:sz w:val="20"/>
        <w:szCs w:val="20"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458" w:rsidRDefault="000424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004" w:rsidRDefault="00DA2004" w:rsidP="00ED4084">
      <w:pPr>
        <w:spacing w:line="240" w:lineRule="auto"/>
      </w:pPr>
      <w:r>
        <w:separator/>
      </w:r>
    </w:p>
  </w:footnote>
  <w:footnote w:type="continuationSeparator" w:id="0">
    <w:p w:rsidR="00DA2004" w:rsidRDefault="00DA2004" w:rsidP="00ED40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458" w:rsidRDefault="0004245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084" w:rsidRPr="003817D1" w:rsidRDefault="00ED4084" w:rsidP="00ED4084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r w:rsidRPr="003817D1">
      <w:rPr>
        <w:i/>
        <w:sz w:val="20"/>
        <w:szCs w:val="20"/>
      </w:rPr>
      <w:t>Základní škola Antonína Bratršovského, Saskova 34/2080, Jablonec nad Nisou</w:t>
    </w:r>
    <w:r w:rsidRPr="003817D1">
      <w:rPr>
        <w:i/>
        <w:sz w:val="20"/>
        <w:szCs w:val="20"/>
      </w:rPr>
      <w:tab/>
      <w:t>ŠVP ZV Škola pro život, platnost od 1. 9. 2024</w:t>
    </w:r>
  </w:p>
  <w:p w:rsidR="00ED4084" w:rsidRDefault="00ED4084" w:rsidP="00ED4084">
    <w:pPr>
      <w:pStyle w:val="Zhlav"/>
      <w:tabs>
        <w:tab w:val="clear" w:pos="9072"/>
        <w:tab w:val="right" w:pos="1431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458" w:rsidRDefault="0004245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63"/>
    <w:rsid w:val="00042458"/>
    <w:rsid w:val="00322357"/>
    <w:rsid w:val="003817D1"/>
    <w:rsid w:val="0085324E"/>
    <w:rsid w:val="00912963"/>
    <w:rsid w:val="00DA2004"/>
    <w:rsid w:val="00ED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CD78B-D896-4F4E-B332-D7E974ACE7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2D763F-B2C2-4B0E-AE43-07F71014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2024-09-17T12:04:00Z</dcterms:created>
  <dcterms:modified xsi:type="dcterms:W3CDTF">2024-09-23T22:17:00Z</dcterms:modified>
</cp:coreProperties>
</file>