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1C803" w14:textId="77777777" w:rsidR="00F47A1C" w:rsidRDefault="000D7BA8" w:rsidP="00DE7412">
      <w:pPr>
        <w:pStyle w:val="Obsah1"/>
      </w:pPr>
      <w:r w:rsidRPr="000D7BA8">
        <w:rPr>
          <w:noProof/>
        </w:rPr>
        <w:drawing>
          <wp:inline distT="0" distB="0" distL="0" distR="0" wp14:anchorId="2A5B0D5F" wp14:editId="021CB129">
            <wp:extent cx="5759450" cy="1269365"/>
            <wp:effectExtent l="19050" t="0" r="0" b="0"/>
            <wp:docPr id="4" name="Obrázek 2" descr="Montessori-skol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tessori-skola-logo.jpg"/>
                    <pic:cNvPicPr/>
                  </pic:nvPicPr>
                  <pic:blipFill>
                    <a:blip r:embed="rId8" cstate="print"/>
                    <a:stretch>
                      <a:fillRect/>
                    </a:stretch>
                  </pic:blipFill>
                  <pic:spPr>
                    <a:xfrm>
                      <a:off x="0" y="0"/>
                      <a:ext cx="5759450" cy="1269365"/>
                    </a:xfrm>
                    <a:prstGeom prst="rect">
                      <a:avLst/>
                    </a:prstGeom>
                  </pic:spPr>
                </pic:pic>
              </a:graphicData>
            </a:graphic>
          </wp:inline>
        </w:drawing>
      </w:r>
    </w:p>
    <w:p w14:paraId="69830B68" w14:textId="77777777" w:rsidR="000D7BA8" w:rsidRDefault="000D7BA8" w:rsidP="000D7BA8"/>
    <w:p w14:paraId="63597955" w14:textId="77777777" w:rsidR="000D7BA8" w:rsidRDefault="000D7BA8" w:rsidP="000D7BA8"/>
    <w:p w14:paraId="7A90A8F0" w14:textId="77777777" w:rsidR="000D7BA8" w:rsidRDefault="000D7BA8" w:rsidP="000D7BA8"/>
    <w:p w14:paraId="1AADF115" w14:textId="77777777" w:rsidR="000D7BA8" w:rsidRDefault="000D7BA8" w:rsidP="000D7BA8"/>
    <w:p w14:paraId="1E0669B4" w14:textId="77777777" w:rsidR="000D7BA8" w:rsidRDefault="000D7BA8" w:rsidP="000D7BA8"/>
    <w:p w14:paraId="7711E545" w14:textId="77777777" w:rsidR="000D7BA8" w:rsidRDefault="000D7BA8" w:rsidP="000D7BA8"/>
    <w:p w14:paraId="049581D4" w14:textId="77777777" w:rsidR="000D7BA8" w:rsidRDefault="000D7BA8" w:rsidP="000D7BA8"/>
    <w:p w14:paraId="76A25BEF" w14:textId="77777777" w:rsidR="000D7BA8" w:rsidRDefault="000D7BA8" w:rsidP="000D7BA8"/>
    <w:p w14:paraId="4DADC953" w14:textId="77777777" w:rsidR="000D7BA8" w:rsidRDefault="000D7BA8" w:rsidP="000D7BA8"/>
    <w:p w14:paraId="1F114567" w14:textId="77777777" w:rsidR="000D7BA8" w:rsidRDefault="000D7BA8" w:rsidP="000D7BA8"/>
    <w:p w14:paraId="74A0487F" w14:textId="77777777" w:rsidR="000D7BA8" w:rsidRDefault="000D7BA8" w:rsidP="000D7BA8"/>
    <w:p w14:paraId="440A264C" w14:textId="77777777" w:rsidR="000D7BA8" w:rsidRDefault="000D7BA8" w:rsidP="000D7BA8"/>
    <w:p w14:paraId="546C1CAE" w14:textId="77777777" w:rsidR="000D7BA8" w:rsidRPr="000D7BA8" w:rsidRDefault="000D7BA8" w:rsidP="000D7BA8"/>
    <w:p w14:paraId="52952EB4" w14:textId="77777777" w:rsidR="00F47A1C" w:rsidRPr="00F47FB3" w:rsidRDefault="00F47A1C" w:rsidP="00D53E23">
      <w:pPr>
        <w:pStyle w:val="Obsah1"/>
        <w:jc w:val="center"/>
        <w:rPr>
          <w:rFonts w:ascii="Calibri" w:hAnsi="Calibri"/>
          <w:sz w:val="36"/>
          <w:szCs w:val="36"/>
        </w:rPr>
      </w:pPr>
      <w:r w:rsidRPr="00F47FB3">
        <w:rPr>
          <w:rFonts w:ascii="Calibri" w:hAnsi="Calibri"/>
          <w:sz w:val="36"/>
          <w:szCs w:val="36"/>
        </w:rPr>
        <w:t>Školní vzdělávací program</w:t>
      </w:r>
    </w:p>
    <w:p w14:paraId="402D9405" w14:textId="77777777" w:rsidR="00F47A1C" w:rsidRPr="00F47FB3" w:rsidRDefault="00F47A1C" w:rsidP="00D53E23">
      <w:pPr>
        <w:jc w:val="center"/>
        <w:rPr>
          <w:rFonts w:ascii="Calibri" w:hAnsi="Calibri"/>
          <w:b/>
          <w:sz w:val="36"/>
          <w:szCs w:val="36"/>
        </w:rPr>
      </w:pPr>
      <w:r w:rsidRPr="00F47FB3">
        <w:rPr>
          <w:rFonts w:ascii="Calibri" w:hAnsi="Calibri"/>
          <w:b/>
          <w:sz w:val="36"/>
          <w:szCs w:val="36"/>
        </w:rPr>
        <w:t>pro základní vzdělávání</w:t>
      </w:r>
    </w:p>
    <w:p w14:paraId="2F945B7C" w14:textId="77777777" w:rsidR="00F47A1C" w:rsidRPr="00F47FB3" w:rsidRDefault="00F47A1C" w:rsidP="00D53E23">
      <w:pPr>
        <w:jc w:val="center"/>
        <w:rPr>
          <w:rFonts w:ascii="Calibri" w:hAnsi="Calibri"/>
          <w:sz w:val="36"/>
          <w:szCs w:val="36"/>
        </w:rPr>
      </w:pPr>
    </w:p>
    <w:p w14:paraId="69866B74" w14:textId="77777777" w:rsidR="00F47A1C" w:rsidRPr="00B91B00" w:rsidRDefault="00F47A1C" w:rsidP="000D7BA8">
      <w:pPr>
        <w:rPr>
          <w:rFonts w:ascii="Calibri" w:hAnsi="Calibri"/>
          <w:sz w:val="52"/>
          <w:szCs w:val="52"/>
        </w:rPr>
      </w:pPr>
    </w:p>
    <w:p w14:paraId="64D51EF3" w14:textId="77777777" w:rsidR="00F47A1C" w:rsidRPr="00F47FB3" w:rsidRDefault="00F47A1C" w:rsidP="00F47A1C">
      <w:pPr>
        <w:jc w:val="center"/>
        <w:rPr>
          <w:rFonts w:ascii="Calibri" w:hAnsi="Calibri"/>
        </w:rPr>
      </w:pPr>
    </w:p>
    <w:p w14:paraId="5F113A00" w14:textId="77777777" w:rsidR="00F47A1C" w:rsidRPr="00F47FB3" w:rsidRDefault="00F47A1C" w:rsidP="00F47A1C">
      <w:pPr>
        <w:jc w:val="center"/>
        <w:rPr>
          <w:rFonts w:ascii="Calibri" w:hAnsi="Calibri"/>
        </w:rPr>
      </w:pPr>
    </w:p>
    <w:p w14:paraId="32EAF728" w14:textId="77777777" w:rsidR="00F47A1C" w:rsidRPr="00F47FB3" w:rsidRDefault="00F47A1C" w:rsidP="00F47A1C">
      <w:pPr>
        <w:jc w:val="center"/>
        <w:rPr>
          <w:rFonts w:ascii="Calibri" w:hAnsi="Calibri"/>
        </w:rPr>
      </w:pPr>
    </w:p>
    <w:p w14:paraId="7B18753F" w14:textId="77777777" w:rsidR="00F47A1C" w:rsidRPr="00F47FB3" w:rsidRDefault="00F47A1C" w:rsidP="00F47A1C">
      <w:pPr>
        <w:jc w:val="center"/>
        <w:rPr>
          <w:rFonts w:ascii="Calibri" w:hAnsi="Calibri"/>
        </w:rPr>
      </w:pPr>
    </w:p>
    <w:p w14:paraId="7456E92B" w14:textId="77777777" w:rsidR="00F47A1C" w:rsidRPr="00F47FB3" w:rsidRDefault="00F47A1C" w:rsidP="00F47A1C">
      <w:pPr>
        <w:jc w:val="center"/>
        <w:rPr>
          <w:rFonts w:ascii="Calibri" w:hAnsi="Calibri"/>
        </w:rPr>
      </w:pPr>
    </w:p>
    <w:p w14:paraId="453C1D6B" w14:textId="77777777" w:rsidR="00F47A1C" w:rsidRPr="00F47FB3" w:rsidRDefault="00F47A1C" w:rsidP="00F47A1C">
      <w:pPr>
        <w:jc w:val="center"/>
        <w:rPr>
          <w:rFonts w:ascii="Calibri" w:hAnsi="Calibri"/>
        </w:rPr>
      </w:pPr>
    </w:p>
    <w:p w14:paraId="2E416305" w14:textId="77777777" w:rsidR="00F47A1C" w:rsidRPr="00F47FB3" w:rsidRDefault="00F47A1C" w:rsidP="00F47A1C">
      <w:pPr>
        <w:jc w:val="center"/>
        <w:rPr>
          <w:rFonts w:ascii="Calibri" w:hAnsi="Calibri"/>
        </w:rPr>
      </w:pPr>
    </w:p>
    <w:p w14:paraId="1D8085CB" w14:textId="77777777" w:rsidR="00F47A1C" w:rsidRPr="00F47FB3" w:rsidRDefault="00F47A1C" w:rsidP="00F47A1C">
      <w:pPr>
        <w:jc w:val="center"/>
        <w:rPr>
          <w:rFonts w:ascii="Calibri" w:hAnsi="Calibri"/>
        </w:rPr>
      </w:pPr>
    </w:p>
    <w:p w14:paraId="66998174" w14:textId="77777777" w:rsidR="00F47A1C" w:rsidRPr="00F47FB3" w:rsidRDefault="00F47A1C" w:rsidP="00F47A1C">
      <w:pPr>
        <w:jc w:val="center"/>
        <w:rPr>
          <w:rFonts w:ascii="Calibri" w:hAnsi="Calibri"/>
        </w:rPr>
      </w:pPr>
    </w:p>
    <w:p w14:paraId="2A082EA3" w14:textId="77777777" w:rsidR="00F47A1C" w:rsidRPr="00F47FB3" w:rsidRDefault="00F47A1C" w:rsidP="00F47A1C">
      <w:pPr>
        <w:jc w:val="center"/>
        <w:rPr>
          <w:rFonts w:ascii="Calibri" w:hAnsi="Calibri"/>
        </w:rPr>
      </w:pPr>
    </w:p>
    <w:p w14:paraId="16F1E17C" w14:textId="77777777" w:rsidR="00F47A1C" w:rsidRPr="00F47FB3" w:rsidRDefault="00F47A1C" w:rsidP="00F47A1C">
      <w:pPr>
        <w:jc w:val="center"/>
        <w:rPr>
          <w:rFonts w:ascii="Calibri" w:hAnsi="Calibri"/>
        </w:rPr>
      </w:pPr>
    </w:p>
    <w:p w14:paraId="58640359" w14:textId="77777777" w:rsidR="00F47A1C" w:rsidRPr="00F47FB3" w:rsidRDefault="00F47A1C" w:rsidP="00F47A1C">
      <w:pPr>
        <w:jc w:val="center"/>
        <w:rPr>
          <w:rFonts w:ascii="Calibri" w:hAnsi="Calibri"/>
        </w:rPr>
      </w:pPr>
    </w:p>
    <w:p w14:paraId="0FE15B1B" w14:textId="77777777" w:rsidR="00F47A1C" w:rsidRPr="00F47FB3" w:rsidRDefault="00F47A1C" w:rsidP="00F47A1C">
      <w:pPr>
        <w:jc w:val="center"/>
        <w:rPr>
          <w:rFonts w:ascii="Calibri" w:hAnsi="Calibri"/>
        </w:rPr>
      </w:pPr>
    </w:p>
    <w:p w14:paraId="5370D241" w14:textId="77777777" w:rsidR="00F47A1C" w:rsidRPr="00F47FB3" w:rsidRDefault="00F47A1C" w:rsidP="00F47A1C">
      <w:pPr>
        <w:jc w:val="center"/>
        <w:rPr>
          <w:rFonts w:ascii="Calibri" w:hAnsi="Calibri"/>
        </w:rPr>
      </w:pPr>
    </w:p>
    <w:p w14:paraId="2A3EF157" w14:textId="77777777" w:rsidR="00F47A1C" w:rsidRDefault="00F47A1C" w:rsidP="00F47A1C">
      <w:pPr>
        <w:jc w:val="center"/>
        <w:rPr>
          <w:rFonts w:ascii="Calibri" w:hAnsi="Calibri"/>
        </w:rPr>
      </w:pPr>
    </w:p>
    <w:p w14:paraId="4BBD5565" w14:textId="77777777" w:rsidR="000D7BA8" w:rsidRDefault="000D7BA8" w:rsidP="00F47A1C">
      <w:pPr>
        <w:jc w:val="center"/>
        <w:rPr>
          <w:rFonts w:ascii="Calibri" w:hAnsi="Calibri"/>
        </w:rPr>
      </w:pPr>
    </w:p>
    <w:p w14:paraId="3981E5C6" w14:textId="77777777" w:rsidR="000D7BA8" w:rsidRPr="00F47FB3" w:rsidRDefault="000D7BA8" w:rsidP="00F47A1C">
      <w:pPr>
        <w:jc w:val="center"/>
        <w:rPr>
          <w:rFonts w:ascii="Calibri" w:hAnsi="Calibri"/>
        </w:rPr>
      </w:pPr>
    </w:p>
    <w:p w14:paraId="4758ADDA" w14:textId="77777777" w:rsidR="00F47A1C" w:rsidRPr="00F47FB3" w:rsidRDefault="009538AA" w:rsidP="00DE7412">
      <w:pPr>
        <w:pStyle w:val="Obsah1"/>
        <w:rPr>
          <w:rFonts w:ascii="Calibri" w:hAnsi="Calibri"/>
        </w:rPr>
      </w:pPr>
      <w:r>
        <w:rPr>
          <w:rFonts w:ascii="Calibri" w:hAnsi="Calibri"/>
        </w:rPr>
        <w:t xml:space="preserve">Č. </w:t>
      </w:r>
      <w:proofErr w:type="gramStart"/>
      <w:r>
        <w:rPr>
          <w:rFonts w:ascii="Calibri" w:hAnsi="Calibri"/>
        </w:rPr>
        <w:t>j</w:t>
      </w:r>
      <w:r w:rsidR="000D7BA8">
        <w:rPr>
          <w:rFonts w:ascii="Calibri" w:hAnsi="Calibri"/>
        </w:rPr>
        <w:t>.</w:t>
      </w:r>
      <w:r>
        <w:rPr>
          <w:rFonts w:ascii="Calibri" w:hAnsi="Calibri"/>
        </w:rPr>
        <w:t xml:space="preserve"> </w:t>
      </w:r>
      <w:r w:rsidR="000D7BA8">
        <w:rPr>
          <w:rFonts w:ascii="Calibri" w:hAnsi="Calibri"/>
        </w:rPr>
        <w:t>:</w:t>
      </w:r>
      <w:proofErr w:type="gramEnd"/>
      <w:r>
        <w:rPr>
          <w:rFonts w:ascii="Calibri" w:hAnsi="Calibri"/>
        </w:rPr>
        <w:t xml:space="preserve"> ZŠ/7/2019</w:t>
      </w:r>
    </w:p>
    <w:p w14:paraId="301264A1" w14:textId="77777777" w:rsidR="00F47A1C" w:rsidRPr="00F47FB3" w:rsidRDefault="00F47A1C" w:rsidP="00DE7412">
      <w:pPr>
        <w:pStyle w:val="Obsah1"/>
        <w:rPr>
          <w:rFonts w:ascii="Calibri" w:hAnsi="Calibri"/>
        </w:rPr>
      </w:pPr>
    </w:p>
    <w:p w14:paraId="4CAB458F" w14:textId="77777777" w:rsidR="003C0294" w:rsidRPr="00A626EB" w:rsidRDefault="00F47A1C" w:rsidP="003C0294">
      <w:pPr>
        <w:pStyle w:val="Obsah1"/>
        <w:rPr>
          <w:rFonts w:ascii="Calibri" w:hAnsi="Calibri"/>
        </w:rPr>
      </w:pPr>
      <w:r w:rsidRPr="00F47FB3">
        <w:rPr>
          <w:rFonts w:ascii="Calibri" w:hAnsi="Calibri"/>
        </w:rPr>
        <w:br w:type="page"/>
      </w:r>
      <w:r w:rsidR="003C0294" w:rsidRPr="00F47FB3">
        <w:rPr>
          <w:rFonts w:ascii="Calibri" w:hAnsi="Calibri"/>
        </w:rPr>
        <w:lastRenderedPageBreak/>
        <w:t xml:space="preserve"> </w:t>
      </w:r>
      <w:r w:rsidR="003C0294" w:rsidRPr="00A626EB">
        <w:rPr>
          <w:rFonts w:ascii="Calibri" w:hAnsi="Calibri"/>
        </w:rPr>
        <w:t xml:space="preserve">Obsah </w:t>
      </w:r>
      <w:r w:rsidR="003C0294" w:rsidRPr="00B91B00">
        <w:rPr>
          <w:rFonts w:ascii="Calibri" w:hAnsi="Calibri"/>
        </w:rPr>
        <w:t>ŠVP „</w:t>
      </w:r>
      <w:r w:rsidR="00683FFD">
        <w:rPr>
          <w:rFonts w:ascii="Calibri" w:hAnsi="Calibri"/>
        </w:rPr>
        <w:t>Mozaika</w:t>
      </w:r>
      <w:r w:rsidR="000E685A">
        <w:rPr>
          <w:rFonts w:ascii="Calibri" w:hAnsi="Calibri"/>
        </w:rPr>
        <w:t xml:space="preserve"> světa</w:t>
      </w:r>
      <w:r w:rsidR="003C0294" w:rsidRPr="00B91B00">
        <w:rPr>
          <w:rFonts w:ascii="Calibri" w:hAnsi="Calibri"/>
        </w:rPr>
        <w:t>“:</w:t>
      </w:r>
    </w:p>
    <w:p w14:paraId="61986D51" w14:textId="77777777" w:rsidR="003C0294" w:rsidRPr="00A626EB" w:rsidRDefault="003C0294" w:rsidP="003C0294">
      <w:pPr>
        <w:rPr>
          <w:rFonts w:ascii="Calibri" w:hAnsi="Calibri"/>
        </w:rPr>
      </w:pPr>
    </w:p>
    <w:p w14:paraId="2FA6AB9F" w14:textId="5AABFC17" w:rsidR="003C0294" w:rsidRPr="00A626EB" w:rsidRDefault="00526160" w:rsidP="003C0294">
      <w:pPr>
        <w:pStyle w:val="Obsah1"/>
        <w:rPr>
          <w:rFonts w:ascii="Calibri" w:hAnsi="Calibri"/>
          <w:noProof/>
          <w:sz w:val="24"/>
          <w:szCs w:val="24"/>
        </w:rPr>
      </w:pPr>
      <w:r w:rsidRPr="00A626EB">
        <w:rPr>
          <w:rFonts w:ascii="Calibri" w:hAnsi="Calibri"/>
          <w:smallCaps/>
        </w:rPr>
        <w:fldChar w:fldCharType="begin"/>
      </w:r>
      <w:r w:rsidR="003C0294" w:rsidRPr="00A626EB">
        <w:rPr>
          <w:rFonts w:ascii="Calibri" w:hAnsi="Calibri"/>
          <w:smallCaps/>
        </w:rPr>
        <w:instrText xml:space="preserve"> TOC \o "1-3" \h \z \u </w:instrText>
      </w:r>
      <w:r w:rsidRPr="00A626EB">
        <w:rPr>
          <w:rFonts w:ascii="Calibri" w:hAnsi="Calibri"/>
          <w:smallCaps/>
        </w:rPr>
        <w:fldChar w:fldCharType="separate"/>
      </w:r>
      <w:hyperlink w:anchor="_Toc410766532" w:history="1">
        <w:r w:rsidR="003C0294" w:rsidRPr="00A626EB">
          <w:rPr>
            <w:rStyle w:val="Hypertextovodkaz"/>
            <w:rFonts w:ascii="Calibri" w:hAnsi="Calibri"/>
            <w:noProof/>
            <w:color w:val="auto"/>
          </w:rPr>
          <w:t>Identifikační údaje</w:t>
        </w:r>
        <w:r w:rsidR="003C0294" w:rsidRPr="00A626EB">
          <w:rPr>
            <w:rFonts w:ascii="Calibri" w:hAnsi="Calibri"/>
            <w:noProof/>
            <w:webHidden/>
          </w:rPr>
          <w:tab/>
        </w:r>
        <w:r w:rsidRPr="00A626EB">
          <w:rPr>
            <w:rFonts w:ascii="Calibri" w:hAnsi="Calibri"/>
            <w:noProof/>
            <w:webHidden/>
          </w:rPr>
          <w:fldChar w:fldCharType="begin"/>
        </w:r>
        <w:r w:rsidR="003C0294" w:rsidRPr="00A626EB">
          <w:rPr>
            <w:rFonts w:ascii="Calibri" w:hAnsi="Calibri"/>
            <w:noProof/>
            <w:webHidden/>
          </w:rPr>
          <w:instrText xml:space="preserve"> PAGEREF _Toc410766532 \h </w:instrText>
        </w:r>
        <w:r w:rsidRPr="00A626EB">
          <w:rPr>
            <w:rFonts w:ascii="Calibri" w:hAnsi="Calibri"/>
            <w:noProof/>
            <w:webHidden/>
          </w:rPr>
        </w:r>
        <w:r w:rsidRPr="00A626EB">
          <w:rPr>
            <w:rFonts w:ascii="Calibri" w:hAnsi="Calibri"/>
            <w:noProof/>
            <w:webHidden/>
          </w:rPr>
          <w:fldChar w:fldCharType="separate"/>
        </w:r>
        <w:r w:rsidR="00FD2524">
          <w:rPr>
            <w:rFonts w:ascii="Calibri" w:hAnsi="Calibri"/>
            <w:noProof/>
            <w:webHidden/>
          </w:rPr>
          <w:t>3</w:t>
        </w:r>
        <w:r w:rsidRPr="00A626EB">
          <w:rPr>
            <w:rFonts w:ascii="Calibri" w:hAnsi="Calibri"/>
            <w:noProof/>
            <w:webHidden/>
          </w:rPr>
          <w:fldChar w:fldCharType="end"/>
        </w:r>
      </w:hyperlink>
    </w:p>
    <w:p w14:paraId="2812BB85" w14:textId="0A56DC97" w:rsidR="003C0294" w:rsidRPr="00A626EB" w:rsidRDefault="00000000" w:rsidP="003C0294">
      <w:pPr>
        <w:pStyle w:val="Obsah1"/>
        <w:rPr>
          <w:rFonts w:ascii="Calibri" w:hAnsi="Calibri"/>
          <w:noProof/>
          <w:sz w:val="24"/>
          <w:szCs w:val="24"/>
        </w:rPr>
      </w:pPr>
      <w:hyperlink w:anchor="_Toc410766533" w:history="1">
        <w:r w:rsidR="003C0294" w:rsidRPr="00A626EB">
          <w:rPr>
            <w:rStyle w:val="Hypertextovodkaz"/>
            <w:rFonts w:ascii="Calibri" w:hAnsi="Calibri"/>
            <w:noProof/>
            <w:color w:val="auto"/>
          </w:rPr>
          <w:t>Charakteristika školy</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_Toc410766533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4</w:t>
        </w:r>
        <w:r w:rsidR="00526160" w:rsidRPr="00A626EB">
          <w:rPr>
            <w:rFonts w:ascii="Calibri" w:hAnsi="Calibri"/>
            <w:noProof/>
            <w:webHidden/>
          </w:rPr>
          <w:fldChar w:fldCharType="end"/>
        </w:r>
      </w:hyperlink>
    </w:p>
    <w:p w14:paraId="71B09F1A" w14:textId="15F7C638" w:rsidR="003C0294" w:rsidRPr="00A626EB" w:rsidRDefault="00000000" w:rsidP="003C0294">
      <w:pPr>
        <w:pStyle w:val="Obsah2"/>
        <w:rPr>
          <w:rFonts w:ascii="Calibri" w:hAnsi="Calibri"/>
          <w:noProof/>
          <w:sz w:val="24"/>
          <w:szCs w:val="24"/>
        </w:rPr>
      </w:pPr>
      <w:hyperlink w:anchor="_Toc410766534" w:history="1">
        <w:r w:rsidR="003C0294" w:rsidRPr="00A626EB">
          <w:rPr>
            <w:rStyle w:val="Hypertextovodkaz"/>
            <w:rFonts w:ascii="Calibri" w:hAnsi="Calibri"/>
            <w:noProof/>
            <w:color w:val="auto"/>
          </w:rPr>
          <w:t>Úplnost a velikost školy</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_Toc410766534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4</w:t>
        </w:r>
        <w:r w:rsidR="00526160" w:rsidRPr="00A626EB">
          <w:rPr>
            <w:rFonts w:ascii="Calibri" w:hAnsi="Calibri"/>
            <w:noProof/>
            <w:webHidden/>
          </w:rPr>
          <w:fldChar w:fldCharType="end"/>
        </w:r>
      </w:hyperlink>
    </w:p>
    <w:p w14:paraId="1FD494B8" w14:textId="7DAF9027" w:rsidR="003C0294" w:rsidRPr="00A626EB" w:rsidRDefault="00000000" w:rsidP="003C0294">
      <w:pPr>
        <w:pStyle w:val="Obsah2"/>
        <w:rPr>
          <w:rFonts w:ascii="Calibri" w:hAnsi="Calibri"/>
          <w:noProof/>
          <w:sz w:val="24"/>
          <w:szCs w:val="24"/>
        </w:rPr>
      </w:pPr>
      <w:hyperlink w:anchor="_Toc410766535" w:history="1">
        <w:r w:rsidR="003C0294" w:rsidRPr="00A626EB">
          <w:rPr>
            <w:rStyle w:val="Hypertextovodkaz"/>
            <w:rFonts w:ascii="Calibri" w:hAnsi="Calibri"/>
            <w:noProof/>
            <w:color w:val="auto"/>
          </w:rPr>
          <w:t>Vybavení školy</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_Toc410766535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4</w:t>
        </w:r>
        <w:r w:rsidR="00526160" w:rsidRPr="00A626EB">
          <w:rPr>
            <w:rFonts w:ascii="Calibri" w:hAnsi="Calibri"/>
            <w:noProof/>
            <w:webHidden/>
          </w:rPr>
          <w:fldChar w:fldCharType="end"/>
        </w:r>
      </w:hyperlink>
    </w:p>
    <w:p w14:paraId="395A1C74" w14:textId="75E71BD0" w:rsidR="003C0294" w:rsidRPr="00A626EB" w:rsidRDefault="00000000" w:rsidP="003C0294">
      <w:pPr>
        <w:pStyle w:val="Obsah2"/>
        <w:rPr>
          <w:rFonts w:ascii="Calibri" w:hAnsi="Calibri"/>
          <w:noProof/>
          <w:sz w:val="24"/>
          <w:szCs w:val="24"/>
        </w:rPr>
      </w:pPr>
      <w:hyperlink w:anchor="_Toc410766536" w:history="1">
        <w:r w:rsidR="003C0294" w:rsidRPr="00A626EB">
          <w:rPr>
            <w:rStyle w:val="Hypertextovodkaz"/>
            <w:rFonts w:ascii="Calibri" w:hAnsi="Calibri"/>
            <w:noProof/>
            <w:color w:val="auto"/>
          </w:rPr>
          <w:t>Charakteristika pedagogického sboru</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_Toc410766536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4</w:t>
        </w:r>
        <w:r w:rsidR="00526160" w:rsidRPr="00A626EB">
          <w:rPr>
            <w:rFonts w:ascii="Calibri" w:hAnsi="Calibri"/>
            <w:noProof/>
            <w:webHidden/>
          </w:rPr>
          <w:fldChar w:fldCharType="end"/>
        </w:r>
      </w:hyperlink>
    </w:p>
    <w:p w14:paraId="51025E2A" w14:textId="60681299" w:rsidR="003C0294" w:rsidRPr="00A626EB" w:rsidRDefault="00000000" w:rsidP="003C0294">
      <w:pPr>
        <w:pStyle w:val="Obsah2"/>
        <w:rPr>
          <w:rFonts w:ascii="Calibri" w:hAnsi="Calibri"/>
          <w:noProof/>
          <w:sz w:val="24"/>
          <w:szCs w:val="24"/>
        </w:rPr>
      </w:pPr>
      <w:hyperlink w:anchor="_Toc410766537" w:history="1">
        <w:r w:rsidR="003C0294" w:rsidRPr="00A626EB">
          <w:rPr>
            <w:rStyle w:val="Hypertextovodkaz"/>
            <w:rFonts w:ascii="Calibri" w:hAnsi="Calibri"/>
            <w:noProof/>
            <w:color w:val="auto"/>
          </w:rPr>
          <w:t>Dlouhodobé projekty a spolupráce</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_Toc410766537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5</w:t>
        </w:r>
        <w:r w:rsidR="00526160" w:rsidRPr="00A626EB">
          <w:rPr>
            <w:rFonts w:ascii="Calibri" w:hAnsi="Calibri"/>
            <w:noProof/>
            <w:webHidden/>
          </w:rPr>
          <w:fldChar w:fldCharType="end"/>
        </w:r>
      </w:hyperlink>
    </w:p>
    <w:p w14:paraId="62E34ACC" w14:textId="77777777" w:rsidR="003C0294" w:rsidRPr="00A626EB" w:rsidRDefault="00000000" w:rsidP="003C0294">
      <w:pPr>
        <w:pStyle w:val="Obsah2"/>
        <w:rPr>
          <w:rFonts w:ascii="Calibri" w:hAnsi="Calibri"/>
          <w:noProof/>
          <w:sz w:val="24"/>
          <w:szCs w:val="24"/>
        </w:rPr>
      </w:pPr>
      <w:hyperlink w:anchor="_Toc410766538" w:history="1">
        <w:r w:rsidR="003C0294" w:rsidRPr="00A626EB">
          <w:rPr>
            <w:rStyle w:val="Hypertextovodkaz"/>
            <w:rFonts w:ascii="Calibri" w:hAnsi="Calibri"/>
            <w:noProof/>
            <w:color w:val="auto"/>
          </w:rPr>
          <w:t>Spolupráce s rodiči a jinými subjekty</w:t>
        </w:r>
        <w:r w:rsidR="003C0294" w:rsidRPr="00A626EB">
          <w:rPr>
            <w:rStyle w:val="Hypertextovodkaz"/>
            <w:rFonts w:ascii="Calibri" w:hAnsi="Calibri"/>
            <w:noProof/>
            <w:webHidden/>
            <w:color w:val="auto"/>
          </w:rPr>
          <w:tab/>
        </w:r>
      </w:hyperlink>
      <w:r w:rsidR="004A5F57">
        <w:rPr>
          <w:rStyle w:val="Hypertextovodkaz"/>
          <w:rFonts w:ascii="Calibri" w:hAnsi="Calibri"/>
          <w:noProof/>
          <w:color w:val="auto"/>
        </w:rPr>
        <w:t>5</w:t>
      </w:r>
    </w:p>
    <w:p w14:paraId="44B95045" w14:textId="77777777" w:rsidR="003C0294" w:rsidRPr="00A626EB" w:rsidRDefault="00000000" w:rsidP="003C0294">
      <w:pPr>
        <w:pStyle w:val="Obsah1"/>
        <w:rPr>
          <w:rFonts w:ascii="Calibri" w:hAnsi="Calibri"/>
          <w:noProof/>
          <w:sz w:val="24"/>
          <w:szCs w:val="24"/>
        </w:rPr>
      </w:pPr>
      <w:hyperlink w:anchor="_Toc410766539" w:history="1">
        <w:r w:rsidR="003C0294" w:rsidRPr="00A626EB">
          <w:rPr>
            <w:rStyle w:val="Hypertextovodkaz"/>
            <w:rFonts w:ascii="Calibri" w:hAnsi="Calibri"/>
            <w:noProof/>
            <w:color w:val="auto"/>
          </w:rPr>
          <w:t>Charakteristika ŠVP</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6</w:t>
      </w:r>
    </w:p>
    <w:p w14:paraId="144950F1" w14:textId="77777777" w:rsidR="003C0294" w:rsidRPr="00A626EB" w:rsidRDefault="00000000" w:rsidP="003C0294">
      <w:pPr>
        <w:pStyle w:val="Obsah2"/>
        <w:rPr>
          <w:rFonts w:ascii="Calibri" w:hAnsi="Calibri"/>
          <w:noProof/>
          <w:sz w:val="24"/>
          <w:szCs w:val="24"/>
        </w:rPr>
      </w:pPr>
      <w:hyperlink w:anchor="_Toc410766540" w:history="1">
        <w:r w:rsidR="003C0294" w:rsidRPr="00A626EB">
          <w:rPr>
            <w:rStyle w:val="Hypertextovodkaz"/>
            <w:rFonts w:ascii="Calibri" w:hAnsi="Calibri"/>
            <w:noProof/>
            <w:color w:val="auto"/>
          </w:rPr>
          <w:t>Z</w:t>
        </w:r>
        <w:r w:rsidR="00BA5795">
          <w:rPr>
            <w:rStyle w:val="Hypertextovodkaz"/>
            <w:rFonts w:ascii="Calibri" w:hAnsi="Calibri"/>
            <w:noProof/>
            <w:color w:val="auto"/>
          </w:rPr>
          <w:t>ákladní koncepce školy</w:t>
        </w:r>
        <w:r w:rsidR="003C0294" w:rsidRPr="00A626EB">
          <w:rPr>
            <w:rStyle w:val="Hypertextovodkaz"/>
            <w:rFonts w:ascii="Calibri" w:hAnsi="Calibri"/>
            <w:noProof/>
            <w:webHidden/>
            <w:color w:val="auto"/>
          </w:rPr>
          <w:tab/>
        </w:r>
      </w:hyperlink>
      <w:r w:rsidR="00D01FE1">
        <w:rPr>
          <w:rFonts w:ascii="Calibri" w:hAnsi="Calibri"/>
          <w:noProof/>
        </w:rPr>
        <w:t>6</w:t>
      </w:r>
    </w:p>
    <w:p w14:paraId="5BB2FA47" w14:textId="77777777" w:rsidR="003C0294" w:rsidRPr="00A626EB" w:rsidRDefault="00000000" w:rsidP="003C0294">
      <w:pPr>
        <w:pStyle w:val="Obsah2"/>
        <w:rPr>
          <w:rFonts w:ascii="Calibri" w:hAnsi="Calibri"/>
          <w:noProof/>
          <w:sz w:val="24"/>
          <w:szCs w:val="24"/>
        </w:rPr>
      </w:pPr>
      <w:hyperlink w:anchor="_Toc410766541" w:history="1">
        <w:r w:rsidR="003C0294" w:rsidRPr="00A626EB">
          <w:rPr>
            <w:rStyle w:val="Hypertextovodkaz"/>
            <w:rFonts w:ascii="Calibri" w:hAnsi="Calibri"/>
            <w:noProof/>
            <w:color w:val="auto"/>
          </w:rPr>
          <w:t>Výchovné a vzdělávací strategie na úrovni školy</w:t>
        </w:r>
        <w:r w:rsidR="003C0294" w:rsidRPr="00A626EB">
          <w:rPr>
            <w:rStyle w:val="Hypertextovodkaz"/>
            <w:rFonts w:ascii="Calibri" w:hAnsi="Calibri"/>
            <w:noProof/>
            <w:webHidden/>
            <w:color w:val="auto"/>
          </w:rPr>
          <w:tab/>
        </w:r>
      </w:hyperlink>
      <w:r w:rsidR="00D20FB6">
        <w:rPr>
          <w:rStyle w:val="Hypertextovodkaz"/>
          <w:rFonts w:ascii="Calibri" w:hAnsi="Calibri"/>
          <w:noProof/>
          <w:color w:val="auto"/>
        </w:rPr>
        <w:t>8</w:t>
      </w:r>
    </w:p>
    <w:p w14:paraId="7C384FA1" w14:textId="77777777" w:rsidR="003C0294" w:rsidRPr="00A626EB" w:rsidRDefault="00000000" w:rsidP="003C0294">
      <w:pPr>
        <w:pStyle w:val="Obsah2"/>
        <w:rPr>
          <w:rFonts w:ascii="Calibri" w:hAnsi="Calibri"/>
          <w:noProof/>
          <w:sz w:val="24"/>
          <w:szCs w:val="24"/>
        </w:rPr>
      </w:pPr>
      <w:hyperlink w:anchor="_Toc410766542" w:history="1">
        <w:r w:rsidR="003C0294" w:rsidRPr="00A626EB">
          <w:rPr>
            <w:rStyle w:val="Hypertextovodkaz"/>
            <w:rFonts w:ascii="Calibri" w:hAnsi="Calibri"/>
            <w:noProof/>
            <w:color w:val="auto"/>
          </w:rPr>
          <w:t>Zabezpečení žáků se speciálními vzdělávacími potřebami</w:t>
        </w:r>
        <w:r w:rsidR="003C0294" w:rsidRPr="00A626EB">
          <w:rPr>
            <w:rFonts w:ascii="Calibri" w:hAnsi="Calibri"/>
            <w:noProof/>
            <w:webHidden/>
          </w:rPr>
          <w:tab/>
        </w:r>
        <w:r w:rsidR="006C0FEE">
          <w:rPr>
            <w:rFonts w:ascii="Calibri" w:hAnsi="Calibri"/>
            <w:noProof/>
            <w:webHidden/>
          </w:rPr>
          <w:t>15</w:t>
        </w:r>
      </w:hyperlink>
    </w:p>
    <w:p w14:paraId="1753CB87" w14:textId="3FB9DEF6" w:rsidR="003C0294" w:rsidRPr="00A626EB" w:rsidRDefault="00000000" w:rsidP="003C0294">
      <w:pPr>
        <w:pStyle w:val="Obsah2"/>
        <w:rPr>
          <w:rFonts w:ascii="Calibri" w:hAnsi="Calibri"/>
          <w:noProof/>
          <w:sz w:val="24"/>
          <w:szCs w:val="24"/>
        </w:rPr>
      </w:pPr>
      <w:hyperlink w:anchor="_Toc410766543" w:history="1">
        <w:r w:rsidR="003C0294" w:rsidRPr="00A626EB">
          <w:rPr>
            <w:rStyle w:val="Hypertextovodkaz"/>
            <w:rFonts w:ascii="Calibri" w:hAnsi="Calibri"/>
            <w:noProof/>
            <w:color w:val="auto"/>
          </w:rPr>
          <w:t>Zabezpečení žáků mimořádně nadaných</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_Toc410766543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16</w:t>
        </w:r>
        <w:r w:rsidR="00526160" w:rsidRPr="00A626EB">
          <w:rPr>
            <w:rFonts w:ascii="Calibri" w:hAnsi="Calibri"/>
            <w:noProof/>
            <w:webHidden/>
          </w:rPr>
          <w:fldChar w:fldCharType="end"/>
        </w:r>
      </w:hyperlink>
    </w:p>
    <w:p w14:paraId="04B3AD39" w14:textId="411AEC50" w:rsidR="003C0294" w:rsidRPr="00A626EB" w:rsidRDefault="00000000" w:rsidP="003C0294">
      <w:pPr>
        <w:pStyle w:val="Obsah2"/>
        <w:rPr>
          <w:rFonts w:ascii="Calibri" w:hAnsi="Calibri"/>
          <w:noProof/>
          <w:sz w:val="24"/>
          <w:szCs w:val="24"/>
        </w:rPr>
      </w:pPr>
      <w:hyperlink w:anchor="_Toc410766544" w:history="1">
        <w:r w:rsidR="003C0294" w:rsidRPr="00A626EB">
          <w:rPr>
            <w:rStyle w:val="Hypertextovodkaz"/>
            <w:rFonts w:ascii="Calibri" w:hAnsi="Calibri"/>
            <w:noProof/>
            <w:color w:val="auto"/>
          </w:rPr>
          <w:t xml:space="preserve">Začlenění průřezových témat  </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_Toc410766544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17</w:t>
        </w:r>
        <w:r w:rsidR="00526160" w:rsidRPr="00A626EB">
          <w:rPr>
            <w:rFonts w:ascii="Calibri" w:hAnsi="Calibri"/>
            <w:noProof/>
            <w:webHidden/>
          </w:rPr>
          <w:fldChar w:fldCharType="end"/>
        </w:r>
      </w:hyperlink>
    </w:p>
    <w:p w14:paraId="7C091981" w14:textId="77777777" w:rsidR="003C0294" w:rsidRPr="00A626EB" w:rsidRDefault="00000000" w:rsidP="003C0294">
      <w:pPr>
        <w:pStyle w:val="Obsah1"/>
        <w:rPr>
          <w:rFonts w:ascii="Calibri" w:hAnsi="Calibri"/>
          <w:noProof/>
          <w:sz w:val="24"/>
          <w:szCs w:val="24"/>
        </w:rPr>
      </w:pPr>
      <w:hyperlink w:anchor="_Toc410766545" w:history="1">
        <w:r w:rsidR="003C0294" w:rsidRPr="00A626EB">
          <w:rPr>
            <w:rStyle w:val="Hypertextovodkaz"/>
            <w:rFonts w:ascii="Calibri" w:hAnsi="Calibri"/>
            <w:noProof/>
            <w:color w:val="auto"/>
          </w:rPr>
          <w:t>Učeb</w:t>
        </w:r>
        <w:r w:rsidR="00BB790A">
          <w:rPr>
            <w:rStyle w:val="Hypertextovodkaz"/>
            <w:rFonts w:ascii="Calibri" w:hAnsi="Calibri"/>
            <w:noProof/>
            <w:color w:val="auto"/>
          </w:rPr>
          <w:t xml:space="preserve">ní plán pro 1. stupeň </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6C42A8">
        <w:rPr>
          <w:rStyle w:val="Hypertextovodkaz"/>
          <w:rFonts w:ascii="Calibri" w:hAnsi="Calibri"/>
          <w:noProof/>
          <w:color w:val="auto"/>
        </w:rPr>
        <w:t>1</w:t>
      </w:r>
    </w:p>
    <w:p w14:paraId="042453BE" w14:textId="77777777" w:rsidR="003C0294" w:rsidRPr="00A626EB" w:rsidRDefault="00000000" w:rsidP="003C0294">
      <w:pPr>
        <w:pStyle w:val="Obsah2"/>
        <w:rPr>
          <w:rFonts w:ascii="Calibri" w:hAnsi="Calibri"/>
          <w:noProof/>
          <w:sz w:val="24"/>
          <w:szCs w:val="24"/>
        </w:rPr>
      </w:pPr>
      <w:hyperlink w:anchor="_Toc410766546" w:history="1">
        <w:r w:rsidR="003C0294" w:rsidRPr="00A626EB">
          <w:rPr>
            <w:rStyle w:val="Hypertextovodkaz"/>
            <w:rFonts w:ascii="Calibri" w:hAnsi="Calibri"/>
            <w:noProof/>
            <w:color w:val="auto"/>
          </w:rPr>
          <w:t>Tabulace učebního plánu</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6C42A8">
        <w:rPr>
          <w:rStyle w:val="Hypertextovodkaz"/>
          <w:rFonts w:ascii="Calibri" w:hAnsi="Calibri"/>
          <w:noProof/>
          <w:color w:val="auto"/>
        </w:rPr>
        <w:t>1</w:t>
      </w:r>
    </w:p>
    <w:p w14:paraId="00AD4677" w14:textId="77777777" w:rsidR="003C0294" w:rsidRPr="00A626EB" w:rsidRDefault="00000000" w:rsidP="003C0294">
      <w:pPr>
        <w:pStyle w:val="Obsah2"/>
        <w:rPr>
          <w:rFonts w:ascii="Calibri" w:hAnsi="Calibri"/>
          <w:noProof/>
          <w:sz w:val="24"/>
          <w:szCs w:val="24"/>
        </w:rPr>
      </w:pPr>
      <w:hyperlink w:anchor="_Toc410766547" w:history="1">
        <w:r w:rsidR="003C0294" w:rsidRPr="00A626EB">
          <w:rPr>
            <w:rStyle w:val="Hypertextovodkaz"/>
            <w:rFonts w:ascii="Calibri" w:hAnsi="Calibri"/>
            <w:noProof/>
            <w:color w:val="auto"/>
          </w:rPr>
          <w:t>Poznámky k učebnímu plánu</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6C42A8">
        <w:rPr>
          <w:rStyle w:val="Hypertextovodkaz"/>
          <w:rFonts w:ascii="Calibri" w:hAnsi="Calibri"/>
          <w:noProof/>
          <w:color w:val="auto"/>
        </w:rPr>
        <w:t>1</w:t>
      </w:r>
    </w:p>
    <w:p w14:paraId="1274FDAD" w14:textId="77777777" w:rsidR="003C0294" w:rsidRPr="00A626EB" w:rsidRDefault="00000000" w:rsidP="003C0294">
      <w:pPr>
        <w:pStyle w:val="Obsah3"/>
        <w:tabs>
          <w:tab w:val="right" w:leader="dot" w:pos="9062"/>
        </w:tabs>
        <w:rPr>
          <w:rFonts w:ascii="Calibri" w:hAnsi="Calibri"/>
          <w:i w:val="0"/>
          <w:iCs w:val="0"/>
          <w:noProof/>
          <w:sz w:val="24"/>
          <w:szCs w:val="24"/>
        </w:rPr>
      </w:pPr>
      <w:hyperlink w:anchor="_Toc410766548" w:history="1">
        <w:r w:rsidR="003C0294" w:rsidRPr="00A626EB">
          <w:rPr>
            <w:rStyle w:val="Hypertextovodkaz"/>
            <w:rFonts w:ascii="Calibri" w:hAnsi="Calibri"/>
            <w:noProof/>
            <w:color w:val="auto"/>
          </w:rPr>
          <w:t>Přehled využití časové dotace podle RUP</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6C42A8">
        <w:rPr>
          <w:rStyle w:val="Hypertextovodkaz"/>
          <w:rFonts w:ascii="Calibri" w:hAnsi="Calibri"/>
          <w:noProof/>
          <w:color w:val="auto"/>
        </w:rPr>
        <w:t>1</w:t>
      </w:r>
    </w:p>
    <w:p w14:paraId="2D34A367" w14:textId="37218507" w:rsidR="003C0294" w:rsidRPr="00A626EB" w:rsidRDefault="00000000" w:rsidP="003C0294">
      <w:pPr>
        <w:pStyle w:val="Obsah1"/>
        <w:rPr>
          <w:rFonts w:ascii="Calibri" w:hAnsi="Calibri"/>
          <w:noProof/>
          <w:sz w:val="24"/>
          <w:szCs w:val="24"/>
        </w:rPr>
      </w:pPr>
      <w:hyperlink w:anchor="_Toc410766549" w:history="1">
        <w:r w:rsidR="003C0294" w:rsidRPr="00A626EB">
          <w:rPr>
            <w:rStyle w:val="Hypertextovodkaz"/>
            <w:rFonts w:ascii="Calibri" w:hAnsi="Calibri"/>
            <w:noProof/>
            <w:color w:val="auto"/>
          </w:rPr>
          <w:t>Učeb</w:t>
        </w:r>
        <w:r w:rsidR="00BB790A">
          <w:rPr>
            <w:rStyle w:val="Hypertextovodkaz"/>
            <w:rFonts w:ascii="Calibri" w:hAnsi="Calibri"/>
            <w:noProof/>
            <w:color w:val="auto"/>
          </w:rPr>
          <w:t xml:space="preserve">ní plán pro 2. stupeň </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_Toc410766549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23</w:t>
        </w:r>
        <w:r w:rsidR="00526160" w:rsidRPr="00A626EB">
          <w:rPr>
            <w:rFonts w:ascii="Calibri" w:hAnsi="Calibri"/>
            <w:noProof/>
            <w:webHidden/>
          </w:rPr>
          <w:fldChar w:fldCharType="end"/>
        </w:r>
      </w:hyperlink>
    </w:p>
    <w:p w14:paraId="576D6552" w14:textId="77777777" w:rsidR="003C0294" w:rsidRPr="00A626EB" w:rsidRDefault="00000000" w:rsidP="003C0294">
      <w:pPr>
        <w:pStyle w:val="Obsah2"/>
        <w:rPr>
          <w:rFonts w:ascii="Calibri" w:hAnsi="Calibri"/>
          <w:noProof/>
          <w:sz w:val="24"/>
          <w:szCs w:val="24"/>
        </w:rPr>
      </w:pPr>
      <w:hyperlink w:anchor="_Toc410766550" w:history="1">
        <w:r w:rsidR="003C0294" w:rsidRPr="00A626EB">
          <w:rPr>
            <w:rStyle w:val="Hypertextovodkaz"/>
            <w:rFonts w:ascii="Calibri" w:hAnsi="Calibri"/>
            <w:noProof/>
            <w:color w:val="auto"/>
          </w:rPr>
          <w:t>Tabulace učebního plánu</w:t>
        </w:r>
        <w:r w:rsidR="003C0294" w:rsidRPr="00A626EB">
          <w:rPr>
            <w:rStyle w:val="Hypertextovodkaz"/>
            <w:rFonts w:ascii="Calibri" w:hAnsi="Calibri"/>
            <w:noProof/>
            <w:webHidden/>
            <w:color w:val="auto"/>
          </w:rPr>
          <w:tab/>
        </w:r>
      </w:hyperlink>
      <w:r w:rsidR="00E04B6C">
        <w:rPr>
          <w:rFonts w:ascii="Calibri" w:hAnsi="Calibri"/>
          <w:noProof/>
        </w:rPr>
        <w:t>22</w:t>
      </w:r>
    </w:p>
    <w:p w14:paraId="1AD4D425" w14:textId="77777777" w:rsidR="003C0294" w:rsidRPr="00A626EB" w:rsidRDefault="00000000" w:rsidP="003C0294">
      <w:pPr>
        <w:pStyle w:val="Obsah2"/>
        <w:rPr>
          <w:rFonts w:ascii="Calibri" w:hAnsi="Calibri"/>
          <w:noProof/>
          <w:sz w:val="24"/>
          <w:szCs w:val="24"/>
        </w:rPr>
      </w:pPr>
      <w:hyperlink w:anchor="_Toc410766551" w:history="1">
        <w:r w:rsidR="003C0294" w:rsidRPr="00A626EB">
          <w:rPr>
            <w:rStyle w:val="Hypertextovodkaz"/>
            <w:rFonts w:ascii="Calibri" w:hAnsi="Calibri"/>
            <w:noProof/>
            <w:color w:val="auto"/>
          </w:rPr>
          <w:t>Poznámky k učebnímu plánu</w:t>
        </w:r>
        <w:r w:rsidR="003C0294" w:rsidRPr="00A626EB">
          <w:rPr>
            <w:rStyle w:val="Hypertextovodkaz"/>
            <w:rFonts w:ascii="Calibri" w:hAnsi="Calibri"/>
            <w:noProof/>
            <w:webHidden/>
            <w:color w:val="auto"/>
          </w:rPr>
          <w:tab/>
        </w:r>
      </w:hyperlink>
      <w:r w:rsidR="003C0294">
        <w:rPr>
          <w:rStyle w:val="Hypertextovodkaz"/>
          <w:rFonts w:ascii="Calibri" w:hAnsi="Calibri"/>
          <w:noProof/>
          <w:color w:val="auto"/>
        </w:rPr>
        <w:t>2</w:t>
      </w:r>
      <w:r w:rsidR="00E04B6C">
        <w:rPr>
          <w:rStyle w:val="Hypertextovodkaz"/>
          <w:rFonts w:ascii="Calibri" w:hAnsi="Calibri"/>
          <w:noProof/>
          <w:color w:val="auto"/>
        </w:rPr>
        <w:t>2</w:t>
      </w:r>
    </w:p>
    <w:p w14:paraId="71DB4709" w14:textId="77777777" w:rsidR="003C0294" w:rsidRPr="00A626EB" w:rsidRDefault="00000000" w:rsidP="003C0294">
      <w:pPr>
        <w:pStyle w:val="Obsah3"/>
        <w:tabs>
          <w:tab w:val="right" w:leader="dot" w:pos="9062"/>
        </w:tabs>
        <w:rPr>
          <w:rFonts w:ascii="Calibri" w:hAnsi="Calibri"/>
          <w:i w:val="0"/>
          <w:iCs w:val="0"/>
          <w:noProof/>
          <w:sz w:val="24"/>
          <w:szCs w:val="24"/>
        </w:rPr>
      </w:pPr>
      <w:hyperlink w:anchor="_Toc410766552" w:history="1">
        <w:r w:rsidR="003C0294" w:rsidRPr="00A626EB">
          <w:rPr>
            <w:rStyle w:val="Hypertextovodkaz"/>
            <w:rFonts w:ascii="Calibri" w:hAnsi="Calibri"/>
            <w:noProof/>
            <w:color w:val="auto"/>
          </w:rPr>
          <w:t>Přehled využití časové dotace podle RUP</w:t>
        </w:r>
        <w:r w:rsidR="003C0294" w:rsidRPr="00A626EB">
          <w:rPr>
            <w:rStyle w:val="Hypertextovodkaz"/>
            <w:rFonts w:ascii="Calibri" w:hAnsi="Calibri"/>
            <w:noProof/>
            <w:webHidden/>
            <w:color w:val="auto"/>
          </w:rPr>
          <w:tab/>
        </w:r>
      </w:hyperlink>
      <w:r w:rsidR="003C0294">
        <w:rPr>
          <w:rStyle w:val="Hypertextovodkaz"/>
          <w:rFonts w:ascii="Calibri" w:hAnsi="Calibri"/>
          <w:noProof/>
          <w:color w:val="auto"/>
        </w:rPr>
        <w:t>2</w:t>
      </w:r>
      <w:r w:rsidR="00E04B6C">
        <w:rPr>
          <w:rStyle w:val="Hypertextovodkaz"/>
          <w:rFonts w:ascii="Calibri" w:hAnsi="Calibri"/>
          <w:noProof/>
          <w:color w:val="auto"/>
        </w:rPr>
        <w:t>2</w:t>
      </w:r>
    </w:p>
    <w:p w14:paraId="04411BEF" w14:textId="77777777" w:rsidR="003C0294" w:rsidRPr="00A626EB" w:rsidRDefault="00000000" w:rsidP="003C0294">
      <w:pPr>
        <w:pStyle w:val="Obsah1"/>
        <w:rPr>
          <w:rFonts w:ascii="Calibri" w:hAnsi="Calibri"/>
          <w:noProof/>
          <w:sz w:val="24"/>
          <w:szCs w:val="24"/>
        </w:rPr>
      </w:pPr>
      <w:hyperlink w:anchor="_Toc410766553" w:history="1">
        <w:r w:rsidR="00246E34">
          <w:rPr>
            <w:rStyle w:val="Hypertextovodkaz"/>
            <w:rFonts w:ascii="Calibri" w:hAnsi="Calibri"/>
            <w:noProof/>
            <w:color w:val="auto"/>
          </w:rPr>
          <w:t xml:space="preserve">vzdělávací obsah </w:t>
        </w:r>
        <w:r w:rsidR="003C0294" w:rsidRPr="00A626EB">
          <w:rPr>
            <w:rStyle w:val="Hypertextovodkaz"/>
            <w:rFonts w:ascii="Calibri" w:hAnsi="Calibri"/>
            <w:noProof/>
            <w:color w:val="auto"/>
          </w:rPr>
          <w:t>v</w:t>
        </w:r>
        <w:r w:rsidR="00E54D1A" w:rsidRPr="00E54D1A">
          <w:rPr>
            <w:rStyle w:val="Hypertextovodkaz"/>
            <w:rFonts w:ascii="Calibri" w:hAnsi="Calibri"/>
            <w:noProof/>
            <w:color w:val="auto"/>
          </w:rPr>
          <w:t>yučovacích předmětů</w:t>
        </w:r>
        <w:r w:rsidR="00E54D1A">
          <w:rPr>
            <w:rStyle w:val="Hypertextovodkaz"/>
            <w:rFonts w:ascii="Calibri" w:hAnsi="Calibri"/>
            <w:noProof/>
            <w:color w:val="auto"/>
          </w:rPr>
          <w:t xml:space="preserve"> -</w:t>
        </w:r>
        <w:r w:rsidR="006567CD">
          <w:rPr>
            <w:rStyle w:val="Hypertextovodkaz"/>
            <w:rFonts w:ascii="Calibri" w:hAnsi="Calibri"/>
            <w:noProof/>
            <w:color w:val="auto"/>
          </w:rPr>
          <w:t xml:space="preserve"> </w:t>
        </w:r>
        <w:r w:rsidR="006567CD" w:rsidRPr="006567CD">
          <w:rPr>
            <w:rStyle w:val="Hypertextovodkaz"/>
            <w:rFonts w:ascii="Calibri" w:hAnsi="Calibri"/>
            <w:noProof/>
            <w:color w:val="auto"/>
          </w:rPr>
          <w:t>1. stupeň</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E04B6C">
        <w:rPr>
          <w:rStyle w:val="Hypertextovodkaz"/>
          <w:rFonts w:ascii="Calibri" w:hAnsi="Calibri"/>
          <w:noProof/>
          <w:color w:val="auto"/>
        </w:rPr>
        <w:t>3</w:t>
      </w:r>
    </w:p>
    <w:p w14:paraId="50D95672" w14:textId="77777777" w:rsidR="003C0294" w:rsidRPr="00A626EB" w:rsidRDefault="00000000" w:rsidP="003C0294">
      <w:pPr>
        <w:pStyle w:val="Obsah2"/>
        <w:rPr>
          <w:rFonts w:ascii="Calibri" w:hAnsi="Calibri"/>
          <w:noProof/>
          <w:sz w:val="24"/>
          <w:szCs w:val="24"/>
        </w:rPr>
      </w:pPr>
      <w:hyperlink w:anchor="_Toc410766555" w:history="1">
        <w:r w:rsidR="003C0294" w:rsidRPr="00A626EB">
          <w:rPr>
            <w:rStyle w:val="Hypertextovodkaz"/>
            <w:rFonts w:ascii="Calibri" w:hAnsi="Calibri"/>
            <w:noProof/>
            <w:color w:val="auto"/>
          </w:rPr>
          <w:t>Charakteristika vyučovací</w:t>
        </w:r>
        <w:r w:rsidR="00E54D1A">
          <w:rPr>
            <w:rStyle w:val="Hypertextovodkaz"/>
            <w:rFonts w:ascii="Calibri" w:hAnsi="Calibri"/>
            <w:noProof/>
            <w:color w:val="auto"/>
          </w:rPr>
          <w:t>ch předmětů</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E04B6C">
        <w:rPr>
          <w:rStyle w:val="Hypertextovodkaz"/>
          <w:rFonts w:ascii="Calibri" w:hAnsi="Calibri"/>
          <w:noProof/>
          <w:color w:val="auto"/>
        </w:rPr>
        <w:t>3</w:t>
      </w:r>
    </w:p>
    <w:p w14:paraId="3CD63D37" w14:textId="77777777" w:rsidR="003C0294" w:rsidRPr="00A626EB" w:rsidRDefault="00000000" w:rsidP="003C0294">
      <w:pPr>
        <w:pStyle w:val="Obsah2"/>
        <w:rPr>
          <w:rFonts w:ascii="Calibri" w:hAnsi="Calibri"/>
          <w:noProof/>
          <w:sz w:val="24"/>
          <w:szCs w:val="24"/>
        </w:rPr>
      </w:pPr>
      <w:hyperlink w:anchor="_Toc410766556" w:history="1">
        <w:r w:rsidR="003C0294" w:rsidRPr="00A626EB">
          <w:rPr>
            <w:rStyle w:val="Hypertextovodkaz"/>
            <w:rFonts w:ascii="Calibri" w:hAnsi="Calibri"/>
            <w:noProof/>
            <w:color w:val="auto"/>
          </w:rPr>
          <w:t>Vzdělávací obsah vyučovací</w:t>
        </w:r>
        <w:r w:rsidR="00E54D1A">
          <w:rPr>
            <w:rStyle w:val="Hypertextovodkaz"/>
            <w:rFonts w:ascii="Calibri" w:hAnsi="Calibri"/>
            <w:noProof/>
            <w:color w:val="auto"/>
          </w:rPr>
          <w:t>ch předmětů</w:t>
        </w:r>
        <w:r w:rsidR="00E54D1A" w:rsidRPr="00E54D1A">
          <w:rPr>
            <w:rStyle w:val="Hypertextovodkaz"/>
            <w:rFonts w:ascii="Calibri" w:hAnsi="Calibri"/>
            <w:noProof/>
            <w:color w:val="auto"/>
          </w:rPr>
          <w:t xml:space="preserve"> </w:t>
        </w:r>
        <w:r w:rsidR="003C0294" w:rsidRPr="00A626EB">
          <w:rPr>
            <w:rStyle w:val="Hypertextovodkaz"/>
            <w:rFonts w:ascii="Calibri" w:hAnsi="Calibri"/>
            <w:noProof/>
            <w:color w:val="auto"/>
          </w:rPr>
          <w:t xml:space="preserve"> </w:t>
        </w:r>
        <w:r w:rsidR="003C0294" w:rsidRPr="00A626EB">
          <w:rPr>
            <w:rStyle w:val="Hypertextovodkaz"/>
            <w:rFonts w:ascii="Calibri" w:hAnsi="Calibri"/>
            <w:noProof/>
            <w:webHidden/>
            <w:color w:val="auto"/>
          </w:rPr>
          <w:tab/>
        </w:r>
      </w:hyperlink>
      <w:r w:rsidR="003C0294" w:rsidRPr="00B91B00">
        <w:rPr>
          <w:rStyle w:val="Hypertextovodkaz"/>
          <w:rFonts w:ascii="Calibri" w:hAnsi="Calibri"/>
          <w:noProof/>
          <w:color w:val="auto"/>
        </w:rPr>
        <w:t>2</w:t>
      </w:r>
      <w:r w:rsidR="006E665C">
        <w:rPr>
          <w:rStyle w:val="Hypertextovodkaz"/>
          <w:rFonts w:ascii="Calibri" w:hAnsi="Calibri"/>
          <w:noProof/>
          <w:color w:val="auto"/>
        </w:rPr>
        <w:t>5</w:t>
      </w:r>
    </w:p>
    <w:p w14:paraId="01F72CBE" w14:textId="4247625A" w:rsidR="003C0294" w:rsidRPr="00A626EB" w:rsidRDefault="00000000" w:rsidP="003C0294">
      <w:pPr>
        <w:pStyle w:val="Obsah1"/>
        <w:rPr>
          <w:rFonts w:ascii="Calibri" w:hAnsi="Calibri"/>
          <w:noProof/>
          <w:sz w:val="24"/>
          <w:szCs w:val="24"/>
        </w:rPr>
      </w:pPr>
      <w:hyperlink w:anchor="_Toc410766557" w:history="1">
        <w:r w:rsidR="003C0294" w:rsidRPr="00A626EB">
          <w:rPr>
            <w:rStyle w:val="Hypertextovodkaz"/>
            <w:rFonts w:ascii="Calibri" w:hAnsi="Calibri"/>
            <w:noProof/>
            <w:color w:val="auto"/>
          </w:rPr>
          <w:t xml:space="preserve"> </w:t>
        </w:r>
        <w:r w:rsidR="006567CD" w:rsidRPr="006567CD">
          <w:rPr>
            <w:rStyle w:val="Hypertextovodkaz"/>
            <w:rFonts w:ascii="Calibri" w:hAnsi="Calibri"/>
            <w:noProof/>
            <w:color w:val="auto"/>
          </w:rPr>
          <w:t xml:space="preserve">vzdělávací obsah </w:t>
        </w:r>
        <w:r w:rsidR="003C0294" w:rsidRPr="00A626EB">
          <w:rPr>
            <w:rStyle w:val="Hypertextovodkaz"/>
            <w:rFonts w:ascii="Calibri" w:hAnsi="Calibri"/>
            <w:noProof/>
            <w:color w:val="auto"/>
          </w:rPr>
          <w:t>v</w:t>
        </w:r>
        <w:r w:rsidR="00E54D1A" w:rsidRPr="00E54D1A">
          <w:rPr>
            <w:rStyle w:val="Hypertextovodkaz"/>
            <w:rFonts w:ascii="Calibri" w:hAnsi="Calibri"/>
            <w:noProof/>
            <w:color w:val="auto"/>
          </w:rPr>
          <w:t xml:space="preserve">yučovacích předmětů </w:t>
        </w:r>
        <w:r w:rsidR="008E5F64">
          <w:rPr>
            <w:rStyle w:val="Hypertextovodkaz"/>
            <w:rFonts w:ascii="Calibri" w:hAnsi="Calibri"/>
            <w:noProof/>
            <w:color w:val="auto"/>
          </w:rPr>
          <w:t xml:space="preserve"> </w:t>
        </w:r>
        <w:r w:rsidR="006567CD">
          <w:rPr>
            <w:rStyle w:val="Hypertextovodkaz"/>
            <w:rFonts w:ascii="Calibri" w:hAnsi="Calibri"/>
            <w:noProof/>
            <w:color w:val="auto"/>
          </w:rPr>
          <w:t xml:space="preserve">- </w:t>
        </w:r>
        <w:r w:rsidR="006567CD" w:rsidRPr="006567CD">
          <w:rPr>
            <w:rStyle w:val="Hypertextovodkaz"/>
            <w:rFonts w:ascii="Calibri" w:hAnsi="Calibri"/>
            <w:noProof/>
            <w:color w:val="auto"/>
          </w:rPr>
          <w:t>2. stupeň</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_Toc410766557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49</w:t>
        </w:r>
        <w:r w:rsidR="00526160" w:rsidRPr="00A626EB">
          <w:rPr>
            <w:rFonts w:ascii="Calibri" w:hAnsi="Calibri"/>
            <w:noProof/>
            <w:webHidden/>
          </w:rPr>
          <w:fldChar w:fldCharType="end"/>
        </w:r>
      </w:hyperlink>
    </w:p>
    <w:p w14:paraId="027C2CA0" w14:textId="77777777" w:rsidR="003C0294" w:rsidRPr="00A626EB" w:rsidRDefault="00000000" w:rsidP="003C0294">
      <w:pPr>
        <w:pStyle w:val="Obsah2"/>
        <w:rPr>
          <w:rFonts w:ascii="Calibri" w:hAnsi="Calibri"/>
          <w:noProof/>
          <w:sz w:val="24"/>
          <w:szCs w:val="24"/>
        </w:rPr>
      </w:pPr>
      <w:hyperlink w:anchor="_Toc410766559" w:history="1">
        <w:r w:rsidR="003C0294" w:rsidRPr="00A626EB">
          <w:rPr>
            <w:rStyle w:val="Hypertextovodkaz"/>
            <w:rFonts w:ascii="Calibri" w:hAnsi="Calibri"/>
            <w:noProof/>
            <w:color w:val="auto"/>
          </w:rPr>
          <w:t>Charakteristika v</w:t>
        </w:r>
        <w:r w:rsidR="00E54D1A" w:rsidRPr="00E54D1A">
          <w:rPr>
            <w:rStyle w:val="Hypertextovodkaz"/>
            <w:rFonts w:ascii="Calibri" w:hAnsi="Calibri"/>
            <w:noProof/>
            <w:color w:val="auto"/>
          </w:rPr>
          <w:t>yučovacích předmětů</w:t>
        </w:r>
        <w:r w:rsidR="003C0294" w:rsidRPr="00A626EB">
          <w:rPr>
            <w:rStyle w:val="Hypertextovodkaz"/>
            <w:rFonts w:ascii="Calibri" w:hAnsi="Calibri"/>
            <w:noProof/>
            <w:webHidden/>
            <w:color w:val="auto"/>
          </w:rPr>
          <w:tab/>
        </w:r>
      </w:hyperlink>
      <w:r w:rsidR="008E5F64">
        <w:rPr>
          <w:rFonts w:ascii="Calibri" w:hAnsi="Calibri"/>
          <w:noProof/>
        </w:rPr>
        <w:t>4</w:t>
      </w:r>
      <w:r w:rsidR="00E04B6C">
        <w:rPr>
          <w:rFonts w:ascii="Calibri" w:hAnsi="Calibri"/>
          <w:noProof/>
        </w:rPr>
        <w:t>7</w:t>
      </w:r>
    </w:p>
    <w:p w14:paraId="70C8A10F" w14:textId="381326FC" w:rsidR="003C0294" w:rsidRPr="00A626EB" w:rsidRDefault="00000000" w:rsidP="003C0294">
      <w:pPr>
        <w:pStyle w:val="Obsah2"/>
        <w:rPr>
          <w:rFonts w:ascii="Calibri" w:hAnsi="Calibri"/>
          <w:noProof/>
          <w:sz w:val="24"/>
          <w:szCs w:val="24"/>
        </w:rPr>
      </w:pPr>
      <w:hyperlink w:anchor="_Toc410766560" w:history="1">
        <w:r w:rsidR="003C0294" w:rsidRPr="00A626EB">
          <w:rPr>
            <w:rStyle w:val="Hypertextovodkaz"/>
            <w:rFonts w:ascii="Calibri" w:hAnsi="Calibri"/>
            <w:noProof/>
            <w:color w:val="auto"/>
          </w:rPr>
          <w:t>Vzdělávací obsah v</w:t>
        </w:r>
        <w:r w:rsidR="00E54D1A" w:rsidRPr="00E54D1A">
          <w:rPr>
            <w:rStyle w:val="Hypertextovodkaz"/>
            <w:rFonts w:ascii="Calibri" w:hAnsi="Calibri"/>
            <w:noProof/>
            <w:color w:val="auto"/>
          </w:rPr>
          <w:t>yučovacích předmětů</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_Toc410766560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52</w:t>
        </w:r>
        <w:r w:rsidR="00526160" w:rsidRPr="00A626EB">
          <w:rPr>
            <w:rFonts w:ascii="Calibri" w:hAnsi="Calibri"/>
            <w:noProof/>
            <w:webHidden/>
          </w:rPr>
          <w:fldChar w:fldCharType="end"/>
        </w:r>
      </w:hyperlink>
    </w:p>
    <w:p w14:paraId="5BD7B05B" w14:textId="0395EA22" w:rsidR="003C0294" w:rsidRPr="009F5A42" w:rsidRDefault="00000000" w:rsidP="003C0294">
      <w:pPr>
        <w:pStyle w:val="Obsah1"/>
        <w:rPr>
          <w:rFonts w:ascii="Calibri" w:hAnsi="Calibri"/>
          <w:noProof/>
          <w:sz w:val="24"/>
          <w:szCs w:val="24"/>
        </w:rPr>
      </w:pPr>
      <w:hyperlink w:anchor="_Toc410766561" w:history="1">
        <w:r w:rsidR="003C0294" w:rsidRPr="00A626EB">
          <w:rPr>
            <w:rStyle w:val="Hypertextovodkaz"/>
            <w:rFonts w:ascii="Calibri" w:hAnsi="Calibri"/>
            <w:noProof/>
          </w:rPr>
          <w:t>Hodnocení výsledků vzdělávání žáků</w:t>
        </w:r>
        <w:r w:rsidR="003C0294" w:rsidRPr="00A626EB">
          <w:rPr>
            <w:rFonts w:ascii="Calibri" w:hAnsi="Calibri"/>
            <w:noProof/>
            <w:webHidden/>
          </w:rPr>
          <w:tab/>
        </w:r>
        <w:r w:rsidR="00526160" w:rsidRPr="00A626EB">
          <w:rPr>
            <w:rFonts w:ascii="Calibri" w:hAnsi="Calibri"/>
            <w:noProof/>
            <w:webHidden/>
          </w:rPr>
          <w:fldChar w:fldCharType="begin"/>
        </w:r>
        <w:r w:rsidR="003C0294" w:rsidRPr="00A626EB">
          <w:rPr>
            <w:rFonts w:ascii="Calibri" w:hAnsi="Calibri"/>
            <w:noProof/>
            <w:webHidden/>
          </w:rPr>
          <w:instrText xml:space="preserve"> PAGEREF _Toc410766561 \h </w:instrText>
        </w:r>
        <w:r w:rsidR="00526160" w:rsidRPr="00A626EB">
          <w:rPr>
            <w:rFonts w:ascii="Calibri" w:hAnsi="Calibri"/>
            <w:noProof/>
            <w:webHidden/>
          </w:rPr>
        </w:r>
        <w:r w:rsidR="00526160" w:rsidRPr="00A626EB">
          <w:rPr>
            <w:rFonts w:ascii="Calibri" w:hAnsi="Calibri"/>
            <w:noProof/>
            <w:webHidden/>
          </w:rPr>
          <w:fldChar w:fldCharType="separate"/>
        </w:r>
        <w:r w:rsidR="00FD2524">
          <w:rPr>
            <w:rFonts w:ascii="Calibri" w:hAnsi="Calibri"/>
            <w:noProof/>
            <w:webHidden/>
          </w:rPr>
          <w:t>100</w:t>
        </w:r>
        <w:r w:rsidR="00526160" w:rsidRPr="00A626EB">
          <w:rPr>
            <w:rFonts w:ascii="Calibri" w:hAnsi="Calibri"/>
            <w:noProof/>
            <w:webHidden/>
          </w:rPr>
          <w:fldChar w:fldCharType="end"/>
        </w:r>
      </w:hyperlink>
    </w:p>
    <w:p w14:paraId="7C958B9D" w14:textId="77777777" w:rsidR="003C0294" w:rsidRPr="009F5A42" w:rsidRDefault="00000000" w:rsidP="003C0294">
      <w:pPr>
        <w:pStyle w:val="Obsah2"/>
        <w:rPr>
          <w:rFonts w:ascii="Calibri" w:hAnsi="Calibri"/>
          <w:noProof/>
          <w:sz w:val="24"/>
          <w:szCs w:val="24"/>
        </w:rPr>
      </w:pPr>
      <w:hyperlink w:anchor="_Toc410766562" w:history="1">
        <w:r w:rsidR="003C0294" w:rsidRPr="009F5A42">
          <w:rPr>
            <w:rStyle w:val="Hypertextovodkaz"/>
            <w:rFonts w:ascii="Calibri" w:hAnsi="Calibri"/>
            <w:noProof/>
            <w:color w:val="auto"/>
          </w:rPr>
          <w:t>Pravidla pro hodnocení žáka</w:t>
        </w:r>
        <w:r w:rsidR="003C0294" w:rsidRPr="009F5A42">
          <w:rPr>
            <w:rStyle w:val="Hypertextovodkaz"/>
            <w:rFonts w:ascii="Calibri" w:hAnsi="Calibri"/>
            <w:noProof/>
            <w:webHidden/>
            <w:color w:val="auto"/>
          </w:rPr>
          <w:tab/>
        </w:r>
      </w:hyperlink>
      <w:r w:rsidR="00B97830">
        <w:rPr>
          <w:rFonts w:ascii="Calibri" w:hAnsi="Calibri"/>
          <w:noProof/>
        </w:rPr>
        <w:t>9</w:t>
      </w:r>
      <w:r w:rsidR="006E665C">
        <w:rPr>
          <w:rFonts w:ascii="Calibri" w:hAnsi="Calibri"/>
          <w:noProof/>
        </w:rPr>
        <w:t>6</w:t>
      </w:r>
    </w:p>
    <w:p w14:paraId="101A1035" w14:textId="77777777" w:rsidR="003C0294" w:rsidRDefault="00000000" w:rsidP="003C0294">
      <w:pPr>
        <w:pStyle w:val="Obsah2"/>
        <w:rPr>
          <w:rFonts w:ascii="Calibri" w:hAnsi="Calibri"/>
          <w:noProof/>
        </w:rPr>
      </w:pPr>
      <w:hyperlink w:anchor="_Toc410766563" w:history="1">
        <w:r w:rsidR="003C0294" w:rsidRPr="009F5A42">
          <w:rPr>
            <w:rStyle w:val="Hypertextovodkaz"/>
            <w:rFonts w:ascii="Calibri" w:hAnsi="Calibri"/>
            <w:noProof/>
            <w:color w:val="auto"/>
          </w:rPr>
          <w:t>Kritéria hodnocení žáka</w:t>
        </w:r>
        <w:r w:rsidR="003C0294" w:rsidRPr="009F5A42">
          <w:rPr>
            <w:rStyle w:val="Hypertextovodkaz"/>
            <w:rFonts w:ascii="Calibri" w:hAnsi="Calibri"/>
            <w:noProof/>
            <w:webHidden/>
            <w:color w:val="auto"/>
          </w:rPr>
          <w:tab/>
        </w:r>
      </w:hyperlink>
      <w:r w:rsidR="008E5F64">
        <w:rPr>
          <w:rFonts w:ascii="Calibri" w:hAnsi="Calibri"/>
          <w:noProof/>
        </w:rPr>
        <w:t>9</w:t>
      </w:r>
      <w:r w:rsidR="006E665C">
        <w:rPr>
          <w:rFonts w:ascii="Calibri" w:hAnsi="Calibri"/>
          <w:noProof/>
        </w:rPr>
        <w:t>7</w:t>
      </w:r>
    </w:p>
    <w:p w14:paraId="52EC72A1" w14:textId="77777777" w:rsidR="008E5F64" w:rsidRDefault="00000000" w:rsidP="008E5F64">
      <w:pPr>
        <w:pStyle w:val="Obsah2"/>
        <w:rPr>
          <w:rFonts w:ascii="Calibri" w:hAnsi="Calibri"/>
          <w:noProof/>
        </w:rPr>
      </w:pPr>
      <w:hyperlink w:anchor="_Toc410766563" w:history="1">
        <w:r w:rsidR="008E5F64">
          <w:rPr>
            <w:rStyle w:val="Hypertextovodkaz"/>
            <w:rFonts w:ascii="Calibri" w:hAnsi="Calibri"/>
            <w:noProof/>
            <w:color w:val="auto"/>
          </w:rPr>
          <w:t>postupy</w:t>
        </w:r>
        <w:r w:rsidR="008E5F64" w:rsidRPr="009F5A42">
          <w:rPr>
            <w:rStyle w:val="Hypertextovodkaz"/>
            <w:rFonts w:ascii="Calibri" w:hAnsi="Calibri"/>
            <w:noProof/>
            <w:color w:val="auto"/>
          </w:rPr>
          <w:t xml:space="preserve"> hodnocení žáka</w:t>
        </w:r>
        <w:r w:rsidR="008E5F64" w:rsidRPr="009F5A42">
          <w:rPr>
            <w:rStyle w:val="Hypertextovodkaz"/>
            <w:rFonts w:ascii="Calibri" w:hAnsi="Calibri"/>
            <w:noProof/>
            <w:webHidden/>
            <w:color w:val="auto"/>
          </w:rPr>
          <w:tab/>
        </w:r>
      </w:hyperlink>
      <w:r w:rsidR="008E5F64">
        <w:rPr>
          <w:rFonts w:ascii="Calibri" w:hAnsi="Calibri"/>
          <w:noProof/>
        </w:rPr>
        <w:t>9</w:t>
      </w:r>
      <w:r w:rsidR="006E665C">
        <w:rPr>
          <w:rFonts w:ascii="Calibri" w:hAnsi="Calibri"/>
          <w:noProof/>
        </w:rPr>
        <w:t>7</w:t>
      </w:r>
    </w:p>
    <w:p w14:paraId="53F67F3A" w14:textId="77777777" w:rsidR="008E5F64" w:rsidRPr="008E5F64" w:rsidRDefault="008E5F64" w:rsidP="008E5F64"/>
    <w:p w14:paraId="327BADC3" w14:textId="77777777" w:rsidR="003C0294" w:rsidRPr="00A626EB" w:rsidRDefault="00526160" w:rsidP="003C0294">
      <w:pPr>
        <w:rPr>
          <w:rFonts w:ascii="Calibri" w:hAnsi="Calibri"/>
        </w:rPr>
      </w:pPr>
      <w:r w:rsidRPr="00A626EB">
        <w:rPr>
          <w:rFonts w:ascii="Calibri" w:hAnsi="Calibri"/>
          <w:b/>
          <w:bCs/>
          <w:caps/>
          <w:smallCaps/>
          <w:sz w:val="20"/>
          <w:szCs w:val="20"/>
        </w:rPr>
        <w:fldChar w:fldCharType="end"/>
      </w:r>
    </w:p>
    <w:p w14:paraId="4DC5D593" w14:textId="77777777" w:rsidR="004B2541" w:rsidRPr="00466E04" w:rsidRDefault="004B2541" w:rsidP="004B2541">
      <w:pPr>
        <w:rPr>
          <w:rFonts w:asciiTheme="minorHAnsi" w:hAnsiTheme="minorHAnsi"/>
          <w:sz w:val="20"/>
          <w:szCs w:val="20"/>
        </w:rPr>
      </w:pPr>
    </w:p>
    <w:p w14:paraId="399F4A09" w14:textId="77777777" w:rsidR="00C25CEE" w:rsidRPr="00F47FB3" w:rsidRDefault="003C0294" w:rsidP="00C25CEE">
      <w:pPr>
        <w:pStyle w:val="Nadpis1"/>
        <w:rPr>
          <w:rFonts w:ascii="Calibri" w:hAnsi="Calibri" w:cs="Times New Roman"/>
        </w:rPr>
      </w:pPr>
      <w:r w:rsidRPr="00A626EB">
        <w:rPr>
          <w:rFonts w:ascii="Calibri" w:hAnsi="Calibri"/>
        </w:rPr>
        <w:br w:type="page"/>
      </w:r>
      <w:bookmarkStart w:id="0" w:name="_Toc365420153"/>
      <w:bookmarkStart w:id="1" w:name="_Toc395056516"/>
      <w:bookmarkStart w:id="2" w:name="_Toc395056726"/>
      <w:bookmarkStart w:id="3" w:name="_Toc410766532"/>
    </w:p>
    <w:p w14:paraId="2EE808BF" w14:textId="77777777" w:rsidR="00F47A1C" w:rsidRPr="00F47FB3" w:rsidRDefault="00F47A1C" w:rsidP="003E13E4">
      <w:pPr>
        <w:pStyle w:val="Nadpis1"/>
        <w:rPr>
          <w:rFonts w:ascii="Calibri" w:hAnsi="Calibri"/>
        </w:rPr>
      </w:pPr>
      <w:r w:rsidRPr="00F47FB3">
        <w:rPr>
          <w:rFonts w:ascii="Calibri" w:hAnsi="Calibri" w:cs="Times New Roman"/>
        </w:rPr>
        <w:lastRenderedPageBreak/>
        <w:t>Identifikační údaje</w:t>
      </w:r>
      <w:bookmarkEnd w:id="0"/>
      <w:bookmarkEnd w:id="1"/>
      <w:bookmarkEnd w:id="2"/>
      <w:bookmarkEnd w:id="3"/>
    </w:p>
    <w:p w14:paraId="16A45A2F" w14:textId="77777777" w:rsidR="00F47A1C" w:rsidRPr="00F47FB3" w:rsidRDefault="00F47A1C" w:rsidP="00F47A1C">
      <w:pPr>
        <w:rPr>
          <w:rFonts w:ascii="Calibri" w:hAnsi="Calibri"/>
        </w:rPr>
      </w:pPr>
    </w:p>
    <w:p w14:paraId="3A248BE6" w14:textId="77777777" w:rsidR="00F47A1C" w:rsidRPr="00F47FB3" w:rsidRDefault="00F47A1C" w:rsidP="00F47A1C">
      <w:pPr>
        <w:rPr>
          <w:rFonts w:ascii="Calibri" w:hAnsi="Calibri"/>
        </w:rPr>
      </w:pPr>
    </w:p>
    <w:p w14:paraId="2717D3B1" w14:textId="77777777" w:rsidR="002D51CF" w:rsidRPr="009C6743" w:rsidRDefault="00F47A1C" w:rsidP="009C6743">
      <w:pPr>
        <w:rPr>
          <w:rFonts w:ascii="Calibri" w:hAnsi="Calibri"/>
          <w:sz w:val="40"/>
          <w:szCs w:val="40"/>
        </w:rPr>
      </w:pPr>
      <w:r w:rsidRPr="00F47FB3">
        <w:rPr>
          <w:rFonts w:ascii="Calibri" w:hAnsi="Calibri"/>
          <w:b/>
          <w:sz w:val="28"/>
          <w:szCs w:val="28"/>
        </w:rPr>
        <w:t xml:space="preserve">Název </w:t>
      </w:r>
      <w:proofErr w:type="gramStart"/>
      <w:r w:rsidRPr="00F47FB3">
        <w:rPr>
          <w:rFonts w:ascii="Calibri" w:hAnsi="Calibri"/>
          <w:b/>
          <w:sz w:val="28"/>
          <w:szCs w:val="28"/>
        </w:rPr>
        <w:t>ŠVP:</w:t>
      </w:r>
      <w:r w:rsidR="002D51CF" w:rsidRPr="00F47FB3">
        <w:rPr>
          <w:rFonts w:ascii="Calibri" w:hAnsi="Calibri"/>
          <w:sz w:val="28"/>
          <w:szCs w:val="28"/>
        </w:rPr>
        <w:t xml:space="preserve"> </w:t>
      </w:r>
      <w:r w:rsidR="009C6743">
        <w:rPr>
          <w:rFonts w:ascii="Calibri" w:hAnsi="Calibri"/>
          <w:sz w:val="28"/>
          <w:szCs w:val="28"/>
        </w:rPr>
        <w:t xml:space="preserve">  </w:t>
      </w:r>
      <w:proofErr w:type="gramEnd"/>
      <w:r w:rsidR="009C6743">
        <w:rPr>
          <w:rFonts w:ascii="Calibri" w:hAnsi="Calibri"/>
          <w:sz w:val="28"/>
          <w:szCs w:val="28"/>
        </w:rPr>
        <w:t xml:space="preserve">                            </w:t>
      </w:r>
      <w:r w:rsidR="00683FFD">
        <w:rPr>
          <w:rFonts w:ascii="Calibri" w:hAnsi="Calibri"/>
          <w:b/>
          <w:sz w:val="40"/>
          <w:szCs w:val="40"/>
        </w:rPr>
        <w:t>Mozaika</w:t>
      </w:r>
      <w:r w:rsidR="000E685A" w:rsidRPr="009C6743">
        <w:rPr>
          <w:rFonts w:ascii="Calibri" w:hAnsi="Calibri"/>
          <w:b/>
          <w:sz w:val="40"/>
          <w:szCs w:val="40"/>
        </w:rPr>
        <w:t xml:space="preserve"> světa</w:t>
      </w:r>
      <w:r w:rsidR="00E54D1A" w:rsidRPr="009C6743">
        <w:rPr>
          <w:rFonts w:ascii="Calibri" w:hAnsi="Calibri"/>
          <w:sz w:val="40"/>
          <w:szCs w:val="40"/>
        </w:rPr>
        <w:t xml:space="preserve"> </w:t>
      </w:r>
    </w:p>
    <w:p w14:paraId="5820FEAC" w14:textId="77777777" w:rsidR="00F47A1C" w:rsidRPr="00F47FB3" w:rsidRDefault="00F47A1C" w:rsidP="00EE78B9">
      <w:pPr>
        <w:rPr>
          <w:rFonts w:ascii="Calibri" w:hAnsi="Calibri"/>
          <w:b/>
          <w:sz w:val="40"/>
          <w:szCs w:val="40"/>
        </w:rPr>
      </w:pPr>
    </w:p>
    <w:p w14:paraId="04D6F05E" w14:textId="77777777" w:rsidR="00F47A1C" w:rsidRPr="00F47FB3" w:rsidRDefault="00F47A1C" w:rsidP="00F47A1C">
      <w:pPr>
        <w:rPr>
          <w:rFonts w:ascii="Calibri" w:hAnsi="Calibri"/>
        </w:rPr>
      </w:pPr>
    </w:p>
    <w:p w14:paraId="44CFFE7F" w14:textId="77777777" w:rsidR="00F47A1C" w:rsidRPr="00F47FB3" w:rsidRDefault="00F47A1C" w:rsidP="00F47A1C">
      <w:pPr>
        <w:tabs>
          <w:tab w:val="left" w:pos="3240"/>
        </w:tabs>
        <w:rPr>
          <w:rFonts w:ascii="Calibri" w:hAnsi="Calibri"/>
        </w:rPr>
      </w:pPr>
      <w:r w:rsidRPr="00F47FB3">
        <w:rPr>
          <w:rFonts w:ascii="Calibri" w:hAnsi="Calibri"/>
        </w:rPr>
        <w:tab/>
        <w:t>ŠVP je zpracovaný podle RVP ZV</w:t>
      </w:r>
    </w:p>
    <w:p w14:paraId="7A631863" w14:textId="77777777" w:rsidR="00F47A1C" w:rsidRPr="00F47FB3" w:rsidRDefault="00F47A1C" w:rsidP="00F47A1C">
      <w:pPr>
        <w:rPr>
          <w:rFonts w:ascii="Calibri" w:hAnsi="Calibri"/>
        </w:rPr>
      </w:pPr>
    </w:p>
    <w:p w14:paraId="46AB8E64" w14:textId="77777777" w:rsidR="00F47A1C" w:rsidRPr="00F47FB3" w:rsidRDefault="00F47A1C" w:rsidP="00F47A1C">
      <w:pPr>
        <w:rPr>
          <w:rFonts w:ascii="Calibri" w:hAnsi="Calibri"/>
          <w:b/>
          <w:bCs/>
        </w:rPr>
      </w:pPr>
    </w:p>
    <w:p w14:paraId="3E82790E" w14:textId="77777777" w:rsidR="00F47A1C" w:rsidRPr="00F47FB3" w:rsidRDefault="00F47A1C" w:rsidP="00F47A1C">
      <w:pPr>
        <w:rPr>
          <w:rFonts w:ascii="Calibri" w:hAnsi="Calibri"/>
          <w:b/>
          <w:sz w:val="28"/>
          <w:szCs w:val="28"/>
        </w:rPr>
      </w:pPr>
      <w:r w:rsidRPr="00F47FB3">
        <w:rPr>
          <w:rFonts w:ascii="Calibri" w:hAnsi="Calibri"/>
          <w:b/>
          <w:sz w:val="28"/>
          <w:szCs w:val="28"/>
        </w:rPr>
        <w:t>Údaje o škole:</w:t>
      </w:r>
    </w:p>
    <w:p w14:paraId="2E6AE90D" w14:textId="77777777" w:rsidR="00EE78B9" w:rsidRPr="00F47FB3" w:rsidRDefault="00EE78B9" w:rsidP="00EE78B9">
      <w:pPr>
        <w:rPr>
          <w:rFonts w:ascii="Calibri" w:hAnsi="Calibri"/>
          <w:b/>
          <w:bCs/>
        </w:rPr>
      </w:pPr>
    </w:p>
    <w:p w14:paraId="567B5ED4" w14:textId="77777777" w:rsidR="008103BF" w:rsidRPr="008728F8" w:rsidRDefault="00F47A1C" w:rsidP="00EE78B9">
      <w:pPr>
        <w:rPr>
          <w:rFonts w:ascii="Calibri" w:hAnsi="Calibri"/>
          <w:b/>
          <w:bCs/>
          <w:color w:val="000000" w:themeColor="text1"/>
        </w:rPr>
      </w:pPr>
      <w:r w:rsidRPr="008728F8">
        <w:rPr>
          <w:rFonts w:ascii="Calibri" w:hAnsi="Calibri"/>
          <w:b/>
          <w:bCs/>
          <w:color w:val="000000" w:themeColor="text1"/>
        </w:rPr>
        <w:t>Z</w:t>
      </w:r>
      <w:r w:rsidR="00683FFD" w:rsidRPr="008728F8">
        <w:rPr>
          <w:rFonts w:ascii="Calibri" w:hAnsi="Calibri"/>
          <w:b/>
          <w:bCs/>
          <w:color w:val="000000" w:themeColor="text1"/>
        </w:rPr>
        <w:t>ákladní škola</w:t>
      </w:r>
      <w:r w:rsidRPr="008728F8">
        <w:rPr>
          <w:rFonts w:ascii="Calibri" w:hAnsi="Calibri"/>
          <w:b/>
          <w:bCs/>
          <w:color w:val="000000" w:themeColor="text1"/>
        </w:rPr>
        <w:t xml:space="preserve"> </w:t>
      </w:r>
      <w:r w:rsidR="00683FFD" w:rsidRPr="008728F8">
        <w:rPr>
          <w:rFonts w:ascii="Calibri" w:hAnsi="Calibri"/>
          <w:b/>
          <w:bCs/>
          <w:color w:val="000000" w:themeColor="text1"/>
        </w:rPr>
        <w:t>Montessori Plzeň</w:t>
      </w:r>
    </w:p>
    <w:p w14:paraId="55F1D351" w14:textId="77777777" w:rsidR="00F47A1C" w:rsidRPr="008728F8" w:rsidRDefault="000F041D" w:rsidP="00EE78B9">
      <w:pPr>
        <w:rPr>
          <w:rFonts w:ascii="Calibri" w:hAnsi="Calibri"/>
          <w:b/>
          <w:bCs/>
          <w:color w:val="000000" w:themeColor="text1"/>
        </w:rPr>
      </w:pPr>
      <w:r w:rsidRPr="008728F8">
        <w:rPr>
          <w:rFonts w:ascii="Calibri" w:hAnsi="Calibri"/>
          <w:b/>
          <w:bCs/>
          <w:color w:val="000000" w:themeColor="text1"/>
        </w:rPr>
        <w:t>nám</w:t>
      </w:r>
      <w:r w:rsidR="00683FFD" w:rsidRPr="008728F8">
        <w:rPr>
          <w:rFonts w:ascii="Calibri" w:hAnsi="Calibri"/>
          <w:b/>
          <w:bCs/>
          <w:color w:val="000000" w:themeColor="text1"/>
        </w:rPr>
        <w:t>. Odboje 550/18, 323 00 Plzeň</w:t>
      </w:r>
    </w:p>
    <w:p w14:paraId="39449E45" w14:textId="77777777" w:rsidR="00EE78B9" w:rsidRPr="00F47FB3" w:rsidRDefault="00F47A1C" w:rsidP="00EE78B9">
      <w:pPr>
        <w:rPr>
          <w:rFonts w:ascii="Calibri" w:hAnsi="Calibri"/>
        </w:rPr>
      </w:pPr>
      <w:r w:rsidRPr="00F47FB3">
        <w:rPr>
          <w:rFonts w:ascii="Calibri" w:hAnsi="Calibri"/>
        </w:rPr>
        <w:tab/>
      </w:r>
    </w:p>
    <w:p w14:paraId="1878A0B9" w14:textId="77777777" w:rsidR="00F47A1C" w:rsidRPr="00F47FB3" w:rsidRDefault="00F47A1C" w:rsidP="00EE78B9">
      <w:pPr>
        <w:rPr>
          <w:rFonts w:ascii="Calibri" w:hAnsi="Calibri"/>
        </w:rPr>
      </w:pPr>
      <w:r w:rsidRPr="00F47FB3">
        <w:rPr>
          <w:rFonts w:ascii="Calibri" w:hAnsi="Calibri"/>
        </w:rPr>
        <w:t xml:space="preserve">IČO: </w:t>
      </w:r>
      <w:r w:rsidR="008103BF" w:rsidRPr="00F47FB3">
        <w:rPr>
          <w:rFonts w:ascii="Calibri" w:hAnsi="Calibri"/>
        </w:rPr>
        <w:t>0</w:t>
      </w:r>
      <w:r w:rsidR="00683FFD">
        <w:rPr>
          <w:rFonts w:ascii="Calibri" w:hAnsi="Calibri"/>
        </w:rPr>
        <w:t>2551217</w:t>
      </w:r>
    </w:p>
    <w:p w14:paraId="66BAA302" w14:textId="77777777" w:rsidR="00F47A1C" w:rsidRPr="000E685A" w:rsidRDefault="00F47A1C" w:rsidP="00EE78B9">
      <w:pPr>
        <w:rPr>
          <w:rFonts w:ascii="Calibri" w:hAnsi="Calibri"/>
        </w:rPr>
      </w:pPr>
      <w:r w:rsidRPr="000E685A">
        <w:rPr>
          <w:rFonts w:ascii="Calibri" w:hAnsi="Calibri"/>
        </w:rPr>
        <w:t xml:space="preserve">IZO: </w:t>
      </w:r>
      <w:r w:rsidR="00683FFD">
        <w:rPr>
          <w:rFonts w:ascii="Calibri" w:hAnsi="Calibri"/>
        </w:rPr>
        <w:t>181</w:t>
      </w:r>
      <w:r w:rsidR="00F56A42">
        <w:rPr>
          <w:rFonts w:ascii="Calibri" w:hAnsi="Calibri"/>
        </w:rPr>
        <w:t> 054 621</w:t>
      </w:r>
    </w:p>
    <w:p w14:paraId="210C80B6" w14:textId="77777777" w:rsidR="00F47A1C" w:rsidRPr="00F47FB3" w:rsidRDefault="00F47A1C" w:rsidP="00EE78B9">
      <w:pPr>
        <w:rPr>
          <w:rFonts w:ascii="Calibri" w:hAnsi="Calibri"/>
        </w:rPr>
      </w:pPr>
      <w:r w:rsidRPr="000E685A">
        <w:rPr>
          <w:rFonts w:ascii="Calibri" w:hAnsi="Calibri"/>
        </w:rPr>
        <w:t>RED</w:t>
      </w:r>
      <w:r w:rsidR="00040300">
        <w:rPr>
          <w:rFonts w:ascii="Calibri" w:hAnsi="Calibri"/>
        </w:rPr>
        <w:t xml:space="preserve"> </w:t>
      </w:r>
      <w:r w:rsidRPr="000E685A">
        <w:rPr>
          <w:rFonts w:ascii="Calibri" w:hAnsi="Calibri"/>
        </w:rPr>
        <w:t>IZO:</w:t>
      </w:r>
      <w:r w:rsidRPr="00F47FB3">
        <w:rPr>
          <w:rFonts w:ascii="Calibri" w:hAnsi="Calibri"/>
        </w:rPr>
        <w:t xml:space="preserve"> </w:t>
      </w:r>
      <w:r w:rsidR="00F56A42">
        <w:rPr>
          <w:rFonts w:ascii="Calibri" w:hAnsi="Calibri"/>
        </w:rPr>
        <w:t>691 006 351</w:t>
      </w:r>
    </w:p>
    <w:p w14:paraId="77B278B1" w14:textId="77777777" w:rsidR="00F47A1C" w:rsidRPr="00F47FB3" w:rsidRDefault="00F47A1C" w:rsidP="00F47A1C">
      <w:pPr>
        <w:rPr>
          <w:rFonts w:ascii="Calibri" w:hAnsi="Calibri"/>
        </w:rPr>
      </w:pPr>
    </w:p>
    <w:p w14:paraId="14CD0F72" w14:textId="77777777" w:rsidR="00F47A1C" w:rsidRPr="00F47FB3" w:rsidRDefault="00F47A1C" w:rsidP="00F47A1C">
      <w:pPr>
        <w:rPr>
          <w:rFonts w:ascii="Calibri" w:hAnsi="Calibri"/>
        </w:rPr>
      </w:pPr>
      <w:r w:rsidRPr="00F47FB3">
        <w:rPr>
          <w:rFonts w:ascii="Calibri" w:hAnsi="Calibri"/>
        </w:rPr>
        <w:t>ředitel</w:t>
      </w:r>
      <w:r w:rsidR="002D51CF" w:rsidRPr="00F47FB3">
        <w:rPr>
          <w:rFonts w:ascii="Calibri" w:hAnsi="Calibri"/>
        </w:rPr>
        <w:t>ka</w:t>
      </w:r>
      <w:r w:rsidR="00F56A42">
        <w:rPr>
          <w:rFonts w:ascii="Calibri" w:hAnsi="Calibri"/>
        </w:rPr>
        <w:t xml:space="preserve"> školy: Mgr. Gabriela </w:t>
      </w:r>
      <w:proofErr w:type="spellStart"/>
      <w:r w:rsidR="00F56A42">
        <w:rPr>
          <w:rFonts w:ascii="Calibri" w:hAnsi="Calibri"/>
        </w:rPr>
        <w:t>Vicendová</w:t>
      </w:r>
      <w:proofErr w:type="spellEnd"/>
    </w:p>
    <w:p w14:paraId="19D646AF" w14:textId="77777777" w:rsidR="00F47A1C" w:rsidRPr="00F47FB3" w:rsidRDefault="0071152F" w:rsidP="00F47A1C">
      <w:pPr>
        <w:rPr>
          <w:rFonts w:ascii="Calibri" w:hAnsi="Calibri"/>
        </w:rPr>
      </w:pPr>
      <w:r>
        <w:rPr>
          <w:rFonts w:ascii="Calibri" w:hAnsi="Calibri"/>
        </w:rPr>
        <w:t>koordinátor programu</w:t>
      </w:r>
      <w:r w:rsidR="00F47A1C" w:rsidRPr="00F47FB3">
        <w:rPr>
          <w:rFonts w:ascii="Calibri" w:hAnsi="Calibri"/>
        </w:rPr>
        <w:t xml:space="preserve">: </w:t>
      </w:r>
      <w:r w:rsidR="00F56A42">
        <w:rPr>
          <w:rFonts w:ascii="Calibri" w:hAnsi="Calibri"/>
        </w:rPr>
        <w:t xml:space="preserve">Mgr. Gabriela </w:t>
      </w:r>
      <w:proofErr w:type="spellStart"/>
      <w:r w:rsidR="00F56A42">
        <w:rPr>
          <w:rFonts w:ascii="Calibri" w:hAnsi="Calibri"/>
        </w:rPr>
        <w:t>Vicendová</w:t>
      </w:r>
      <w:proofErr w:type="spellEnd"/>
    </w:p>
    <w:p w14:paraId="4C6258E0" w14:textId="77777777" w:rsidR="00F47A1C" w:rsidRPr="00F47FB3" w:rsidRDefault="00F56A42" w:rsidP="00F47A1C">
      <w:pPr>
        <w:rPr>
          <w:rFonts w:ascii="Calibri" w:hAnsi="Calibri"/>
        </w:rPr>
      </w:pPr>
      <w:r>
        <w:rPr>
          <w:rFonts w:ascii="Calibri" w:hAnsi="Calibri"/>
        </w:rPr>
        <w:t>spolupráce</w:t>
      </w:r>
      <w:r w:rsidR="009A58FF">
        <w:rPr>
          <w:rFonts w:ascii="Calibri" w:hAnsi="Calibri"/>
        </w:rPr>
        <w:t xml:space="preserve"> pro </w:t>
      </w:r>
      <w:r w:rsidR="00F47A1C" w:rsidRPr="00F47FB3">
        <w:rPr>
          <w:rFonts w:ascii="Calibri" w:hAnsi="Calibri"/>
        </w:rPr>
        <w:t>tvorb</w:t>
      </w:r>
      <w:r w:rsidR="009A58FF">
        <w:rPr>
          <w:rFonts w:ascii="Calibri" w:hAnsi="Calibri"/>
        </w:rPr>
        <w:t>u</w:t>
      </w:r>
      <w:r>
        <w:rPr>
          <w:rFonts w:ascii="Calibri" w:hAnsi="Calibri"/>
        </w:rPr>
        <w:t xml:space="preserve"> </w:t>
      </w:r>
      <w:proofErr w:type="gramStart"/>
      <w:r>
        <w:rPr>
          <w:rFonts w:ascii="Calibri" w:hAnsi="Calibri"/>
        </w:rPr>
        <w:t>ŠVP:  Základní</w:t>
      </w:r>
      <w:proofErr w:type="gramEnd"/>
      <w:r>
        <w:rPr>
          <w:rFonts w:ascii="Calibri" w:hAnsi="Calibri"/>
        </w:rPr>
        <w:t xml:space="preserve"> škola a mateřská škola Montessori Slaný</w:t>
      </w:r>
    </w:p>
    <w:p w14:paraId="73F87724" w14:textId="77777777" w:rsidR="00F47A1C" w:rsidRPr="00F47FB3" w:rsidRDefault="00F47A1C" w:rsidP="00F47A1C">
      <w:pPr>
        <w:rPr>
          <w:rFonts w:ascii="Calibri" w:hAnsi="Calibri"/>
        </w:rPr>
      </w:pPr>
    </w:p>
    <w:p w14:paraId="1DFFA441" w14:textId="77777777" w:rsidR="00F47A1C" w:rsidRPr="00F47FB3" w:rsidRDefault="00F47A1C" w:rsidP="00F47A1C">
      <w:pPr>
        <w:rPr>
          <w:rFonts w:ascii="Calibri" w:hAnsi="Calibri"/>
        </w:rPr>
      </w:pPr>
      <w:r w:rsidRPr="00F47FB3">
        <w:rPr>
          <w:rFonts w:ascii="Calibri" w:hAnsi="Calibri"/>
        </w:rPr>
        <w:t>kontakty:</w:t>
      </w:r>
      <w:r w:rsidRPr="00F47FB3">
        <w:rPr>
          <w:rFonts w:ascii="Calibri" w:hAnsi="Calibri"/>
        </w:rPr>
        <w:tab/>
        <w:t xml:space="preserve">telefon: </w:t>
      </w:r>
      <w:r w:rsidR="00F56A42">
        <w:rPr>
          <w:rFonts w:ascii="Calibri" w:hAnsi="Calibri"/>
        </w:rPr>
        <w:t>603 871 571</w:t>
      </w:r>
    </w:p>
    <w:p w14:paraId="734D14F9" w14:textId="77777777" w:rsidR="00F47A1C" w:rsidRPr="00F47FB3" w:rsidRDefault="00F47A1C" w:rsidP="00F47A1C">
      <w:pPr>
        <w:rPr>
          <w:rFonts w:asciiTheme="minorHAnsi" w:hAnsiTheme="minorHAnsi"/>
        </w:rPr>
      </w:pPr>
      <w:r w:rsidRPr="00F47FB3">
        <w:rPr>
          <w:rFonts w:ascii="Calibri" w:hAnsi="Calibri"/>
        </w:rPr>
        <w:tab/>
      </w:r>
      <w:r w:rsidRPr="00F47FB3">
        <w:rPr>
          <w:rFonts w:ascii="Calibri" w:hAnsi="Calibri"/>
        </w:rPr>
        <w:tab/>
      </w:r>
      <w:r w:rsidRPr="00F47FB3">
        <w:rPr>
          <w:rFonts w:asciiTheme="minorHAnsi" w:hAnsiTheme="minorHAnsi"/>
        </w:rPr>
        <w:t xml:space="preserve">e-mail: </w:t>
      </w:r>
      <w:hyperlink r:id="rId9" w:history="1">
        <w:r w:rsidR="00F56A42" w:rsidRPr="00A86056">
          <w:rPr>
            <w:rStyle w:val="Hypertextovodkaz"/>
            <w:rFonts w:asciiTheme="minorHAnsi" w:hAnsiTheme="minorHAnsi"/>
          </w:rPr>
          <w:t>info@montessori-plzen.cz</w:t>
        </w:r>
      </w:hyperlink>
      <w:r w:rsidR="008103BF" w:rsidRPr="00F47FB3">
        <w:rPr>
          <w:rFonts w:asciiTheme="minorHAnsi" w:hAnsiTheme="minorHAnsi"/>
        </w:rPr>
        <w:t xml:space="preserve"> </w:t>
      </w:r>
    </w:p>
    <w:p w14:paraId="6F2A799C" w14:textId="77777777" w:rsidR="00F47A1C" w:rsidRPr="00F47FB3" w:rsidRDefault="00F47A1C" w:rsidP="00F47A1C">
      <w:pPr>
        <w:rPr>
          <w:rFonts w:ascii="Calibri" w:hAnsi="Calibri"/>
        </w:rPr>
      </w:pPr>
      <w:r w:rsidRPr="00F47FB3">
        <w:rPr>
          <w:rFonts w:ascii="Calibri" w:hAnsi="Calibri"/>
        </w:rPr>
        <w:tab/>
      </w:r>
      <w:r w:rsidRPr="00F47FB3">
        <w:rPr>
          <w:rFonts w:ascii="Calibri" w:hAnsi="Calibri"/>
        </w:rPr>
        <w:tab/>
        <w:t xml:space="preserve">webové stránky: </w:t>
      </w:r>
      <w:hyperlink r:id="rId10" w:history="1">
        <w:r w:rsidR="00F56A42" w:rsidRPr="00A86056">
          <w:rPr>
            <w:rStyle w:val="Hypertextovodkaz"/>
            <w:rFonts w:ascii="Calibri" w:hAnsi="Calibri"/>
          </w:rPr>
          <w:t>www.montessori-plzen.cz</w:t>
        </w:r>
      </w:hyperlink>
      <w:r w:rsidR="008103BF" w:rsidRPr="00F47FB3">
        <w:rPr>
          <w:rFonts w:ascii="Calibri" w:hAnsi="Calibri"/>
        </w:rPr>
        <w:t xml:space="preserve"> </w:t>
      </w:r>
    </w:p>
    <w:p w14:paraId="4B8837E7" w14:textId="77777777" w:rsidR="002D51CF" w:rsidRPr="00F47FB3" w:rsidRDefault="002D51CF" w:rsidP="00F47A1C">
      <w:pPr>
        <w:rPr>
          <w:rFonts w:ascii="Calibri" w:hAnsi="Calibri"/>
        </w:rPr>
      </w:pPr>
    </w:p>
    <w:p w14:paraId="43D577DA" w14:textId="77777777" w:rsidR="00BC590A" w:rsidRPr="008103BF" w:rsidRDefault="00F47A1C" w:rsidP="00BC590A">
      <w:pPr>
        <w:rPr>
          <w:rFonts w:ascii="Calibri" w:hAnsi="Calibri"/>
          <w:b/>
          <w:bCs/>
        </w:rPr>
      </w:pPr>
      <w:proofErr w:type="gramStart"/>
      <w:r w:rsidRPr="00F47FB3">
        <w:rPr>
          <w:rFonts w:ascii="Calibri" w:hAnsi="Calibri"/>
          <w:b/>
          <w:sz w:val="28"/>
          <w:szCs w:val="28"/>
        </w:rPr>
        <w:t>Zřizovatel:</w:t>
      </w:r>
      <w:r w:rsidR="008103BF" w:rsidRPr="00F47FB3">
        <w:rPr>
          <w:rFonts w:ascii="Calibri" w:hAnsi="Calibri"/>
          <w:b/>
          <w:sz w:val="28"/>
          <w:szCs w:val="28"/>
        </w:rPr>
        <w:t xml:space="preserve"> </w:t>
      </w:r>
      <w:r w:rsidR="00BC590A" w:rsidRPr="00F47FB3">
        <w:rPr>
          <w:rFonts w:ascii="Calibri" w:hAnsi="Calibri"/>
          <w:b/>
          <w:bCs/>
        </w:rPr>
        <w:t xml:space="preserve"> </w:t>
      </w:r>
      <w:r w:rsidR="00F56A42">
        <w:rPr>
          <w:rFonts w:ascii="Calibri" w:hAnsi="Calibri"/>
          <w:b/>
          <w:bCs/>
        </w:rPr>
        <w:t>Montessori</w:t>
      </w:r>
      <w:proofErr w:type="gramEnd"/>
      <w:r w:rsidR="00F56A42">
        <w:rPr>
          <w:rFonts w:ascii="Calibri" w:hAnsi="Calibri"/>
          <w:b/>
          <w:bCs/>
        </w:rPr>
        <w:t xml:space="preserve"> Plzeň spolek</w:t>
      </w:r>
    </w:p>
    <w:p w14:paraId="6F63C55A" w14:textId="77777777" w:rsidR="008103BF" w:rsidRPr="008103BF" w:rsidRDefault="00F56A42" w:rsidP="00F47FB3">
      <w:pPr>
        <w:ind w:left="708" w:firstLine="708"/>
        <w:rPr>
          <w:rFonts w:ascii="Calibri" w:hAnsi="Calibri"/>
        </w:rPr>
      </w:pPr>
      <w:r>
        <w:rPr>
          <w:rFonts w:ascii="Calibri" w:hAnsi="Calibri"/>
        </w:rPr>
        <w:t>Trnová 304, 330 13 Trnová</w:t>
      </w:r>
    </w:p>
    <w:p w14:paraId="619701C2" w14:textId="77777777" w:rsidR="00F47A1C" w:rsidRPr="00F47FB3" w:rsidRDefault="00F47A1C" w:rsidP="00F47A1C">
      <w:pPr>
        <w:rPr>
          <w:rFonts w:ascii="Calibri" w:hAnsi="Calibri"/>
          <w:b/>
          <w:sz w:val="28"/>
          <w:szCs w:val="28"/>
        </w:rPr>
      </w:pPr>
    </w:p>
    <w:p w14:paraId="792B5740" w14:textId="77777777" w:rsidR="00EE78B9" w:rsidRPr="00F47FB3" w:rsidRDefault="00EE78B9" w:rsidP="00EE78B9">
      <w:pPr>
        <w:rPr>
          <w:rStyle w:val="Siln"/>
          <w:rFonts w:ascii="Calibri" w:hAnsi="Calibri"/>
        </w:rPr>
      </w:pPr>
    </w:p>
    <w:p w14:paraId="0EBF220C" w14:textId="77777777" w:rsidR="00F47A1C" w:rsidRPr="00F47FB3" w:rsidRDefault="00F47A1C" w:rsidP="00F47A1C">
      <w:pPr>
        <w:rPr>
          <w:rFonts w:ascii="Calibri" w:hAnsi="Calibri"/>
        </w:rPr>
      </w:pPr>
    </w:p>
    <w:p w14:paraId="5589DA22" w14:textId="77777777" w:rsidR="00F47A1C" w:rsidRPr="00F47FB3" w:rsidRDefault="00F47A1C" w:rsidP="00F47A1C">
      <w:pPr>
        <w:rPr>
          <w:rFonts w:ascii="Calibri" w:hAnsi="Calibri"/>
        </w:rPr>
      </w:pPr>
    </w:p>
    <w:p w14:paraId="248237E6" w14:textId="77777777" w:rsidR="00F47A1C" w:rsidRPr="00F47FB3" w:rsidRDefault="00F47A1C" w:rsidP="00F47A1C">
      <w:pPr>
        <w:rPr>
          <w:rFonts w:ascii="Calibri" w:hAnsi="Calibri"/>
        </w:rPr>
      </w:pPr>
    </w:p>
    <w:p w14:paraId="32A73B76" w14:textId="77777777" w:rsidR="00F47A1C" w:rsidRPr="00F47FB3" w:rsidRDefault="00F47A1C" w:rsidP="00F47A1C">
      <w:pPr>
        <w:rPr>
          <w:rFonts w:ascii="Calibri" w:hAnsi="Calibri"/>
        </w:rPr>
      </w:pPr>
      <w:r w:rsidRPr="00F47FB3">
        <w:rPr>
          <w:rFonts w:ascii="Calibri" w:hAnsi="Calibri"/>
        </w:rPr>
        <w:t>Platnost dokumentu: od 1. 9. 201</w:t>
      </w:r>
      <w:r w:rsidR="00F56A42">
        <w:rPr>
          <w:rFonts w:ascii="Calibri" w:hAnsi="Calibri"/>
        </w:rPr>
        <w:t>9</w:t>
      </w:r>
    </w:p>
    <w:p w14:paraId="54A0ED97" w14:textId="77777777" w:rsidR="00F47A1C" w:rsidRPr="00F47FB3" w:rsidRDefault="00F47A1C" w:rsidP="00F47A1C">
      <w:pPr>
        <w:rPr>
          <w:rFonts w:ascii="Calibri" w:hAnsi="Calibri"/>
        </w:rPr>
      </w:pPr>
    </w:p>
    <w:p w14:paraId="3CC79DE3" w14:textId="77777777" w:rsidR="00F47A1C" w:rsidRPr="00F47FB3" w:rsidRDefault="00F47A1C" w:rsidP="00F47A1C">
      <w:pPr>
        <w:rPr>
          <w:rFonts w:ascii="Calibri" w:hAnsi="Calibri"/>
        </w:rPr>
      </w:pPr>
    </w:p>
    <w:p w14:paraId="5100D3BF" w14:textId="77777777" w:rsidR="00F47A1C" w:rsidRPr="00F47FB3" w:rsidRDefault="00F47A1C" w:rsidP="00F47A1C">
      <w:pPr>
        <w:rPr>
          <w:rFonts w:ascii="Calibri" w:hAnsi="Calibri"/>
        </w:rPr>
      </w:pPr>
    </w:p>
    <w:p w14:paraId="27C82EC3" w14:textId="77777777" w:rsidR="00F47A1C" w:rsidRPr="00F47FB3" w:rsidRDefault="00F47A1C" w:rsidP="00F47A1C">
      <w:pPr>
        <w:rPr>
          <w:rFonts w:ascii="Calibri" w:hAnsi="Calibri"/>
        </w:rPr>
      </w:pPr>
    </w:p>
    <w:p w14:paraId="45B6C9A7" w14:textId="77777777" w:rsidR="00185E6A" w:rsidRDefault="00185E6A" w:rsidP="00D01EE6">
      <w:pPr>
        <w:jc w:val="right"/>
        <w:rPr>
          <w:rFonts w:ascii="Calibri" w:hAnsi="Calibri"/>
          <w:sz w:val="20"/>
          <w:szCs w:val="20"/>
        </w:rPr>
      </w:pPr>
    </w:p>
    <w:p w14:paraId="1062EB34" w14:textId="77777777" w:rsidR="00185E6A" w:rsidRDefault="00185E6A" w:rsidP="00D01EE6">
      <w:pPr>
        <w:jc w:val="right"/>
        <w:rPr>
          <w:rFonts w:ascii="Calibri" w:hAnsi="Calibri"/>
          <w:sz w:val="20"/>
          <w:szCs w:val="20"/>
        </w:rPr>
      </w:pPr>
    </w:p>
    <w:p w14:paraId="3DE5F412" w14:textId="77777777" w:rsidR="00F47A1C" w:rsidRPr="00F47FB3" w:rsidRDefault="00F47A1C" w:rsidP="00D01EE6">
      <w:pPr>
        <w:jc w:val="right"/>
        <w:rPr>
          <w:rFonts w:ascii="Calibri" w:hAnsi="Calibri"/>
          <w:sz w:val="20"/>
          <w:szCs w:val="20"/>
        </w:rPr>
      </w:pPr>
      <w:r w:rsidRPr="00F47FB3">
        <w:rPr>
          <w:rFonts w:ascii="Calibri" w:hAnsi="Calibri"/>
          <w:sz w:val="20"/>
          <w:szCs w:val="20"/>
        </w:rPr>
        <w:t xml:space="preserve">Mgr. </w:t>
      </w:r>
      <w:r w:rsidR="00F56A42">
        <w:rPr>
          <w:rFonts w:ascii="Calibri" w:hAnsi="Calibri"/>
          <w:sz w:val="20"/>
          <w:szCs w:val="20"/>
        </w:rPr>
        <w:t xml:space="preserve">Gabriela </w:t>
      </w:r>
      <w:proofErr w:type="spellStart"/>
      <w:r w:rsidR="00F56A42">
        <w:rPr>
          <w:rFonts w:ascii="Calibri" w:hAnsi="Calibri"/>
          <w:sz w:val="20"/>
          <w:szCs w:val="20"/>
        </w:rPr>
        <w:t>Vicendová</w:t>
      </w:r>
      <w:proofErr w:type="spellEnd"/>
      <w:r w:rsidR="00D01EE6">
        <w:rPr>
          <w:rFonts w:ascii="Calibri" w:hAnsi="Calibri"/>
          <w:sz w:val="20"/>
          <w:szCs w:val="20"/>
        </w:rPr>
        <w:t xml:space="preserve">, </w:t>
      </w:r>
      <w:r w:rsidRPr="00F47FB3">
        <w:rPr>
          <w:rFonts w:ascii="Calibri" w:hAnsi="Calibri"/>
          <w:sz w:val="20"/>
          <w:szCs w:val="20"/>
        </w:rPr>
        <w:t>ředitel</w:t>
      </w:r>
      <w:r w:rsidR="000E2EF9" w:rsidRPr="00B91B00">
        <w:rPr>
          <w:rFonts w:ascii="Calibri" w:hAnsi="Calibri"/>
          <w:sz w:val="20"/>
          <w:szCs w:val="20"/>
        </w:rPr>
        <w:t>ka</w:t>
      </w:r>
      <w:r w:rsidRPr="00F47FB3">
        <w:rPr>
          <w:rFonts w:ascii="Calibri" w:hAnsi="Calibri"/>
          <w:sz w:val="20"/>
          <w:szCs w:val="20"/>
        </w:rPr>
        <w:t xml:space="preserve"> školy</w:t>
      </w:r>
    </w:p>
    <w:p w14:paraId="39D129A3" w14:textId="77777777" w:rsidR="00F47A1C" w:rsidRPr="00D20FB6" w:rsidRDefault="00F47A1C" w:rsidP="00F47A1C">
      <w:pPr>
        <w:pStyle w:val="Nadpis1"/>
        <w:rPr>
          <w:rFonts w:ascii="Calibri" w:hAnsi="Calibri" w:cs="Times New Roman"/>
          <w:sz w:val="24"/>
          <w:szCs w:val="24"/>
          <w:u w:val="single"/>
        </w:rPr>
      </w:pPr>
      <w:r w:rsidRPr="00F47FB3">
        <w:rPr>
          <w:rFonts w:ascii="Calibri" w:hAnsi="Calibri" w:cs="Times New Roman"/>
        </w:rPr>
        <w:br w:type="page"/>
      </w:r>
      <w:bookmarkStart w:id="4" w:name="_Toc365420154"/>
      <w:bookmarkStart w:id="5" w:name="_Toc395056517"/>
      <w:bookmarkStart w:id="6" w:name="_Toc395056727"/>
      <w:bookmarkStart w:id="7" w:name="_Toc410766533"/>
      <w:r w:rsidRPr="00D20FB6">
        <w:rPr>
          <w:rFonts w:ascii="Calibri" w:hAnsi="Calibri" w:cs="Times New Roman"/>
          <w:sz w:val="24"/>
          <w:szCs w:val="24"/>
          <w:u w:val="single"/>
        </w:rPr>
        <w:lastRenderedPageBreak/>
        <w:t>Charakteristika školy</w:t>
      </w:r>
      <w:bookmarkEnd w:id="4"/>
      <w:bookmarkEnd w:id="5"/>
      <w:bookmarkEnd w:id="6"/>
      <w:bookmarkEnd w:id="7"/>
    </w:p>
    <w:p w14:paraId="2837168D" w14:textId="77777777" w:rsidR="007F3FA2" w:rsidRPr="00D20FB6" w:rsidRDefault="007F3FA2" w:rsidP="007F3FA2">
      <w:pPr>
        <w:jc w:val="both"/>
        <w:rPr>
          <w:rFonts w:ascii="Calibri" w:hAnsi="Calibri"/>
        </w:rPr>
      </w:pPr>
    </w:p>
    <w:p w14:paraId="6468EBDF" w14:textId="5C0E2BFE" w:rsidR="007F3FA2" w:rsidRPr="008728F8" w:rsidRDefault="00F47A1C" w:rsidP="007F3FA2">
      <w:pPr>
        <w:jc w:val="both"/>
        <w:rPr>
          <w:rFonts w:ascii="Calibri" w:hAnsi="Calibri"/>
          <w:color w:val="000000" w:themeColor="text1"/>
        </w:rPr>
      </w:pPr>
      <w:r w:rsidRPr="008728F8">
        <w:rPr>
          <w:rFonts w:ascii="Calibri" w:hAnsi="Calibri"/>
          <w:color w:val="000000" w:themeColor="text1"/>
        </w:rPr>
        <w:t xml:space="preserve">Škola </w:t>
      </w:r>
      <w:r w:rsidR="000E685A" w:rsidRPr="008728F8">
        <w:rPr>
          <w:rFonts w:ascii="Calibri" w:hAnsi="Calibri"/>
          <w:color w:val="000000" w:themeColor="text1"/>
        </w:rPr>
        <w:t>zahájila provoz</w:t>
      </w:r>
      <w:r w:rsidRPr="008728F8">
        <w:rPr>
          <w:rFonts w:ascii="Calibri" w:hAnsi="Calibri"/>
          <w:color w:val="000000" w:themeColor="text1"/>
        </w:rPr>
        <w:t xml:space="preserve"> </w:t>
      </w:r>
      <w:r w:rsidR="00F56A42" w:rsidRPr="008728F8">
        <w:rPr>
          <w:rFonts w:ascii="Calibri" w:hAnsi="Calibri"/>
          <w:color w:val="000000" w:themeColor="text1"/>
        </w:rPr>
        <w:t>1. září 2014</w:t>
      </w:r>
      <w:r w:rsidR="00316606" w:rsidRPr="008728F8">
        <w:rPr>
          <w:rFonts w:ascii="Calibri" w:hAnsi="Calibri"/>
          <w:color w:val="000000" w:themeColor="text1"/>
        </w:rPr>
        <w:t xml:space="preserve"> </w:t>
      </w:r>
      <w:r w:rsidR="0085085E" w:rsidRPr="008728F8">
        <w:rPr>
          <w:rFonts w:ascii="Calibri" w:hAnsi="Calibri"/>
          <w:color w:val="000000" w:themeColor="text1"/>
        </w:rPr>
        <w:t xml:space="preserve">jako soukromá škola </w:t>
      </w:r>
      <w:r w:rsidR="000E685A" w:rsidRPr="008728F8">
        <w:rPr>
          <w:rFonts w:ascii="Calibri" w:hAnsi="Calibri"/>
          <w:color w:val="000000" w:themeColor="text1"/>
        </w:rPr>
        <w:t>zařazená</w:t>
      </w:r>
      <w:r w:rsidR="00316606" w:rsidRPr="008728F8">
        <w:rPr>
          <w:rFonts w:ascii="Calibri" w:hAnsi="Calibri"/>
          <w:color w:val="000000" w:themeColor="text1"/>
        </w:rPr>
        <w:t xml:space="preserve"> do </w:t>
      </w:r>
      <w:r w:rsidR="000E685A" w:rsidRPr="008728F8">
        <w:rPr>
          <w:rFonts w:ascii="Calibri" w:hAnsi="Calibri"/>
          <w:color w:val="000000" w:themeColor="text1"/>
        </w:rPr>
        <w:t>rejstříku</w:t>
      </w:r>
      <w:r w:rsidR="00316606" w:rsidRPr="008728F8">
        <w:rPr>
          <w:rFonts w:ascii="Calibri" w:hAnsi="Calibri"/>
          <w:color w:val="000000" w:themeColor="text1"/>
        </w:rPr>
        <w:t xml:space="preserve"> škol</w:t>
      </w:r>
      <w:r w:rsidR="000E685A" w:rsidRPr="008728F8">
        <w:rPr>
          <w:rFonts w:ascii="Calibri" w:hAnsi="Calibri"/>
          <w:color w:val="000000" w:themeColor="text1"/>
        </w:rPr>
        <w:t xml:space="preserve"> a školských zařízení MŠMT.</w:t>
      </w:r>
      <w:r w:rsidR="00316606" w:rsidRPr="008728F8">
        <w:rPr>
          <w:rFonts w:ascii="Calibri" w:hAnsi="Calibri"/>
          <w:color w:val="000000" w:themeColor="text1"/>
        </w:rPr>
        <w:t xml:space="preserve"> </w:t>
      </w:r>
      <w:r w:rsidR="000E685A" w:rsidRPr="008728F8">
        <w:rPr>
          <w:rFonts w:ascii="Calibri" w:hAnsi="Calibri"/>
          <w:color w:val="000000" w:themeColor="text1"/>
        </w:rPr>
        <w:t>Škola funguje</w:t>
      </w:r>
      <w:r w:rsidR="00316606" w:rsidRPr="008728F8">
        <w:rPr>
          <w:rFonts w:ascii="Calibri" w:hAnsi="Calibri"/>
          <w:color w:val="000000" w:themeColor="text1"/>
        </w:rPr>
        <w:t xml:space="preserve"> </w:t>
      </w:r>
      <w:r w:rsidR="007661DB" w:rsidRPr="008728F8">
        <w:rPr>
          <w:rFonts w:ascii="Calibri" w:hAnsi="Calibri"/>
          <w:color w:val="000000" w:themeColor="text1"/>
        </w:rPr>
        <w:t>v </w:t>
      </w:r>
      <w:r w:rsidR="002200CB">
        <w:rPr>
          <w:rFonts w:ascii="Calibri" w:hAnsi="Calibri"/>
          <w:color w:val="000000" w:themeColor="text1"/>
        </w:rPr>
        <w:t>p</w:t>
      </w:r>
      <w:r w:rsidR="007661DB" w:rsidRPr="008728F8">
        <w:rPr>
          <w:rFonts w:ascii="Calibri" w:hAnsi="Calibri"/>
          <w:color w:val="000000" w:themeColor="text1"/>
        </w:rPr>
        <w:t xml:space="preserve">rostorách </w:t>
      </w:r>
      <w:r w:rsidR="000E685A" w:rsidRPr="008728F8">
        <w:rPr>
          <w:rFonts w:ascii="Calibri" w:hAnsi="Calibri"/>
          <w:color w:val="000000" w:themeColor="text1"/>
        </w:rPr>
        <w:t>pronajatých od</w:t>
      </w:r>
      <w:r w:rsidR="00F83931" w:rsidRPr="008728F8">
        <w:rPr>
          <w:rFonts w:ascii="Calibri" w:hAnsi="Calibri"/>
          <w:color w:val="000000" w:themeColor="text1"/>
        </w:rPr>
        <w:t xml:space="preserve"> Bolevecké základní školy, nám. Odboje 18 v Plzni</w:t>
      </w:r>
      <w:r w:rsidR="003D1450" w:rsidRPr="008728F8">
        <w:rPr>
          <w:rFonts w:ascii="Calibri" w:hAnsi="Calibri"/>
          <w:color w:val="000000" w:themeColor="text1"/>
        </w:rPr>
        <w:t>; bu</w:t>
      </w:r>
      <w:r w:rsidR="007661DB" w:rsidRPr="008728F8">
        <w:rPr>
          <w:rFonts w:ascii="Calibri" w:hAnsi="Calibri"/>
          <w:color w:val="000000" w:themeColor="text1"/>
        </w:rPr>
        <w:t xml:space="preserve">dova </w:t>
      </w:r>
      <w:r w:rsidR="003D1450" w:rsidRPr="008728F8">
        <w:rPr>
          <w:rFonts w:ascii="Calibri" w:hAnsi="Calibri"/>
          <w:color w:val="000000" w:themeColor="text1"/>
        </w:rPr>
        <w:t>školy</w:t>
      </w:r>
      <w:r w:rsidR="007661DB" w:rsidRPr="008728F8">
        <w:rPr>
          <w:rFonts w:ascii="Calibri" w:hAnsi="Calibri"/>
          <w:color w:val="000000" w:themeColor="text1"/>
        </w:rPr>
        <w:t xml:space="preserve"> je v</w:t>
      </w:r>
      <w:r w:rsidR="000E685A" w:rsidRPr="008728F8">
        <w:rPr>
          <w:rFonts w:ascii="Calibri" w:hAnsi="Calibri"/>
          <w:color w:val="000000" w:themeColor="text1"/>
        </w:rPr>
        <w:t> širším centru města</w:t>
      </w:r>
      <w:r w:rsidR="001C33DB" w:rsidRPr="008728F8">
        <w:rPr>
          <w:rFonts w:ascii="Calibri" w:hAnsi="Calibri"/>
          <w:color w:val="000000" w:themeColor="text1"/>
        </w:rPr>
        <w:t>.</w:t>
      </w:r>
      <w:r w:rsidR="00A47675" w:rsidRPr="008728F8">
        <w:rPr>
          <w:rFonts w:ascii="Calibri" w:hAnsi="Calibri"/>
          <w:color w:val="000000" w:themeColor="text1"/>
        </w:rPr>
        <w:t xml:space="preserve"> </w:t>
      </w:r>
      <w:r w:rsidRPr="008728F8">
        <w:rPr>
          <w:rFonts w:ascii="Calibri" w:hAnsi="Calibri"/>
          <w:color w:val="000000" w:themeColor="text1"/>
        </w:rPr>
        <w:t xml:space="preserve">Nabídka vzdělávání je určena všem dětem, škola je připravena </w:t>
      </w:r>
      <w:r w:rsidR="00517B29" w:rsidRPr="008728F8">
        <w:rPr>
          <w:rFonts w:ascii="Calibri" w:hAnsi="Calibri"/>
          <w:color w:val="000000" w:themeColor="text1"/>
        </w:rPr>
        <w:t xml:space="preserve">vyjít vstříc </w:t>
      </w:r>
      <w:r w:rsidRPr="008728F8">
        <w:rPr>
          <w:rFonts w:ascii="Calibri" w:hAnsi="Calibri"/>
          <w:color w:val="000000" w:themeColor="text1"/>
        </w:rPr>
        <w:t>potřeb</w:t>
      </w:r>
      <w:r w:rsidR="00517B29" w:rsidRPr="008728F8">
        <w:rPr>
          <w:rFonts w:ascii="Calibri" w:hAnsi="Calibri"/>
          <w:color w:val="000000" w:themeColor="text1"/>
        </w:rPr>
        <w:t xml:space="preserve">ám nadaných žáků a žáků se speciálními vzdělávacími potřebami </w:t>
      </w:r>
      <w:r w:rsidR="00C5273B" w:rsidRPr="008728F8">
        <w:rPr>
          <w:rFonts w:ascii="Calibri" w:hAnsi="Calibri"/>
          <w:color w:val="000000" w:themeColor="text1"/>
        </w:rPr>
        <w:t>formou inkluzívního vzdělávání</w:t>
      </w:r>
      <w:r w:rsidRPr="008728F8">
        <w:rPr>
          <w:rFonts w:ascii="Calibri" w:hAnsi="Calibri"/>
          <w:color w:val="000000" w:themeColor="text1"/>
        </w:rPr>
        <w:t>.</w:t>
      </w:r>
      <w:r w:rsidR="00316606" w:rsidRPr="008728F8">
        <w:rPr>
          <w:rFonts w:ascii="Calibri" w:hAnsi="Calibri"/>
          <w:color w:val="000000" w:themeColor="text1"/>
        </w:rPr>
        <w:t xml:space="preserve"> </w:t>
      </w:r>
    </w:p>
    <w:p w14:paraId="282DC33F" w14:textId="77777777" w:rsidR="007F3FA2" w:rsidRPr="00D20FB6" w:rsidRDefault="007F3FA2" w:rsidP="007F3FA2">
      <w:pPr>
        <w:jc w:val="both"/>
        <w:rPr>
          <w:rFonts w:ascii="Calibri" w:hAnsi="Calibri"/>
        </w:rPr>
      </w:pPr>
    </w:p>
    <w:p w14:paraId="7EA81DAD" w14:textId="77777777" w:rsidR="00F47A1C" w:rsidRPr="00D20FB6" w:rsidRDefault="0085085E" w:rsidP="007F3FA2">
      <w:pPr>
        <w:jc w:val="both"/>
        <w:rPr>
          <w:rFonts w:ascii="Calibri" w:hAnsi="Calibri"/>
        </w:rPr>
      </w:pPr>
      <w:r w:rsidRPr="00D20FB6">
        <w:rPr>
          <w:rFonts w:ascii="Calibri" w:hAnsi="Calibri"/>
        </w:rPr>
        <w:t>P</w:t>
      </w:r>
      <w:r w:rsidR="00F47A1C" w:rsidRPr="00D20FB6">
        <w:rPr>
          <w:rFonts w:ascii="Calibri" w:hAnsi="Calibri"/>
        </w:rPr>
        <w:t>rogram</w:t>
      </w:r>
      <w:r w:rsidRPr="00D20FB6">
        <w:rPr>
          <w:rFonts w:ascii="Calibri" w:hAnsi="Calibri"/>
        </w:rPr>
        <w:t xml:space="preserve"> školy je zaměřen na nastavení optimální vzdělávací cesty pro každé dítě</w:t>
      </w:r>
      <w:r w:rsidR="00667A3D" w:rsidRPr="00D20FB6">
        <w:rPr>
          <w:rFonts w:ascii="Calibri" w:hAnsi="Calibri"/>
        </w:rPr>
        <w:t>. V</w:t>
      </w:r>
      <w:r w:rsidRPr="00D20FB6">
        <w:rPr>
          <w:rFonts w:ascii="Calibri" w:hAnsi="Calibri"/>
        </w:rPr>
        <w:t xml:space="preserve">yužívá </w:t>
      </w:r>
      <w:r w:rsidR="000E685A" w:rsidRPr="00D20FB6">
        <w:rPr>
          <w:rFonts w:ascii="Calibri" w:hAnsi="Calibri"/>
        </w:rPr>
        <w:t xml:space="preserve">především didaktický koncept </w:t>
      </w:r>
      <w:r w:rsidR="003D1450" w:rsidRPr="00D20FB6">
        <w:rPr>
          <w:rFonts w:ascii="Calibri" w:hAnsi="Calibri"/>
        </w:rPr>
        <w:t>podle Marie Montessori</w:t>
      </w:r>
      <w:r w:rsidR="000E685A" w:rsidRPr="00D20FB6">
        <w:rPr>
          <w:rFonts w:ascii="Calibri" w:hAnsi="Calibri"/>
        </w:rPr>
        <w:t xml:space="preserve">, ale i další </w:t>
      </w:r>
      <w:r w:rsidRPr="00D20FB6">
        <w:rPr>
          <w:rFonts w:ascii="Calibri" w:hAnsi="Calibri"/>
        </w:rPr>
        <w:t xml:space="preserve">moderní </w:t>
      </w:r>
      <w:r w:rsidR="003D1450" w:rsidRPr="00D20FB6">
        <w:rPr>
          <w:rFonts w:ascii="Calibri" w:hAnsi="Calibri"/>
        </w:rPr>
        <w:t xml:space="preserve">pedagogické metody a </w:t>
      </w:r>
      <w:r w:rsidRPr="00D20FB6">
        <w:rPr>
          <w:rFonts w:ascii="Calibri" w:hAnsi="Calibri"/>
        </w:rPr>
        <w:t>ověřen</w:t>
      </w:r>
      <w:r w:rsidR="003D1450" w:rsidRPr="00D20FB6">
        <w:rPr>
          <w:rFonts w:ascii="Calibri" w:hAnsi="Calibri"/>
        </w:rPr>
        <w:t>é</w:t>
      </w:r>
      <w:r w:rsidRPr="00D20FB6">
        <w:rPr>
          <w:rFonts w:ascii="Calibri" w:hAnsi="Calibri"/>
        </w:rPr>
        <w:t xml:space="preserve"> aktivizující přístup</w:t>
      </w:r>
      <w:r w:rsidR="003D1450" w:rsidRPr="00D20FB6">
        <w:rPr>
          <w:rFonts w:ascii="Calibri" w:hAnsi="Calibri"/>
        </w:rPr>
        <w:t>y</w:t>
      </w:r>
      <w:r w:rsidR="00F83931">
        <w:rPr>
          <w:rFonts w:ascii="Calibri" w:hAnsi="Calibri"/>
        </w:rPr>
        <w:t xml:space="preserve"> práce s dětmi podle </w:t>
      </w:r>
      <w:r w:rsidRPr="00D20FB6">
        <w:rPr>
          <w:rFonts w:ascii="Calibri" w:hAnsi="Calibri"/>
        </w:rPr>
        <w:t>konstruktiv</w:t>
      </w:r>
      <w:r w:rsidR="00316606" w:rsidRPr="00D20FB6">
        <w:rPr>
          <w:rFonts w:ascii="Calibri" w:hAnsi="Calibri"/>
        </w:rPr>
        <w:t>istických</w:t>
      </w:r>
      <w:r w:rsidR="000E685A" w:rsidRPr="00D20FB6">
        <w:rPr>
          <w:rFonts w:ascii="Calibri" w:hAnsi="Calibri"/>
        </w:rPr>
        <w:t xml:space="preserve"> programů vzdělávání</w:t>
      </w:r>
      <w:r w:rsidRPr="00D20FB6">
        <w:rPr>
          <w:rFonts w:ascii="Calibri" w:hAnsi="Calibri"/>
        </w:rPr>
        <w:t xml:space="preserve">. </w:t>
      </w:r>
    </w:p>
    <w:p w14:paraId="1287753B" w14:textId="77777777" w:rsidR="00F47A1C" w:rsidRPr="00D20FB6" w:rsidRDefault="00F47A1C" w:rsidP="00F47A1C">
      <w:pPr>
        <w:rPr>
          <w:rFonts w:ascii="Calibri" w:hAnsi="Calibri"/>
          <w:iCs/>
        </w:rPr>
      </w:pPr>
    </w:p>
    <w:p w14:paraId="71A903D0" w14:textId="77777777" w:rsidR="00F47A1C" w:rsidRPr="00D20FB6" w:rsidRDefault="00F47A1C" w:rsidP="00F47A1C">
      <w:pPr>
        <w:pStyle w:val="Nadpis2"/>
        <w:rPr>
          <w:rFonts w:ascii="Calibri" w:hAnsi="Calibri" w:cs="Times New Roman"/>
          <w:sz w:val="24"/>
          <w:szCs w:val="24"/>
        </w:rPr>
      </w:pPr>
      <w:bookmarkStart w:id="8" w:name="_Toc365420155"/>
      <w:bookmarkStart w:id="9" w:name="_Toc395056518"/>
      <w:bookmarkStart w:id="10" w:name="_Toc395056728"/>
      <w:bookmarkStart w:id="11" w:name="_Toc410766534"/>
      <w:r w:rsidRPr="00D20FB6">
        <w:rPr>
          <w:rFonts w:ascii="Calibri" w:hAnsi="Calibri" w:cs="Times New Roman"/>
          <w:sz w:val="24"/>
          <w:szCs w:val="24"/>
        </w:rPr>
        <w:t>Úplnost a velikost školy</w:t>
      </w:r>
      <w:bookmarkEnd w:id="8"/>
      <w:bookmarkEnd w:id="9"/>
      <w:bookmarkEnd w:id="10"/>
      <w:bookmarkEnd w:id="11"/>
    </w:p>
    <w:p w14:paraId="7C044948" w14:textId="77777777" w:rsidR="00F47A1C" w:rsidRPr="00D20FB6" w:rsidRDefault="00F47A1C" w:rsidP="000F041D">
      <w:pPr>
        <w:pStyle w:val="body"/>
        <w:jc w:val="both"/>
        <w:rPr>
          <w:sz w:val="24"/>
          <w:szCs w:val="24"/>
        </w:rPr>
      </w:pPr>
      <w:r w:rsidRPr="00D20FB6">
        <w:rPr>
          <w:sz w:val="24"/>
          <w:szCs w:val="24"/>
        </w:rPr>
        <w:t xml:space="preserve">Škola je úplná s 1. až 9. postupným ročníkem. </w:t>
      </w:r>
      <w:r w:rsidR="00F83931">
        <w:rPr>
          <w:sz w:val="24"/>
          <w:szCs w:val="24"/>
        </w:rPr>
        <w:t>Od září 2014</w:t>
      </w:r>
      <w:r w:rsidR="000E685A" w:rsidRPr="00D20FB6">
        <w:rPr>
          <w:sz w:val="24"/>
          <w:szCs w:val="24"/>
        </w:rPr>
        <w:t xml:space="preserve"> nastupují děti do 1.-</w:t>
      </w:r>
      <w:r w:rsidR="00F61655" w:rsidRPr="00D20FB6">
        <w:rPr>
          <w:sz w:val="24"/>
          <w:szCs w:val="24"/>
        </w:rPr>
        <w:t xml:space="preserve"> </w:t>
      </w:r>
      <w:r w:rsidR="000E685A" w:rsidRPr="00D20FB6">
        <w:rPr>
          <w:sz w:val="24"/>
          <w:szCs w:val="24"/>
        </w:rPr>
        <w:t>4</w:t>
      </w:r>
      <w:r w:rsidR="0027335F" w:rsidRPr="00D20FB6">
        <w:rPr>
          <w:sz w:val="24"/>
          <w:szCs w:val="24"/>
        </w:rPr>
        <w:t xml:space="preserve">. ročníku. </w:t>
      </w:r>
      <w:r w:rsidRPr="00D20FB6">
        <w:rPr>
          <w:sz w:val="24"/>
          <w:szCs w:val="24"/>
        </w:rPr>
        <w:t xml:space="preserve">Ročníky </w:t>
      </w:r>
      <w:r w:rsidR="00040300">
        <w:rPr>
          <w:sz w:val="24"/>
          <w:szCs w:val="24"/>
        </w:rPr>
        <w:t>jsou</w:t>
      </w:r>
      <w:r w:rsidR="0027335F" w:rsidRPr="00D20FB6">
        <w:rPr>
          <w:sz w:val="24"/>
          <w:szCs w:val="24"/>
        </w:rPr>
        <w:t xml:space="preserve"> </w:t>
      </w:r>
      <w:r w:rsidRPr="00D20FB6">
        <w:rPr>
          <w:sz w:val="24"/>
          <w:szCs w:val="24"/>
        </w:rPr>
        <w:t>zaplňovány postupně.</w:t>
      </w:r>
    </w:p>
    <w:p w14:paraId="4B7C3FC6" w14:textId="77777777" w:rsidR="00667A3D" w:rsidRPr="00D20FB6" w:rsidRDefault="00F47A1C" w:rsidP="000F041D">
      <w:pPr>
        <w:pStyle w:val="body"/>
        <w:jc w:val="both"/>
        <w:rPr>
          <w:sz w:val="24"/>
          <w:szCs w:val="24"/>
        </w:rPr>
      </w:pPr>
      <w:r w:rsidRPr="00D20FB6">
        <w:rPr>
          <w:sz w:val="24"/>
          <w:szCs w:val="24"/>
        </w:rPr>
        <w:t xml:space="preserve">Vyučování probíhá </w:t>
      </w:r>
      <w:r w:rsidR="00F61655" w:rsidRPr="00D20FB6">
        <w:rPr>
          <w:sz w:val="24"/>
          <w:szCs w:val="24"/>
        </w:rPr>
        <w:t xml:space="preserve">na </w:t>
      </w:r>
      <w:r w:rsidR="000F041D">
        <w:rPr>
          <w:sz w:val="24"/>
          <w:szCs w:val="24"/>
        </w:rPr>
        <w:t>1.</w:t>
      </w:r>
      <w:r w:rsidR="00F61655" w:rsidRPr="00D20FB6">
        <w:rPr>
          <w:sz w:val="24"/>
          <w:szCs w:val="24"/>
        </w:rPr>
        <w:t xml:space="preserve"> stupni </w:t>
      </w:r>
      <w:r w:rsidRPr="00D20FB6">
        <w:rPr>
          <w:sz w:val="24"/>
          <w:szCs w:val="24"/>
        </w:rPr>
        <w:t xml:space="preserve">ve věkově </w:t>
      </w:r>
      <w:r w:rsidR="00F61655" w:rsidRPr="00D20FB6">
        <w:rPr>
          <w:sz w:val="24"/>
          <w:szCs w:val="24"/>
        </w:rPr>
        <w:t>smíšených</w:t>
      </w:r>
      <w:r w:rsidRPr="00D20FB6">
        <w:rPr>
          <w:sz w:val="24"/>
          <w:szCs w:val="24"/>
        </w:rPr>
        <w:t xml:space="preserve"> třídách, na </w:t>
      </w:r>
      <w:r w:rsidR="000F041D">
        <w:rPr>
          <w:sz w:val="24"/>
          <w:szCs w:val="24"/>
        </w:rPr>
        <w:t>2.</w:t>
      </w:r>
      <w:r w:rsidRPr="00D20FB6">
        <w:rPr>
          <w:sz w:val="24"/>
          <w:szCs w:val="24"/>
        </w:rPr>
        <w:t xml:space="preserve"> stupni </w:t>
      </w:r>
      <w:r w:rsidR="00F61655" w:rsidRPr="00D20FB6">
        <w:rPr>
          <w:sz w:val="24"/>
          <w:szCs w:val="24"/>
        </w:rPr>
        <w:t xml:space="preserve">jsou vytvářeny skupiny žáků z různých ročníků pro spolupráci v rámci tematických </w:t>
      </w:r>
      <w:r w:rsidRPr="00D20FB6">
        <w:rPr>
          <w:sz w:val="24"/>
          <w:szCs w:val="24"/>
        </w:rPr>
        <w:t>projektů</w:t>
      </w:r>
      <w:r w:rsidR="00F61655" w:rsidRPr="00D20FB6">
        <w:rPr>
          <w:sz w:val="24"/>
          <w:szCs w:val="24"/>
        </w:rPr>
        <w:t>.</w:t>
      </w:r>
      <w:r w:rsidRPr="00D20FB6">
        <w:rPr>
          <w:sz w:val="24"/>
          <w:szCs w:val="24"/>
        </w:rPr>
        <w:t xml:space="preserve"> </w:t>
      </w:r>
    </w:p>
    <w:p w14:paraId="78A76911" w14:textId="77777777" w:rsidR="00667A3D" w:rsidRPr="00D20FB6" w:rsidRDefault="00667A3D" w:rsidP="000F041D">
      <w:pPr>
        <w:pStyle w:val="body"/>
        <w:jc w:val="both"/>
        <w:rPr>
          <w:sz w:val="24"/>
          <w:szCs w:val="24"/>
        </w:rPr>
      </w:pPr>
      <w:r w:rsidRPr="00D20FB6">
        <w:rPr>
          <w:sz w:val="24"/>
          <w:szCs w:val="24"/>
        </w:rPr>
        <w:t>Kapac</w:t>
      </w:r>
      <w:r w:rsidR="00F83931">
        <w:rPr>
          <w:sz w:val="24"/>
          <w:szCs w:val="24"/>
        </w:rPr>
        <w:t>ita školy</w:t>
      </w:r>
      <w:r w:rsidRPr="00D20FB6">
        <w:rPr>
          <w:sz w:val="24"/>
          <w:szCs w:val="24"/>
        </w:rPr>
        <w:t xml:space="preserve"> je </w:t>
      </w:r>
      <w:r w:rsidR="00F83931">
        <w:rPr>
          <w:sz w:val="24"/>
          <w:szCs w:val="24"/>
        </w:rPr>
        <w:t>8</w:t>
      </w:r>
      <w:r w:rsidR="000E685A" w:rsidRPr="00D20FB6">
        <w:rPr>
          <w:sz w:val="24"/>
          <w:szCs w:val="24"/>
        </w:rPr>
        <w:t>0</w:t>
      </w:r>
      <w:r w:rsidRPr="00D20FB6">
        <w:rPr>
          <w:sz w:val="24"/>
          <w:szCs w:val="24"/>
        </w:rPr>
        <w:t xml:space="preserve"> žáků</w:t>
      </w:r>
      <w:r w:rsidR="002E3BD0" w:rsidRPr="00D20FB6">
        <w:rPr>
          <w:sz w:val="24"/>
          <w:szCs w:val="24"/>
        </w:rPr>
        <w:t>.</w:t>
      </w:r>
    </w:p>
    <w:p w14:paraId="49769EB9" w14:textId="77777777" w:rsidR="00F47A1C" w:rsidRPr="00D20FB6" w:rsidRDefault="00F47A1C" w:rsidP="00F47A1C">
      <w:pPr>
        <w:rPr>
          <w:rFonts w:ascii="Calibri" w:hAnsi="Calibri"/>
        </w:rPr>
      </w:pPr>
    </w:p>
    <w:p w14:paraId="66B3E843" w14:textId="77777777" w:rsidR="00F47A1C" w:rsidRPr="00D20FB6" w:rsidRDefault="00F47A1C" w:rsidP="00667A3D">
      <w:pPr>
        <w:pStyle w:val="Nadpis2"/>
        <w:rPr>
          <w:rFonts w:ascii="Calibri" w:hAnsi="Calibri" w:cs="Times New Roman"/>
          <w:iCs w:val="0"/>
          <w:sz w:val="24"/>
          <w:szCs w:val="24"/>
        </w:rPr>
      </w:pPr>
      <w:bookmarkStart w:id="12" w:name="_Toc365420156"/>
      <w:bookmarkStart w:id="13" w:name="_Toc395056519"/>
      <w:bookmarkStart w:id="14" w:name="_Toc395056729"/>
      <w:bookmarkStart w:id="15" w:name="_Toc410766535"/>
      <w:r w:rsidRPr="00D20FB6">
        <w:rPr>
          <w:rFonts w:ascii="Calibri" w:hAnsi="Calibri" w:cs="Times New Roman"/>
          <w:iCs w:val="0"/>
          <w:sz w:val="24"/>
          <w:szCs w:val="24"/>
        </w:rPr>
        <w:t>Vybavení školy</w:t>
      </w:r>
      <w:bookmarkEnd w:id="12"/>
      <w:bookmarkEnd w:id="13"/>
      <w:bookmarkEnd w:id="14"/>
      <w:bookmarkEnd w:id="15"/>
    </w:p>
    <w:p w14:paraId="1EE23001" w14:textId="77777777" w:rsidR="00772D75" w:rsidRPr="00D20FB6" w:rsidRDefault="00772D75" w:rsidP="000F041D">
      <w:pPr>
        <w:pStyle w:val="body"/>
        <w:jc w:val="both"/>
        <w:rPr>
          <w:sz w:val="24"/>
          <w:szCs w:val="24"/>
        </w:rPr>
      </w:pPr>
      <w:r w:rsidRPr="00D20FB6">
        <w:rPr>
          <w:sz w:val="24"/>
          <w:szCs w:val="24"/>
        </w:rPr>
        <w:t xml:space="preserve">V budově školy jsou třídy pro věkově smíšené skupiny dětí na 1. </w:t>
      </w:r>
      <w:r w:rsidR="008103BF" w:rsidRPr="00D20FB6">
        <w:rPr>
          <w:sz w:val="24"/>
          <w:szCs w:val="24"/>
        </w:rPr>
        <w:t xml:space="preserve">stupni </w:t>
      </w:r>
      <w:r w:rsidRPr="00D20FB6">
        <w:rPr>
          <w:sz w:val="24"/>
          <w:szCs w:val="24"/>
        </w:rPr>
        <w:t xml:space="preserve">a </w:t>
      </w:r>
      <w:r w:rsidR="008103BF" w:rsidRPr="00D20FB6">
        <w:rPr>
          <w:sz w:val="24"/>
          <w:szCs w:val="24"/>
        </w:rPr>
        <w:t xml:space="preserve">pro skupiny </w:t>
      </w:r>
      <w:r w:rsidR="002E3BD0" w:rsidRPr="00D20FB6">
        <w:rPr>
          <w:sz w:val="24"/>
          <w:szCs w:val="24"/>
        </w:rPr>
        <w:t xml:space="preserve">žáků </w:t>
      </w:r>
      <w:r w:rsidR="008103BF" w:rsidRPr="00D20FB6">
        <w:rPr>
          <w:sz w:val="24"/>
          <w:szCs w:val="24"/>
        </w:rPr>
        <w:t>podle ročníků na 2.</w:t>
      </w:r>
      <w:r w:rsidRPr="00D20FB6">
        <w:rPr>
          <w:sz w:val="24"/>
          <w:szCs w:val="24"/>
        </w:rPr>
        <w:t xml:space="preserve"> stupni. </w:t>
      </w:r>
    </w:p>
    <w:p w14:paraId="66584BC9" w14:textId="77777777" w:rsidR="005A496A" w:rsidRPr="00D20FB6" w:rsidRDefault="003C5B80" w:rsidP="000F041D">
      <w:pPr>
        <w:pStyle w:val="body"/>
        <w:jc w:val="both"/>
        <w:rPr>
          <w:sz w:val="24"/>
          <w:szCs w:val="24"/>
        </w:rPr>
      </w:pPr>
      <w:r w:rsidRPr="00D20FB6">
        <w:rPr>
          <w:sz w:val="24"/>
          <w:szCs w:val="24"/>
        </w:rPr>
        <w:t xml:space="preserve">Dále jsou ve škole prostory pro: </w:t>
      </w:r>
      <w:r w:rsidR="005A496A" w:rsidRPr="00D20FB6">
        <w:rPr>
          <w:sz w:val="24"/>
          <w:szCs w:val="24"/>
        </w:rPr>
        <w:t xml:space="preserve">školní družinu, </w:t>
      </w:r>
      <w:r w:rsidRPr="00D20FB6">
        <w:rPr>
          <w:sz w:val="24"/>
          <w:szCs w:val="24"/>
        </w:rPr>
        <w:t xml:space="preserve">uložení obuvi a oblečení, </w:t>
      </w:r>
      <w:r w:rsidR="005A496A" w:rsidRPr="00D20FB6">
        <w:rPr>
          <w:sz w:val="24"/>
          <w:szCs w:val="24"/>
        </w:rPr>
        <w:t xml:space="preserve">hygienické zázemí, které splňuje hygienické normy. </w:t>
      </w:r>
    </w:p>
    <w:p w14:paraId="64604B6A" w14:textId="77777777" w:rsidR="00772D75" w:rsidRPr="00D20FB6" w:rsidRDefault="00772D75" w:rsidP="000F041D">
      <w:pPr>
        <w:pStyle w:val="body"/>
        <w:jc w:val="both"/>
        <w:rPr>
          <w:sz w:val="24"/>
          <w:szCs w:val="24"/>
        </w:rPr>
      </w:pPr>
      <w:r w:rsidRPr="00D20FB6">
        <w:rPr>
          <w:sz w:val="24"/>
          <w:szCs w:val="24"/>
        </w:rPr>
        <w:t>Ve třídách je připravené prostředí pro výuku – materiály a pomůcky přístupné dětem k možnost</w:t>
      </w:r>
      <w:r w:rsidR="003C5B80" w:rsidRPr="00D20FB6">
        <w:rPr>
          <w:sz w:val="24"/>
          <w:szCs w:val="24"/>
        </w:rPr>
        <w:t>i</w:t>
      </w:r>
      <w:r w:rsidRPr="00D20FB6">
        <w:rPr>
          <w:sz w:val="24"/>
          <w:szCs w:val="24"/>
        </w:rPr>
        <w:t xml:space="preserve"> vlastního výběru </w:t>
      </w:r>
      <w:r w:rsidR="003C5B80" w:rsidRPr="00D20FB6">
        <w:rPr>
          <w:sz w:val="24"/>
          <w:szCs w:val="24"/>
        </w:rPr>
        <w:t xml:space="preserve">pro jejich školní práci, encyklopedie, slovníky, učební texty </w:t>
      </w:r>
      <w:r w:rsidR="008B573A" w:rsidRPr="00D20FB6">
        <w:rPr>
          <w:sz w:val="24"/>
          <w:szCs w:val="24"/>
        </w:rPr>
        <w:t xml:space="preserve">(knihovna) </w:t>
      </w:r>
      <w:r w:rsidR="003C5B80" w:rsidRPr="00D20FB6">
        <w:rPr>
          <w:sz w:val="24"/>
          <w:szCs w:val="24"/>
        </w:rPr>
        <w:t xml:space="preserve">apod. </w:t>
      </w:r>
      <w:r w:rsidRPr="00D20FB6">
        <w:rPr>
          <w:sz w:val="24"/>
          <w:szCs w:val="24"/>
        </w:rPr>
        <w:t xml:space="preserve">Pomůcky ve třídách se průběžně doplňují a </w:t>
      </w:r>
      <w:r w:rsidR="00DF6534" w:rsidRPr="00D20FB6">
        <w:rPr>
          <w:sz w:val="24"/>
          <w:szCs w:val="24"/>
        </w:rPr>
        <w:t xml:space="preserve">obměňují a </w:t>
      </w:r>
      <w:r w:rsidRPr="00D20FB6">
        <w:rPr>
          <w:sz w:val="24"/>
          <w:szCs w:val="24"/>
        </w:rPr>
        <w:t xml:space="preserve">jsou k dispozici učitelům </w:t>
      </w:r>
      <w:proofErr w:type="gramStart"/>
      <w:r w:rsidRPr="00D20FB6">
        <w:rPr>
          <w:sz w:val="24"/>
          <w:szCs w:val="24"/>
        </w:rPr>
        <w:t>i  žákům</w:t>
      </w:r>
      <w:proofErr w:type="gramEnd"/>
      <w:r w:rsidRPr="00D20FB6">
        <w:rPr>
          <w:sz w:val="24"/>
          <w:szCs w:val="24"/>
        </w:rPr>
        <w:t xml:space="preserve">. </w:t>
      </w:r>
    </w:p>
    <w:p w14:paraId="5D3A02D7" w14:textId="77777777" w:rsidR="00B41C02" w:rsidRPr="00D20FB6" w:rsidRDefault="00B41C02" w:rsidP="000F041D">
      <w:pPr>
        <w:pStyle w:val="body"/>
        <w:jc w:val="both"/>
        <w:rPr>
          <w:sz w:val="24"/>
          <w:szCs w:val="24"/>
        </w:rPr>
      </w:pPr>
      <w:r w:rsidRPr="00D20FB6">
        <w:rPr>
          <w:sz w:val="24"/>
          <w:szCs w:val="24"/>
        </w:rPr>
        <w:t xml:space="preserve">Ve škole funguje školní družina s různorodým vybavením (stavebnice, hračky, výtvarné potřeby, </w:t>
      </w:r>
      <w:r w:rsidR="00DF6534" w:rsidRPr="00D20FB6">
        <w:rPr>
          <w:sz w:val="24"/>
          <w:szCs w:val="24"/>
        </w:rPr>
        <w:t xml:space="preserve">knihovna, </w:t>
      </w:r>
      <w:r w:rsidR="00C40EFE" w:rsidRPr="00D20FB6">
        <w:rPr>
          <w:sz w:val="24"/>
          <w:szCs w:val="24"/>
        </w:rPr>
        <w:t>sportovní</w:t>
      </w:r>
      <w:r w:rsidRPr="00D20FB6">
        <w:rPr>
          <w:sz w:val="24"/>
          <w:szCs w:val="24"/>
        </w:rPr>
        <w:t xml:space="preserve"> a relaxační náčiní). </w:t>
      </w:r>
    </w:p>
    <w:p w14:paraId="158BCA13" w14:textId="77777777" w:rsidR="00EA3224" w:rsidRPr="00D20FB6" w:rsidRDefault="00EA3224" w:rsidP="000F041D">
      <w:pPr>
        <w:pStyle w:val="body"/>
        <w:jc w:val="both"/>
        <w:rPr>
          <w:sz w:val="24"/>
          <w:szCs w:val="24"/>
        </w:rPr>
      </w:pPr>
      <w:r w:rsidRPr="00D20FB6">
        <w:rPr>
          <w:sz w:val="24"/>
          <w:szCs w:val="24"/>
        </w:rPr>
        <w:t>Ve škole vytvář</w:t>
      </w:r>
      <w:r w:rsidR="000E685A" w:rsidRPr="00D20FB6">
        <w:rPr>
          <w:sz w:val="24"/>
          <w:szCs w:val="24"/>
        </w:rPr>
        <w:t>íme prostor pro společné setkávání</w:t>
      </w:r>
      <w:r w:rsidRPr="00D20FB6">
        <w:rPr>
          <w:sz w:val="24"/>
          <w:szCs w:val="24"/>
        </w:rPr>
        <w:t xml:space="preserve"> všech žáků.</w:t>
      </w:r>
    </w:p>
    <w:p w14:paraId="2ED3F7D2" w14:textId="77777777" w:rsidR="00F47A1C" w:rsidRPr="008728F8" w:rsidRDefault="00F47A1C" w:rsidP="000F041D">
      <w:pPr>
        <w:pStyle w:val="body"/>
        <w:jc w:val="both"/>
        <w:rPr>
          <w:color w:val="000000" w:themeColor="text1"/>
          <w:sz w:val="24"/>
          <w:szCs w:val="24"/>
        </w:rPr>
      </w:pPr>
      <w:r w:rsidRPr="008728F8">
        <w:rPr>
          <w:color w:val="000000" w:themeColor="text1"/>
          <w:sz w:val="24"/>
          <w:szCs w:val="24"/>
        </w:rPr>
        <w:t xml:space="preserve">Ke společným setkáním všech pedagogů slouží </w:t>
      </w:r>
      <w:r w:rsidR="00772D75" w:rsidRPr="008728F8">
        <w:rPr>
          <w:color w:val="000000" w:themeColor="text1"/>
          <w:sz w:val="24"/>
          <w:szCs w:val="24"/>
        </w:rPr>
        <w:t xml:space="preserve">zázemí </w:t>
      </w:r>
      <w:r w:rsidR="00F83931" w:rsidRPr="008728F8">
        <w:rPr>
          <w:color w:val="000000" w:themeColor="text1"/>
          <w:sz w:val="24"/>
          <w:szCs w:val="24"/>
        </w:rPr>
        <w:t>kabinetu</w:t>
      </w:r>
      <w:r w:rsidR="00772D75" w:rsidRPr="008728F8">
        <w:rPr>
          <w:color w:val="000000" w:themeColor="text1"/>
          <w:sz w:val="24"/>
          <w:szCs w:val="24"/>
        </w:rPr>
        <w:t>.</w:t>
      </w:r>
    </w:p>
    <w:p w14:paraId="14D7009E" w14:textId="77777777" w:rsidR="003B788C" w:rsidRPr="008728F8" w:rsidRDefault="00F47A1C" w:rsidP="000F041D">
      <w:pPr>
        <w:pStyle w:val="body"/>
        <w:jc w:val="both"/>
        <w:rPr>
          <w:color w:val="000000" w:themeColor="text1"/>
          <w:sz w:val="24"/>
          <w:szCs w:val="24"/>
        </w:rPr>
      </w:pPr>
      <w:r w:rsidRPr="008728F8">
        <w:rPr>
          <w:color w:val="000000" w:themeColor="text1"/>
          <w:sz w:val="24"/>
          <w:szCs w:val="24"/>
        </w:rPr>
        <w:t xml:space="preserve">K </w:t>
      </w:r>
      <w:r w:rsidR="00772D75" w:rsidRPr="008728F8">
        <w:rPr>
          <w:color w:val="000000" w:themeColor="text1"/>
          <w:sz w:val="24"/>
          <w:szCs w:val="24"/>
        </w:rPr>
        <w:t>realizaci sporto</w:t>
      </w:r>
      <w:r w:rsidR="00F83931" w:rsidRPr="008728F8">
        <w:rPr>
          <w:color w:val="000000" w:themeColor="text1"/>
          <w:sz w:val="24"/>
          <w:szCs w:val="24"/>
        </w:rPr>
        <w:t>vního programu jsou pronajímány</w:t>
      </w:r>
      <w:r w:rsidR="00073E73" w:rsidRPr="008728F8">
        <w:rPr>
          <w:color w:val="000000" w:themeColor="text1"/>
          <w:sz w:val="24"/>
          <w:szCs w:val="24"/>
        </w:rPr>
        <w:t xml:space="preserve"> </w:t>
      </w:r>
      <w:r w:rsidR="00772D75" w:rsidRPr="008728F8">
        <w:rPr>
          <w:color w:val="000000" w:themeColor="text1"/>
          <w:sz w:val="24"/>
          <w:szCs w:val="24"/>
        </w:rPr>
        <w:t>prostory</w:t>
      </w:r>
      <w:r w:rsidR="00EA3224" w:rsidRPr="008728F8">
        <w:rPr>
          <w:color w:val="000000" w:themeColor="text1"/>
          <w:sz w:val="24"/>
          <w:szCs w:val="24"/>
        </w:rPr>
        <w:t xml:space="preserve"> pro tělovýchovu a sport</w:t>
      </w:r>
      <w:r w:rsidR="00F83931" w:rsidRPr="008728F8">
        <w:rPr>
          <w:color w:val="000000" w:themeColor="text1"/>
          <w:sz w:val="24"/>
          <w:szCs w:val="24"/>
        </w:rPr>
        <w:t xml:space="preserve"> od Bolevecké základní školy.</w:t>
      </w:r>
      <w:r w:rsidR="005A496A" w:rsidRPr="008728F8">
        <w:rPr>
          <w:color w:val="000000" w:themeColor="text1"/>
          <w:sz w:val="24"/>
          <w:szCs w:val="24"/>
        </w:rPr>
        <w:t xml:space="preserve"> </w:t>
      </w:r>
      <w:r w:rsidR="00772D75" w:rsidRPr="008728F8">
        <w:rPr>
          <w:color w:val="000000" w:themeColor="text1"/>
          <w:sz w:val="24"/>
          <w:szCs w:val="24"/>
        </w:rPr>
        <w:t xml:space="preserve"> </w:t>
      </w:r>
    </w:p>
    <w:p w14:paraId="173F7243" w14:textId="77777777" w:rsidR="005A496A" w:rsidRPr="008728F8" w:rsidRDefault="00772D75" w:rsidP="000F041D">
      <w:pPr>
        <w:pStyle w:val="body"/>
        <w:jc w:val="both"/>
        <w:rPr>
          <w:color w:val="000000" w:themeColor="text1"/>
          <w:sz w:val="24"/>
          <w:szCs w:val="24"/>
        </w:rPr>
      </w:pPr>
      <w:r w:rsidRPr="008728F8">
        <w:rPr>
          <w:color w:val="000000" w:themeColor="text1"/>
          <w:sz w:val="24"/>
          <w:szCs w:val="24"/>
        </w:rPr>
        <w:t>Ve třídách jsou k dispozici počítače s připojením na internet</w:t>
      </w:r>
      <w:r w:rsidR="00F83931" w:rsidRPr="008728F8">
        <w:rPr>
          <w:color w:val="000000" w:themeColor="text1"/>
          <w:sz w:val="24"/>
          <w:szCs w:val="24"/>
        </w:rPr>
        <w:t>.</w:t>
      </w:r>
      <w:r w:rsidR="00386704" w:rsidRPr="008728F8">
        <w:rPr>
          <w:color w:val="000000" w:themeColor="text1"/>
          <w:sz w:val="24"/>
          <w:szCs w:val="24"/>
        </w:rPr>
        <w:t xml:space="preserve"> </w:t>
      </w:r>
      <w:r w:rsidR="00F83931" w:rsidRPr="008728F8">
        <w:rPr>
          <w:color w:val="000000" w:themeColor="text1"/>
          <w:sz w:val="24"/>
          <w:szCs w:val="24"/>
        </w:rPr>
        <w:t>K</w:t>
      </w:r>
      <w:r w:rsidR="005A496A" w:rsidRPr="008728F8">
        <w:rPr>
          <w:color w:val="000000" w:themeColor="text1"/>
          <w:sz w:val="24"/>
          <w:szCs w:val="24"/>
        </w:rPr>
        <w:t>opírk</w:t>
      </w:r>
      <w:r w:rsidR="00D53292" w:rsidRPr="008728F8">
        <w:rPr>
          <w:color w:val="000000" w:themeColor="text1"/>
          <w:sz w:val="24"/>
          <w:szCs w:val="24"/>
        </w:rPr>
        <w:t>a</w:t>
      </w:r>
      <w:r w:rsidR="005A496A" w:rsidRPr="008728F8">
        <w:rPr>
          <w:color w:val="000000" w:themeColor="text1"/>
          <w:sz w:val="24"/>
          <w:szCs w:val="24"/>
        </w:rPr>
        <w:t xml:space="preserve"> a tiskárna</w:t>
      </w:r>
      <w:r w:rsidR="00F83931" w:rsidRPr="008728F8">
        <w:rPr>
          <w:color w:val="000000" w:themeColor="text1"/>
          <w:sz w:val="24"/>
          <w:szCs w:val="24"/>
        </w:rPr>
        <w:t xml:space="preserve"> je umístěna v kabinetu učitelů</w:t>
      </w:r>
      <w:r w:rsidR="005A496A" w:rsidRPr="008728F8">
        <w:rPr>
          <w:color w:val="000000" w:themeColor="text1"/>
          <w:sz w:val="24"/>
          <w:szCs w:val="24"/>
        </w:rPr>
        <w:t>.</w:t>
      </w:r>
    </w:p>
    <w:p w14:paraId="780F250A" w14:textId="77777777" w:rsidR="00B41C02" w:rsidRPr="008728F8" w:rsidRDefault="00B41C02" w:rsidP="000F041D">
      <w:pPr>
        <w:pStyle w:val="body"/>
        <w:jc w:val="both"/>
        <w:rPr>
          <w:color w:val="000000" w:themeColor="text1"/>
          <w:sz w:val="24"/>
          <w:szCs w:val="24"/>
        </w:rPr>
      </w:pPr>
      <w:r w:rsidRPr="008728F8">
        <w:rPr>
          <w:color w:val="000000" w:themeColor="text1"/>
          <w:sz w:val="24"/>
          <w:szCs w:val="24"/>
        </w:rPr>
        <w:t>Žáci se stravu</w:t>
      </w:r>
      <w:r w:rsidR="000E685A" w:rsidRPr="008728F8">
        <w:rPr>
          <w:color w:val="000000" w:themeColor="text1"/>
          <w:sz w:val="24"/>
          <w:szCs w:val="24"/>
        </w:rPr>
        <w:t xml:space="preserve">jí ve školní jídelně </w:t>
      </w:r>
      <w:r w:rsidR="00F83931" w:rsidRPr="008728F8">
        <w:rPr>
          <w:color w:val="000000" w:themeColor="text1"/>
          <w:sz w:val="24"/>
          <w:szCs w:val="24"/>
        </w:rPr>
        <w:t>Bolevecké základní školy. S</w:t>
      </w:r>
      <w:r w:rsidR="000E685A" w:rsidRPr="008728F8">
        <w:rPr>
          <w:color w:val="000000" w:themeColor="text1"/>
          <w:sz w:val="24"/>
          <w:szCs w:val="24"/>
        </w:rPr>
        <w:t>travování je zajištěno smluvně</w:t>
      </w:r>
      <w:r w:rsidRPr="008728F8">
        <w:rPr>
          <w:color w:val="000000" w:themeColor="text1"/>
          <w:sz w:val="24"/>
          <w:szCs w:val="24"/>
        </w:rPr>
        <w:t xml:space="preserve">. </w:t>
      </w:r>
    </w:p>
    <w:p w14:paraId="780CF361" w14:textId="77777777" w:rsidR="005A496A" w:rsidRPr="00D20FB6" w:rsidRDefault="00EA3224" w:rsidP="000F041D">
      <w:pPr>
        <w:pStyle w:val="body"/>
        <w:jc w:val="both"/>
        <w:rPr>
          <w:sz w:val="24"/>
          <w:szCs w:val="24"/>
        </w:rPr>
      </w:pPr>
      <w:r w:rsidRPr="00D20FB6">
        <w:rPr>
          <w:sz w:val="24"/>
          <w:szCs w:val="24"/>
        </w:rPr>
        <w:t>Ve škole jsou umístěny</w:t>
      </w:r>
      <w:r w:rsidR="00F47A1C" w:rsidRPr="00D20FB6">
        <w:rPr>
          <w:sz w:val="24"/>
          <w:szCs w:val="24"/>
        </w:rPr>
        <w:t xml:space="preserve"> nádoby na třídění odpadu (papír, plast)</w:t>
      </w:r>
      <w:r w:rsidR="005A496A" w:rsidRPr="00D20FB6">
        <w:rPr>
          <w:sz w:val="24"/>
          <w:szCs w:val="24"/>
        </w:rPr>
        <w:t>.</w:t>
      </w:r>
    </w:p>
    <w:p w14:paraId="23E1CF18" w14:textId="77777777" w:rsidR="00F47A1C" w:rsidRPr="00D20FB6" w:rsidRDefault="00F47A1C" w:rsidP="00FF2D05">
      <w:pPr>
        <w:pStyle w:val="body"/>
        <w:rPr>
          <w:sz w:val="24"/>
          <w:szCs w:val="24"/>
        </w:rPr>
      </w:pPr>
    </w:p>
    <w:p w14:paraId="28D29321" w14:textId="77777777" w:rsidR="001E2AE6" w:rsidRPr="00D20FB6" w:rsidRDefault="001E2AE6" w:rsidP="00FF2D05">
      <w:pPr>
        <w:pStyle w:val="body"/>
        <w:rPr>
          <w:sz w:val="24"/>
          <w:szCs w:val="24"/>
        </w:rPr>
      </w:pPr>
    </w:p>
    <w:p w14:paraId="31631070" w14:textId="77777777" w:rsidR="00F47A1C" w:rsidRPr="00D20FB6" w:rsidRDefault="00F47A1C" w:rsidP="00667A3D">
      <w:pPr>
        <w:pStyle w:val="Nadpis2"/>
        <w:rPr>
          <w:rFonts w:ascii="Calibri" w:hAnsi="Calibri" w:cs="Times New Roman"/>
          <w:color w:val="FF0000"/>
          <w:sz w:val="24"/>
          <w:szCs w:val="24"/>
        </w:rPr>
      </w:pPr>
      <w:bookmarkStart w:id="16" w:name="_Toc365420157"/>
      <w:bookmarkStart w:id="17" w:name="_Toc395056520"/>
      <w:bookmarkStart w:id="18" w:name="_Toc395056730"/>
      <w:bookmarkStart w:id="19" w:name="_Toc410766536"/>
      <w:r w:rsidRPr="00D20FB6">
        <w:rPr>
          <w:rFonts w:ascii="Calibri" w:hAnsi="Calibri" w:cs="Times New Roman"/>
          <w:sz w:val="24"/>
          <w:szCs w:val="24"/>
        </w:rPr>
        <w:t>Charakteristika pedagogického sboru</w:t>
      </w:r>
      <w:bookmarkEnd w:id="16"/>
      <w:bookmarkEnd w:id="17"/>
      <w:bookmarkEnd w:id="18"/>
      <w:bookmarkEnd w:id="19"/>
      <w:r w:rsidR="00B523D1" w:rsidRPr="00D20FB6">
        <w:rPr>
          <w:rFonts w:ascii="Calibri" w:hAnsi="Calibri" w:cs="Times New Roman"/>
          <w:sz w:val="24"/>
          <w:szCs w:val="24"/>
        </w:rPr>
        <w:t xml:space="preserve"> </w:t>
      </w:r>
    </w:p>
    <w:p w14:paraId="407A5C0C" w14:textId="77777777" w:rsidR="005A496A" w:rsidRPr="00D20FB6" w:rsidRDefault="00164B7C" w:rsidP="000F041D">
      <w:pPr>
        <w:numPr>
          <w:ilvl w:val="0"/>
          <w:numId w:val="1"/>
        </w:numPr>
        <w:tabs>
          <w:tab w:val="clear" w:pos="720"/>
        </w:tabs>
        <w:spacing w:after="60"/>
        <w:ind w:left="540"/>
        <w:jc w:val="both"/>
        <w:rPr>
          <w:rFonts w:ascii="Calibri" w:hAnsi="Calibri"/>
        </w:rPr>
      </w:pPr>
      <w:r w:rsidRPr="00D20FB6">
        <w:rPr>
          <w:rFonts w:ascii="Calibri" w:hAnsi="Calibri"/>
        </w:rPr>
        <w:t xml:space="preserve">Základem učitelského sboru jsou </w:t>
      </w:r>
      <w:r w:rsidR="00F47A1C" w:rsidRPr="00D20FB6">
        <w:rPr>
          <w:rFonts w:ascii="Calibri" w:hAnsi="Calibri"/>
        </w:rPr>
        <w:t xml:space="preserve">kvalifikovaní </w:t>
      </w:r>
      <w:r w:rsidRPr="00D20FB6">
        <w:rPr>
          <w:rFonts w:ascii="Calibri" w:hAnsi="Calibri"/>
        </w:rPr>
        <w:t>učitelé</w:t>
      </w:r>
      <w:r w:rsidR="00EF5F4B" w:rsidRPr="00D20FB6">
        <w:rPr>
          <w:rFonts w:ascii="Calibri" w:hAnsi="Calibri"/>
        </w:rPr>
        <w:t xml:space="preserve">. </w:t>
      </w:r>
      <w:r w:rsidRPr="00D20FB6">
        <w:rPr>
          <w:rFonts w:ascii="Calibri" w:hAnsi="Calibri"/>
        </w:rPr>
        <w:t xml:space="preserve"> </w:t>
      </w:r>
    </w:p>
    <w:p w14:paraId="312A1D84" w14:textId="77777777" w:rsidR="00CF7D6D" w:rsidRPr="00D20FB6" w:rsidRDefault="00CF7D6D" w:rsidP="000F041D">
      <w:pPr>
        <w:numPr>
          <w:ilvl w:val="0"/>
          <w:numId w:val="1"/>
        </w:numPr>
        <w:tabs>
          <w:tab w:val="clear" w:pos="720"/>
        </w:tabs>
        <w:spacing w:after="60"/>
        <w:ind w:left="540"/>
        <w:jc w:val="both"/>
        <w:rPr>
          <w:rFonts w:ascii="Calibri" w:hAnsi="Calibri"/>
        </w:rPr>
      </w:pPr>
      <w:r w:rsidRPr="00D20FB6">
        <w:rPr>
          <w:rFonts w:ascii="Calibri" w:hAnsi="Calibri"/>
        </w:rPr>
        <w:lastRenderedPageBreak/>
        <w:t xml:space="preserve">Mimo vyučování se dětem ve školní družině věnují kvalifikovaní </w:t>
      </w:r>
      <w:r w:rsidR="00A8029D">
        <w:rPr>
          <w:rFonts w:ascii="Calibri" w:hAnsi="Calibri"/>
        </w:rPr>
        <w:t xml:space="preserve">učitelé a </w:t>
      </w:r>
      <w:r w:rsidRPr="00D20FB6">
        <w:rPr>
          <w:rFonts w:ascii="Calibri" w:hAnsi="Calibri"/>
        </w:rPr>
        <w:t>vychovatelé.</w:t>
      </w:r>
    </w:p>
    <w:p w14:paraId="37BB0CAC" w14:textId="77777777" w:rsidR="00F47A1C" w:rsidRPr="00D20FB6" w:rsidRDefault="003B788C" w:rsidP="000F041D">
      <w:pPr>
        <w:numPr>
          <w:ilvl w:val="0"/>
          <w:numId w:val="1"/>
        </w:numPr>
        <w:tabs>
          <w:tab w:val="clear" w:pos="720"/>
        </w:tabs>
        <w:spacing w:after="60"/>
        <w:ind w:left="540"/>
        <w:jc w:val="both"/>
        <w:rPr>
          <w:rFonts w:ascii="Calibri" w:hAnsi="Calibri"/>
        </w:rPr>
      </w:pPr>
      <w:r w:rsidRPr="00D20FB6">
        <w:rPr>
          <w:rFonts w:ascii="Calibri" w:hAnsi="Calibri"/>
        </w:rPr>
        <w:t>N</w:t>
      </w:r>
      <w:r w:rsidR="00F47A1C" w:rsidRPr="00D20FB6">
        <w:rPr>
          <w:rFonts w:ascii="Calibri" w:hAnsi="Calibri"/>
        </w:rPr>
        <w:t xml:space="preserve">aši pedagogové </w:t>
      </w:r>
      <w:r w:rsidR="005A496A" w:rsidRPr="00D20FB6">
        <w:rPr>
          <w:rFonts w:ascii="Calibri" w:hAnsi="Calibri"/>
        </w:rPr>
        <w:t xml:space="preserve">se zajímají o další </w:t>
      </w:r>
      <w:r w:rsidR="00EF5F4B" w:rsidRPr="00D20FB6">
        <w:rPr>
          <w:rFonts w:ascii="Calibri" w:hAnsi="Calibri"/>
        </w:rPr>
        <w:t xml:space="preserve">zkušenosti pedagogické praxe v </w:t>
      </w:r>
      <w:r w:rsidR="005A496A" w:rsidRPr="00D20FB6">
        <w:rPr>
          <w:rFonts w:ascii="Calibri" w:hAnsi="Calibri"/>
        </w:rPr>
        <w:t xml:space="preserve">oblasti </w:t>
      </w:r>
      <w:r w:rsidR="00164B7C" w:rsidRPr="00D20FB6">
        <w:rPr>
          <w:rFonts w:ascii="Calibri" w:hAnsi="Calibri"/>
        </w:rPr>
        <w:t>moderních přístupů</w:t>
      </w:r>
      <w:r w:rsidR="00EF5F4B" w:rsidRPr="00D20FB6">
        <w:rPr>
          <w:rFonts w:ascii="Calibri" w:hAnsi="Calibri"/>
        </w:rPr>
        <w:t xml:space="preserve"> k</w:t>
      </w:r>
      <w:r w:rsidR="005A496A" w:rsidRPr="00D20FB6">
        <w:rPr>
          <w:rFonts w:ascii="Calibri" w:hAnsi="Calibri"/>
        </w:rPr>
        <w:t>e vzdělávání</w:t>
      </w:r>
      <w:r w:rsidR="00EF5F4B" w:rsidRPr="00D20FB6">
        <w:rPr>
          <w:rFonts w:ascii="Calibri" w:hAnsi="Calibri"/>
        </w:rPr>
        <w:t xml:space="preserve"> a </w:t>
      </w:r>
      <w:r w:rsidR="000F041D">
        <w:rPr>
          <w:rFonts w:ascii="Calibri" w:hAnsi="Calibri"/>
        </w:rPr>
        <w:t>metod</w:t>
      </w:r>
      <w:r w:rsidR="00EF5F4B" w:rsidRPr="00D20FB6">
        <w:rPr>
          <w:rFonts w:ascii="Calibri" w:hAnsi="Calibri"/>
        </w:rPr>
        <w:t xml:space="preserve"> práce, inspirují se zkušenostmi v práci s dětmi v Montessori </w:t>
      </w:r>
      <w:r w:rsidR="001E2AE6" w:rsidRPr="00D20FB6">
        <w:rPr>
          <w:rFonts w:ascii="Calibri" w:hAnsi="Calibri"/>
        </w:rPr>
        <w:t>systému</w:t>
      </w:r>
      <w:r w:rsidR="00EF5F4B" w:rsidRPr="00D20FB6">
        <w:rPr>
          <w:rFonts w:ascii="Calibri" w:hAnsi="Calibri"/>
        </w:rPr>
        <w:t>.</w:t>
      </w:r>
      <w:r w:rsidR="005A496A" w:rsidRPr="00D20FB6">
        <w:rPr>
          <w:rFonts w:ascii="Calibri" w:hAnsi="Calibri"/>
        </w:rPr>
        <w:t xml:space="preserve"> </w:t>
      </w:r>
    </w:p>
    <w:p w14:paraId="1DE1F369" w14:textId="77777777" w:rsidR="005A496A" w:rsidRPr="00D20FB6" w:rsidRDefault="00CF7D6D" w:rsidP="000F041D">
      <w:pPr>
        <w:numPr>
          <w:ilvl w:val="0"/>
          <w:numId w:val="1"/>
        </w:numPr>
        <w:tabs>
          <w:tab w:val="clear" w:pos="720"/>
        </w:tabs>
        <w:spacing w:after="60"/>
        <w:ind w:left="540"/>
        <w:jc w:val="both"/>
        <w:rPr>
          <w:rFonts w:ascii="Calibri" w:hAnsi="Calibri"/>
        </w:rPr>
      </w:pPr>
      <w:r w:rsidRPr="00D20FB6">
        <w:rPr>
          <w:rFonts w:ascii="Calibri" w:hAnsi="Calibri"/>
        </w:rPr>
        <w:t>Nové informace a zkušenosti získávají pedagogičtí pracovníci samo</w:t>
      </w:r>
      <w:r w:rsidR="000F041D">
        <w:rPr>
          <w:rFonts w:ascii="Calibri" w:hAnsi="Calibri"/>
        </w:rPr>
        <w:t xml:space="preserve">studiem, účastí na konferencích a vzdělávacích akcích, </w:t>
      </w:r>
      <w:r w:rsidRPr="00D20FB6">
        <w:rPr>
          <w:rFonts w:ascii="Calibri" w:hAnsi="Calibri"/>
        </w:rPr>
        <w:t xml:space="preserve">náslechy v jiných školách </w:t>
      </w:r>
      <w:r w:rsidR="000F041D">
        <w:rPr>
          <w:rFonts w:ascii="Calibri" w:hAnsi="Calibri"/>
        </w:rPr>
        <w:t xml:space="preserve">v České republice </w:t>
      </w:r>
      <w:r w:rsidR="000F041D">
        <w:rPr>
          <w:rFonts w:ascii="Calibri" w:hAnsi="Calibri"/>
        </w:rPr>
        <w:br/>
      </w:r>
      <w:r w:rsidR="005A496A" w:rsidRPr="00D20FB6">
        <w:rPr>
          <w:rFonts w:ascii="Calibri" w:hAnsi="Calibri"/>
        </w:rPr>
        <w:t xml:space="preserve">i v zahraničí. </w:t>
      </w:r>
    </w:p>
    <w:p w14:paraId="0043BD38" w14:textId="77777777" w:rsidR="00F47A1C" w:rsidRPr="00D20FB6" w:rsidRDefault="00CF7D6D" w:rsidP="000F041D">
      <w:pPr>
        <w:numPr>
          <w:ilvl w:val="0"/>
          <w:numId w:val="1"/>
        </w:numPr>
        <w:tabs>
          <w:tab w:val="clear" w:pos="720"/>
        </w:tabs>
        <w:spacing w:after="60"/>
        <w:ind w:left="540"/>
        <w:jc w:val="both"/>
        <w:rPr>
          <w:rFonts w:ascii="Calibri" w:hAnsi="Calibri"/>
        </w:rPr>
      </w:pPr>
      <w:r w:rsidRPr="00D20FB6">
        <w:rPr>
          <w:rFonts w:ascii="Calibri" w:hAnsi="Calibri"/>
        </w:rPr>
        <w:t xml:space="preserve">Pedagogický tým </w:t>
      </w:r>
      <w:r w:rsidR="00F47A1C" w:rsidRPr="00D20FB6">
        <w:rPr>
          <w:rFonts w:ascii="Calibri" w:hAnsi="Calibri"/>
        </w:rPr>
        <w:t xml:space="preserve">dále prochází průběžně </w:t>
      </w:r>
      <w:r w:rsidR="00B523D1" w:rsidRPr="00D20FB6">
        <w:rPr>
          <w:rFonts w:ascii="Calibri" w:hAnsi="Calibri"/>
        </w:rPr>
        <w:t xml:space="preserve">interním vzděláváním v rámci školy nebo v rámci další nabídky </w:t>
      </w:r>
      <w:r w:rsidR="00D53292" w:rsidRPr="00D20FB6">
        <w:rPr>
          <w:rFonts w:ascii="Calibri" w:hAnsi="Calibri"/>
        </w:rPr>
        <w:t xml:space="preserve">akreditovaných akcí DVPP </w:t>
      </w:r>
      <w:r w:rsidR="00B523D1" w:rsidRPr="00D20FB6">
        <w:rPr>
          <w:rFonts w:ascii="Calibri" w:hAnsi="Calibri"/>
        </w:rPr>
        <w:t>v</w:t>
      </w:r>
      <w:r w:rsidR="00C4296F" w:rsidRPr="00D20FB6">
        <w:rPr>
          <w:rFonts w:ascii="Calibri" w:hAnsi="Calibri"/>
        </w:rPr>
        <w:t> </w:t>
      </w:r>
      <w:r w:rsidR="00B523D1" w:rsidRPr="00D20FB6">
        <w:rPr>
          <w:rFonts w:ascii="Calibri" w:hAnsi="Calibri"/>
        </w:rPr>
        <w:t>ČR</w:t>
      </w:r>
      <w:r w:rsidR="00C4296F" w:rsidRPr="00D20FB6">
        <w:rPr>
          <w:rFonts w:ascii="Calibri" w:hAnsi="Calibri"/>
        </w:rPr>
        <w:t>, násl</w:t>
      </w:r>
      <w:r w:rsidR="00CE07E7" w:rsidRPr="00D20FB6">
        <w:rPr>
          <w:rFonts w:ascii="Calibri" w:hAnsi="Calibri"/>
        </w:rPr>
        <w:t>e</w:t>
      </w:r>
      <w:r w:rsidR="00C4296F" w:rsidRPr="00D20FB6">
        <w:rPr>
          <w:rFonts w:ascii="Calibri" w:hAnsi="Calibri"/>
        </w:rPr>
        <w:t>chy v</w:t>
      </w:r>
      <w:r w:rsidR="00CE07E7" w:rsidRPr="00D20FB6">
        <w:rPr>
          <w:rFonts w:ascii="Calibri" w:hAnsi="Calibri"/>
        </w:rPr>
        <w:t> </w:t>
      </w:r>
      <w:r w:rsidR="00C4296F" w:rsidRPr="00D20FB6">
        <w:rPr>
          <w:rFonts w:ascii="Calibri" w:hAnsi="Calibri"/>
        </w:rPr>
        <w:t>Montesso</w:t>
      </w:r>
      <w:r w:rsidR="00CE07E7" w:rsidRPr="00D20FB6">
        <w:rPr>
          <w:rFonts w:ascii="Calibri" w:hAnsi="Calibri"/>
        </w:rPr>
        <w:t>ri zařízeních a supervizí expertů</w:t>
      </w:r>
      <w:r w:rsidR="00B523D1" w:rsidRPr="00D20FB6">
        <w:rPr>
          <w:rFonts w:ascii="Calibri" w:hAnsi="Calibri"/>
        </w:rPr>
        <w:t xml:space="preserve">. </w:t>
      </w:r>
    </w:p>
    <w:p w14:paraId="41BEB80E" w14:textId="77777777" w:rsidR="00CF7D6D" w:rsidRPr="00D20FB6" w:rsidRDefault="00CF7D6D" w:rsidP="000F041D">
      <w:pPr>
        <w:numPr>
          <w:ilvl w:val="0"/>
          <w:numId w:val="1"/>
        </w:numPr>
        <w:tabs>
          <w:tab w:val="clear" w:pos="720"/>
        </w:tabs>
        <w:spacing w:after="60"/>
        <w:ind w:left="540"/>
        <w:jc w:val="both"/>
        <w:rPr>
          <w:rFonts w:ascii="Calibri" w:hAnsi="Calibri"/>
        </w:rPr>
      </w:pPr>
      <w:bookmarkStart w:id="20" w:name="_Toc365420158"/>
      <w:bookmarkStart w:id="21" w:name="_Toc395056521"/>
      <w:bookmarkStart w:id="22" w:name="_Toc395056731"/>
      <w:bookmarkStart w:id="23" w:name="_Toc410766537"/>
      <w:r w:rsidRPr="00D20FB6">
        <w:rPr>
          <w:rFonts w:ascii="Calibri" w:hAnsi="Calibri"/>
        </w:rPr>
        <w:t xml:space="preserve">Pedagogický sbor je rozšířen také o externí odborníky z různých oblastí, kteří pracují s dětmi pod </w:t>
      </w:r>
      <w:r w:rsidR="00502B1C" w:rsidRPr="00D20FB6">
        <w:rPr>
          <w:rFonts w:ascii="Calibri" w:hAnsi="Calibri"/>
        </w:rPr>
        <w:t>pedagogickým dozorem pedagoga š</w:t>
      </w:r>
      <w:r w:rsidRPr="00D20FB6">
        <w:rPr>
          <w:rFonts w:ascii="Calibri" w:hAnsi="Calibri"/>
        </w:rPr>
        <w:t>koly.</w:t>
      </w:r>
    </w:p>
    <w:p w14:paraId="4CA7B918" w14:textId="77777777" w:rsidR="00F47A1C" w:rsidRPr="00D20FB6" w:rsidRDefault="00F47A1C" w:rsidP="007F3FA2">
      <w:pPr>
        <w:pStyle w:val="Nadpis2"/>
        <w:rPr>
          <w:rFonts w:ascii="Calibri" w:hAnsi="Calibri" w:cs="Times New Roman"/>
          <w:iCs w:val="0"/>
          <w:sz w:val="24"/>
          <w:szCs w:val="24"/>
        </w:rPr>
      </w:pPr>
      <w:r w:rsidRPr="00D20FB6">
        <w:rPr>
          <w:rFonts w:ascii="Calibri" w:hAnsi="Calibri" w:cs="Times New Roman"/>
          <w:iCs w:val="0"/>
          <w:sz w:val="24"/>
          <w:szCs w:val="24"/>
        </w:rPr>
        <w:t>Dlouhodobé projekty a spolupráce</w:t>
      </w:r>
      <w:bookmarkEnd w:id="20"/>
      <w:bookmarkEnd w:id="21"/>
      <w:bookmarkEnd w:id="22"/>
      <w:bookmarkEnd w:id="23"/>
    </w:p>
    <w:p w14:paraId="5974A4EF" w14:textId="77777777" w:rsidR="00CF7D6D" w:rsidRPr="00D20FB6" w:rsidRDefault="00CF7D6D" w:rsidP="000F041D">
      <w:pPr>
        <w:pStyle w:val="body"/>
        <w:numPr>
          <w:ilvl w:val="0"/>
          <w:numId w:val="150"/>
        </w:numPr>
        <w:jc w:val="both"/>
        <w:rPr>
          <w:sz w:val="24"/>
          <w:szCs w:val="24"/>
        </w:rPr>
      </w:pPr>
      <w:r w:rsidRPr="00D20FB6">
        <w:rPr>
          <w:sz w:val="24"/>
          <w:szCs w:val="24"/>
        </w:rPr>
        <w:t xml:space="preserve">Zaměření dlouhodobých </w:t>
      </w:r>
      <w:r w:rsidR="000F041D">
        <w:rPr>
          <w:sz w:val="24"/>
          <w:szCs w:val="24"/>
        </w:rPr>
        <w:t xml:space="preserve">vzdělávacích </w:t>
      </w:r>
      <w:r w:rsidRPr="00D20FB6">
        <w:rPr>
          <w:sz w:val="24"/>
          <w:szCs w:val="24"/>
        </w:rPr>
        <w:t xml:space="preserve">projektů vychází ze zájmu </w:t>
      </w:r>
      <w:r w:rsidR="0018542C" w:rsidRPr="00D20FB6">
        <w:rPr>
          <w:sz w:val="24"/>
          <w:szCs w:val="24"/>
        </w:rPr>
        <w:t>a potřeb dětí</w:t>
      </w:r>
      <w:r w:rsidR="000F041D">
        <w:rPr>
          <w:sz w:val="24"/>
          <w:szCs w:val="24"/>
        </w:rPr>
        <w:t xml:space="preserve"> </w:t>
      </w:r>
      <w:r w:rsidR="00502B1C" w:rsidRPr="00D20FB6">
        <w:rPr>
          <w:sz w:val="24"/>
          <w:szCs w:val="24"/>
        </w:rPr>
        <w:t>v souladu s ŠVP</w:t>
      </w:r>
      <w:r w:rsidRPr="00D20FB6">
        <w:rPr>
          <w:sz w:val="24"/>
          <w:szCs w:val="24"/>
        </w:rPr>
        <w:t>.</w:t>
      </w:r>
    </w:p>
    <w:p w14:paraId="6AE84F25" w14:textId="77777777" w:rsidR="0018542C" w:rsidRPr="00D20FB6" w:rsidRDefault="0018542C" w:rsidP="000F041D">
      <w:pPr>
        <w:pStyle w:val="body"/>
        <w:numPr>
          <w:ilvl w:val="0"/>
          <w:numId w:val="150"/>
        </w:numPr>
        <w:jc w:val="both"/>
        <w:rPr>
          <w:sz w:val="24"/>
          <w:szCs w:val="24"/>
        </w:rPr>
      </w:pPr>
      <w:r w:rsidRPr="00D20FB6">
        <w:rPr>
          <w:sz w:val="24"/>
          <w:szCs w:val="24"/>
        </w:rPr>
        <w:t>Navazujeme spolupráci s dalšími školami a jejich pedagogickými týmy pro společná školení a sdílení zkušeností.</w:t>
      </w:r>
    </w:p>
    <w:p w14:paraId="6D3134FA" w14:textId="77777777" w:rsidR="00CF7D6D" w:rsidRPr="00D20FB6" w:rsidRDefault="000F041D" w:rsidP="000F041D">
      <w:pPr>
        <w:pStyle w:val="body"/>
        <w:numPr>
          <w:ilvl w:val="0"/>
          <w:numId w:val="150"/>
        </w:numPr>
        <w:jc w:val="both"/>
        <w:rPr>
          <w:sz w:val="24"/>
          <w:szCs w:val="24"/>
        </w:rPr>
      </w:pPr>
      <w:r>
        <w:rPr>
          <w:sz w:val="24"/>
          <w:szCs w:val="24"/>
        </w:rPr>
        <w:t xml:space="preserve">Obohacujeme </w:t>
      </w:r>
      <w:r w:rsidR="00502B1C" w:rsidRPr="00D20FB6">
        <w:rPr>
          <w:sz w:val="24"/>
          <w:szCs w:val="24"/>
        </w:rPr>
        <w:t xml:space="preserve">výuku </w:t>
      </w:r>
      <w:r>
        <w:rPr>
          <w:sz w:val="24"/>
          <w:szCs w:val="24"/>
        </w:rPr>
        <w:t xml:space="preserve">o </w:t>
      </w:r>
      <w:r w:rsidR="00CF7D6D" w:rsidRPr="00D20FB6">
        <w:rPr>
          <w:sz w:val="24"/>
          <w:szCs w:val="24"/>
        </w:rPr>
        <w:t>exkurze do státních institucí, ekologických center, muzeí, galerií a</w:t>
      </w:r>
      <w:r w:rsidR="00611B1C" w:rsidRPr="00D20FB6">
        <w:rPr>
          <w:sz w:val="24"/>
          <w:szCs w:val="24"/>
        </w:rPr>
        <w:t>td. a</w:t>
      </w:r>
      <w:r w:rsidR="00CF7D6D" w:rsidRPr="00D20FB6">
        <w:rPr>
          <w:sz w:val="24"/>
          <w:szCs w:val="24"/>
        </w:rPr>
        <w:t xml:space="preserve"> pořád</w:t>
      </w:r>
      <w:r w:rsidR="00502B1C" w:rsidRPr="00D20FB6">
        <w:rPr>
          <w:sz w:val="24"/>
          <w:szCs w:val="24"/>
        </w:rPr>
        <w:t>áme besedy</w:t>
      </w:r>
      <w:r w:rsidR="00CF7D6D" w:rsidRPr="00D20FB6">
        <w:rPr>
          <w:sz w:val="24"/>
          <w:szCs w:val="24"/>
        </w:rPr>
        <w:t xml:space="preserve"> s odborníky podle </w:t>
      </w:r>
      <w:r w:rsidR="00040300">
        <w:rPr>
          <w:sz w:val="24"/>
          <w:szCs w:val="24"/>
        </w:rPr>
        <w:t>zájmu a potřeb</w:t>
      </w:r>
      <w:r w:rsidR="00611B1C" w:rsidRPr="00D20FB6">
        <w:rPr>
          <w:sz w:val="24"/>
          <w:szCs w:val="24"/>
        </w:rPr>
        <w:t xml:space="preserve"> </w:t>
      </w:r>
      <w:r w:rsidR="00CF7D6D" w:rsidRPr="00D20FB6">
        <w:rPr>
          <w:sz w:val="24"/>
          <w:szCs w:val="24"/>
        </w:rPr>
        <w:t>žáků.</w:t>
      </w:r>
    </w:p>
    <w:p w14:paraId="13CA4273" w14:textId="77777777" w:rsidR="00B523D1" w:rsidRPr="00D20FB6" w:rsidRDefault="00502B1C" w:rsidP="000F041D">
      <w:pPr>
        <w:pStyle w:val="body"/>
        <w:numPr>
          <w:ilvl w:val="0"/>
          <w:numId w:val="150"/>
        </w:numPr>
        <w:jc w:val="both"/>
        <w:rPr>
          <w:sz w:val="24"/>
          <w:szCs w:val="24"/>
        </w:rPr>
      </w:pPr>
      <w:r w:rsidRPr="00D20FB6">
        <w:rPr>
          <w:sz w:val="24"/>
          <w:szCs w:val="24"/>
        </w:rPr>
        <w:t xml:space="preserve">Realizujeme min. 1x ročně </w:t>
      </w:r>
      <w:r w:rsidR="00B523D1" w:rsidRPr="00D20FB6">
        <w:rPr>
          <w:sz w:val="24"/>
          <w:szCs w:val="24"/>
        </w:rPr>
        <w:t>společný vícedenní pobyt dětí školy v podnětném prostředí v zajímavých místech ČR</w:t>
      </w:r>
      <w:r w:rsidR="001E2AE6" w:rsidRPr="00D20FB6">
        <w:rPr>
          <w:sz w:val="24"/>
          <w:szCs w:val="24"/>
        </w:rPr>
        <w:t xml:space="preserve"> </w:t>
      </w:r>
      <w:r w:rsidRPr="00D20FB6">
        <w:rPr>
          <w:sz w:val="24"/>
          <w:szCs w:val="24"/>
        </w:rPr>
        <w:t xml:space="preserve">(výhledově </w:t>
      </w:r>
      <w:r w:rsidR="001E2AE6" w:rsidRPr="00D20FB6">
        <w:rPr>
          <w:sz w:val="24"/>
          <w:szCs w:val="24"/>
        </w:rPr>
        <w:t>i v</w:t>
      </w:r>
      <w:r w:rsidRPr="00D20FB6">
        <w:rPr>
          <w:sz w:val="24"/>
          <w:szCs w:val="24"/>
        </w:rPr>
        <w:t> </w:t>
      </w:r>
      <w:r w:rsidR="001E2AE6" w:rsidRPr="00D20FB6">
        <w:rPr>
          <w:sz w:val="24"/>
          <w:szCs w:val="24"/>
        </w:rPr>
        <w:t>zahraničí</w:t>
      </w:r>
      <w:r w:rsidRPr="00D20FB6">
        <w:rPr>
          <w:sz w:val="24"/>
          <w:szCs w:val="24"/>
        </w:rPr>
        <w:t>)</w:t>
      </w:r>
      <w:r w:rsidR="00B523D1" w:rsidRPr="00D20FB6">
        <w:rPr>
          <w:sz w:val="24"/>
          <w:szCs w:val="24"/>
        </w:rPr>
        <w:t>.</w:t>
      </w:r>
    </w:p>
    <w:p w14:paraId="5163F158" w14:textId="77777777" w:rsidR="00D20FB6" w:rsidRPr="00D20FB6" w:rsidRDefault="00D20FB6" w:rsidP="000F041D">
      <w:pPr>
        <w:pStyle w:val="body"/>
        <w:numPr>
          <w:ilvl w:val="0"/>
          <w:numId w:val="150"/>
        </w:numPr>
        <w:jc w:val="both"/>
        <w:rPr>
          <w:sz w:val="24"/>
          <w:szCs w:val="24"/>
        </w:rPr>
      </w:pPr>
      <w:r w:rsidRPr="00D20FB6">
        <w:rPr>
          <w:sz w:val="24"/>
          <w:szCs w:val="24"/>
        </w:rPr>
        <w:t xml:space="preserve">Škola organizuje a nabízí žákům kurz plavání 1x za školní rok, kterého se může na základě zájmu rodičů zúčastnit žák 1. stupně opakovaně. </w:t>
      </w:r>
    </w:p>
    <w:p w14:paraId="022EA652" w14:textId="77777777" w:rsidR="00B11122" w:rsidRPr="00D20FB6" w:rsidRDefault="00B11122" w:rsidP="000F041D">
      <w:pPr>
        <w:pStyle w:val="body"/>
        <w:numPr>
          <w:ilvl w:val="0"/>
          <w:numId w:val="150"/>
        </w:numPr>
        <w:jc w:val="both"/>
        <w:rPr>
          <w:sz w:val="24"/>
          <w:szCs w:val="24"/>
        </w:rPr>
      </w:pPr>
      <w:r w:rsidRPr="00D20FB6">
        <w:rPr>
          <w:sz w:val="24"/>
          <w:szCs w:val="24"/>
        </w:rPr>
        <w:t>Souča</w:t>
      </w:r>
      <w:r w:rsidR="000F041D">
        <w:rPr>
          <w:sz w:val="24"/>
          <w:szCs w:val="24"/>
        </w:rPr>
        <w:t xml:space="preserve">sný rozsah školní docházky 1. – </w:t>
      </w:r>
      <w:r w:rsidRPr="00D20FB6">
        <w:rPr>
          <w:sz w:val="24"/>
          <w:szCs w:val="24"/>
        </w:rPr>
        <w:t xml:space="preserve">9. třída ZŠ </w:t>
      </w:r>
      <w:r w:rsidR="001E2AE6" w:rsidRPr="00D20FB6">
        <w:rPr>
          <w:sz w:val="24"/>
          <w:szCs w:val="24"/>
        </w:rPr>
        <w:t>doplňuje naše vlastní mateřská</w:t>
      </w:r>
      <w:r w:rsidRPr="00D20FB6">
        <w:rPr>
          <w:sz w:val="24"/>
          <w:szCs w:val="24"/>
        </w:rPr>
        <w:t xml:space="preserve"> škol</w:t>
      </w:r>
      <w:r w:rsidR="001E2AE6" w:rsidRPr="00D20FB6">
        <w:rPr>
          <w:sz w:val="24"/>
          <w:szCs w:val="24"/>
        </w:rPr>
        <w:t xml:space="preserve">a s Montessori programem. </w:t>
      </w:r>
      <w:r w:rsidRPr="00D20FB6">
        <w:rPr>
          <w:sz w:val="24"/>
          <w:szCs w:val="24"/>
        </w:rPr>
        <w:t xml:space="preserve"> </w:t>
      </w:r>
    </w:p>
    <w:p w14:paraId="52AF5A1A" w14:textId="77777777" w:rsidR="00F47A1C" w:rsidRPr="00D20FB6" w:rsidRDefault="00F47A1C" w:rsidP="007F3FA2">
      <w:pPr>
        <w:pStyle w:val="Nadpis2"/>
        <w:rPr>
          <w:rFonts w:ascii="Calibri" w:hAnsi="Calibri" w:cs="Times New Roman"/>
          <w:iCs w:val="0"/>
          <w:sz w:val="24"/>
          <w:szCs w:val="24"/>
        </w:rPr>
      </w:pPr>
      <w:bookmarkStart w:id="24" w:name="_Toc365420159"/>
      <w:bookmarkStart w:id="25" w:name="_Toc395056522"/>
      <w:bookmarkStart w:id="26" w:name="_Toc395056732"/>
      <w:bookmarkStart w:id="27" w:name="_Toc410766538"/>
      <w:r w:rsidRPr="00D20FB6">
        <w:rPr>
          <w:rFonts w:ascii="Calibri" w:hAnsi="Calibri" w:cs="Times New Roman"/>
          <w:iCs w:val="0"/>
          <w:sz w:val="24"/>
          <w:szCs w:val="24"/>
        </w:rPr>
        <w:t>Spolupráce s rodiči a jinými subjekty</w:t>
      </w:r>
      <w:bookmarkEnd w:id="24"/>
      <w:bookmarkEnd w:id="25"/>
      <w:bookmarkEnd w:id="26"/>
      <w:bookmarkEnd w:id="27"/>
    </w:p>
    <w:p w14:paraId="2C2067C6" w14:textId="77777777" w:rsidR="00B523D1" w:rsidRPr="00D20FB6" w:rsidRDefault="00F47A1C" w:rsidP="000F041D">
      <w:pPr>
        <w:pStyle w:val="body"/>
        <w:numPr>
          <w:ilvl w:val="0"/>
          <w:numId w:val="151"/>
        </w:numPr>
        <w:jc w:val="both"/>
        <w:rPr>
          <w:sz w:val="24"/>
          <w:szCs w:val="24"/>
        </w:rPr>
      </w:pPr>
      <w:r w:rsidRPr="00D20FB6">
        <w:rPr>
          <w:sz w:val="24"/>
          <w:szCs w:val="24"/>
        </w:rPr>
        <w:t>Spolupráce s rodiči je vít</w:t>
      </w:r>
      <w:r w:rsidR="00673A02" w:rsidRPr="00D20FB6">
        <w:rPr>
          <w:sz w:val="24"/>
          <w:szCs w:val="24"/>
        </w:rPr>
        <w:t>ána</w:t>
      </w:r>
      <w:r w:rsidR="001E2AE6" w:rsidRPr="00D20FB6">
        <w:rPr>
          <w:sz w:val="24"/>
          <w:szCs w:val="24"/>
        </w:rPr>
        <w:t xml:space="preserve"> a pedagogy školy iniciována</w:t>
      </w:r>
      <w:r w:rsidR="00673A02" w:rsidRPr="00D20FB6">
        <w:rPr>
          <w:sz w:val="24"/>
          <w:szCs w:val="24"/>
        </w:rPr>
        <w:t>.</w:t>
      </w:r>
      <w:r w:rsidR="00B523D1" w:rsidRPr="00D20FB6">
        <w:rPr>
          <w:sz w:val="24"/>
          <w:szCs w:val="24"/>
        </w:rPr>
        <w:t xml:space="preserve"> </w:t>
      </w:r>
      <w:r w:rsidRPr="00D20FB6">
        <w:rPr>
          <w:sz w:val="24"/>
          <w:szCs w:val="24"/>
        </w:rPr>
        <w:t xml:space="preserve"> </w:t>
      </w:r>
    </w:p>
    <w:p w14:paraId="7239D69E" w14:textId="77777777" w:rsidR="00B523D1" w:rsidRPr="00D20FB6" w:rsidRDefault="0018542C" w:rsidP="000F041D">
      <w:pPr>
        <w:pStyle w:val="body"/>
        <w:numPr>
          <w:ilvl w:val="0"/>
          <w:numId w:val="151"/>
        </w:numPr>
        <w:jc w:val="both"/>
        <w:rPr>
          <w:sz w:val="24"/>
          <w:szCs w:val="24"/>
        </w:rPr>
      </w:pPr>
      <w:r w:rsidRPr="00D20FB6">
        <w:rPr>
          <w:sz w:val="24"/>
          <w:szCs w:val="24"/>
        </w:rPr>
        <w:t>Sp</w:t>
      </w:r>
      <w:r w:rsidR="00B523D1" w:rsidRPr="00D20FB6">
        <w:rPr>
          <w:sz w:val="24"/>
          <w:szCs w:val="24"/>
        </w:rPr>
        <w:t xml:space="preserve">olečná setkávání rodičů </w:t>
      </w:r>
      <w:r w:rsidRPr="00D20FB6">
        <w:rPr>
          <w:sz w:val="24"/>
          <w:szCs w:val="24"/>
        </w:rPr>
        <w:t xml:space="preserve">se uskutečňují pro </w:t>
      </w:r>
      <w:r w:rsidR="00B523D1" w:rsidRPr="00D20FB6">
        <w:rPr>
          <w:sz w:val="24"/>
          <w:szCs w:val="24"/>
        </w:rPr>
        <w:t>sdílení informací k práci dětí</w:t>
      </w:r>
      <w:r w:rsidRPr="00D20FB6">
        <w:rPr>
          <w:sz w:val="24"/>
          <w:szCs w:val="24"/>
        </w:rPr>
        <w:t xml:space="preserve"> </w:t>
      </w:r>
      <w:r w:rsidR="000F041D">
        <w:rPr>
          <w:sz w:val="24"/>
          <w:szCs w:val="24"/>
        </w:rPr>
        <w:br/>
      </w:r>
      <w:r w:rsidRPr="00D20FB6">
        <w:rPr>
          <w:sz w:val="24"/>
          <w:szCs w:val="24"/>
        </w:rPr>
        <w:t>a programu školy</w:t>
      </w:r>
      <w:r w:rsidR="00B523D1" w:rsidRPr="00D20FB6">
        <w:rPr>
          <w:sz w:val="24"/>
          <w:szCs w:val="24"/>
        </w:rPr>
        <w:t>, ale také pro představení způsobů práce dětí a sdílení společných hodnot ve vzdělávání dětí.</w:t>
      </w:r>
    </w:p>
    <w:p w14:paraId="2FEB5460" w14:textId="77777777" w:rsidR="00BA5795" w:rsidRPr="00D20FB6" w:rsidRDefault="00BA5795" w:rsidP="000F041D">
      <w:pPr>
        <w:pStyle w:val="body"/>
        <w:numPr>
          <w:ilvl w:val="0"/>
          <w:numId w:val="151"/>
        </w:numPr>
        <w:jc w:val="both"/>
        <w:rPr>
          <w:sz w:val="24"/>
          <w:szCs w:val="24"/>
        </w:rPr>
      </w:pPr>
      <w:r w:rsidRPr="00D20FB6">
        <w:rPr>
          <w:sz w:val="24"/>
          <w:szCs w:val="24"/>
        </w:rPr>
        <w:t>Dvakrát ročně nabízí třídní učitel tzv. konzultační setkání „učitel – žák – rodič</w:t>
      </w:r>
      <w:r w:rsidR="000F041D">
        <w:rPr>
          <w:sz w:val="24"/>
          <w:szCs w:val="24"/>
        </w:rPr>
        <w:t>“</w:t>
      </w:r>
      <w:r w:rsidRPr="00D20FB6">
        <w:rPr>
          <w:sz w:val="24"/>
          <w:szCs w:val="24"/>
        </w:rPr>
        <w:t xml:space="preserve">. </w:t>
      </w:r>
      <w:r w:rsidR="000F041D">
        <w:rPr>
          <w:sz w:val="24"/>
          <w:szCs w:val="24"/>
        </w:rPr>
        <w:br/>
      </w:r>
      <w:r w:rsidRPr="00D20FB6">
        <w:rPr>
          <w:sz w:val="24"/>
          <w:szCs w:val="24"/>
        </w:rPr>
        <w:t>Na něm se společně hodnotí průběh a výsledky vzdělávání dítěte.</w:t>
      </w:r>
    </w:p>
    <w:p w14:paraId="7210ACC8" w14:textId="77777777" w:rsidR="00BA5795" w:rsidRPr="00D20FB6" w:rsidRDefault="00A8029D" w:rsidP="000F041D">
      <w:pPr>
        <w:pStyle w:val="body"/>
        <w:numPr>
          <w:ilvl w:val="0"/>
          <w:numId w:val="151"/>
        </w:numPr>
        <w:jc w:val="both"/>
        <w:rPr>
          <w:sz w:val="24"/>
          <w:szCs w:val="24"/>
        </w:rPr>
      </w:pPr>
      <w:r>
        <w:rPr>
          <w:sz w:val="24"/>
          <w:szCs w:val="24"/>
        </w:rPr>
        <w:t xml:space="preserve">O </w:t>
      </w:r>
      <w:r w:rsidR="00BA5795" w:rsidRPr="00D20FB6">
        <w:rPr>
          <w:sz w:val="24"/>
          <w:szCs w:val="24"/>
        </w:rPr>
        <w:t xml:space="preserve">svých dětech se mohou rodiče informovat během školního roku při osobním setkání s učitelem, telefonickou či </w:t>
      </w:r>
      <w:r w:rsidR="00A4224D" w:rsidRPr="00D20FB6">
        <w:rPr>
          <w:sz w:val="24"/>
          <w:szCs w:val="24"/>
        </w:rPr>
        <w:t>e</w:t>
      </w:r>
      <w:r w:rsidR="00BA5795" w:rsidRPr="00D20FB6">
        <w:rPr>
          <w:sz w:val="24"/>
          <w:szCs w:val="24"/>
        </w:rPr>
        <w:t>mailovou cestou.</w:t>
      </w:r>
      <w:r w:rsidR="00040300">
        <w:rPr>
          <w:sz w:val="24"/>
          <w:szCs w:val="24"/>
        </w:rPr>
        <w:t xml:space="preserve"> Každý týden rodiče obdrží </w:t>
      </w:r>
      <w:r w:rsidR="000F041D">
        <w:rPr>
          <w:sz w:val="24"/>
          <w:szCs w:val="24"/>
        </w:rPr>
        <w:br/>
      </w:r>
      <w:r w:rsidR="00040300">
        <w:rPr>
          <w:sz w:val="24"/>
          <w:szCs w:val="24"/>
        </w:rPr>
        <w:t>e-mail s týdenním přehledem práce každého ročníku.</w:t>
      </w:r>
    </w:p>
    <w:p w14:paraId="04C1608F" w14:textId="77777777" w:rsidR="00BA5795" w:rsidRPr="00D20FB6" w:rsidRDefault="00BA5795" w:rsidP="000F041D">
      <w:pPr>
        <w:pStyle w:val="body"/>
        <w:numPr>
          <w:ilvl w:val="0"/>
          <w:numId w:val="151"/>
        </w:numPr>
        <w:jc w:val="both"/>
        <w:rPr>
          <w:sz w:val="24"/>
          <w:szCs w:val="24"/>
        </w:rPr>
      </w:pPr>
      <w:r w:rsidRPr="00D20FB6">
        <w:rPr>
          <w:sz w:val="24"/>
          <w:szCs w:val="24"/>
        </w:rPr>
        <w:t>Rodiče mají po předchozí domluvě přístup do třídy během vyučování</w:t>
      </w:r>
      <w:r w:rsidR="001E2AE6" w:rsidRPr="00D20FB6">
        <w:rPr>
          <w:sz w:val="24"/>
          <w:szCs w:val="24"/>
        </w:rPr>
        <w:t>, kde se zapojí formou pozorování</w:t>
      </w:r>
      <w:r w:rsidRPr="00D20FB6">
        <w:rPr>
          <w:sz w:val="24"/>
          <w:szCs w:val="24"/>
        </w:rPr>
        <w:t xml:space="preserve">.  </w:t>
      </w:r>
    </w:p>
    <w:p w14:paraId="09A1F0A5" w14:textId="77777777" w:rsidR="00B523D1" w:rsidRPr="00D20FB6" w:rsidRDefault="00040300" w:rsidP="000F041D">
      <w:pPr>
        <w:pStyle w:val="body"/>
        <w:numPr>
          <w:ilvl w:val="0"/>
          <w:numId w:val="151"/>
        </w:numPr>
        <w:jc w:val="both"/>
        <w:rPr>
          <w:sz w:val="24"/>
          <w:szCs w:val="24"/>
        </w:rPr>
      </w:pPr>
      <w:r>
        <w:rPr>
          <w:sz w:val="24"/>
          <w:szCs w:val="24"/>
        </w:rPr>
        <w:t>Organizujeme</w:t>
      </w:r>
      <w:r w:rsidR="00B523D1" w:rsidRPr="00D20FB6">
        <w:rPr>
          <w:sz w:val="24"/>
          <w:szCs w:val="24"/>
        </w:rPr>
        <w:t xml:space="preserve"> společné programy pro děti a rodiče v mimoškolním čase. </w:t>
      </w:r>
    </w:p>
    <w:p w14:paraId="2499A13E" w14:textId="77777777" w:rsidR="00F47A1C" w:rsidRPr="00D20FB6" w:rsidRDefault="001E2AE6" w:rsidP="000F041D">
      <w:pPr>
        <w:pStyle w:val="body"/>
        <w:numPr>
          <w:ilvl w:val="0"/>
          <w:numId w:val="151"/>
        </w:numPr>
        <w:jc w:val="both"/>
        <w:rPr>
          <w:sz w:val="24"/>
          <w:szCs w:val="24"/>
        </w:rPr>
      </w:pPr>
      <w:r w:rsidRPr="00D20FB6">
        <w:rPr>
          <w:sz w:val="24"/>
          <w:szCs w:val="24"/>
        </w:rPr>
        <w:t>V p</w:t>
      </w:r>
      <w:r w:rsidR="00F47A1C" w:rsidRPr="00D20FB6">
        <w:rPr>
          <w:sz w:val="24"/>
          <w:szCs w:val="24"/>
        </w:rPr>
        <w:t>rvní</w:t>
      </w:r>
      <w:r w:rsidRPr="00D20FB6">
        <w:rPr>
          <w:sz w:val="24"/>
          <w:szCs w:val="24"/>
        </w:rPr>
        <w:t>ch</w:t>
      </w:r>
      <w:r w:rsidR="00F47A1C" w:rsidRPr="00D20FB6">
        <w:rPr>
          <w:sz w:val="24"/>
          <w:szCs w:val="24"/>
        </w:rPr>
        <w:t xml:space="preserve"> dn</w:t>
      </w:r>
      <w:r w:rsidRPr="00D20FB6">
        <w:rPr>
          <w:sz w:val="24"/>
          <w:szCs w:val="24"/>
        </w:rPr>
        <w:t>ech</w:t>
      </w:r>
      <w:r w:rsidR="00F47A1C" w:rsidRPr="00D20FB6">
        <w:rPr>
          <w:sz w:val="24"/>
          <w:szCs w:val="24"/>
        </w:rPr>
        <w:t xml:space="preserve"> školního roku dostávají rodiče žáků písemnou formou důležité informace týkající se organizace školního roku – termíny prázdnin, telefonická spojení, termíny třídních schůzek atd.</w:t>
      </w:r>
    </w:p>
    <w:p w14:paraId="34CB7CF3" w14:textId="77777777" w:rsidR="00A4224D" w:rsidRPr="00D20FB6" w:rsidRDefault="00A4224D" w:rsidP="00FF2D05">
      <w:pPr>
        <w:pStyle w:val="body"/>
        <w:rPr>
          <w:sz w:val="24"/>
          <w:szCs w:val="24"/>
        </w:rPr>
      </w:pPr>
    </w:p>
    <w:p w14:paraId="7D853D4E" w14:textId="77777777" w:rsidR="00956D02" w:rsidRPr="00956D02" w:rsidRDefault="00956D02" w:rsidP="00956D02">
      <w:pPr>
        <w:keepNext/>
        <w:spacing w:before="240" w:after="60"/>
        <w:outlineLvl w:val="0"/>
        <w:rPr>
          <w:rFonts w:ascii="Calibri" w:hAnsi="Calibri"/>
          <w:b/>
          <w:bCs/>
          <w:kern w:val="32"/>
          <w:sz w:val="32"/>
          <w:szCs w:val="32"/>
          <w:u w:val="single"/>
        </w:rPr>
      </w:pPr>
      <w:bookmarkStart w:id="28" w:name="_Toc365420160"/>
      <w:bookmarkStart w:id="29" w:name="_Toc395056523"/>
      <w:bookmarkStart w:id="30" w:name="_Toc395056733"/>
      <w:bookmarkStart w:id="31" w:name="_Toc410766539"/>
      <w:bookmarkStart w:id="32" w:name="_Toc365420162"/>
      <w:bookmarkStart w:id="33" w:name="_Toc395056525"/>
      <w:bookmarkStart w:id="34" w:name="_Toc395056735"/>
      <w:bookmarkStart w:id="35" w:name="_Toc410766541"/>
      <w:bookmarkStart w:id="36" w:name="_Toc365420163"/>
      <w:bookmarkStart w:id="37" w:name="_Toc395056526"/>
      <w:bookmarkStart w:id="38" w:name="_Toc395056736"/>
      <w:bookmarkStart w:id="39" w:name="_Toc410766542"/>
      <w:r w:rsidRPr="00956D02">
        <w:rPr>
          <w:rFonts w:ascii="Calibri" w:hAnsi="Calibri"/>
          <w:b/>
          <w:bCs/>
          <w:kern w:val="32"/>
          <w:sz w:val="32"/>
          <w:szCs w:val="32"/>
          <w:u w:val="single"/>
        </w:rPr>
        <w:lastRenderedPageBreak/>
        <w:t>Charakteristika ŠVP</w:t>
      </w:r>
      <w:bookmarkEnd w:id="28"/>
      <w:bookmarkEnd w:id="29"/>
      <w:bookmarkEnd w:id="30"/>
      <w:bookmarkEnd w:id="31"/>
      <w:r w:rsidRPr="00956D02">
        <w:rPr>
          <w:rFonts w:ascii="Calibri" w:hAnsi="Calibri"/>
          <w:b/>
          <w:bCs/>
          <w:kern w:val="32"/>
          <w:sz w:val="32"/>
          <w:szCs w:val="32"/>
          <w:u w:val="single"/>
        </w:rPr>
        <w:t xml:space="preserve"> </w:t>
      </w:r>
    </w:p>
    <w:p w14:paraId="7B8DE107" w14:textId="77777777" w:rsidR="00956D02" w:rsidRDefault="00956D02" w:rsidP="00956D02">
      <w:pPr>
        <w:shd w:val="clear" w:color="auto" w:fill="FFFFFF"/>
        <w:spacing w:after="60"/>
        <w:jc w:val="both"/>
        <w:rPr>
          <w:rFonts w:ascii="Calibri" w:hAnsi="Calibri" w:cs="Arial"/>
          <w:b/>
          <w:i/>
          <w:sz w:val="28"/>
          <w:szCs w:val="28"/>
        </w:rPr>
      </w:pPr>
    </w:p>
    <w:p w14:paraId="0CFEC7F3" w14:textId="77777777" w:rsidR="00956D02" w:rsidRPr="00B11122" w:rsidRDefault="00956D02" w:rsidP="00956D02">
      <w:pPr>
        <w:shd w:val="clear" w:color="auto" w:fill="FFFFFF"/>
        <w:spacing w:after="60"/>
        <w:jc w:val="both"/>
        <w:rPr>
          <w:rFonts w:ascii="Calibri" w:hAnsi="Calibri" w:cs="Arial"/>
          <w:b/>
          <w:i/>
          <w:sz w:val="28"/>
          <w:szCs w:val="28"/>
        </w:rPr>
      </w:pPr>
      <w:r>
        <w:rPr>
          <w:rFonts w:ascii="Calibri" w:hAnsi="Calibri" w:cs="Arial"/>
          <w:b/>
          <w:i/>
          <w:sz w:val="28"/>
          <w:szCs w:val="28"/>
        </w:rPr>
        <w:t>Základní koncepce školy</w:t>
      </w:r>
    </w:p>
    <w:p w14:paraId="2549793D" w14:textId="77777777" w:rsidR="00956D02" w:rsidRDefault="00956D02" w:rsidP="000F041D">
      <w:pPr>
        <w:shd w:val="clear" w:color="auto" w:fill="FFFFFF"/>
        <w:spacing w:after="60"/>
        <w:jc w:val="both"/>
        <w:rPr>
          <w:rFonts w:ascii="Calibri" w:hAnsi="Calibri" w:cs="Arial"/>
        </w:rPr>
      </w:pPr>
      <w:r w:rsidRPr="00F47FB3">
        <w:rPr>
          <w:rFonts w:ascii="Calibri" w:hAnsi="Calibri" w:cs="Arial"/>
        </w:rPr>
        <w:t>Koncepce školy je popsána podle školského zákona ve školním vzdělávacím programu respektujícím RVP pro ZV, který sám o sobě podporuje individualitu škol a umožňuje následující moderní přístupy.</w:t>
      </w:r>
    </w:p>
    <w:p w14:paraId="0EBCE956" w14:textId="77777777" w:rsidR="00956D02" w:rsidRPr="00F47FB3" w:rsidRDefault="00956D02" w:rsidP="000F041D">
      <w:pPr>
        <w:shd w:val="clear" w:color="auto" w:fill="FFFFFF"/>
        <w:spacing w:after="60"/>
        <w:jc w:val="both"/>
        <w:rPr>
          <w:rFonts w:ascii="Calibri" w:hAnsi="Calibri" w:cs="Arial"/>
          <w:b/>
          <w:sz w:val="20"/>
          <w:szCs w:val="20"/>
        </w:rPr>
      </w:pPr>
      <w:r w:rsidRPr="00F47FB3">
        <w:rPr>
          <w:rFonts w:ascii="Calibri" w:hAnsi="Calibri"/>
          <w:szCs w:val="20"/>
        </w:rPr>
        <w:t xml:space="preserve">Škola vychází </w:t>
      </w:r>
      <w:r>
        <w:rPr>
          <w:rFonts w:ascii="Calibri" w:hAnsi="Calibri"/>
          <w:szCs w:val="20"/>
        </w:rPr>
        <w:t xml:space="preserve">z principů pedagogického systému Montessori s individualizovaným přístupem k žákům a podporou vnitřní motivace k učení a dalšímu vzdělávání. Vytváříme inkluzívní prostředí pro vzdělávání dětí s rozdílnými potřebami. Podporujeme spolupráci a vzájemné učení mezi dětmi. Vytváříme respektující vztahy a vstřícnou komunikační atmosféru v celé škole.   </w:t>
      </w:r>
    </w:p>
    <w:p w14:paraId="0050495C" w14:textId="77777777" w:rsidR="00956D02" w:rsidRPr="00F47FB3" w:rsidRDefault="00956D02" w:rsidP="00956D02">
      <w:pPr>
        <w:shd w:val="clear" w:color="auto" w:fill="FFFFFF"/>
        <w:spacing w:after="60"/>
        <w:rPr>
          <w:rFonts w:ascii="Calibri" w:hAnsi="Calibri" w:cs="Arial"/>
          <w:b/>
          <w:sz w:val="20"/>
          <w:szCs w:val="20"/>
        </w:rPr>
      </w:pPr>
    </w:p>
    <w:p w14:paraId="231AFBFB" w14:textId="77777777" w:rsidR="00956D02" w:rsidRPr="00B74A4D" w:rsidRDefault="00956D02" w:rsidP="00956D02">
      <w:pPr>
        <w:shd w:val="clear" w:color="auto" w:fill="FFFFFF"/>
        <w:spacing w:after="60"/>
        <w:rPr>
          <w:rFonts w:ascii="Calibri" w:hAnsi="Calibri" w:cs="Arial"/>
          <w:b/>
          <w:sz w:val="22"/>
          <w:szCs w:val="22"/>
        </w:rPr>
      </w:pPr>
      <w:r w:rsidRPr="00B74A4D">
        <w:rPr>
          <w:rFonts w:ascii="Calibri" w:hAnsi="Calibri" w:cs="Arial"/>
          <w:b/>
          <w:sz w:val="22"/>
          <w:szCs w:val="22"/>
        </w:rPr>
        <w:t>CO CHCEME</w:t>
      </w:r>
    </w:p>
    <w:p w14:paraId="5D419071" w14:textId="77777777" w:rsidR="00956D02" w:rsidRDefault="00956D02" w:rsidP="000F041D">
      <w:pPr>
        <w:pStyle w:val="Odstavecseseznamem"/>
        <w:numPr>
          <w:ilvl w:val="0"/>
          <w:numId w:val="97"/>
        </w:numPr>
        <w:shd w:val="clear" w:color="auto" w:fill="FFFFFF"/>
        <w:spacing w:after="60" w:line="240" w:lineRule="auto"/>
        <w:contextualSpacing w:val="0"/>
        <w:jc w:val="both"/>
        <w:rPr>
          <w:rFonts w:eastAsia="Times New Roman" w:cs="Arial"/>
        </w:rPr>
      </w:pPr>
      <w:r w:rsidRPr="00B74A4D">
        <w:rPr>
          <w:rFonts w:eastAsia="Times New Roman" w:cs="Arial"/>
        </w:rPr>
        <w:t xml:space="preserve">respektovat děti, </w:t>
      </w:r>
      <w:r>
        <w:rPr>
          <w:rFonts w:eastAsia="Times New Roman" w:cs="Arial"/>
        </w:rPr>
        <w:t xml:space="preserve">podporovat jejich chuť k objevování světa učením a </w:t>
      </w:r>
      <w:r w:rsidRPr="00B74A4D">
        <w:rPr>
          <w:rFonts w:eastAsia="Times New Roman" w:cs="Arial"/>
        </w:rPr>
        <w:t>pomoci jim získat kompetence, které jsou klíčové pro jejich úspěch a štěstí v profesním i osobním životě</w:t>
      </w:r>
    </w:p>
    <w:p w14:paraId="374F397C" w14:textId="77777777" w:rsidR="00956D02" w:rsidRDefault="00956D02" w:rsidP="000F041D">
      <w:pPr>
        <w:pStyle w:val="Odstavecseseznamem"/>
        <w:numPr>
          <w:ilvl w:val="0"/>
          <w:numId w:val="97"/>
        </w:numPr>
        <w:shd w:val="clear" w:color="auto" w:fill="FFFFFF"/>
        <w:spacing w:after="60" w:line="240" w:lineRule="auto"/>
        <w:contextualSpacing w:val="0"/>
        <w:jc w:val="both"/>
        <w:rPr>
          <w:rFonts w:eastAsia="Times New Roman" w:cs="Arial"/>
        </w:rPr>
      </w:pPr>
      <w:r>
        <w:rPr>
          <w:rFonts w:eastAsia="Times New Roman" w:cs="Arial"/>
        </w:rPr>
        <w:t>domluvit se a spolupracovat s druhými</w:t>
      </w:r>
      <w:r w:rsidRPr="00B74A4D">
        <w:rPr>
          <w:rFonts w:eastAsia="Times New Roman" w:cs="Arial"/>
        </w:rPr>
        <w:t xml:space="preserve"> a </w:t>
      </w:r>
      <w:r>
        <w:rPr>
          <w:rFonts w:eastAsia="Times New Roman" w:cs="Arial"/>
        </w:rPr>
        <w:t xml:space="preserve">naučit se </w:t>
      </w:r>
      <w:proofErr w:type="gramStart"/>
      <w:r>
        <w:rPr>
          <w:rFonts w:eastAsia="Times New Roman" w:cs="Arial"/>
        </w:rPr>
        <w:t>rozhodovat  se</w:t>
      </w:r>
      <w:proofErr w:type="gramEnd"/>
      <w:r>
        <w:rPr>
          <w:rFonts w:eastAsia="Times New Roman" w:cs="Arial"/>
        </w:rPr>
        <w:t xml:space="preserve"> a vybrat si s ohledem na svoji osobní spokojenost i respekt k druhým a okolnímu prostředí</w:t>
      </w:r>
    </w:p>
    <w:p w14:paraId="755D1C3E" w14:textId="77777777" w:rsidR="00956D02" w:rsidRPr="00B74A4D" w:rsidRDefault="00956D02" w:rsidP="000F041D">
      <w:pPr>
        <w:pStyle w:val="Odstavecseseznamem"/>
        <w:numPr>
          <w:ilvl w:val="0"/>
          <w:numId w:val="97"/>
        </w:numPr>
        <w:shd w:val="clear" w:color="auto" w:fill="FFFFFF"/>
        <w:spacing w:after="60" w:line="240" w:lineRule="auto"/>
        <w:contextualSpacing w:val="0"/>
        <w:jc w:val="both"/>
        <w:rPr>
          <w:rFonts w:eastAsia="Times New Roman" w:cs="Arial"/>
        </w:rPr>
      </w:pPr>
      <w:r w:rsidRPr="00B74A4D">
        <w:rPr>
          <w:rFonts w:eastAsia="Times New Roman" w:cs="Arial"/>
        </w:rPr>
        <w:t xml:space="preserve">dopřát </w:t>
      </w:r>
      <w:r>
        <w:rPr>
          <w:rFonts w:eastAsia="Times New Roman" w:cs="Arial"/>
        </w:rPr>
        <w:t>dětem při učení o</w:t>
      </w:r>
      <w:r w:rsidRPr="00B74A4D">
        <w:rPr>
          <w:rFonts w:eastAsia="Times New Roman" w:cs="Arial"/>
        </w:rPr>
        <w:t xml:space="preserve">sobní svobodu spojenou se zodpovědností </w:t>
      </w:r>
    </w:p>
    <w:p w14:paraId="10115A55" w14:textId="77777777" w:rsidR="00956D02" w:rsidRPr="00B74A4D" w:rsidRDefault="00956D02" w:rsidP="000F041D">
      <w:pPr>
        <w:pStyle w:val="Odstavecseseznamem"/>
        <w:numPr>
          <w:ilvl w:val="0"/>
          <w:numId w:val="97"/>
        </w:numPr>
        <w:spacing w:after="60"/>
        <w:contextualSpacing w:val="0"/>
        <w:jc w:val="both"/>
        <w:rPr>
          <w:rFonts w:eastAsia="Times New Roman" w:cs="Arial"/>
        </w:rPr>
      </w:pPr>
      <w:r w:rsidRPr="00B74A4D">
        <w:rPr>
          <w:rFonts w:eastAsia="Times New Roman" w:cs="Arial"/>
        </w:rPr>
        <w:t>pomáhat dětem a dospívajícím uvědomit si sv</w:t>
      </w:r>
      <w:r>
        <w:rPr>
          <w:rFonts w:eastAsia="Times New Roman" w:cs="Arial"/>
        </w:rPr>
        <w:t xml:space="preserve">é osobní přednosti a silné stránky, </w:t>
      </w:r>
      <w:r w:rsidRPr="00B74A4D">
        <w:rPr>
          <w:rFonts w:eastAsia="Times New Roman" w:cs="Arial"/>
        </w:rPr>
        <w:t>um</w:t>
      </w:r>
      <w:r>
        <w:rPr>
          <w:rFonts w:eastAsia="Times New Roman" w:cs="Arial"/>
        </w:rPr>
        <w:t xml:space="preserve">ět si poradit s překážkami </w:t>
      </w:r>
    </w:p>
    <w:p w14:paraId="04C32043" w14:textId="77777777" w:rsidR="00956D02" w:rsidRPr="00B74A4D" w:rsidRDefault="00956D02" w:rsidP="00956D02">
      <w:pPr>
        <w:spacing w:after="60"/>
        <w:rPr>
          <w:rFonts w:ascii="Calibri" w:hAnsi="Calibri"/>
          <w:b/>
          <w:sz w:val="22"/>
          <w:szCs w:val="22"/>
        </w:rPr>
      </w:pPr>
    </w:p>
    <w:p w14:paraId="4CB9525A" w14:textId="77777777" w:rsidR="00956D02" w:rsidRPr="00B74A4D" w:rsidRDefault="00956D02" w:rsidP="00956D02">
      <w:pPr>
        <w:spacing w:after="60"/>
        <w:rPr>
          <w:rFonts w:ascii="Calibri" w:hAnsi="Calibri"/>
          <w:b/>
          <w:sz w:val="22"/>
          <w:szCs w:val="22"/>
        </w:rPr>
      </w:pPr>
      <w:r w:rsidRPr="00B74A4D">
        <w:rPr>
          <w:rFonts w:ascii="Calibri" w:hAnsi="Calibri"/>
          <w:b/>
          <w:sz w:val="22"/>
          <w:szCs w:val="22"/>
        </w:rPr>
        <w:t>JAK TOHO CHCEME DOSÁHNOUT</w:t>
      </w:r>
    </w:p>
    <w:p w14:paraId="7C992062" w14:textId="77777777" w:rsidR="00956D02" w:rsidRDefault="00956D02" w:rsidP="000F041D">
      <w:pPr>
        <w:pStyle w:val="Odstavecseseznamem"/>
        <w:numPr>
          <w:ilvl w:val="0"/>
          <w:numId w:val="98"/>
        </w:numPr>
        <w:shd w:val="clear" w:color="auto" w:fill="FFFFFF"/>
        <w:spacing w:after="60" w:line="240" w:lineRule="auto"/>
        <w:contextualSpacing w:val="0"/>
        <w:jc w:val="both"/>
        <w:rPr>
          <w:rFonts w:eastAsia="Times New Roman" w:cs="Arial"/>
        </w:rPr>
      </w:pPr>
      <w:r w:rsidRPr="00B74A4D">
        <w:rPr>
          <w:rFonts w:eastAsia="Times New Roman" w:cs="Arial"/>
        </w:rPr>
        <w:t>propojením pedagogických přístupů respektujících individualitu žáků</w:t>
      </w:r>
    </w:p>
    <w:p w14:paraId="197C39B4" w14:textId="77777777" w:rsidR="00956D02" w:rsidRDefault="00956D02" w:rsidP="000F041D">
      <w:pPr>
        <w:pStyle w:val="Odstavecseseznamem"/>
        <w:numPr>
          <w:ilvl w:val="0"/>
          <w:numId w:val="98"/>
        </w:numPr>
        <w:shd w:val="clear" w:color="auto" w:fill="FFFFFF"/>
        <w:spacing w:after="60" w:line="240" w:lineRule="auto"/>
        <w:contextualSpacing w:val="0"/>
        <w:jc w:val="both"/>
        <w:rPr>
          <w:rFonts w:eastAsia="Times New Roman" w:cs="Arial"/>
        </w:rPr>
      </w:pPr>
      <w:r>
        <w:rPr>
          <w:rFonts w:eastAsia="Times New Roman" w:cs="Arial"/>
        </w:rPr>
        <w:t xml:space="preserve">podporou spolupráce dětí ve věkově heterogenních třídách a rozvíjením </w:t>
      </w:r>
      <w:r w:rsidRPr="00B74A4D">
        <w:rPr>
          <w:rFonts w:eastAsia="Times New Roman" w:cs="Arial"/>
        </w:rPr>
        <w:t>kvalitních vztahů</w:t>
      </w:r>
      <w:r>
        <w:rPr>
          <w:rFonts w:eastAsia="Times New Roman" w:cs="Arial"/>
        </w:rPr>
        <w:t xml:space="preserve"> mezi dětmi</w:t>
      </w:r>
    </w:p>
    <w:p w14:paraId="4DBE69A9" w14:textId="77777777" w:rsidR="00956D02" w:rsidRPr="002E6FE8" w:rsidRDefault="00956D02" w:rsidP="000F041D">
      <w:pPr>
        <w:pStyle w:val="Odstavecseseznamem"/>
        <w:numPr>
          <w:ilvl w:val="0"/>
          <w:numId w:val="98"/>
        </w:numPr>
        <w:shd w:val="clear" w:color="auto" w:fill="FFFFFF"/>
        <w:spacing w:after="60" w:line="240" w:lineRule="auto"/>
        <w:contextualSpacing w:val="0"/>
        <w:jc w:val="both"/>
        <w:rPr>
          <w:rFonts w:eastAsia="Times New Roman" w:cs="Arial"/>
        </w:rPr>
      </w:pPr>
      <w:r w:rsidRPr="002E6FE8">
        <w:rPr>
          <w:rFonts w:eastAsia="Times New Roman" w:cs="Arial"/>
        </w:rPr>
        <w:t xml:space="preserve">vytvářením bezpečného prostředí se společně vytvářenými pravidly a jejich naplňováním </w:t>
      </w:r>
      <w:r w:rsidR="000F041D">
        <w:rPr>
          <w:rFonts w:eastAsia="Times New Roman" w:cs="Arial"/>
        </w:rPr>
        <w:br/>
      </w:r>
      <w:r w:rsidRPr="002E6FE8">
        <w:rPr>
          <w:rFonts w:eastAsia="Times New Roman" w:cs="Arial"/>
        </w:rPr>
        <w:t>a sdílenými hodnotami</w:t>
      </w:r>
    </w:p>
    <w:p w14:paraId="1CE845DF" w14:textId="77777777" w:rsidR="00956D02" w:rsidRPr="00B74A4D" w:rsidRDefault="00956D02" w:rsidP="000F041D">
      <w:pPr>
        <w:pStyle w:val="Odstavecseseznamem"/>
        <w:numPr>
          <w:ilvl w:val="0"/>
          <w:numId w:val="98"/>
        </w:numPr>
        <w:spacing w:after="60"/>
        <w:contextualSpacing w:val="0"/>
        <w:jc w:val="both"/>
        <w:rPr>
          <w:b/>
        </w:rPr>
      </w:pPr>
      <w:r w:rsidRPr="00B74A4D">
        <w:t xml:space="preserve">vytvořením připraveného, podnětného a inspirativního prostředí </w:t>
      </w:r>
      <w:r>
        <w:t xml:space="preserve">školy </w:t>
      </w:r>
      <w:r w:rsidRPr="00B74A4D">
        <w:t xml:space="preserve">pro aktivní </w:t>
      </w:r>
      <w:r>
        <w:t xml:space="preserve">školní práci a </w:t>
      </w:r>
      <w:r w:rsidRPr="00B74A4D">
        <w:t xml:space="preserve">přirozené učení </w:t>
      </w:r>
    </w:p>
    <w:p w14:paraId="15CD4ECF" w14:textId="77777777" w:rsidR="00956D02" w:rsidRPr="00A31191" w:rsidRDefault="00956D02" w:rsidP="000F041D">
      <w:pPr>
        <w:pStyle w:val="Odstavecseseznamem"/>
        <w:numPr>
          <w:ilvl w:val="0"/>
          <w:numId w:val="98"/>
        </w:numPr>
        <w:shd w:val="clear" w:color="auto" w:fill="FFFFFF"/>
        <w:spacing w:after="60"/>
        <w:contextualSpacing w:val="0"/>
        <w:jc w:val="both"/>
        <w:rPr>
          <w:rFonts w:cs="Arial"/>
        </w:rPr>
      </w:pPr>
      <w:r>
        <w:t xml:space="preserve">optimistickým přístupem pedagogů, kteří podporují důstojnost a osobní sebevědomí dětí, podávají žákům efektivní zpětnou vazbu k jejich jednání a učení, budují bezpečné klima </w:t>
      </w:r>
      <w:r w:rsidR="000F041D">
        <w:br/>
      </w:r>
      <w:r>
        <w:t xml:space="preserve">a pozitivní komunikaci v celé škole </w:t>
      </w:r>
    </w:p>
    <w:p w14:paraId="00552A07" w14:textId="77777777" w:rsidR="00956D02" w:rsidRDefault="00956D02" w:rsidP="00956D02">
      <w:pPr>
        <w:shd w:val="clear" w:color="auto" w:fill="FFFFFF"/>
        <w:spacing w:after="120"/>
        <w:jc w:val="both"/>
        <w:rPr>
          <w:rFonts w:ascii="Calibri" w:hAnsi="Calibri" w:cs="Arial"/>
          <w:sz w:val="22"/>
          <w:szCs w:val="22"/>
        </w:rPr>
      </w:pPr>
    </w:p>
    <w:p w14:paraId="5E3A0550" w14:textId="77777777" w:rsidR="00956D02" w:rsidRPr="00B74A4D" w:rsidRDefault="00956D02" w:rsidP="00956D02">
      <w:pPr>
        <w:shd w:val="clear" w:color="auto" w:fill="FFFFFF"/>
        <w:spacing w:after="120"/>
        <w:jc w:val="both"/>
        <w:rPr>
          <w:rFonts w:ascii="Calibri" w:hAnsi="Calibri" w:cs="Arial"/>
          <w:sz w:val="22"/>
          <w:szCs w:val="22"/>
        </w:rPr>
      </w:pPr>
      <w:r w:rsidRPr="00B74A4D">
        <w:rPr>
          <w:rFonts w:ascii="Calibri" w:hAnsi="Calibri" w:cs="Arial"/>
          <w:sz w:val="22"/>
          <w:szCs w:val="22"/>
        </w:rPr>
        <w:t xml:space="preserve">Společné učení dětí probíhá ve věkově smíšených skupinách </w:t>
      </w:r>
      <w:r w:rsidR="004C3BD3">
        <w:rPr>
          <w:rFonts w:ascii="Calibri" w:hAnsi="Calibri" w:cs="Arial"/>
          <w:sz w:val="22"/>
          <w:szCs w:val="22"/>
        </w:rPr>
        <w:t xml:space="preserve">na 1. stupni a úzkou spoluprací ročníků na 2. stupni </w:t>
      </w:r>
      <w:r w:rsidRPr="00B74A4D">
        <w:rPr>
          <w:rFonts w:ascii="Calibri" w:hAnsi="Calibri" w:cs="Arial"/>
          <w:sz w:val="22"/>
          <w:szCs w:val="22"/>
        </w:rPr>
        <w:t xml:space="preserve">– to podporuje spolupráci a komunikaci mezi dětmi a umožňuje přirozené učení dětí navzájem. Spolupráce mladších a starších dětí podporuje také vytváření zdravého a bezpečného prostředí mezi dětmi, které je silnou prevencí výskytu šikany. </w:t>
      </w:r>
      <w:r w:rsidRPr="00B74A4D">
        <w:rPr>
          <w:rFonts w:ascii="Calibri" w:hAnsi="Calibri"/>
          <w:sz w:val="22"/>
          <w:szCs w:val="22"/>
        </w:rPr>
        <w:t xml:space="preserve">Učitelé </w:t>
      </w:r>
      <w:r>
        <w:rPr>
          <w:rFonts w:ascii="Calibri" w:hAnsi="Calibri"/>
          <w:sz w:val="22"/>
          <w:szCs w:val="22"/>
        </w:rPr>
        <w:t>používají respektující, optimistickou a podporující komunikaci.</w:t>
      </w:r>
      <w:r w:rsidR="00CF6A18">
        <w:rPr>
          <w:rFonts w:ascii="Calibri" w:hAnsi="Calibri"/>
          <w:sz w:val="22"/>
          <w:szCs w:val="22"/>
        </w:rPr>
        <w:t xml:space="preserve"> Podporujeme také příležitostná setkávání žáků 1. stupně </w:t>
      </w:r>
      <w:r w:rsidR="00FC2E4B">
        <w:rPr>
          <w:rFonts w:ascii="Calibri" w:hAnsi="Calibri"/>
          <w:sz w:val="22"/>
          <w:szCs w:val="22"/>
        </w:rPr>
        <w:br/>
      </w:r>
      <w:r w:rsidR="00CF6A18">
        <w:rPr>
          <w:rFonts w:ascii="Calibri" w:hAnsi="Calibri"/>
          <w:sz w:val="22"/>
          <w:szCs w:val="22"/>
        </w:rPr>
        <w:t xml:space="preserve">a dětí z naší mateřské školy. </w:t>
      </w:r>
    </w:p>
    <w:p w14:paraId="72EAC5CC" w14:textId="77777777" w:rsidR="00956D02" w:rsidRPr="00B74A4D" w:rsidRDefault="00956D02" w:rsidP="00956D02">
      <w:pPr>
        <w:shd w:val="clear" w:color="auto" w:fill="FFFFFF"/>
        <w:spacing w:after="120"/>
        <w:jc w:val="both"/>
        <w:rPr>
          <w:rFonts w:ascii="Calibri" w:hAnsi="Calibri"/>
          <w:sz w:val="22"/>
          <w:szCs w:val="22"/>
        </w:rPr>
      </w:pPr>
      <w:r w:rsidRPr="00B74A4D">
        <w:rPr>
          <w:rFonts w:ascii="Calibri" w:hAnsi="Calibri"/>
          <w:sz w:val="22"/>
          <w:szCs w:val="22"/>
        </w:rPr>
        <w:t xml:space="preserve">Individualizované vzdělávání umožňuje dětem objevit a využívat svůj vlastní učební styl. Je podporována vlastní aktivita </w:t>
      </w:r>
      <w:r>
        <w:rPr>
          <w:rFonts w:ascii="Calibri" w:hAnsi="Calibri"/>
          <w:sz w:val="22"/>
          <w:szCs w:val="22"/>
        </w:rPr>
        <w:t xml:space="preserve">a záměr </w:t>
      </w:r>
      <w:r w:rsidR="00040300">
        <w:rPr>
          <w:rFonts w:ascii="Calibri" w:hAnsi="Calibri"/>
          <w:sz w:val="22"/>
          <w:szCs w:val="22"/>
        </w:rPr>
        <w:t>dětí v učení. Dětem je</w:t>
      </w:r>
      <w:r w:rsidRPr="00B74A4D">
        <w:rPr>
          <w:rFonts w:ascii="Calibri" w:hAnsi="Calibri"/>
          <w:sz w:val="22"/>
          <w:szCs w:val="22"/>
        </w:rPr>
        <w:t xml:space="preserve"> </w:t>
      </w:r>
      <w:r>
        <w:rPr>
          <w:rFonts w:ascii="Calibri" w:hAnsi="Calibri"/>
          <w:sz w:val="22"/>
          <w:szCs w:val="22"/>
        </w:rPr>
        <w:t>poskytována</w:t>
      </w:r>
      <w:r w:rsidRPr="00B74A4D">
        <w:rPr>
          <w:rFonts w:ascii="Calibri" w:hAnsi="Calibri"/>
          <w:sz w:val="22"/>
          <w:szCs w:val="22"/>
        </w:rPr>
        <w:t xml:space="preserve"> </w:t>
      </w:r>
      <w:r>
        <w:rPr>
          <w:rFonts w:ascii="Calibri" w:hAnsi="Calibri"/>
          <w:sz w:val="22"/>
          <w:szCs w:val="22"/>
        </w:rPr>
        <w:t xml:space="preserve">individualizace školní </w:t>
      </w:r>
      <w:proofErr w:type="gramStart"/>
      <w:r>
        <w:rPr>
          <w:rFonts w:ascii="Calibri" w:hAnsi="Calibri"/>
          <w:sz w:val="22"/>
          <w:szCs w:val="22"/>
        </w:rPr>
        <w:t>práce  podle</w:t>
      </w:r>
      <w:proofErr w:type="gramEnd"/>
      <w:r>
        <w:rPr>
          <w:rFonts w:ascii="Calibri" w:hAnsi="Calibri"/>
          <w:sz w:val="22"/>
          <w:szCs w:val="22"/>
        </w:rPr>
        <w:t xml:space="preserve"> jejich vývojových a osobních potřeb a časová</w:t>
      </w:r>
      <w:r w:rsidRPr="00B74A4D">
        <w:rPr>
          <w:rFonts w:ascii="Calibri" w:hAnsi="Calibri"/>
          <w:sz w:val="22"/>
          <w:szCs w:val="22"/>
        </w:rPr>
        <w:t xml:space="preserve"> dotace</w:t>
      </w:r>
      <w:r>
        <w:rPr>
          <w:rFonts w:ascii="Calibri" w:hAnsi="Calibri"/>
          <w:sz w:val="22"/>
          <w:szCs w:val="22"/>
        </w:rPr>
        <w:t xml:space="preserve"> (v rámci školního času) podle  </w:t>
      </w:r>
      <w:r w:rsidRPr="00B74A4D">
        <w:rPr>
          <w:rFonts w:ascii="Calibri" w:hAnsi="Calibri"/>
          <w:sz w:val="22"/>
          <w:szCs w:val="22"/>
        </w:rPr>
        <w:t>vlastního tempa prá</w:t>
      </w:r>
      <w:r>
        <w:rPr>
          <w:rFonts w:ascii="Calibri" w:hAnsi="Calibri"/>
          <w:sz w:val="22"/>
          <w:szCs w:val="22"/>
        </w:rPr>
        <w:t xml:space="preserve">ce a možnosti koncentrace. </w:t>
      </w:r>
      <w:r w:rsidRPr="00B74A4D">
        <w:rPr>
          <w:rFonts w:ascii="Calibri" w:hAnsi="Calibri"/>
          <w:sz w:val="22"/>
          <w:szCs w:val="22"/>
        </w:rPr>
        <w:t xml:space="preserve">Dětem zvyklým na vedení bude nabídnuta podpora pro přechod </w:t>
      </w:r>
      <w:r w:rsidRPr="00B74A4D">
        <w:rPr>
          <w:rFonts w:ascii="Calibri" w:hAnsi="Calibri"/>
          <w:sz w:val="22"/>
          <w:szCs w:val="22"/>
        </w:rPr>
        <w:lastRenderedPageBreak/>
        <w:t xml:space="preserve">k autonomii a vlastní iniciativě. </w:t>
      </w:r>
      <w:r w:rsidRPr="00B74A4D">
        <w:rPr>
          <w:rFonts w:ascii="Calibri" w:hAnsi="Calibri" w:cs="Arial"/>
          <w:sz w:val="22"/>
          <w:szCs w:val="22"/>
        </w:rPr>
        <w:t xml:space="preserve">Důraz je kladen na </w:t>
      </w:r>
      <w:r w:rsidRPr="00B74A4D">
        <w:rPr>
          <w:rFonts w:ascii="Calibri" w:hAnsi="Calibri"/>
          <w:sz w:val="22"/>
          <w:szCs w:val="22"/>
        </w:rPr>
        <w:t xml:space="preserve">budování schopnosti se učit, myslet </w:t>
      </w:r>
      <w:r w:rsidR="000F041D">
        <w:rPr>
          <w:rFonts w:ascii="Calibri" w:hAnsi="Calibri"/>
          <w:sz w:val="22"/>
          <w:szCs w:val="22"/>
        </w:rPr>
        <w:br/>
      </w:r>
      <w:r w:rsidRPr="00B74A4D">
        <w:rPr>
          <w:rFonts w:ascii="Calibri" w:hAnsi="Calibri"/>
          <w:sz w:val="22"/>
          <w:szCs w:val="22"/>
        </w:rPr>
        <w:t>a reflektovat své učení a myšlení.</w:t>
      </w:r>
    </w:p>
    <w:p w14:paraId="33B31560" w14:textId="77777777" w:rsidR="00956D02" w:rsidRPr="00B74A4D" w:rsidRDefault="00956D02" w:rsidP="00956D02">
      <w:pPr>
        <w:shd w:val="clear" w:color="auto" w:fill="FFFFFF"/>
        <w:spacing w:after="120"/>
        <w:jc w:val="both"/>
      </w:pPr>
      <w:r w:rsidRPr="00B74A4D">
        <w:rPr>
          <w:rFonts w:ascii="Calibri" w:hAnsi="Calibri"/>
          <w:sz w:val="22"/>
          <w:szCs w:val="22"/>
        </w:rPr>
        <w:t xml:space="preserve">Škola používá vzdělávací </w:t>
      </w:r>
      <w:r w:rsidRPr="008728F8">
        <w:rPr>
          <w:rFonts w:ascii="Calibri" w:hAnsi="Calibri"/>
          <w:color w:val="000000" w:themeColor="text1"/>
          <w:sz w:val="22"/>
          <w:szCs w:val="22"/>
        </w:rPr>
        <w:t>přístup podle pedagogického systému Montessori: pro 1. – 6. ročník vychází z programu Kosm</w:t>
      </w:r>
      <w:r w:rsidR="00FC2E4B" w:rsidRPr="008728F8">
        <w:rPr>
          <w:rFonts w:ascii="Calibri" w:hAnsi="Calibri"/>
          <w:color w:val="000000" w:themeColor="text1"/>
          <w:sz w:val="22"/>
          <w:szCs w:val="22"/>
        </w:rPr>
        <w:t xml:space="preserve">ická výchova, pro 7. – </w:t>
      </w:r>
      <w:r w:rsidRPr="008728F8">
        <w:rPr>
          <w:rFonts w:ascii="Calibri" w:hAnsi="Calibri"/>
          <w:color w:val="000000" w:themeColor="text1"/>
          <w:sz w:val="22"/>
          <w:szCs w:val="22"/>
        </w:rPr>
        <w:t>9. ročník z programu Děti Země.</w:t>
      </w:r>
      <w:r w:rsidR="008728F8" w:rsidRPr="008728F8">
        <w:rPr>
          <w:rFonts w:ascii="Calibri" w:hAnsi="Calibri"/>
          <w:color w:val="000000" w:themeColor="text1"/>
          <w:sz w:val="22"/>
          <w:szCs w:val="22"/>
        </w:rPr>
        <w:t xml:space="preserve"> </w:t>
      </w:r>
      <w:r>
        <w:rPr>
          <w:rFonts w:ascii="Calibri" w:hAnsi="Calibri"/>
          <w:sz w:val="22"/>
          <w:szCs w:val="22"/>
        </w:rPr>
        <w:t xml:space="preserve">Při školní práci využívá </w:t>
      </w:r>
      <w:r w:rsidR="00FC2E4B">
        <w:rPr>
          <w:rFonts w:ascii="Calibri" w:hAnsi="Calibri"/>
          <w:sz w:val="22"/>
          <w:szCs w:val="22"/>
        </w:rPr>
        <w:br/>
      </w:r>
      <w:r>
        <w:rPr>
          <w:rFonts w:ascii="Calibri" w:hAnsi="Calibri"/>
          <w:sz w:val="22"/>
          <w:szCs w:val="22"/>
        </w:rPr>
        <w:t xml:space="preserve">i další pedagogické koncepty, které podporují aktivní učení. </w:t>
      </w:r>
    </w:p>
    <w:p w14:paraId="7847DDDC" w14:textId="77777777" w:rsidR="00956D02" w:rsidRPr="000F041D" w:rsidRDefault="00956D02" w:rsidP="00956D02">
      <w:pPr>
        <w:rPr>
          <w:rFonts w:asciiTheme="minorHAnsi" w:hAnsiTheme="minorHAnsi" w:cstheme="minorHAnsi"/>
          <w:b/>
          <w:sz w:val="22"/>
          <w:szCs w:val="22"/>
        </w:rPr>
      </w:pPr>
      <w:r w:rsidRPr="000F041D">
        <w:rPr>
          <w:rFonts w:asciiTheme="minorHAnsi" w:hAnsiTheme="minorHAnsi" w:cstheme="minorHAnsi"/>
          <w:b/>
          <w:sz w:val="22"/>
          <w:szCs w:val="22"/>
        </w:rPr>
        <w:t>V naší škole podporujeme tyto hodnoty:</w:t>
      </w:r>
    </w:p>
    <w:p w14:paraId="781746E4"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samostatnost v jednání a myšlení</w:t>
      </w:r>
    </w:p>
    <w:p w14:paraId="30079057"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snahu domluvit se s druhými a vyjádřit své myšlenky s respektem a v míru</w:t>
      </w:r>
    </w:p>
    <w:p w14:paraId="2D3928A8"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umět si plánovat a rozhodovat, co chci dělat</w:t>
      </w:r>
    </w:p>
    <w:p w14:paraId="04D980B6"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dokázat se věnovat tomu, co mi přináší radost a uspokojení</w:t>
      </w:r>
    </w:p>
    <w:p w14:paraId="272B8B21"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být zodpovědný-á za své učení pro život</w:t>
      </w:r>
    </w:p>
    <w:p w14:paraId="4C852FA1"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chovat se zodpovědně vůči druhým lidem a okolnímu světu</w:t>
      </w:r>
    </w:p>
    <w:p w14:paraId="2C8107A2" w14:textId="77777777" w:rsidR="00956D02" w:rsidRPr="00370F79" w:rsidRDefault="00956D02" w:rsidP="00615884">
      <w:pPr>
        <w:pStyle w:val="Odstavecseseznamem"/>
        <w:numPr>
          <w:ilvl w:val="0"/>
          <w:numId w:val="143"/>
        </w:numPr>
        <w:rPr>
          <w:rFonts w:asciiTheme="minorHAnsi" w:hAnsiTheme="minorHAnsi" w:cstheme="minorHAnsi"/>
        </w:rPr>
      </w:pPr>
      <w:r w:rsidRPr="00370F79">
        <w:rPr>
          <w:rFonts w:asciiTheme="minorHAnsi" w:hAnsiTheme="minorHAnsi" w:cstheme="minorHAnsi"/>
        </w:rPr>
        <w:t>učení v pohodě, s</w:t>
      </w:r>
      <w:r>
        <w:rPr>
          <w:rFonts w:asciiTheme="minorHAnsi" w:hAnsiTheme="minorHAnsi" w:cstheme="minorHAnsi"/>
        </w:rPr>
        <w:t xml:space="preserve"> vynaložením úsilí </w:t>
      </w:r>
      <w:r w:rsidRPr="00370F79">
        <w:rPr>
          <w:rFonts w:asciiTheme="minorHAnsi" w:hAnsiTheme="minorHAnsi" w:cstheme="minorHAnsi"/>
        </w:rPr>
        <w:t>a oceněním dobré práce</w:t>
      </w:r>
    </w:p>
    <w:p w14:paraId="6D0EAB04" w14:textId="77777777" w:rsidR="00956D02" w:rsidRPr="00B74A4D" w:rsidRDefault="00956D02" w:rsidP="00956D02">
      <w:pPr>
        <w:pStyle w:val="Odstavecseseznamem"/>
        <w:shd w:val="clear" w:color="auto" w:fill="FFFFFF"/>
        <w:spacing w:after="60"/>
        <w:contextualSpacing w:val="0"/>
        <w:jc w:val="both"/>
        <w:rPr>
          <w:rFonts w:cs="Arial"/>
        </w:rPr>
      </w:pPr>
      <w:r w:rsidRPr="00B74A4D">
        <w:rPr>
          <w:rFonts w:cs="Arial"/>
        </w:rPr>
        <w:t xml:space="preserve"> </w:t>
      </w:r>
    </w:p>
    <w:p w14:paraId="66C39822" w14:textId="77777777" w:rsidR="00956D02" w:rsidRPr="00B74A4D" w:rsidRDefault="00956D02" w:rsidP="00956D02">
      <w:pPr>
        <w:spacing w:after="60"/>
        <w:jc w:val="both"/>
        <w:rPr>
          <w:rFonts w:ascii="Calibri" w:hAnsi="Calibri" w:cs="Arial"/>
          <w:b/>
          <w:sz w:val="22"/>
          <w:szCs w:val="22"/>
        </w:rPr>
      </w:pPr>
      <w:r w:rsidRPr="00B74A4D">
        <w:rPr>
          <w:rFonts w:ascii="Calibri" w:hAnsi="Calibri" w:cs="Arial"/>
          <w:b/>
          <w:sz w:val="22"/>
          <w:szCs w:val="22"/>
        </w:rPr>
        <w:t>Organizace učení</w:t>
      </w:r>
    </w:p>
    <w:p w14:paraId="78B04EE7" w14:textId="77777777" w:rsidR="00956D02" w:rsidRPr="00B74A4D" w:rsidRDefault="00956D02" w:rsidP="00956D02">
      <w:pPr>
        <w:shd w:val="clear" w:color="auto" w:fill="FFFFFF"/>
        <w:spacing w:after="120"/>
        <w:jc w:val="both"/>
        <w:rPr>
          <w:rFonts w:ascii="Calibri" w:hAnsi="Calibri" w:cs="Arial"/>
          <w:sz w:val="22"/>
          <w:szCs w:val="22"/>
        </w:rPr>
      </w:pPr>
      <w:r w:rsidRPr="00B74A4D">
        <w:rPr>
          <w:rFonts w:ascii="Calibri" w:hAnsi="Calibri" w:cs="Arial"/>
          <w:sz w:val="22"/>
          <w:szCs w:val="22"/>
        </w:rPr>
        <w:t xml:space="preserve">Učení zahrnuje individuální </w:t>
      </w:r>
      <w:r>
        <w:rPr>
          <w:rFonts w:ascii="Calibri" w:hAnsi="Calibri" w:cs="Arial"/>
          <w:sz w:val="22"/>
          <w:szCs w:val="22"/>
        </w:rPr>
        <w:t xml:space="preserve">i </w:t>
      </w:r>
      <w:r w:rsidRPr="00B74A4D">
        <w:rPr>
          <w:rFonts w:ascii="Calibri" w:hAnsi="Calibri" w:cs="Arial"/>
          <w:sz w:val="22"/>
          <w:szCs w:val="22"/>
        </w:rPr>
        <w:t>společné aktivity dětí</w:t>
      </w:r>
      <w:r w:rsidRPr="00B74A4D">
        <w:rPr>
          <w:rFonts w:ascii="Calibri" w:hAnsi="Calibri"/>
          <w:sz w:val="22"/>
          <w:szCs w:val="22"/>
        </w:rPr>
        <w:t xml:space="preserve"> v heterogenní </w:t>
      </w:r>
      <w:r>
        <w:rPr>
          <w:rFonts w:ascii="Calibri" w:hAnsi="Calibri"/>
          <w:sz w:val="22"/>
          <w:szCs w:val="22"/>
        </w:rPr>
        <w:t xml:space="preserve">věkové i </w:t>
      </w:r>
      <w:r w:rsidRPr="00B74A4D">
        <w:rPr>
          <w:rFonts w:ascii="Calibri" w:hAnsi="Calibri"/>
          <w:sz w:val="22"/>
          <w:szCs w:val="22"/>
        </w:rPr>
        <w:t>sociální skupině</w:t>
      </w:r>
      <w:r>
        <w:rPr>
          <w:rFonts w:ascii="Calibri" w:hAnsi="Calibri"/>
          <w:sz w:val="22"/>
          <w:szCs w:val="22"/>
        </w:rPr>
        <w:t xml:space="preserve">. </w:t>
      </w:r>
      <w:r w:rsidRPr="00B74A4D">
        <w:rPr>
          <w:rFonts w:ascii="Calibri" w:hAnsi="Calibri" w:cs="Arial"/>
          <w:sz w:val="22"/>
          <w:szCs w:val="22"/>
        </w:rPr>
        <w:t>U</w:t>
      </w:r>
      <w:r w:rsidRPr="00B74A4D">
        <w:rPr>
          <w:rFonts w:ascii="Calibri" w:hAnsi="Calibri"/>
          <w:sz w:val="22"/>
          <w:szCs w:val="22"/>
        </w:rPr>
        <w:t xml:space="preserve">čební prostor umožňuje volný přístup dětí k pomůckám a materiálům a spolupráci mezi dětmi. Děti mají možnost volného pohybu při učení (v rámci vymezených hranic bezpečného prostředí). </w:t>
      </w:r>
      <w:r w:rsidRPr="00B74A4D">
        <w:rPr>
          <w:rFonts w:ascii="Calibri" w:hAnsi="Calibri" w:cs="Arial"/>
          <w:sz w:val="22"/>
          <w:szCs w:val="22"/>
        </w:rPr>
        <w:t xml:space="preserve">To dětem umožňuje maximálně využívat připravené prostředí včetně pomůcek, realizovat své vývojové úkoly, mít dostatek času na </w:t>
      </w:r>
      <w:proofErr w:type="gramStart"/>
      <w:r w:rsidRPr="00B74A4D">
        <w:rPr>
          <w:rFonts w:ascii="Calibri" w:hAnsi="Calibri" w:cs="Arial"/>
          <w:sz w:val="22"/>
          <w:szCs w:val="22"/>
        </w:rPr>
        <w:t>objevování,  soustředění</w:t>
      </w:r>
      <w:proofErr w:type="gramEnd"/>
      <w:r w:rsidRPr="00B74A4D">
        <w:rPr>
          <w:rFonts w:ascii="Calibri" w:hAnsi="Calibri" w:cs="Arial"/>
          <w:sz w:val="22"/>
          <w:szCs w:val="22"/>
        </w:rPr>
        <w:t>, vlastní tempo, vzájemnou pomoc.</w:t>
      </w:r>
    </w:p>
    <w:p w14:paraId="1ECFEC1B" w14:textId="77777777" w:rsidR="00956D02" w:rsidRPr="00B74A4D" w:rsidRDefault="00956D02" w:rsidP="00956D02">
      <w:pPr>
        <w:spacing w:after="120"/>
        <w:jc w:val="both"/>
        <w:rPr>
          <w:rFonts w:ascii="Calibri" w:hAnsi="Calibri"/>
          <w:sz w:val="22"/>
          <w:szCs w:val="22"/>
        </w:rPr>
      </w:pPr>
      <w:r w:rsidRPr="00B74A4D">
        <w:rPr>
          <w:rFonts w:ascii="Calibri" w:hAnsi="Calibri" w:cs="Arial"/>
          <w:sz w:val="22"/>
          <w:szCs w:val="22"/>
        </w:rPr>
        <w:t xml:space="preserve">Počítáme také s využíváním externích příležitostí pro učení – vzdělávací akce a výukové programy kulturních organizací zaměřené na školy, návštěvy přírody, galerií, muzeí, zajímavých pracovišť, pozvání odborníků do školy, chceme využívat příležitosti nabízené regionem, aktuální témata. </w:t>
      </w:r>
    </w:p>
    <w:p w14:paraId="29A188C6" w14:textId="77777777" w:rsidR="00956D02" w:rsidRPr="00B74A4D" w:rsidRDefault="00956D02" w:rsidP="00956D02">
      <w:pPr>
        <w:spacing w:after="120"/>
        <w:jc w:val="both"/>
        <w:rPr>
          <w:rFonts w:ascii="Calibri" w:hAnsi="Calibri"/>
          <w:sz w:val="22"/>
          <w:szCs w:val="22"/>
        </w:rPr>
      </w:pPr>
    </w:p>
    <w:p w14:paraId="3508D9EA" w14:textId="77777777" w:rsidR="00956D02" w:rsidRPr="00B74A4D" w:rsidRDefault="00956D02" w:rsidP="00956D02">
      <w:pPr>
        <w:spacing w:after="120"/>
        <w:jc w:val="both"/>
        <w:rPr>
          <w:rFonts w:ascii="Calibri" w:hAnsi="Calibri"/>
          <w:b/>
          <w:sz w:val="22"/>
          <w:szCs w:val="22"/>
        </w:rPr>
      </w:pPr>
      <w:r w:rsidRPr="00B74A4D">
        <w:rPr>
          <w:rFonts w:ascii="Calibri" w:hAnsi="Calibri"/>
          <w:b/>
          <w:sz w:val="22"/>
          <w:szCs w:val="22"/>
        </w:rPr>
        <w:t>Vztahy</w:t>
      </w:r>
    </w:p>
    <w:p w14:paraId="2F9CB283" w14:textId="77777777" w:rsidR="00956D02" w:rsidRPr="00B74A4D" w:rsidRDefault="00956D02" w:rsidP="00956D02">
      <w:pPr>
        <w:shd w:val="clear" w:color="auto" w:fill="FFFFFF"/>
        <w:spacing w:after="120"/>
        <w:jc w:val="both"/>
        <w:rPr>
          <w:rFonts w:ascii="Calibri" w:hAnsi="Calibri" w:cs="Arial"/>
          <w:sz w:val="22"/>
          <w:szCs w:val="22"/>
        </w:rPr>
      </w:pPr>
      <w:r w:rsidRPr="00B74A4D">
        <w:rPr>
          <w:rFonts w:ascii="Calibri" w:hAnsi="Calibri" w:cs="Arial"/>
          <w:sz w:val="22"/>
          <w:szCs w:val="22"/>
        </w:rPr>
        <w:t xml:space="preserve">Připisujeme velkou důležitost dobré kvalitě vztahů a sociálních procesů, které jsou </w:t>
      </w:r>
      <w:r>
        <w:rPr>
          <w:rFonts w:ascii="Calibri" w:hAnsi="Calibri" w:cs="Arial"/>
          <w:sz w:val="22"/>
          <w:szCs w:val="22"/>
        </w:rPr>
        <w:t>také</w:t>
      </w:r>
      <w:r w:rsidRPr="00B74A4D">
        <w:rPr>
          <w:rFonts w:ascii="Calibri" w:hAnsi="Calibri" w:cs="Arial"/>
          <w:sz w:val="22"/>
          <w:szCs w:val="22"/>
        </w:rPr>
        <w:t xml:space="preserve"> předpokladem kvalitního učení. Za důležité hodnoty považujeme vzájemný respekt, ohleduplnost, pomoc a otevřenou komunikaci mezi účastníky vzdělávacího procesu. Děti se budou společně </w:t>
      </w:r>
      <w:r w:rsidR="00FC2E4B">
        <w:rPr>
          <w:rFonts w:ascii="Calibri" w:hAnsi="Calibri" w:cs="Arial"/>
          <w:sz w:val="22"/>
          <w:szCs w:val="22"/>
        </w:rPr>
        <w:br/>
      </w:r>
      <w:r w:rsidRPr="00B74A4D">
        <w:rPr>
          <w:rFonts w:ascii="Calibri" w:hAnsi="Calibri" w:cs="Arial"/>
          <w:sz w:val="22"/>
          <w:szCs w:val="22"/>
        </w:rPr>
        <w:t>s dospělými podílet na vytváření pravidel a společně budou hledat řešení, pokud js</w:t>
      </w:r>
      <w:r w:rsidR="00040300">
        <w:rPr>
          <w:rFonts w:ascii="Calibri" w:hAnsi="Calibri" w:cs="Arial"/>
          <w:sz w:val="22"/>
          <w:szCs w:val="22"/>
        </w:rPr>
        <w:t>ou pravidla porušována. Zaměřujeme</w:t>
      </w:r>
      <w:r w:rsidRPr="00B74A4D">
        <w:rPr>
          <w:rFonts w:ascii="Calibri" w:hAnsi="Calibri" w:cs="Arial"/>
          <w:sz w:val="22"/>
          <w:szCs w:val="22"/>
        </w:rPr>
        <w:t xml:space="preserve"> se na prevenci konfliktů a na podporu jejich účastníků. </w:t>
      </w:r>
    </w:p>
    <w:p w14:paraId="29791087" w14:textId="77777777" w:rsidR="00956D02" w:rsidRPr="00B74A4D" w:rsidRDefault="00956D02" w:rsidP="00956D02">
      <w:pPr>
        <w:shd w:val="clear" w:color="auto" w:fill="FFFFFF"/>
        <w:spacing w:after="120"/>
        <w:jc w:val="both"/>
        <w:rPr>
          <w:rFonts w:ascii="Calibri" w:hAnsi="Calibri" w:cs="Arial"/>
          <w:sz w:val="22"/>
          <w:szCs w:val="22"/>
        </w:rPr>
      </w:pPr>
    </w:p>
    <w:p w14:paraId="247BC2B7" w14:textId="77777777" w:rsidR="00956D02" w:rsidRPr="00B74A4D" w:rsidRDefault="00956D02" w:rsidP="00956D02">
      <w:pPr>
        <w:shd w:val="clear" w:color="auto" w:fill="FFFFFF"/>
        <w:spacing w:after="120"/>
        <w:jc w:val="both"/>
        <w:rPr>
          <w:rFonts w:ascii="Calibri" w:hAnsi="Calibri" w:cs="Arial"/>
          <w:b/>
          <w:sz w:val="22"/>
          <w:szCs w:val="22"/>
        </w:rPr>
      </w:pPr>
      <w:r w:rsidRPr="00B74A4D">
        <w:rPr>
          <w:rFonts w:ascii="Calibri" w:hAnsi="Calibri" w:cs="Arial"/>
          <w:b/>
          <w:sz w:val="22"/>
          <w:szCs w:val="22"/>
        </w:rPr>
        <w:t>Hodnocení</w:t>
      </w:r>
    </w:p>
    <w:p w14:paraId="3AE9BEBF" w14:textId="77777777" w:rsidR="00956D02" w:rsidRPr="00B74A4D" w:rsidRDefault="00956D02" w:rsidP="00956D02">
      <w:pPr>
        <w:shd w:val="clear" w:color="auto" w:fill="FFFFFF"/>
        <w:spacing w:after="120"/>
        <w:jc w:val="both"/>
        <w:rPr>
          <w:rFonts w:ascii="Calibri" w:hAnsi="Calibri" w:cs="Arial"/>
          <w:sz w:val="22"/>
          <w:szCs w:val="22"/>
        </w:rPr>
      </w:pPr>
      <w:r w:rsidRPr="00B74A4D">
        <w:rPr>
          <w:rFonts w:ascii="Calibri" w:hAnsi="Calibri"/>
          <w:sz w:val="22"/>
          <w:szCs w:val="22"/>
        </w:rPr>
        <w:t xml:space="preserve">Je podporována spolupráce mezi dětmi a vzájemná zpětná vazba na výstupy práce. </w:t>
      </w:r>
      <w:r w:rsidRPr="00B74A4D">
        <w:rPr>
          <w:rFonts w:ascii="Calibri" w:hAnsi="Calibri" w:cs="Arial"/>
          <w:sz w:val="22"/>
          <w:szCs w:val="22"/>
        </w:rPr>
        <w:t xml:space="preserve">Školní práce dětí nebude hodnocena známkami ani jinými nástroji, které vedou k porovnávání výkonů a </w:t>
      </w:r>
      <w:proofErr w:type="gramStart"/>
      <w:r w:rsidRPr="00B74A4D">
        <w:rPr>
          <w:rFonts w:ascii="Calibri" w:hAnsi="Calibri" w:cs="Arial"/>
          <w:sz w:val="22"/>
          <w:szCs w:val="22"/>
        </w:rPr>
        <w:t>soutěži - hodnocení</w:t>
      </w:r>
      <w:proofErr w:type="gramEnd"/>
      <w:r w:rsidRPr="00B74A4D">
        <w:rPr>
          <w:rFonts w:ascii="Calibri" w:hAnsi="Calibri" w:cs="Arial"/>
          <w:sz w:val="22"/>
          <w:szCs w:val="22"/>
        </w:rPr>
        <w:t xml:space="preserve"> bude zaměřeno na sledování postupu dětí v porovnání s jejich vývojem. Výročním vysvědčením je slovní hodnocení.  </w:t>
      </w:r>
    </w:p>
    <w:p w14:paraId="34477E2E" w14:textId="77777777" w:rsidR="00956D02" w:rsidRPr="00B74A4D" w:rsidRDefault="00956D02" w:rsidP="00956D02">
      <w:pPr>
        <w:shd w:val="clear" w:color="auto" w:fill="FFFFFF"/>
        <w:spacing w:after="120"/>
        <w:jc w:val="both"/>
        <w:rPr>
          <w:rFonts w:ascii="Calibri" w:hAnsi="Calibri" w:cs="Arial"/>
          <w:sz w:val="22"/>
          <w:szCs w:val="22"/>
        </w:rPr>
      </w:pPr>
      <w:r w:rsidRPr="00B74A4D">
        <w:rPr>
          <w:rFonts w:ascii="Calibri" w:hAnsi="Calibri" w:cs="Arial"/>
          <w:sz w:val="22"/>
          <w:szCs w:val="22"/>
        </w:rPr>
        <w:t>K průběžné zpětné vazbě využíváme pedagogické záznamy, portfolia prá</w:t>
      </w:r>
      <w:r w:rsidR="00040300">
        <w:rPr>
          <w:rFonts w:ascii="Calibri" w:hAnsi="Calibri" w:cs="Arial"/>
          <w:sz w:val="22"/>
          <w:szCs w:val="22"/>
        </w:rPr>
        <w:t>ce dětí a jejich záznamy</w:t>
      </w:r>
      <w:r w:rsidRPr="00B74A4D">
        <w:rPr>
          <w:rFonts w:ascii="Calibri" w:hAnsi="Calibri" w:cs="Arial"/>
          <w:sz w:val="22"/>
          <w:szCs w:val="22"/>
        </w:rPr>
        <w:t xml:space="preserve">. Děti budou vedeny ke kontrole své vlastní práce a její reflexi jako součásti učení a stálého zlepšování, aby uměly vyhledat a opravit chyby, ocenit pokrok, hodnotit práci podle kritérií, postupně je tak povedeme k dovednosti sebehodnocení, která je základem hodnocení. </w:t>
      </w:r>
    </w:p>
    <w:p w14:paraId="35C0678E" w14:textId="77777777" w:rsidR="00956D02" w:rsidRPr="00B74A4D" w:rsidRDefault="00956D02" w:rsidP="00956D02">
      <w:pPr>
        <w:spacing w:after="120"/>
        <w:jc w:val="both"/>
        <w:rPr>
          <w:rFonts w:ascii="Calibri" w:hAnsi="Calibri" w:cs="Arial"/>
          <w:sz w:val="22"/>
          <w:szCs w:val="22"/>
        </w:rPr>
      </w:pPr>
    </w:p>
    <w:p w14:paraId="315178F2" w14:textId="77777777" w:rsidR="00956D02" w:rsidRPr="00B74A4D" w:rsidRDefault="00956D02" w:rsidP="00956D02">
      <w:pPr>
        <w:spacing w:after="120"/>
        <w:jc w:val="both"/>
        <w:rPr>
          <w:rFonts w:ascii="Calibri" w:hAnsi="Calibri" w:cs="Arial"/>
          <w:b/>
          <w:sz w:val="22"/>
          <w:szCs w:val="22"/>
        </w:rPr>
      </w:pPr>
      <w:r w:rsidRPr="00B74A4D">
        <w:rPr>
          <w:rFonts w:ascii="Calibri" w:hAnsi="Calibri" w:cs="Arial"/>
          <w:b/>
          <w:sz w:val="22"/>
          <w:szCs w:val="22"/>
        </w:rPr>
        <w:t>Zařízení školy</w:t>
      </w:r>
    </w:p>
    <w:p w14:paraId="1D99A4E6" w14:textId="77777777" w:rsidR="00956D02" w:rsidRPr="00B74A4D" w:rsidRDefault="00956D02" w:rsidP="00956D02">
      <w:pPr>
        <w:spacing w:after="120"/>
        <w:jc w:val="both"/>
        <w:rPr>
          <w:rFonts w:ascii="Calibri" w:hAnsi="Calibri"/>
          <w:sz w:val="22"/>
          <w:szCs w:val="22"/>
        </w:rPr>
      </w:pPr>
      <w:r w:rsidRPr="00B74A4D">
        <w:rPr>
          <w:rFonts w:ascii="Calibri" w:hAnsi="Calibri" w:cs="Arial"/>
          <w:sz w:val="22"/>
          <w:szCs w:val="22"/>
        </w:rPr>
        <w:t xml:space="preserve">Škola bude zařízena jako připravené a podnětné prostředí pro společnou i individuální práci dětí – nebude tedy členěna na jednotlivé učebny, ale na </w:t>
      </w:r>
      <w:r w:rsidRPr="00B74A4D">
        <w:rPr>
          <w:rFonts w:ascii="Calibri" w:hAnsi="Calibri"/>
          <w:sz w:val="22"/>
          <w:szCs w:val="22"/>
        </w:rPr>
        <w:t xml:space="preserve">pracovní prostory vybavené pomůckami </w:t>
      </w:r>
      <w:r w:rsidR="00FC2E4B">
        <w:rPr>
          <w:rFonts w:ascii="Calibri" w:hAnsi="Calibri"/>
          <w:sz w:val="22"/>
          <w:szCs w:val="22"/>
        </w:rPr>
        <w:br/>
      </w:r>
      <w:r w:rsidRPr="00B74A4D">
        <w:rPr>
          <w:rFonts w:ascii="Calibri" w:hAnsi="Calibri"/>
          <w:sz w:val="22"/>
          <w:szCs w:val="22"/>
        </w:rPr>
        <w:t>a materiály zaměřenými na různé činnosti a obory</w:t>
      </w:r>
      <w:r>
        <w:rPr>
          <w:rFonts w:ascii="Calibri" w:hAnsi="Calibri"/>
          <w:sz w:val="22"/>
          <w:szCs w:val="22"/>
        </w:rPr>
        <w:t xml:space="preserve">. </w:t>
      </w:r>
      <w:r w:rsidRPr="00B74A4D">
        <w:rPr>
          <w:rFonts w:ascii="Calibri" w:hAnsi="Calibri"/>
          <w:sz w:val="22"/>
          <w:szCs w:val="22"/>
        </w:rPr>
        <w:t xml:space="preserve">Upřednostňujeme pomůcky a zdroje informací </w:t>
      </w:r>
      <w:r w:rsidRPr="00B74A4D">
        <w:rPr>
          <w:rFonts w:ascii="Calibri" w:hAnsi="Calibri"/>
          <w:sz w:val="22"/>
          <w:szCs w:val="22"/>
        </w:rPr>
        <w:lastRenderedPageBreak/>
        <w:t xml:space="preserve">s tvořivými způsoby práce pro objevování, vyhledávání informací, výběr vlastních otázek a témat k dalšímu učení. </w:t>
      </w:r>
    </w:p>
    <w:p w14:paraId="2A57BBE3" w14:textId="77777777" w:rsidR="00956D02" w:rsidRDefault="00956D02" w:rsidP="00956D02">
      <w:pPr>
        <w:spacing w:after="120"/>
        <w:rPr>
          <w:rFonts w:ascii="Calibri" w:hAnsi="Calibri"/>
          <w:b/>
          <w:sz w:val="22"/>
          <w:szCs w:val="22"/>
        </w:rPr>
      </w:pPr>
    </w:p>
    <w:p w14:paraId="02CFAD04" w14:textId="77777777" w:rsidR="00956D02" w:rsidRPr="00B74A4D" w:rsidRDefault="00956D02" w:rsidP="00956D02">
      <w:pPr>
        <w:spacing w:after="120"/>
        <w:rPr>
          <w:rFonts w:ascii="Calibri" w:hAnsi="Calibri"/>
          <w:b/>
          <w:sz w:val="22"/>
          <w:szCs w:val="22"/>
        </w:rPr>
      </w:pPr>
      <w:r w:rsidRPr="00B74A4D">
        <w:rPr>
          <w:rFonts w:ascii="Calibri" w:hAnsi="Calibri"/>
          <w:b/>
          <w:sz w:val="22"/>
          <w:szCs w:val="22"/>
        </w:rPr>
        <w:t>Příprava na další stupeň vzdělávání</w:t>
      </w:r>
    </w:p>
    <w:p w14:paraId="742D12BF" w14:textId="77777777" w:rsidR="00956D02" w:rsidRPr="00B74A4D" w:rsidRDefault="00CE75D6" w:rsidP="00FC2E4B">
      <w:pPr>
        <w:spacing w:after="120"/>
        <w:jc w:val="both"/>
        <w:rPr>
          <w:rFonts w:ascii="Calibri" w:hAnsi="Calibri"/>
          <w:sz w:val="22"/>
          <w:szCs w:val="22"/>
        </w:rPr>
      </w:pPr>
      <w:r>
        <w:rPr>
          <w:rFonts w:ascii="Calibri" w:hAnsi="Calibri"/>
          <w:sz w:val="22"/>
          <w:szCs w:val="22"/>
        </w:rPr>
        <w:t>Základní š</w:t>
      </w:r>
      <w:r w:rsidR="00956D02" w:rsidRPr="00B74A4D">
        <w:rPr>
          <w:rFonts w:ascii="Calibri" w:hAnsi="Calibri"/>
          <w:sz w:val="22"/>
          <w:szCs w:val="22"/>
        </w:rPr>
        <w:t xml:space="preserve">kola </w:t>
      </w:r>
      <w:r>
        <w:rPr>
          <w:rFonts w:ascii="Calibri" w:hAnsi="Calibri"/>
          <w:sz w:val="22"/>
          <w:szCs w:val="22"/>
        </w:rPr>
        <w:t>Montessori Plzeň</w:t>
      </w:r>
      <w:r w:rsidR="00956D02" w:rsidRPr="00B74A4D">
        <w:rPr>
          <w:rFonts w:ascii="Calibri" w:hAnsi="Calibri"/>
          <w:sz w:val="22"/>
          <w:szCs w:val="22"/>
        </w:rPr>
        <w:t xml:space="preserve"> naplňuje RVP ZV</w:t>
      </w:r>
      <w:r w:rsidR="00956D02" w:rsidRPr="00B74A4D">
        <w:rPr>
          <w:rFonts w:ascii="Calibri" w:hAnsi="Calibri" w:cs="Arial"/>
          <w:sz w:val="22"/>
          <w:szCs w:val="22"/>
        </w:rPr>
        <w:t xml:space="preserve"> a soustředí se na všechny jím popisované kompetence. V případě individuálních potřeb dětí můžeme ve spolupráci s dítětem a s rodiči vytvořit individuální plán </w:t>
      </w:r>
      <w:r w:rsidR="00956D02">
        <w:rPr>
          <w:rFonts w:ascii="Calibri" w:hAnsi="Calibri" w:cs="Arial"/>
          <w:sz w:val="22"/>
          <w:szCs w:val="22"/>
        </w:rPr>
        <w:t>školní práce a domácí přípravy.</w:t>
      </w:r>
    </w:p>
    <w:p w14:paraId="00350E3F" w14:textId="77777777" w:rsidR="00956D02" w:rsidRPr="00B74A4D" w:rsidRDefault="00956D02" w:rsidP="00FC2E4B">
      <w:pPr>
        <w:spacing w:after="120"/>
        <w:jc w:val="both"/>
        <w:rPr>
          <w:rFonts w:ascii="Calibri" w:hAnsi="Calibri"/>
          <w:sz w:val="22"/>
          <w:szCs w:val="22"/>
        </w:rPr>
      </w:pPr>
      <w:r w:rsidRPr="00B74A4D">
        <w:rPr>
          <w:rFonts w:ascii="Calibri" w:hAnsi="Calibri"/>
          <w:sz w:val="22"/>
          <w:szCs w:val="22"/>
        </w:rPr>
        <w:t xml:space="preserve">Vycházíme z předpokladu, že hlavní přidanou hodnotou vzdělávání a předpokladem úspěšné celoživotní </w:t>
      </w:r>
      <w:r>
        <w:rPr>
          <w:rFonts w:ascii="Calibri" w:hAnsi="Calibri"/>
          <w:sz w:val="22"/>
          <w:szCs w:val="22"/>
        </w:rPr>
        <w:t>sebe</w:t>
      </w:r>
      <w:r w:rsidRPr="00B74A4D">
        <w:rPr>
          <w:rFonts w:ascii="Calibri" w:hAnsi="Calibri"/>
          <w:sz w:val="22"/>
          <w:szCs w:val="22"/>
        </w:rPr>
        <w:t>realizace j</w:t>
      </w:r>
      <w:r>
        <w:rPr>
          <w:rFonts w:ascii="Calibri" w:hAnsi="Calibri"/>
          <w:sz w:val="22"/>
          <w:szCs w:val="22"/>
        </w:rPr>
        <w:t xml:space="preserve">e poznání a přijetí sebe sama. Za </w:t>
      </w:r>
      <w:r w:rsidR="00040300">
        <w:rPr>
          <w:rFonts w:ascii="Calibri" w:hAnsi="Calibri"/>
          <w:sz w:val="22"/>
          <w:szCs w:val="22"/>
        </w:rPr>
        <w:t>důležité považujeme</w:t>
      </w:r>
      <w:r w:rsidRPr="00B74A4D">
        <w:rPr>
          <w:rFonts w:ascii="Calibri" w:hAnsi="Calibri"/>
          <w:sz w:val="22"/>
          <w:szCs w:val="22"/>
        </w:rPr>
        <w:t xml:space="preserve">, aby absolvent školy dokázal: rozpoznat, </w:t>
      </w:r>
      <w:r>
        <w:rPr>
          <w:rFonts w:ascii="Calibri" w:hAnsi="Calibri"/>
          <w:sz w:val="22"/>
          <w:szCs w:val="22"/>
        </w:rPr>
        <w:t xml:space="preserve">jaké jsou jeho přednosti a slabiny; vybrat si a rozhodnout se pro svůj cíl; naplánovat si činnosti k dosažení svého cíle; nebát se nového učení; </w:t>
      </w:r>
      <w:r w:rsidRPr="00B74A4D">
        <w:rPr>
          <w:rFonts w:ascii="Calibri" w:hAnsi="Calibri"/>
          <w:sz w:val="22"/>
          <w:szCs w:val="22"/>
        </w:rPr>
        <w:t xml:space="preserve">dosahovat </w:t>
      </w:r>
      <w:r>
        <w:rPr>
          <w:rFonts w:ascii="Calibri" w:hAnsi="Calibri"/>
          <w:sz w:val="22"/>
          <w:szCs w:val="22"/>
        </w:rPr>
        <w:t xml:space="preserve">spokojenosti </w:t>
      </w:r>
      <w:r w:rsidRPr="00B74A4D">
        <w:rPr>
          <w:rFonts w:ascii="Calibri" w:hAnsi="Calibri"/>
          <w:sz w:val="22"/>
          <w:szCs w:val="22"/>
        </w:rPr>
        <w:t>v oboru svého talentu a zájmu</w:t>
      </w:r>
      <w:r>
        <w:rPr>
          <w:rFonts w:ascii="Calibri" w:hAnsi="Calibri"/>
          <w:sz w:val="22"/>
          <w:szCs w:val="22"/>
        </w:rPr>
        <w:t>. Aby dokázal vyhledat pomoc a spolupracovat s druhými pro společný cíl</w:t>
      </w:r>
      <w:r w:rsidRPr="00B74A4D">
        <w:rPr>
          <w:rFonts w:ascii="Calibri" w:hAnsi="Calibri"/>
          <w:sz w:val="22"/>
          <w:szCs w:val="22"/>
        </w:rPr>
        <w:t xml:space="preserve">. </w:t>
      </w:r>
    </w:p>
    <w:p w14:paraId="0E703DD0" w14:textId="77777777" w:rsidR="00956D02" w:rsidRPr="00A4224D" w:rsidRDefault="00956D02" w:rsidP="00956D02">
      <w:pPr>
        <w:rPr>
          <w:rFonts w:ascii="Calibri" w:hAnsi="Calibri"/>
          <w:sz w:val="20"/>
          <w:szCs w:val="20"/>
        </w:rPr>
      </w:pPr>
    </w:p>
    <w:p w14:paraId="03000D83" w14:textId="77777777" w:rsidR="00956D02" w:rsidRPr="00A4224D" w:rsidRDefault="00956D02" w:rsidP="00956D02">
      <w:pPr>
        <w:rPr>
          <w:rFonts w:ascii="Calibri" w:hAnsi="Calibri"/>
          <w:sz w:val="20"/>
          <w:szCs w:val="20"/>
        </w:rPr>
      </w:pPr>
    </w:p>
    <w:p w14:paraId="34131E3B" w14:textId="77777777" w:rsidR="00956D02" w:rsidRPr="006D00EC" w:rsidRDefault="00956D02" w:rsidP="00956D02">
      <w:pPr>
        <w:rPr>
          <w:rFonts w:ascii="Calibri" w:hAnsi="Calibri"/>
          <w:b/>
          <w:i/>
          <w:sz w:val="28"/>
          <w:szCs w:val="28"/>
        </w:rPr>
      </w:pPr>
      <w:r w:rsidRPr="006D00EC">
        <w:rPr>
          <w:rFonts w:ascii="Calibri" w:hAnsi="Calibri"/>
          <w:b/>
          <w:i/>
          <w:sz w:val="28"/>
          <w:szCs w:val="28"/>
        </w:rPr>
        <w:t>Výchovné a vzděl</w:t>
      </w:r>
      <w:r>
        <w:rPr>
          <w:rFonts w:ascii="Calibri" w:hAnsi="Calibri"/>
          <w:b/>
          <w:i/>
          <w:sz w:val="28"/>
          <w:szCs w:val="28"/>
        </w:rPr>
        <w:t>ávací strategie na úrovni školy</w:t>
      </w:r>
    </w:p>
    <w:p w14:paraId="5C7B9FF2" w14:textId="77777777" w:rsidR="00956D02" w:rsidRPr="00B91B00" w:rsidRDefault="00956D02" w:rsidP="00956D02">
      <w:pPr>
        <w:rPr>
          <w:rFonts w:ascii="Calibri" w:hAnsi="Calibri"/>
          <w:i/>
          <w:sz w:val="22"/>
          <w:szCs w:val="22"/>
        </w:rPr>
      </w:pPr>
      <w:r w:rsidRPr="00B91B00">
        <w:rPr>
          <w:rFonts w:ascii="Calibri" w:hAnsi="Calibri"/>
          <w:i/>
          <w:sz w:val="22"/>
          <w:szCs w:val="22"/>
        </w:rPr>
        <w:t xml:space="preserve"> </w:t>
      </w:r>
    </w:p>
    <w:p w14:paraId="0DB3FA1F" w14:textId="77777777" w:rsidR="00956D02" w:rsidRPr="00B91B00" w:rsidRDefault="00956D02" w:rsidP="00956D02">
      <w:pPr>
        <w:rPr>
          <w:rFonts w:ascii="Calibri" w:hAnsi="Calibri"/>
          <w:i/>
          <w:sz w:val="22"/>
          <w:szCs w:val="22"/>
        </w:rPr>
      </w:pPr>
      <w:r w:rsidRPr="00B91B00">
        <w:rPr>
          <w:rFonts w:ascii="Calibri" w:hAnsi="Calibri"/>
          <w:i/>
          <w:sz w:val="22"/>
          <w:szCs w:val="22"/>
        </w:rPr>
        <w:t>Vzdě</w:t>
      </w:r>
      <w:r w:rsidR="00FC2E4B">
        <w:rPr>
          <w:rFonts w:ascii="Calibri" w:hAnsi="Calibri"/>
          <w:i/>
          <w:sz w:val="22"/>
          <w:szCs w:val="22"/>
        </w:rPr>
        <w:t xml:space="preserve">lávací strategie jsou souběžně </w:t>
      </w:r>
      <w:r w:rsidRPr="00B91B00">
        <w:rPr>
          <w:rFonts w:ascii="Calibri" w:hAnsi="Calibri"/>
          <w:i/>
          <w:sz w:val="22"/>
          <w:szCs w:val="22"/>
        </w:rPr>
        <w:t xml:space="preserve">porovnány s klíčovými kompetencemi RVP ZV. </w:t>
      </w:r>
    </w:p>
    <w:p w14:paraId="4C8F21F8" w14:textId="77777777" w:rsidR="00956D02" w:rsidRDefault="00956D02" w:rsidP="00956D02">
      <w:pPr>
        <w:ind w:firstLine="5529"/>
        <w:rPr>
          <w:rFonts w:ascii="Calibri" w:hAnsi="Calibri"/>
          <w:i/>
          <w:sz w:val="22"/>
          <w:szCs w:val="22"/>
        </w:rPr>
      </w:pPr>
    </w:p>
    <w:p w14:paraId="2A171577" w14:textId="77777777" w:rsidR="00956D02" w:rsidRPr="00B91B00" w:rsidRDefault="00956D02" w:rsidP="00956D02">
      <w:pPr>
        <w:ind w:firstLine="4678"/>
        <w:rPr>
          <w:rFonts w:ascii="Calibri" w:hAnsi="Calibri"/>
          <w:i/>
          <w:sz w:val="22"/>
          <w:szCs w:val="22"/>
        </w:rPr>
      </w:pPr>
      <w:r w:rsidRPr="00086E3E">
        <w:rPr>
          <w:rFonts w:ascii="Calibri" w:hAnsi="Calibri"/>
          <w:i/>
          <w:sz w:val="22"/>
          <w:szCs w:val="22"/>
          <w:u w:val="single"/>
        </w:rPr>
        <w:t>Legenda</w:t>
      </w:r>
      <w:r w:rsidRPr="00B91B00">
        <w:rPr>
          <w:rFonts w:ascii="Calibri" w:hAnsi="Calibri"/>
          <w:i/>
          <w:sz w:val="22"/>
          <w:szCs w:val="22"/>
        </w:rPr>
        <w:t>:</w:t>
      </w:r>
      <w:r>
        <w:rPr>
          <w:rFonts w:ascii="Calibri" w:hAnsi="Calibri"/>
          <w:i/>
          <w:sz w:val="22"/>
          <w:szCs w:val="22"/>
        </w:rPr>
        <w:t xml:space="preserve"> </w:t>
      </w:r>
      <w:r w:rsidRPr="00B91B00">
        <w:rPr>
          <w:rFonts w:ascii="Calibri" w:hAnsi="Calibri"/>
          <w:i/>
          <w:sz w:val="22"/>
          <w:szCs w:val="22"/>
        </w:rPr>
        <w:t>KU – kompetence k učení</w:t>
      </w:r>
    </w:p>
    <w:p w14:paraId="529F3F0F" w14:textId="77777777" w:rsidR="00956D02" w:rsidRPr="00B91B00" w:rsidRDefault="00956D02" w:rsidP="00956D02">
      <w:pPr>
        <w:ind w:firstLine="5529"/>
        <w:rPr>
          <w:rFonts w:ascii="Calibri" w:hAnsi="Calibri"/>
          <w:i/>
          <w:sz w:val="22"/>
          <w:szCs w:val="22"/>
        </w:rPr>
      </w:pPr>
      <w:r w:rsidRPr="00B91B00">
        <w:rPr>
          <w:rFonts w:ascii="Calibri" w:hAnsi="Calibri"/>
          <w:i/>
          <w:sz w:val="22"/>
          <w:szCs w:val="22"/>
        </w:rPr>
        <w:t>KŘP – kompetence k řešení problémů</w:t>
      </w:r>
    </w:p>
    <w:p w14:paraId="42431191" w14:textId="77777777" w:rsidR="00956D02" w:rsidRPr="00B91B00" w:rsidRDefault="00956D02" w:rsidP="00956D02">
      <w:pPr>
        <w:ind w:firstLine="5529"/>
        <w:rPr>
          <w:rFonts w:ascii="Calibri" w:hAnsi="Calibri"/>
          <w:i/>
          <w:sz w:val="22"/>
          <w:szCs w:val="22"/>
        </w:rPr>
      </w:pPr>
      <w:proofErr w:type="spellStart"/>
      <w:r w:rsidRPr="00B91B00">
        <w:rPr>
          <w:rFonts w:ascii="Calibri" w:hAnsi="Calibri"/>
          <w:i/>
          <w:sz w:val="22"/>
          <w:szCs w:val="22"/>
        </w:rPr>
        <w:t>KKo</w:t>
      </w:r>
      <w:proofErr w:type="spellEnd"/>
      <w:r w:rsidRPr="00B91B00">
        <w:rPr>
          <w:rFonts w:ascii="Calibri" w:hAnsi="Calibri"/>
          <w:i/>
          <w:sz w:val="22"/>
          <w:szCs w:val="22"/>
        </w:rPr>
        <w:t xml:space="preserve"> – kompetence komunikativní</w:t>
      </w:r>
    </w:p>
    <w:p w14:paraId="2205CFD4" w14:textId="77777777" w:rsidR="00956D02" w:rsidRPr="00B91B00" w:rsidRDefault="00956D02" w:rsidP="00956D02">
      <w:pPr>
        <w:ind w:firstLine="5529"/>
        <w:rPr>
          <w:rFonts w:ascii="Calibri" w:hAnsi="Calibri"/>
          <w:i/>
          <w:sz w:val="22"/>
          <w:szCs w:val="22"/>
        </w:rPr>
      </w:pPr>
      <w:r w:rsidRPr="00B91B00">
        <w:rPr>
          <w:rFonts w:ascii="Calibri" w:hAnsi="Calibri"/>
          <w:i/>
          <w:sz w:val="22"/>
          <w:szCs w:val="22"/>
        </w:rPr>
        <w:t>KSP – kompetence sociální a personální</w:t>
      </w:r>
    </w:p>
    <w:p w14:paraId="5402BDEC" w14:textId="77777777" w:rsidR="00956D02" w:rsidRPr="00B91B00" w:rsidRDefault="00956D02" w:rsidP="00956D02">
      <w:pPr>
        <w:ind w:firstLine="5529"/>
        <w:rPr>
          <w:rFonts w:ascii="Calibri" w:hAnsi="Calibri"/>
          <w:i/>
          <w:sz w:val="22"/>
          <w:szCs w:val="22"/>
        </w:rPr>
      </w:pPr>
      <w:r w:rsidRPr="00B91B00">
        <w:rPr>
          <w:rFonts w:ascii="Calibri" w:hAnsi="Calibri"/>
          <w:i/>
          <w:sz w:val="22"/>
          <w:szCs w:val="22"/>
        </w:rPr>
        <w:t>KO – kompetence občanské</w:t>
      </w:r>
    </w:p>
    <w:p w14:paraId="083CF2A3" w14:textId="77777777" w:rsidR="00956D02" w:rsidRPr="00B91B00" w:rsidRDefault="00956D02" w:rsidP="00956D02">
      <w:pPr>
        <w:ind w:firstLine="5529"/>
        <w:rPr>
          <w:rFonts w:ascii="Calibri" w:hAnsi="Calibri"/>
          <w:i/>
          <w:sz w:val="22"/>
          <w:szCs w:val="22"/>
        </w:rPr>
      </w:pPr>
      <w:r w:rsidRPr="00B91B00">
        <w:rPr>
          <w:rFonts w:ascii="Calibri" w:hAnsi="Calibri"/>
          <w:i/>
          <w:sz w:val="22"/>
          <w:szCs w:val="22"/>
        </w:rPr>
        <w:t>KP – kompetence pracovní</w:t>
      </w:r>
    </w:p>
    <w:p w14:paraId="2534F9E9" w14:textId="77777777" w:rsidR="00956D02" w:rsidRPr="00B91B00" w:rsidRDefault="00956D02" w:rsidP="00956D02">
      <w:pPr>
        <w:rPr>
          <w:rFonts w:ascii="Calibri" w:hAnsi="Calibri"/>
          <w:i/>
          <w:sz w:val="22"/>
          <w:szCs w:val="22"/>
        </w:rPr>
      </w:pPr>
    </w:p>
    <w:p w14:paraId="7C6416F0" w14:textId="77777777" w:rsidR="00956D02" w:rsidRDefault="00956D02" w:rsidP="00956D02">
      <w:pPr>
        <w:jc w:val="both"/>
        <w:rPr>
          <w:rFonts w:ascii="Calibri" w:hAnsi="Calibri"/>
          <w:b/>
        </w:rPr>
      </w:pPr>
      <w:r w:rsidRPr="00B91B00">
        <w:rPr>
          <w:rFonts w:ascii="Calibri" w:hAnsi="Calibri"/>
          <w:b/>
        </w:rPr>
        <w:t>Pro získávání a rozvoj klíčových kompetencí u žáků využíváme tyto strategie:</w:t>
      </w:r>
    </w:p>
    <w:p w14:paraId="26D0F757" w14:textId="77777777" w:rsidR="00956D02" w:rsidRPr="00B91B00" w:rsidRDefault="00956D02" w:rsidP="00956D02">
      <w:pPr>
        <w:jc w:val="both"/>
        <w:rPr>
          <w:rFonts w:ascii="Calibri" w:hAnsi="Calibri"/>
          <w:sz w:val="22"/>
          <w:szCs w:val="22"/>
        </w:rPr>
      </w:pPr>
    </w:p>
    <w:tbl>
      <w:tblPr>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5353"/>
      </w:tblGrid>
      <w:tr w:rsidR="00956D02" w:rsidRPr="00B91B00" w14:paraId="0D6AB5B8" w14:textId="77777777" w:rsidTr="00904001">
        <w:tc>
          <w:tcPr>
            <w:tcW w:w="4361" w:type="dxa"/>
            <w:shd w:val="clear" w:color="auto" w:fill="auto"/>
            <w:vAlign w:val="center"/>
          </w:tcPr>
          <w:p w14:paraId="39AD8BB7" w14:textId="77777777" w:rsidR="00956D02" w:rsidRPr="002D1B9D" w:rsidRDefault="00956D02" w:rsidP="00904001">
            <w:pPr>
              <w:jc w:val="center"/>
              <w:rPr>
                <w:rFonts w:ascii="Calibri" w:hAnsi="Calibri"/>
                <w:b/>
                <w:sz w:val="20"/>
                <w:szCs w:val="20"/>
              </w:rPr>
            </w:pPr>
            <w:r w:rsidRPr="002D1B9D">
              <w:rPr>
                <w:rFonts w:ascii="Calibri" w:hAnsi="Calibri"/>
                <w:b/>
                <w:sz w:val="20"/>
                <w:szCs w:val="20"/>
              </w:rPr>
              <w:t>Výchovné a vzdělávací strategie:</w:t>
            </w:r>
          </w:p>
        </w:tc>
        <w:tc>
          <w:tcPr>
            <w:tcW w:w="5353" w:type="dxa"/>
            <w:shd w:val="clear" w:color="auto" w:fill="auto"/>
            <w:vAlign w:val="center"/>
          </w:tcPr>
          <w:p w14:paraId="51D5AD6B" w14:textId="77777777" w:rsidR="00956D02" w:rsidRPr="00B91B00" w:rsidRDefault="00956D02" w:rsidP="00904001">
            <w:pPr>
              <w:pStyle w:val="Odstavecseseznamem"/>
              <w:spacing w:after="0" w:line="240" w:lineRule="auto"/>
              <w:ind w:left="0"/>
              <w:jc w:val="center"/>
              <w:rPr>
                <w:b/>
                <w:sz w:val="20"/>
                <w:szCs w:val="20"/>
              </w:rPr>
            </w:pPr>
            <w:r w:rsidRPr="00B91B00">
              <w:rPr>
                <w:b/>
                <w:szCs w:val="20"/>
              </w:rPr>
              <w:t>Zároveň tak vedeme děti k těmto klíčovým kompetencím:</w:t>
            </w:r>
          </w:p>
        </w:tc>
      </w:tr>
      <w:tr w:rsidR="00956D02" w:rsidRPr="00B91B00" w14:paraId="1BCA9210" w14:textId="77777777" w:rsidTr="00904001">
        <w:tc>
          <w:tcPr>
            <w:tcW w:w="4361" w:type="dxa"/>
            <w:shd w:val="clear" w:color="auto" w:fill="auto"/>
          </w:tcPr>
          <w:p w14:paraId="51CA1122" w14:textId="77777777" w:rsidR="00956D02" w:rsidRPr="00B91B00" w:rsidRDefault="00956D02" w:rsidP="00904001">
            <w:pPr>
              <w:jc w:val="both"/>
              <w:rPr>
                <w:rFonts w:ascii="Calibri" w:hAnsi="Calibri"/>
              </w:rPr>
            </w:pPr>
          </w:p>
          <w:p w14:paraId="50003585" w14:textId="77777777" w:rsidR="00956D02" w:rsidRPr="00B91B00" w:rsidRDefault="00956D02" w:rsidP="00615884">
            <w:pPr>
              <w:pStyle w:val="Odstavecseseznamem"/>
              <w:numPr>
                <w:ilvl w:val="0"/>
                <w:numId w:val="99"/>
              </w:numPr>
              <w:spacing w:after="0" w:line="240" w:lineRule="auto"/>
              <w:jc w:val="both"/>
            </w:pPr>
            <w:r>
              <w:t xml:space="preserve">Za důležité pokládáme vstřícné sociální klima a pozitivní atmosféru ve </w:t>
            </w:r>
            <w:proofErr w:type="gramStart"/>
            <w:r>
              <w:t xml:space="preserve">škole,  </w:t>
            </w:r>
            <w:r w:rsidRPr="00B91B00">
              <w:t>kvalitu</w:t>
            </w:r>
            <w:proofErr w:type="gramEnd"/>
            <w:r w:rsidRPr="00B91B00">
              <w:t xml:space="preserve"> vztahů a sociálních procesů</w:t>
            </w:r>
            <w:r>
              <w:t xml:space="preserve">. Dbáme </w:t>
            </w:r>
            <w:r w:rsidRPr="00B91B00">
              <w:t>na vytváření bezpečného klimatu a přátelské atmosféry, které považujeme za předpoklad kvalitního učení.  Podporujeme vzájemný respekt, ohleduplnost, otevřenou komunikaci a pomoc.</w:t>
            </w:r>
          </w:p>
        </w:tc>
        <w:tc>
          <w:tcPr>
            <w:tcW w:w="5353" w:type="dxa"/>
            <w:shd w:val="clear" w:color="auto" w:fill="auto"/>
          </w:tcPr>
          <w:p w14:paraId="331205EF"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podílí se na utváření příjemné atmosféry v týmu, na základě ohleduplnosti a úcty při jednání s druhými lidmi přispívá k upevňování dobrých mezilidských vztahů, v případě potřeby poskytne pomoc nebo o ni požádá</w:t>
            </w:r>
          </w:p>
          <w:p w14:paraId="557A7AC3"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vytváří si pozitivní představu o sobě samém, která podporuje jeho sebedůvěru a samostatný rozvoj; ovládá a řídí svoje jednání a chování tak, aby dosáhl pocitu sebeuspokojení a sebeúcty </w:t>
            </w:r>
          </w:p>
          <w:p w14:paraId="56C47BFB"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KO: respektuje přesvědčení druhých lidí, váží si jejich vnitřních hodnot, je schopen vcítit se do situací ostatních lidí, odmítá útlak a hrubé zacházení, uvědomuje si povinnost postavit se proti fyzickému i psychickému násilí </w:t>
            </w:r>
          </w:p>
          <w:p w14:paraId="4AD530A9"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chápe základní principy, na nichž spočívají zákony a společenské normy, je si vědom svých práv a povinností ve škole i mimo školu</w:t>
            </w:r>
          </w:p>
          <w:p w14:paraId="6FB8B37C" w14:textId="77777777" w:rsidR="00956D02" w:rsidRPr="00040300" w:rsidRDefault="00956D02" w:rsidP="00904001">
            <w:pPr>
              <w:pStyle w:val="VetvtextuRVPZVChar"/>
              <w:numPr>
                <w:ilvl w:val="0"/>
                <w:numId w:val="100"/>
              </w:numPr>
              <w:ind w:right="72"/>
              <w:rPr>
                <w:rFonts w:ascii="Calibri" w:hAnsi="Calibri"/>
                <w:sz w:val="20"/>
                <w:szCs w:val="20"/>
              </w:rPr>
            </w:pPr>
            <w:proofErr w:type="spellStart"/>
            <w:r w:rsidRPr="00B91B00">
              <w:rPr>
                <w:rFonts w:ascii="Calibri" w:hAnsi="Calibri"/>
                <w:sz w:val="20"/>
                <w:szCs w:val="20"/>
              </w:rPr>
              <w:t>KKo</w:t>
            </w:r>
            <w:proofErr w:type="spellEnd"/>
            <w:r w:rsidRPr="00B91B00">
              <w:rPr>
                <w:rFonts w:ascii="Calibri" w:hAnsi="Calibri"/>
                <w:sz w:val="20"/>
                <w:szCs w:val="20"/>
              </w:rPr>
              <w:t>: využívá získané komunikativní dovednosti k vytváření vztahů potřebných k plnohodnotnému soužití a kvalitní spolupráci s ostatními lidmi</w:t>
            </w:r>
          </w:p>
        </w:tc>
      </w:tr>
      <w:tr w:rsidR="00956D02" w:rsidRPr="00B91B00" w14:paraId="0276E24A" w14:textId="77777777" w:rsidTr="00904001">
        <w:tc>
          <w:tcPr>
            <w:tcW w:w="4361" w:type="dxa"/>
            <w:shd w:val="clear" w:color="auto" w:fill="auto"/>
          </w:tcPr>
          <w:p w14:paraId="45522696" w14:textId="77777777" w:rsidR="00956D02" w:rsidRPr="00B91B00" w:rsidRDefault="00956D02" w:rsidP="00615884">
            <w:pPr>
              <w:pStyle w:val="Odstavecseseznamem"/>
              <w:numPr>
                <w:ilvl w:val="0"/>
                <w:numId w:val="99"/>
              </w:numPr>
              <w:spacing w:after="0" w:line="240" w:lineRule="auto"/>
              <w:jc w:val="both"/>
            </w:pPr>
            <w:r>
              <w:lastRenderedPageBreak/>
              <w:t>Dospělí s</w:t>
            </w:r>
            <w:r w:rsidRPr="00B91B00">
              <w:t>vým chováním a jednáním dáv</w:t>
            </w:r>
            <w:r>
              <w:t>ají</w:t>
            </w:r>
            <w:r w:rsidRPr="00B91B00">
              <w:t xml:space="preserve"> žákům vzor respektujícího přístupu k sobě, k ostatním i k životnímu prostředí.</w:t>
            </w:r>
          </w:p>
        </w:tc>
        <w:tc>
          <w:tcPr>
            <w:tcW w:w="5353" w:type="dxa"/>
            <w:shd w:val="clear" w:color="auto" w:fill="auto"/>
          </w:tcPr>
          <w:p w14:paraId="7B9F19DC"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KO: respektuje přesvědčení druhých lidí, váží si jejich vnitřních hodnot, je schopen vcítit se do situací ostatních lidí, odmítá útlak a hrubé zacházení, uvědomuje si povinnost postavit se proti fyzickému i psychickému násilí </w:t>
            </w:r>
          </w:p>
          <w:p w14:paraId="21B0172B"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chápe základní principy, na nichž spočívají zákony a společenské normy, je si vědom svých práv a povinností ve škole i mimo školu</w:t>
            </w:r>
          </w:p>
          <w:p w14:paraId="7B75850A"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KSP: vytváří si pozitivní představu o sobě samém, která podporuje jeho sebedůvěru a samostatný rozvoj; ovládá a řídí svoje jednání a chování tak, aby dosáhl pocitu sebeuspokojení a sebeúcty </w:t>
            </w:r>
          </w:p>
          <w:p w14:paraId="667DC837" w14:textId="77777777" w:rsidR="00956D02" w:rsidRPr="00B91B00" w:rsidRDefault="00956D02" w:rsidP="00904001">
            <w:pPr>
              <w:jc w:val="both"/>
              <w:rPr>
                <w:rFonts w:ascii="Calibri" w:hAnsi="Calibri"/>
                <w:sz w:val="20"/>
                <w:szCs w:val="20"/>
              </w:rPr>
            </w:pPr>
          </w:p>
        </w:tc>
      </w:tr>
      <w:tr w:rsidR="00956D02" w:rsidRPr="00B91B00" w14:paraId="6316F7D0" w14:textId="77777777" w:rsidTr="00904001">
        <w:tc>
          <w:tcPr>
            <w:tcW w:w="4361" w:type="dxa"/>
            <w:shd w:val="clear" w:color="auto" w:fill="auto"/>
          </w:tcPr>
          <w:p w14:paraId="25D3F179" w14:textId="77777777" w:rsidR="00956D02" w:rsidRPr="00B91B00" w:rsidRDefault="00956D02" w:rsidP="00615884">
            <w:pPr>
              <w:pStyle w:val="Odstavecseseznamem"/>
              <w:numPr>
                <w:ilvl w:val="0"/>
                <w:numId w:val="99"/>
              </w:numPr>
              <w:spacing w:after="0" w:line="240" w:lineRule="auto"/>
              <w:jc w:val="both"/>
            </w:pPr>
            <w:r w:rsidRPr="00B91B00">
              <w:t xml:space="preserve">Respektujeme individualitu žáků a jejich </w:t>
            </w:r>
            <w:r>
              <w:t>možnost vlastních názorů.</w:t>
            </w:r>
            <w:r w:rsidRPr="00B91B00">
              <w:t xml:space="preserve"> </w:t>
            </w:r>
          </w:p>
        </w:tc>
        <w:tc>
          <w:tcPr>
            <w:tcW w:w="5353" w:type="dxa"/>
            <w:shd w:val="clear" w:color="auto" w:fill="auto"/>
          </w:tcPr>
          <w:p w14:paraId="4EE37877"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KŘP: kriticky myslí, činí uvážlivá rozhodnutí, je schopen je obhájit, uvědomuje si zodpovědnost za svá rozhodnutí a výsledky svých činů zhodnotí</w:t>
            </w:r>
          </w:p>
          <w:p w14:paraId="07913EFB"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vytváří si pozitivní představu o sobě samém, která podporuje jeho sebedůvěru a samostatný rozvoj; ovládá a řídí svoje jednání a chování tak, aby dosáhl pocitu sebeuspokojení a sebeúcty</w:t>
            </w:r>
          </w:p>
          <w:p w14:paraId="6A29DD2D" w14:textId="77777777" w:rsidR="00956D02" w:rsidRPr="00B91B00" w:rsidRDefault="00956D02" w:rsidP="00904001">
            <w:pPr>
              <w:jc w:val="both"/>
              <w:rPr>
                <w:rFonts w:ascii="Calibri" w:hAnsi="Calibri"/>
                <w:sz w:val="20"/>
                <w:szCs w:val="20"/>
              </w:rPr>
            </w:pPr>
          </w:p>
        </w:tc>
      </w:tr>
      <w:tr w:rsidR="00956D02" w:rsidRPr="00B91B00" w14:paraId="119F147D" w14:textId="77777777" w:rsidTr="00904001">
        <w:tc>
          <w:tcPr>
            <w:tcW w:w="4361" w:type="dxa"/>
            <w:shd w:val="clear" w:color="auto" w:fill="auto"/>
          </w:tcPr>
          <w:p w14:paraId="032DD90F" w14:textId="77777777" w:rsidR="00956D02" w:rsidRPr="00B91B00" w:rsidRDefault="00956D02" w:rsidP="00615884">
            <w:pPr>
              <w:pStyle w:val="Odstavecseseznamem"/>
              <w:numPr>
                <w:ilvl w:val="0"/>
                <w:numId w:val="99"/>
              </w:numPr>
              <w:spacing w:after="0" w:line="240" w:lineRule="auto"/>
              <w:jc w:val="both"/>
            </w:pPr>
            <w:r w:rsidRPr="00B91B00">
              <w:t>V rámci výchovně vzdělávacího procesu zohledňujeme potřeby žáků, včetně potřeby sebevyjádření.  Podporujeme přiměřené vyjadřování emocí.</w:t>
            </w:r>
          </w:p>
        </w:tc>
        <w:tc>
          <w:tcPr>
            <w:tcW w:w="5353" w:type="dxa"/>
            <w:shd w:val="clear" w:color="auto" w:fill="auto"/>
          </w:tcPr>
          <w:p w14:paraId="10ECB68B"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KSP: vytváří si pozitivní představu o sobě samém, která podporuje jeho sebedůvěru a samostatný rozvoj; ovládá a řídí svoje jednání a chování tak, aby dosáhl pocitu sebeuspokojení a sebeúcty </w:t>
            </w:r>
          </w:p>
          <w:p w14:paraId="6423BEC6"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KO: chápe základní principy, na nichž spočívají zákony a společenské normy, je si vědom svých práv a povinností ve škole i mimo školu</w:t>
            </w:r>
          </w:p>
          <w:p w14:paraId="4A5A9F53" w14:textId="77777777" w:rsidR="00956D02" w:rsidRPr="00B91B00" w:rsidRDefault="00956D02" w:rsidP="00904001">
            <w:pPr>
              <w:jc w:val="both"/>
              <w:rPr>
                <w:rFonts w:ascii="Calibri" w:hAnsi="Calibri"/>
                <w:sz w:val="20"/>
                <w:szCs w:val="20"/>
              </w:rPr>
            </w:pPr>
          </w:p>
        </w:tc>
      </w:tr>
      <w:tr w:rsidR="00956D02" w:rsidRPr="00B91B00" w14:paraId="15BBA6CD" w14:textId="77777777" w:rsidTr="00904001">
        <w:tc>
          <w:tcPr>
            <w:tcW w:w="4361" w:type="dxa"/>
            <w:shd w:val="clear" w:color="auto" w:fill="auto"/>
          </w:tcPr>
          <w:p w14:paraId="1EE1B104" w14:textId="77777777" w:rsidR="00956D02" w:rsidRPr="00B91B00" w:rsidRDefault="00956D02" w:rsidP="00615884">
            <w:pPr>
              <w:pStyle w:val="Odstavecseseznamem"/>
              <w:numPr>
                <w:ilvl w:val="0"/>
                <w:numId w:val="99"/>
              </w:numPr>
              <w:spacing w:after="0" w:line="240" w:lineRule="auto"/>
              <w:jc w:val="both"/>
            </w:pPr>
            <w:r w:rsidRPr="00B91B00">
              <w:t>Žáky vedeme k zodpovědnosti za vlastní chování, rozhodování a vzdělávání tím, že jim v těchto oblastech poskytujeme potřebnou svobodu spojenou s odpovědností. Zároveň tento přístup modelujeme vlastním jednáním.</w:t>
            </w:r>
          </w:p>
        </w:tc>
        <w:tc>
          <w:tcPr>
            <w:tcW w:w="5353" w:type="dxa"/>
            <w:shd w:val="clear" w:color="auto" w:fill="auto"/>
          </w:tcPr>
          <w:p w14:paraId="5350A35E" w14:textId="77777777" w:rsidR="00956D02" w:rsidRPr="00B91B00" w:rsidRDefault="00956D02" w:rsidP="00615884">
            <w:pPr>
              <w:pStyle w:val="Odstavecseseznamem"/>
              <w:numPr>
                <w:ilvl w:val="0"/>
                <w:numId w:val="100"/>
              </w:numPr>
              <w:spacing w:after="0" w:line="240" w:lineRule="auto"/>
              <w:jc w:val="both"/>
              <w:rPr>
                <w:sz w:val="20"/>
                <w:szCs w:val="20"/>
              </w:rPr>
            </w:pPr>
            <w:r w:rsidRPr="00B91B00">
              <w:rPr>
                <w:sz w:val="20"/>
                <w:szCs w:val="20"/>
              </w:rPr>
              <w:t>KP: využívá znalosti a zkušenosti získané v jednotlivých vzdělávacích oblastech v zájmu vlastního rozvoje i své přípravy na budoucnost, činí podložená rozhodnutí o dalším vzdělávání a profesním zaměření</w:t>
            </w:r>
          </w:p>
          <w:p w14:paraId="579840D6"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KSP: vytváří si pozitivní představu o sobě samém, která podporuje jeho sebedůvěru a samostatný rozvoj; ovládá a řídí svoje jednání a chování tak, aby dosáhl pocitu sebeuspokojení a sebeúcty </w:t>
            </w:r>
          </w:p>
          <w:p w14:paraId="06FC3CF8" w14:textId="77777777" w:rsidR="00956D02" w:rsidRPr="00B91B00" w:rsidRDefault="00956D02" w:rsidP="00904001">
            <w:pPr>
              <w:jc w:val="both"/>
              <w:rPr>
                <w:rFonts w:ascii="Calibri" w:hAnsi="Calibri"/>
                <w:sz w:val="20"/>
                <w:szCs w:val="20"/>
              </w:rPr>
            </w:pPr>
          </w:p>
        </w:tc>
      </w:tr>
      <w:tr w:rsidR="00956D02" w:rsidRPr="00B91B00" w14:paraId="2BB0E10E" w14:textId="77777777" w:rsidTr="00904001">
        <w:tc>
          <w:tcPr>
            <w:tcW w:w="4361" w:type="dxa"/>
            <w:shd w:val="clear" w:color="auto" w:fill="auto"/>
          </w:tcPr>
          <w:p w14:paraId="5AFABC7F" w14:textId="77777777" w:rsidR="00956D02" w:rsidRPr="00B91B00" w:rsidRDefault="00956D02" w:rsidP="00615884">
            <w:pPr>
              <w:pStyle w:val="Normln10"/>
              <w:numPr>
                <w:ilvl w:val="0"/>
                <w:numId w:val="99"/>
              </w:numPr>
              <w:spacing w:line="240" w:lineRule="auto"/>
              <w:jc w:val="both"/>
              <w:rPr>
                <w:rFonts w:ascii="Calibri" w:hAnsi="Calibri" w:cs="Times New Roman"/>
                <w:color w:val="auto"/>
                <w:szCs w:val="22"/>
              </w:rPr>
            </w:pPr>
            <w:r w:rsidRPr="00B91B00">
              <w:rPr>
                <w:rFonts w:ascii="Calibri" w:hAnsi="Calibri"/>
                <w:color w:val="auto"/>
                <w:szCs w:val="22"/>
              </w:rPr>
              <w:t>Zapojujeme žáky do plánování života školy: nabízíme možnost přijít se svými nápady, podílet se na plánování, přípravě a organizaci školních akcí a programu</w:t>
            </w:r>
            <w:r>
              <w:rPr>
                <w:rFonts w:ascii="Calibri" w:hAnsi="Calibri"/>
                <w:color w:val="auto"/>
                <w:szCs w:val="22"/>
              </w:rPr>
              <w:t xml:space="preserve"> tak, aby získávali </w:t>
            </w:r>
            <w:r w:rsidRPr="00B91B00">
              <w:rPr>
                <w:rFonts w:ascii="Calibri" w:hAnsi="Calibri"/>
                <w:color w:val="auto"/>
                <w:szCs w:val="22"/>
              </w:rPr>
              <w:t>pocit sounáležitosti se školou a získáv</w:t>
            </w:r>
            <w:r>
              <w:rPr>
                <w:rFonts w:ascii="Calibri" w:hAnsi="Calibri"/>
                <w:color w:val="auto"/>
                <w:szCs w:val="22"/>
              </w:rPr>
              <w:t>ali</w:t>
            </w:r>
            <w:r w:rsidRPr="00B91B00">
              <w:rPr>
                <w:rFonts w:ascii="Calibri" w:hAnsi="Calibri"/>
                <w:color w:val="auto"/>
                <w:szCs w:val="22"/>
              </w:rPr>
              <w:t xml:space="preserve"> zkušenost</w:t>
            </w:r>
            <w:r>
              <w:rPr>
                <w:rFonts w:ascii="Calibri" w:hAnsi="Calibri"/>
                <w:color w:val="auto"/>
                <w:szCs w:val="22"/>
              </w:rPr>
              <w:t>i</w:t>
            </w:r>
            <w:r w:rsidRPr="00B91B00">
              <w:rPr>
                <w:rFonts w:ascii="Calibri" w:hAnsi="Calibri"/>
                <w:color w:val="auto"/>
                <w:szCs w:val="22"/>
              </w:rPr>
              <w:t xml:space="preserve"> s osobní angažovaností v komunitě a společnosti. </w:t>
            </w:r>
          </w:p>
        </w:tc>
        <w:tc>
          <w:tcPr>
            <w:tcW w:w="5353" w:type="dxa"/>
            <w:shd w:val="clear" w:color="auto" w:fill="auto"/>
          </w:tcPr>
          <w:p w14:paraId="601E2C8D"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vyhledává a třídí informace a na základě jejich pochopení, propojení a systematizace je efektivně využívá v procesu učení, tvůrčích činnostech a praktickém životě</w:t>
            </w:r>
          </w:p>
          <w:p w14:paraId="00A003F4"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KŘP: vnímá nejrůznější problémové situace ve škole i mimo ni, rozpozná a pochopí problém, přemýšlí o nesrovnalostech a jejich příčinách, promyslí a naplánuje způsob řešení problémů a využívá k tomu vlastního úsudku a zkušeností </w:t>
            </w:r>
          </w:p>
          <w:p w14:paraId="15C45C3E"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vyhledá informace vhodné k řešení problému, nachází jejich shodné, podobné a odlišné znaky, využívá získané vědomosti a dovednosti k objevování různých variant řešení, nenechá se odradit případným nezdarem a vytrvale hledá konečné řešení problému</w:t>
            </w:r>
          </w:p>
          <w:p w14:paraId="29137DA2" w14:textId="77777777" w:rsidR="00956D02" w:rsidRPr="00B91B00" w:rsidRDefault="00956D02" w:rsidP="00615884">
            <w:pPr>
              <w:pStyle w:val="VetvtextuRVPZVChar"/>
              <w:numPr>
                <w:ilvl w:val="0"/>
                <w:numId w:val="100"/>
              </w:numPr>
              <w:ind w:right="72"/>
              <w:rPr>
                <w:rFonts w:ascii="Calibri" w:hAnsi="Calibri"/>
                <w:sz w:val="20"/>
                <w:szCs w:val="20"/>
              </w:rPr>
            </w:pPr>
            <w:proofErr w:type="spellStart"/>
            <w:r w:rsidRPr="00B91B00">
              <w:rPr>
                <w:rFonts w:ascii="Calibri" w:hAnsi="Calibri"/>
                <w:sz w:val="20"/>
                <w:szCs w:val="20"/>
              </w:rPr>
              <w:lastRenderedPageBreak/>
              <w:t>KKo</w:t>
            </w:r>
            <w:proofErr w:type="spellEnd"/>
            <w:r w:rsidRPr="00B91B00">
              <w:rPr>
                <w:rFonts w:ascii="Calibri" w:hAnsi="Calibri"/>
                <w:sz w:val="20"/>
                <w:szCs w:val="20"/>
              </w:rPr>
              <w:t>: naslouchá promluvám druhých lidí, porozumí jim, vhodně na ně reaguje, účinně se zapojuje do diskuse, obhajuje svůj názor a vhodně argumentuje</w:t>
            </w:r>
          </w:p>
          <w:p w14:paraId="6BC77D4A"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p w14:paraId="5F1E6260" w14:textId="77777777" w:rsidR="00956D02" w:rsidRPr="00B91B00" w:rsidRDefault="00956D02" w:rsidP="00904001">
            <w:pPr>
              <w:pStyle w:val="Normln10"/>
              <w:jc w:val="both"/>
              <w:rPr>
                <w:rFonts w:ascii="Calibri" w:hAnsi="Calibri" w:cs="Times New Roman"/>
                <w:color w:val="auto"/>
                <w:sz w:val="20"/>
              </w:rPr>
            </w:pPr>
          </w:p>
        </w:tc>
      </w:tr>
      <w:tr w:rsidR="00956D02" w:rsidRPr="00B91B00" w14:paraId="58CF456E" w14:textId="77777777" w:rsidTr="00904001">
        <w:tc>
          <w:tcPr>
            <w:tcW w:w="4361" w:type="dxa"/>
            <w:shd w:val="clear" w:color="auto" w:fill="auto"/>
          </w:tcPr>
          <w:p w14:paraId="3BB6AA4E" w14:textId="77777777" w:rsidR="00956D02" w:rsidRPr="00B91B00" w:rsidRDefault="00956D02" w:rsidP="00615884">
            <w:pPr>
              <w:pStyle w:val="Odstavecseseznamem"/>
              <w:numPr>
                <w:ilvl w:val="0"/>
                <w:numId w:val="99"/>
              </w:numPr>
              <w:spacing w:after="0" w:line="240" w:lineRule="auto"/>
              <w:jc w:val="both"/>
            </w:pPr>
            <w:r w:rsidRPr="00B91B00">
              <w:lastRenderedPageBreak/>
              <w:t>Zapojujeme žáky do péče o prostředí školy a do praktických činností, které s prostředím školy souvisejí, což vede k získání pocitu sounáležitosti se školou a také k zájmu o okolní prostředí v běžném životě</w:t>
            </w:r>
            <w:r>
              <w:t xml:space="preserve">. </w:t>
            </w:r>
          </w:p>
        </w:tc>
        <w:tc>
          <w:tcPr>
            <w:tcW w:w="5353" w:type="dxa"/>
            <w:shd w:val="clear" w:color="auto" w:fill="auto"/>
          </w:tcPr>
          <w:p w14:paraId="69B05277"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účinně spolupracuje ve skupině, podílí se společně s pedagogy na vytváření pravidel práce v týmu, na základě poznání nebo přijetí nové role v pracovní činnosti pozitivně ovlivňuje kvalitu společné práce</w:t>
            </w:r>
          </w:p>
          <w:p w14:paraId="2C58A128"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KO: chápe základní ekologické souvislosti a environmentální problémy, respektuje požadavky na kvalitní životní prostředí, rozhoduje se v zájmu podpory a ochrany zdraví a trvale udržitelného rozvoje společnosti</w:t>
            </w:r>
          </w:p>
          <w:p w14:paraId="5F2B5405"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KP: používá bezpečně a účinně materiály, nástroje a vybavení, dodržuje vymezená pravidla, plní povinnosti a závazky, adaptuje se na změněné nebo nové pracovní podmínky</w:t>
            </w:r>
          </w:p>
          <w:p w14:paraId="1C433184"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přistupuje k výsledkům pracovní činnosti nejen z hlediska kvality, funkčnosti, hospodárnosti a společenského významu, ale i z hlediska ochrany svého zdraví i zdraví druhých, ochrany životního prostředí i ochrany kulturních a společenských hodnot</w:t>
            </w:r>
          </w:p>
        </w:tc>
      </w:tr>
      <w:tr w:rsidR="00956D02" w:rsidRPr="00B91B00" w14:paraId="34D80B82" w14:textId="77777777" w:rsidTr="00904001">
        <w:tc>
          <w:tcPr>
            <w:tcW w:w="4361" w:type="dxa"/>
            <w:shd w:val="clear" w:color="auto" w:fill="auto"/>
          </w:tcPr>
          <w:p w14:paraId="22A77ACF" w14:textId="77777777" w:rsidR="00956D02" w:rsidRPr="00B91B00" w:rsidRDefault="00956D02" w:rsidP="00615884">
            <w:pPr>
              <w:pStyle w:val="Odstavecseseznamem"/>
              <w:numPr>
                <w:ilvl w:val="0"/>
                <w:numId w:val="99"/>
              </w:numPr>
              <w:spacing w:after="0" w:line="240" w:lineRule="auto"/>
              <w:jc w:val="both"/>
            </w:pPr>
            <w:r w:rsidRPr="00B91B00">
              <w:t xml:space="preserve">Společně s </w:t>
            </w:r>
            <w:r>
              <w:t>žáky</w:t>
            </w:r>
            <w:r w:rsidRPr="00B91B00">
              <w:t xml:space="preserve"> vytváříme a reflektujeme pravidla. </w:t>
            </w:r>
          </w:p>
        </w:tc>
        <w:tc>
          <w:tcPr>
            <w:tcW w:w="5353" w:type="dxa"/>
            <w:shd w:val="clear" w:color="auto" w:fill="auto"/>
          </w:tcPr>
          <w:p w14:paraId="0E1F159E"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účinně spolupracuje ve skupině, podílí se společně s pedagogy na vytváření pravidel práce v týmu, na základě poznání nebo přijetí nové role v pracovní činnosti pozitivně ovlivňuje kvalitu společné práce</w:t>
            </w:r>
          </w:p>
          <w:p w14:paraId="598D0DA3"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KŘP: vnímá nejrůznější problémové situace ve škole i mimo ni, rozpozná a pochopí problém, přemýšlí o nesrovnalostech a jejich příčinách, promyslí a naplánuje způsob řešení problémů a využívá k tomu vlastního úsudku a zkušeností </w:t>
            </w:r>
          </w:p>
          <w:p w14:paraId="13510BBF"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kriticky myslí, činí uvážlivá rozhodnutí, je schopen je obhájit, uvědomuje si zodpovědnost za svá rozhodnutí a výsledky svých činů zhodnotí</w:t>
            </w:r>
          </w:p>
          <w:p w14:paraId="273C5696"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KK: naslouchá promluvám druhých lidí, porozumí jim, vhodně na ně reaguje, účinně se zapojuje do diskuse, obhajuje svůj názor a vhodně argumentuje</w:t>
            </w:r>
          </w:p>
          <w:p w14:paraId="50D274CF"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KO: rozhoduje se zodpovědně podle dané situace, poskytne dle svých možností účinnou pomoc a chová se zodpovědně v krizových situacích i v situacích ohrožujících život a zdraví člověka</w:t>
            </w:r>
          </w:p>
        </w:tc>
      </w:tr>
      <w:tr w:rsidR="00956D02" w:rsidRPr="00B91B00" w14:paraId="1CD027D1" w14:textId="77777777" w:rsidTr="00904001">
        <w:tc>
          <w:tcPr>
            <w:tcW w:w="4361" w:type="dxa"/>
            <w:shd w:val="clear" w:color="auto" w:fill="auto"/>
          </w:tcPr>
          <w:p w14:paraId="5F3E39B0" w14:textId="77777777" w:rsidR="00956D02" w:rsidRPr="00B91B00" w:rsidRDefault="00956D02" w:rsidP="00615884">
            <w:pPr>
              <w:pStyle w:val="Odstavecseseznamem"/>
              <w:numPr>
                <w:ilvl w:val="0"/>
                <w:numId w:val="99"/>
              </w:numPr>
              <w:spacing w:after="0" w:line="240" w:lineRule="auto"/>
              <w:jc w:val="both"/>
            </w:pPr>
            <w:r w:rsidRPr="00B91B00">
              <w:t xml:space="preserve">Poskytujeme žákům prostor </w:t>
            </w:r>
            <w:proofErr w:type="gramStart"/>
            <w:r w:rsidRPr="00B91B00">
              <w:t>pro  sdílení</w:t>
            </w:r>
            <w:proofErr w:type="gramEnd"/>
            <w:r w:rsidRPr="00B91B00">
              <w:t xml:space="preserve">, diskuze a </w:t>
            </w:r>
            <w:r>
              <w:t xml:space="preserve">představení </w:t>
            </w:r>
            <w:r w:rsidRPr="00B91B00">
              <w:t>vlastní</w:t>
            </w:r>
            <w:r>
              <w:t>ch</w:t>
            </w:r>
            <w:r w:rsidRPr="00B91B00">
              <w:t xml:space="preserve"> názor</w:t>
            </w:r>
            <w:r>
              <w:t>ů,</w:t>
            </w:r>
            <w:r w:rsidRPr="00B91B00">
              <w:t xml:space="preserve"> podporujeme spolupráci mladších a starších žáků. Tím také vytváříme zdravé a bezpečné prostředí mezi žáky, které je prevencí konfliktů, </w:t>
            </w:r>
            <w:r w:rsidRPr="00B91B00">
              <w:lastRenderedPageBreak/>
              <w:t xml:space="preserve">prevencí výskytu šikany a prevencí sociálně patologických jevů. </w:t>
            </w:r>
          </w:p>
          <w:p w14:paraId="71380F5E" w14:textId="77777777" w:rsidR="00956D02" w:rsidRPr="00B91B00" w:rsidRDefault="00956D02" w:rsidP="00904001">
            <w:pPr>
              <w:ind w:left="360"/>
              <w:jc w:val="both"/>
              <w:rPr>
                <w:rFonts w:ascii="Calibri" w:hAnsi="Calibri"/>
              </w:rPr>
            </w:pPr>
          </w:p>
        </w:tc>
        <w:tc>
          <w:tcPr>
            <w:tcW w:w="5353" w:type="dxa"/>
            <w:shd w:val="clear" w:color="auto" w:fill="auto"/>
          </w:tcPr>
          <w:p w14:paraId="0EB281B6" w14:textId="77777777" w:rsidR="00956D02" w:rsidRPr="00B91B00" w:rsidRDefault="00956D02" w:rsidP="00615884">
            <w:pPr>
              <w:pStyle w:val="VetvtextuRVPZVChar"/>
              <w:numPr>
                <w:ilvl w:val="0"/>
                <w:numId w:val="100"/>
              </w:numPr>
              <w:rPr>
                <w:rFonts w:ascii="Calibri" w:hAnsi="Calibri"/>
                <w:sz w:val="20"/>
                <w:szCs w:val="20"/>
              </w:rPr>
            </w:pPr>
            <w:proofErr w:type="spellStart"/>
            <w:r w:rsidRPr="00B91B00">
              <w:rPr>
                <w:rFonts w:ascii="Calibri" w:hAnsi="Calibri"/>
                <w:sz w:val="20"/>
                <w:szCs w:val="20"/>
              </w:rPr>
              <w:lastRenderedPageBreak/>
              <w:t>KKo</w:t>
            </w:r>
            <w:proofErr w:type="spellEnd"/>
            <w:r w:rsidRPr="00B91B00">
              <w:rPr>
                <w:rFonts w:ascii="Calibri" w:hAnsi="Calibri"/>
                <w:sz w:val="20"/>
                <w:szCs w:val="20"/>
              </w:rPr>
              <w:t>: využívá získané komunikativní dovednosti k vytváření vztahů potřebných k plnohodnotnému soužití a kvalitní spolupráci s ostatními lidmi</w:t>
            </w:r>
          </w:p>
          <w:p w14:paraId="7126E0A1"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KO: respektuje přesvědčení druhých lidí, váží si jejich vnitřních hodnot, je schopen vcítit se do situací ostatních lidí, odmítá útlak a hrubé zacházení, </w:t>
            </w:r>
            <w:r w:rsidRPr="00B91B00">
              <w:rPr>
                <w:rFonts w:ascii="Calibri" w:hAnsi="Calibri"/>
                <w:sz w:val="20"/>
                <w:szCs w:val="20"/>
              </w:rPr>
              <w:lastRenderedPageBreak/>
              <w:t xml:space="preserve">uvědomuje si povinnost postavit se proti fyzickému i psychickému násilí </w:t>
            </w:r>
          </w:p>
          <w:p w14:paraId="7B84858F"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chápe základní principy, na nichž spočívají zákony a společenské normy, je si vědom svých práv a povinností ve škole i mimo školu</w:t>
            </w:r>
          </w:p>
          <w:p w14:paraId="2604AF91" w14:textId="77777777" w:rsidR="00956D02" w:rsidRPr="00B91B00" w:rsidRDefault="00956D02" w:rsidP="00904001">
            <w:pPr>
              <w:pStyle w:val="VetvtextuRVPZVChar"/>
              <w:tabs>
                <w:tab w:val="clear" w:pos="360"/>
              </w:tabs>
              <w:ind w:left="0" w:firstLine="0"/>
              <w:rPr>
                <w:rFonts w:ascii="Calibri" w:hAnsi="Calibri"/>
                <w:sz w:val="20"/>
                <w:szCs w:val="20"/>
              </w:rPr>
            </w:pPr>
          </w:p>
        </w:tc>
      </w:tr>
      <w:tr w:rsidR="00956D02" w:rsidRPr="00B91B00" w14:paraId="31BBDED9" w14:textId="77777777" w:rsidTr="00904001">
        <w:tc>
          <w:tcPr>
            <w:tcW w:w="4361" w:type="dxa"/>
            <w:shd w:val="clear" w:color="auto" w:fill="auto"/>
          </w:tcPr>
          <w:p w14:paraId="7894441B" w14:textId="77777777" w:rsidR="00956D02" w:rsidRPr="00B91B00" w:rsidRDefault="00956D02" w:rsidP="00615884">
            <w:pPr>
              <w:pStyle w:val="Odstavecseseznamem"/>
              <w:numPr>
                <w:ilvl w:val="0"/>
                <w:numId w:val="99"/>
              </w:numPr>
              <w:spacing w:after="0" w:line="240" w:lineRule="auto"/>
              <w:jc w:val="both"/>
            </w:pPr>
            <w:r w:rsidRPr="00B91B00">
              <w:lastRenderedPageBreak/>
              <w:t xml:space="preserve">Umožňujeme a podporujeme spolupráci žáků ve věkově smíšených skupinách a přirozené učení se dětí navzájem. S ohledem na vývojové potřeby žáků a osobní typologická specifika nabízíme dětem různorodé formy a způsoby práce. </w:t>
            </w:r>
          </w:p>
        </w:tc>
        <w:tc>
          <w:tcPr>
            <w:tcW w:w="5353" w:type="dxa"/>
            <w:shd w:val="clear" w:color="auto" w:fill="auto"/>
          </w:tcPr>
          <w:p w14:paraId="6B05AF13"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vybírá a využívá pro efektivní učení vhodné způsoby, metody a strategie, plánuje, organizuje a řídí vlastní učení, projevuje ochotu věnovat se dalšímu studiu a celoživotnímu učení</w:t>
            </w:r>
          </w:p>
          <w:p w14:paraId="541A6210" w14:textId="77777777" w:rsidR="00956D02" w:rsidRPr="00B91B00" w:rsidRDefault="00956D02" w:rsidP="00615884">
            <w:pPr>
              <w:pStyle w:val="VetvtextuRVPZVChar"/>
              <w:numPr>
                <w:ilvl w:val="0"/>
                <w:numId w:val="100"/>
              </w:numPr>
              <w:rPr>
                <w:rFonts w:ascii="Calibri" w:hAnsi="Calibri"/>
                <w:sz w:val="20"/>
                <w:szCs w:val="20"/>
              </w:rPr>
            </w:pPr>
            <w:proofErr w:type="spellStart"/>
            <w:r w:rsidRPr="00B91B00">
              <w:rPr>
                <w:rFonts w:ascii="Calibri" w:hAnsi="Calibri"/>
                <w:sz w:val="20"/>
                <w:szCs w:val="20"/>
              </w:rPr>
              <w:t>KKo</w:t>
            </w:r>
            <w:proofErr w:type="spellEnd"/>
            <w:r w:rsidRPr="00B91B00">
              <w:rPr>
                <w:rFonts w:ascii="Calibri" w:hAnsi="Calibri"/>
                <w:sz w:val="20"/>
                <w:szCs w:val="20"/>
              </w:rPr>
              <w:t>: využívá získané komunikativní dovednosti k vytváření vztahů potřebných k plnohodnotnému soužití a kvalitní spolupráci s ostatními lidmi</w:t>
            </w:r>
          </w:p>
          <w:p w14:paraId="1330EAE3"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KSP: podílí se na utváření příjemné atmosféry v týmu, na základě ohleduplnosti a úcty při jednání s druhými lidmi přispívá k upevňování dobrých mezilidských vztahů, v případě potřeby poskytne pomoc nebo o ni požádá</w:t>
            </w:r>
          </w:p>
          <w:p w14:paraId="56AFCF98" w14:textId="77777777" w:rsidR="00956D02" w:rsidRPr="00040300" w:rsidRDefault="00956D02" w:rsidP="00904001">
            <w:pPr>
              <w:pStyle w:val="VetvtextuRVPZVChar"/>
              <w:numPr>
                <w:ilvl w:val="0"/>
                <w:numId w:val="100"/>
              </w:numPr>
              <w:tabs>
                <w:tab w:val="clear" w:pos="567"/>
                <w:tab w:val="left" w:pos="317"/>
              </w:tabs>
              <w:rPr>
                <w:rFonts w:ascii="Calibri" w:hAnsi="Calibri"/>
                <w:sz w:val="20"/>
                <w:szCs w:val="20"/>
              </w:rPr>
            </w:pPr>
            <w:r w:rsidRPr="00B91B00">
              <w:rPr>
                <w:rFonts w:ascii="Calibri" w:hAnsi="Calibri"/>
                <w:sz w:val="20"/>
                <w:szCs w:val="20"/>
              </w:rPr>
              <w:t>přispívá k diskusi v malé skupině i k debatě celé třídy, chápe potřebu efektivně spolupracovat s druhými při řešení daného úkolu, oceňuje zkušenosti druhých lidí, respektuje různá hlediska a čerpá poučení z toho, co si druzí lidé myslí, říkají a dělají</w:t>
            </w:r>
          </w:p>
        </w:tc>
      </w:tr>
      <w:tr w:rsidR="00956D02" w:rsidRPr="00B91B00" w14:paraId="3153C509" w14:textId="77777777" w:rsidTr="00904001">
        <w:tc>
          <w:tcPr>
            <w:tcW w:w="4361" w:type="dxa"/>
            <w:shd w:val="clear" w:color="auto" w:fill="auto"/>
          </w:tcPr>
          <w:p w14:paraId="0F610280" w14:textId="77777777" w:rsidR="00956D02" w:rsidRPr="00B91B00" w:rsidRDefault="00956D02" w:rsidP="00615884">
            <w:pPr>
              <w:pStyle w:val="Odstavecseseznamem"/>
              <w:numPr>
                <w:ilvl w:val="0"/>
                <w:numId w:val="99"/>
              </w:numPr>
              <w:spacing w:after="0" w:line="240" w:lineRule="auto"/>
              <w:jc w:val="both"/>
            </w:pPr>
            <w:r w:rsidRPr="00B91B00">
              <w:t xml:space="preserve">Podporujeme autonomii dětí. Upřednostňujeme vlastní iniciativu dětí a volbu vlastních témat a aktivit v učení. Individualizovaným vzděláváním umožňujeme dětem objevit a využívat svůj vlastní učební styl a rozvíjet své </w:t>
            </w:r>
            <w:r>
              <w:t>přednosti a pracovat také se svými slabinami.</w:t>
            </w:r>
            <w:r w:rsidRPr="00B91B00" w:rsidDel="0074499E">
              <w:t xml:space="preserve"> </w:t>
            </w:r>
          </w:p>
        </w:tc>
        <w:tc>
          <w:tcPr>
            <w:tcW w:w="5353" w:type="dxa"/>
            <w:shd w:val="clear" w:color="auto" w:fill="auto"/>
          </w:tcPr>
          <w:p w14:paraId="17A9AFE9"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KP: využívá znalosti a zkušenosti získané v jednotlivých vzdělávacích oblastech v zájmu vlastního rozvoje i své přípravy na budoucnost, činí podložená rozhodnutí o dalším vzdělávání a profesním zaměření</w:t>
            </w:r>
          </w:p>
          <w:p w14:paraId="63CE3517"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KSP: vytváří si pozitivní představu o sobě samém, která podporuje jeho sebedůvěru a samostatný rozvoj; ovládá a řídí svoje jednání a chování tak, aby dosáhl pocitu sebeuspokojení a sebeúcty </w:t>
            </w:r>
          </w:p>
          <w:p w14:paraId="78D79D13" w14:textId="77777777" w:rsidR="00956D02" w:rsidRPr="00B91B00" w:rsidRDefault="00956D02" w:rsidP="00904001">
            <w:pPr>
              <w:pStyle w:val="Mezera"/>
              <w:rPr>
                <w:rFonts w:ascii="Calibri" w:hAnsi="Calibri"/>
                <w:sz w:val="20"/>
              </w:rPr>
            </w:pPr>
          </w:p>
          <w:p w14:paraId="02B1ED6C"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KŘP: samostatně řeší problémy; volí vhodné způsoby řešení; užívá při řešení problémů logické, matematické a empirické postupy</w:t>
            </w:r>
          </w:p>
          <w:p w14:paraId="7EEE0419"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vybírá a využívá pro efektivní učení vhodné způsoby, metody a strategie, plánuje, organizuje a řídí vlastní učení, projevuje ochotu věnovat se dalšímu studiu a celoživotnímu učení</w:t>
            </w:r>
          </w:p>
          <w:p w14:paraId="0C20384F"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samostatně pozoruje a experimentuje, získané výsledky porovnává, kriticky posuzuje a vyvozuje z nich závěry pro využití v budoucnosti</w:t>
            </w:r>
          </w:p>
          <w:p w14:paraId="4B1CF79B"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poznává smysl a cíl učení, má pozitivní vztah k učení, posoudí vlastní pokrok a určí překážky či problémy bránící učení, naplánuje si, jakým způsobem by mohl své učení zdokonalit, kriticky zhodnotí výsledky svého učení a diskutuje o nich</w:t>
            </w:r>
          </w:p>
        </w:tc>
      </w:tr>
      <w:tr w:rsidR="00956D02" w:rsidRPr="00B91B00" w14:paraId="1AB66E83" w14:textId="77777777" w:rsidTr="00904001">
        <w:tc>
          <w:tcPr>
            <w:tcW w:w="4361" w:type="dxa"/>
            <w:shd w:val="clear" w:color="auto" w:fill="auto"/>
          </w:tcPr>
          <w:p w14:paraId="75BAA7EF" w14:textId="77777777" w:rsidR="00956D02" w:rsidRPr="00B91B00" w:rsidRDefault="00956D02" w:rsidP="00615884">
            <w:pPr>
              <w:pStyle w:val="Odstavecseseznamem"/>
              <w:numPr>
                <w:ilvl w:val="0"/>
                <w:numId w:val="99"/>
              </w:numPr>
              <w:spacing w:after="0" w:line="240" w:lineRule="auto"/>
              <w:jc w:val="both"/>
            </w:pPr>
            <w:r w:rsidRPr="00B91B00">
              <w:t>Vzdělávací obsah je uchopen celistvě a v souvislostech napříč vzdělávacími obory, učitelé ho nabízejí žákům různými metodami a formami práce zaměřenými na iniciativu a na aktivní zapojení dětí</w:t>
            </w:r>
            <w:r>
              <w:t xml:space="preserve">. </w:t>
            </w:r>
            <w:r w:rsidRPr="00B91B00">
              <w:t xml:space="preserve"> </w:t>
            </w:r>
          </w:p>
        </w:tc>
        <w:tc>
          <w:tcPr>
            <w:tcW w:w="5353" w:type="dxa"/>
            <w:shd w:val="clear" w:color="auto" w:fill="auto"/>
          </w:tcPr>
          <w:p w14:paraId="14C96879"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vybírá a využívá pro efektivní učení vhodné způsoby, metody a strategie, plánuje, organizuje a řídí vlastní učení, projevuje ochotu věnovat se dalšímu studiu a celoživotnímu učení</w:t>
            </w:r>
          </w:p>
          <w:p w14:paraId="0DB9AC1F"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 xml:space="preserve">vyhledává a třídí informace a na základě jejich pochopení, propojení a systematizace je efektivně </w:t>
            </w:r>
            <w:r w:rsidRPr="00B91B00">
              <w:rPr>
                <w:rFonts w:ascii="Calibri" w:hAnsi="Calibri"/>
                <w:sz w:val="20"/>
                <w:szCs w:val="20"/>
              </w:rPr>
              <w:lastRenderedPageBreak/>
              <w:t>využívá v procesu učení, tvůrčích činnostech a praktickém životě</w:t>
            </w:r>
          </w:p>
          <w:p w14:paraId="270CE3A6"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operuje s obecně užívanými termíny, znaky a symboly, uvádí věci do souvislostí, propojuje do širších celků poznatky z různých vzdělávacích oblastí a na základě toho si vytváří komplexnější pohled na matematické, přírodní, společenské a kulturní jevy</w:t>
            </w:r>
          </w:p>
          <w:p w14:paraId="34862E99"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samostatně pozoruje a experimentuje, získané výsledky porovnává, kriticky posuzuje a vyvozuje z nich závěry pro využití v budoucnosti</w:t>
            </w:r>
          </w:p>
        </w:tc>
      </w:tr>
      <w:tr w:rsidR="00956D02" w:rsidRPr="00B91B00" w14:paraId="1B3F7545" w14:textId="77777777" w:rsidTr="00904001">
        <w:tc>
          <w:tcPr>
            <w:tcW w:w="4361" w:type="dxa"/>
            <w:shd w:val="clear" w:color="auto" w:fill="auto"/>
          </w:tcPr>
          <w:p w14:paraId="63BA63A4" w14:textId="77777777" w:rsidR="00956D02" w:rsidRPr="00B91B00" w:rsidRDefault="00956D02" w:rsidP="00615884">
            <w:pPr>
              <w:pStyle w:val="Odstavecseseznamem"/>
              <w:numPr>
                <w:ilvl w:val="0"/>
                <w:numId w:val="99"/>
              </w:numPr>
              <w:spacing w:after="0" w:line="240" w:lineRule="auto"/>
              <w:jc w:val="both"/>
            </w:pPr>
            <w:r w:rsidRPr="00B91B00">
              <w:lastRenderedPageBreak/>
              <w:t>Vedeme žáky k vyhledávání informací z různých zdrojů. Nabízíme žákům volný přístup ke zdrojům informací, pomůckám, materiálům a volný pohyb v podnětném prostředí.</w:t>
            </w:r>
          </w:p>
        </w:tc>
        <w:tc>
          <w:tcPr>
            <w:tcW w:w="5353" w:type="dxa"/>
            <w:shd w:val="clear" w:color="auto" w:fill="auto"/>
          </w:tcPr>
          <w:p w14:paraId="008D726F"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operuje s obecně užívanými termíny, znaky a symboly, uvádí věci do souvislostí, propojuje do širších celků poznatky z různých vzdělávacích oblastí a na základě toho si vytváří komplexnější pohled na matematické, přírodní, společenské a kulturní jevy</w:t>
            </w:r>
          </w:p>
          <w:p w14:paraId="4D6BB65C" w14:textId="77777777" w:rsidR="00956D02" w:rsidRPr="00B91B00" w:rsidRDefault="00956D02" w:rsidP="00615884">
            <w:pPr>
              <w:pStyle w:val="VetvtextuRVPZVChar"/>
              <w:numPr>
                <w:ilvl w:val="0"/>
                <w:numId w:val="100"/>
              </w:numPr>
              <w:rPr>
                <w:rFonts w:ascii="Calibri" w:hAnsi="Calibri"/>
                <w:sz w:val="20"/>
                <w:szCs w:val="20"/>
              </w:rPr>
            </w:pPr>
            <w:proofErr w:type="spellStart"/>
            <w:r w:rsidRPr="00B91B00">
              <w:rPr>
                <w:rFonts w:ascii="Calibri" w:hAnsi="Calibri"/>
                <w:sz w:val="20"/>
                <w:szCs w:val="20"/>
              </w:rPr>
              <w:t>KKo</w:t>
            </w:r>
            <w:proofErr w:type="spellEnd"/>
            <w:r w:rsidRPr="00B91B00">
              <w:rPr>
                <w:rFonts w:ascii="Calibri" w:hAnsi="Calibri"/>
                <w:sz w:val="20"/>
                <w:szCs w:val="20"/>
              </w:rPr>
              <w:t>: 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p w14:paraId="383FBD71"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 xml:space="preserve">využívá informační a komunikační prostředky a technologie pro kvalitní a účinnou komunikaci s okolním světem </w:t>
            </w:r>
          </w:p>
          <w:p w14:paraId="00536B13" w14:textId="77777777" w:rsidR="00956D02" w:rsidRPr="00B91B00" w:rsidRDefault="00956D02" w:rsidP="00904001">
            <w:pPr>
              <w:jc w:val="both"/>
              <w:rPr>
                <w:rFonts w:ascii="Calibri" w:hAnsi="Calibri"/>
                <w:sz w:val="20"/>
                <w:szCs w:val="20"/>
              </w:rPr>
            </w:pPr>
          </w:p>
        </w:tc>
      </w:tr>
      <w:tr w:rsidR="00956D02" w:rsidRPr="00B91B00" w14:paraId="031B8A27" w14:textId="77777777" w:rsidTr="00904001">
        <w:tc>
          <w:tcPr>
            <w:tcW w:w="4361" w:type="dxa"/>
            <w:shd w:val="clear" w:color="auto" w:fill="auto"/>
          </w:tcPr>
          <w:p w14:paraId="6C82A8D7" w14:textId="77777777" w:rsidR="00956D02" w:rsidRPr="00B91B00" w:rsidRDefault="00956D02" w:rsidP="00615884">
            <w:pPr>
              <w:pStyle w:val="Odstavecseseznamem"/>
              <w:numPr>
                <w:ilvl w:val="0"/>
                <w:numId w:val="99"/>
              </w:numPr>
              <w:spacing w:after="0" w:line="240" w:lineRule="auto"/>
              <w:jc w:val="both"/>
            </w:pPr>
            <w:r w:rsidRPr="00B91B00">
              <w:t xml:space="preserve">Využíváme vzdělávací přístupy a metody podporující vnitřní motivaci žáků a učení zkušeností a objevováním. </w:t>
            </w:r>
          </w:p>
        </w:tc>
        <w:tc>
          <w:tcPr>
            <w:tcW w:w="5353" w:type="dxa"/>
            <w:shd w:val="clear" w:color="auto" w:fill="auto"/>
          </w:tcPr>
          <w:p w14:paraId="6B9420FC"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KŘP: vyhledá informace vhodné k řešení problému, nachází jejich shodné, podobné a odlišné znaky, využívá získané vědomosti a dovednosti k objevování různých variant řešení, nenechá se odradit případným nezdarem a vytrvale hledá konečné řešení problému</w:t>
            </w:r>
          </w:p>
          <w:p w14:paraId="2CC25E81"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samostatně řeší problémy; volí vhodné způsoby řešení; užívá při řešení problémů logické, matematické a empirické postupy</w:t>
            </w:r>
          </w:p>
          <w:p w14:paraId="37B0578D"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ověřuje prakticky správnost řešení problémů a osvědčené postupy aplikuje při řešení obdobných nebo nových problémových situací, sleduje vlastní pokrok při zdolávání problémů</w:t>
            </w:r>
          </w:p>
        </w:tc>
      </w:tr>
      <w:tr w:rsidR="00956D02" w:rsidRPr="00B91B00" w14:paraId="72C6F662" w14:textId="77777777" w:rsidTr="00904001">
        <w:tc>
          <w:tcPr>
            <w:tcW w:w="4361" w:type="dxa"/>
            <w:shd w:val="clear" w:color="auto" w:fill="auto"/>
          </w:tcPr>
          <w:p w14:paraId="528FAA0C" w14:textId="77777777" w:rsidR="00956D02" w:rsidRPr="00B91B00" w:rsidRDefault="00956D02" w:rsidP="00615884">
            <w:pPr>
              <w:pStyle w:val="Odstavecseseznamem"/>
              <w:numPr>
                <w:ilvl w:val="0"/>
                <w:numId w:val="99"/>
              </w:numPr>
              <w:spacing w:after="0" w:line="240" w:lineRule="auto"/>
              <w:jc w:val="both"/>
            </w:pPr>
            <w:r>
              <w:t xml:space="preserve">Vedeme žáky k vyhledávání informací z různých zdrojů, ale také z vyprávění a sdílení s druhými lidmi z rodiny, blízkého okolí; </w:t>
            </w:r>
            <w:r w:rsidRPr="00B91B00">
              <w:t xml:space="preserve">využíváme aktuální události a externí příležitosti. </w:t>
            </w:r>
            <w:r>
              <w:t xml:space="preserve">Vyhledáváme setkání žáků s externími odborníky. </w:t>
            </w:r>
          </w:p>
        </w:tc>
        <w:tc>
          <w:tcPr>
            <w:tcW w:w="5353" w:type="dxa"/>
            <w:shd w:val="clear" w:color="auto" w:fill="auto"/>
          </w:tcPr>
          <w:p w14:paraId="6C7B6AD2" w14:textId="77777777" w:rsidR="00956D02" w:rsidRPr="00B91B00" w:rsidRDefault="00956D02" w:rsidP="00615884">
            <w:pPr>
              <w:pStyle w:val="VetvtextuRVPZVChar"/>
              <w:numPr>
                <w:ilvl w:val="0"/>
                <w:numId w:val="100"/>
              </w:numPr>
              <w:ind w:right="72"/>
              <w:rPr>
                <w:rFonts w:ascii="Calibri" w:hAnsi="Calibri"/>
                <w:sz w:val="20"/>
                <w:szCs w:val="20"/>
              </w:rPr>
            </w:pPr>
            <w:proofErr w:type="spellStart"/>
            <w:r w:rsidRPr="00B91B00">
              <w:rPr>
                <w:rFonts w:ascii="Calibri" w:hAnsi="Calibri"/>
                <w:sz w:val="20"/>
                <w:szCs w:val="20"/>
              </w:rPr>
              <w:t>KKo</w:t>
            </w:r>
            <w:proofErr w:type="spellEnd"/>
            <w:r w:rsidRPr="00B91B00">
              <w:rPr>
                <w:rFonts w:ascii="Calibri" w:hAnsi="Calibri"/>
                <w:sz w:val="20"/>
                <w:szCs w:val="20"/>
              </w:rPr>
              <w:t xml:space="preserve">: naslouchá promluvám druhých lidí, porozumí jim, vhodně na ně reaguje, účinně se zapojuje do diskuse, obhajuje svůj názor a vhodně argumentuje </w:t>
            </w:r>
          </w:p>
          <w:p w14:paraId="55BDF0AD" w14:textId="77777777" w:rsidR="00956D02" w:rsidRPr="00B91B00" w:rsidRDefault="00956D02" w:rsidP="00615884">
            <w:pPr>
              <w:pStyle w:val="VetvtextuRVPZVChar"/>
              <w:numPr>
                <w:ilvl w:val="0"/>
                <w:numId w:val="100"/>
              </w:numPr>
              <w:ind w:right="72"/>
              <w:rPr>
                <w:rFonts w:ascii="Calibri" w:hAnsi="Calibri"/>
                <w:sz w:val="20"/>
                <w:szCs w:val="20"/>
              </w:rPr>
            </w:pPr>
            <w:r w:rsidRPr="00B91B00">
              <w:rPr>
                <w:rFonts w:ascii="Calibri" w:hAnsi="Calibri"/>
                <w:sz w:val="20"/>
                <w:szCs w:val="20"/>
              </w:rPr>
              <w:t>KU: vyhledává a třídí informace a na základě jejich pochopení, propojení a systematizace je efektivně využívá v procesu učení, tvůrčích činnostech a praktickém životě</w:t>
            </w:r>
          </w:p>
        </w:tc>
      </w:tr>
      <w:tr w:rsidR="00956D02" w:rsidRPr="00B91B00" w14:paraId="520DFAB1" w14:textId="77777777" w:rsidTr="00904001">
        <w:tc>
          <w:tcPr>
            <w:tcW w:w="4361" w:type="dxa"/>
            <w:shd w:val="clear" w:color="auto" w:fill="auto"/>
          </w:tcPr>
          <w:p w14:paraId="55E71020" w14:textId="77777777" w:rsidR="00956D02" w:rsidRPr="00B91B00" w:rsidRDefault="00956D02" w:rsidP="00615884">
            <w:pPr>
              <w:pStyle w:val="Odstavecseseznamem"/>
              <w:numPr>
                <w:ilvl w:val="0"/>
                <w:numId w:val="99"/>
              </w:numPr>
              <w:spacing w:after="0" w:line="240" w:lineRule="auto"/>
              <w:jc w:val="both"/>
            </w:pPr>
            <w:r w:rsidRPr="00B91B00">
              <w:t>V</w:t>
            </w:r>
            <w:r>
              <w:t xml:space="preserve">yhledáváme příležitosti k výpravám </w:t>
            </w:r>
            <w:r w:rsidRPr="00B91B00">
              <w:t>a vyjíždíme na externí programy</w:t>
            </w:r>
            <w:r>
              <w:t xml:space="preserve"> mimo školu v blízkém i širším regionu pro: poznávání tradic, kulturních hodnot, uměleckých i technických prezentací, sportovních a praktických zážitků a zkušeností.  </w:t>
            </w:r>
          </w:p>
        </w:tc>
        <w:tc>
          <w:tcPr>
            <w:tcW w:w="5353" w:type="dxa"/>
            <w:shd w:val="clear" w:color="auto" w:fill="auto"/>
          </w:tcPr>
          <w:p w14:paraId="1C6285A7" w14:textId="77777777" w:rsidR="00956D02" w:rsidRPr="00B91B00" w:rsidRDefault="00956D02" w:rsidP="00615884">
            <w:pPr>
              <w:pStyle w:val="Odstavecseseznamem"/>
              <w:numPr>
                <w:ilvl w:val="0"/>
                <w:numId w:val="100"/>
              </w:numPr>
              <w:spacing w:after="0" w:line="240" w:lineRule="auto"/>
              <w:rPr>
                <w:sz w:val="20"/>
                <w:szCs w:val="20"/>
              </w:rPr>
            </w:pPr>
            <w:r w:rsidRPr="00B91B00">
              <w:rPr>
                <w:sz w:val="20"/>
                <w:szCs w:val="20"/>
              </w:rPr>
              <w:t>KO: respektuje, chrání a oceňuje naše tradice a kulturní i historické dědictví, projevuje pozitivní postoj k uměleckým dílům, smysl pro kulturu a tvořivost, aktivně se zapojuje do kulturního dění a sportovních aktivit</w:t>
            </w:r>
          </w:p>
          <w:p w14:paraId="0AAE0BF9" w14:textId="77777777" w:rsidR="00956D02" w:rsidRPr="00B91B00" w:rsidRDefault="00956D02" w:rsidP="00904001">
            <w:pPr>
              <w:pStyle w:val="VetvtextuRVPZVChar"/>
              <w:tabs>
                <w:tab w:val="clear" w:pos="360"/>
              </w:tabs>
              <w:ind w:left="0"/>
              <w:rPr>
                <w:rFonts w:ascii="Calibri" w:hAnsi="Calibri"/>
                <w:sz w:val="20"/>
                <w:szCs w:val="20"/>
              </w:rPr>
            </w:pPr>
          </w:p>
        </w:tc>
      </w:tr>
      <w:tr w:rsidR="00956D02" w:rsidRPr="00B91B00" w14:paraId="16F08C0B" w14:textId="77777777" w:rsidTr="00904001">
        <w:tc>
          <w:tcPr>
            <w:tcW w:w="4361" w:type="dxa"/>
            <w:shd w:val="clear" w:color="auto" w:fill="auto"/>
          </w:tcPr>
          <w:p w14:paraId="7D572AB8" w14:textId="77777777" w:rsidR="00956D02" w:rsidRPr="00B91B00" w:rsidRDefault="00956D02" w:rsidP="00615884">
            <w:pPr>
              <w:pStyle w:val="Odstavecseseznamem"/>
              <w:numPr>
                <w:ilvl w:val="0"/>
                <w:numId w:val="99"/>
              </w:numPr>
              <w:spacing w:after="0" w:line="240" w:lineRule="auto"/>
              <w:jc w:val="both"/>
            </w:pPr>
            <w:r w:rsidRPr="00B91B00">
              <w:lastRenderedPageBreak/>
              <w:t xml:space="preserve">Respektujeme individuální časovou dotaci potřebnou pro efektivní učení a osobní tempo jednotlivých žáků. </w:t>
            </w:r>
          </w:p>
        </w:tc>
        <w:tc>
          <w:tcPr>
            <w:tcW w:w="5353" w:type="dxa"/>
            <w:shd w:val="clear" w:color="auto" w:fill="auto"/>
          </w:tcPr>
          <w:p w14:paraId="140ECD8E" w14:textId="77777777" w:rsidR="00956D02" w:rsidRPr="00040300" w:rsidRDefault="00956D02" w:rsidP="00040300">
            <w:pPr>
              <w:pStyle w:val="VetvtextuRVPZVChar"/>
              <w:numPr>
                <w:ilvl w:val="0"/>
                <w:numId w:val="100"/>
              </w:numPr>
              <w:rPr>
                <w:rFonts w:ascii="Calibri" w:hAnsi="Calibri"/>
                <w:sz w:val="20"/>
                <w:szCs w:val="20"/>
              </w:rPr>
            </w:pPr>
            <w:r w:rsidRPr="00B91B00">
              <w:rPr>
                <w:rFonts w:ascii="Calibri" w:hAnsi="Calibri"/>
                <w:sz w:val="20"/>
                <w:szCs w:val="20"/>
              </w:rPr>
              <w:t>KU: vybírá a využívá pro efektivní učení vhodné způsoby, metody a strategie, plánuje, organizuje a řídí vlastní učení, projevuje ochotu věnovat se dalšímu studiu a celoživotnímu učení</w:t>
            </w:r>
          </w:p>
        </w:tc>
      </w:tr>
      <w:tr w:rsidR="00956D02" w:rsidRPr="00B91B00" w14:paraId="6C62B5D6" w14:textId="77777777" w:rsidTr="00904001">
        <w:tc>
          <w:tcPr>
            <w:tcW w:w="4361" w:type="dxa"/>
            <w:shd w:val="clear" w:color="auto" w:fill="auto"/>
          </w:tcPr>
          <w:p w14:paraId="2539321A" w14:textId="77777777" w:rsidR="00956D02" w:rsidRPr="00B91B00" w:rsidRDefault="00956D02" w:rsidP="00615884">
            <w:pPr>
              <w:pStyle w:val="Odstavecseseznamem"/>
              <w:numPr>
                <w:ilvl w:val="0"/>
                <w:numId w:val="99"/>
              </w:numPr>
              <w:spacing w:after="0" w:line="240" w:lineRule="auto"/>
              <w:jc w:val="both"/>
            </w:pPr>
            <w:r w:rsidRPr="00B91B00">
              <w:t>Při hodnocení žáka podporujeme jeho autonomii a proces učení postavený na vnitřní mot</w:t>
            </w:r>
            <w:r w:rsidR="006C0FEE">
              <w:t xml:space="preserve">ivaci. Vedeme žáky k dovednosti </w:t>
            </w:r>
            <w:r w:rsidRPr="00B91B00">
              <w:t>vlastního sebehodnocení</w:t>
            </w:r>
            <w:r>
              <w:t xml:space="preserve">. Podporujeme žáky v </w:t>
            </w:r>
            <w:r w:rsidRPr="00B91B00">
              <w:t xml:space="preserve">sebevyjádření v různých oblastech. </w:t>
            </w:r>
          </w:p>
        </w:tc>
        <w:tc>
          <w:tcPr>
            <w:tcW w:w="5353" w:type="dxa"/>
            <w:shd w:val="clear" w:color="auto" w:fill="auto"/>
          </w:tcPr>
          <w:p w14:paraId="1E43DA73" w14:textId="77777777" w:rsidR="00956D02" w:rsidRPr="00B91B00" w:rsidRDefault="00956D02" w:rsidP="00615884">
            <w:pPr>
              <w:pStyle w:val="VetvtextuRVPZVChar"/>
              <w:numPr>
                <w:ilvl w:val="0"/>
                <w:numId w:val="100"/>
              </w:numPr>
              <w:rPr>
                <w:rFonts w:ascii="Calibri" w:hAnsi="Calibri"/>
                <w:sz w:val="20"/>
                <w:szCs w:val="20"/>
              </w:rPr>
            </w:pPr>
            <w:r w:rsidRPr="00B91B00">
              <w:rPr>
                <w:rFonts w:ascii="Calibri" w:hAnsi="Calibri"/>
                <w:sz w:val="20"/>
                <w:szCs w:val="20"/>
              </w:rPr>
              <w:t>KU: poznává smysl a cíl učení, má pozitivní vztah k učení, posoudí vlastní pokrok a určí překážky či problémy bránící učení, naplánuje si, jakým způsobem by mohl své učení zdokonalit, kriticky zhodnotí výsledky svého učení a diskutuje o nich</w:t>
            </w:r>
          </w:p>
          <w:p w14:paraId="2C2040CD" w14:textId="77777777" w:rsidR="00956D02" w:rsidRPr="004A5F57" w:rsidRDefault="00956D02" w:rsidP="004A5F57">
            <w:pPr>
              <w:pStyle w:val="VetvtextuRVPZVChar"/>
              <w:numPr>
                <w:ilvl w:val="0"/>
                <w:numId w:val="100"/>
              </w:numPr>
              <w:ind w:right="72"/>
              <w:rPr>
                <w:rFonts w:ascii="Calibri" w:hAnsi="Calibri"/>
                <w:sz w:val="20"/>
                <w:szCs w:val="20"/>
              </w:rPr>
            </w:pPr>
            <w:proofErr w:type="spellStart"/>
            <w:r w:rsidRPr="00B91B00">
              <w:rPr>
                <w:rFonts w:ascii="Calibri" w:hAnsi="Calibri"/>
                <w:sz w:val="20"/>
                <w:szCs w:val="20"/>
              </w:rPr>
              <w:t>KKo</w:t>
            </w:r>
            <w:proofErr w:type="spellEnd"/>
            <w:r w:rsidRPr="00B91B00">
              <w:rPr>
                <w:rFonts w:ascii="Calibri" w:hAnsi="Calibri"/>
                <w:sz w:val="20"/>
                <w:szCs w:val="20"/>
              </w:rPr>
              <w:t>: formuluje a vyjadřuje své myšlenky a názory v logickém sledu, vyjadřuje se výstižně, souvisle a kultivovaně v písemném i ústním projevu</w:t>
            </w:r>
          </w:p>
        </w:tc>
      </w:tr>
      <w:tr w:rsidR="00956D02" w:rsidRPr="00B91B00" w14:paraId="576D5592" w14:textId="77777777" w:rsidTr="00904001">
        <w:tc>
          <w:tcPr>
            <w:tcW w:w="4361" w:type="dxa"/>
            <w:shd w:val="clear" w:color="auto" w:fill="auto"/>
          </w:tcPr>
          <w:p w14:paraId="21E6C9E1" w14:textId="77777777" w:rsidR="00956D02" w:rsidRPr="00B91B00" w:rsidRDefault="00956D02" w:rsidP="00615884">
            <w:pPr>
              <w:pStyle w:val="Odstavecseseznamem"/>
              <w:numPr>
                <w:ilvl w:val="0"/>
                <w:numId w:val="99"/>
              </w:numPr>
              <w:spacing w:after="0" w:line="240" w:lineRule="auto"/>
            </w:pPr>
            <w:r w:rsidRPr="00B91B00">
              <w:t xml:space="preserve">Společně s žáky sledujeme aktuální události ve společnosti. </w:t>
            </w:r>
            <w:r>
              <w:t xml:space="preserve">Podporujeme starší žáky ve sledování a sdílení aktualit z běžného života. </w:t>
            </w:r>
          </w:p>
          <w:p w14:paraId="2DDB8F63" w14:textId="77777777" w:rsidR="00956D02" w:rsidRPr="00B91B00" w:rsidRDefault="00956D02" w:rsidP="00904001">
            <w:pPr>
              <w:pStyle w:val="Odstavecseseznamem"/>
              <w:ind w:left="0"/>
              <w:jc w:val="both"/>
            </w:pPr>
          </w:p>
        </w:tc>
        <w:tc>
          <w:tcPr>
            <w:tcW w:w="5353" w:type="dxa"/>
            <w:shd w:val="clear" w:color="auto" w:fill="auto"/>
          </w:tcPr>
          <w:p w14:paraId="5B1889DA" w14:textId="77777777" w:rsidR="00956D02" w:rsidRPr="004A5F57" w:rsidRDefault="00956D02" w:rsidP="004A5F57">
            <w:pPr>
              <w:pStyle w:val="Odstavecseseznamem"/>
              <w:numPr>
                <w:ilvl w:val="0"/>
                <w:numId w:val="100"/>
              </w:numPr>
              <w:spacing w:after="0" w:line="240" w:lineRule="auto"/>
              <w:rPr>
                <w:sz w:val="20"/>
                <w:szCs w:val="20"/>
              </w:rPr>
            </w:pPr>
            <w:r w:rsidRPr="00B91B00">
              <w:rPr>
                <w:sz w:val="20"/>
                <w:szCs w:val="20"/>
              </w:rPr>
              <w:t>KO: respektuje, chrání a oceňuje naše tradice a kulturní i historické dědictví, projevuje pozitivní postoj k uměleckým dílům, smysl pro kulturu a tvořivost, aktivně se zapojuje do kulturního dění a sportovních aktivit</w:t>
            </w:r>
          </w:p>
        </w:tc>
      </w:tr>
      <w:tr w:rsidR="00956D02" w:rsidRPr="00B91B00" w14:paraId="13B8EDE0" w14:textId="77777777" w:rsidTr="00904001">
        <w:tc>
          <w:tcPr>
            <w:tcW w:w="4361" w:type="dxa"/>
            <w:shd w:val="clear" w:color="auto" w:fill="auto"/>
          </w:tcPr>
          <w:p w14:paraId="1878B907" w14:textId="77777777" w:rsidR="00956D02" w:rsidRPr="00B91B00" w:rsidDel="0045456C" w:rsidRDefault="00956D02" w:rsidP="00615884">
            <w:pPr>
              <w:pStyle w:val="Odstavecseseznamem"/>
              <w:numPr>
                <w:ilvl w:val="0"/>
                <w:numId w:val="99"/>
              </w:numPr>
              <w:spacing w:after="0" w:line="240" w:lineRule="auto"/>
            </w:pPr>
            <w:r w:rsidRPr="00B91B00">
              <w:t xml:space="preserve">Umožňujeme žákům v daných rámcových podmínkách (finance, čas, téma apod.) spolurozhodovat </w:t>
            </w:r>
            <w:r>
              <w:t xml:space="preserve">a plánovat třídní a školní akce. </w:t>
            </w:r>
            <w:r w:rsidRPr="00B91B00">
              <w:t xml:space="preserve"> V rámci aktivit </w:t>
            </w:r>
            <w:r>
              <w:t xml:space="preserve">starších </w:t>
            </w:r>
            <w:r w:rsidRPr="00B91B00">
              <w:t xml:space="preserve">žáků </w:t>
            </w:r>
            <w:proofErr w:type="gramStart"/>
            <w:r w:rsidRPr="00B91B00">
              <w:t>podporujeme  tematické</w:t>
            </w:r>
            <w:proofErr w:type="gramEnd"/>
            <w:r w:rsidRPr="00B91B00">
              <w:t xml:space="preserve"> projekty zaměřené na mikroekonomiku (např. výroba a prodej v rámci komunity). Pro realizaci některých projektů přizveme také externí odborníky. Podpo</w:t>
            </w:r>
            <w:r>
              <w:t xml:space="preserve">říme </w:t>
            </w:r>
            <w:r w:rsidRPr="00B91B00">
              <w:t>žáky v tom, aby své projekty realizovali jako podnikatelské záměry.</w:t>
            </w:r>
          </w:p>
        </w:tc>
        <w:tc>
          <w:tcPr>
            <w:tcW w:w="5353" w:type="dxa"/>
            <w:shd w:val="clear" w:color="auto" w:fill="auto"/>
          </w:tcPr>
          <w:p w14:paraId="6A5F061A" w14:textId="77777777" w:rsidR="00956D02" w:rsidRPr="00B91B00" w:rsidRDefault="00956D02" w:rsidP="00615884">
            <w:pPr>
              <w:pStyle w:val="Odstavecseseznamem"/>
              <w:numPr>
                <w:ilvl w:val="0"/>
                <w:numId w:val="100"/>
              </w:numPr>
              <w:spacing w:after="0" w:line="240" w:lineRule="auto"/>
              <w:rPr>
                <w:sz w:val="20"/>
                <w:szCs w:val="20"/>
              </w:rPr>
            </w:pPr>
            <w:r w:rsidRPr="00B91B00">
              <w:rPr>
                <w:sz w:val="20"/>
                <w:szCs w:val="20"/>
              </w:rPr>
              <w:t>KP: orientuje se v základních aktivitách potřebných k uskutečnění podnikatelského záměru a k jeho realizaci, chápe podstatu, cíl a riziko podnikání, rozvíjí své podnikatelské myšlení</w:t>
            </w:r>
          </w:p>
          <w:p w14:paraId="5A79F500" w14:textId="77777777" w:rsidR="00956D02" w:rsidRPr="00B91B00" w:rsidRDefault="00956D02" w:rsidP="00904001">
            <w:pPr>
              <w:pStyle w:val="Odstavecseseznamem"/>
              <w:ind w:left="0"/>
              <w:rPr>
                <w:sz w:val="20"/>
                <w:szCs w:val="20"/>
              </w:rPr>
            </w:pPr>
          </w:p>
        </w:tc>
      </w:tr>
    </w:tbl>
    <w:p w14:paraId="388A5AEE" w14:textId="77777777" w:rsidR="00956D02" w:rsidRDefault="00956D02" w:rsidP="00956D02">
      <w:pPr>
        <w:jc w:val="both"/>
        <w:rPr>
          <w:rFonts w:ascii="Calibri" w:hAnsi="Calibri"/>
          <w:sz w:val="22"/>
          <w:szCs w:val="22"/>
        </w:rPr>
      </w:pPr>
    </w:p>
    <w:p w14:paraId="2ECF2AEA" w14:textId="77777777" w:rsidR="00956D02" w:rsidRDefault="00956D02" w:rsidP="00956D02">
      <w:pPr>
        <w:jc w:val="both"/>
        <w:rPr>
          <w:rFonts w:ascii="Calibri" w:hAnsi="Calibri"/>
          <w:sz w:val="22"/>
          <w:szCs w:val="22"/>
        </w:rPr>
      </w:pPr>
    </w:p>
    <w:p w14:paraId="5CAE0D4D" w14:textId="77777777" w:rsidR="00956D02" w:rsidRPr="00B91B00" w:rsidRDefault="00956D02" w:rsidP="00956D02">
      <w:pPr>
        <w:jc w:val="both"/>
        <w:rPr>
          <w:rFonts w:ascii="Calibri" w:hAnsi="Calibri"/>
          <w:sz w:val="22"/>
          <w:szCs w:val="22"/>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7229"/>
      </w:tblGrid>
      <w:tr w:rsidR="00956D02" w:rsidRPr="00B74A4D" w14:paraId="6EF8BE79" w14:textId="77777777" w:rsidTr="00904001">
        <w:trPr>
          <w:trHeight w:val="747"/>
        </w:trPr>
        <w:tc>
          <w:tcPr>
            <w:tcW w:w="2518" w:type="dxa"/>
            <w:tcBorders>
              <w:top w:val="double" w:sz="4" w:space="0" w:color="auto"/>
              <w:left w:val="double" w:sz="4" w:space="0" w:color="auto"/>
              <w:bottom w:val="double" w:sz="4" w:space="0" w:color="auto"/>
              <w:right w:val="single" w:sz="4" w:space="0" w:color="auto"/>
            </w:tcBorders>
            <w:shd w:val="clear" w:color="auto" w:fill="auto"/>
            <w:vAlign w:val="center"/>
          </w:tcPr>
          <w:p w14:paraId="1C4128F4" w14:textId="77777777" w:rsidR="00956D02" w:rsidRPr="00B74A4D" w:rsidRDefault="00956D02" w:rsidP="00904001">
            <w:pPr>
              <w:jc w:val="center"/>
              <w:rPr>
                <w:rFonts w:asciiTheme="minorHAnsi" w:hAnsiTheme="minorHAnsi"/>
                <w:b/>
                <w:i/>
                <w:sz w:val="22"/>
                <w:szCs w:val="22"/>
              </w:rPr>
            </w:pPr>
            <w:r w:rsidRPr="00B74A4D">
              <w:rPr>
                <w:rFonts w:asciiTheme="minorHAnsi" w:hAnsiTheme="minorHAnsi"/>
                <w:b/>
                <w:i/>
                <w:sz w:val="22"/>
                <w:szCs w:val="22"/>
              </w:rPr>
              <w:t>Výchovné a vzdělávací strategie číslo:</w:t>
            </w:r>
          </w:p>
        </w:tc>
        <w:tc>
          <w:tcPr>
            <w:tcW w:w="7229" w:type="dxa"/>
            <w:tcBorders>
              <w:top w:val="double" w:sz="4" w:space="0" w:color="auto"/>
              <w:left w:val="single" w:sz="4" w:space="0" w:color="auto"/>
              <w:bottom w:val="double" w:sz="4" w:space="0" w:color="auto"/>
              <w:right w:val="double" w:sz="4" w:space="0" w:color="auto"/>
            </w:tcBorders>
            <w:shd w:val="clear" w:color="auto" w:fill="auto"/>
            <w:vAlign w:val="center"/>
          </w:tcPr>
          <w:p w14:paraId="0ACCD44A" w14:textId="77777777" w:rsidR="00956D02" w:rsidRPr="00B74A4D" w:rsidRDefault="00956D02" w:rsidP="00904001">
            <w:pPr>
              <w:ind w:firstLine="44"/>
              <w:jc w:val="center"/>
              <w:rPr>
                <w:rFonts w:asciiTheme="minorHAnsi" w:hAnsiTheme="minorHAnsi"/>
                <w:b/>
                <w:i/>
                <w:sz w:val="22"/>
                <w:szCs w:val="22"/>
              </w:rPr>
            </w:pPr>
            <w:r w:rsidRPr="00B74A4D">
              <w:rPr>
                <w:rFonts w:asciiTheme="minorHAnsi" w:hAnsiTheme="minorHAnsi"/>
                <w:b/>
                <w:i/>
                <w:sz w:val="22"/>
                <w:szCs w:val="22"/>
              </w:rPr>
              <w:t>Klíčové kompetence</w:t>
            </w:r>
          </w:p>
        </w:tc>
      </w:tr>
      <w:tr w:rsidR="00956D02" w:rsidRPr="00B74A4D" w14:paraId="4D56455C" w14:textId="77777777" w:rsidTr="00904001">
        <w:trPr>
          <w:trHeight w:val="567"/>
        </w:trPr>
        <w:tc>
          <w:tcPr>
            <w:tcW w:w="2518" w:type="dxa"/>
            <w:tcBorders>
              <w:top w:val="double" w:sz="4" w:space="0" w:color="auto"/>
            </w:tcBorders>
            <w:shd w:val="clear" w:color="auto" w:fill="auto"/>
          </w:tcPr>
          <w:p w14:paraId="57B00C82" w14:textId="77777777" w:rsidR="00956D02" w:rsidRPr="00B74A4D" w:rsidRDefault="00956D02" w:rsidP="00904001">
            <w:pPr>
              <w:spacing w:before="120"/>
              <w:ind w:firstLine="426"/>
              <w:jc w:val="both"/>
              <w:rPr>
                <w:rFonts w:asciiTheme="minorHAnsi" w:hAnsiTheme="minorHAnsi"/>
                <w:sz w:val="22"/>
                <w:szCs w:val="22"/>
              </w:rPr>
            </w:pPr>
          </w:p>
        </w:tc>
        <w:tc>
          <w:tcPr>
            <w:tcW w:w="7229" w:type="dxa"/>
            <w:tcBorders>
              <w:top w:val="double" w:sz="4" w:space="0" w:color="auto"/>
            </w:tcBorders>
            <w:shd w:val="clear" w:color="auto" w:fill="auto"/>
            <w:vAlign w:val="center"/>
          </w:tcPr>
          <w:p w14:paraId="17DCCE71" w14:textId="77777777" w:rsidR="00956D02" w:rsidRPr="00B74A4D" w:rsidRDefault="00956D02" w:rsidP="00904001">
            <w:pPr>
              <w:ind w:firstLine="45"/>
              <w:jc w:val="center"/>
              <w:rPr>
                <w:rFonts w:asciiTheme="minorHAnsi" w:hAnsiTheme="minorHAnsi"/>
                <w:sz w:val="22"/>
                <w:szCs w:val="22"/>
              </w:rPr>
            </w:pPr>
            <w:r w:rsidRPr="00B74A4D">
              <w:rPr>
                <w:rFonts w:asciiTheme="minorHAnsi" w:hAnsiTheme="minorHAnsi"/>
                <w:b/>
                <w:sz w:val="22"/>
                <w:szCs w:val="22"/>
              </w:rPr>
              <w:t xml:space="preserve">KU - </w:t>
            </w:r>
            <w:proofErr w:type="gramStart"/>
            <w:r w:rsidRPr="00B74A4D">
              <w:rPr>
                <w:rFonts w:asciiTheme="minorHAnsi" w:hAnsiTheme="minorHAnsi"/>
                <w:b/>
                <w:sz w:val="22"/>
                <w:szCs w:val="22"/>
              </w:rPr>
              <w:t>KOMPETENCE  K</w:t>
            </w:r>
            <w:proofErr w:type="gramEnd"/>
            <w:r w:rsidRPr="00B74A4D">
              <w:rPr>
                <w:rFonts w:asciiTheme="minorHAnsi" w:hAnsiTheme="minorHAnsi"/>
                <w:b/>
                <w:sz w:val="22"/>
                <w:szCs w:val="22"/>
              </w:rPr>
              <w:t xml:space="preserve">  UČENÍ</w:t>
            </w:r>
          </w:p>
          <w:p w14:paraId="0CE87828" w14:textId="77777777" w:rsidR="00956D02" w:rsidRPr="00B74A4D" w:rsidRDefault="00956D02" w:rsidP="00904001">
            <w:pPr>
              <w:ind w:firstLine="45"/>
              <w:jc w:val="center"/>
              <w:rPr>
                <w:rFonts w:asciiTheme="minorHAnsi" w:hAnsiTheme="minorHAnsi"/>
                <w:sz w:val="22"/>
                <w:szCs w:val="22"/>
              </w:rPr>
            </w:pPr>
            <w:r w:rsidRPr="00B74A4D">
              <w:rPr>
                <w:rFonts w:asciiTheme="minorHAnsi" w:hAnsiTheme="minorHAnsi"/>
                <w:sz w:val="22"/>
                <w:szCs w:val="22"/>
              </w:rPr>
              <w:t>Na konci základního vzdělávání žák:</w:t>
            </w:r>
          </w:p>
        </w:tc>
      </w:tr>
      <w:tr w:rsidR="00956D02" w:rsidRPr="00B74A4D" w14:paraId="0DD8D113" w14:textId="77777777" w:rsidTr="00904001">
        <w:tc>
          <w:tcPr>
            <w:tcW w:w="2518" w:type="dxa"/>
            <w:shd w:val="clear" w:color="auto" w:fill="auto"/>
          </w:tcPr>
          <w:p w14:paraId="01AFC86C" w14:textId="77777777" w:rsidR="00956D02" w:rsidRPr="00B74A4D" w:rsidRDefault="00956D02" w:rsidP="00904001">
            <w:pPr>
              <w:tabs>
                <w:tab w:val="left" w:pos="567"/>
              </w:tabs>
              <w:spacing w:before="60"/>
              <w:ind w:left="567" w:hanging="283"/>
              <w:jc w:val="both"/>
              <w:rPr>
                <w:rFonts w:asciiTheme="minorHAnsi" w:hAnsiTheme="minorHAnsi"/>
                <w:sz w:val="22"/>
                <w:szCs w:val="22"/>
              </w:rPr>
            </w:pPr>
            <w:r w:rsidRPr="00B74A4D">
              <w:rPr>
                <w:rFonts w:asciiTheme="minorHAnsi" w:hAnsiTheme="minorHAnsi"/>
                <w:sz w:val="22"/>
                <w:szCs w:val="22"/>
              </w:rPr>
              <w:t xml:space="preserve">10,11, 12, 17 </w:t>
            </w:r>
          </w:p>
        </w:tc>
        <w:tc>
          <w:tcPr>
            <w:tcW w:w="7229" w:type="dxa"/>
            <w:shd w:val="clear" w:color="auto" w:fill="auto"/>
          </w:tcPr>
          <w:p w14:paraId="4FA87D39"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vybírá a využívá pro efektivní učení vhodné způsoby, metody a strategie, plánuje, organizuje a řídí vlastní učení, projevuje ochotu věnovat se dalšímu studiu a celoživotnímu učení</w:t>
            </w:r>
          </w:p>
        </w:tc>
      </w:tr>
      <w:tr w:rsidR="00956D02" w:rsidRPr="00B74A4D" w14:paraId="4FD6554C" w14:textId="77777777" w:rsidTr="00904001">
        <w:tc>
          <w:tcPr>
            <w:tcW w:w="2518" w:type="dxa"/>
            <w:shd w:val="clear" w:color="auto" w:fill="auto"/>
          </w:tcPr>
          <w:p w14:paraId="51D97675" w14:textId="77777777" w:rsidR="00956D02" w:rsidRPr="00B74A4D" w:rsidRDefault="00956D02" w:rsidP="00904001">
            <w:pPr>
              <w:tabs>
                <w:tab w:val="left" w:pos="567"/>
              </w:tabs>
              <w:spacing w:before="60"/>
              <w:ind w:left="567" w:hanging="283"/>
              <w:jc w:val="both"/>
              <w:rPr>
                <w:rFonts w:asciiTheme="minorHAnsi" w:hAnsiTheme="minorHAnsi"/>
                <w:sz w:val="22"/>
                <w:szCs w:val="22"/>
              </w:rPr>
            </w:pPr>
            <w:r w:rsidRPr="00B74A4D">
              <w:rPr>
                <w:rFonts w:asciiTheme="minorHAnsi" w:hAnsiTheme="minorHAnsi"/>
                <w:sz w:val="22"/>
                <w:szCs w:val="22"/>
              </w:rPr>
              <w:t xml:space="preserve">6, 12, 15 </w:t>
            </w:r>
          </w:p>
        </w:tc>
        <w:tc>
          <w:tcPr>
            <w:tcW w:w="7229" w:type="dxa"/>
            <w:shd w:val="clear" w:color="auto" w:fill="auto"/>
          </w:tcPr>
          <w:p w14:paraId="1EA234F5"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vyhledává a třídí informace a na základě jejich pochopení, propojení a systematizace je efektivně využívá v procesu učení, tvůrčích činnostech a praktickém životě</w:t>
            </w:r>
          </w:p>
        </w:tc>
      </w:tr>
      <w:tr w:rsidR="00956D02" w:rsidRPr="00B74A4D" w14:paraId="722E5E74" w14:textId="77777777" w:rsidTr="00904001">
        <w:tc>
          <w:tcPr>
            <w:tcW w:w="2518" w:type="dxa"/>
            <w:shd w:val="clear" w:color="auto" w:fill="auto"/>
          </w:tcPr>
          <w:p w14:paraId="6C932A96"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 xml:space="preserve">12, 13 </w:t>
            </w:r>
          </w:p>
        </w:tc>
        <w:tc>
          <w:tcPr>
            <w:tcW w:w="7229" w:type="dxa"/>
            <w:shd w:val="clear" w:color="auto" w:fill="auto"/>
          </w:tcPr>
          <w:p w14:paraId="64D59E7F"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operuje s obecně užívanými termíny, znaky a symboly, uvádí věci do souvislostí, propojuje do širších celků poznatky z různých vzdělávacích oblastí a na základě toho si vytváří komplexnější pohled na matematické, přírodní, společenské a kulturní jevy</w:t>
            </w:r>
          </w:p>
        </w:tc>
      </w:tr>
      <w:tr w:rsidR="00956D02" w:rsidRPr="00B74A4D" w14:paraId="21D1B022" w14:textId="77777777" w:rsidTr="00904001">
        <w:tc>
          <w:tcPr>
            <w:tcW w:w="2518" w:type="dxa"/>
            <w:shd w:val="clear" w:color="auto" w:fill="auto"/>
          </w:tcPr>
          <w:p w14:paraId="77EA6CB1"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 xml:space="preserve">11, 12 </w:t>
            </w:r>
          </w:p>
        </w:tc>
        <w:tc>
          <w:tcPr>
            <w:tcW w:w="7229" w:type="dxa"/>
            <w:shd w:val="clear" w:color="auto" w:fill="auto"/>
          </w:tcPr>
          <w:p w14:paraId="7758B982"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samostatně pozoruje a experimentuje, získané výsledky porovnává, kriticky posuzuje a vyvozuje z nich závěry pro využití v budoucnosti</w:t>
            </w:r>
          </w:p>
        </w:tc>
      </w:tr>
      <w:tr w:rsidR="00956D02" w:rsidRPr="00B74A4D" w14:paraId="44DAC6D4" w14:textId="77777777" w:rsidTr="00904001">
        <w:tc>
          <w:tcPr>
            <w:tcW w:w="2518" w:type="dxa"/>
            <w:tcBorders>
              <w:bottom w:val="single" w:sz="4" w:space="0" w:color="auto"/>
            </w:tcBorders>
            <w:shd w:val="clear" w:color="auto" w:fill="auto"/>
          </w:tcPr>
          <w:p w14:paraId="045EBE3B"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lastRenderedPageBreak/>
              <w:t xml:space="preserve">11, 18 </w:t>
            </w:r>
          </w:p>
        </w:tc>
        <w:tc>
          <w:tcPr>
            <w:tcW w:w="7229" w:type="dxa"/>
            <w:tcBorders>
              <w:bottom w:val="single" w:sz="4" w:space="0" w:color="auto"/>
            </w:tcBorders>
            <w:shd w:val="clear" w:color="auto" w:fill="auto"/>
          </w:tcPr>
          <w:p w14:paraId="41B4818D"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poznává smysl a cíl učení, má pozitivní vztah k učení, posoudí vlastní pokrok a určí překážky či problémy bránící učení, naplánuje si, jakým způsobem by mohl své učení zdokonalit, kriticky zhodnotí výsledky svého učení a diskutuje o nich</w:t>
            </w:r>
          </w:p>
        </w:tc>
      </w:tr>
      <w:tr w:rsidR="00956D02" w:rsidRPr="00B74A4D" w14:paraId="796BA4E3" w14:textId="77777777" w:rsidTr="00904001">
        <w:trPr>
          <w:trHeight w:val="567"/>
        </w:trPr>
        <w:tc>
          <w:tcPr>
            <w:tcW w:w="2518" w:type="dxa"/>
            <w:shd w:val="clear" w:color="auto" w:fill="auto"/>
          </w:tcPr>
          <w:p w14:paraId="180A8D3B" w14:textId="77777777" w:rsidR="00956D02" w:rsidRPr="00B74A4D" w:rsidRDefault="00956D02" w:rsidP="00904001">
            <w:pPr>
              <w:tabs>
                <w:tab w:val="left" w:pos="2149"/>
              </w:tabs>
              <w:ind w:hanging="141"/>
              <w:rPr>
                <w:rFonts w:asciiTheme="minorHAnsi" w:hAnsiTheme="minorHAnsi"/>
                <w:b/>
                <w:bCs/>
                <w:caps/>
                <w:sz w:val="22"/>
                <w:szCs w:val="22"/>
              </w:rPr>
            </w:pPr>
          </w:p>
        </w:tc>
        <w:tc>
          <w:tcPr>
            <w:tcW w:w="7229" w:type="dxa"/>
            <w:shd w:val="clear" w:color="auto" w:fill="auto"/>
            <w:vAlign w:val="center"/>
          </w:tcPr>
          <w:p w14:paraId="67D8DE95" w14:textId="77777777" w:rsidR="00956D02" w:rsidRPr="00B74A4D" w:rsidRDefault="00956D02" w:rsidP="00904001">
            <w:pPr>
              <w:tabs>
                <w:tab w:val="left" w:pos="309"/>
              </w:tabs>
              <w:ind w:left="309" w:hanging="309"/>
              <w:jc w:val="center"/>
              <w:rPr>
                <w:rFonts w:asciiTheme="minorHAnsi" w:hAnsiTheme="minorHAnsi"/>
                <w:b/>
                <w:bCs/>
                <w:caps/>
                <w:sz w:val="22"/>
                <w:szCs w:val="22"/>
              </w:rPr>
            </w:pPr>
            <w:r w:rsidRPr="00B74A4D">
              <w:rPr>
                <w:rFonts w:asciiTheme="minorHAnsi" w:hAnsiTheme="minorHAnsi"/>
                <w:b/>
                <w:bCs/>
                <w:caps/>
                <w:sz w:val="22"/>
                <w:szCs w:val="22"/>
              </w:rPr>
              <w:t xml:space="preserve">KŘP - </w:t>
            </w:r>
            <w:proofErr w:type="gramStart"/>
            <w:r w:rsidRPr="00B74A4D">
              <w:rPr>
                <w:rFonts w:asciiTheme="minorHAnsi" w:hAnsiTheme="minorHAnsi"/>
                <w:b/>
                <w:bCs/>
                <w:caps/>
                <w:sz w:val="22"/>
                <w:szCs w:val="22"/>
              </w:rPr>
              <w:t>Kompetence  k</w:t>
            </w:r>
            <w:proofErr w:type="gramEnd"/>
            <w:r w:rsidRPr="00B74A4D">
              <w:rPr>
                <w:rFonts w:asciiTheme="minorHAnsi" w:hAnsiTheme="minorHAnsi"/>
                <w:b/>
                <w:bCs/>
                <w:caps/>
                <w:sz w:val="22"/>
                <w:szCs w:val="22"/>
              </w:rPr>
              <w:t xml:space="preserve">  řešení  problémů</w:t>
            </w:r>
          </w:p>
          <w:p w14:paraId="05DFE548" w14:textId="77777777" w:rsidR="00956D02" w:rsidRPr="00B74A4D" w:rsidRDefault="00956D02" w:rsidP="00904001">
            <w:pPr>
              <w:tabs>
                <w:tab w:val="left" w:pos="309"/>
              </w:tabs>
              <w:ind w:left="309" w:hanging="309"/>
              <w:jc w:val="center"/>
              <w:rPr>
                <w:rFonts w:asciiTheme="minorHAnsi" w:hAnsiTheme="minorHAnsi"/>
                <w:b/>
                <w:bCs/>
                <w:caps/>
                <w:sz w:val="22"/>
                <w:szCs w:val="22"/>
              </w:rPr>
            </w:pPr>
            <w:r w:rsidRPr="00B74A4D">
              <w:rPr>
                <w:rFonts w:asciiTheme="minorHAnsi" w:hAnsiTheme="minorHAnsi"/>
                <w:sz w:val="22"/>
                <w:szCs w:val="22"/>
              </w:rPr>
              <w:t>Na konci základního vzdělávání žák:</w:t>
            </w:r>
          </w:p>
        </w:tc>
      </w:tr>
      <w:tr w:rsidR="00956D02" w:rsidRPr="00B74A4D" w14:paraId="307B7A68" w14:textId="77777777" w:rsidTr="00904001">
        <w:tc>
          <w:tcPr>
            <w:tcW w:w="2518" w:type="dxa"/>
            <w:shd w:val="clear" w:color="auto" w:fill="auto"/>
          </w:tcPr>
          <w:p w14:paraId="31A19F56"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 xml:space="preserve">6, 8, </w:t>
            </w:r>
          </w:p>
        </w:tc>
        <w:tc>
          <w:tcPr>
            <w:tcW w:w="7229" w:type="dxa"/>
            <w:shd w:val="clear" w:color="auto" w:fill="auto"/>
          </w:tcPr>
          <w:p w14:paraId="206A7E49"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vnímá nejrůznější problémové situace ve škole i mimo ni, rozpozná a pochopí problém, přemýšlí o nesrovnalostech a jejich příčinách, promyslí a naplánuje způsob řešení problémů a využívá k tomu vlastního úsudku a zkušeností </w:t>
            </w:r>
          </w:p>
        </w:tc>
      </w:tr>
      <w:tr w:rsidR="00956D02" w:rsidRPr="00B74A4D" w14:paraId="56DB21FC" w14:textId="77777777" w:rsidTr="00904001">
        <w:tc>
          <w:tcPr>
            <w:tcW w:w="2518" w:type="dxa"/>
            <w:shd w:val="clear" w:color="auto" w:fill="auto"/>
          </w:tcPr>
          <w:p w14:paraId="0C13B0FD"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6, 14</w:t>
            </w:r>
          </w:p>
        </w:tc>
        <w:tc>
          <w:tcPr>
            <w:tcW w:w="7229" w:type="dxa"/>
            <w:shd w:val="clear" w:color="auto" w:fill="auto"/>
          </w:tcPr>
          <w:p w14:paraId="6A799F24"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vyhledá informace vhodné k řešení problému, nachází jejich shodné, podobné a odlišné znaky, využívá získané vědomosti a dovednosti k objevování různých variant řešení, nenechá se odradit případným nezdarem a vytrvale hledá konečné řešení problému</w:t>
            </w:r>
          </w:p>
        </w:tc>
      </w:tr>
      <w:tr w:rsidR="00956D02" w:rsidRPr="00B74A4D" w14:paraId="3E3AF3F9" w14:textId="77777777" w:rsidTr="00904001">
        <w:tc>
          <w:tcPr>
            <w:tcW w:w="2518" w:type="dxa"/>
            <w:shd w:val="clear" w:color="auto" w:fill="auto"/>
          </w:tcPr>
          <w:p w14:paraId="2FB3AEB1"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11, 14</w:t>
            </w:r>
          </w:p>
        </w:tc>
        <w:tc>
          <w:tcPr>
            <w:tcW w:w="7229" w:type="dxa"/>
            <w:shd w:val="clear" w:color="auto" w:fill="auto"/>
          </w:tcPr>
          <w:p w14:paraId="1B419698"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samostatně řeší problémy; volí vhodné způsoby řešení; užívá při řešení problémů logické, matematické a empirické postupy</w:t>
            </w:r>
          </w:p>
        </w:tc>
      </w:tr>
      <w:tr w:rsidR="00956D02" w:rsidRPr="00B74A4D" w14:paraId="228D6A74" w14:textId="77777777" w:rsidTr="00904001">
        <w:tc>
          <w:tcPr>
            <w:tcW w:w="2518" w:type="dxa"/>
            <w:shd w:val="clear" w:color="auto" w:fill="auto"/>
          </w:tcPr>
          <w:p w14:paraId="76AE7E7B"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14</w:t>
            </w:r>
          </w:p>
        </w:tc>
        <w:tc>
          <w:tcPr>
            <w:tcW w:w="7229" w:type="dxa"/>
            <w:shd w:val="clear" w:color="auto" w:fill="auto"/>
          </w:tcPr>
          <w:p w14:paraId="1F372B86"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ověřuje prakticky správnost řešení problémů a osvědčené postupy aplikuje při řešení obdobných nebo nových problémových situací, sleduje vlastní pokrok při zdolávání problémů</w:t>
            </w:r>
          </w:p>
        </w:tc>
      </w:tr>
      <w:tr w:rsidR="00956D02" w:rsidRPr="00B74A4D" w14:paraId="729D484D" w14:textId="77777777" w:rsidTr="00904001">
        <w:tc>
          <w:tcPr>
            <w:tcW w:w="2518" w:type="dxa"/>
            <w:tcBorders>
              <w:bottom w:val="single" w:sz="4" w:space="0" w:color="auto"/>
            </w:tcBorders>
            <w:shd w:val="clear" w:color="auto" w:fill="auto"/>
          </w:tcPr>
          <w:p w14:paraId="2639B584"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3, 8</w:t>
            </w:r>
          </w:p>
        </w:tc>
        <w:tc>
          <w:tcPr>
            <w:tcW w:w="7229" w:type="dxa"/>
            <w:tcBorders>
              <w:bottom w:val="single" w:sz="4" w:space="0" w:color="auto"/>
            </w:tcBorders>
            <w:shd w:val="clear" w:color="auto" w:fill="auto"/>
          </w:tcPr>
          <w:p w14:paraId="0EF54679"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kriticky myslí, činí uvážlivá rozhodnutí, je schopen je obhájit, uvědomuje si zodpovědnost za svá rozhodnutí a výsledky svých činů zhodnotí</w:t>
            </w:r>
          </w:p>
        </w:tc>
      </w:tr>
      <w:tr w:rsidR="00956D02" w:rsidRPr="00B74A4D" w14:paraId="0ECE81D2" w14:textId="77777777" w:rsidTr="00904001">
        <w:trPr>
          <w:trHeight w:val="227"/>
        </w:trPr>
        <w:tc>
          <w:tcPr>
            <w:tcW w:w="2518" w:type="dxa"/>
            <w:tcBorders>
              <w:left w:val="nil"/>
              <w:right w:val="nil"/>
            </w:tcBorders>
            <w:shd w:val="clear" w:color="auto" w:fill="auto"/>
          </w:tcPr>
          <w:p w14:paraId="16EBA298" w14:textId="77777777" w:rsidR="00956D02" w:rsidRPr="00B74A4D" w:rsidRDefault="00956D02" w:rsidP="00904001">
            <w:pPr>
              <w:tabs>
                <w:tab w:val="left" w:pos="567"/>
                <w:tab w:val="left" w:pos="2149"/>
              </w:tabs>
              <w:spacing w:before="60"/>
              <w:ind w:left="567" w:hanging="141"/>
              <w:jc w:val="both"/>
              <w:rPr>
                <w:rFonts w:asciiTheme="minorHAnsi" w:hAnsiTheme="minorHAnsi"/>
                <w:color w:val="FF0000"/>
                <w:sz w:val="22"/>
                <w:szCs w:val="22"/>
              </w:rPr>
            </w:pPr>
          </w:p>
        </w:tc>
        <w:tc>
          <w:tcPr>
            <w:tcW w:w="7229" w:type="dxa"/>
            <w:tcBorders>
              <w:left w:val="nil"/>
              <w:right w:val="nil"/>
            </w:tcBorders>
            <w:shd w:val="clear" w:color="auto" w:fill="auto"/>
          </w:tcPr>
          <w:p w14:paraId="68C954FE" w14:textId="77777777" w:rsidR="00956D02" w:rsidRPr="00B74A4D" w:rsidRDefault="00956D02" w:rsidP="00904001">
            <w:pPr>
              <w:tabs>
                <w:tab w:val="left" w:pos="309"/>
              </w:tabs>
              <w:spacing w:before="60"/>
              <w:ind w:left="309" w:hanging="309"/>
              <w:jc w:val="both"/>
              <w:rPr>
                <w:rFonts w:asciiTheme="minorHAnsi" w:hAnsiTheme="minorHAnsi"/>
                <w:sz w:val="22"/>
                <w:szCs w:val="22"/>
              </w:rPr>
            </w:pPr>
          </w:p>
        </w:tc>
      </w:tr>
      <w:tr w:rsidR="00956D02" w:rsidRPr="00B74A4D" w14:paraId="1E87216C" w14:textId="77777777" w:rsidTr="00904001">
        <w:trPr>
          <w:trHeight w:val="567"/>
        </w:trPr>
        <w:tc>
          <w:tcPr>
            <w:tcW w:w="2518" w:type="dxa"/>
            <w:shd w:val="clear" w:color="auto" w:fill="auto"/>
          </w:tcPr>
          <w:p w14:paraId="23571E32" w14:textId="77777777" w:rsidR="00956D02" w:rsidRPr="00B74A4D" w:rsidRDefault="00956D02" w:rsidP="00904001">
            <w:pPr>
              <w:tabs>
                <w:tab w:val="left" w:pos="2149"/>
              </w:tabs>
              <w:ind w:hanging="141"/>
              <w:rPr>
                <w:rFonts w:asciiTheme="minorHAnsi" w:hAnsiTheme="minorHAnsi"/>
                <w:b/>
                <w:noProof/>
                <w:sz w:val="22"/>
                <w:szCs w:val="22"/>
              </w:rPr>
            </w:pPr>
          </w:p>
        </w:tc>
        <w:tc>
          <w:tcPr>
            <w:tcW w:w="7229" w:type="dxa"/>
            <w:shd w:val="clear" w:color="auto" w:fill="auto"/>
            <w:vAlign w:val="center"/>
          </w:tcPr>
          <w:p w14:paraId="602E33E3" w14:textId="77777777" w:rsidR="00956D02" w:rsidRPr="00B74A4D" w:rsidRDefault="00956D02" w:rsidP="00904001">
            <w:pPr>
              <w:tabs>
                <w:tab w:val="left" w:pos="309"/>
              </w:tabs>
              <w:ind w:left="306" w:hanging="306"/>
              <w:jc w:val="center"/>
              <w:rPr>
                <w:rFonts w:asciiTheme="minorHAnsi" w:hAnsiTheme="minorHAnsi"/>
                <w:b/>
                <w:noProof/>
                <w:sz w:val="22"/>
                <w:szCs w:val="22"/>
              </w:rPr>
            </w:pPr>
            <w:r w:rsidRPr="00B74A4D">
              <w:rPr>
                <w:rFonts w:asciiTheme="minorHAnsi" w:hAnsiTheme="minorHAnsi"/>
                <w:b/>
                <w:noProof/>
                <w:sz w:val="22"/>
                <w:szCs w:val="22"/>
              </w:rPr>
              <w:t>KKo - KOMPETENCE  KOMUNIKATIVNÍ</w:t>
            </w:r>
          </w:p>
          <w:p w14:paraId="67896F7E" w14:textId="77777777" w:rsidR="00956D02" w:rsidRPr="00B74A4D" w:rsidRDefault="00956D02" w:rsidP="00904001">
            <w:pPr>
              <w:tabs>
                <w:tab w:val="left" w:pos="309"/>
              </w:tabs>
              <w:ind w:left="306" w:hanging="306"/>
              <w:jc w:val="center"/>
              <w:rPr>
                <w:rFonts w:asciiTheme="minorHAnsi" w:hAnsiTheme="minorHAnsi"/>
                <w:b/>
                <w:noProof/>
                <w:sz w:val="22"/>
                <w:szCs w:val="22"/>
              </w:rPr>
            </w:pPr>
            <w:r w:rsidRPr="00B74A4D">
              <w:rPr>
                <w:rFonts w:asciiTheme="minorHAnsi" w:hAnsiTheme="minorHAnsi"/>
                <w:sz w:val="22"/>
                <w:szCs w:val="22"/>
              </w:rPr>
              <w:t>Na konci základního vzdělávání žák:</w:t>
            </w:r>
          </w:p>
        </w:tc>
      </w:tr>
      <w:tr w:rsidR="00956D02" w:rsidRPr="00B74A4D" w14:paraId="1574CF90" w14:textId="77777777" w:rsidTr="00904001">
        <w:tc>
          <w:tcPr>
            <w:tcW w:w="2518" w:type="dxa"/>
            <w:shd w:val="clear" w:color="auto" w:fill="auto"/>
          </w:tcPr>
          <w:p w14:paraId="4119EE3F" w14:textId="77777777" w:rsidR="00956D02" w:rsidRPr="00B74A4D" w:rsidRDefault="00956D02" w:rsidP="00904001">
            <w:pPr>
              <w:tabs>
                <w:tab w:val="left" w:pos="567"/>
                <w:tab w:val="left" w:pos="2149"/>
              </w:tabs>
              <w:spacing w:before="60"/>
              <w:ind w:left="567" w:hanging="141"/>
              <w:rPr>
                <w:rFonts w:asciiTheme="minorHAnsi" w:hAnsiTheme="minorHAnsi"/>
                <w:sz w:val="22"/>
                <w:szCs w:val="22"/>
              </w:rPr>
            </w:pPr>
            <w:r w:rsidRPr="00B74A4D">
              <w:rPr>
                <w:rFonts w:asciiTheme="minorHAnsi" w:hAnsiTheme="minorHAnsi"/>
                <w:sz w:val="22"/>
                <w:szCs w:val="22"/>
              </w:rPr>
              <w:t>18</w:t>
            </w:r>
          </w:p>
        </w:tc>
        <w:tc>
          <w:tcPr>
            <w:tcW w:w="7229" w:type="dxa"/>
            <w:shd w:val="clear" w:color="auto" w:fill="auto"/>
          </w:tcPr>
          <w:p w14:paraId="1AD5C1B4"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formuluje a vyjadřuje své myšlenky a názory v logickém sledu, vyjadřuje se výstižně, souvisle a kultivovaně v písemném i ústním projevu</w:t>
            </w:r>
          </w:p>
        </w:tc>
      </w:tr>
      <w:tr w:rsidR="00956D02" w:rsidRPr="00B74A4D" w14:paraId="43CC6C59" w14:textId="77777777" w:rsidTr="00904001">
        <w:tc>
          <w:tcPr>
            <w:tcW w:w="2518" w:type="dxa"/>
            <w:shd w:val="clear" w:color="auto" w:fill="auto"/>
          </w:tcPr>
          <w:p w14:paraId="3D4B917E"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6, 13</w:t>
            </w:r>
          </w:p>
        </w:tc>
        <w:tc>
          <w:tcPr>
            <w:tcW w:w="7229" w:type="dxa"/>
            <w:shd w:val="clear" w:color="auto" w:fill="auto"/>
          </w:tcPr>
          <w:p w14:paraId="171961DF"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naslouchá promluvám druhých lidí, porozumí jim, vhodně na ně reaguje, účinně se zapojuje do diskuse, obhajuje svůj názor a vhodně argumentuje</w:t>
            </w:r>
          </w:p>
        </w:tc>
      </w:tr>
      <w:tr w:rsidR="00956D02" w:rsidRPr="00B74A4D" w14:paraId="7ABE2AA9" w14:textId="77777777" w:rsidTr="00904001">
        <w:tc>
          <w:tcPr>
            <w:tcW w:w="2518" w:type="dxa"/>
            <w:shd w:val="clear" w:color="auto" w:fill="auto"/>
          </w:tcPr>
          <w:p w14:paraId="14655EFD"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13</w:t>
            </w:r>
          </w:p>
        </w:tc>
        <w:tc>
          <w:tcPr>
            <w:tcW w:w="7229" w:type="dxa"/>
            <w:shd w:val="clear" w:color="auto" w:fill="auto"/>
          </w:tcPr>
          <w:p w14:paraId="0FF9BC6C"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rozumí různým typům textů a záznamů, obrazových materiálů, běžně užívaných gest, zvuků a jiných informačních a komunikačních prostředků, přemýšlí o nich, reaguje na ně a tvořivě je využívá ke svému rozvoji a k aktivnímu zapojení se do společenského dění</w:t>
            </w:r>
          </w:p>
        </w:tc>
      </w:tr>
      <w:tr w:rsidR="00956D02" w:rsidRPr="00B74A4D" w14:paraId="264B6A48" w14:textId="77777777" w:rsidTr="00904001">
        <w:tc>
          <w:tcPr>
            <w:tcW w:w="2518" w:type="dxa"/>
            <w:shd w:val="clear" w:color="auto" w:fill="auto"/>
          </w:tcPr>
          <w:p w14:paraId="6C7794C5"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1, 13</w:t>
            </w:r>
          </w:p>
        </w:tc>
        <w:tc>
          <w:tcPr>
            <w:tcW w:w="7229" w:type="dxa"/>
            <w:shd w:val="clear" w:color="auto" w:fill="auto"/>
          </w:tcPr>
          <w:p w14:paraId="429341AD"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využívá informační a komunikační prostředky a technologie pro kvalitní a účinnou komunikaci s okolním světem  </w:t>
            </w:r>
          </w:p>
        </w:tc>
      </w:tr>
      <w:tr w:rsidR="00956D02" w:rsidRPr="00B74A4D" w14:paraId="07D33FE3" w14:textId="77777777" w:rsidTr="00904001">
        <w:tc>
          <w:tcPr>
            <w:tcW w:w="2518" w:type="dxa"/>
            <w:tcBorders>
              <w:bottom w:val="single" w:sz="4" w:space="0" w:color="auto"/>
            </w:tcBorders>
            <w:shd w:val="clear" w:color="auto" w:fill="auto"/>
          </w:tcPr>
          <w:p w14:paraId="36391D3B"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 xml:space="preserve">9, 10, </w:t>
            </w:r>
          </w:p>
        </w:tc>
        <w:tc>
          <w:tcPr>
            <w:tcW w:w="7229" w:type="dxa"/>
            <w:tcBorders>
              <w:bottom w:val="single" w:sz="4" w:space="0" w:color="auto"/>
            </w:tcBorders>
            <w:shd w:val="clear" w:color="auto" w:fill="auto"/>
          </w:tcPr>
          <w:p w14:paraId="48232871"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využívá získané komunikativní dovednosti k vytváření vztahů potřebných k plnohodnotnému soužití a kvalitní spolupráci s ostatními lidmi</w:t>
            </w:r>
          </w:p>
        </w:tc>
      </w:tr>
      <w:tr w:rsidR="00956D02" w:rsidRPr="00B74A4D" w14:paraId="03C0D207" w14:textId="77777777" w:rsidTr="00904001">
        <w:tc>
          <w:tcPr>
            <w:tcW w:w="2518" w:type="dxa"/>
            <w:tcBorders>
              <w:left w:val="nil"/>
              <w:right w:val="nil"/>
            </w:tcBorders>
            <w:shd w:val="clear" w:color="auto" w:fill="auto"/>
          </w:tcPr>
          <w:p w14:paraId="4E4689DB" w14:textId="77777777" w:rsidR="00956D02" w:rsidRPr="00B74A4D" w:rsidRDefault="00956D02" w:rsidP="00904001">
            <w:pPr>
              <w:tabs>
                <w:tab w:val="left" w:pos="2149"/>
              </w:tabs>
              <w:ind w:hanging="141"/>
              <w:rPr>
                <w:rFonts w:asciiTheme="minorHAnsi" w:hAnsiTheme="minorHAnsi"/>
                <w:sz w:val="22"/>
                <w:szCs w:val="22"/>
              </w:rPr>
            </w:pPr>
          </w:p>
        </w:tc>
        <w:tc>
          <w:tcPr>
            <w:tcW w:w="7229" w:type="dxa"/>
            <w:tcBorders>
              <w:left w:val="nil"/>
              <w:right w:val="nil"/>
            </w:tcBorders>
            <w:shd w:val="clear" w:color="auto" w:fill="auto"/>
          </w:tcPr>
          <w:p w14:paraId="03237EB7" w14:textId="77777777" w:rsidR="00956D02" w:rsidRPr="00B74A4D" w:rsidRDefault="00956D02" w:rsidP="00904001">
            <w:pPr>
              <w:tabs>
                <w:tab w:val="left" w:pos="309"/>
              </w:tabs>
              <w:ind w:left="309" w:hanging="309"/>
              <w:rPr>
                <w:rFonts w:asciiTheme="minorHAnsi" w:hAnsiTheme="minorHAnsi"/>
                <w:sz w:val="22"/>
                <w:szCs w:val="22"/>
              </w:rPr>
            </w:pPr>
          </w:p>
        </w:tc>
      </w:tr>
      <w:tr w:rsidR="00956D02" w:rsidRPr="00B74A4D" w14:paraId="4BFE61C8" w14:textId="77777777" w:rsidTr="00904001">
        <w:trPr>
          <w:trHeight w:val="567"/>
        </w:trPr>
        <w:tc>
          <w:tcPr>
            <w:tcW w:w="2518" w:type="dxa"/>
            <w:shd w:val="clear" w:color="auto" w:fill="auto"/>
          </w:tcPr>
          <w:p w14:paraId="17461C15" w14:textId="77777777" w:rsidR="00956D02" w:rsidRPr="00B74A4D" w:rsidRDefault="00956D02" w:rsidP="00904001">
            <w:pPr>
              <w:tabs>
                <w:tab w:val="left" w:pos="2149"/>
              </w:tabs>
              <w:spacing w:before="60"/>
              <w:ind w:hanging="141"/>
              <w:rPr>
                <w:rFonts w:asciiTheme="minorHAnsi" w:hAnsiTheme="minorHAnsi"/>
                <w:b/>
                <w:bCs/>
                <w:caps/>
                <w:sz w:val="22"/>
                <w:szCs w:val="22"/>
              </w:rPr>
            </w:pPr>
          </w:p>
        </w:tc>
        <w:tc>
          <w:tcPr>
            <w:tcW w:w="7229" w:type="dxa"/>
            <w:shd w:val="clear" w:color="auto" w:fill="auto"/>
            <w:vAlign w:val="center"/>
          </w:tcPr>
          <w:p w14:paraId="77B00B50" w14:textId="77777777" w:rsidR="00956D02" w:rsidRPr="00B74A4D" w:rsidRDefault="00956D02" w:rsidP="00904001">
            <w:pPr>
              <w:tabs>
                <w:tab w:val="left" w:pos="309"/>
              </w:tabs>
              <w:ind w:left="306" w:hanging="306"/>
              <w:jc w:val="center"/>
              <w:rPr>
                <w:rFonts w:asciiTheme="minorHAnsi" w:hAnsiTheme="minorHAnsi"/>
                <w:b/>
                <w:bCs/>
                <w:caps/>
                <w:sz w:val="22"/>
                <w:szCs w:val="22"/>
              </w:rPr>
            </w:pPr>
            <w:r w:rsidRPr="00B74A4D">
              <w:rPr>
                <w:rFonts w:asciiTheme="minorHAnsi" w:hAnsiTheme="minorHAnsi"/>
                <w:b/>
                <w:bCs/>
                <w:caps/>
                <w:sz w:val="22"/>
                <w:szCs w:val="22"/>
              </w:rPr>
              <w:t xml:space="preserve">KSP - </w:t>
            </w:r>
            <w:proofErr w:type="gramStart"/>
            <w:r w:rsidRPr="00B74A4D">
              <w:rPr>
                <w:rFonts w:asciiTheme="minorHAnsi" w:hAnsiTheme="minorHAnsi"/>
                <w:b/>
                <w:bCs/>
                <w:caps/>
                <w:sz w:val="22"/>
                <w:szCs w:val="22"/>
              </w:rPr>
              <w:t>Kompetence  sociální</w:t>
            </w:r>
            <w:proofErr w:type="gramEnd"/>
            <w:r w:rsidRPr="00B74A4D">
              <w:rPr>
                <w:rFonts w:asciiTheme="minorHAnsi" w:hAnsiTheme="minorHAnsi"/>
                <w:b/>
                <w:bCs/>
                <w:caps/>
                <w:sz w:val="22"/>
                <w:szCs w:val="22"/>
              </w:rPr>
              <w:t xml:space="preserve">  a  personální</w:t>
            </w:r>
          </w:p>
          <w:p w14:paraId="37AEE7C6" w14:textId="77777777" w:rsidR="00956D02" w:rsidRPr="00B74A4D" w:rsidRDefault="00956D02" w:rsidP="00904001">
            <w:pPr>
              <w:tabs>
                <w:tab w:val="left" w:pos="309"/>
              </w:tabs>
              <w:ind w:left="306" w:hanging="306"/>
              <w:jc w:val="center"/>
              <w:rPr>
                <w:rFonts w:asciiTheme="minorHAnsi" w:hAnsiTheme="minorHAnsi"/>
                <w:b/>
                <w:bCs/>
                <w:caps/>
                <w:sz w:val="22"/>
                <w:szCs w:val="22"/>
              </w:rPr>
            </w:pPr>
            <w:r w:rsidRPr="00B74A4D">
              <w:rPr>
                <w:rFonts w:asciiTheme="minorHAnsi" w:hAnsiTheme="minorHAnsi"/>
                <w:sz w:val="22"/>
                <w:szCs w:val="22"/>
              </w:rPr>
              <w:t>Na konci základního vzdělávání žák:</w:t>
            </w:r>
          </w:p>
        </w:tc>
      </w:tr>
      <w:tr w:rsidR="00956D02" w:rsidRPr="00B74A4D" w14:paraId="34FFAEF8" w14:textId="77777777" w:rsidTr="00904001">
        <w:tc>
          <w:tcPr>
            <w:tcW w:w="2518" w:type="dxa"/>
            <w:shd w:val="clear" w:color="auto" w:fill="auto"/>
          </w:tcPr>
          <w:p w14:paraId="78FA211A"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7, 8</w:t>
            </w:r>
          </w:p>
        </w:tc>
        <w:tc>
          <w:tcPr>
            <w:tcW w:w="7229" w:type="dxa"/>
            <w:shd w:val="clear" w:color="auto" w:fill="auto"/>
          </w:tcPr>
          <w:p w14:paraId="2ED4CE6B"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účinně spolupracuje ve skupině, podílí se společně s pedagogy na vytváření pravidel práce v týmu, na základě poznání nebo přijetí nové role v pracovní činnosti pozitivně ovlivňuje kvalitu společné práce</w:t>
            </w:r>
          </w:p>
        </w:tc>
      </w:tr>
      <w:tr w:rsidR="00956D02" w:rsidRPr="00B74A4D" w14:paraId="40BB4CCC" w14:textId="77777777" w:rsidTr="00904001">
        <w:tc>
          <w:tcPr>
            <w:tcW w:w="2518" w:type="dxa"/>
            <w:shd w:val="clear" w:color="auto" w:fill="auto"/>
          </w:tcPr>
          <w:p w14:paraId="4FE8409A"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1, 10</w:t>
            </w:r>
          </w:p>
        </w:tc>
        <w:tc>
          <w:tcPr>
            <w:tcW w:w="7229" w:type="dxa"/>
            <w:shd w:val="clear" w:color="auto" w:fill="auto"/>
          </w:tcPr>
          <w:p w14:paraId="1C032BFD"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podílí se na utváření příjemné atmosféry v týmu, na základě ohleduplnosti a úcty při jednání s druhými lidmi přispívá k upevňování dobrých mezilidských vztahů, v případě potřeby poskytne pomoc nebo o ni požádá </w:t>
            </w:r>
          </w:p>
        </w:tc>
      </w:tr>
      <w:tr w:rsidR="00956D02" w:rsidRPr="00B74A4D" w14:paraId="1CE45DF1" w14:textId="77777777" w:rsidTr="00904001">
        <w:tc>
          <w:tcPr>
            <w:tcW w:w="2518" w:type="dxa"/>
            <w:shd w:val="clear" w:color="auto" w:fill="auto"/>
          </w:tcPr>
          <w:p w14:paraId="6C7DF750"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6, 10</w:t>
            </w:r>
          </w:p>
        </w:tc>
        <w:tc>
          <w:tcPr>
            <w:tcW w:w="7229" w:type="dxa"/>
            <w:shd w:val="clear" w:color="auto" w:fill="auto"/>
          </w:tcPr>
          <w:p w14:paraId="3785A3A9"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přispívá k diskusi v malé skupině i k debatě celé třídy, chápe potřebu efektivně spolupracovat s druhými při řešení daného úkolu, oceňuje </w:t>
            </w:r>
            <w:r w:rsidRPr="00B74A4D">
              <w:rPr>
                <w:rFonts w:asciiTheme="minorHAnsi" w:hAnsiTheme="minorHAnsi"/>
                <w:sz w:val="22"/>
                <w:szCs w:val="22"/>
              </w:rPr>
              <w:lastRenderedPageBreak/>
              <w:t>zkušenosti druhých lidí, respektuje různá hlediska a čerpá poučení z toho, co si druzí lidé myslí, říkají a dělají</w:t>
            </w:r>
          </w:p>
        </w:tc>
      </w:tr>
      <w:tr w:rsidR="00956D02" w:rsidRPr="00B74A4D" w14:paraId="2D5BBFD1" w14:textId="77777777" w:rsidTr="00904001">
        <w:tc>
          <w:tcPr>
            <w:tcW w:w="2518" w:type="dxa"/>
            <w:tcBorders>
              <w:bottom w:val="single" w:sz="4" w:space="0" w:color="auto"/>
            </w:tcBorders>
            <w:shd w:val="clear" w:color="auto" w:fill="auto"/>
          </w:tcPr>
          <w:p w14:paraId="7FF4AE54"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lastRenderedPageBreak/>
              <w:t>1, 2, 3, 4, 5, 11</w:t>
            </w:r>
          </w:p>
        </w:tc>
        <w:tc>
          <w:tcPr>
            <w:tcW w:w="7229" w:type="dxa"/>
            <w:tcBorders>
              <w:bottom w:val="single" w:sz="4" w:space="0" w:color="auto"/>
            </w:tcBorders>
            <w:shd w:val="clear" w:color="auto" w:fill="auto"/>
          </w:tcPr>
          <w:p w14:paraId="68D0CD2A"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vytváří si pozitivní představu o sobě samém, která podporuje jeho sebedůvěru a samostatný rozvoj; ovládá a řídí svoje jednání a chování tak, aby dosáhl pocitu sebeuspokojení a sebeúcty </w:t>
            </w:r>
          </w:p>
        </w:tc>
      </w:tr>
      <w:tr w:rsidR="00956D02" w:rsidRPr="00B74A4D" w14:paraId="133AD556" w14:textId="77777777" w:rsidTr="00904001">
        <w:tc>
          <w:tcPr>
            <w:tcW w:w="2518" w:type="dxa"/>
            <w:tcBorders>
              <w:left w:val="nil"/>
              <w:right w:val="nil"/>
            </w:tcBorders>
            <w:shd w:val="clear" w:color="auto" w:fill="auto"/>
          </w:tcPr>
          <w:p w14:paraId="33DA7C8F" w14:textId="77777777" w:rsidR="00956D02" w:rsidRPr="00B74A4D" w:rsidRDefault="00956D02" w:rsidP="00904001">
            <w:pPr>
              <w:tabs>
                <w:tab w:val="left" w:pos="2149"/>
              </w:tabs>
              <w:ind w:hanging="141"/>
              <w:rPr>
                <w:rFonts w:asciiTheme="minorHAnsi" w:hAnsiTheme="minorHAnsi"/>
                <w:sz w:val="22"/>
                <w:szCs w:val="22"/>
              </w:rPr>
            </w:pPr>
          </w:p>
        </w:tc>
        <w:tc>
          <w:tcPr>
            <w:tcW w:w="7229" w:type="dxa"/>
            <w:tcBorders>
              <w:left w:val="nil"/>
              <w:right w:val="nil"/>
            </w:tcBorders>
            <w:shd w:val="clear" w:color="auto" w:fill="auto"/>
          </w:tcPr>
          <w:p w14:paraId="5FE9464D" w14:textId="77777777" w:rsidR="00956D02" w:rsidRPr="00B74A4D" w:rsidRDefault="00956D02" w:rsidP="00904001">
            <w:pPr>
              <w:tabs>
                <w:tab w:val="left" w:pos="309"/>
              </w:tabs>
              <w:ind w:left="309" w:hanging="309"/>
              <w:rPr>
                <w:rFonts w:asciiTheme="minorHAnsi" w:hAnsiTheme="minorHAnsi"/>
                <w:sz w:val="22"/>
                <w:szCs w:val="22"/>
              </w:rPr>
            </w:pPr>
          </w:p>
        </w:tc>
      </w:tr>
      <w:tr w:rsidR="00956D02" w:rsidRPr="00B74A4D" w14:paraId="574BD3DA" w14:textId="77777777" w:rsidTr="00904001">
        <w:trPr>
          <w:trHeight w:val="567"/>
        </w:trPr>
        <w:tc>
          <w:tcPr>
            <w:tcW w:w="2518" w:type="dxa"/>
            <w:shd w:val="clear" w:color="auto" w:fill="auto"/>
          </w:tcPr>
          <w:p w14:paraId="53170428" w14:textId="77777777" w:rsidR="00956D02" w:rsidRPr="00B74A4D" w:rsidRDefault="00956D02" w:rsidP="00904001">
            <w:pPr>
              <w:tabs>
                <w:tab w:val="left" w:pos="2149"/>
              </w:tabs>
              <w:ind w:hanging="141"/>
              <w:rPr>
                <w:rFonts w:asciiTheme="minorHAnsi" w:hAnsiTheme="minorHAnsi"/>
                <w:b/>
                <w:bCs/>
                <w:caps/>
                <w:sz w:val="22"/>
                <w:szCs w:val="22"/>
              </w:rPr>
            </w:pPr>
          </w:p>
        </w:tc>
        <w:tc>
          <w:tcPr>
            <w:tcW w:w="7229" w:type="dxa"/>
            <w:shd w:val="clear" w:color="auto" w:fill="auto"/>
            <w:vAlign w:val="center"/>
          </w:tcPr>
          <w:p w14:paraId="35074A0C" w14:textId="77777777" w:rsidR="00956D02" w:rsidRPr="00B74A4D" w:rsidRDefault="00956D02" w:rsidP="00904001">
            <w:pPr>
              <w:tabs>
                <w:tab w:val="left" w:pos="309"/>
              </w:tabs>
              <w:ind w:left="306" w:hanging="306"/>
              <w:jc w:val="center"/>
              <w:rPr>
                <w:rFonts w:asciiTheme="minorHAnsi" w:hAnsiTheme="minorHAnsi"/>
                <w:b/>
                <w:bCs/>
                <w:caps/>
                <w:sz w:val="22"/>
                <w:szCs w:val="22"/>
              </w:rPr>
            </w:pPr>
            <w:r w:rsidRPr="00B74A4D">
              <w:rPr>
                <w:rFonts w:asciiTheme="minorHAnsi" w:hAnsiTheme="minorHAnsi"/>
                <w:b/>
                <w:bCs/>
                <w:caps/>
                <w:sz w:val="22"/>
                <w:szCs w:val="22"/>
              </w:rPr>
              <w:t xml:space="preserve">KO - </w:t>
            </w:r>
            <w:proofErr w:type="gramStart"/>
            <w:r w:rsidRPr="00B74A4D">
              <w:rPr>
                <w:rFonts w:asciiTheme="minorHAnsi" w:hAnsiTheme="minorHAnsi"/>
                <w:b/>
                <w:bCs/>
                <w:caps/>
                <w:sz w:val="22"/>
                <w:szCs w:val="22"/>
              </w:rPr>
              <w:t>Kompetence  občanské</w:t>
            </w:r>
            <w:proofErr w:type="gramEnd"/>
          </w:p>
          <w:p w14:paraId="73B08E31" w14:textId="77777777" w:rsidR="00956D02" w:rsidRPr="00B74A4D" w:rsidRDefault="00956D02" w:rsidP="00904001">
            <w:pPr>
              <w:tabs>
                <w:tab w:val="left" w:pos="309"/>
              </w:tabs>
              <w:ind w:left="306" w:hanging="306"/>
              <w:jc w:val="center"/>
              <w:rPr>
                <w:rFonts w:asciiTheme="minorHAnsi" w:hAnsiTheme="minorHAnsi"/>
                <w:b/>
                <w:bCs/>
                <w:caps/>
                <w:sz w:val="22"/>
                <w:szCs w:val="22"/>
              </w:rPr>
            </w:pPr>
            <w:r w:rsidRPr="00B74A4D">
              <w:rPr>
                <w:rFonts w:asciiTheme="minorHAnsi" w:hAnsiTheme="minorHAnsi"/>
                <w:sz w:val="22"/>
                <w:szCs w:val="22"/>
              </w:rPr>
              <w:t>Na konci základního vzdělávání žák:</w:t>
            </w:r>
          </w:p>
        </w:tc>
      </w:tr>
      <w:tr w:rsidR="00956D02" w:rsidRPr="00B74A4D" w14:paraId="70F026A2" w14:textId="77777777" w:rsidTr="00904001">
        <w:tc>
          <w:tcPr>
            <w:tcW w:w="2518" w:type="dxa"/>
            <w:shd w:val="clear" w:color="auto" w:fill="auto"/>
          </w:tcPr>
          <w:p w14:paraId="130B3B53"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1, 2</w:t>
            </w:r>
          </w:p>
        </w:tc>
        <w:tc>
          <w:tcPr>
            <w:tcW w:w="7229" w:type="dxa"/>
            <w:shd w:val="clear" w:color="auto" w:fill="auto"/>
          </w:tcPr>
          <w:p w14:paraId="30EF8C8F"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 xml:space="preserve">respektuje přesvědčení druhých lidí, váží si jejich vnitřních hodnot, je schopen vcítit se do situací ostatních lidí, odmítá útlak a hrubé zacházení, uvědomuje si povinnost postavit se proti fyzickému i psychickému násilí </w:t>
            </w:r>
          </w:p>
        </w:tc>
      </w:tr>
      <w:tr w:rsidR="00956D02" w:rsidRPr="00B74A4D" w14:paraId="1BA5A641" w14:textId="77777777" w:rsidTr="00904001">
        <w:tc>
          <w:tcPr>
            <w:tcW w:w="2518" w:type="dxa"/>
            <w:shd w:val="clear" w:color="auto" w:fill="auto"/>
          </w:tcPr>
          <w:p w14:paraId="48070924"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1, 2, 4, 9</w:t>
            </w:r>
          </w:p>
        </w:tc>
        <w:tc>
          <w:tcPr>
            <w:tcW w:w="7229" w:type="dxa"/>
            <w:shd w:val="clear" w:color="auto" w:fill="auto"/>
          </w:tcPr>
          <w:p w14:paraId="50F68052"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chápe základní principy, na nichž spočívají zákony a společenské normy, je si vědom svých práv a povinností ve škole i mimo školu</w:t>
            </w:r>
          </w:p>
        </w:tc>
      </w:tr>
      <w:tr w:rsidR="00956D02" w:rsidRPr="00B74A4D" w14:paraId="25612CD8" w14:textId="77777777" w:rsidTr="00904001">
        <w:tc>
          <w:tcPr>
            <w:tcW w:w="2518" w:type="dxa"/>
            <w:shd w:val="clear" w:color="auto" w:fill="auto"/>
          </w:tcPr>
          <w:p w14:paraId="3CE7C4A2"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8</w:t>
            </w:r>
          </w:p>
        </w:tc>
        <w:tc>
          <w:tcPr>
            <w:tcW w:w="7229" w:type="dxa"/>
            <w:shd w:val="clear" w:color="auto" w:fill="auto"/>
          </w:tcPr>
          <w:p w14:paraId="226F5D76"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rozhoduje se zodpovědně podle dané situace, poskytne dle svých možností účinnou pomoc a chová se zodpovědně v krizových situacích i v situacích ohrožujících život a zdraví člověka</w:t>
            </w:r>
          </w:p>
        </w:tc>
      </w:tr>
      <w:tr w:rsidR="00956D02" w:rsidRPr="00B74A4D" w14:paraId="166E1861" w14:textId="77777777" w:rsidTr="00904001">
        <w:tc>
          <w:tcPr>
            <w:tcW w:w="2518" w:type="dxa"/>
            <w:shd w:val="clear" w:color="auto" w:fill="auto"/>
          </w:tcPr>
          <w:p w14:paraId="1C021E0E"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9, 16, 19</w:t>
            </w:r>
          </w:p>
        </w:tc>
        <w:tc>
          <w:tcPr>
            <w:tcW w:w="7229" w:type="dxa"/>
            <w:shd w:val="clear" w:color="auto" w:fill="auto"/>
          </w:tcPr>
          <w:p w14:paraId="1847D2C9"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respektuje, chrání a oceňuje naše tradice a kulturní i historické dědictví, projevuje pozitivní postoj k uměleckým dílům, smysl pro kulturu a tvořivost, aktivně se zapojuje do kulturního dění a sportovních aktivit</w:t>
            </w:r>
          </w:p>
        </w:tc>
      </w:tr>
      <w:tr w:rsidR="00956D02" w:rsidRPr="00B74A4D" w14:paraId="07DEC6EF" w14:textId="77777777" w:rsidTr="00904001">
        <w:tc>
          <w:tcPr>
            <w:tcW w:w="2518" w:type="dxa"/>
            <w:tcBorders>
              <w:bottom w:val="single" w:sz="4" w:space="0" w:color="auto"/>
            </w:tcBorders>
            <w:shd w:val="clear" w:color="auto" w:fill="auto"/>
          </w:tcPr>
          <w:p w14:paraId="18A9ECED"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7</w:t>
            </w:r>
          </w:p>
        </w:tc>
        <w:tc>
          <w:tcPr>
            <w:tcW w:w="7229" w:type="dxa"/>
            <w:tcBorders>
              <w:bottom w:val="single" w:sz="4" w:space="0" w:color="auto"/>
            </w:tcBorders>
            <w:shd w:val="clear" w:color="auto" w:fill="auto"/>
          </w:tcPr>
          <w:p w14:paraId="49F2EF9A"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chápe základní ekologické souvislosti a environmentální problémy, respektuje požadavky na kvalitní životní prostředí, rozhoduje se v zájmu podpory a ochrany zdraví a trvale udržitelného rozvoje společnosti</w:t>
            </w:r>
          </w:p>
        </w:tc>
      </w:tr>
      <w:tr w:rsidR="00956D02" w:rsidRPr="00B74A4D" w14:paraId="6440B827" w14:textId="77777777" w:rsidTr="00904001">
        <w:tc>
          <w:tcPr>
            <w:tcW w:w="2518" w:type="dxa"/>
            <w:tcBorders>
              <w:left w:val="nil"/>
              <w:right w:val="nil"/>
            </w:tcBorders>
            <w:shd w:val="clear" w:color="auto" w:fill="auto"/>
          </w:tcPr>
          <w:p w14:paraId="08826617" w14:textId="77777777" w:rsidR="00956D02" w:rsidRPr="00B74A4D" w:rsidRDefault="00956D02" w:rsidP="00904001">
            <w:pPr>
              <w:tabs>
                <w:tab w:val="left" w:pos="2149"/>
              </w:tabs>
              <w:ind w:hanging="141"/>
              <w:rPr>
                <w:rFonts w:asciiTheme="minorHAnsi" w:hAnsiTheme="minorHAnsi"/>
                <w:sz w:val="22"/>
                <w:szCs w:val="22"/>
              </w:rPr>
            </w:pPr>
          </w:p>
        </w:tc>
        <w:tc>
          <w:tcPr>
            <w:tcW w:w="7229" w:type="dxa"/>
            <w:tcBorders>
              <w:left w:val="nil"/>
              <w:right w:val="nil"/>
            </w:tcBorders>
            <w:shd w:val="clear" w:color="auto" w:fill="auto"/>
          </w:tcPr>
          <w:p w14:paraId="0D933ABA" w14:textId="77777777" w:rsidR="00956D02" w:rsidRPr="00B74A4D" w:rsidRDefault="00956D02" w:rsidP="00904001">
            <w:pPr>
              <w:tabs>
                <w:tab w:val="left" w:pos="309"/>
              </w:tabs>
              <w:ind w:left="309" w:hanging="309"/>
              <w:rPr>
                <w:rFonts w:asciiTheme="minorHAnsi" w:hAnsiTheme="minorHAnsi"/>
                <w:sz w:val="22"/>
                <w:szCs w:val="22"/>
              </w:rPr>
            </w:pPr>
          </w:p>
        </w:tc>
      </w:tr>
      <w:tr w:rsidR="00956D02" w:rsidRPr="00B74A4D" w14:paraId="5D3968A9" w14:textId="77777777" w:rsidTr="00904001">
        <w:trPr>
          <w:trHeight w:val="567"/>
        </w:trPr>
        <w:tc>
          <w:tcPr>
            <w:tcW w:w="2518" w:type="dxa"/>
            <w:shd w:val="clear" w:color="auto" w:fill="auto"/>
          </w:tcPr>
          <w:p w14:paraId="21E58E0E" w14:textId="77777777" w:rsidR="00956D02" w:rsidRPr="00B74A4D" w:rsidRDefault="00956D02" w:rsidP="00904001">
            <w:pPr>
              <w:tabs>
                <w:tab w:val="left" w:pos="2149"/>
              </w:tabs>
              <w:ind w:hanging="141"/>
              <w:rPr>
                <w:rFonts w:asciiTheme="minorHAnsi" w:hAnsiTheme="minorHAnsi"/>
                <w:b/>
                <w:bCs/>
                <w:caps/>
                <w:sz w:val="22"/>
                <w:szCs w:val="22"/>
              </w:rPr>
            </w:pPr>
          </w:p>
        </w:tc>
        <w:tc>
          <w:tcPr>
            <w:tcW w:w="7229" w:type="dxa"/>
            <w:shd w:val="clear" w:color="auto" w:fill="auto"/>
            <w:vAlign w:val="center"/>
          </w:tcPr>
          <w:p w14:paraId="7E877969" w14:textId="77777777" w:rsidR="00956D02" w:rsidRPr="00B74A4D" w:rsidRDefault="00956D02" w:rsidP="00904001">
            <w:pPr>
              <w:tabs>
                <w:tab w:val="left" w:pos="309"/>
              </w:tabs>
              <w:ind w:left="309" w:hanging="309"/>
              <w:jc w:val="center"/>
              <w:rPr>
                <w:rFonts w:asciiTheme="minorHAnsi" w:hAnsiTheme="minorHAnsi"/>
                <w:b/>
                <w:bCs/>
                <w:caps/>
                <w:sz w:val="22"/>
                <w:szCs w:val="22"/>
              </w:rPr>
            </w:pPr>
            <w:r w:rsidRPr="00B74A4D">
              <w:rPr>
                <w:rFonts w:asciiTheme="minorHAnsi" w:hAnsiTheme="minorHAnsi"/>
                <w:b/>
                <w:bCs/>
                <w:caps/>
                <w:sz w:val="22"/>
                <w:szCs w:val="22"/>
              </w:rPr>
              <w:t xml:space="preserve">KP - </w:t>
            </w:r>
            <w:proofErr w:type="gramStart"/>
            <w:r w:rsidRPr="00B74A4D">
              <w:rPr>
                <w:rFonts w:asciiTheme="minorHAnsi" w:hAnsiTheme="minorHAnsi"/>
                <w:b/>
                <w:bCs/>
                <w:caps/>
                <w:sz w:val="22"/>
                <w:szCs w:val="22"/>
              </w:rPr>
              <w:t>Kompetence  pracovní</w:t>
            </w:r>
            <w:proofErr w:type="gramEnd"/>
          </w:p>
          <w:p w14:paraId="2E49B88B" w14:textId="77777777" w:rsidR="00956D02" w:rsidRPr="00B74A4D" w:rsidRDefault="00956D02" w:rsidP="00904001">
            <w:pPr>
              <w:tabs>
                <w:tab w:val="left" w:pos="309"/>
              </w:tabs>
              <w:ind w:left="309" w:hanging="309"/>
              <w:jc w:val="center"/>
              <w:rPr>
                <w:rFonts w:asciiTheme="minorHAnsi" w:hAnsiTheme="minorHAnsi"/>
                <w:b/>
                <w:bCs/>
                <w:caps/>
                <w:sz w:val="22"/>
                <w:szCs w:val="22"/>
              </w:rPr>
            </w:pPr>
            <w:r w:rsidRPr="00B74A4D">
              <w:rPr>
                <w:rFonts w:asciiTheme="minorHAnsi" w:hAnsiTheme="minorHAnsi"/>
                <w:sz w:val="22"/>
                <w:szCs w:val="22"/>
              </w:rPr>
              <w:t>Na konci základního vzdělávání žák:</w:t>
            </w:r>
          </w:p>
        </w:tc>
      </w:tr>
      <w:tr w:rsidR="00956D02" w:rsidRPr="00B74A4D" w14:paraId="4015FB0F" w14:textId="77777777" w:rsidTr="00904001">
        <w:tc>
          <w:tcPr>
            <w:tcW w:w="2518" w:type="dxa"/>
            <w:shd w:val="clear" w:color="auto" w:fill="auto"/>
          </w:tcPr>
          <w:p w14:paraId="7E711620"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7</w:t>
            </w:r>
          </w:p>
        </w:tc>
        <w:tc>
          <w:tcPr>
            <w:tcW w:w="7229" w:type="dxa"/>
            <w:shd w:val="clear" w:color="auto" w:fill="auto"/>
          </w:tcPr>
          <w:p w14:paraId="536AB7B2"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používá bezpečně a účinně materiály, nástroje a vybavení, dodržuje vymezená pravidla, plní povinnosti a závazky, adaptuje se na změněné nebo nové pracovní podmínky</w:t>
            </w:r>
          </w:p>
        </w:tc>
      </w:tr>
      <w:tr w:rsidR="00956D02" w:rsidRPr="00B74A4D" w14:paraId="757819AE" w14:textId="77777777" w:rsidTr="00904001">
        <w:tc>
          <w:tcPr>
            <w:tcW w:w="2518" w:type="dxa"/>
            <w:shd w:val="clear" w:color="auto" w:fill="auto"/>
          </w:tcPr>
          <w:p w14:paraId="264D4EA9"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7</w:t>
            </w:r>
          </w:p>
        </w:tc>
        <w:tc>
          <w:tcPr>
            <w:tcW w:w="7229" w:type="dxa"/>
            <w:shd w:val="clear" w:color="auto" w:fill="auto"/>
          </w:tcPr>
          <w:p w14:paraId="7ECF658F"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přistupuje k výsledkům pracovní činnosti nejen z hlediska kvality, funkčnosti, hospodárnosti a společenského významu, ale i z hlediska ochrany svého zdraví i zdraví druhých, ochrany životního prostředí i ochrany kulturních a společenských hodnot</w:t>
            </w:r>
          </w:p>
        </w:tc>
      </w:tr>
      <w:tr w:rsidR="00956D02" w:rsidRPr="00B74A4D" w14:paraId="66CE2436" w14:textId="77777777" w:rsidTr="00904001">
        <w:tc>
          <w:tcPr>
            <w:tcW w:w="2518" w:type="dxa"/>
            <w:shd w:val="clear" w:color="auto" w:fill="auto"/>
          </w:tcPr>
          <w:p w14:paraId="1B7E166F"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5, 11</w:t>
            </w:r>
          </w:p>
        </w:tc>
        <w:tc>
          <w:tcPr>
            <w:tcW w:w="7229" w:type="dxa"/>
            <w:shd w:val="clear" w:color="auto" w:fill="auto"/>
          </w:tcPr>
          <w:p w14:paraId="4F2F5B4B"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využívá znalosti a zkušenosti získané v jednotlivých vzdělávacích oblastech v zájmu vlastního rozvoje i své přípravy na budoucnost, činí podložená rozhodnutí o dalším vzdělávání a profesním zaměření</w:t>
            </w:r>
          </w:p>
        </w:tc>
      </w:tr>
      <w:tr w:rsidR="00956D02" w:rsidRPr="00B74A4D" w14:paraId="7FA354F5" w14:textId="77777777" w:rsidTr="00904001">
        <w:tc>
          <w:tcPr>
            <w:tcW w:w="2518" w:type="dxa"/>
            <w:shd w:val="clear" w:color="auto" w:fill="auto"/>
          </w:tcPr>
          <w:p w14:paraId="0D500EE7" w14:textId="77777777" w:rsidR="00956D02" w:rsidRPr="00B74A4D" w:rsidRDefault="00956D02" w:rsidP="00904001">
            <w:pPr>
              <w:tabs>
                <w:tab w:val="left" w:pos="567"/>
                <w:tab w:val="left" w:pos="2149"/>
              </w:tabs>
              <w:spacing w:before="60"/>
              <w:ind w:left="567" w:hanging="141"/>
              <w:jc w:val="both"/>
              <w:rPr>
                <w:rFonts w:asciiTheme="minorHAnsi" w:hAnsiTheme="minorHAnsi"/>
                <w:sz w:val="22"/>
                <w:szCs w:val="22"/>
              </w:rPr>
            </w:pPr>
            <w:r w:rsidRPr="00B74A4D">
              <w:rPr>
                <w:rFonts w:asciiTheme="minorHAnsi" w:hAnsiTheme="minorHAnsi"/>
                <w:sz w:val="22"/>
                <w:szCs w:val="22"/>
              </w:rPr>
              <w:t>20</w:t>
            </w:r>
          </w:p>
        </w:tc>
        <w:tc>
          <w:tcPr>
            <w:tcW w:w="7229" w:type="dxa"/>
            <w:shd w:val="clear" w:color="auto" w:fill="auto"/>
          </w:tcPr>
          <w:p w14:paraId="53585AE1" w14:textId="77777777" w:rsidR="00956D02" w:rsidRPr="00B74A4D" w:rsidRDefault="00956D02" w:rsidP="00615884">
            <w:pPr>
              <w:numPr>
                <w:ilvl w:val="0"/>
                <w:numId w:val="101"/>
              </w:numPr>
              <w:tabs>
                <w:tab w:val="left" w:pos="309"/>
              </w:tabs>
              <w:spacing w:before="60"/>
              <w:ind w:left="309" w:hanging="309"/>
              <w:jc w:val="both"/>
              <w:rPr>
                <w:rFonts w:asciiTheme="minorHAnsi" w:hAnsiTheme="minorHAnsi"/>
                <w:sz w:val="22"/>
                <w:szCs w:val="22"/>
              </w:rPr>
            </w:pPr>
            <w:r w:rsidRPr="00B74A4D">
              <w:rPr>
                <w:rFonts w:asciiTheme="minorHAnsi" w:hAnsiTheme="minorHAnsi"/>
                <w:sz w:val="22"/>
                <w:szCs w:val="22"/>
              </w:rPr>
              <w:t>orientuje se v základních aktivitách potřebných k uskutečnění podnikatelského záměru a k jeho realizaci, chápe podstatu, cíl a riziko podnikání, rozvíjí své podnikatelské myšlení</w:t>
            </w:r>
          </w:p>
        </w:tc>
      </w:tr>
      <w:bookmarkEnd w:id="32"/>
      <w:bookmarkEnd w:id="33"/>
      <w:bookmarkEnd w:id="34"/>
      <w:bookmarkEnd w:id="35"/>
    </w:tbl>
    <w:p w14:paraId="37FF386F" w14:textId="77777777" w:rsidR="008C64B1" w:rsidRDefault="008C64B1" w:rsidP="00F47A1C">
      <w:pPr>
        <w:pStyle w:val="Nadpis2"/>
        <w:rPr>
          <w:rFonts w:asciiTheme="minorHAnsi" w:hAnsiTheme="minorHAnsi" w:cs="Times New Roman"/>
        </w:rPr>
      </w:pPr>
    </w:p>
    <w:p w14:paraId="5524D6DC" w14:textId="77777777" w:rsidR="00F47A1C" w:rsidRPr="008C64B1" w:rsidRDefault="00F47A1C" w:rsidP="00F47A1C">
      <w:pPr>
        <w:pStyle w:val="Nadpis2"/>
        <w:rPr>
          <w:rFonts w:asciiTheme="minorHAnsi" w:hAnsiTheme="minorHAnsi" w:cs="Times New Roman"/>
        </w:rPr>
      </w:pPr>
      <w:r w:rsidRPr="008C64B1">
        <w:rPr>
          <w:rFonts w:asciiTheme="minorHAnsi" w:hAnsiTheme="minorHAnsi" w:cs="Times New Roman"/>
        </w:rPr>
        <w:t>Zabezpečení žáků se speciálními vzdělávacími potřebami</w:t>
      </w:r>
      <w:bookmarkEnd w:id="36"/>
      <w:bookmarkEnd w:id="37"/>
      <w:bookmarkEnd w:id="38"/>
      <w:bookmarkEnd w:id="39"/>
      <w:r w:rsidR="00FA7DF8" w:rsidRPr="008C64B1">
        <w:rPr>
          <w:rFonts w:asciiTheme="minorHAnsi" w:hAnsiTheme="minorHAnsi" w:cs="Times New Roman"/>
        </w:rPr>
        <w:t xml:space="preserve"> a sociálně znevýhodněných žáků</w:t>
      </w:r>
      <w:r w:rsidR="007877AF" w:rsidRPr="008C64B1">
        <w:rPr>
          <w:rFonts w:asciiTheme="minorHAnsi" w:hAnsiTheme="minorHAnsi" w:cs="Times New Roman"/>
        </w:rPr>
        <w:t xml:space="preserve"> </w:t>
      </w:r>
    </w:p>
    <w:p w14:paraId="01539C47" w14:textId="77777777" w:rsidR="008C64B1" w:rsidRDefault="008C64B1" w:rsidP="0087190A">
      <w:pPr>
        <w:ind w:firstLine="397"/>
        <w:jc w:val="both"/>
        <w:rPr>
          <w:rFonts w:asciiTheme="minorHAnsi" w:hAnsiTheme="minorHAnsi" w:cs="Arial"/>
          <w:bCs/>
          <w:iCs/>
          <w:sz w:val="22"/>
          <w:szCs w:val="22"/>
        </w:rPr>
      </w:pPr>
    </w:p>
    <w:p w14:paraId="7F9F07E9" w14:textId="77777777" w:rsidR="0087190A" w:rsidRPr="0087190A" w:rsidRDefault="0087190A" w:rsidP="0087190A">
      <w:pPr>
        <w:ind w:firstLine="397"/>
        <w:jc w:val="both"/>
        <w:rPr>
          <w:rFonts w:asciiTheme="minorHAnsi" w:hAnsiTheme="minorHAnsi" w:cs="Arial"/>
          <w:bCs/>
          <w:iCs/>
          <w:sz w:val="22"/>
          <w:szCs w:val="22"/>
        </w:rPr>
      </w:pPr>
      <w:r w:rsidRPr="0087190A">
        <w:rPr>
          <w:rFonts w:asciiTheme="minorHAnsi" w:hAnsiTheme="minorHAnsi" w:cs="Arial"/>
          <w:bCs/>
          <w:iCs/>
          <w:sz w:val="22"/>
          <w:szCs w:val="22"/>
        </w:rPr>
        <w:t xml:space="preserve">Na naší škole se snažíme o bezproblémové zařazení dětí se speciálními vzdělávacími </w:t>
      </w:r>
      <w:proofErr w:type="gramStart"/>
      <w:r w:rsidRPr="0087190A">
        <w:rPr>
          <w:rFonts w:asciiTheme="minorHAnsi" w:hAnsiTheme="minorHAnsi" w:cs="Arial"/>
          <w:bCs/>
          <w:iCs/>
          <w:sz w:val="22"/>
          <w:szCs w:val="22"/>
        </w:rPr>
        <w:t xml:space="preserve">potřebami </w:t>
      </w:r>
      <w:r w:rsidR="001F2AD2">
        <w:rPr>
          <w:rFonts w:asciiTheme="minorHAnsi" w:hAnsiTheme="minorHAnsi" w:cs="Arial"/>
          <w:bCs/>
          <w:iCs/>
          <w:sz w:val="22"/>
          <w:szCs w:val="22"/>
        </w:rPr>
        <w:t xml:space="preserve"> </w:t>
      </w:r>
      <w:r w:rsidRPr="0087190A">
        <w:rPr>
          <w:rFonts w:asciiTheme="minorHAnsi" w:hAnsiTheme="minorHAnsi" w:cs="Arial"/>
          <w:bCs/>
          <w:iCs/>
          <w:sz w:val="22"/>
          <w:szCs w:val="22"/>
        </w:rPr>
        <w:t>do</w:t>
      </w:r>
      <w:proofErr w:type="gramEnd"/>
      <w:r w:rsidRPr="0087190A">
        <w:rPr>
          <w:rFonts w:asciiTheme="minorHAnsi" w:hAnsiTheme="minorHAnsi" w:cs="Arial"/>
          <w:bCs/>
          <w:iCs/>
          <w:sz w:val="22"/>
          <w:szCs w:val="22"/>
        </w:rPr>
        <w:t xml:space="preserve"> třídních kolektivů. Se všemi dětmi ve třídě pracujeme takovým způsobem a zařazujeme takové metody práce, abychom učili žáky toleranci, vzájemnému pochopení, pomoci a rasové snášenlivosti.</w:t>
      </w:r>
    </w:p>
    <w:p w14:paraId="12FF77B9" w14:textId="77777777" w:rsidR="0087190A" w:rsidRPr="0087190A" w:rsidRDefault="0087190A" w:rsidP="0087190A">
      <w:pPr>
        <w:jc w:val="both"/>
        <w:rPr>
          <w:rFonts w:asciiTheme="minorHAnsi" w:hAnsiTheme="minorHAnsi" w:cs="Arial"/>
          <w:bCs/>
          <w:iCs/>
          <w:sz w:val="22"/>
          <w:szCs w:val="22"/>
        </w:rPr>
      </w:pPr>
    </w:p>
    <w:p w14:paraId="6DA0BFCF" w14:textId="77777777" w:rsidR="00FC2E4B" w:rsidRDefault="0087190A" w:rsidP="0087190A">
      <w:pPr>
        <w:ind w:firstLine="397"/>
        <w:jc w:val="both"/>
        <w:rPr>
          <w:rFonts w:asciiTheme="minorHAnsi" w:hAnsiTheme="minorHAnsi" w:cs="Arial"/>
          <w:bCs/>
          <w:iCs/>
          <w:sz w:val="22"/>
          <w:szCs w:val="22"/>
        </w:rPr>
      </w:pPr>
      <w:r w:rsidRPr="0087190A">
        <w:rPr>
          <w:rFonts w:asciiTheme="minorHAnsi" w:hAnsiTheme="minorHAnsi" w:cs="Arial"/>
          <w:bCs/>
          <w:iCs/>
          <w:sz w:val="22"/>
          <w:szCs w:val="22"/>
        </w:rPr>
        <w:t>Do tříd</w:t>
      </w:r>
      <w:r w:rsidR="002D7E13">
        <w:rPr>
          <w:rFonts w:asciiTheme="minorHAnsi" w:hAnsiTheme="minorHAnsi" w:cs="Arial"/>
          <w:bCs/>
          <w:iCs/>
          <w:sz w:val="22"/>
          <w:szCs w:val="22"/>
        </w:rPr>
        <w:t>, kde jsou pro výuku využívány názorné pomůcky, např. Montessori materiál,</w:t>
      </w:r>
      <w:r w:rsidRPr="0087190A">
        <w:rPr>
          <w:rFonts w:asciiTheme="minorHAnsi" w:hAnsiTheme="minorHAnsi" w:cs="Arial"/>
          <w:bCs/>
          <w:iCs/>
          <w:sz w:val="22"/>
          <w:szCs w:val="22"/>
        </w:rPr>
        <w:t xml:space="preserve"> jsou běžně </w:t>
      </w:r>
      <w:r w:rsidR="001F2AD2">
        <w:rPr>
          <w:rFonts w:asciiTheme="minorHAnsi" w:hAnsiTheme="minorHAnsi" w:cs="Arial"/>
          <w:bCs/>
          <w:iCs/>
          <w:sz w:val="22"/>
          <w:szCs w:val="22"/>
        </w:rPr>
        <w:t>zařazo</w:t>
      </w:r>
      <w:r w:rsidRPr="0087190A">
        <w:rPr>
          <w:rFonts w:asciiTheme="minorHAnsi" w:hAnsiTheme="minorHAnsi" w:cs="Arial"/>
          <w:bCs/>
          <w:iCs/>
          <w:sz w:val="22"/>
          <w:szCs w:val="22"/>
        </w:rPr>
        <w:t xml:space="preserve">váni žáci se specifickými poruchami učení </w:t>
      </w:r>
      <w:proofErr w:type="gramStart"/>
      <w:r w:rsidRPr="0087190A">
        <w:rPr>
          <w:rFonts w:asciiTheme="minorHAnsi" w:hAnsiTheme="minorHAnsi" w:cs="Arial"/>
          <w:bCs/>
          <w:iCs/>
          <w:sz w:val="22"/>
          <w:szCs w:val="22"/>
        </w:rPr>
        <w:t>a  je</w:t>
      </w:r>
      <w:proofErr w:type="gramEnd"/>
      <w:r w:rsidRPr="0087190A">
        <w:rPr>
          <w:rFonts w:asciiTheme="minorHAnsi" w:hAnsiTheme="minorHAnsi" w:cs="Arial"/>
          <w:bCs/>
          <w:iCs/>
          <w:sz w:val="22"/>
          <w:szCs w:val="22"/>
        </w:rPr>
        <w:t xml:space="preserve"> k nim přistupováno dle jejich individuálních potřeb. Ke kompenzaci mírných obtíží ve vzdělávání žáka (přiznané podpůrné opatření prvního stupně) vypracuje škola plán pedagogické podpory, který zahrnuje především podpůrná opatření ve vzdělávacím procesu žáka. Podkladem plánu pedagogické podpory je ŠVP. K žákům, u nichž byly rozpoznány specifické poruchy učení, učitel vždy přistupuje dle jejich individuálních potřeb Ke kompenzaci mírných obtíží ve vzdělávání žáka vypracuje škola plán pedagogické podpory, který zahrnuje především podpůrná opatření ve vzdělávacím procesu žáka. Pokud má žák problémy s učením </w:t>
      </w:r>
      <w:proofErr w:type="gramStart"/>
      <w:r w:rsidRPr="0087190A">
        <w:rPr>
          <w:rFonts w:asciiTheme="minorHAnsi" w:hAnsiTheme="minorHAnsi" w:cs="Arial"/>
          <w:bCs/>
          <w:iCs/>
          <w:sz w:val="22"/>
          <w:szCs w:val="22"/>
        </w:rPr>
        <w:t>a  projevují</w:t>
      </w:r>
      <w:proofErr w:type="gramEnd"/>
      <w:r w:rsidRPr="0087190A">
        <w:rPr>
          <w:rFonts w:asciiTheme="minorHAnsi" w:hAnsiTheme="minorHAnsi" w:cs="Arial"/>
          <w:bCs/>
          <w:iCs/>
          <w:sz w:val="22"/>
          <w:szCs w:val="22"/>
        </w:rPr>
        <w:t xml:space="preserve"> se u něj typické znaky poruchy, je vyšetřen (po dohodě s rodiči) v pedagogicko-psychologické poradně. Učitel pak s dítětem pracuje podle doporučení poradny </w:t>
      </w:r>
      <w:proofErr w:type="gramStart"/>
      <w:r w:rsidRPr="0087190A">
        <w:rPr>
          <w:rFonts w:asciiTheme="minorHAnsi" w:hAnsiTheme="minorHAnsi" w:cs="Arial"/>
          <w:bCs/>
          <w:iCs/>
          <w:sz w:val="22"/>
          <w:szCs w:val="22"/>
        </w:rPr>
        <w:t>a  jeho</w:t>
      </w:r>
      <w:proofErr w:type="gramEnd"/>
      <w:r w:rsidRPr="0087190A">
        <w:rPr>
          <w:rFonts w:asciiTheme="minorHAnsi" w:hAnsiTheme="minorHAnsi" w:cs="Arial"/>
          <w:bCs/>
          <w:iCs/>
          <w:sz w:val="22"/>
          <w:szCs w:val="22"/>
        </w:rPr>
        <w:t xml:space="preserve"> cílem je ulehčit žákovi práci v problematických oblastech podle rozsahu a  stupně poruchy. Realizací principů </w:t>
      </w:r>
      <w:proofErr w:type="gramStart"/>
      <w:r w:rsidRPr="0087190A">
        <w:rPr>
          <w:rFonts w:asciiTheme="minorHAnsi" w:hAnsiTheme="minorHAnsi" w:cs="Arial"/>
          <w:bCs/>
          <w:iCs/>
          <w:sz w:val="22"/>
          <w:szCs w:val="22"/>
        </w:rPr>
        <w:t>a  metod</w:t>
      </w:r>
      <w:proofErr w:type="gramEnd"/>
      <w:r w:rsidRPr="0087190A">
        <w:rPr>
          <w:rFonts w:asciiTheme="minorHAnsi" w:hAnsiTheme="minorHAnsi" w:cs="Arial"/>
          <w:bCs/>
          <w:iCs/>
          <w:sz w:val="22"/>
          <w:szCs w:val="22"/>
        </w:rPr>
        <w:t xml:space="preserve"> práce </w:t>
      </w:r>
      <w:r w:rsidR="002D7E13">
        <w:rPr>
          <w:rFonts w:asciiTheme="minorHAnsi" w:hAnsiTheme="minorHAnsi" w:cs="Arial"/>
          <w:bCs/>
          <w:iCs/>
          <w:sz w:val="22"/>
          <w:szCs w:val="22"/>
        </w:rPr>
        <w:t>s důrazem na individualizaci výuky</w:t>
      </w:r>
      <w:r w:rsidRPr="0087190A">
        <w:rPr>
          <w:rFonts w:asciiTheme="minorHAnsi" w:hAnsiTheme="minorHAnsi" w:cs="Arial"/>
          <w:bCs/>
          <w:iCs/>
          <w:sz w:val="22"/>
          <w:szCs w:val="22"/>
        </w:rPr>
        <w:t xml:space="preserve"> je přirozeně vytvořeno</w:t>
      </w:r>
      <w:r w:rsidR="00FC2E4B">
        <w:rPr>
          <w:rFonts w:asciiTheme="minorHAnsi" w:hAnsiTheme="minorHAnsi" w:cs="Arial"/>
          <w:bCs/>
          <w:iCs/>
          <w:sz w:val="22"/>
          <w:szCs w:val="22"/>
        </w:rPr>
        <w:t xml:space="preserve"> vhodné prostředí pro tyto žáky </w:t>
      </w:r>
      <w:r w:rsidRPr="0087190A">
        <w:rPr>
          <w:rFonts w:asciiTheme="minorHAnsi" w:hAnsiTheme="minorHAnsi" w:cs="Arial"/>
          <w:bCs/>
          <w:iCs/>
          <w:sz w:val="22"/>
          <w:szCs w:val="22"/>
        </w:rPr>
        <w:t>(např. senzitivní fáze vývoje dítěte, polarita pozornos</w:t>
      </w:r>
      <w:r w:rsidR="00FC2E4B">
        <w:rPr>
          <w:rFonts w:asciiTheme="minorHAnsi" w:hAnsiTheme="minorHAnsi" w:cs="Arial"/>
          <w:bCs/>
          <w:iCs/>
          <w:sz w:val="22"/>
          <w:szCs w:val="22"/>
        </w:rPr>
        <w:t xml:space="preserve">ti, připravené prostředí, práce </w:t>
      </w:r>
      <w:r w:rsidRPr="0087190A">
        <w:rPr>
          <w:rFonts w:asciiTheme="minorHAnsi" w:hAnsiTheme="minorHAnsi" w:cs="Arial"/>
          <w:bCs/>
          <w:iCs/>
          <w:sz w:val="22"/>
          <w:szCs w:val="22"/>
        </w:rPr>
        <w:t>se specifickým názorným materiálem a  možností vlastníh</w:t>
      </w:r>
      <w:r w:rsidR="002D7E13">
        <w:rPr>
          <w:rFonts w:asciiTheme="minorHAnsi" w:hAnsiTheme="minorHAnsi" w:cs="Arial"/>
          <w:bCs/>
          <w:iCs/>
          <w:sz w:val="22"/>
          <w:szCs w:val="22"/>
        </w:rPr>
        <w:t>o prožitku, trojstupňová výuka atp.</w:t>
      </w:r>
      <w:r w:rsidRPr="0087190A">
        <w:rPr>
          <w:rFonts w:asciiTheme="minorHAnsi" w:hAnsiTheme="minorHAnsi" w:cs="Arial"/>
          <w:bCs/>
          <w:iCs/>
          <w:sz w:val="22"/>
          <w:szCs w:val="22"/>
        </w:rPr>
        <w:t>).</w:t>
      </w:r>
      <w:r w:rsidR="00FC2E4B">
        <w:rPr>
          <w:rFonts w:asciiTheme="minorHAnsi" w:hAnsiTheme="minorHAnsi" w:cs="Arial"/>
          <w:bCs/>
          <w:iCs/>
          <w:sz w:val="22"/>
          <w:szCs w:val="22"/>
        </w:rPr>
        <w:t xml:space="preserve"> </w:t>
      </w:r>
      <w:r w:rsidR="00FC2E4B">
        <w:rPr>
          <w:rFonts w:asciiTheme="minorHAnsi" w:hAnsiTheme="minorHAnsi" w:cs="Arial"/>
          <w:bCs/>
          <w:iCs/>
          <w:sz w:val="22"/>
          <w:szCs w:val="22"/>
        </w:rPr>
        <w:br/>
      </w:r>
      <w:r w:rsidRPr="0087190A">
        <w:rPr>
          <w:rFonts w:asciiTheme="minorHAnsi" w:hAnsiTheme="minorHAnsi" w:cs="Arial"/>
          <w:bCs/>
          <w:iCs/>
          <w:sz w:val="22"/>
          <w:szCs w:val="22"/>
        </w:rPr>
        <w:t>Na pravidelných schůzkách je s rodiči konzultována práce žáka, jeho posun či návrhy dalších metod práce.</w:t>
      </w:r>
    </w:p>
    <w:p w14:paraId="4AEB4C9A" w14:textId="77777777" w:rsidR="00FC2E4B" w:rsidRDefault="00FC2E4B" w:rsidP="00FC2E4B">
      <w:pPr>
        <w:jc w:val="both"/>
        <w:rPr>
          <w:rFonts w:asciiTheme="minorHAnsi" w:hAnsiTheme="minorHAnsi" w:cs="Arial"/>
          <w:bCs/>
          <w:iCs/>
          <w:sz w:val="22"/>
          <w:szCs w:val="22"/>
        </w:rPr>
      </w:pPr>
    </w:p>
    <w:p w14:paraId="3FE69912" w14:textId="77777777" w:rsidR="00FC2E4B" w:rsidRDefault="0087190A" w:rsidP="00FC2E4B">
      <w:pPr>
        <w:jc w:val="both"/>
        <w:rPr>
          <w:rFonts w:asciiTheme="minorHAnsi" w:hAnsiTheme="minorHAnsi" w:cs="Arial"/>
          <w:bCs/>
          <w:iCs/>
          <w:sz w:val="22"/>
          <w:szCs w:val="22"/>
        </w:rPr>
      </w:pPr>
      <w:r w:rsidRPr="0087190A">
        <w:rPr>
          <w:rFonts w:asciiTheme="minorHAnsi" w:hAnsiTheme="minorHAnsi" w:cs="Arial"/>
          <w:bCs/>
          <w:iCs/>
          <w:sz w:val="22"/>
          <w:szCs w:val="22"/>
        </w:rPr>
        <w:t xml:space="preserve">Podpůrná opatření druhého až pátého stupně lze uplatnit pouze na základě doporučení školního pedagogického zařízení (ŠPZ). Následně </w:t>
      </w:r>
      <w:r w:rsidR="001F2AD2">
        <w:rPr>
          <w:rFonts w:asciiTheme="minorHAnsi" w:hAnsiTheme="minorHAnsi" w:cs="Arial"/>
          <w:bCs/>
          <w:iCs/>
          <w:sz w:val="22"/>
          <w:szCs w:val="22"/>
        </w:rPr>
        <w:t>dle doporučení ŠPZ</w:t>
      </w:r>
      <w:r w:rsidRPr="0087190A">
        <w:rPr>
          <w:rFonts w:asciiTheme="minorHAnsi" w:hAnsiTheme="minorHAnsi" w:cs="Arial"/>
          <w:bCs/>
          <w:iCs/>
          <w:sz w:val="22"/>
          <w:szCs w:val="22"/>
        </w:rPr>
        <w:t xml:space="preserve"> škola vypracuje individuální vzdělávací plán (IVP). IVP je vypracován zpravidla na 1 rok a zákonný zástupce s ním vyjadřuje souhlas. Po</w:t>
      </w:r>
      <w:r w:rsidR="00FC2E4B">
        <w:rPr>
          <w:rFonts w:asciiTheme="minorHAnsi" w:hAnsiTheme="minorHAnsi" w:cs="Arial"/>
          <w:bCs/>
          <w:iCs/>
          <w:sz w:val="22"/>
          <w:szCs w:val="22"/>
        </w:rPr>
        <w:t xml:space="preserve">dkladem pro tvorbu IVP je ŠVP. </w:t>
      </w:r>
      <w:r w:rsidRPr="0087190A">
        <w:rPr>
          <w:rFonts w:asciiTheme="minorHAnsi" w:hAnsiTheme="minorHAnsi" w:cs="Arial"/>
          <w:bCs/>
          <w:iCs/>
          <w:sz w:val="22"/>
          <w:szCs w:val="22"/>
        </w:rPr>
        <w:t>Na doporučení ŠPZ je možné, v rámci podpůrných opatření, upravit očekáváné výstupy stanovené ŠVP, případně upravit vzdělávací obsah.</w:t>
      </w:r>
    </w:p>
    <w:p w14:paraId="0C8B1B50" w14:textId="77777777" w:rsidR="00FC2E4B" w:rsidRDefault="00FC2E4B" w:rsidP="00FC2E4B">
      <w:pPr>
        <w:jc w:val="both"/>
        <w:rPr>
          <w:rFonts w:asciiTheme="minorHAnsi" w:hAnsiTheme="minorHAnsi" w:cs="Arial"/>
          <w:bCs/>
          <w:iCs/>
          <w:sz w:val="22"/>
          <w:szCs w:val="22"/>
        </w:rPr>
      </w:pPr>
    </w:p>
    <w:p w14:paraId="4FA38263" w14:textId="77777777" w:rsidR="00FC2E4B" w:rsidRPr="00B56521" w:rsidRDefault="0087190A" w:rsidP="00FC2E4B">
      <w:pPr>
        <w:jc w:val="both"/>
        <w:rPr>
          <w:rFonts w:asciiTheme="minorHAnsi" w:hAnsiTheme="minorHAnsi" w:cs="Arial"/>
          <w:bCs/>
          <w:iCs/>
          <w:color w:val="000000" w:themeColor="text1"/>
          <w:sz w:val="22"/>
          <w:szCs w:val="22"/>
        </w:rPr>
      </w:pPr>
      <w:r w:rsidRPr="00B56521">
        <w:rPr>
          <w:rFonts w:asciiTheme="minorHAnsi" w:hAnsiTheme="minorHAnsi" w:cs="Arial"/>
          <w:bCs/>
          <w:iCs/>
          <w:color w:val="000000" w:themeColor="text1"/>
          <w:sz w:val="22"/>
          <w:szCs w:val="22"/>
        </w:rPr>
        <w:t>Žáci s tělesným postižením mohou být do Montessori tříd také integrováni</w:t>
      </w:r>
      <w:r w:rsidR="001F2AD2" w:rsidRPr="00B56521">
        <w:rPr>
          <w:rFonts w:asciiTheme="minorHAnsi" w:hAnsiTheme="minorHAnsi" w:cs="Arial"/>
          <w:bCs/>
          <w:iCs/>
          <w:color w:val="000000" w:themeColor="text1"/>
          <w:sz w:val="22"/>
          <w:szCs w:val="22"/>
        </w:rPr>
        <w:t>, avšak škola není bezbariérová</w:t>
      </w:r>
      <w:r w:rsidRPr="00B56521">
        <w:rPr>
          <w:rFonts w:asciiTheme="minorHAnsi" w:hAnsiTheme="minorHAnsi" w:cs="Arial"/>
          <w:bCs/>
          <w:iCs/>
          <w:color w:val="000000" w:themeColor="text1"/>
          <w:sz w:val="22"/>
          <w:szCs w:val="22"/>
        </w:rPr>
        <w:t xml:space="preserve">. Je jim věnována zvláštní pozornost </w:t>
      </w:r>
      <w:proofErr w:type="gramStart"/>
      <w:r w:rsidRPr="00B56521">
        <w:rPr>
          <w:rFonts w:asciiTheme="minorHAnsi" w:hAnsiTheme="minorHAnsi" w:cs="Arial"/>
          <w:bCs/>
          <w:iCs/>
          <w:color w:val="000000" w:themeColor="text1"/>
          <w:sz w:val="22"/>
          <w:szCs w:val="22"/>
        </w:rPr>
        <w:t>a  péče</w:t>
      </w:r>
      <w:proofErr w:type="gramEnd"/>
      <w:r w:rsidRPr="00B56521">
        <w:rPr>
          <w:rFonts w:asciiTheme="minorHAnsi" w:hAnsiTheme="minorHAnsi" w:cs="Arial"/>
          <w:bCs/>
          <w:iCs/>
          <w:color w:val="000000" w:themeColor="text1"/>
          <w:sz w:val="22"/>
          <w:szCs w:val="22"/>
        </w:rPr>
        <w:t xml:space="preserve"> nejen v době vyučování, ale i  během přestávek či oběda. </w:t>
      </w:r>
    </w:p>
    <w:p w14:paraId="4ECDDDE4" w14:textId="77777777" w:rsidR="00FC2E4B" w:rsidRDefault="00FC2E4B" w:rsidP="00FC2E4B">
      <w:pPr>
        <w:jc w:val="both"/>
        <w:rPr>
          <w:rFonts w:asciiTheme="minorHAnsi" w:hAnsiTheme="minorHAnsi" w:cs="Arial"/>
          <w:bCs/>
          <w:iCs/>
          <w:sz w:val="22"/>
          <w:szCs w:val="22"/>
        </w:rPr>
      </w:pPr>
    </w:p>
    <w:p w14:paraId="4AC64A12" w14:textId="77777777" w:rsidR="0087190A" w:rsidRPr="0087190A" w:rsidRDefault="0087190A" w:rsidP="00FC2E4B">
      <w:pPr>
        <w:jc w:val="both"/>
        <w:rPr>
          <w:rFonts w:asciiTheme="minorHAnsi" w:hAnsiTheme="minorHAnsi" w:cs="Arial"/>
          <w:bCs/>
          <w:iCs/>
          <w:sz w:val="22"/>
          <w:szCs w:val="22"/>
        </w:rPr>
      </w:pPr>
      <w:r w:rsidRPr="0087190A">
        <w:rPr>
          <w:rFonts w:asciiTheme="minorHAnsi" w:hAnsiTheme="minorHAnsi" w:cs="Arial"/>
          <w:bCs/>
          <w:iCs/>
          <w:sz w:val="22"/>
          <w:szCs w:val="22"/>
        </w:rPr>
        <w:t>V posledních letech nar</w:t>
      </w:r>
      <w:r w:rsidR="002D7E13">
        <w:rPr>
          <w:rFonts w:asciiTheme="minorHAnsi" w:hAnsiTheme="minorHAnsi" w:cs="Arial"/>
          <w:bCs/>
          <w:iCs/>
          <w:sz w:val="22"/>
          <w:szCs w:val="22"/>
        </w:rPr>
        <w:t>ůstá ve společnosti</w:t>
      </w:r>
      <w:r w:rsidRPr="0087190A">
        <w:rPr>
          <w:rFonts w:asciiTheme="minorHAnsi" w:hAnsiTheme="minorHAnsi" w:cs="Arial"/>
          <w:bCs/>
          <w:iCs/>
          <w:sz w:val="22"/>
          <w:szCs w:val="22"/>
        </w:rPr>
        <w:t xml:space="preserve"> počet dětí, které se s rodiči přistěhují z jiné země </w:t>
      </w:r>
      <w:proofErr w:type="gramStart"/>
      <w:r w:rsidRPr="0087190A">
        <w:rPr>
          <w:rFonts w:asciiTheme="minorHAnsi" w:hAnsiTheme="minorHAnsi" w:cs="Arial"/>
          <w:bCs/>
          <w:iCs/>
          <w:sz w:val="22"/>
          <w:szCs w:val="22"/>
        </w:rPr>
        <w:t>a  neovládají</w:t>
      </w:r>
      <w:proofErr w:type="gramEnd"/>
      <w:r w:rsidRPr="0087190A">
        <w:rPr>
          <w:rFonts w:asciiTheme="minorHAnsi" w:hAnsiTheme="minorHAnsi" w:cs="Arial"/>
          <w:bCs/>
          <w:iCs/>
          <w:sz w:val="22"/>
          <w:szCs w:val="22"/>
        </w:rPr>
        <w:t xml:space="preserve"> český jazyk. Těmto dětem vy</w:t>
      </w:r>
      <w:r w:rsidR="002D7E13">
        <w:rPr>
          <w:rFonts w:asciiTheme="minorHAnsi" w:hAnsiTheme="minorHAnsi" w:cs="Arial"/>
          <w:bCs/>
          <w:iCs/>
          <w:sz w:val="22"/>
          <w:szCs w:val="22"/>
        </w:rPr>
        <w:t>jdeme</w:t>
      </w:r>
      <w:r w:rsidRPr="0087190A">
        <w:rPr>
          <w:rFonts w:asciiTheme="minorHAnsi" w:hAnsiTheme="minorHAnsi" w:cs="Arial"/>
          <w:bCs/>
          <w:iCs/>
          <w:sz w:val="22"/>
          <w:szCs w:val="22"/>
        </w:rPr>
        <w:t xml:space="preserve"> vstříc </w:t>
      </w:r>
      <w:proofErr w:type="gramStart"/>
      <w:r w:rsidRPr="0087190A">
        <w:rPr>
          <w:rFonts w:asciiTheme="minorHAnsi" w:hAnsiTheme="minorHAnsi" w:cs="Arial"/>
          <w:bCs/>
          <w:iCs/>
          <w:sz w:val="22"/>
          <w:szCs w:val="22"/>
        </w:rPr>
        <w:t>a  po</w:t>
      </w:r>
      <w:proofErr w:type="gramEnd"/>
      <w:r w:rsidRPr="0087190A">
        <w:rPr>
          <w:rFonts w:asciiTheme="minorHAnsi" w:hAnsiTheme="minorHAnsi" w:cs="Arial"/>
          <w:bCs/>
          <w:iCs/>
          <w:sz w:val="22"/>
          <w:szCs w:val="22"/>
        </w:rPr>
        <w:t xml:space="preserve"> začlenění do třídních kolektivů jim může být nabídnuto doučování. Učitelé k těmto dětem </w:t>
      </w:r>
      <w:r w:rsidR="002D7E13">
        <w:rPr>
          <w:rFonts w:asciiTheme="minorHAnsi" w:hAnsiTheme="minorHAnsi" w:cs="Arial"/>
          <w:bCs/>
          <w:iCs/>
          <w:sz w:val="22"/>
          <w:szCs w:val="22"/>
        </w:rPr>
        <w:t xml:space="preserve">také </w:t>
      </w:r>
      <w:r w:rsidRPr="0087190A">
        <w:rPr>
          <w:rFonts w:asciiTheme="minorHAnsi" w:hAnsiTheme="minorHAnsi" w:cs="Arial"/>
          <w:bCs/>
          <w:iCs/>
          <w:sz w:val="22"/>
          <w:szCs w:val="22"/>
        </w:rPr>
        <w:t xml:space="preserve">přistupují individuálně, tolerují jejich výsledky nejen v českém jazyce, ale </w:t>
      </w:r>
      <w:proofErr w:type="gramStart"/>
      <w:r w:rsidRPr="0087190A">
        <w:rPr>
          <w:rFonts w:asciiTheme="minorHAnsi" w:hAnsiTheme="minorHAnsi" w:cs="Arial"/>
          <w:bCs/>
          <w:iCs/>
          <w:sz w:val="22"/>
          <w:szCs w:val="22"/>
        </w:rPr>
        <w:t>i  v</w:t>
      </w:r>
      <w:proofErr w:type="gramEnd"/>
      <w:r w:rsidRPr="0087190A">
        <w:rPr>
          <w:rFonts w:asciiTheme="minorHAnsi" w:hAnsiTheme="minorHAnsi" w:cs="Arial"/>
          <w:bCs/>
          <w:iCs/>
          <w:sz w:val="22"/>
          <w:szCs w:val="22"/>
        </w:rPr>
        <w:t> ostatních předmětech a  pomáhají jim překonat bariéru, kterou s sebou nese neznalost jazyka a  prostředí.</w:t>
      </w:r>
    </w:p>
    <w:p w14:paraId="34147100" w14:textId="77777777" w:rsidR="00F47A1C" w:rsidRPr="00B74A4D" w:rsidRDefault="007A2EC5" w:rsidP="00B945EE">
      <w:pPr>
        <w:spacing w:after="120"/>
        <w:jc w:val="both"/>
        <w:rPr>
          <w:rFonts w:asciiTheme="minorHAnsi" w:hAnsiTheme="minorHAnsi"/>
          <w:sz w:val="22"/>
          <w:szCs w:val="22"/>
        </w:rPr>
      </w:pPr>
      <w:r w:rsidRPr="00B74A4D">
        <w:rPr>
          <w:rFonts w:asciiTheme="minorHAnsi" w:hAnsiTheme="minorHAnsi"/>
          <w:sz w:val="22"/>
          <w:szCs w:val="22"/>
        </w:rPr>
        <w:t xml:space="preserve"> </w:t>
      </w:r>
    </w:p>
    <w:p w14:paraId="0F3FEC63" w14:textId="77777777" w:rsidR="00F47A1C" w:rsidRPr="00B74A4D" w:rsidRDefault="00F47A1C" w:rsidP="00B945EE">
      <w:pPr>
        <w:pStyle w:val="Nadpis2"/>
        <w:spacing w:before="0" w:after="120"/>
        <w:jc w:val="both"/>
        <w:rPr>
          <w:rFonts w:asciiTheme="minorHAnsi" w:hAnsiTheme="minorHAnsi" w:cs="Times New Roman"/>
          <w:sz w:val="22"/>
          <w:szCs w:val="22"/>
        </w:rPr>
      </w:pPr>
      <w:bookmarkStart w:id="40" w:name="_Toc365420164"/>
      <w:bookmarkStart w:id="41" w:name="_Toc395056527"/>
      <w:bookmarkStart w:id="42" w:name="_Toc395056737"/>
      <w:bookmarkStart w:id="43" w:name="_Toc410766543"/>
      <w:r w:rsidRPr="00B74A4D">
        <w:rPr>
          <w:rFonts w:asciiTheme="minorHAnsi" w:hAnsiTheme="minorHAnsi" w:cs="Times New Roman"/>
          <w:sz w:val="22"/>
          <w:szCs w:val="22"/>
        </w:rPr>
        <w:t>Zabezpečení žáků mimořádně nadaných</w:t>
      </w:r>
      <w:bookmarkEnd w:id="40"/>
      <w:bookmarkEnd w:id="41"/>
      <w:bookmarkEnd w:id="42"/>
      <w:bookmarkEnd w:id="43"/>
    </w:p>
    <w:p w14:paraId="225C4E36" w14:textId="77777777" w:rsidR="00FC2E4B" w:rsidRDefault="002D7E13" w:rsidP="00FC2E4B">
      <w:pPr>
        <w:jc w:val="both"/>
        <w:rPr>
          <w:rFonts w:asciiTheme="minorHAnsi" w:hAnsiTheme="minorHAnsi" w:cs="Arial"/>
          <w:bCs/>
          <w:iCs/>
          <w:sz w:val="22"/>
          <w:szCs w:val="22"/>
        </w:rPr>
      </w:pPr>
      <w:r>
        <w:rPr>
          <w:rFonts w:asciiTheme="minorHAnsi" w:hAnsiTheme="minorHAnsi" w:cs="Arial"/>
          <w:bCs/>
          <w:iCs/>
          <w:sz w:val="22"/>
          <w:szCs w:val="22"/>
        </w:rPr>
        <w:t>Pedagogický přístup s důrazem na individualizaci výuky</w:t>
      </w:r>
      <w:r w:rsidR="0087190A" w:rsidRPr="0087190A">
        <w:rPr>
          <w:rFonts w:asciiTheme="minorHAnsi" w:hAnsiTheme="minorHAnsi" w:cs="Arial"/>
          <w:bCs/>
          <w:iCs/>
          <w:sz w:val="22"/>
          <w:szCs w:val="22"/>
        </w:rPr>
        <w:t xml:space="preserve"> respektuje </w:t>
      </w:r>
      <w:r>
        <w:rPr>
          <w:rFonts w:asciiTheme="minorHAnsi" w:hAnsiTheme="minorHAnsi" w:cs="Arial"/>
          <w:bCs/>
          <w:iCs/>
          <w:sz w:val="22"/>
          <w:szCs w:val="22"/>
        </w:rPr>
        <w:t>potřeby</w:t>
      </w:r>
      <w:r w:rsidR="0087190A" w:rsidRPr="0087190A">
        <w:rPr>
          <w:rFonts w:asciiTheme="minorHAnsi" w:hAnsiTheme="minorHAnsi" w:cs="Arial"/>
          <w:bCs/>
          <w:iCs/>
          <w:sz w:val="22"/>
          <w:szCs w:val="22"/>
        </w:rPr>
        <w:t xml:space="preserve"> každého žáka, tedy </w:t>
      </w:r>
      <w:proofErr w:type="gramStart"/>
      <w:r w:rsidR="0087190A" w:rsidRPr="0087190A">
        <w:rPr>
          <w:rFonts w:asciiTheme="minorHAnsi" w:hAnsiTheme="minorHAnsi" w:cs="Arial"/>
          <w:bCs/>
          <w:iCs/>
          <w:sz w:val="22"/>
          <w:szCs w:val="22"/>
        </w:rPr>
        <w:t>i  žáka</w:t>
      </w:r>
      <w:proofErr w:type="gramEnd"/>
      <w:r w:rsidR="0087190A" w:rsidRPr="0087190A">
        <w:rPr>
          <w:rFonts w:asciiTheme="minorHAnsi" w:hAnsiTheme="minorHAnsi" w:cs="Arial"/>
          <w:bCs/>
          <w:iCs/>
          <w:sz w:val="22"/>
          <w:szCs w:val="22"/>
        </w:rPr>
        <w:t xml:space="preserve"> mimořádně nadaného. Již sama podstata práce v poskytuje těmto žákům možnost osobního rozvoje. Mohou pracovat svým vlastním tempem </w:t>
      </w:r>
      <w:proofErr w:type="gramStart"/>
      <w:r w:rsidR="0087190A" w:rsidRPr="0087190A">
        <w:rPr>
          <w:rFonts w:asciiTheme="minorHAnsi" w:hAnsiTheme="minorHAnsi" w:cs="Arial"/>
          <w:bCs/>
          <w:iCs/>
          <w:sz w:val="22"/>
          <w:szCs w:val="22"/>
        </w:rPr>
        <w:t>a  získat</w:t>
      </w:r>
      <w:proofErr w:type="gramEnd"/>
      <w:r w:rsidR="0087190A" w:rsidRPr="0087190A">
        <w:rPr>
          <w:rFonts w:asciiTheme="minorHAnsi" w:hAnsiTheme="minorHAnsi" w:cs="Arial"/>
          <w:bCs/>
          <w:iCs/>
          <w:sz w:val="22"/>
          <w:szCs w:val="22"/>
        </w:rPr>
        <w:t xml:space="preserve"> více informací k danému tématu či pracovat rychleji při samot</w:t>
      </w:r>
      <w:r w:rsidR="00FC2E4B">
        <w:rPr>
          <w:rFonts w:asciiTheme="minorHAnsi" w:hAnsiTheme="minorHAnsi" w:cs="Arial"/>
          <w:bCs/>
          <w:iCs/>
          <w:sz w:val="22"/>
          <w:szCs w:val="22"/>
        </w:rPr>
        <w:t xml:space="preserve">né práci s výukovým materiálem. </w:t>
      </w:r>
      <w:r w:rsidR="0087190A" w:rsidRPr="0087190A">
        <w:rPr>
          <w:rFonts w:asciiTheme="minorHAnsi" w:hAnsiTheme="minorHAnsi" w:cs="Arial"/>
          <w:bCs/>
          <w:iCs/>
          <w:sz w:val="22"/>
          <w:szCs w:val="22"/>
        </w:rPr>
        <w:t xml:space="preserve">Učitel zároveň dbá, aby nedošlo u žáka pouze k jednostrannému zaměření </w:t>
      </w:r>
      <w:proofErr w:type="gramStart"/>
      <w:r w:rsidR="0087190A" w:rsidRPr="0087190A">
        <w:rPr>
          <w:rFonts w:asciiTheme="minorHAnsi" w:hAnsiTheme="minorHAnsi" w:cs="Arial"/>
          <w:bCs/>
          <w:iCs/>
          <w:sz w:val="22"/>
          <w:szCs w:val="22"/>
        </w:rPr>
        <w:t>a  žák</w:t>
      </w:r>
      <w:proofErr w:type="gramEnd"/>
      <w:r w:rsidR="0087190A" w:rsidRPr="0087190A">
        <w:rPr>
          <w:rFonts w:asciiTheme="minorHAnsi" w:hAnsiTheme="minorHAnsi" w:cs="Arial"/>
          <w:bCs/>
          <w:iCs/>
          <w:sz w:val="22"/>
          <w:szCs w:val="22"/>
        </w:rPr>
        <w:t xml:space="preserve"> se seznamoval s celým vzdělávacím obsahem základní školy.</w:t>
      </w:r>
    </w:p>
    <w:p w14:paraId="4A312297" w14:textId="77777777" w:rsidR="00FC2E4B" w:rsidRDefault="00FC2E4B" w:rsidP="00FC2E4B">
      <w:pPr>
        <w:jc w:val="both"/>
        <w:rPr>
          <w:rFonts w:asciiTheme="minorHAnsi" w:hAnsiTheme="minorHAnsi" w:cs="Arial"/>
          <w:bCs/>
          <w:iCs/>
          <w:sz w:val="22"/>
          <w:szCs w:val="22"/>
        </w:rPr>
      </w:pPr>
    </w:p>
    <w:p w14:paraId="5A08E4CE" w14:textId="77777777" w:rsidR="0087190A" w:rsidRDefault="0087190A" w:rsidP="00FC2E4B">
      <w:pPr>
        <w:jc w:val="both"/>
        <w:rPr>
          <w:rFonts w:asciiTheme="minorHAnsi" w:hAnsiTheme="minorHAnsi" w:cs="Arial"/>
          <w:bCs/>
          <w:iCs/>
          <w:sz w:val="22"/>
          <w:szCs w:val="22"/>
        </w:rPr>
      </w:pPr>
      <w:r w:rsidRPr="0087190A">
        <w:rPr>
          <w:rFonts w:asciiTheme="minorHAnsi" w:hAnsiTheme="minorHAnsi" w:cs="Arial"/>
          <w:bCs/>
          <w:iCs/>
          <w:sz w:val="22"/>
          <w:szCs w:val="22"/>
        </w:rPr>
        <w:t xml:space="preserve">Učitel pak může dítěti zadávat rozšiřující učivo, vhodně ho motivuje k práci „navíc“ </w:t>
      </w:r>
      <w:proofErr w:type="gramStart"/>
      <w:r w:rsidRPr="0087190A">
        <w:rPr>
          <w:rFonts w:asciiTheme="minorHAnsi" w:hAnsiTheme="minorHAnsi" w:cs="Arial"/>
          <w:bCs/>
          <w:iCs/>
          <w:sz w:val="22"/>
          <w:szCs w:val="22"/>
        </w:rPr>
        <w:t>a  adekvátně</w:t>
      </w:r>
      <w:proofErr w:type="gramEnd"/>
      <w:r w:rsidRPr="0087190A">
        <w:rPr>
          <w:rFonts w:asciiTheme="minorHAnsi" w:hAnsiTheme="minorHAnsi" w:cs="Arial"/>
          <w:bCs/>
          <w:iCs/>
          <w:sz w:val="22"/>
          <w:szCs w:val="22"/>
        </w:rPr>
        <w:t xml:space="preserve"> ho ocení. Nadaný žák může také po dohodě a podle svého individuálního vzdělávacího plánu navštěvovat výuku ve vyšších ročnících </w:t>
      </w:r>
      <w:proofErr w:type="gramStart"/>
      <w:r w:rsidRPr="0087190A">
        <w:rPr>
          <w:rFonts w:asciiTheme="minorHAnsi" w:hAnsiTheme="minorHAnsi" w:cs="Arial"/>
          <w:bCs/>
          <w:iCs/>
          <w:sz w:val="22"/>
          <w:szCs w:val="22"/>
        </w:rPr>
        <w:t>a  být</w:t>
      </w:r>
      <w:proofErr w:type="gramEnd"/>
      <w:r w:rsidRPr="0087190A">
        <w:rPr>
          <w:rFonts w:asciiTheme="minorHAnsi" w:hAnsiTheme="minorHAnsi" w:cs="Arial"/>
          <w:bCs/>
          <w:iCs/>
          <w:sz w:val="22"/>
          <w:szCs w:val="22"/>
        </w:rPr>
        <w:t xml:space="preserve"> v probíraném učivu v předstihu. IVP je jedním z prvků pedagogické podpory a může se jednat o I</w:t>
      </w:r>
      <w:r w:rsidR="001F2AD2">
        <w:rPr>
          <w:rFonts w:asciiTheme="minorHAnsi" w:hAnsiTheme="minorHAnsi" w:cs="Arial"/>
          <w:bCs/>
          <w:iCs/>
          <w:sz w:val="22"/>
          <w:szCs w:val="22"/>
        </w:rPr>
        <w:t>V</w:t>
      </w:r>
      <w:r w:rsidRPr="0087190A">
        <w:rPr>
          <w:rFonts w:asciiTheme="minorHAnsi" w:hAnsiTheme="minorHAnsi" w:cs="Arial"/>
          <w:bCs/>
          <w:iCs/>
          <w:sz w:val="22"/>
          <w:szCs w:val="22"/>
        </w:rPr>
        <w:t>P jedné konkrétní oblasti/předmětu, ve které žák vykazuje mimořádné nadání. V rámci třídy může učitel mimořádně nadaného žáka vést k vytvoření práce pro ostatní či k vedení skupiny a dává mu prostor pro hlubší a rozšiřující práci v předmětu, který prezentuje nadání dítěte. V rámci pedagogické podpory umožňujeme těmto žákům spolupráci s externími specialisty v oboru žákova nadání</w:t>
      </w:r>
      <w:r w:rsidR="006763F4">
        <w:rPr>
          <w:rFonts w:asciiTheme="minorHAnsi" w:hAnsiTheme="minorHAnsi" w:cs="Arial"/>
          <w:bCs/>
          <w:iCs/>
          <w:sz w:val="22"/>
          <w:szCs w:val="22"/>
        </w:rPr>
        <w:t xml:space="preserve">. </w:t>
      </w:r>
      <w:r w:rsidRPr="0087190A">
        <w:rPr>
          <w:rFonts w:asciiTheme="minorHAnsi" w:hAnsiTheme="minorHAnsi" w:cs="Arial"/>
          <w:bCs/>
          <w:iCs/>
          <w:sz w:val="22"/>
          <w:szCs w:val="22"/>
        </w:rPr>
        <w:t xml:space="preserve">Učitel se také snaží o přirozené začlenění talentovaného dítěte do třídního kolektivu, protože ostatní děti mohou </w:t>
      </w:r>
      <w:proofErr w:type="gramStart"/>
      <w:r w:rsidRPr="0087190A">
        <w:rPr>
          <w:rFonts w:asciiTheme="minorHAnsi" w:hAnsiTheme="minorHAnsi" w:cs="Arial"/>
          <w:bCs/>
          <w:iCs/>
          <w:sz w:val="22"/>
          <w:szCs w:val="22"/>
        </w:rPr>
        <w:t>mít  sklony</w:t>
      </w:r>
      <w:proofErr w:type="gramEnd"/>
      <w:r w:rsidRPr="0087190A">
        <w:rPr>
          <w:rFonts w:asciiTheme="minorHAnsi" w:hAnsiTheme="minorHAnsi" w:cs="Arial"/>
          <w:bCs/>
          <w:iCs/>
          <w:sz w:val="22"/>
          <w:szCs w:val="22"/>
        </w:rPr>
        <w:t xml:space="preserve"> odlišné děti ze svého středu vyloučit. Mimořádný </w:t>
      </w:r>
      <w:r w:rsidRPr="0087190A">
        <w:rPr>
          <w:rFonts w:asciiTheme="minorHAnsi" w:hAnsiTheme="minorHAnsi" w:cs="Arial"/>
          <w:bCs/>
          <w:iCs/>
          <w:sz w:val="22"/>
          <w:szCs w:val="22"/>
        </w:rPr>
        <w:lastRenderedPageBreak/>
        <w:t>talent s sebou také často nese výkyvy v chování dítěte, které pedagogové na naší škole řeší citlivým</w:t>
      </w:r>
      <w:r w:rsidR="006763F4">
        <w:rPr>
          <w:rFonts w:asciiTheme="minorHAnsi" w:hAnsiTheme="minorHAnsi" w:cs="Arial"/>
          <w:bCs/>
          <w:iCs/>
          <w:sz w:val="22"/>
          <w:szCs w:val="22"/>
        </w:rPr>
        <w:t>,</w:t>
      </w:r>
      <w:r w:rsidRPr="0087190A">
        <w:rPr>
          <w:rFonts w:asciiTheme="minorHAnsi" w:hAnsiTheme="minorHAnsi" w:cs="Arial"/>
          <w:bCs/>
          <w:iCs/>
          <w:sz w:val="22"/>
          <w:szCs w:val="22"/>
        </w:rPr>
        <w:t xml:space="preserve"> ale </w:t>
      </w:r>
      <w:proofErr w:type="gramStart"/>
      <w:r w:rsidRPr="0087190A">
        <w:rPr>
          <w:rFonts w:asciiTheme="minorHAnsi" w:hAnsiTheme="minorHAnsi" w:cs="Arial"/>
          <w:bCs/>
          <w:iCs/>
          <w:sz w:val="22"/>
          <w:szCs w:val="22"/>
        </w:rPr>
        <w:t>i  důsledným</w:t>
      </w:r>
      <w:proofErr w:type="gramEnd"/>
      <w:r w:rsidRPr="0087190A">
        <w:rPr>
          <w:rFonts w:asciiTheme="minorHAnsi" w:hAnsiTheme="minorHAnsi" w:cs="Arial"/>
          <w:bCs/>
          <w:iCs/>
          <w:sz w:val="22"/>
          <w:szCs w:val="22"/>
        </w:rPr>
        <w:t xml:space="preserve"> přístupem.</w:t>
      </w:r>
    </w:p>
    <w:p w14:paraId="223E8688" w14:textId="77777777" w:rsidR="004D3967" w:rsidRPr="0087190A" w:rsidRDefault="004D3967" w:rsidP="0087190A">
      <w:pPr>
        <w:ind w:firstLine="397"/>
        <w:jc w:val="both"/>
        <w:rPr>
          <w:rFonts w:asciiTheme="minorHAnsi" w:hAnsiTheme="minorHAnsi" w:cs="Arial"/>
          <w:bCs/>
          <w:iCs/>
          <w:sz w:val="22"/>
          <w:szCs w:val="22"/>
        </w:rPr>
      </w:pPr>
    </w:p>
    <w:p w14:paraId="53BBE520" w14:textId="77777777" w:rsidR="00A42E55" w:rsidRDefault="00A42E55" w:rsidP="00F47FB3"/>
    <w:p w14:paraId="6A51CEAB" w14:textId="77777777" w:rsidR="00F47A1C" w:rsidRPr="00F47FB3" w:rsidRDefault="00F47A1C" w:rsidP="00F47A1C">
      <w:pPr>
        <w:pStyle w:val="Nadpis2"/>
        <w:rPr>
          <w:rFonts w:ascii="Calibri" w:hAnsi="Calibri" w:cs="Times New Roman"/>
          <w:color w:val="FF0000"/>
        </w:rPr>
      </w:pPr>
      <w:bookmarkStart w:id="44" w:name="_Toc365420165"/>
      <w:bookmarkStart w:id="45" w:name="_Toc395056528"/>
      <w:bookmarkStart w:id="46" w:name="_Toc395056738"/>
      <w:bookmarkStart w:id="47" w:name="_Toc410766544"/>
      <w:r w:rsidRPr="00F47FB3">
        <w:rPr>
          <w:rFonts w:ascii="Calibri" w:hAnsi="Calibri" w:cs="Times New Roman"/>
        </w:rPr>
        <w:t>Začlenění průřezových témat</w:t>
      </w:r>
      <w:bookmarkEnd w:id="44"/>
      <w:bookmarkEnd w:id="45"/>
      <w:bookmarkEnd w:id="46"/>
      <w:r w:rsidR="00EE78B9" w:rsidRPr="00F47FB3">
        <w:rPr>
          <w:rFonts w:ascii="Calibri" w:hAnsi="Calibri" w:cs="Times New Roman"/>
        </w:rPr>
        <w:t xml:space="preserve"> do vyučovacího předmět</w:t>
      </w:r>
      <w:bookmarkEnd w:id="47"/>
      <w:r w:rsidR="00335474">
        <w:rPr>
          <w:rFonts w:ascii="Calibri" w:hAnsi="Calibri" w:cs="Times New Roman"/>
        </w:rPr>
        <w:t>u Mozaika</w:t>
      </w:r>
      <w:r w:rsidR="007877AF">
        <w:rPr>
          <w:rFonts w:ascii="Calibri" w:hAnsi="Calibri" w:cs="Times New Roman"/>
        </w:rPr>
        <w:t xml:space="preserve"> světa</w:t>
      </w:r>
    </w:p>
    <w:p w14:paraId="5F72725A" w14:textId="77777777" w:rsidR="00F47A1C" w:rsidRPr="00F47FB3" w:rsidRDefault="00F47A1C" w:rsidP="00F47A1C">
      <w:pPr>
        <w:rPr>
          <w:rFonts w:ascii="Calibri" w:hAnsi="Calibri"/>
        </w:rPr>
      </w:pPr>
    </w:p>
    <w:p w14:paraId="4499C6AE" w14:textId="77777777" w:rsidR="00F47A1C" w:rsidRDefault="00F47A1C" w:rsidP="00E9349D">
      <w:pPr>
        <w:jc w:val="center"/>
        <w:rPr>
          <w:rFonts w:ascii="Calibri" w:hAnsi="Calibri"/>
          <w:b/>
        </w:rPr>
      </w:pPr>
      <w:r w:rsidRPr="00F47FB3">
        <w:rPr>
          <w:rFonts w:ascii="Calibri" w:hAnsi="Calibri"/>
          <w:b/>
        </w:rPr>
        <w:t>Osobnostní a sociální výchova (OSV)</w:t>
      </w:r>
    </w:p>
    <w:p w14:paraId="5A67CED6" w14:textId="77777777" w:rsidR="00E9349D" w:rsidRPr="00F47FB3" w:rsidRDefault="00E9349D" w:rsidP="00F47A1C">
      <w:pP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1440"/>
        <w:gridCol w:w="1440"/>
        <w:gridCol w:w="1440"/>
        <w:gridCol w:w="1440"/>
      </w:tblGrid>
      <w:tr w:rsidR="00F47A1C" w:rsidRPr="00B91B00" w14:paraId="24DF5E49" w14:textId="77777777" w:rsidTr="006A45B1">
        <w:tc>
          <w:tcPr>
            <w:tcW w:w="2268" w:type="dxa"/>
            <w:shd w:val="clear" w:color="auto" w:fill="auto"/>
          </w:tcPr>
          <w:p w14:paraId="5B76C879"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76F5B6E6" w14:textId="77777777" w:rsidR="00F47A1C" w:rsidRPr="00F47FB3" w:rsidRDefault="00F47A1C" w:rsidP="00F47A1C">
            <w:pPr>
              <w:rPr>
                <w:rFonts w:ascii="Calibri" w:hAnsi="Calibri"/>
                <w:b/>
              </w:rPr>
            </w:pPr>
            <w:r w:rsidRPr="00F47FB3">
              <w:rPr>
                <w:rFonts w:ascii="Calibri" w:hAnsi="Calibri"/>
                <w:b/>
              </w:rPr>
              <w:t>1. ročník</w:t>
            </w:r>
          </w:p>
        </w:tc>
        <w:tc>
          <w:tcPr>
            <w:tcW w:w="1440" w:type="dxa"/>
            <w:shd w:val="clear" w:color="auto" w:fill="auto"/>
          </w:tcPr>
          <w:p w14:paraId="4B7699CE" w14:textId="77777777" w:rsidR="00F47A1C" w:rsidRPr="00F47FB3" w:rsidRDefault="00F47A1C" w:rsidP="00F47A1C">
            <w:pPr>
              <w:rPr>
                <w:rFonts w:ascii="Calibri" w:hAnsi="Calibri"/>
                <w:b/>
              </w:rPr>
            </w:pPr>
            <w:r w:rsidRPr="00F47FB3">
              <w:rPr>
                <w:rFonts w:ascii="Calibri" w:hAnsi="Calibri"/>
                <w:b/>
              </w:rPr>
              <w:t>2. ročník</w:t>
            </w:r>
          </w:p>
        </w:tc>
        <w:tc>
          <w:tcPr>
            <w:tcW w:w="1440" w:type="dxa"/>
            <w:shd w:val="clear" w:color="auto" w:fill="auto"/>
          </w:tcPr>
          <w:p w14:paraId="1FF73E3E" w14:textId="77777777" w:rsidR="00F47A1C" w:rsidRPr="00F47FB3" w:rsidRDefault="00F47A1C" w:rsidP="00F47A1C">
            <w:pPr>
              <w:rPr>
                <w:rFonts w:ascii="Calibri" w:hAnsi="Calibri"/>
                <w:b/>
              </w:rPr>
            </w:pPr>
            <w:r w:rsidRPr="00F47FB3">
              <w:rPr>
                <w:rFonts w:ascii="Calibri" w:hAnsi="Calibri"/>
                <w:b/>
              </w:rPr>
              <w:t>3. ročník</w:t>
            </w:r>
          </w:p>
        </w:tc>
        <w:tc>
          <w:tcPr>
            <w:tcW w:w="1440" w:type="dxa"/>
            <w:shd w:val="clear" w:color="auto" w:fill="auto"/>
          </w:tcPr>
          <w:p w14:paraId="6B1B9229"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1BC30D3B" w14:textId="77777777" w:rsidR="00F47A1C" w:rsidRPr="00F47FB3" w:rsidRDefault="00F47A1C" w:rsidP="00F47A1C">
            <w:pPr>
              <w:rPr>
                <w:rFonts w:ascii="Calibri" w:hAnsi="Calibri"/>
                <w:b/>
              </w:rPr>
            </w:pPr>
            <w:r w:rsidRPr="00F47FB3">
              <w:rPr>
                <w:rFonts w:ascii="Calibri" w:hAnsi="Calibri"/>
                <w:b/>
              </w:rPr>
              <w:t>5. ročník</w:t>
            </w:r>
          </w:p>
        </w:tc>
      </w:tr>
      <w:tr w:rsidR="00F47A1C" w:rsidRPr="00B91B00" w14:paraId="41492B31" w14:textId="77777777" w:rsidTr="006A45B1">
        <w:tc>
          <w:tcPr>
            <w:tcW w:w="2268" w:type="dxa"/>
            <w:shd w:val="clear" w:color="auto" w:fill="auto"/>
          </w:tcPr>
          <w:p w14:paraId="2830E5CC" w14:textId="77777777" w:rsidR="00F47A1C" w:rsidRPr="00F47FB3" w:rsidRDefault="00E261BA" w:rsidP="00F47A1C">
            <w:pPr>
              <w:rPr>
                <w:rFonts w:ascii="Calibri" w:hAnsi="Calibri"/>
              </w:rPr>
            </w:pPr>
            <w:r w:rsidRPr="00F47FB3">
              <w:rPr>
                <w:rFonts w:ascii="Calibri" w:hAnsi="Calibri"/>
                <w:bCs/>
              </w:rPr>
              <w:t>Rozvoj schopností poznávání</w:t>
            </w:r>
          </w:p>
        </w:tc>
        <w:tc>
          <w:tcPr>
            <w:tcW w:w="1440" w:type="dxa"/>
            <w:shd w:val="clear" w:color="auto" w:fill="auto"/>
          </w:tcPr>
          <w:p w14:paraId="76EC7D53" w14:textId="77777777" w:rsidR="00F47A1C" w:rsidRPr="00F47FB3" w:rsidRDefault="003E7E0F"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6990DE86" w14:textId="77777777" w:rsidR="00F47A1C" w:rsidRPr="00F47FB3" w:rsidRDefault="003E7E0F"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5B5A0CE" w14:textId="77777777" w:rsidR="00F47A1C" w:rsidRPr="00F47FB3" w:rsidRDefault="003E7E0F"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3E6EEC7" w14:textId="77777777" w:rsidR="00F47A1C"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D633084" w14:textId="77777777" w:rsidR="00F47A1C" w:rsidRPr="00F47FB3" w:rsidRDefault="0001423E" w:rsidP="00F47A1C">
            <w:pPr>
              <w:rPr>
                <w:rFonts w:ascii="Calibri" w:hAnsi="Calibri"/>
                <w:sz w:val="20"/>
                <w:szCs w:val="20"/>
              </w:rPr>
            </w:pPr>
            <w:r w:rsidRPr="00F47FB3">
              <w:rPr>
                <w:rFonts w:ascii="Calibri" w:hAnsi="Calibri"/>
                <w:sz w:val="20"/>
                <w:szCs w:val="20"/>
              </w:rPr>
              <w:t>X</w:t>
            </w:r>
          </w:p>
        </w:tc>
      </w:tr>
      <w:tr w:rsidR="003E7E0F" w:rsidRPr="00B91B00" w14:paraId="0FAE44FE" w14:textId="77777777" w:rsidTr="006A45B1">
        <w:tc>
          <w:tcPr>
            <w:tcW w:w="2268" w:type="dxa"/>
            <w:shd w:val="clear" w:color="auto" w:fill="auto"/>
          </w:tcPr>
          <w:p w14:paraId="2F0ADE94" w14:textId="77777777" w:rsidR="003E7E0F" w:rsidRPr="00F47FB3" w:rsidRDefault="003E7E0F" w:rsidP="00F47A1C">
            <w:pPr>
              <w:rPr>
                <w:rFonts w:ascii="Calibri" w:hAnsi="Calibri"/>
              </w:rPr>
            </w:pPr>
            <w:r w:rsidRPr="00F47FB3">
              <w:rPr>
                <w:rFonts w:ascii="Calibri" w:hAnsi="Calibri"/>
                <w:bCs/>
              </w:rPr>
              <w:t>Sebepoznání a sebepojetí</w:t>
            </w:r>
          </w:p>
        </w:tc>
        <w:tc>
          <w:tcPr>
            <w:tcW w:w="1440" w:type="dxa"/>
            <w:shd w:val="clear" w:color="auto" w:fill="auto"/>
          </w:tcPr>
          <w:p w14:paraId="4F099D32" w14:textId="77777777" w:rsidR="003E7E0F" w:rsidRPr="00F47FB3" w:rsidRDefault="003E7E0F"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3EE0614E" w14:textId="77777777" w:rsidR="003E7E0F" w:rsidRPr="00F47FB3" w:rsidRDefault="003E7E0F"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101B485" w14:textId="77777777" w:rsidR="003E7E0F" w:rsidRPr="00F47FB3" w:rsidRDefault="003E7E0F"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9771B38" w14:textId="77777777" w:rsidR="003E7E0F"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695C296E" w14:textId="77777777" w:rsidR="003E7E0F"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033420C5" w14:textId="77777777" w:rsidTr="006A45B1">
        <w:tc>
          <w:tcPr>
            <w:tcW w:w="2268" w:type="dxa"/>
            <w:shd w:val="clear" w:color="auto" w:fill="auto"/>
          </w:tcPr>
          <w:p w14:paraId="2B998A8F" w14:textId="77777777" w:rsidR="0001423E" w:rsidRPr="00F47FB3" w:rsidRDefault="0001423E" w:rsidP="00F47A1C">
            <w:pPr>
              <w:rPr>
                <w:rFonts w:ascii="Calibri" w:hAnsi="Calibri"/>
              </w:rPr>
            </w:pPr>
            <w:r w:rsidRPr="00F47FB3">
              <w:rPr>
                <w:rFonts w:ascii="Calibri" w:hAnsi="Calibri"/>
                <w:bCs/>
              </w:rPr>
              <w:t>Seberegulace a sebeorganizace</w:t>
            </w:r>
          </w:p>
        </w:tc>
        <w:tc>
          <w:tcPr>
            <w:tcW w:w="1440" w:type="dxa"/>
            <w:shd w:val="clear" w:color="auto" w:fill="auto"/>
          </w:tcPr>
          <w:p w14:paraId="3C6551F6"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1606252F"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04CD3540"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4F807C11"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F246B46"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3B0562CF" w14:textId="77777777" w:rsidTr="006A45B1">
        <w:tc>
          <w:tcPr>
            <w:tcW w:w="2268" w:type="dxa"/>
            <w:shd w:val="clear" w:color="auto" w:fill="auto"/>
          </w:tcPr>
          <w:p w14:paraId="01D9CBDC" w14:textId="77777777" w:rsidR="0001423E" w:rsidRPr="00F47FB3" w:rsidRDefault="0001423E" w:rsidP="00F47A1C">
            <w:pPr>
              <w:rPr>
                <w:rFonts w:ascii="Calibri" w:hAnsi="Calibri"/>
              </w:rPr>
            </w:pPr>
            <w:r w:rsidRPr="00F47FB3">
              <w:rPr>
                <w:rFonts w:ascii="Calibri" w:hAnsi="Calibri"/>
                <w:bCs/>
              </w:rPr>
              <w:t>Psychohygiena</w:t>
            </w:r>
          </w:p>
        </w:tc>
        <w:tc>
          <w:tcPr>
            <w:tcW w:w="1440" w:type="dxa"/>
            <w:shd w:val="clear" w:color="auto" w:fill="auto"/>
          </w:tcPr>
          <w:p w14:paraId="1B6E636F"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4E95FC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380B376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159E8A7"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13F0DE9"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0996ADD9" w14:textId="77777777" w:rsidTr="006A45B1">
        <w:tc>
          <w:tcPr>
            <w:tcW w:w="2268" w:type="dxa"/>
            <w:shd w:val="clear" w:color="auto" w:fill="auto"/>
          </w:tcPr>
          <w:p w14:paraId="58AC7DC2" w14:textId="77777777" w:rsidR="0001423E" w:rsidRPr="00F47FB3" w:rsidRDefault="0001423E" w:rsidP="00F47A1C">
            <w:pPr>
              <w:rPr>
                <w:rFonts w:ascii="Calibri" w:hAnsi="Calibri"/>
              </w:rPr>
            </w:pPr>
            <w:r w:rsidRPr="00F47FB3">
              <w:rPr>
                <w:rFonts w:ascii="Calibri" w:hAnsi="Calibri"/>
                <w:bCs/>
              </w:rPr>
              <w:t>Kreativita</w:t>
            </w:r>
          </w:p>
        </w:tc>
        <w:tc>
          <w:tcPr>
            <w:tcW w:w="1440" w:type="dxa"/>
            <w:shd w:val="clear" w:color="auto" w:fill="auto"/>
          </w:tcPr>
          <w:p w14:paraId="6C615E28"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E6606D6"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5B212592"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1AB263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3DE4B23D"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068B7CC8" w14:textId="77777777" w:rsidTr="006A45B1">
        <w:tc>
          <w:tcPr>
            <w:tcW w:w="2268" w:type="dxa"/>
            <w:shd w:val="clear" w:color="auto" w:fill="auto"/>
          </w:tcPr>
          <w:p w14:paraId="74980F95" w14:textId="77777777" w:rsidR="0001423E" w:rsidRPr="00F47FB3" w:rsidRDefault="0001423E" w:rsidP="00F47A1C">
            <w:pPr>
              <w:rPr>
                <w:rFonts w:ascii="Calibri" w:hAnsi="Calibri"/>
              </w:rPr>
            </w:pPr>
            <w:r w:rsidRPr="00F47FB3">
              <w:rPr>
                <w:rFonts w:ascii="Calibri" w:hAnsi="Calibri"/>
                <w:bCs/>
              </w:rPr>
              <w:t>Poznávání lidí</w:t>
            </w:r>
          </w:p>
        </w:tc>
        <w:tc>
          <w:tcPr>
            <w:tcW w:w="1440" w:type="dxa"/>
            <w:shd w:val="clear" w:color="auto" w:fill="auto"/>
          </w:tcPr>
          <w:p w14:paraId="089AB859"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329EF37E"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6EFF55A"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EA4499A"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FA84C7F"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4546DA38" w14:textId="77777777" w:rsidTr="006A45B1">
        <w:tc>
          <w:tcPr>
            <w:tcW w:w="2268" w:type="dxa"/>
            <w:shd w:val="clear" w:color="auto" w:fill="auto"/>
          </w:tcPr>
          <w:p w14:paraId="303EB390" w14:textId="77777777" w:rsidR="0001423E" w:rsidRPr="00F47FB3" w:rsidRDefault="0001423E" w:rsidP="00F47A1C">
            <w:pPr>
              <w:rPr>
                <w:rFonts w:ascii="Calibri" w:hAnsi="Calibri"/>
              </w:rPr>
            </w:pPr>
            <w:r w:rsidRPr="00F47FB3">
              <w:rPr>
                <w:rFonts w:ascii="Calibri" w:hAnsi="Calibri"/>
                <w:bCs/>
              </w:rPr>
              <w:t>Mezilidské vztahy</w:t>
            </w:r>
          </w:p>
        </w:tc>
        <w:tc>
          <w:tcPr>
            <w:tcW w:w="1440" w:type="dxa"/>
            <w:shd w:val="clear" w:color="auto" w:fill="auto"/>
          </w:tcPr>
          <w:p w14:paraId="707B69E9"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99AFE3D"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5A1847E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08AFEF2"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F637331"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01399C1A" w14:textId="77777777" w:rsidTr="006A45B1">
        <w:tc>
          <w:tcPr>
            <w:tcW w:w="2268" w:type="dxa"/>
            <w:shd w:val="clear" w:color="auto" w:fill="auto"/>
          </w:tcPr>
          <w:p w14:paraId="4A2E71C2" w14:textId="77777777" w:rsidR="0001423E" w:rsidRPr="00F47FB3" w:rsidRDefault="0001423E" w:rsidP="00F47A1C">
            <w:pPr>
              <w:rPr>
                <w:rFonts w:ascii="Calibri" w:hAnsi="Calibri"/>
              </w:rPr>
            </w:pPr>
            <w:r w:rsidRPr="00F47FB3">
              <w:rPr>
                <w:rFonts w:ascii="Calibri" w:hAnsi="Calibri"/>
                <w:bCs/>
              </w:rPr>
              <w:t>Komunikace</w:t>
            </w:r>
          </w:p>
        </w:tc>
        <w:tc>
          <w:tcPr>
            <w:tcW w:w="1440" w:type="dxa"/>
            <w:shd w:val="clear" w:color="auto" w:fill="auto"/>
          </w:tcPr>
          <w:p w14:paraId="72CEEA07"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6F5047C"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0B9B8EE"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FF8388E"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09EA556"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00FCCDA1" w14:textId="77777777" w:rsidTr="006A45B1">
        <w:tc>
          <w:tcPr>
            <w:tcW w:w="2268" w:type="dxa"/>
            <w:shd w:val="clear" w:color="auto" w:fill="auto"/>
          </w:tcPr>
          <w:p w14:paraId="1A264C57" w14:textId="77777777" w:rsidR="0001423E" w:rsidRPr="00F47FB3" w:rsidRDefault="0001423E" w:rsidP="00BE3CD9">
            <w:pPr>
              <w:rPr>
                <w:rFonts w:ascii="Calibri" w:hAnsi="Calibri"/>
              </w:rPr>
            </w:pPr>
            <w:r w:rsidRPr="00F47FB3">
              <w:rPr>
                <w:rFonts w:ascii="Calibri" w:hAnsi="Calibri"/>
                <w:bCs/>
              </w:rPr>
              <w:t xml:space="preserve">Kooperace </w:t>
            </w:r>
          </w:p>
        </w:tc>
        <w:tc>
          <w:tcPr>
            <w:tcW w:w="1440" w:type="dxa"/>
            <w:shd w:val="clear" w:color="auto" w:fill="auto"/>
          </w:tcPr>
          <w:p w14:paraId="4A4B769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C11E4D9"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5853464"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237DF2F"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479D567"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76F4855F" w14:textId="77777777" w:rsidTr="006A45B1">
        <w:tc>
          <w:tcPr>
            <w:tcW w:w="2268" w:type="dxa"/>
            <w:shd w:val="clear" w:color="auto" w:fill="auto"/>
          </w:tcPr>
          <w:p w14:paraId="7D693AAE" w14:textId="77777777" w:rsidR="0001423E" w:rsidRPr="00F47FB3" w:rsidRDefault="0001423E" w:rsidP="00F47A1C">
            <w:pPr>
              <w:rPr>
                <w:rFonts w:ascii="Calibri" w:hAnsi="Calibri"/>
              </w:rPr>
            </w:pPr>
            <w:r w:rsidRPr="00F47FB3">
              <w:rPr>
                <w:rFonts w:ascii="Calibri" w:hAnsi="Calibri"/>
                <w:bCs/>
              </w:rPr>
              <w:t>Řešení problémů a rozhodovací dovednosti</w:t>
            </w:r>
          </w:p>
        </w:tc>
        <w:tc>
          <w:tcPr>
            <w:tcW w:w="1440" w:type="dxa"/>
            <w:shd w:val="clear" w:color="auto" w:fill="auto"/>
          </w:tcPr>
          <w:p w14:paraId="48FD10F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F807407"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DEFEF08"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8B1F27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DB013CD"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r w:rsidR="0001423E" w:rsidRPr="00B91B00" w14:paraId="70F63E62" w14:textId="77777777" w:rsidTr="006A45B1">
        <w:tc>
          <w:tcPr>
            <w:tcW w:w="2268" w:type="dxa"/>
            <w:shd w:val="clear" w:color="auto" w:fill="auto"/>
          </w:tcPr>
          <w:p w14:paraId="1DAD8EEA" w14:textId="77777777" w:rsidR="0001423E" w:rsidRPr="00F47FB3" w:rsidRDefault="0001423E" w:rsidP="00F47A1C">
            <w:pPr>
              <w:rPr>
                <w:rFonts w:ascii="Calibri" w:hAnsi="Calibri"/>
              </w:rPr>
            </w:pPr>
            <w:r w:rsidRPr="00F47FB3">
              <w:rPr>
                <w:rFonts w:ascii="Calibri" w:hAnsi="Calibri"/>
                <w:bCs/>
              </w:rPr>
              <w:t>Hodnoty, postoje, praktická etika</w:t>
            </w:r>
          </w:p>
        </w:tc>
        <w:tc>
          <w:tcPr>
            <w:tcW w:w="1440" w:type="dxa"/>
            <w:shd w:val="clear" w:color="auto" w:fill="auto"/>
          </w:tcPr>
          <w:p w14:paraId="26507529"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7AB6AAD"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628655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56C36848"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184712B" w14:textId="77777777" w:rsidR="0001423E" w:rsidRPr="00F47FB3" w:rsidRDefault="0001423E" w:rsidP="0094084B">
            <w:pPr>
              <w:rPr>
                <w:rFonts w:ascii="Calibri" w:hAnsi="Calibri"/>
                <w:sz w:val="20"/>
                <w:szCs w:val="20"/>
              </w:rPr>
            </w:pPr>
            <w:r w:rsidRPr="00F47FB3">
              <w:rPr>
                <w:rFonts w:ascii="Calibri" w:hAnsi="Calibri"/>
                <w:sz w:val="20"/>
                <w:szCs w:val="20"/>
              </w:rPr>
              <w:t>X</w:t>
            </w:r>
          </w:p>
        </w:tc>
      </w:tr>
    </w:tbl>
    <w:p w14:paraId="31C4258C" w14:textId="77777777" w:rsidR="00F47A1C" w:rsidRPr="00F47FB3" w:rsidRDefault="00F47A1C" w:rsidP="00F47A1C">
      <w:pPr>
        <w:rPr>
          <w:rFonts w:ascii="Calibri" w:hAnsi="Calibri"/>
          <w:b/>
        </w:rPr>
      </w:pPr>
    </w:p>
    <w:p w14:paraId="4CE12DB9" w14:textId="77777777" w:rsidR="00F47A1C" w:rsidRPr="00F47FB3" w:rsidRDefault="00F47A1C" w:rsidP="00F47A1C">
      <w:pP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2"/>
        <w:gridCol w:w="1842"/>
        <w:gridCol w:w="1843"/>
        <w:gridCol w:w="1673"/>
      </w:tblGrid>
      <w:tr w:rsidR="00F47A1C" w:rsidRPr="00B91B00" w14:paraId="39CF6581" w14:textId="77777777" w:rsidTr="006A45B1">
        <w:tc>
          <w:tcPr>
            <w:tcW w:w="2268" w:type="dxa"/>
            <w:shd w:val="clear" w:color="auto" w:fill="auto"/>
          </w:tcPr>
          <w:p w14:paraId="75A3DF15" w14:textId="77777777" w:rsidR="00F47A1C" w:rsidRPr="00F47FB3" w:rsidRDefault="00F47A1C" w:rsidP="00F47A1C">
            <w:pPr>
              <w:rPr>
                <w:rFonts w:ascii="Calibri" w:hAnsi="Calibri"/>
                <w:b/>
              </w:rPr>
            </w:pPr>
            <w:r w:rsidRPr="00F47FB3">
              <w:rPr>
                <w:rFonts w:ascii="Calibri" w:hAnsi="Calibri"/>
                <w:b/>
              </w:rPr>
              <w:t>TO</w:t>
            </w:r>
          </w:p>
        </w:tc>
        <w:tc>
          <w:tcPr>
            <w:tcW w:w="1842" w:type="dxa"/>
            <w:shd w:val="clear" w:color="auto" w:fill="auto"/>
          </w:tcPr>
          <w:p w14:paraId="2AB21068" w14:textId="77777777" w:rsidR="00F47A1C" w:rsidRPr="00F47FB3" w:rsidRDefault="00F47A1C" w:rsidP="00F47A1C">
            <w:pPr>
              <w:rPr>
                <w:rFonts w:ascii="Calibri" w:hAnsi="Calibri"/>
                <w:b/>
              </w:rPr>
            </w:pPr>
            <w:r w:rsidRPr="00F47FB3">
              <w:rPr>
                <w:rFonts w:ascii="Calibri" w:hAnsi="Calibri"/>
                <w:b/>
              </w:rPr>
              <w:t>6. ročník</w:t>
            </w:r>
          </w:p>
        </w:tc>
        <w:tc>
          <w:tcPr>
            <w:tcW w:w="1842" w:type="dxa"/>
            <w:shd w:val="clear" w:color="auto" w:fill="auto"/>
          </w:tcPr>
          <w:p w14:paraId="0C2C2F4A" w14:textId="77777777" w:rsidR="00F47A1C" w:rsidRPr="00F47FB3" w:rsidRDefault="00F47A1C" w:rsidP="00F47A1C">
            <w:pPr>
              <w:rPr>
                <w:rFonts w:ascii="Calibri" w:hAnsi="Calibri"/>
                <w:b/>
              </w:rPr>
            </w:pPr>
            <w:r w:rsidRPr="00F47FB3">
              <w:rPr>
                <w:rFonts w:ascii="Calibri" w:hAnsi="Calibri"/>
                <w:b/>
              </w:rPr>
              <w:t>7. ročník</w:t>
            </w:r>
          </w:p>
        </w:tc>
        <w:tc>
          <w:tcPr>
            <w:tcW w:w="1843" w:type="dxa"/>
            <w:shd w:val="clear" w:color="auto" w:fill="auto"/>
          </w:tcPr>
          <w:p w14:paraId="161EE4A1" w14:textId="77777777" w:rsidR="00F47A1C" w:rsidRPr="00F47FB3" w:rsidRDefault="00F47A1C" w:rsidP="00F47A1C">
            <w:pPr>
              <w:rPr>
                <w:rFonts w:ascii="Calibri" w:hAnsi="Calibri"/>
                <w:b/>
              </w:rPr>
            </w:pPr>
            <w:r w:rsidRPr="00F47FB3">
              <w:rPr>
                <w:rFonts w:ascii="Calibri" w:hAnsi="Calibri"/>
                <w:b/>
              </w:rPr>
              <w:t>8. ročník</w:t>
            </w:r>
          </w:p>
        </w:tc>
        <w:tc>
          <w:tcPr>
            <w:tcW w:w="1673" w:type="dxa"/>
            <w:shd w:val="clear" w:color="auto" w:fill="auto"/>
          </w:tcPr>
          <w:p w14:paraId="3A35B78D" w14:textId="77777777" w:rsidR="00F47A1C" w:rsidRPr="00F47FB3" w:rsidRDefault="00F47A1C" w:rsidP="00F47A1C">
            <w:pPr>
              <w:rPr>
                <w:rFonts w:ascii="Calibri" w:hAnsi="Calibri"/>
                <w:b/>
              </w:rPr>
            </w:pPr>
            <w:r w:rsidRPr="00F47FB3">
              <w:rPr>
                <w:rFonts w:ascii="Calibri" w:hAnsi="Calibri"/>
                <w:b/>
              </w:rPr>
              <w:t>9. ročník</w:t>
            </w:r>
          </w:p>
        </w:tc>
      </w:tr>
      <w:tr w:rsidR="00E261BA" w:rsidRPr="00B91B00" w14:paraId="3668ADAD" w14:textId="77777777" w:rsidTr="006A45B1">
        <w:tc>
          <w:tcPr>
            <w:tcW w:w="2268" w:type="dxa"/>
            <w:shd w:val="clear" w:color="auto" w:fill="auto"/>
          </w:tcPr>
          <w:p w14:paraId="6475D210" w14:textId="77777777" w:rsidR="00E261BA" w:rsidRPr="00F47FB3" w:rsidRDefault="00E261BA" w:rsidP="00BF10CF">
            <w:pPr>
              <w:rPr>
                <w:rFonts w:ascii="Calibri" w:hAnsi="Calibri"/>
              </w:rPr>
            </w:pPr>
            <w:r w:rsidRPr="00F47FB3">
              <w:rPr>
                <w:rFonts w:ascii="Calibri" w:hAnsi="Calibri"/>
                <w:bCs/>
              </w:rPr>
              <w:t>Rozvoj schopností poznávání</w:t>
            </w:r>
          </w:p>
        </w:tc>
        <w:tc>
          <w:tcPr>
            <w:tcW w:w="1842" w:type="dxa"/>
            <w:shd w:val="clear" w:color="auto" w:fill="auto"/>
          </w:tcPr>
          <w:p w14:paraId="1708A59A" w14:textId="77777777" w:rsidR="00E261BA" w:rsidRPr="00F47FB3" w:rsidRDefault="00E261BA" w:rsidP="00F47A1C">
            <w:pPr>
              <w:rPr>
                <w:rFonts w:ascii="Calibri" w:hAnsi="Calibri"/>
              </w:rPr>
            </w:pPr>
          </w:p>
        </w:tc>
        <w:tc>
          <w:tcPr>
            <w:tcW w:w="1842" w:type="dxa"/>
            <w:shd w:val="clear" w:color="auto" w:fill="auto"/>
          </w:tcPr>
          <w:p w14:paraId="41C5CD1A" w14:textId="77777777" w:rsidR="00E261BA" w:rsidRPr="00F47FB3" w:rsidRDefault="00E261BA" w:rsidP="00F47A1C">
            <w:pPr>
              <w:rPr>
                <w:rFonts w:ascii="Calibri" w:hAnsi="Calibri"/>
              </w:rPr>
            </w:pPr>
            <w:r w:rsidRPr="00F47FB3">
              <w:rPr>
                <w:rFonts w:ascii="Calibri" w:hAnsi="Calibri"/>
              </w:rPr>
              <w:t>X</w:t>
            </w:r>
          </w:p>
        </w:tc>
        <w:tc>
          <w:tcPr>
            <w:tcW w:w="1843" w:type="dxa"/>
            <w:shd w:val="clear" w:color="auto" w:fill="auto"/>
          </w:tcPr>
          <w:p w14:paraId="5C5A3536" w14:textId="77777777" w:rsidR="00E261BA" w:rsidRPr="00F47FB3" w:rsidRDefault="00E261BA" w:rsidP="00F47A1C">
            <w:pPr>
              <w:rPr>
                <w:rFonts w:ascii="Calibri" w:hAnsi="Calibri"/>
              </w:rPr>
            </w:pPr>
            <w:r w:rsidRPr="00F47FB3">
              <w:rPr>
                <w:rFonts w:ascii="Calibri" w:hAnsi="Calibri"/>
              </w:rPr>
              <w:t>X</w:t>
            </w:r>
          </w:p>
        </w:tc>
        <w:tc>
          <w:tcPr>
            <w:tcW w:w="1673" w:type="dxa"/>
            <w:shd w:val="clear" w:color="auto" w:fill="auto"/>
          </w:tcPr>
          <w:p w14:paraId="0BB83F7F" w14:textId="77777777" w:rsidR="00E261BA" w:rsidRPr="00F47FB3" w:rsidRDefault="00E261BA" w:rsidP="00F47A1C">
            <w:pPr>
              <w:rPr>
                <w:rFonts w:ascii="Calibri" w:hAnsi="Calibri"/>
              </w:rPr>
            </w:pPr>
            <w:r w:rsidRPr="00F47FB3">
              <w:rPr>
                <w:rFonts w:ascii="Calibri" w:hAnsi="Calibri"/>
              </w:rPr>
              <w:t>X</w:t>
            </w:r>
          </w:p>
        </w:tc>
      </w:tr>
      <w:tr w:rsidR="00E261BA" w:rsidRPr="00B91B00" w14:paraId="23C5F4A0" w14:textId="77777777" w:rsidTr="006A45B1">
        <w:tc>
          <w:tcPr>
            <w:tcW w:w="2268" w:type="dxa"/>
            <w:shd w:val="clear" w:color="auto" w:fill="auto"/>
          </w:tcPr>
          <w:p w14:paraId="68DB84B6" w14:textId="77777777" w:rsidR="00E261BA" w:rsidRPr="00F47FB3" w:rsidRDefault="00E261BA" w:rsidP="00BF10CF">
            <w:pPr>
              <w:rPr>
                <w:rFonts w:ascii="Calibri" w:hAnsi="Calibri"/>
              </w:rPr>
            </w:pPr>
            <w:r w:rsidRPr="00F47FB3">
              <w:rPr>
                <w:rFonts w:ascii="Calibri" w:hAnsi="Calibri"/>
                <w:bCs/>
              </w:rPr>
              <w:t>Sebepoznání a sebepojetí</w:t>
            </w:r>
          </w:p>
        </w:tc>
        <w:tc>
          <w:tcPr>
            <w:tcW w:w="1842" w:type="dxa"/>
            <w:shd w:val="clear" w:color="auto" w:fill="auto"/>
          </w:tcPr>
          <w:p w14:paraId="487F232B" w14:textId="77777777" w:rsidR="00E261BA" w:rsidRPr="00F47FB3" w:rsidRDefault="00E261BA" w:rsidP="00F47A1C">
            <w:pPr>
              <w:rPr>
                <w:rFonts w:ascii="Calibri" w:hAnsi="Calibri"/>
              </w:rPr>
            </w:pPr>
            <w:r w:rsidRPr="00F47FB3">
              <w:rPr>
                <w:rFonts w:ascii="Calibri" w:hAnsi="Calibri"/>
              </w:rPr>
              <w:t>X</w:t>
            </w:r>
          </w:p>
        </w:tc>
        <w:tc>
          <w:tcPr>
            <w:tcW w:w="1842" w:type="dxa"/>
            <w:shd w:val="clear" w:color="auto" w:fill="auto"/>
          </w:tcPr>
          <w:p w14:paraId="5074F56C" w14:textId="77777777" w:rsidR="00E261BA" w:rsidRPr="00F47FB3" w:rsidRDefault="00E261BA" w:rsidP="00F47A1C">
            <w:pPr>
              <w:rPr>
                <w:rFonts w:ascii="Calibri" w:hAnsi="Calibri"/>
              </w:rPr>
            </w:pPr>
            <w:r w:rsidRPr="00F47FB3">
              <w:rPr>
                <w:rFonts w:ascii="Calibri" w:hAnsi="Calibri"/>
              </w:rPr>
              <w:t>X</w:t>
            </w:r>
          </w:p>
        </w:tc>
        <w:tc>
          <w:tcPr>
            <w:tcW w:w="1843" w:type="dxa"/>
            <w:shd w:val="clear" w:color="auto" w:fill="auto"/>
          </w:tcPr>
          <w:p w14:paraId="31F8110B" w14:textId="77777777" w:rsidR="00E261BA" w:rsidRPr="00F47FB3" w:rsidRDefault="00E261BA" w:rsidP="00F47A1C">
            <w:pPr>
              <w:rPr>
                <w:rFonts w:ascii="Calibri" w:hAnsi="Calibri"/>
              </w:rPr>
            </w:pPr>
            <w:r w:rsidRPr="00F47FB3">
              <w:rPr>
                <w:rFonts w:ascii="Calibri" w:hAnsi="Calibri"/>
              </w:rPr>
              <w:t>X</w:t>
            </w:r>
          </w:p>
        </w:tc>
        <w:tc>
          <w:tcPr>
            <w:tcW w:w="1673" w:type="dxa"/>
            <w:shd w:val="clear" w:color="auto" w:fill="auto"/>
          </w:tcPr>
          <w:p w14:paraId="14B2A08D" w14:textId="77777777" w:rsidR="00E261BA" w:rsidRPr="00F47FB3" w:rsidRDefault="00E261BA" w:rsidP="00F47A1C">
            <w:pPr>
              <w:rPr>
                <w:rFonts w:ascii="Calibri" w:hAnsi="Calibri"/>
              </w:rPr>
            </w:pPr>
            <w:r w:rsidRPr="00F47FB3">
              <w:rPr>
                <w:rFonts w:ascii="Calibri" w:hAnsi="Calibri"/>
              </w:rPr>
              <w:t>X</w:t>
            </w:r>
          </w:p>
        </w:tc>
      </w:tr>
      <w:tr w:rsidR="00E261BA" w:rsidRPr="00B91B00" w14:paraId="4AE39D92" w14:textId="77777777" w:rsidTr="006A45B1">
        <w:tc>
          <w:tcPr>
            <w:tcW w:w="2268" w:type="dxa"/>
            <w:shd w:val="clear" w:color="auto" w:fill="auto"/>
          </w:tcPr>
          <w:p w14:paraId="7C4668D3" w14:textId="77777777" w:rsidR="00E261BA" w:rsidRPr="00F47FB3" w:rsidRDefault="00E261BA" w:rsidP="00BF10CF">
            <w:pPr>
              <w:rPr>
                <w:rFonts w:ascii="Calibri" w:hAnsi="Calibri"/>
              </w:rPr>
            </w:pPr>
            <w:r w:rsidRPr="00F47FB3">
              <w:rPr>
                <w:rFonts w:ascii="Calibri" w:hAnsi="Calibri"/>
                <w:bCs/>
              </w:rPr>
              <w:t>Seberegulace a sebeorganizace</w:t>
            </w:r>
          </w:p>
        </w:tc>
        <w:tc>
          <w:tcPr>
            <w:tcW w:w="1842" w:type="dxa"/>
            <w:shd w:val="clear" w:color="auto" w:fill="auto"/>
          </w:tcPr>
          <w:p w14:paraId="34306A87" w14:textId="77777777" w:rsidR="00E261BA" w:rsidRPr="00F47FB3" w:rsidRDefault="00E261BA" w:rsidP="00F47A1C">
            <w:pPr>
              <w:rPr>
                <w:rFonts w:ascii="Calibri" w:hAnsi="Calibri"/>
              </w:rPr>
            </w:pPr>
            <w:r w:rsidRPr="00F47FB3">
              <w:rPr>
                <w:rFonts w:ascii="Calibri" w:hAnsi="Calibri"/>
              </w:rPr>
              <w:t>X</w:t>
            </w:r>
          </w:p>
        </w:tc>
        <w:tc>
          <w:tcPr>
            <w:tcW w:w="1842" w:type="dxa"/>
            <w:shd w:val="clear" w:color="auto" w:fill="auto"/>
          </w:tcPr>
          <w:p w14:paraId="40738AE5" w14:textId="77777777" w:rsidR="00E261BA" w:rsidRPr="00F47FB3" w:rsidRDefault="00E261BA" w:rsidP="00F47A1C">
            <w:pPr>
              <w:rPr>
                <w:rFonts w:ascii="Calibri" w:hAnsi="Calibri"/>
              </w:rPr>
            </w:pPr>
            <w:r w:rsidRPr="00F47FB3">
              <w:rPr>
                <w:rFonts w:ascii="Calibri" w:hAnsi="Calibri"/>
              </w:rPr>
              <w:t>X</w:t>
            </w:r>
          </w:p>
        </w:tc>
        <w:tc>
          <w:tcPr>
            <w:tcW w:w="1843" w:type="dxa"/>
            <w:shd w:val="clear" w:color="auto" w:fill="auto"/>
          </w:tcPr>
          <w:p w14:paraId="2BA44278" w14:textId="77777777" w:rsidR="00E261BA" w:rsidRPr="00F47FB3" w:rsidRDefault="00E261BA" w:rsidP="00F47A1C">
            <w:pPr>
              <w:rPr>
                <w:rFonts w:ascii="Calibri" w:hAnsi="Calibri"/>
              </w:rPr>
            </w:pPr>
            <w:r w:rsidRPr="00F47FB3">
              <w:rPr>
                <w:rFonts w:ascii="Calibri" w:hAnsi="Calibri"/>
              </w:rPr>
              <w:t>X</w:t>
            </w:r>
          </w:p>
        </w:tc>
        <w:tc>
          <w:tcPr>
            <w:tcW w:w="1673" w:type="dxa"/>
            <w:shd w:val="clear" w:color="auto" w:fill="auto"/>
          </w:tcPr>
          <w:p w14:paraId="5796AFD0" w14:textId="77777777" w:rsidR="00E261BA" w:rsidRPr="00F47FB3" w:rsidRDefault="00E261BA" w:rsidP="00F47A1C">
            <w:pPr>
              <w:rPr>
                <w:rFonts w:ascii="Calibri" w:hAnsi="Calibri"/>
              </w:rPr>
            </w:pPr>
            <w:r w:rsidRPr="00F47FB3">
              <w:rPr>
                <w:rFonts w:ascii="Calibri" w:hAnsi="Calibri"/>
              </w:rPr>
              <w:t>X</w:t>
            </w:r>
          </w:p>
        </w:tc>
      </w:tr>
      <w:tr w:rsidR="0001423E" w:rsidRPr="00B91B00" w14:paraId="55FB64F6" w14:textId="77777777" w:rsidTr="006A45B1">
        <w:tc>
          <w:tcPr>
            <w:tcW w:w="2268" w:type="dxa"/>
            <w:shd w:val="clear" w:color="auto" w:fill="auto"/>
          </w:tcPr>
          <w:p w14:paraId="1920D02B" w14:textId="77777777" w:rsidR="0001423E" w:rsidRPr="00F47FB3" w:rsidRDefault="0001423E" w:rsidP="00BF10CF">
            <w:pPr>
              <w:rPr>
                <w:rFonts w:ascii="Calibri" w:hAnsi="Calibri"/>
              </w:rPr>
            </w:pPr>
            <w:r w:rsidRPr="00F47FB3">
              <w:rPr>
                <w:rFonts w:ascii="Calibri" w:hAnsi="Calibri"/>
                <w:bCs/>
              </w:rPr>
              <w:t>Psychohygiena</w:t>
            </w:r>
          </w:p>
        </w:tc>
        <w:tc>
          <w:tcPr>
            <w:tcW w:w="1842" w:type="dxa"/>
            <w:shd w:val="clear" w:color="auto" w:fill="auto"/>
          </w:tcPr>
          <w:p w14:paraId="1ADECB34"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70264B9A"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082F3841"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168DB8E8" w14:textId="77777777" w:rsidR="0001423E" w:rsidRPr="00F47FB3" w:rsidRDefault="0001423E" w:rsidP="0094084B">
            <w:pPr>
              <w:rPr>
                <w:rFonts w:ascii="Calibri" w:hAnsi="Calibri"/>
              </w:rPr>
            </w:pPr>
            <w:r w:rsidRPr="00F47FB3">
              <w:rPr>
                <w:rFonts w:ascii="Calibri" w:hAnsi="Calibri"/>
              </w:rPr>
              <w:t>X</w:t>
            </w:r>
          </w:p>
        </w:tc>
      </w:tr>
      <w:tr w:rsidR="0001423E" w:rsidRPr="00B91B00" w14:paraId="59E5DDE7" w14:textId="77777777" w:rsidTr="006A45B1">
        <w:tc>
          <w:tcPr>
            <w:tcW w:w="2268" w:type="dxa"/>
            <w:shd w:val="clear" w:color="auto" w:fill="auto"/>
          </w:tcPr>
          <w:p w14:paraId="285D128D" w14:textId="77777777" w:rsidR="0001423E" w:rsidRPr="00F47FB3" w:rsidRDefault="0001423E" w:rsidP="00BF10CF">
            <w:pPr>
              <w:rPr>
                <w:rFonts w:ascii="Calibri" w:hAnsi="Calibri"/>
              </w:rPr>
            </w:pPr>
            <w:r w:rsidRPr="00F47FB3">
              <w:rPr>
                <w:rFonts w:ascii="Calibri" w:hAnsi="Calibri"/>
                <w:bCs/>
              </w:rPr>
              <w:t>Kreativita</w:t>
            </w:r>
          </w:p>
        </w:tc>
        <w:tc>
          <w:tcPr>
            <w:tcW w:w="1842" w:type="dxa"/>
            <w:shd w:val="clear" w:color="auto" w:fill="auto"/>
          </w:tcPr>
          <w:p w14:paraId="159D7541"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54A803C5"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4CA58F82"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067F3A22" w14:textId="77777777" w:rsidR="0001423E" w:rsidRPr="00F47FB3" w:rsidRDefault="0001423E" w:rsidP="0094084B">
            <w:pPr>
              <w:rPr>
                <w:rFonts w:ascii="Calibri" w:hAnsi="Calibri"/>
              </w:rPr>
            </w:pPr>
            <w:r w:rsidRPr="00F47FB3">
              <w:rPr>
                <w:rFonts w:ascii="Calibri" w:hAnsi="Calibri"/>
              </w:rPr>
              <w:t>X</w:t>
            </w:r>
          </w:p>
        </w:tc>
      </w:tr>
      <w:tr w:rsidR="0001423E" w:rsidRPr="00B91B00" w14:paraId="61BAB21A" w14:textId="77777777" w:rsidTr="006A45B1">
        <w:tc>
          <w:tcPr>
            <w:tcW w:w="2268" w:type="dxa"/>
            <w:shd w:val="clear" w:color="auto" w:fill="auto"/>
          </w:tcPr>
          <w:p w14:paraId="627EBF8E" w14:textId="77777777" w:rsidR="0001423E" w:rsidRPr="00F47FB3" w:rsidRDefault="0001423E" w:rsidP="00BF10CF">
            <w:pPr>
              <w:rPr>
                <w:rFonts w:ascii="Calibri" w:hAnsi="Calibri"/>
              </w:rPr>
            </w:pPr>
            <w:r w:rsidRPr="00F47FB3">
              <w:rPr>
                <w:rFonts w:ascii="Calibri" w:hAnsi="Calibri"/>
                <w:bCs/>
              </w:rPr>
              <w:t>Poznávání lidí</w:t>
            </w:r>
          </w:p>
        </w:tc>
        <w:tc>
          <w:tcPr>
            <w:tcW w:w="1842" w:type="dxa"/>
            <w:shd w:val="clear" w:color="auto" w:fill="auto"/>
          </w:tcPr>
          <w:p w14:paraId="3387A638"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760080F1"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0C5F8C26"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4890452D" w14:textId="77777777" w:rsidR="0001423E" w:rsidRPr="00F47FB3" w:rsidRDefault="0001423E" w:rsidP="0094084B">
            <w:pPr>
              <w:rPr>
                <w:rFonts w:ascii="Calibri" w:hAnsi="Calibri"/>
              </w:rPr>
            </w:pPr>
            <w:r w:rsidRPr="00F47FB3">
              <w:rPr>
                <w:rFonts w:ascii="Calibri" w:hAnsi="Calibri"/>
              </w:rPr>
              <w:t>X</w:t>
            </w:r>
          </w:p>
        </w:tc>
      </w:tr>
      <w:tr w:rsidR="0001423E" w:rsidRPr="00B91B00" w14:paraId="3D19E050" w14:textId="77777777" w:rsidTr="006A45B1">
        <w:tc>
          <w:tcPr>
            <w:tcW w:w="2268" w:type="dxa"/>
            <w:shd w:val="clear" w:color="auto" w:fill="auto"/>
          </w:tcPr>
          <w:p w14:paraId="524F78B8" w14:textId="77777777" w:rsidR="0001423E" w:rsidRPr="00F47FB3" w:rsidRDefault="0001423E" w:rsidP="00BF10CF">
            <w:pPr>
              <w:rPr>
                <w:rFonts w:ascii="Calibri" w:hAnsi="Calibri"/>
              </w:rPr>
            </w:pPr>
            <w:r w:rsidRPr="00F47FB3">
              <w:rPr>
                <w:rFonts w:ascii="Calibri" w:hAnsi="Calibri"/>
                <w:bCs/>
              </w:rPr>
              <w:t>Mezilidské vztahy</w:t>
            </w:r>
          </w:p>
        </w:tc>
        <w:tc>
          <w:tcPr>
            <w:tcW w:w="1842" w:type="dxa"/>
            <w:shd w:val="clear" w:color="auto" w:fill="auto"/>
          </w:tcPr>
          <w:p w14:paraId="4DD70C8D"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4E0951AB"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568EDBCB"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4192F04F" w14:textId="77777777" w:rsidR="0001423E" w:rsidRPr="00F47FB3" w:rsidRDefault="0001423E" w:rsidP="0094084B">
            <w:pPr>
              <w:rPr>
                <w:rFonts w:ascii="Calibri" w:hAnsi="Calibri"/>
              </w:rPr>
            </w:pPr>
            <w:r w:rsidRPr="00F47FB3">
              <w:rPr>
                <w:rFonts w:ascii="Calibri" w:hAnsi="Calibri"/>
              </w:rPr>
              <w:t>X</w:t>
            </w:r>
          </w:p>
        </w:tc>
      </w:tr>
      <w:tr w:rsidR="0001423E" w:rsidRPr="00B91B00" w14:paraId="583DD542" w14:textId="77777777" w:rsidTr="006A45B1">
        <w:tc>
          <w:tcPr>
            <w:tcW w:w="2268" w:type="dxa"/>
            <w:shd w:val="clear" w:color="auto" w:fill="auto"/>
          </w:tcPr>
          <w:p w14:paraId="24BF4032" w14:textId="77777777" w:rsidR="0001423E" w:rsidRPr="00F47FB3" w:rsidRDefault="0001423E" w:rsidP="00BF10CF">
            <w:pPr>
              <w:rPr>
                <w:rFonts w:ascii="Calibri" w:hAnsi="Calibri"/>
              </w:rPr>
            </w:pPr>
            <w:r w:rsidRPr="00F47FB3">
              <w:rPr>
                <w:rFonts w:ascii="Calibri" w:hAnsi="Calibri"/>
                <w:bCs/>
              </w:rPr>
              <w:t>Komunikace</w:t>
            </w:r>
          </w:p>
        </w:tc>
        <w:tc>
          <w:tcPr>
            <w:tcW w:w="1842" w:type="dxa"/>
            <w:shd w:val="clear" w:color="auto" w:fill="auto"/>
          </w:tcPr>
          <w:p w14:paraId="580E7D8D"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3EF37DB0"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1E299F42"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3DCF640B" w14:textId="77777777" w:rsidR="0001423E" w:rsidRPr="00F47FB3" w:rsidRDefault="0001423E" w:rsidP="0094084B">
            <w:pPr>
              <w:rPr>
                <w:rFonts w:ascii="Calibri" w:hAnsi="Calibri"/>
              </w:rPr>
            </w:pPr>
            <w:r w:rsidRPr="00F47FB3">
              <w:rPr>
                <w:rFonts w:ascii="Calibri" w:hAnsi="Calibri"/>
              </w:rPr>
              <w:t>X</w:t>
            </w:r>
          </w:p>
        </w:tc>
      </w:tr>
      <w:tr w:rsidR="0001423E" w:rsidRPr="00B91B00" w14:paraId="3EB2DB27" w14:textId="77777777" w:rsidTr="006A45B1">
        <w:tc>
          <w:tcPr>
            <w:tcW w:w="2268" w:type="dxa"/>
            <w:shd w:val="clear" w:color="auto" w:fill="auto"/>
          </w:tcPr>
          <w:p w14:paraId="572B27F5" w14:textId="77777777" w:rsidR="0001423E" w:rsidRPr="00F47FB3" w:rsidRDefault="0001423E" w:rsidP="00BF10CF">
            <w:pPr>
              <w:rPr>
                <w:rFonts w:ascii="Calibri" w:hAnsi="Calibri"/>
              </w:rPr>
            </w:pPr>
            <w:r w:rsidRPr="00F47FB3">
              <w:rPr>
                <w:rFonts w:ascii="Calibri" w:hAnsi="Calibri"/>
                <w:bCs/>
              </w:rPr>
              <w:t>Kooperace a kompetice</w:t>
            </w:r>
          </w:p>
        </w:tc>
        <w:tc>
          <w:tcPr>
            <w:tcW w:w="1842" w:type="dxa"/>
            <w:shd w:val="clear" w:color="auto" w:fill="auto"/>
          </w:tcPr>
          <w:p w14:paraId="2DA8B9D2"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3CED82A2"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7EB9566B"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27353159" w14:textId="77777777" w:rsidR="0001423E" w:rsidRPr="00F47FB3" w:rsidRDefault="0001423E" w:rsidP="0094084B">
            <w:pPr>
              <w:rPr>
                <w:rFonts w:ascii="Calibri" w:hAnsi="Calibri"/>
              </w:rPr>
            </w:pPr>
            <w:r w:rsidRPr="00F47FB3">
              <w:rPr>
                <w:rFonts w:ascii="Calibri" w:hAnsi="Calibri"/>
              </w:rPr>
              <w:t>X</w:t>
            </w:r>
          </w:p>
        </w:tc>
      </w:tr>
      <w:tr w:rsidR="0001423E" w:rsidRPr="00B91B00" w14:paraId="0D5D0BB3" w14:textId="77777777" w:rsidTr="006A45B1">
        <w:tc>
          <w:tcPr>
            <w:tcW w:w="2268" w:type="dxa"/>
            <w:shd w:val="clear" w:color="auto" w:fill="auto"/>
          </w:tcPr>
          <w:p w14:paraId="6E8E4D5E" w14:textId="77777777" w:rsidR="0001423E" w:rsidRPr="00F47FB3" w:rsidRDefault="0001423E" w:rsidP="00BF10CF">
            <w:pPr>
              <w:rPr>
                <w:rFonts w:ascii="Calibri" w:hAnsi="Calibri"/>
              </w:rPr>
            </w:pPr>
            <w:r w:rsidRPr="00F47FB3">
              <w:rPr>
                <w:rFonts w:ascii="Calibri" w:hAnsi="Calibri"/>
                <w:bCs/>
              </w:rPr>
              <w:t>Řešení problémů a rozhodovací dovednosti</w:t>
            </w:r>
          </w:p>
        </w:tc>
        <w:tc>
          <w:tcPr>
            <w:tcW w:w="1842" w:type="dxa"/>
            <w:shd w:val="clear" w:color="auto" w:fill="auto"/>
          </w:tcPr>
          <w:p w14:paraId="643B060F"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4764517A"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6E96A1F7"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23D0691C" w14:textId="77777777" w:rsidR="0001423E" w:rsidRPr="00F47FB3" w:rsidRDefault="0001423E" w:rsidP="0094084B">
            <w:pPr>
              <w:rPr>
                <w:rFonts w:ascii="Calibri" w:hAnsi="Calibri"/>
              </w:rPr>
            </w:pPr>
            <w:r w:rsidRPr="00F47FB3">
              <w:rPr>
                <w:rFonts w:ascii="Calibri" w:hAnsi="Calibri"/>
              </w:rPr>
              <w:t>X</w:t>
            </w:r>
          </w:p>
        </w:tc>
      </w:tr>
      <w:tr w:rsidR="0001423E" w:rsidRPr="00B91B00" w14:paraId="1DF0749F" w14:textId="77777777" w:rsidTr="006A45B1">
        <w:tc>
          <w:tcPr>
            <w:tcW w:w="2268" w:type="dxa"/>
            <w:shd w:val="clear" w:color="auto" w:fill="auto"/>
          </w:tcPr>
          <w:p w14:paraId="4596922A" w14:textId="77777777" w:rsidR="0001423E" w:rsidRPr="00F47FB3" w:rsidRDefault="0001423E" w:rsidP="00BF10CF">
            <w:pPr>
              <w:rPr>
                <w:rFonts w:ascii="Calibri" w:hAnsi="Calibri"/>
              </w:rPr>
            </w:pPr>
            <w:r w:rsidRPr="00F47FB3">
              <w:rPr>
                <w:rFonts w:ascii="Calibri" w:hAnsi="Calibri"/>
                <w:bCs/>
              </w:rPr>
              <w:lastRenderedPageBreak/>
              <w:t>Hodnoty, postoje, praktická etika</w:t>
            </w:r>
          </w:p>
        </w:tc>
        <w:tc>
          <w:tcPr>
            <w:tcW w:w="1842" w:type="dxa"/>
            <w:shd w:val="clear" w:color="auto" w:fill="auto"/>
          </w:tcPr>
          <w:p w14:paraId="3C7241AE" w14:textId="77777777" w:rsidR="0001423E" w:rsidRPr="00F47FB3" w:rsidRDefault="0001423E" w:rsidP="0094084B">
            <w:pPr>
              <w:rPr>
                <w:rFonts w:ascii="Calibri" w:hAnsi="Calibri"/>
              </w:rPr>
            </w:pPr>
            <w:r w:rsidRPr="00F47FB3">
              <w:rPr>
                <w:rFonts w:ascii="Calibri" w:hAnsi="Calibri"/>
              </w:rPr>
              <w:t>X</w:t>
            </w:r>
          </w:p>
        </w:tc>
        <w:tc>
          <w:tcPr>
            <w:tcW w:w="1842" w:type="dxa"/>
            <w:shd w:val="clear" w:color="auto" w:fill="auto"/>
          </w:tcPr>
          <w:p w14:paraId="064E83AF" w14:textId="77777777" w:rsidR="0001423E" w:rsidRPr="00F47FB3" w:rsidRDefault="0001423E" w:rsidP="0094084B">
            <w:pPr>
              <w:rPr>
                <w:rFonts w:ascii="Calibri" w:hAnsi="Calibri"/>
              </w:rPr>
            </w:pPr>
            <w:r w:rsidRPr="00F47FB3">
              <w:rPr>
                <w:rFonts w:ascii="Calibri" w:hAnsi="Calibri"/>
              </w:rPr>
              <w:t>X</w:t>
            </w:r>
          </w:p>
        </w:tc>
        <w:tc>
          <w:tcPr>
            <w:tcW w:w="1843" w:type="dxa"/>
            <w:shd w:val="clear" w:color="auto" w:fill="auto"/>
          </w:tcPr>
          <w:p w14:paraId="0D1E9164" w14:textId="77777777" w:rsidR="0001423E" w:rsidRPr="00F47FB3" w:rsidRDefault="0001423E" w:rsidP="0094084B">
            <w:pPr>
              <w:rPr>
                <w:rFonts w:ascii="Calibri" w:hAnsi="Calibri"/>
              </w:rPr>
            </w:pPr>
            <w:r w:rsidRPr="00F47FB3">
              <w:rPr>
                <w:rFonts w:ascii="Calibri" w:hAnsi="Calibri"/>
              </w:rPr>
              <w:t>X</w:t>
            </w:r>
          </w:p>
        </w:tc>
        <w:tc>
          <w:tcPr>
            <w:tcW w:w="1673" w:type="dxa"/>
            <w:shd w:val="clear" w:color="auto" w:fill="auto"/>
          </w:tcPr>
          <w:p w14:paraId="68BC615F" w14:textId="77777777" w:rsidR="0001423E" w:rsidRPr="00F47FB3" w:rsidRDefault="0001423E" w:rsidP="0094084B">
            <w:pPr>
              <w:rPr>
                <w:rFonts w:ascii="Calibri" w:hAnsi="Calibri"/>
              </w:rPr>
            </w:pPr>
            <w:r w:rsidRPr="00F47FB3">
              <w:rPr>
                <w:rFonts w:ascii="Calibri" w:hAnsi="Calibri"/>
              </w:rPr>
              <w:t>X</w:t>
            </w:r>
          </w:p>
        </w:tc>
      </w:tr>
    </w:tbl>
    <w:p w14:paraId="2CB6BBF3" w14:textId="77777777" w:rsidR="00F47A1C" w:rsidRDefault="00F47A1C" w:rsidP="00F47A1C">
      <w:pPr>
        <w:rPr>
          <w:rFonts w:ascii="Calibri" w:hAnsi="Calibri"/>
        </w:rPr>
      </w:pPr>
    </w:p>
    <w:p w14:paraId="795517FD" w14:textId="77777777" w:rsidR="006C42A8" w:rsidRPr="00F47FB3" w:rsidRDefault="006C42A8" w:rsidP="00F47A1C">
      <w:pPr>
        <w:rPr>
          <w:rFonts w:ascii="Calibri" w:hAnsi="Calibri"/>
        </w:rPr>
      </w:pPr>
    </w:p>
    <w:p w14:paraId="50864663" w14:textId="77777777" w:rsidR="00F47A1C" w:rsidRPr="00F47FB3" w:rsidRDefault="00F47A1C" w:rsidP="00F47A1C">
      <w:pPr>
        <w:rPr>
          <w:rFonts w:ascii="Calibri" w:hAnsi="Calibri"/>
        </w:rPr>
      </w:pPr>
    </w:p>
    <w:p w14:paraId="4A471902" w14:textId="77777777" w:rsidR="00F47A1C" w:rsidRDefault="00F47A1C" w:rsidP="00E9349D">
      <w:pPr>
        <w:jc w:val="center"/>
        <w:rPr>
          <w:rFonts w:ascii="Calibri" w:hAnsi="Calibri"/>
          <w:b/>
        </w:rPr>
      </w:pPr>
      <w:r w:rsidRPr="00F47FB3">
        <w:rPr>
          <w:rFonts w:ascii="Calibri" w:hAnsi="Calibri"/>
          <w:b/>
        </w:rPr>
        <w:t>Výchova demokratického občana (VDO)</w:t>
      </w:r>
    </w:p>
    <w:p w14:paraId="249741C9" w14:textId="77777777" w:rsidR="00E9349D" w:rsidRPr="00F47FB3" w:rsidRDefault="00E9349D" w:rsidP="00F47A1C">
      <w:pP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1440"/>
        <w:gridCol w:w="1440"/>
        <w:gridCol w:w="1440"/>
        <w:gridCol w:w="1440"/>
      </w:tblGrid>
      <w:tr w:rsidR="00F47A1C" w:rsidRPr="00B91B00" w14:paraId="5D4EDFEB" w14:textId="77777777" w:rsidTr="006A45B1">
        <w:tc>
          <w:tcPr>
            <w:tcW w:w="2268" w:type="dxa"/>
            <w:shd w:val="clear" w:color="auto" w:fill="auto"/>
          </w:tcPr>
          <w:p w14:paraId="59C3909D"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3E8FB3A6" w14:textId="77777777" w:rsidR="00F47A1C" w:rsidRPr="00F47FB3" w:rsidRDefault="00F47A1C" w:rsidP="00F47A1C">
            <w:pPr>
              <w:rPr>
                <w:rFonts w:ascii="Calibri" w:hAnsi="Calibri"/>
                <w:b/>
              </w:rPr>
            </w:pPr>
            <w:r w:rsidRPr="00F47FB3">
              <w:rPr>
                <w:rFonts w:ascii="Calibri" w:hAnsi="Calibri"/>
                <w:b/>
              </w:rPr>
              <w:t>1. ročník</w:t>
            </w:r>
          </w:p>
        </w:tc>
        <w:tc>
          <w:tcPr>
            <w:tcW w:w="1440" w:type="dxa"/>
            <w:shd w:val="clear" w:color="auto" w:fill="auto"/>
          </w:tcPr>
          <w:p w14:paraId="29EBAE43" w14:textId="77777777" w:rsidR="00F47A1C" w:rsidRPr="00F47FB3" w:rsidRDefault="00F47A1C" w:rsidP="00F47A1C">
            <w:pPr>
              <w:rPr>
                <w:rFonts w:ascii="Calibri" w:hAnsi="Calibri"/>
                <w:b/>
              </w:rPr>
            </w:pPr>
            <w:r w:rsidRPr="00F47FB3">
              <w:rPr>
                <w:rFonts w:ascii="Calibri" w:hAnsi="Calibri"/>
                <w:b/>
              </w:rPr>
              <w:t>2. ročník</w:t>
            </w:r>
          </w:p>
        </w:tc>
        <w:tc>
          <w:tcPr>
            <w:tcW w:w="1440" w:type="dxa"/>
            <w:shd w:val="clear" w:color="auto" w:fill="auto"/>
          </w:tcPr>
          <w:p w14:paraId="51891AB4" w14:textId="77777777" w:rsidR="00F47A1C" w:rsidRPr="00F47FB3" w:rsidRDefault="00F47A1C" w:rsidP="00F47A1C">
            <w:pPr>
              <w:rPr>
                <w:rFonts w:ascii="Calibri" w:hAnsi="Calibri"/>
                <w:b/>
              </w:rPr>
            </w:pPr>
            <w:r w:rsidRPr="00F47FB3">
              <w:rPr>
                <w:rFonts w:ascii="Calibri" w:hAnsi="Calibri"/>
                <w:b/>
              </w:rPr>
              <w:t>3. ročník</w:t>
            </w:r>
          </w:p>
        </w:tc>
        <w:tc>
          <w:tcPr>
            <w:tcW w:w="1440" w:type="dxa"/>
            <w:shd w:val="clear" w:color="auto" w:fill="auto"/>
          </w:tcPr>
          <w:p w14:paraId="13D2477B"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050CF63B" w14:textId="77777777" w:rsidR="00F47A1C" w:rsidRPr="00F47FB3" w:rsidRDefault="00F47A1C" w:rsidP="00F47A1C">
            <w:pPr>
              <w:rPr>
                <w:rFonts w:ascii="Calibri" w:hAnsi="Calibri"/>
                <w:b/>
              </w:rPr>
            </w:pPr>
            <w:r w:rsidRPr="00F47FB3">
              <w:rPr>
                <w:rFonts w:ascii="Calibri" w:hAnsi="Calibri"/>
                <w:b/>
              </w:rPr>
              <w:t>5. ročník</w:t>
            </w:r>
          </w:p>
        </w:tc>
      </w:tr>
      <w:tr w:rsidR="00F47A1C" w:rsidRPr="00B91B00" w14:paraId="717020BE" w14:textId="77777777" w:rsidTr="006A45B1">
        <w:tc>
          <w:tcPr>
            <w:tcW w:w="2268" w:type="dxa"/>
            <w:shd w:val="clear" w:color="auto" w:fill="auto"/>
          </w:tcPr>
          <w:p w14:paraId="35F113D6" w14:textId="77777777" w:rsidR="00F47A1C" w:rsidRPr="00F47FB3" w:rsidRDefault="00F47A1C" w:rsidP="00F47A1C">
            <w:pPr>
              <w:rPr>
                <w:rFonts w:ascii="Calibri" w:hAnsi="Calibri"/>
              </w:rPr>
            </w:pPr>
            <w:r w:rsidRPr="00F47FB3">
              <w:rPr>
                <w:rFonts w:ascii="Calibri" w:hAnsi="Calibri"/>
              </w:rPr>
              <w:t>Občanská společnost a škola</w:t>
            </w:r>
          </w:p>
        </w:tc>
        <w:tc>
          <w:tcPr>
            <w:tcW w:w="1440" w:type="dxa"/>
            <w:shd w:val="clear" w:color="auto" w:fill="auto"/>
          </w:tcPr>
          <w:p w14:paraId="7C92CDEF"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26F337D2"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BB13FA4"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9E353F1"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61180477"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69893DD6" w14:textId="77777777" w:rsidTr="006A45B1">
        <w:tc>
          <w:tcPr>
            <w:tcW w:w="2268" w:type="dxa"/>
            <w:shd w:val="clear" w:color="auto" w:fill="auto"/>
          </w:tcPr>
          <w:p w14:paraId="75A51F38" w14:textId="77777777" w:rsidR="00F47A1C" w:rsidRPr="00F47FB3" w:rsidRDefault="00F47A1C" w:rsidP="00F47A1C">
            <w:pPr>
              <w:rPr>
                <w:rFonts w:ascii="Calibri" w:hAnsi="Calibri"/>
              </w:rPr>
            </w:pPr>
            <w:r w:rsidRPr="00F47FB3">
              <w:rPr>
                <w:rFonts w:ascii="Calibri" w:hAnsi="Calibri"/>
              </w:rPr>
              <w:t>Občan, občanská společnost a stát</w:t>
            </w:r>
          </w:p>
        </w:tc>
        <w:tc>
          <w:tcPr>
            <w:tcW w:w="1440" w:type="dxa"/>
            <w:shd w:val="clear" w:color="auto" w:fill="auto"/>
          </w:tcPr>
          <w:p w14:paraId="5AAB8D78"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025F249E"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170C63B8"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15A44AA" w14:textId="77777777" w:rsidR="00F47A1C" w:rsidRPr="00F47FB3" w:rsidRDefault="00F47A1C" w:rsidP="00F47A1C">
            <w:pPr>
              <w:rPr>
                <w:rFonts w:ascii="Calibri" w:hAnsi="Calibri"/>
                <w:sz w:val="20"/>
                <w:szCs w:val="20"/>
              </w:rPr>
            </w:pPr>
          </w:p>
        </w:tc>
        <w:tc>
          <w:tcPr>
            <w:tcW w:w="1440" w:type="dxa"/>
            <w:shd w:val="clear" w:color="auto" w:fill="auto"/>
          </w:tcPr>
          <w:p w14:paraId="0F090ECB" w14:textId="77777777" w:rsidR="00F47A1C" w:rsidRPr="00F47FB3" w:rsidRDefault="00F47A1C" w:rsidP="00F47A1C">
            <w:pPr>
              <w:rPr>
                <w:rFonts w:ascii="Calibri" w:hAnsi="Calibri"/>
                <w:sz w:val="20"/>
                <w:szCs w:val="20"/>
              </w:rPr>
            </w:pPr>
          </w:p>
        </w:tc>
      </w:tr>
      <w:tr w:rsidR="00F47A1C" w:rsidRPr="00B91B00" w14:paraId="4F28D03D" w14:textId="77777777" w:rsidTr="006A45B1">
        <w:tc>
          <w:tcPr>
            <w:tcW w:w="2268" w:type="dxa"/>
            <w:shd w:val="clear" w:color="auto" w:fill="auto"/>
          </w:tcPr>
          <w:p w14:paraId="51162E81" w14:textId="77777777" w:rsidR="00F47A1C" w:rsidRPr="00F47FB3" w:rsidRDefault="00F47A1C" w:rsidP="00F47A1C">
            <w:pPr>
              <w:rPr>
                <w:rFonts w:ascii="Calibri" w:hAnsi="Calibri"/>
              </w:rPr>
            </w:pPr>
            <w:r w:rsidRPr="00F47FB3">
              <w:rPr>
                <w:rFonts w:ascii="Calibri" w:hAnsi="Calibri"/>
              </w:rPr>
              <w:t>Formy participace občanů v politickém životě</w:t>
            </w:r>
          </w:p>
        </w:tc>
        <w:tc>
          <w:tcPr>
            <w:tcW w:w="1440" w:type="dxa"/>
            <w:shd w:val="clear" w:color="auto" w:fill="auto"/>
          </w:tcPr>
          <w:p w14:paraId="5B02FD0D" w14:textId="77777777" w:rsidR="00F47A1C" w:rsidRPr="00F47FB3" w:rsidRDefault="00F47A1C" w:rsidP="00F47A1C">
            <w:pPr>
              <w:rPr>
                <w:rFonts w:ascii="Calibri" w:hAnsi="Calibri"/>
                <w:sz w:val="20"/>
                <w:szCs w:val="20"/>
              </w:rPr>
            </w:pPr>
          </w:p>
        </w:tc>
        <w:tc>
          <w:tcPr>
            <w:tcW w:w="1440" w:type="dxa"/>
            <w:shd w:val="clear" w:color="auto" w:fill="auto"/>
          </w:tcPr>
          <w:p w14:paraId="1CB2D509" w14:textId="77777777" w:rsidR="00F47A1C" w:rsidRPr="00F47FB3" w:rsidRDefault="00F47A1C" w:rsidP="00F47A1C">
            <w:pPr>
              <w:rPr>
                <w:rFonts w:ascii="Calibri" w:hAnsi="Calibri"/>
                <w:sz w:val="20"/>
                <w:szCs w:val="20"/>
              </w:rPr>
            </w:pPr>
          </w:p>
        </w:tc>
        <w:tc>
          <w:tcPr>
            <w:tcW w:w="1440" w:type="dxa"/>
            <w:shd w:val="clear" w:color="auto" w:fill="auto"/>
          </w:tcPr>
          <w:p w14:paraId="13A370AC" w14:textId="77777777" w:rsidR="00F47A1C" w:rsidRPr="00F47FB3" w:rsidRDefault="00F47A1C" w:rsidP="00F47A1C">
            <w:pPr>
              <w:rPr>
                <w:rFonts w:ascii="Calibri" w:hAnsi="Calibri"/>
                <w:sz w:val="20"/>
                <w:szCs w:val="20"/>
              </w:rPr>
            </w:pPr>
          </w:p>
        </w:tc>
        <w:tc>
          <w:tcPr>
            <w:tcW w:w="1440" w:type="dxa"/>
            <w:shd w:val="clear" w:color="auto" w:fill="auto"/>
          </w:tcPr>
          <w:p w14:paraId="00262505"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266DC93"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0D431F72" w14:textId="77777777" w:rsidTr="006A45B1">
        <w:tc>
          <w:tcPr>
            <w:tcW w:w="2268" w:type="dxa"/>
            <w:shd w:val="clear" w:color="auto" w:fill="auto"/>
          </w:tcPr>
          <w:p w14:paraId="6BC99E68" w14:textId="77777777" w:rsidR="00F47A1C" w:rsidRPr="00F47FB3" w:rsidRDefault="00F47A1C" w:rsidP="00F47A1C">
            <w:pPr>
              <w:rPr>
                <w:rFonts w:ascii="Calibri" w:hAnsi="Calibri"/>
              </w:rPr>
            </w:pPr>
            <w:r w:rsidRPr="00F47FB3">
              <w:rPr>
                <w:rFonts w:ascii="Calibri" w:hAnsi="Calibri"/>
                <w:bCs/>
              </w:rPr>
              <w:t>Principy demokracie jako formy vlády a způsobu rozhodování</w:t>
            </w:r>
          </w:p>
        </w:tc>
        <w:tc>
          <w:tcPr>
            <w:tcW w:w="1440" w:type="dxa"/>
            <w:shd w:val="clear" w:color="auto" w:fill="auto"/>
          </w:tcPr>
          <w:p w14:paraId="30CEEB5A" w14:textId="77777777" w:rsidR="00F47A1C" w:rsidRPr="00F47FB3" w:rsidRDefault="00F47A1C" w:rsidP="00F47A1C">
            <w:pPr>
              <w:rPr>
                <w:rFonts w:ascii="Calibri" w:hAnsi="Calibri"/>
                <w:sz w:val="20"/>
                <w:szCs w:val="20"/>
              </w:rPr>
            </w:pPr>
          </w:p>
        </w:tc>
        <w:tc>
          <w:tcPr>
            <w:tcW w:w="1440" w:type="dxa"/>
            <w:shd w:val="clear" w:color="auto" w:fill="auto"/>
          </w:tcPr>
          <w:p w14:paraId="0D27A102" w14:textId="77777777" w:rsidR="00F47A1C" w:rsidRPr="00F47FB3" w:rsidRDefault="00F47A1C" w:rsidP="00F47A1C">
            <w:pPr>
              <w:rPr>
                <w:rFonts w:ascii="Calibri" w:hAnsi="Calibri"/>
                <w:sz w:val="20"/>
                <w:szCs w:val="20"/>
              </w:rPr>
            </w:pPr>
          </w:p>
        </w:tc>
        <w:tc>
          <w:tcPr>
            <w:tcW w:w="1440" w:type="dxa"/>
            <w:shd w:val="clear" w:color="auto" w:fill="auto"/>
          </w:tcPr>
          <w:p w14:paraId="44587DE0" w14:textId="77777777" w:rsidR="00F47A1C" w:rsidRPr="00F47FB3" w:rsidRDefault="00F47A1C" w:rsidP="00F47A1C">
            <w:pPr>
              <w:rPr>
                <w:rFonts w:ascii="Calibri" w:hAnsi="Calibri"/>
                <w:sz w:val="20"/>
                <w:szCs w:val="20"/>
              </w:rPr>
            </w:pPr>
          </w:p>
        </w:tc>
        <w:tc>
          <w:tcPr>
            <w:tcW w:w="1440" w:type="dxa"/>
            <w:shd w:val="clear" w:color="auto" w:fill="auto"/>
          </w:tcPr>
          <w:p w14:paraId="11E1E467"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2203F7B8"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bl>
    <w:p w14:paraId="631A0478" w14:textId="77777777" w:rsidR="00F47A1C" w:rsidRPr="00F47FB3" w:rsidRDefault="00F47A1C" w:rsidP="00F47A1C">
      <w:pPr>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2"/>
        <w:gridCol w:w="1842"/>
        <w:gridCol w:w="1843"/>
        <w:gridCol w:w="1843"/>
      </w:tblGrid>
      <w:tr w:rsidR="00F47A1C" w:rsidRPr="00B91B00" w14:paraId="4E0DC2A0" w14:textId="77777777" w:rsidTr="006A45B1">
        <w:tc>
          <w:tcPr>
            <w:tcW w:w="2268" w:type="dxa"/>
            <w:shd w:val="clear" w:color="auto" w:fill="auto"/>
          </w:tcPr>
          <w:p w14:paraId="782A684D" w14:textId="77777777" w:rsidR="00F47A1C" w:rsidRPr="00F47FB3" w:rsidRDefault="00F47A1C" w:rsidP="00F47A1C">
            <w:pPr>
              <w:rPr>
                <w:rFonts w:ascii="Calibri" w:hAnsi="Calibri"/>
                <w:b/>
              </w:rPr>
            </w:pPr>
            <w:r w:rsidRPr="00F47FB3">
              <w:rPr>
                <w:rFonts w:ascii="Calibri" w:hAnsi="Calibri"/>
                <w:b/>
              </w:rPr>
              <w:t>TO</w:t>
            </w:r>
          </w:p>
        </w:tc>
        <w:tc>
          <w:tcPr>
            <w:tcW w:w="1842" w:type="dxa"/>
            <w:shd w:val="clear" w:color="auto" w:fill="auto"/>
          </w:tcPr>
          <w:p w14:paraId="0DF043B8" w14:textId="77777777" w:rsidR="00F47A1C" w:rsidRPr="00F47FB3" w:rsidRDefault="00F47A1C" w:rsidP="00F47A1C">
            <w:pPr>
              <w:rPr>
                <w:rFonts w:ascii="Calibri" w:hAnsi="Calibri"/>
                <w:b/>
              </w:rPr>
            </w:pPr>
            <w:r w:rsidRPr="00F47FB3">
              <w:rPr>
                <w:rFonts w:ascii="Calibri" w:hAnsi="Calibri"/>
                <w:b/>
              </w:rPr>
              <w:t>6. ročník</w:t>
            </w:r>
          </w:p>
        </w:tc>
        <w:tc>
          <w:tcPr>
            <w:tcW w:w="1842" w:type="dxa"/>
            <w:shd w:val="clear" w:color="auto" w:fill="auto"/>
          </w:tcPr>
          <w:p w14:paraId="55629321" w14:textId="77777777" w:rsidR="00F47A1C" w:rsidRPr="00F47FB3" w:rsidRDefault="00F47A1C" w:rsidP="00F47A1C">
            <w:pPr>
              <w:rPr>
                <w:rFonts w:ascii="Calibri" w:hAnsi="Calibri"/>
                <w:b/>
              </w:rPr>
            </w:pPr>
            <w:r w:rsidRPr="00F47FB3">
              <w:rPr>
                <w:rFonts w:ascii="Calibri" w:hAnsi="Calibri"/>
                <w:b/>
              </w:rPr>
              <w:t>7. ročník</w:t>
            </w:r>
          </w:p>
        </w:tc>
        <w:tc>
          <w:tcPr>
            <w:tcW w:w="1843" w:type="dxa"/>
            <w:shd w:val="clear" w:color="auto" w:fill="auto"/>
          </w:tcPr>
          <w:p w14:paraId="41B3360D" w14:textId="77777777" w:rsidR="00F47A1C" w:rsidRPr="00F47FB3" w:rsidRDefault="00F47A1C" w:rsidP="00F47A1C">
            <w:pPr>
              <w:rPr>
                <w:rFonts w:ascii="Calibri" w:hAnsi="Calibri"/>
                <w:b/>
              </w:rPr>
            </w:pPr>
            <w:r w:rsidRPr="00F47FB3">
              <w:rPr>
                <w:rFonts w:ascii="Calibri" w:hAnsi="Calibri"/>
                <w:b/>
              </w:rPr>
              <w:t>8. ročník</w:t>
            </w:r>
          </w:p>
        </w:tc>
        <w:tc>
          <w:tcPr>
            <w:tcW w:w="1843" w:type="dxa"/>
            <w:shd w:val="clear" w:color="auto" w:fill="auto"/>
          </w:tcPr>
          <w:p w14:paraId="132D5B21" w14:textId="77777777" w:rsidR="00F47A1C" w:rsidRPr="00F47FB3" w:rsidRDefault="00F47A1C" w:rsidP="00F47A1C">
            <w:pPr>
              <w:rPr>
                <w:rFonts w:ascii="Calibri" w:hAnsi="Calibri"/>
                <w:b/>
              </w:rPr>
            </w:pPr>
            <w:r w:rsidRPr="00F47FB3">
              <w:rPr>
                <w:rFonts w:ascii="Calibri" w:hAnsi="Calibri"/>
                <w:b/>
              </w:rPr>
              <w:t>9. ročník</w:t>
            </w:r>
          </w:p>
        </w:tc>
      </w:tr>
      <w:tr w:rsidR="00F47A1C" w:rsidRPr="00B91B00" w14:paraId="01264358" w14:textId="77777777" w:rsidTr="006A45B1">
        <w:tc>
          <w:tcPr>
            <w:tcW w:w="2268" w:type="dxa"/>
            <w:shd w:val="clear" w:color="auto" w:fill="auto"/>
          </w:tcPr>
          <w:p w14:paraId="00F05277" w14:textId="77777777" w:rsidR="00F47A1C" w:rsidRPr="00F47FB3" w:rsidRDefault="00F47A1C" w:rsidP="00F47A1C">
            <w:pPr>
              <w:rPr>
                <w:rFonts w:ascii="Calibri" w:hAnsi="Calibri"/>
              </w:rPr>
            </w:pPr>
            <w:r w:rsidRPr="00F47FB3">
              <w:rPr>
                <w:rFonts w:ascii="Calibri" w:hAnsi="Calibri"/>
              </w:rPr>
              <w:t>Občanská společnost a škola</w:t>
            </w:r>
          </w:p>
        </w:tc>
        <w:tc>
          <w:tcPr>
            <w:tcW w:w="1842" w:type="dxa"/>
            <w:shd w:val="clear" w:color="auto" w:fill="auto"/>
          </w:tcPr>
          <w:p w14:paraId="1E9846A5"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52DAF03F" w14:textId="77777777" w:rsidR="00F47A1C" w:rsidRPr="00F47FB3" w:rsidRDefault="00FA7C37" w:rsidP="00F47A1C">
            <w:pPr>
              <w:rPr>
                <w:rFonts w:ascii="Calibri" w:hAnsi="Calibri"/>
              </w:rPr>
            </w:pPr>
            <w:r w:rsidRPr="00F47FB3">
              <w:rPr>
                <w:rFonts w:ascii="Calibri" w:hAnsi="Calibri"/>
              </w:rPr>
              <w:t>X</w:t>
            </w:r>
          </w:p>
        </w:tc>
        <w:tc>
          <w:tcPr>
            <w:tcW w:w="1843" w:type="dxa"/>
            <w:shd w:val="clear" w:color="auto" w:fill="auto"/>
          </w:tcPr>
          <w:p w14:paraId="343F9118" w14:textId="77777777" w:rsidR="00F47A1C" w:rsidRPr="00F47FB3" w:rsidRDefault="00976661" w:rsidP="00F47A1C">
            <w:pPr>
              <w:rPr>
                <w:rFonts w:ascii="Calibri" w:hAnsi="Calibri"/>
              </w:rPr>
            </w:pPr>
            <w:r w:rsidRPr="00F47FB3">
              <w:rPr>
                <w:rFonts w:ascii="Calibri" w:hAnsi="Calibri"/>
              </w:rPr>
              <w:t>X</w:t>
            </w:r>
          </w:p>
        </w:tc>
        <w:tc>
          <w:tcPr>
            <w:tcW w:w="1843" w:type="dxa"/>
            <w:shd w:val="clear" w:color="auto" w:fill="auto"/>
          </w:tcPr>
          <w:p w14:paraId="05AE0C9B" w14:textId="77777777" w:rsidR="00F47A1C" w:rsidRPr="00F47FB3" w:rsidRDefault="00311B49" w:rsidP="00F47A1C">
            <w:pPr>
              <w:rPr>
                <w:rFonts w:ascii="Calibri" w:hAnsi="Calibri"/>
              </w:rPr>
            </w:pPr>
            <w:r w:rsidRPr="00F47FB3">
              <w:rPr>
                <w:rFonts w:ascii="Calibri" w:hAnsi="Calibri"/>
              </w:rPr>
              <w:t>X</w:t>
            </w:r>
          </w:p>
        </w:tc>
      </w:tr>
      <w:tr w:rsidR="00F47A1C" w:rsidRPr="00B91B00" w14:paraId="7E5D4BA8" w14:textId="77777777" w:rsidTr="006A45B1">
        <w:tc>
          <w:tcPr>
            <w:tcW w:w="2268" w:type="dxa"/>
            <w:shd w:val="clear" w:color="auto" w:fill="auto"/>
          </w:tcPr>
          <w:p w14:paraId="33F240D1" w14:textId="77777777" w:rsidR="00F47A1C" w:rsidRPr="00F47FB3" w:rsidRDefault="00F47A1C" w:rsidP="00F47A1C">
            <w:pPr>
              <w:rPr>
                <w:rFonts w:ascii="Calibri" w:hAnsi="Calibri"/>
              </w:rPr>
            </w:pPr>
            <w:r w:rsidRPr="00F47FB3">
              <w:rPr>
                <w:rFonts w:ascii="Calibri" w:hAnsi="Calibri"/>
              </w:rPr>
              <w:t>Občan, občanská společnost a stát</w:t>
            </w:r>
          </w:p>
        </w:tc>
        <w:tc>
          <w:tcPr>
            <w:tcW w:w="1842" w:type="dxa"/>
            <w:shd w:val="clear" w:color="auto" w:fill="auto"/>
          </w:tcPr>
          <w:p w14:paraId="6FAD4E17"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6699CE96"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35974D40" w14:textId="77777777" w:rsidR="00F47A1C" w:rsidRPr="00F47FB3" w:rsidRDefault="00976661" w:rsidP="00F47A1C">
            <w:pPr>
              <w:rPr>
                <w:rFonts w:ascii="Calibri" w:hAnsi="Calibri"/>
              </w:rPr>
            </w:pPr>
            <w:r w:rsidRPr="00F47FB3">
              <w:rPr>
                <w:rFonts w:ascii="Calibri" w:hAnsi="Calibri"/>
              </w:rPr>
              <w:t>X</w:t>
            </w:r>
          </w:p>
        </w:tc>
        <w:tc>
          <w:tcPr>
            <w:tcW w:w="1843" w:type="dxa"/>
            <w:shd w:val="clear" w:color="auto" w:fill="auto"/>
          </w:tcPr>
          <w:p w14:paraId="087B544A" w14:textId="77777777" w:rsidR="00F47A1C" w:rsidRPr="00F47FB3" w:rsidRDefault="00F47A1C" w:rsidP="00F47A1C">
            <w:pPr>
              <w:rPr>
                <w:rFonts w:ascii="Calibri" w:hAnsi="Calibri"/>
              </w:rPr>
            </w:pPr>
          </w:p>
        </w:tc>
      </w:tr>
      <w:tr w:rsidR="00F47A1C" w:rsidRPr="00B91B00" w14:paraId="16BD1869" w14:textId="77777777" w:rsidTr="006A45B1">
        <w:tc>
          <w:tcPr>
            <w:tcW w:w="2268" w:type="dxa"/>
            <w:shd w:val="clear" w:color="auto" w:fill="auto"/>
          </w:tcPr>
          <w:p w14:paraId="5C2C75C0" w14:textId="77777777" w:rsidR="00F47A1C" w:rsidRPr="00F47FB3" w:rsidRDefault="00F47A1C" w:rsidP="00F47A1C">
            <w:pPr>
              <w:rPr>
                <w:rFonts w:ascii="Calibri" w:hAnsi="Calibri"/>
              </w:rPr>
            </w:pPr>
            <w:r w:rsidRPr="00F47FB3">
              <w:rPr>
                <w:rFonts w:ascii="Calibri" w:hAnsi="Calibri"/>
              </w:rPr>
              <w:t>Formy participace občanů v politickém životě</w:t>
            </w:r>
          </w:p>
        </w:tc>
        <w:tc>
          <w:tcPr>
            <w:tcW w:w="1842" w:type="dxa"/>
            <w:shd w:val="clear" w:color="auto" w:fill="auto"/>
          </w:tcPr>
          <w:p w14:paraId="30AE1B32"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22561BD7"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5C76D64E" w14:textId="77777777" w:rsidR="00F47A1C" w:rsidRPr="00F47FB3" w:rsidRDefault="00976661" w:rsidP="00F47A1C">
            <w:pPr>
              <w:rPr>
                <w:rFonts w:ascii="Calibri" w:hAnsi="Calibri"/>
              </w:rPr>
            </w:pPr>
            <w:r w:rsidRPr="00F47FB3">
              <w:rPr>
                <w:rFonts w:ascii="Calibri" w:hAnsi="Calibri"/>
              </w:rPr>
              <w:t>X</w:t>
            </w:r>
          </w:p>
        </w:tc>
        <w:tc>
          <w:tcPr>
            <w:tcW w:w="1843" w:type="dxa"/>
            <w:shd w:val="clear" w:color="auto" w:fill="auto"/>
          </w:tcPr>
          <w:p w14:paraId="560847F3" w14:textId="77777777" w:rsidR="00F47A1C" w:rsidRPr="00F47FB3" w:rsidRDefault="00311B49" w:rsidP="00F47A1C">
            <w:pPr>
              <w:rPr>
                <w:rFonts w:ascii="Calibri" w:hAnsi="Calibri"/>
              </w:rPr>
            </w:pPr>
            <w:r w:rsidRPr="00F47FB3">
              <w:rPr>
                <w:rFonts w:ascii="Calibri" w:hAnsi="Calibri"/>
              </w:rPr>
              <w:t>X</w:t>
            </w:r>
          </w:p>
        </w:tc>
      </w:tr>
      <w:tr w:rsidR="00F47A1C" w:rsidRPr="00B91B00" w14:paraId="64814587" w14:textId="77777777" w:rsidTr="006A45B1">
        <w:tc>
          <w:tcPr>
            <w:tcW w:w="2268" w:type="dxa"/>
            <w:shd w:val="clear" w:color="auto" w:fill="auto"/>
          </w:tcPr>
          <w:p w14:paraId="6F5E3388" w14:textId="77777777" w:rsidR="00F47A1C" w:rsidRPr="00F47FB3" w:rsidRDefault="00F47A1C" w:rsidP="00F47A1C">
            <w:pPr>
              <w:rPr>
                <w:rFonts w:ascii="Calibri" w:hAnsi="Calibri"/>
              </w:rPr>
            </w:pPr>
            <w:r w:rsidRPr="00F47FB3">
              <w:rPr>
                <w:rFonts w:ascii="Calibri" w:hAnsi="Calibri"/>
                <w:bCs/>
              </w:rPr>
              <w:t>Principy demokracie jako formy vlády a způsobu rozhodování</w:t>
            </w:r>
          </w:p>
        </w:tc>
        <w:tc>
          <w:tcPr>
            <w:tcW w:w="1842" w:type="dxa"/>
            <w:shd w:val="clear" w:color="auto" w:fill="auto"/>
          </w:tcPr>
          <w:p w14:paraId="0BEBDBE0"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725ED067"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3A6DE9D1" w14:textId="77777777" w:rsidR="00F47A1C" w:rsidRPr="00F47FB3" w:rsidRDefault="00976661" w:rsidP="00F47A1C">
            <w:pPr>
              <w:rPr>
                <w:rFonts w:ascii="Calibri" w:hAnsi="Calibri"/>
              </w:rPr>
            </w:pPr>
            <w:r w:rsidRPr="00F47FB3">
              <w:rPr>
                <w:rFonts w:ascii="Calibri" w:hAnsi="Calibri"/>
              </w:rPr>
              <w:t>X</w:t>
            </w:r>
          </w:p>
        </w:tc>
        <w:tc>
          <w:tcPr>
            <w:tcW w:w="1843" w:type="dxa"/>
            <w:shd w:val="clear" w:color="auto" w:fill="auto"/>
          </w:tcPr>
          <w:p w14:paraId="25AFCE12" w14:textId="77777777" w:rsidR="00F47A1C" w:rsidRPr="00F47FB3" w:rsidRDefault="00311B49" w:rsidP="00F47A1C">
            <w:pPr>
              <w:rPr>
                <w:rFonts w:ascii="Calibri" w:hAnsi="Calibri"/>
              </w:rPr>
            </w:pPr>
            <w:r w:rsidRPr="00F47FB3">
              <w:rPr>
                <w:rFonts w:ascii="Calibri" w:hAnsi="Calibri"/>
              </w:rPr>
              <w:t>X</w:t>
            </w:r>
          </w:p>
        </w:tc>
      </w:tr>
    </w:tbl>
    <w:p w14:paraId="4E5546B3" w14:textId="77777777" w:rsidR="00E9349D" w:rsidRDefault="00E9349D" w:rsidP="00F47A1C">
      <w:pPr>
        <w:rPr>
          <w:rFonts w:ascii="Calibri" w:hAnsi="Calibri"/>
          <w:b/>
        </w:rPr>
      </w:pPr>
    </w:p>
    <w:p w14:paraId="38862821" w14:textId="77777777" w:rsidR="00E9349D" w:rsidRDefault="00E9349D" w:rsidP="00F47A1C">
      <w:pPr>
        <w:rPr>
          <w:rFonts w:ascii="Calibri" w:hAnsi="Calibri"/>
          <w:b/>
        </w:rPr>
      </w:pPr>
    </w:p>
    <w:p w14:paraId="0DBE516F" w14:textId="77777777" w:rsidR="00F47A1C" w:rsidRDefault="00F47A1C" w:rsidP="00E9349D">
      <w:pPr>
        <w:jc w:val="center"/>
        <w:rPr>
          <w:rFonts w:ascii="Calibri" w:hAnsi="Calibri"/>
          <w:b/>
        </w:rPr>
      </w:pPr>
      <w:r w:rsidRPr="00F47FB3">
        <w:rPr>
          <w:rFonts w:ascii="Calibri" w:hAnsi="Calibri"/>
          <w:b/>
        </w:rPr>
        <w:t>Výchova k myšlení v evropských a globálních souvislostech (VMEGS)</w:t>
      </w:r>
    </w:p>
    <w:p w14:paraId="5946C1D3" w14:textId="77777777" w:rsidR="00E9349D" w:rsidRPr="00F47FB3" w:rsidRDefault="00E9349D" w:rsidP="00E9349D">
      <w:pPr>
        <w:jc w:val="cente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1440"/>
        <w:gridCol w:w="1440"/>
        <w:gridCol w:w="1440"/>
        <w:gridCol w:w="1440"/>
      </w:tblGrid>
      <w:tr w:rsidR="00F47A1C" w:rsidRPr="00B91B00" w14:paraId="6E8FA338" w14:textId="77777777" w:rsidTr="006A45B1">
        <w:tc>
          <w:tcPr>
            <w:tcW w:w="2268" w:type="dxa"/>
            <w:shd w:val="clear" w:color="auto" w:fill="auto"/>
          </w:tcPr>
          <w:p w14:paraId="0A86A5D4"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6A947840" w14:textId="77777777" w:rsidR="00F47A1C" w:rsidRPr="00F47FB3" w:rsidRDefault="00F47A1C" w:rsidP="00F47A1C">
            <w:pPr>
              <w:rPr>
                <w:rFonts w:ascii="Calibri" w:hAnsi="Calibri"/>
                <w:b/>
              </w:rPr>
            </w:pPr>
            <w:r w:rsidRPr="00F47FB3">
              <w:rPr>
                <w:rFonts w:ascii="Calibri" w:hAnsi="Calibri"/>
                <w:b/>
              </w:rPr>
              <w:t>1. ročník</w:t>
            </w:r>
          </w:p>
        </w:tc>
        <w:tc>
          <w:tcPr>
            <w:tcW w:w="1440" w:type="dxa"/>
            <w:shd w:val="clear" w:color="auto" w:fill="auto"/>
          </w:tcPr>
          <w:p w14:paraId="5CD61EF7" w14:textId="77777777" w:rsidR="00F47A1C" w:rsidRPr="00F47FB3" w:rsidRDefault="00F47A1C" w:rsidP="00F47A1C">
            <w:pPr>
              <w:rPr>
                <w:rFonts w:ascii="Calibri" w:hAnsi="Calibri"/>
                <w:b/>
              </w:rPr>
            </w:pPr>
            <w:r w:rsidRPr="00F47FB3">
              <w:rPr>
                <w:rFonts w:ascii="Calibri" w:hAnsi="Calibri"/>
                <w:b/>
              </w:rPr>
              <w:t>2. ročník</w:t>
            </w:r>
          </w:p>
        </w:tc>
        <w:tc>
          <w:tcPr>
            <w:tcW w:w="1440" w:type="dxa"/>
            <w:shd w:val="clear" w:color="auto" w:fill="auto"/>
          </w:tcPr>
          <w:p w14:paraId="1D6EE344" w14:textId="77777777" w:rsidR="00F47A1C" w:rsidRPr="00F47FB3" w:rsidRDefault="00F47A1C" w:rsidP="00F47A1C">
            <w:pPr>
              <w:rPr>
                <w:rFonts w:ascii="Calibri" w:hAnsi="Calibri"/>
                <w:b/>
              </w:rPr>
            </w:pPr>
            <w:r w:rsidRPr="00F47FB3">
              <w:rPr>
                <w:rFonts w:ascii="Calibri" w:hAnsi="Calibri"/>
                <w:b/>
              </w:rPr>
              <w:t>3. ročník</w:t>
            </w:r>
          </w:p>
        </w:tc>
        <w:tc>
          <w:tcPr>
            <w:tcW w:w="1440" w:type="dxa"/>
            <w:shd w:val="clear" w:color="auto" w:fill="auto"/>
          </w:tcPr>
          <w:p w14:paraId="42117302"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3275DC42" w14:textId="77777777" w:rsidR="00F47A1C" w:rsidRPr="00F47FB3" w:rsidRDefault="00F47A1C" w:rsidP="00F47A1C">
            <w:pPr>
              <w:rPr>
                <w:rFonts w:ascii="Calibri" w:hAnsi="Calibri"/>
                <w:b/>
              </w:rPr>
            </w:pPr>
            <w:r w:rsidRPr="00F47FB3">
              <w:rPr>
                <w:rFonts w:ascii="Calibri" w:hAnsi="Calibri"/>
                <w:b/>
              </w:rPr>
              <w:t>5. ročník</w:t>
            </w:r>
          </w:p>
        </w:tc>
      </w:tr>
      <w:tr w:rsidR="00F47A1C" w:rsidRPr="00B91B00" w14:paraId="6609BA98" w14:textId="77777777" w:rsidTr="006A45B1">
        <w:tc>
          <w:tcPr>
            <w:tcW w:w="2268" w:type="dxa"/>
            <w:shd w:val="clear" w:color="auto" w:fill="auto"/>
          </w:tcPr>
          <w:p w14:paraId="177593FB" w14:textId="77777777" w:rsidR="00F47A1C" w:rsidRPr="00F47FB3" w:rsidRDefault="00F47A1C" w:rsidP="00F47A1C">
            <w:pPr>
              <w:rPr>
                <w:rFonts w:ascii="Calibri" w:hAnsi="Calibri"/>
              </w:rPr>
            </w:pPr>
            <w:r w:rsidRPr="00F47FB3">
              <w:rPr>
                <w:rFonts w:ascii="Calibri" w:hAnsi="Calibri"/>
              </w:rPr>
              <w:t>Evropa a svět nás zajímá</w:t>
            </w:r>
          </w:p>
        </w:tc>
        <w:tc>
          <w:tcPr>
            <w:tcW w:w="1440" w:type="dxa"/>
            <w:shd w:val="clear" w:color="auto" w:fill="auto"/>
          </w:tcPr>
          <w:p w14:paraId="14BAC8BF"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CB40294"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00D3D4A4"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9914821"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5890ECE"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24E2E719" w14:textId="77777777" w:rsidTr="006A45B1">
        <w:tc>
          <w:tcPr>
            <w:tcW w:w="2268" w:type="dxa"/>
            <w:shd w:val="clear" w:color="auto" w:fill="auto"/>
          </w:tcPr>
          <w:p w14:paraId="1E48372E" w14:textId="77777777" w:rsidR="00F47A1C" w:rsidRPr="00F47FB3" w:rsidRDefault="00F47A1C" w:rsidP="00F47A1C">
            <w:pPr>
              <w:rPr>
                <w:rFonts w:ascii="Calibri" w:hAnsi="Calibri"/>
              </w:rPr>
            </w:pPr>
            <w:r w:rsidRPr="00F47FB3">
              <w:rPr>
                <w:rFonts w:ascii="Calibri" w:hAnsi="Calibri"/>
              </w:rPr>
              <w:t>Objevujeme Evropu a svět</w:t>
            </w:r>
          </w:p>
        </w:tc>
        <w:tc>
          <w:tcPr>
            <w:tcW w:w="1440" w:type="dxa"/>
            <w:shd w:val="clear" w:color="auto" w:fill="auto"/>
          </w:tcPr>
          <w:p w14:paraId="5379B102"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E8876A2"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43C2E0B"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23BF4C51"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CDF7D9D"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01423E" w:rsidRPr="00B91B00" w14:paraId="01CD0CF3" w14:textId="77777777" w:rsidTr="006A45B1">
        <w:tc>
          <w:tcPr>
            <w:tcW w:w="2268" w:type="dxa"/>
            <w:shd w:val="clear" w:color="auto" w:fill="auto"/>
          </w:tcPr>
          <w:p w14:paraId="2FC875B0" w14:textId="77777777" w:rsidR="0001423E" w:rsidRPr="00F47FB3" w:rsidRDefault="0001423E" w:rsidP="00F47A1C">
            <w:pPr>
              <w:rPr>
                <w:rFonts w:ascii="Calibri" w:hAnsi="Calibri"/>
              </w:rPr>
            </w:pPr>
            <w:r w:rsidRPr="00F47FB3">
              <w:rPr>
                <w:rFonts w:ascii="Calibri" w:hAnsi="Calibri"/>
              </w:rPr>
              <w:t>Jsme Evropané</w:t>
            </w:r>
          </w:p>
        </w:tc>
        <w:tc>
          <w:tcPr>
            <w:tcW w:w="1440" w:type="dxa"/>
            <w:shd w:val="clear" w:color="auto" w:fill="auto"/>
          </w:tcPr>
          <w:p w14:paraId="38579EF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47AC5F3"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508A8AF"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83C1E42"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561BE44"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bl>
    <w:p w14:paraId="32767C60" w14:textId="77777777" w:rsidR="00F47A1C" w:rsidRPr="00F47FB3" w:rsidRDefault="00F47A1C" w:rsidP="00F47A1C">
      <w:pP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2"/>
        <w:gridCol w:w="1842"/>
        <w:gridCol w:w="1843"/>
        <w:gridCol w:w="1673"/>
      </w:tblGrid>
      <w:tr w:rsidR="00F47A1C" w:rsidRPr="00B91B00" w14:paraId="304F47C8" w14:textId="77777777" w:rsidTr="006A45B1">
        <w:tc>
          <w:tcPr>
            <w:tcW w:w="2268" w:type="dxa"/>
            <w:shd w:val="clear" w:color="auto" w:fill="auto"/>
          </w:tcPr>
          <w:p w14:paraId="068E4E44" w14:textId="77777777" w:rsidR="00F47A1C" w:rsidRPr="00F47FB3" w:rsidRDefault="00F47A1C" w:rsidP="00F47A1C">
            <w:pPr>
              <w:rPr>
                <w:rFonts w:ascii="Calibri" w:hAnsi="Calibri"/>
                <w:b/>
              </w:rPr>
            </w:pPr>
            <w:r w:rsidRPr="00F47FB3">
              <w:rPr>
                <w:rFonts w:ascii="Calibri" w:hAnsi="Calibri"/>
                <w:b/>
              </w:rPr>
              <w:t>TO</w:t>
            </w:r>
          </w:p>
        </w:tc>
        <w:tc>
          <w:tcPr>
            <w:tcW w:w="1842" w:type="dxa"/>
            <w:shd w:val="clear" w:color="auto" w:fill="auto"/>
          </w:tcPr>
          <w:p w14:paraId="1C5D3396" w14:textId="77777777" w:rsidR="00F47A1C" w:rsidRPr="00F47FB3" w:rsidRDefault="00F47A1C" w:rsidP="00F47A1C">
            <w:pPr>
              <w:rPr>
                <w:rFonts w:ascii="Calibri" w:hAnsi="Calibri"/>
                <w:b/>
              </w:rPr>
            </w:pPr>
            <w:r w:rsidRPr="00F47FB3">
              <w:rPr>
                <w:rFonts w:ascii="Calibri" w:hAnsi="Calibri"/>
                <w:b/>
              </w:rPr>
              <w:t>6. ročník</w:t>
            </w:r>
          </w:p>
        </w:tc>
        <w:tc>
          <w:tcPr>
            <w:tcW w:w="1842" w:type="dxa"/>
            <w:shd w:val="clear" w:color="auto" w:fill="auto"/>
          </w:tcPr>
          <w:p w14:paraId="3E90D3C4" w14:textId="77777777" w:rsidR="00F47A1C" w:rsidRPr="00F47FB3" w:rsidRDefault="00F47A1C" w:rsidP="00F47A1C">
            <w:pPr>
              <w:rPr>
                <w:rFonts w:ascii="Calibri" w:hAnsi="Calibri"/>
                <w:b/>
              </w:rPr>
            </w:pPr>
            <w:r w:rsidRPr="00F47FB3">
              <w:rPr>
                <w:rFonts w:ascii="Calibri" w:hAnsi="Calibri"/>
                <w:b/>
              </w:rPr>
              <w:t>7. ročník</w:t>
            </w:r>
          </w:p>
        </w:tc>
        <w:tc>
          <w:tcPr>
            <w:tcW w:w="1843" w:type="dxa"/>
            <w:shd w:val="clear" w:color="auto" w:fill="auto"/>
          </w:tcPr>
          <w:p w14:paraId="5518CA9D" w14:textId="77777777" w:rsidR="00F47A1C" w:rsidRPr="00F47FB3" w:rsidRDefault="00F47A1C" w:rsidP="00F47A1C">
            <w:pPr>
              <w:rPr>
                <w:rFonts w:ascii="Calibri" w:hAnsi="Calibri"/>
                <w:b/>
              </w:rPr>
            </w:pPr>
            <w:r w:rsidRPr="00F47FB3">
              <w:rPr>
                <w:rFonts w:ascii="Calibri" w:hAnsi="Calibri"/>
                <w:b/>
              </w:rPr>
              <w:t>8. ročník</w:t>
            </w:r>
          </w:p>
        </w:tc>
        <w:tc>
          <w:tcPr>
            <w:tcW w:w="1673" w:type="dxa"/>
            <w:shd w:val="clear" w:color="auto" w:fill="auto"/>
          </w:tcPr>
          <w:p w14:paraId="3321BCA8" w14:textId="77777777" w:rsidR="00F47A1C" w:rsidRPr="00F47FB3" w:rsidRDefault="00F47A1C" w:rsidP="00F47A1C">
            <w:pPr>
              <w:rPr>
                <w:rFonts w:ascii="Calibri" w:hAnsi="Calibri"/>
                <w:b/>
              </w:rPr>
            </w:pPr>
            <w:r w:rsidRPr="00F47FB3">
              <w:rPr>
                <w:rFonts w:ascii="Calibri" w:hAnsi="Calibri"/>
                <w:b/>
              </w:rPr>
              <w:t>9. ročník</w:t>
            </w:r>
          </w:p>
        </w:tc>
      </w:tr>
      <w:tr w:rsidR="00F47A1C" w:rsidRPr="00B91B00" w14:paraId="740F895D" w14:textId="77777777" w:rsidTr="006A45B1">
        <w:tc>
          <w:tcPr>
            <w:tcW w:w="2268" w:type="dxa"/>
            <w:shd w:val="clear" w:color="auto" w:fill="auto"/>
          </w:tcPr>
          <w:p w14:paraId="6C8199D2" w14:textId="77777777" w:rsidR="00F47A1C" w:rsidRPr="00F47FB3" w:rsidRDefault="00F47A1C" w:rsidP="00F47A1C">
            <w:pPr>
              <w:rPr>
                <w:rFonts w:ascii="Calibri" w:hAnsi="Calibri"/>
              </w:rPr>
            </w:pPr>
            <w:r w:rsidRPr="00F47FB3">
              <w:rPr>
                <w:rFonts w:ascii="Calibri" w:hAnsi="Calibri"/>
              </w:rPr>
              <w:t>Evropa a svět nás zajímá</w:t>
            </w:r>
          </w:p>
        </w:tc>
        <w:tc>
          <w:tcPr>
            <w:tcW w:w="1842" w:type="dxa"/>
            <w:shd w:val="clear" w:color="auto" w:fill="auto"/>
          </w:tcPr>
          <w:p w14:paraId="42F70925"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1A26B406" w14:textId="77777777" w:rsidR="00F47A1C" w:rsidRPr="00F47FB3" w:rsidRDefault="00FA7C37" w:rsidP="00F47A1C">
            <w:pPr>
              <w:rPr>
                <w:rFonts w:ascii="Calibri" w:hAnsi="Calibri"/>
              </w:rPr>
            </w:pPr>
            <w:r w:rsidRPr="00F47FB3">
              <w:rPr>
                <w:rFonts w:ascii="Calibri" w:hAnsi="Calibri"/>
              </w:rPr>
              <w:t>X</w:t>
            </w:r>
          </w:p>
        </w:tc>
        <w:tc>
          <w:tcPr>
            <w:tcW w:w="1843" w:type="dxa"/>
            <w:shd w:val="clear" w:color="auto" w:fill="auto"/>
          </w:tcPr>
          <w:p w14:paraId="59D50D04" w14:textId="77777777" w:rsidR="00F47A1C" w:rsidRPr="00F47FB3" w:rsidRDefault="00F47A1C" w:rsidP="00F47A1C">
            <w:pPr>
              <w:rPr>
                <w:rFonts w:ascii="Calibri" w:hAnsi="Calibri"/>
              </w:rPr>
            </w:pPr>
          </w:p>
        </w:tc>
        <w:tc>
          <w:tcPr>
            <w:tcW w:w="1673" w:type="dxa"/>
            <w:shd w:val="clear" w:color="auto" w:fill="auto"/>
          </w:tcPr>
          <w:p w14:paraId="5D612D31" w14:textId="77777777" w:rsidR="00F47A1C" w:rsidRPr="00F47FB3" w:rsidRDefault="00311B49" w:rsidP="00F47A1C">
            <w:pPr>
              <w:rPr>
                <w:rFonts w:ascii="Calibri" w:hAnsi="Calibri"/>
              </w:rPr>
            </w:pPr>
            <w:r w:rsidRPr="00F47FB3">
              <w:rPr>
                <w:rFonts w:ascii="Calibri" w:hAnsi="Calibri"/>
              </w:rPr>
              <w:t>X</w:t>
            </w:r>
          </w:p>
        </w:tc>
      </w:tr>
      <w:tr w:rsidR="00F47A1C" w:rsidRPr="00B91B00" w14:paraId="3373C6E0" w14:textId="77777777" w:rsidTr="006A45B1">
        <w:tc>
          <w:tcPr>
            <w:tcW w:w="2268" w:type="dxa"/>
            <w:shd w:val="clear" w:color="auto" w:fill="auto"/>
          </w:tcPr>
          <w:p w14:paraId="1315A974" w14:textId="77777777" w:rsidR="00F47A1C" w:rsidRPr="00F47FB3" w:rsidRDefault="00F47A1C" w:rsidP="00F47A1C">
            <w:pPr>
              <w:rPr>
                <w:rFonts w:ascii="Calibri" w:hAnsi="Calibri"/>
              </w:rPr>
            </w:pPr>
            <w:r w:rsidRPr="00F47FB3">
              <w:rPr>
                <w:rFonts w:ascii="Calibri" w:hAnsi="Calibri"/>
              </w:rPr>
              <w:lastRenderedPageBreak/>
              <w:t>Objevujeme Evropu a svět</w:t>
            </w:r>
          </w:p>
        </w:tc>
        <w:tc>
          <w:tcPr>
            <w:tcW w:w="1842" w:type="dxa"/>
            <w:shd w:val="clear" w:color="auto" w:fill="auto"/>
          </w:tcPr>
          <w:p w14:paraId="41127393"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7BE89D39" w14:textId="77777777" w:rsidR="00F47A1C" w:rsidRPr="00F47FB3" w:rsidRDefault="00FA7C37" w:rsidP="00F47A1C">
            <w:pPr>
              <w:rPr>
                <w:rFonts w:ascii="Calibri" w:hAnsi="Calibri"/>
              </w:rPr>
            </w:pPr>
            <w:r w:rsidRPr="00F47FB3">
              <w:rPr>
                <w:rFonts w:ascii="Calibri" w:hAnsi="Calibri"/>
              </w:rPr>
              <w:t>X</w:t>
            </w:r>
          </w:p>
        </w:tc>
        <w:tc>
          <w:tcPr>
            <w:tcW w:w="1843" w:type="dxa"/>
            <w:shd w:val="clear" w:color="auto" w:fill="auto"/>
          </w:tcPr>
          <w:p w14:paraId="25E49735" w14:textId="77777777" w:rsidR="00F47A1C" w:rsidRPr="00F47FB3" w:rsidRDefault="00311B49" w:rsidP="00F47A1C">
            <w:pPr>
              <w:rPr>
                <w:rFonts w:ascii="Calibri" w:hAnsi="Calibri"/>
              </w:rPr>
            </w:pPr>
            <w:r w:rsidRPr="00F47FB3">
              <w:rPr>
                <w:rFonts w:ascii="Calibri" w:hAnsi="Calibri"/>
              </w:rPr>
              <w:t>X</w:t>
            </w:r>
          </w:p>
        </w:tc>
        <w:tc>
          <w:tcPr>
            <w:tcW w:w="1673" w:type="dxa"/>
            <w:shd w:val="clear" w:color="auto" w:fill="auto"/>
          </w:tcPr>
          <w:p w14:paraId="4D899DB3" w14:textId="77777777" w:rsidR="00F47A1C" w:rsidRPr="00F47FB3" w:rsidRDefault="00311B49" w:rsidP="00F47A1C">
            <w:pPr>
              <w:rPr>
                <w:rFonts w:ascii="Calibri" w:hAnsi="Calibri"/>
              </w:rPr>
            </w:pPr>
            <w:r w:rsidRPr="00F47FB3">
              <w:rPr>
                <w:rFonts w:ascii="Calibri" w:hAnsi="Calibri"/>
              </w:rPr>
              <w:t>X</w:t>
            </w:r>
          </w:p>
        </w:tc>
      </w:tr>
      <w:tr w:rsidR="00F47A1C" w:rsidRPr="00B91B00" w14:paraId="2BE9D7C0" w14:textId="77777777" w:rsidTr="006A45B1">
        <w:tc>
          <w:tcPr>
            <w:tcW w:w="2268" w:type="dxa"/>
            <w:shd w:val="clear" w:color="auto" w:fill="auto"/>
          </w:tcPr>
          <w:p w14:paraId="7BA159F6" w14:textId="77777777" w:rsidR="00F47A1C" w:rsidRPr="00F47FB3" w:rsidRDefault="00F47A1C" w:rsidP="00F47A1C">
            <w:pPr>
              <w:rPr>
                <w:rFonts w:ascii="Calibri" w:hAnsi="Calibri"/>
              </w:rPr>
            </w:pPr>
            <w:r w:rsidRPr="00F47FB3">
              <w:rPr>
                <w:rFonts w:ascii="Calibri" w:hAnsi="Calibri"/>
              </w:rPr>
              <w:t>Jsme Evropané</w:t>
            </w:r>
          </w:p>
        </w:tc>
        <w:tc>
          <w:tcPr>
            <w:tcW w:w="1842" w:type="dxa"/>
            <w:shd w:val="clear" w:color="auto" w:fill="auto"/>
          </w:tcPr>
          <w:p w14:paraId="7805235B" w14:textId="77777777" w:rsidR="00F47A1C" w:rsidRPr="00F47FB3" w:rsidRDefault="00F47A1C" w:rsidP="00F47A1C">
            <w:pPr>
              <w:rPr>
                <w:rFonts w:ascii="Calibri" w:hAnsi="Calibri"/>
              </w:rPr>
            </w:pPr>
          </w:p>
        </w:tc>
        <w:tc>
          <w:tcPr>
            <w:tcW w:w="1842" w:type="dxa"/>
            <w:shd w:val="clear" w:color="auto" w:fill="auto"/>
          </w:tcPr>
          <w:p w14:paraId="782A56F6" w14:textId="77777777" w:rsidR="00F47A1C" w:rsidRPr="00F47FB3" w:rsidRDefault="00FA7C37" w:rsidP="00F47A1C">
            <w:pPr>
              <w:rPr>
                <w:rFonts w:ascii="Calibri" w:hAnsi="Calibri"/>
              </w:rPr>
            </w:pPr>
            <w:r w:rsidRPr="00F47FB3">
              <w:rPr>
                <w:rFonts w:ascii="Calibri" w:hAnsi="Calibri"/>
              </w:rPr>
              <w:t>X</w:t>
            </w:r>
          </w:p>
        </w:tc>
        <w:tc>
          <w:tcPr>
            <w:tcW w:w="1843" w:type="dxa"/>
            <w:shd w:val="clear" w:color="auto" w:fill="auto"/>
          </w:tcPr>
          <w:p w14:paraId="0B5713C8" w14:textId="77777777" w:rsidR="00F47A1C" w:rsidRPr="00F47FB3" w:rsidRDefault="00311B49" w:rsidP="00F47A1C">
            <w:pPr>
              <w:rPr>
                <w:rFonts w:ascii="Calibri" w:hAnsi="Calibri"/>
              </w:rPr>
            </w:pPr>
            <w:r w:rsidRPr="00F47FB3">
              <w:rPr>
                <w:rFonts w:ascii="Calibri" w:hAnsi="Calibri"/>
              </w:rPr>
              <w:t>X</w:t>
            </w:r>
          </w:p>
        </w:tc>
        <w:tc>
          <w:tcPr>
            <w:tcW w:w="1673" w:type="dxa"/>
            <w:shd w:val="clear" w:color="auto" w:fill="auto"/>
          </w:tcPr>
          <w:p w14:paraId="269E8F3D" w14:textId="77777777" w:rsidR="00F47A1C" w:rsidRPr="00F47FB3" w:rsidRDefault="00311B49" w:rsidP="00F47A1C">
            <w:pPr>
              <w:rPr>
                <w:rFonts w:ascii="Calibri" w:hAnsi="Calibri"/>
              </w:rPr>
            </w:pPr>
            <w:r w:rsidRPr="00F47FB3">
              <w:rPr>
                <w:rFonts w:ascii="Calibri" w:hAnsi="Calibri"/>
              </w:rPr>
              <w:t>X</w:t>
            </w:r>
          </w:p>
        </w:tc>
      </w:tr>
    </w:tbl>
    <w:p w14:paraId="4506AA41" w14:textId="77777777" w:rsidR="00F47A1C" w:rsidRDefault="00F47A1C" w:rsidP="00F47A1C">
      <w:pPr>
        <w:rPr>
          <w:rFonts w:ascii="Calibri" w:hAnsi="Calibri"/>
        </w:rPr>
      </w:pPr>
    </w:p>
    <w:p w14:paraId="2BBE60B9" w14:textId="77777777" w:rsidR="00E9349D" w:rsidRPr="00F47FB3" w:rsidRDefault="00E9349D" w:rsidP="00F47A1C">
      <w:pPr>
        <w:rPr>
          <w:rFonts w:ascii="Calibri" w:hAnsi="Calibri"/>
        </w:rPr>
      </w:pPr>
    </w:p>
    <w:p w14:paraId="41915C45" w14:textId="77777777" w:rsidR="00F47A1C" w:rsidRPr="00F47FB3" w:rsidRDefault="00F47A1C" w:rsidP="00F47A1C">
      <w:pPr>
        <w:rPr>
          <w:rFonts w:ascii="Calibri" w:hAnsi="Calibri"/>
        </w:rPr>
      </w:pPr>
    </w:p>
    <w:p w14:paraId="008D8C5A" w14:textId="77777777" w:rsidR="00F47A1C" w:rsidRDefault="00F47A1C" w:rsidP="00E9349D">
      <w:pPr>
        <w:jc w:val="center"/>
        <w:rPr>
          <w:rFonts w:ascii="Calibri" w:hAnsi="Calibri"/>
          <w:b/>
        </w:rPr>
      </w:pPr>
      <w:r w:rsidRPr="00F47FB3">
        <w:rPr>
          <w:rFonts w:ascii="Calibri" w:hAnsi="Calibri"/>
          <w:b/>
        </w:rPr>
        <w:t>Multikulturní výchova (</w:t>
      </w:r>
      <w:proofErr w:type="spellStart"/>
      <w:r w:rsidRPr="00F47FB3">
        <w:rPr>
          <w:rFonts w:ascii="Calibri" w:hAnsi="Calibri"/>
          <w:b/>
        </w:rPr>
        <w:t>MkV</w:t>
      </w:r>
      <w:proofErr w:type="spellEnd"/>
      <w:r w:rsidRPr="00F47FB3">
        <w:rPr>
          <w:rFonts w:ascii="Calibri" w:hAnsi="Calibri"/>
          <w:b/>
        </w:rPr>
        <w:t>)</w:t>
      </w:r>
    </w:p>
    <w:p w14:paraId="514DFE89" w14:textId="77777777" w:rsidR="00E9349D" w:rsidRPr="00F47FB3" w:rsidRDefault="00E9349D" w:rsidP="00E9349D">
      <w:pPr>
        <w:jc w:val="cente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1440"/>
        <w:gridCol w:w="1440"/>
        <w:gridCol w:w="1440"/>
        <w:gridCol w:w="1440"/>
      </w:tblGrid>
      <w:tr w:rsidR="00F47A1C" w:rsidRPr="00B91B00" w14:paraId="2511CDB3" w14:textId="77777777" w:rsidTr="006A45B1">
        <w:tc>
          <w:tcPr>
            <w:tcW w:w="2268" w:type="dxa"/>
            <w:shd w:val="clear" w:color="auto" w:fill="auto"/>
          </w:tcPr>
          <w:p w14:paraId="382A9D32"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55DD5AC8" w14:textId="77777777" w:rsidR="00F47A1C" w:rsidRPr="00F47FB3" w:rsidRDefault="00F47A1C" w:rsidP="00F47A1C">
            <w:pPr>
              <w:rPr>
                <w:rFonts w:ascii="Calibri" w:hAnsi="Calibri"/>
                <w:b/>
              </w:rPr>
            </w:pPr>
            <w:r w:rsidRPr="00F47FB3">
              <w:rPr>
                <w:rFonts w:ascii="Calibri" w:hAnsi="Calibri"/>
                <w:b/>
              </w:rPr>
              <w:t>1. ročník</w:t>
            </w:r>
          </w:p>
        </w:tc>
        <w:tc>
          <w:tcPr>
            <w:tcW w:w="1440" w:type="dxa"/>
            <w:shd w:val="clear" w:color="auto" w:fill="auto"/>
          </w:tcPr>
          <w:p w14:paraId="27F09FC5" w14:textId="77777777" w:rsidR="00F47A1C" w:rsidRPr="00F47FB3" w:rsidRDefault="00F47A1C" w:rsidP="00F47A1C">
            <w:pPr>
              <w:rPr>
                <w:rFonts w:ascii="Calibri" w:hAnsi="Calibri"/>
                <w:b/>
              </w:rPr>
            </w:pPr>
            <w:r w:rsidRPr="00F47FB3">
              <w:rPr>
                <w:rFonts w:ascii="Calibri" w:hAnsi="Calibri"/>
                <w:b/>
              </w:rPr>
              <w:t>2. ročník</w:t>
            </w:r>
          </w:p>
        </w:tc>
        <w:tc>
          <w:tcPr>
            <w:tcW w:w="1440" w:type="dxa"/>
            <w:shd w:val="clear" w:color="auto" w:fill="auto"/>
          </w:tcPr>
          <w:p w14:paraId="552E1EBC" w14:textId="77777777" w:rsidR="00F47A1C" w:rsidRPr="00F47FB3" w:rsidRDefault="00F47A1C" w:rsidP="00F47A1C">
            <w:pPr>
              <w:rPr>
                <w:rFonts w:ascii="Calibri" w:hAnsi="Calibri"/>
                <w:b/>
              </w:rPr>
            </w:pPr>
            <w:r w:rsidRPr="00F47FB3">
              <w:rPr>
                <w:rFonts w:ascii="Calibri" w:hAnsi="Calibri"/>
                <w:b/>
              </w:rPr>
              <w:t>3. ročník</w:t>
            </w:r>
          </w:p>
        </w:tc>
        <w:tc>
          <w:tcPr>
            <w:tcW w:w="1440" w:type="dxa"/>
            <w:shd w:val="clear" w:color="auto" w:fill="auto"/>
          </w:tcPr>
          <w:p w14:paraId="655DE7CA"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5E9213E3" w14:textId="77777777" w:rsidR="00F47A1C" w:rsidRPr="00F47FB3" w:rsidRDefault="00F47A1C" w:rsidP="00F47A1C">
            <w:pPr>
              <w:rPr>
                <w:rFonts w:ascii="Calibri" w:hAnsi="Calibri"/>
                <w:b/>
              </w:rPr>
            </w:pPr>
            <w:r w:rsidRPr="00F47FB3">
              <w:rPr>
                <w:rFonts w:ascii="Calibri" w:hAnsi="Calibri"/>
                <w:b/>
              </w:rPr>
              <w:t>5. ročník</w:t>
            </w:r>
          </w:p>
        </w:tc>
      </w:tr>
      <w:tr w:rsidR="0001423E" w:rsidRPr="00B91B00" w14:paraId="5C241631" w14:textId="77777777" w:rsidTr="006A45B1">
        <w:tc>
          <w:tcPr>
            <w:tcW w:w="2268" w:type="dxa"/>
            <w:shd w:val="clear" w:color="auto" w:fill="auto"/>
          </w:tcPr>
          <w:p w14:paraId="370D0486" w14:textId="77777777" w:rsidR="0001423E" w:rsidRPr="00F47FB3" w:rsidRDefault="0001423E" w:rsidP="00F47A1C">
            <w:pPr>
              <w:rPr>
                <w:rFonts w:ascii="Calibri" w:hAnsi="Calibri"/>
              </w:rPr>
            </w:pPr>
            <w:r w:rsidRPr="00F47FB3">
              <w:rPr>
                <w:rFonts w:ascii="Calibri" w:hAnsi="Calibri"/>
              </w:rPr>
              <w:t>Kulturní diference</w:t>
            </w:r>
          </w:p>
        </w:tc>
        <w:tc>
          <w:tcPr>
            <w:tcW w:w="1440" w:type="dxa"/>
            <w:shd w:val="clear" w:color="auto" w:fill="auto"/>
          </w:tcPr>
          <w:p w14:paraId="097360E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A581CD6"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156FEB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51762BBC"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D78BE2A"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3B705A4D" w14:textId="77777777" w:rsidTr="006A45B1">
        <w:tc>
          <w:tcPr>
            <w:tcW w:w="2268" w:type="dxa"/>
            <w:shd w:val="clear" w:color="auto" w:fill="auto"/>
          </w:tcPr>
          <w:p w14:paraId="6F7433D5" w14:textId="77777777" w:rsidR="0001423E" w:rsidRPr="00F47FB3" w:rsidRDefault="0001423E" w:rsidP="00F47A1C">
            <w:pPr>
              <w:rPr>
                <w:rFonts w:ascii="Calibri" w:hAnsi="Calibri"/>
              </w:rPr>
            </w:pPr>
            <w:r w:rsidRPr="00F47FB3">
              <w:rPr>
                <w:rFonts w:ascii="Calibri" w:hAnsi="Calibri"/>
              </w:rPr>
              <w:t>Lidské vztahy</w:t>
            </w:r>
          </w:p>
        </w:tc>
        <w:tc>
          <w:tcPr>
            <w:tcW w:w="1440" w:type="dxa"/>
            <w:shd w:val="clear" w:color="auto" w:fill="auto"/>
          </w:tcPr>
          <w:p w14:paraId="57F57102"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DFD32AA"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758D94E6"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5396202F"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415D82D1"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5331A940" w14:textId="77777777" w:rsidTr="006A45B1">
        <w:tc>
          <w:tcPr>
            <w:tcW w:w="2268" w:type="dxa"/>
            <w:shd w:val="clear" w:color="auto" w:fill="auto"/>
          </w:tcPr>
          <w:p w14:paraId="604515A9" w14:textId="77777777" w:rsidR="0001423E" w:rsidRPr="00F47FB3" w:rsidRDefault="0001423E" w:rsidP="00F47A1C">
            <w:pPr>
              <w:rPr>
                <w:rFonts w:ascii="Calibri" w:hAnsi="Calibri"/>
              </w:rPr>
            </w:pPr>
            <w:r w:rsidRPr="00F47FB3">
              <w:rPr>
                <w:rFonts w:ascii="Calibri" w:hAnsi="Calibri"/>
              </w:rPr>
              <w:t>Etnický původ</w:t>
            </w:r>
          </w:p>
        </w:tc>
        <w:tc>
          <w:tcPr>
            <w:tcW w:w="1440" w:type="dxa"/>
            <w:shd w:val="clear" w:color="auto" w:fill="auto"/>
          </w:tcPr>
          <w:p w14:paraId="555CDE7E"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6D06967"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64688841"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9401EC6"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4BE960C1"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73EACF09" w14:textId="77777777" w:rsidTr="006A45B1">
        <w:tc>
          <w:tcPr>
            <w:tcW w:w="2268" w:type="dxa"/>
            <w:shd w:val="clear" w:color="auto" w:fill="auto"/>
          </w:tcPr>
          <w:p w14:paraId="3336CDA0" w14:textId="77777777" w:rsidR="0001423E" w:rsidRPr="00F47FB3" w:rsidRDefault="0001423E" w:rsidP="00F47A1C">
            <w:pPr>
              <w:rPr>
                <w:rFonts w:ascii="Calibri" w:hAnsi="Calibri"/>
              </w:rPr>
            </w:pPr>
            <w:r w:rsidRPr="00F47FB3">
              <w:rPr>
                <w:rFonts w:ascii="Calibri" w:hAnsi="Calibri"/>
              </w:rPr>
              <w:t>Multikulturalita</w:t>
            </w:r>
          </w:p>
        </w:tc>
        <w:tc>
          <w:tcPr>
            <w:tcW w:w="1440" w:type="dxa"/>
            <w:shd w:val="clear" w:color="auto" w:fill="auto"/>
          </w:tcPr>
          <w:p w14:paraId="587B30A4"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905E24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1C6FB23"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099D47C8" w14:textId="77777777" w:rsidR="0001423E" w:rsidRPr="00F47FB3" w:rsidRDefault="0001423E" w:rsidP="00F47A1C">
            <w:pPr>
              <w:rPr>
                <w:rFonts w:ascii="Calibri" w:hAnsi="Calibri"/>
                <w:sz w:val="20"/>
                <w:szCs w:val="20"/>
              </w:rPr>
            </w:pPr>
          </w:p>
        </w:tc>
        <w:tc>
          <w:tcPr>
            <w:tcW w:w="1440" w:type="dxa"/>
            <w:shd w:val="clear" w:color="auto" w:fill="auto"/>
          </w:tcPr>
          <w:p w14:paraId="71D783DE" w14:textId="77777777" w:rsidR="0001423E" w:rsidRPr="00F47FB3" w:rsidRDefault="0001423E" w:rsidP="006A45B1">
            <w:pPr>
              <w:jc w:val="center"/>
              <w:rPr>
                <w:rFonts w:ascii="Calibri" w:hAnsi="Calibri"/>
                <w:sz w:val="20"/>
                <w:szCs w:val="20"/>
              </w:rPr>
            </w:pPr>
          </w:p>
        </w:tc>
      </w:tr>
      <w:tr w:rsidR="00F47A1C" w:rsidRPr="00B91B00" w14:paraId="51FA3D58" w14:textId="77777777" w:rsidTr="006A45B1">
        <w:tc>
          <w:tcPr>
            <w:tcW w:w="2268" w:type="dxa"/>
            <w:shd w:val="clear" w:color="auto" w:fill="auto"/>
          </w:tcPr>
          <w:p w14:paraId="121581FC" w14:textId="77777777" w:rsidR="00F47A1C" w:rsidRPr="00F47FB3" w:rsidRDefault="00F47A1C" w:rsidP="00F47A1C">
            <w:pPr>
              <w:rPr>
                <w:rFonts w:ascii="Calibri" w:hAnsi="Calibri"/>
              </w:rPr>
            </w:pPr>
            <w:r w:rsidRPr="00F47FB3">
              <w:rPr>
                <w:rFonts w:ascii="Calibri" w:hAnsi="Calibri"/>
              </w:rPr>
              <w:t>Princip sociálního smíru a solidarity</w:t>
            </w:r>
          </w:p>
        </w:tc>
        <w:tc>
          <w:tcPr>
            <w:tcW w:w="1440" w:type="dxa"/>
            <w:shd w:val="clear" w:color="auto" w:fill="auto"/>
          </w:tcPr>
          <w:p w14:paraId="5E2861CF" w14:textId="77777777" w:rsidR="00F47A1C" w:rsidRPr="00F47FB3" w:rsidRDefault="00F47A1C" w:rsidP="00F47A1C">
            <w:pPr>
              <w:rPr>
                <w:rFonts w:ascii="Calibri" w:hAnsi="Calibri"/>
                <w:sz w:val="20"/>
                <w:szCs w:val="20"/>
              </w:rPr>
            </w:pPr>
          </w:p>
        </w:tc>
        <w:tc>
          <w:tcPr>
            <w:tcW w:w="1440" w:type="dxa"/>
            <w:shd w:val="clear" w:color="auto" w:fill="auto"/>
          </w:tcPr>
          <w:p w14:paraId="4E3D240E" w14:textId="77777777" w:rsidR="00F47A1C" w:rsidRPr="00F47FB3" w:rsidRDefault="00F47A1C" w:rsidP="00F47A1C">
            <w:pPr>
              <w:rPr>
                <w:rFonts w:ascii="Calibri" w:hAnsi="Calibri"/>
                <w:sz w:val="20"/>
                <w:szCs w:val="20"/>
              </w:rPr>
            </w:pPr>
          </w:p>
        </w:tc>
        <w:tc>
          <w:tcPr>
            <w:tcW w:w="1440" w:type="dxa"/>
            <w:shd w:val="clear" w:color="auto" w:fill="auto"/>
          </w:tcPr>
          <w:p w14:paraId="1A9D0F78" w14:textId="77777777" w:rsidR="00F47A1C" w:rsidRPr="00F47FB3" w:rsidRDefault="00F47A1C" w:rsidP="00F47A1C">
            <w:pPr>
              <w:rPr>
                <w:rFonts w:ascii="Calibri" w:hAnsi="Calibri"/>
                <w:sz w:val="20"/>
                <w:szCs w:val="20"/>
              </w:rPr>
            </w:pPr>
          </w:p>
        </w:tc>
        <w:tc>
          <w:tcPr>
            <w:tcW w:w="1440" w:type="dxa"/>
            <w:shd w:val="clear" w:color="auto" w:fill="auto"/>
          </w:tcPr>
          <w:p w14:paraId="16673507"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106A1D7F"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bl>
    <w:p w14:paraId="08103941" w14:textId="77777777" w:rsidR="00F47A1C" w:rsidRPr="00F47FB3" w:rsidRDefault="00F47A1C" w:rsidP="00F47A1C">
      <w:pP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2"/>
        <w:gridCol w:w="1842"/>
        <w:gridCol w:w="1843"/>
        <w:gridCol w:w="1673"/>
      </w:tblGrid>
      <w:tr w:rsidR="00F47A1C" w:rsidRPr="00B91B00" w14:paraId="54800BF2" w14:textId="77777777" w:rsidTr="006A45B1">
        <w:tc>
          <w:tcPr>
            <w:tcW w:w="2268" w:type="dxa"/>
            <w:shd w:val="clear" w:color="auto" w:fill="auto"/>
          </w:tcPr>
          <w:p w14:paraId="717135BF" w14:textId="77777777" w:rsidR="00F47A1C" w:rsidRPr="00F47FB3" w:rsidRDefault="00F47A1C" w:rsidP="006A45B1">
            <w:pPr>
              <w:tabs>
                <w:tab w:val="center" w:pos="1026"/>
              </w:tabs>
              <w:rPr>
                <w:rFonts w:ascii="Calibri" w:hAnsi="Calibri"/>
                <w:b/>
              </w:rPr>
            </w:pPr>
            <w:r w:rsidRPr="00F47FB3">
              <w:rPr>
                <w:rFonts w:ascii="Calibri" w:hAnsi="Calibri"/>
                <w:b/>
              </w:rPr>
              <w:t>TO</w:t>
            </w:r>
            <w:r w:rsidRPr="00F47FB3">
              <w:rPr>
                <w:rFonts w:ascii="Calibri" w:hAnsi="Calibri"/>
                <w:b/>
              </w:rPr>
              <w:tab/>
            </w:r>
          </w:p>
        </w:tc>
        <w:tc>
          <w:tcPr>
            <w:tcW w:w="1842" w:type="dxa"/>
            <w:shd w:val="clear" w:color="auto" w:fill="auto"/>
          </w:tcPr>
          <w:p w14:paraId="1F27D700" w14:textId="77777777" w:rsidR="00F47A1C" w:rsidRPr="00F47FB3" w:rsidRDefault="00F47A1C" w:rsidP="00F47A1C">
            <w:pPr>
              <w:rPr>
                <w:rFonts w:ascii="Calibri" w:hAnsi="Calibri"/>
                <w:b/>
              </w:rPr>
            </w:pPr>
            <w:r w:rsidRPr="00F47FB3">
              <w:rPr>
                <w:rFonts w:ascii="Calibri" w:hAnsi="Calibri"/>
                <w:b/>
              </w:rPr>
              <w:t>6. ročník</w:t>
            </w:r>
          </w:p>
        </w:tc>
        <w:tc>
          <w:tcPr>
            <w:tcW w:w="1842" w:type="dxa"/>
            <w:shd w:val="clear" w:color="auto" w:fill="auto"/>
          </w:tcPr>
          <w:p w14:paraId="566FE328" w14:textId="77777777" w:rsidR="00F47A1C" w:rsidRPr="00F47FB3" w:rsidRDefault="00F47A1C" w:rsidP="00F47A1C">
            <w:pPr>
              <w:rPr>
                <w:rFonts w:ascii="Calibri" w:hAnsi="Calibri"/>
                <w:b/>
              </w:rPr>
            </w:pPr>
            <w:r w:rsidRPr="00F47FB3">
              <w:rPr>
                <w:rFonts w:ascii="Calibri" w:hAnsi="Calibri"/>
                <w:b/>
              </w:rPr>
              <w:t>7. ročník</w:t>
            </w:r>
          </w:p>
        </w:tc>
        <w:tc>
          <w:tcPr>
            <w:tcW w:w="1843" w:type="dxa"/>
            <w:shd w:val="clear" w:color="auto" w:fill="auto"/>
          </w:tcPr>
          <w:p w14:paraId="1D6A4C4D" w14:textId="77777777" w:rsidR="00F47A1C" w:rsidRPr="00F47FB3" w:rsidRDefault="00F47A1C" w:rsidP="00F47A1C">
            <w:pPr>
              <w:rPr>
                <w:rFonts w:ascii="Calibri" w:hAnsi="Calibri"/>
                <w:b/>
              </w:rPr>
            </w:pPr>
            <w:r w:rsidRPr="00F47FB3">
              <w:rPr>
                <w:rFonts w:ascii="Calibri" w:hAnsi="Calibri"/>
                <w:b/>
              </w:rPr>
              <w:t>8. ročník</w:t>
            </w:r>
          </w:p>
        </w:tc>
        <w:tc>
          <w:tcPr>
            <w:tcW w:w="1673" w:type="dxa"/>
            <w:shd w:val="clear" w:color="auto" w:fill="auto"/>
          </w:tcPr>
          <w:p w14:paraId="11FDE67D" w14:textId="77777777" w:rsidR="00F47A1C" w:rsidRPr="00F47FB3" w:rsidRDefault="00F47A1C" w:rsidP="00F47A1C">
            <w:pPr>
              <w:rPr>
                <w:rFonts w:ascii="Calibri" w:hAnsi="Calibri"/>
                <w:b/>
              </w:rPr>
            </w:pPr>
            <w:r w:rsidRPr="00F47FB3">
              <w:rPr>
                <w:rFonts w:ascii="Calibri" w:hAnsi="Calibri"/>
                <w:b/>
              </w:rPr>
              <w:t>9. ročník</w:t>
            </w:r>
          </w:p>
        </w:tc>
      </w:tr>
      <w:tr w:rsidR="00F47A1C" w:rsidRPr="00B91B00" w14:paraId="53050975" w14:textId="77777777" w:rsidTr="006A45B1">
        <w:tc>
          <w:tcPr>
            <w:tcW w:w="2268" w:type="dxa"/>
            <w:shd w:val="clear" w:color="auto" w:fill="auto"/>
          </w:tcPr>
          <w:p w14:paraId="4F572824" w14:textId="77777777" w:rsidR="00F47A1C" w:rsidRPr="00F47FB3" w:rsidRDefault="00F47A1C" w:rsidP="00F47A1C">
            <w:pPr>
              <w:rPr>
                <w:rFonts w:ascii="Calibri" w:hAnsi="Calibri"/>
              </w:rPr>
            </w:pPr>
            <w:r w:rsidRPr="00F47FB3">
              <w:rPr>
                <w:rFonts w:ascii="Calibri" w:hAnsi="Calibri"/>
              </w:rPr>
              <w:t>Kulturní diference</w:t>
            </w:r>
          </w:p>
        </w:tc>
        <w:tc>
          <w:tcPr>
            <w:tcW w:w="1842" w:type="dxa"/>
            <w:shd w:val="clear" w:color="auto" w:fill="auto"/>
          </w:tcPr>
          <w:p w14:paraId="5DABD620"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24427CCB"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25BA3231" w14:textId="77777777" w:rsidR="00F47A1C" w:rsidRPr="00F47FB3" w:rsidRDefault="00976661" w:rsidP="00F47A1C">
            <w:pPr>
              <w:rPr>
                <w:rFonts w:ascii="Calibri" w:hAnsi="Calibri"/>
              </w:rPr>
            </w:pPr>
            <w:r w:rsidRPr="00F47FB3">
              <w:rPr>
                <w:rFonts w:ascii="Calibri" w:hAnsi="Calibri"/>
              </w:rPr>
              <w:t>X</w:t>
            </w:r>
          </w:p>
        </w:tc>
        <w:tc>
          <w:tcPr>
            <w:tcW w:w="1673" w:type="dxa"/>
            <w:shd w:val="clear" w:color="auto" w:fill="auto"/>
          </w:tcPr>
          <w:p w14:paraId="73244F59" w14:textId="77777777" w:rsidR="00F47A1C" w:rsidRPr="00F47FB3" w:rsidRDefault="00311B49" w:rsidP="00F47A1C">
            <w:pPr>
              <w:rPr>
                <w:rFonts w:ascii="Calibri" w:hAnsi="Calibri"/>
              </w:rPr>
            </w:pPr>
            <w:r w:rsidRPr="00F47FB3">
              <w:rPr>
                <w:rFonts w:ascii="Calibri" w:hAnsi="Calibri"/>
              </w:rPr>
              <w:t>X</w:t>
            </w:r>
          </w:p>
        </w:tc>
      </w:tr>
      <w:tr w:rsidR="00F47A1C" w:rsidRPr="00B91B00" w14:paraId="536608B7" w14:textId="77777777" w:rsidTr="006A45B1">
        <w:tc>
          <w:tcPr>
            <w:tcW w:w="2268" w:type="dxa"/>
            <w:shd w:val="clear" w:color="auto" w:fill="auto"/>
          </w:tcPr>
          <w:p w14:paraId="0348BEB9" w14:textId="77777777" w:rsidR="00F47A1C" w:rsidRPr="00F47FB3" w:rsidRDefault="00F47A1C" w:rsidP="00F47A1C">
            <w:pPr>
              <w:rPr>
                <w:rFonts w:ascii="Calibri" w:hAnsi="Calibri"/>
              </w:rPr>
            </w:pPr>
            <w:r w:rsidRPr="00F47FB3">
              <w:rPr>
                <w:rFonts w:ascii="Calibri" w:hAnsi="Calibri"/>
              </w:rPr>
              <w:t>Lidské vztahy</w:t>
            </w:r>
          </w:p>
        </w:tc>
        <w:tc>
          <w:tcPr>
            <w:tcW w:w="1842" w:type="dxa"/>
            <w:shd w:val="clear" w:color="auto" w:fill="auto"/>
          </w:tcPr>
          <w:p w14:paraId="18C9844B"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05E4F6DC" w14:textId="77777777" w:rsidR="00F47A1C" w:rsidRPr="00F47FB3" w:rsidRDefault="00FA7C37" w:rsidP="00F47A1C">
            <w:pPr>
              <w:rPr>
                <w:rFonts w:ascii="Calibri" w:hAnsi="Calibri"/>
              </w:rPr>
            </w:pPr>
            <w:r w:rsidRPr="00F47FB3">
              <w:rPr>
                <w:rFonts w:ascii="Calibri" w:hAnsi="Calibri"/>
              </w:rPr>
              <w:t>X</w:t>
            </w:r>
          </w:p>
        </w:tc>
        <w:tc>
          <w:tcPr>
            <w:tcW w:w="1843" w:type="dxa"/>
            <w:shd w:val="clear" w:color="auto" w:fill="auto"/>
          </w:tcPr>
          <w:p w14:paraId="3BDF1696" w14:textId="77777777" w:rsidR="00F47A1C" w:rsidRPr="00F47FB3" w:rsidRDefault="00976661" w:rsidP="00F47A1C">
            <w:pPr>
              <w:rPr>
                <w:rFonts w:ascii="Calibri" w:hAnsi="Calibri"/>
              </w:rPr>
            </w:pPr>
            <w:r w:rsidRPr="00F47FB3">
              <w:rPr>
                <w:rFonts w:ascii="Calibri" w:hAnsi="Calibri"/>
              </w:rPr>
              <w:t>X</w:t>
            </w:r>
          </w:p>
        </w:tc>
        <w:tc>
          <w:tcPr>
            <w:tcW w:w="1673" w:type="dxa"/>
            <w:shd w:val="clear" w:color="auto" w:fill="auto"/>
          </w:tcPr>
          <w:p w14:paraId="787248F6" w14:textId="77777777" w:rsidR="00F47A1C" w:rsidRPr="00F47FB3" w:rsidRDefault="00311B49" w:rsidP="00F47A1C">
            <w:pPr>
              <w:rPr>
                <w:rFonts w:ascii="Calibri" w:hAnsi="Calibri"/>
              </w:rPr>
            </w:pPr>
            <w:r w:rsidRPr="00F47FB3">
              <w:rPr>
                <w:rFonts w:ascii="Calibri" w:hAnsi="Calibri"/>
              </w:rPr>
              <w:t>X</w:t>
            </w:r>
          </w:p>
        </w:tc>
      </w:tr>
      <w:tr w:rsidR="00F47A1C" w:rsidRPr="00B91B00" w14:paraId="6BF7FCE5" w14:textId="77777777" w:rsidTr="006A45B1">
        <w:tc>
          <w:tcPr>
            <w:tcW w:w="2268" w:type="dxa"/>
            <w:shd w:val="clear" w:color="auto" w:fill="auto"/>
          </w:tcPr>
          <w:p w14:paraId="0C693E5C" w14:textId="77777777" w:rsidR="00F47A1C" w:rsidRPr="00F47FB3" w:rsidRDefault="00F47A1C" w:rsidP="00F47A1C">
            <w:pPr>
              <w:rPr>
                <w:rFonts w:ascii="Calibri" w:hAnsi="Calibri"/>
              </w:rPr>
            </w:pPr>
            <w:r w:rsidRPr="00F47FB3">
              <w:rPr>
                <w:rFonts w:ascii="Calibri" w:hAnsi="Calibri"/>
              </w:rPr>
              <w:t>Etnický původ</w:t>
            </w:r>
          </w:p>
        </w:tc>
        <w:tc>
          <w:tcPr>
            <w:tcW w:w="1842" w:type="dxa"/>
            <w:shd w:val="clear" w:color="auto" w:fill="auto"/>
          </w:tcPr>
          <w:p w14:paraId="3C89F5C9" w14:textId="77777777" w:rsidR="00F47A1C" w:rsidRPr="00F47FB3" w:rsidRDefault="00F47A1C" w:rsidP="00F47A1C">
            <w:pPr>
              <w:rPr>
                <w:rFonts w:ascii="Calibri" w:hAnsi="Calibri"/>
              </w:rPr>
            </w:pPr>
          </w:p>
        </w:tc>
        <w:tc>
          <w:tcPr>
            <w:tcW w:w="1842" w:type="dxa"/>
            <w:shd w:val="clear" w:color="auto" w:fill="auto"/>
          </w:tcPr>
          <w:p w14:paraId="13A6F9DD"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07CC3E99" w14:textId="77777777" w:rsidR="00F47A1C" w:rsidRPr="00F47FB3" w:rsidRDefault="00976661" w:rsidP="00F47A1C">
            <w:pPr>
              <w:rPr>
                <w:rFonts w:ascii="Calibri" w:hAnsi="Calibri"/>
              </w:rPr>
            </w:pPr>
            <w:r w:rsidRPr="00F47FB3">
              <w:rPr>
                <w:rFonts w:ascii="Calibri" w:hAnsi="Calibri"/>
              </w:rPr>
              <w:t>X</w:t>
            </w:r>
          </w:p>
        </w:tc>
        <w:tc>
          <w:tcPr>
            <w:tcW w:w="1673" w:type="dxa"/>
            <w:shd w:val="clear" w:color="auto" w:fill="auto"/>
          </w:tcPr>
          <w:p w14:paraId="418A269C" w14:textId="77777777" w:rsidR="00F47A1C" w:rsidRPr="00F47FB3" w:rsidRDefault="00311B49" w:rsidP="00F47A1C">
            <w:pPr>
              <w:rPr>
                <w:rFonts w:ascii="Calibri" w:hAnsi="Calibri"/>
              </w:rPr>
            </w:pPr>
            <w:r w:rsidRPr="00F47FB3">
              <w:rPr>
                <w:rFonts w:ascii="Calibri" w:hAnsi="Calibri"/>
              </w:rPr>
              <w:t>X</w:t>
            </w:r>
          </w:p>
        </w:tc>
      </w:tr>
      <w:tr w:rsidR="00F47A1C" w:rsidRPr="00B91B00" w14:paraId="0F15CC78" w14:textId="77777777" w:rsidTr="006A45B1">
        <w:tc>
          <w:tcPr>
            <w:tcW w:w="2268" w:type="dxa"/>
            <w:shd w:val="clear" w:color="auto" w:fill="auto"/>
          </w:tcPr>
          <w:p w14:paraId="23ADCF4F" w14:textId="77777777" w:rsidR="00F47A1C" w:rsidRPr="00F47FB3" w:rsidRDefault="00F47A1C" w:rsidP="00F47A1C">
            <w:pPr>
              <w:rPr>
                <w:rFonts w:ascii="Calibri" w:hAnsi="Calibri"/>
              </w:rPr>
            </w:pPr>
            <w:r w:rsidRPr="00F47FB3">
              <w:rPr>
                <w:rFonts w:ascii="Calibri" w:hAnsi="Calibri"/>
              </w:rPr>
              <w:t>Multikulturalita</w:t>
            </w:r>
          </w:p>
        </w:tc>
        <w:tc>
          <w:tcPr>
            <w:tcW w:w="1842" w:type="dxa"/>
            <w:shd w:val="clear" w:color="auto" w:fill="auto"/>
          </w:tcPr>
          <w:p w14:paraId="5DF6D5C0" w14:textId="77777777" w:rsidR="00F47A1C" w:rsidRPr="00F47FB3" w:rsidRDefault="00F47A1C" w:rsidP="00F47A1C">
            <w:pPr>
              <w:rPr>
                <w:rFonts w:ascii="Calibri" w:hAnsi="Calibri"/>
              </w:rPr>
            </w:pPr>
          </w:p>
        </w:tc>
        <w:tc>
          <w:tcPr>
            <w:tcW w:w="1842" w:type="dxa"/>
            <w:shd w:val="clear" w:color="auto" w:fill="auto"/>
          </w:tcPr>
          <w:p w14:paraId="61730E99"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1603FA59" w14:textId="77777777" w:rsidR="00F47A1C" w:rsidRPr="00F47FB3" w:rsidRDefault="00976661" w:rsidP="00F47A1C">
            <w:pPr>
              <w:rPr>
                <w:rFonts w:ascii="Calibri" w:hAnsi="Calibri"/>
              </w:rPr>
            </w:pPr>
            <w:r w:rsidRPr="00F47FB3">
              <w:rPr>
                <w:rFonts w:ascii="Calibri" w:hAnsi="Calibri"/>
              </w:rPr>
              <w:t>X</w:t>
            </w:r>
          </w:p>
        </w:tc>
        <w:tc>
          <w:tcPr>
            <w:tcW w:w="1673" w:type="dxa"/>
            <w:shd w:val="clear" w:color="auto" w:fill="auto"/>
          </w:tcPr>
          <w:p w14:paraId="31A7D7FD" w14:textId="77777777" w:rsidR="00F47A1C" w:rsidRPr="00F47FB3" w:rsidRDefault="00311B49" w:rsidP="00F47A1C">
            <w:pPr>
              <w:rPr>
                <w:rFonts w:ascii="Calibri" w:hAnsi="Calibri"/>
              </w:rPr>
            </w:pPr>
            <w:r w:rsidRPr="00F47FB3">
              <w:rPr>
                <w:rFonts w:ascii="Calibri" w:hAnsi="Calibri"/>
              </w:rPr>
              <w:t>X</w:t>
            </w:r>
          </w:p>
        </w:tc>
      </w:tr>
      <w:tr w:rsidR="00F47A1C" w:rsidRPr="00B91B00" w14:paraId="53EAA34F" w14:textId="77777777" w:rsidTr="006A45B1">
        <w:tc>
          <w:tcPr>
            <w:tcW w:w="2268" w:type="dxa"/>
            <w:shd w:val="clear" w:color="auto" w:fill="auto"/>
          </w:tcPr>
          <w:p w14:paraId="5251DCFA" w14:textId="77777777" w:rsidR="00F47A1C" w:rsidRPr="00F47FB3" w:rsidRDefault="00F47A1C" w:rsidP="00F47A1C">
            <w:pPr>
              <w:rPr>
                <w:rFonts w:ascii="Calibri" w:hAnsi="Calibri"/>
              </w:rPr>
            </w:pPr>
            <w:r w:rsidRPr="00F47FB3">
              <w:rPr>
                <w:rFonts w:ascii="Calibri" w:hAnsi="Calibri"/>
              </w:rPr>
              <w:t>Princip sociálního smíru a solidarity</w:t>
            </w:r>
          </w:p>
        </w:tc>
        <w:tc>
          <w:tcPr>
            <w:tcW w:w="1842" w:type="dxa"/>
            <w:shd w:val="clear" w:color="auto" w:fill="auto"/>
          </w:tcPr>
          <w:p w14:paraId="2997444E" w14:textId="77777777" w:rsidR="00F47A1C" w:rsidRPr="00F47FB3" w:rsidRDefault="003A25E5" w:rsidP="00F47A1C">
            <w:pPr>
              <w:rPr>
                <w:rFonts w:ascii="Calibri" w:hAnsi="Calibri"/>
              </w:rPr>
            </w:pPr>
            <w:r w:rsidRPr="00F47FB3">
              <w:rPr>
                <w:rFonts w:ascii="Calibri" w:hAnsi="Calibri"/>
              </w:rPr>
              <w:t>X</w:t>
            </w:r>
          </w:p>
        </w:tc>
        <w:tc>
          <w:tcPr>
            <w:tcW w:w="1842" w:type="dxa"/>
            <w:shd w:val="clear" w:color="auto" w:fill="auto"/>
          </w:tcPr>
          <w:p w14:paraId="2B2423E0" w14:textId="77777777" w:rsidR="00F47A1C" w:rsidRPr="00F47FB3" w:rsidRDefault="000C4EA2" w:rsidP="00F47A1C">
            <w:pPr>
              <w:rPr>
                <w:rFonts w:ascii="Calibri" w:hAnsi="Calibri"/>
              </w:rPr>
            </w:pPr>
            <w:r w:rsidRPr="00F47FB3">
              <w:rPr>
                <w:rFonts w:ascii="Calibri" w:hAnsi="Calibri"/>
              </w:rPr>
              <w:t>X</w:t>
            </w:r>
          </w:p>
        </w:tc>
        <w:tc>
          <w:tcPr>
            <w:tcW w:w="1843" w:type="dxa"/>
            <w:shd w:val="clear" w:color="auto" w:fill="auto"/>
          </w:tcPr>
          <w:p w14:paraId="2481236A" w14:textId="77777777" w:rsidR="00F47A1C" w:rsidRPr="00F47FB3" w:rsidRDefault="00976661" w:rsidP="00F47A1C">
            <w:pPr>
              <w:rPr>
                <w:rFonts w:ascii="Calibri" w:hAnsi="Calibri"/>
                <w:smallCaps/>
              </w:rPr>
            </w:pPr>
            <w:r w:rsidRPr="00F47FB3">
              <w:rPr>
                <w:rFonts w:ascii="Calibri" w:hAnsi="Calibri"/>
                <w:smallCaps/>
              </w:rPr>
              <w:t>x</w:t>
            </w:r>
          </w:p>
        </w:tc>
        <w:tc>
          <w:tcPr>
            <w:tcW w:w="1673" w:type="dxa"/>
            <w:shd w:val="clear" w:color="auto" w:fill="auto"/>
          </w:tcPr>
          <w:p w14:paraId="09386796" w14:textId="77777777" w:rsidR="00F47A1C" w:rsidRPr="00F47FB3" w:rsidRDefault="00311B49" w:rsidP="00F47A1C">
            <w:pPr>
              <w:rPr>
                <w:rFonts w:ascii="Calibri" w:hAnsi="Calibri"/>
              </w:rPr>
            </w:pPr>
            <w:r w:rsidRPr="00F47FB3">
              <w:rPr>
                <w:rFonts w:ascii="Calibri" w:hAnsi="Calibri"/>
              </w:rPr>
              <w:t>X</w:t>
            </w:r>
          </w:p>
        </w:tc>
      </w:tr>
    </w:tbl>
    <w:p w14:paraId="6B87E1EB" w14:textId="77777777" w:rsidR="00F47A1C" w:rsidRPr="00F47FB3" w:rsidRDefault="00F47A1C" w:rsidP="00F47A1C">
      <w:pPr>
        <w:rPr>
          <w:rFonts w:ascii="Calibri" w:hAnsi="Calibri"/>
        </w:rPr>
      </w:pPr>
    </w:p>
    <w:p w14:paraId="56F2D481" w14:textId="77777777" w:rsidR="00F47A1C" w:rsidRPr="00F47FB3" w:rsidRDefault="00F47A1C" w:rsidP="00F47A1C">
      <w:pPr>
        <w:rPr>
          <w:rFonts w:ascii="Calibri" w:hAnsi="Calibri"/>
        </w:rPr>
      </w:pPr>
    </w:p>
    <w:p w14:paraId="3CCF3480" w14:textId="77777777" w:rsidR="00F47A1C" w:rsidRDefault="00F47A1C" w:rsidP="00E9349D">
      <w:pPr>
        <w:jc w:val="center"/>
        <w:rPr>
          <w:rFonts w:ascii="Calibri" w:hAnsi="Calibri"/>
          <w:b/>
        </w:rPr>
      </w:pPr>
      <w:r w:rsidRPr="00F47FB3">
        <w:rPr>
          <w:rFonts w:ascii="Calibri" w:hAnsi="Calibri"/>
          <w:b/>
        </w:rPr>
        <w:t>Environmentální výchova (EV)</w:t>
      </w:r>
    </w:p>
    <w:p w14:paraId="741DF1F5" w14:textId="77777777" w:rsidR="00E9349D" w:rsidRPr="00F47FB3" w:rsidRDefault="00E9349D" w:rsidP="00E9349D">
      <w:pPr>
        <w:jc w:val="center"/>
        <w:rPr>
          <w:rFonts w:ascii="Calibri" w:hAnsi="Calibri"/>
          <w:b/>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402"/>
        <w:gridCol w:w="1038"/>
        <w:gridCol w:w="804"/>
        <w:gridCol w:w="636"/>
        <w:gridCol w:w="1207"/>
        <w:gridCol w:w="233"/>
        <w:gridCol w:w="1440"/>
      </w:tblGrid>
      <w:tr w:rsidR="00F47A1C" w:rsidRPr="00B91B00" w14:paraId="7CD155AE" w14:textId="77777777" w:rsidTr="006A45B1">
        <w:tc>
          <w:tcPr>
            <w:tcW w:w="2268" w:type="dxa"/>
            <w:shd w:val="clear" w:color="auto" w:fill="auto"/>
          </w:tcPr>
          <w:p w14:paraId="3BD82D94"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6F595E0E" w14:textId="77777777" w:rsidR="00F47A1C" w:rsidRPr="00F47FB3" w:rsidRDefault="00F47A1C" w:rsidP="00F47A1C">
            <w:pPr>
              <w:rPr>
                <w:rFonts w:ascii="Calibri" w:hAnsi="Calibri"/>
                <w:b/>
              </w:rPr>
            </w:pPr>
            <w:r w:rsidRPr="00F47FB3">
              <w:rPr>
                <w:rFonts w:ascii="Calibri" w:hAnsi="Calibri"/>
                <w:b/>
              </w:rPr>
              <w:t>1. ročník</w:t>
            </w:r>
          </w:p>
        </w:tc>
        <w:tc>
          <w:tcPr>
            <w:tcW w:w="1440" w:type="dxa"/>
            <w:gridSpan w:val="2"/>
            <w:shd w:val="clear" w:color="auto" w:fill="auto"/>
          </w:tcPr>
          <w:p w14:paraId="527A3060" w14:textId="77777777" w:rsidR="00F47A1C" w:rsidRPr="00F47FB3" w:rsidRDefault="00F47A1C" w:rsidP="00F47A1C">
            <w:pPr>
              <w:rPr>
                <w:rFonts w:ascii="Calibri" w:hAnsi="Calibri"/>
                <w:b/>
              </w:rPr>
            </w:pPr>
            <w:r w:rsidRPr="00F47FB3">
              <w:rPr>
                <w:rFonts w:ascii="Calibri" w:hAnsi="Calibri"/>
                <w:b/>
              </w:rPr>
              <w:t>2. ročník</w:t>
            </w:r>
          </w:p>
        </w:tc>
        <w:tc>
          <w:tcPr>
            <w:tcW w:w="1440" w:type="dxa"/>
            <w:gridSpan w:val="2"/>
            <w:shd w:val="clear" w:color="auto" w:fill="auto"/>
          </w:tcPr>
          <w:p w14:paraId="349EC54B" w14:textId="77777777" w:rsidR="00F47A1C" w:rsidRPr="00F47FB3" w:rsidRDefault="00F47A1C" w:rsidP="00F47A1C">
            <w:pPr>
              <w:rPr>
                <w:rFonts w:ascii="Calibri" w:hAnsi="Calibri"/>
                <w:b/>
              </w:rPr>
            </w:pPr>
            <w:r w:rsidRPr="00F47FB3">
              <w:rPr>
                <w:rFonts w:ascii="Calibri" w:hAnsi="Calibri"/>
                <w:b/>
              </w:rPr>
              <w:t>3. ročník</w:t>
            </w:r>
          </w:p>
        </w:tc>
        <w:tc>
          <w:tcPr>
            <w:tcW w:w="1440" w:type="dxa"/>
            <w:gridSpan w:val="2"/>
            <w:shd w:val="clear" w:color="auto" w:fill="auto"/>
          </w:tcPr>
          <w:p w14:paraId="4A038FBC"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05ADEFB3" w14:textId="77777777" w:rsidR="00F47A1C" w:rsidRPr="00F47FB3" w:rsidRDefault="00F47A1C" w:rsidP="00F47A1C">
            <w:pPr>
              <w:rPr>
                <w:rFonts w:ascii="Calibri" w:hAnsi="Calibri"/>
                <w:b/>
              </w:rPr>
            </w:pPr>
            <w:r w:rsidRPr="00F47FB3">
              <w:rPr>
                <w:rFonts w:ascii="Calibri" w:hAnsi="Calibri"/>
                <w:b/>
              </w:rPr>
              <w:t>5. ročník</w:t>
            </w:r>
          </w:p>
        </w:tc>
      </w:tr>
      <w:tr w:rsidR="0001423E" w:rsidRPr="00B91B00" w14:paraId="5DC88DB5" w14:textId="77777777" w:rsidTr="006A45B1">
        <w:tc>
          <w:tcPr>
            <w:tcW w:w="2268" w:type="dxa"/>
            <w:shd w:val="clear" w:color="auto" w:fill="auto"/>
          </w:tcPr>
          <w:p w14:paraId="05D0E222" w14:textId="77777777" w:rsidR="0001423E" w:rsidRPr="00F47FB3" w:rsidRDefault="0001423E" w:rsidP="00F47A1C">
            <w:pPr>
              <w:rPr>
                <w:rFonts w:ascii="Calibri" w:hAnsi="Calibri"/>
              </w:rPr>
            </w:pPr>
            <w:r w:rsidRPr="00F47FB3">
              <w:rPr>
                <w:rFonts w:ascii="Calibri" w:hAnsi="Calibri"/>
              </w:rPr>
              <w:t>Ekosystémy</w:t>
            </w:r>
          </w:p>
        </w:tc>
        <w:tc>
          <w:tcPr>
            <w:tcW w:w="1440" w:type="dxa"/>
            <w:shd w:val="clear" w:color="auto" w:fill="auto"/>
          </w:tcPr>
          <w:p w14:paraId="397FF7D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7D52A8A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671CCA16"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5681897B"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42840535"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126F8983" w14:textId="77777777" w:rsidTr="006A45B1">
        <w:tc>
          <w:tcPr>
            <w:tcW w:w="2268" w:type="dxa"/>
            <w:shd w:val="clear" w:color="auto" w:fill="auto"/>
          </w:tcPr>
          <w:p w14:paraId="71F12F38" w14:textId="77777777" w:rsidR="0001423E" w:rsidRPr="00F47FB3" w:rsidRDefault="0001423E" w:rsidP="00F47A1C">
            <w:pPr>
              <w:rPr>
                <w:rFonts w:ascii="Calibri" w:hAnsi="Calibri"/>
              </w:rPr>
            </w:pPr>
            <w:r w:rsidRPr="00F47FB3">
              <w:rPr>
                <w:rFonts w:ascii="Calibri" w:hAnsi="Calibri"/>
              </w:rPr>
              <w:t>Základní podmínky života</w:t>
            </w:r>
          </w:p>
        </w:tc>
        <w:tc>
          <w:tcPr>
            <w:tcW w:w="1440" w:type="dxa"/>
            <w:shd w:val="clear" w:color="auto" w:fill="auto"/>
          </w:tcPr>
          <w:p w14:paraId="4CAD68B6"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3396E137"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3E4ABF51"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549A5314"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F71F923"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67C06BF7" w14:textId="77777777" w:rsidTr="006A45B1">
        <w:tc>
          <w:tcPr>
            <w:tcW w:w="2268" w:type="dxa"/>
            <w:shd w:val="clear" w:color="auto" w:fill="auto"/>
          </w:tcPr>
          <w:p w14:paraId="5BFB193D" w14:textId="77777777" w:rsidR="0001423E" w:rsidRPr="00F47FB3" w:rsidRDefault="0001423E" w:rsidP="00F47A1C">
            <w:pPr>
              <w:rPr>
                <w:rFonts w:ascii="Calibri" w:hAnsi="Calibri"/>
              </w:rPr>
            </w:pPr>
            <w:r w:rsidRPr="00F47FB3">
              <w:rPr>
                <w:rFonts w:ascii="Calibri" w:hAnsi="Calibri"/>
              </w:rPr>
              <w:t>Lidské aktivity a problémy životního prostředí</w:t>
            </w:r>
          </w:p>
        </w:tc>
        <w:tc>
          <w:tcPr>
            <w:tcW w:w="1440" w:type="dxa"/>
            <w:shd w:val="clear" w:color="auto" w:fill="auto"/>
          </w:tcPr>
          <w:p w14:paraId="4B04314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7AE3046C"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722D93B3"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shd w:val="clear" w:color="auto" w:fill="auto"/>
          </w:tcPr>
          <w:p w14:paraId="59882C97"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82392B7"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01423E" w:rsidRPr="00B91B00" w14:paraId="321852C2" w14:textId="77777777" w:rsidTr="00F47FB3">
        <w:tc>
          <w:tcPr>
            <w:tcW w:w="2268" w:type="dxa"/>
            <w:tcBorders>
              <w:bottom w:val="single" w:sz="4" w:space="0" w:color="auto"/>
            </w:tcBorders>
            <w:shd w:val="clear" w:color="auto" w:fill="auto"/>
          </w:tcPr>
          <w:p w14:paraId="5BFADBBD" w14:textId="77777777" w:rsidR="0001423E" w:rsidRPr="00F47FB3" w:rsidRDefault="0001423E" w:rsidP="00F47A1C">
            <w:pPr>
              <w:rPr>
                <w:rFonts w:ascii="Calibri" w:hAnsi="Calibri"/>
              </w:rPr>
            </w:pPr>
            <w:r w:rsidRPr="00F47FB3">
              <w:rPr>
                <w:rFonts w:ascii="Calibri" w:hAnsi="Calibri"/>
              </w:rPr>
              <w:t>Vztah člověka k prostředí</w:t>
            </w:r>
          </w:p>
        </w:tc>
        <w:tc>
          <w:tcPr>
            <w:tcW w:w="1440" w:type="dxa"/>
            <w:tcBorders>
              <w:bottom w:val="single" w:sz="4" w:space="0" w:color="auto"/>
            </w:tcBorders>
            <w:shd w:val="clear" w:color="auto" w:fill="auto"/>
          </w:tcPr>
          <w:p w14:paraId="41CCC8E9"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tcBorders>
              <w:bottom w:val="single" w:sz="4" w:space="0" w:color="auto"/>
            </w:tcBorders>
            <w:shd w:val="clear" w:color="auto" w:fill="auto"/>
          </w:tcPr>
          <w:p w14:paraId="68447805"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tcBorders>
              <w:bottom w:val="single" w:sz="4" w:space="0" w:color="auto"/>
            </w:tcBorders>
            <w:shd w:val="clear" w:color="auto" w:fill="auto"/>
          </w:tcPr>
          <w:p w14:paraId="25BD4ECE"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gridSpan w:val="2"/>
            <w:tcBorders>
              <w:bottom w:val="single" w:sz="4" w:space="0" w:color="auto"/>
            </w:tcBorders>
            <w:shd w:val="clear" w:color="auto" w:fill="auto"/>
          </w:tcPr>
          <w:p w14:paraId="6A84F965"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tcBorders>
              <w:bottom w:val="single" w:sz="4" w:space="0" w:color="auto"/>
            </w:tcBorders>
            <w:shd w:val="clear" w:color="auto" w:fill="auto"/>
          </w:tcPr>
          <w:p w14:paraId="0A607940"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D83155" w:rsidRPr="00B91B00" w14:paraId="3EE8A8EC" w14:textId="77777777" w:rsidTr="00E9349D">
        <w:tc>
          <w:tcPr>
            <w:tcW w:w="2268" w:type="dxa"/>
            <w:tcBorders>
              <w:left w:val="nil"/>
              <w:bottom w:val="single" w:sz="4" w:space="0" w:color="auto"/>
              <w:right w:val="nil"/>
            </w:tcBorders>
            <w:shd w:val="clear" w:color="auto" w:fill="auto"/>
          </w:tcPr>
          <w:p w14:paraId="6A2BB364" w14:textId="77777777" w:rsidR="00D83155" w:rsidRDefault="00D83155" w:rsidP="00F47A1C">
            <w:pPr>
              <w:rPr>
                <w:rFonts w:ascii="Calibri" w:hAnsi="Calibri"/>
              </w:rPr>
            </w:pPr>
          </w:p>
          <w:p w14:paraId="298DF825" w14:textId="77777777" w:rsidR="00D83155" w:rsidRPr="00B91B00" w:rsidRDefault="00D83155" w:rsidP="00F47A1C">
            <w:pPr>
              <w:rPr>
                <w:rFonts w:ascii="Calibri" w:hAnsi="Calibri"/>
              </w:rPr>
            </w:pPr>
          </w:p>
        </w:tc>
        <w:tc>
          <w:tcPr>
            <w:tcW w:w="1440" w:type="dxa"/>
            <w:tcBorders>
              <w:left w:val="nil"/>
              <w:bottom w:val="single" w:sz="4" w:space="0" w:color="auto"/>
              <w:right w:val="nil"/>
            </w:tcBorders>
            <w:shd w:val="clear" w:color="auto" w:fill="auto"/>
          </w:tcPr>
          <w:p w14:paraId="46755DBC" w14:textId="77777777" w:rsidR="00D83155" w:rsidRPr="00B91B00" w:rsidRDefault="00D83155" w:rsidP="0094084B">
            <w:pPr>
              <w:rPr>
                <w:rFonts w:ascii="Calibri" w:hAnsi="Calibri"/>
                <w:sz w:val="20"/>
                <w:szCs w:val="20"/>
              </w:rPr>
            </w:pPr>
          </w:p>
        </w:tc>
        <w:tc>
          <w:tcPr>
            <w:tcW w:w="1440" w:type="dxa"/>
            <w:gridSpan w:val="2"/>
            <w:tcBorders>
              <w:left w:val="nil"/>
              <w:bottom w:val="single" w:sz="4" w:space="0" w:color="auto"/>
              <w:right w:val="nil"/>
            </w:tcBorders>
            <w:shd w:val="clear" w:color="auto" w:fill="auto"/>
          </w:tcPr>
          <w:p w14:paraId="1F99DB47" w14:textId="77777777" w:rsidR="00D83155" w:rsidRPr="00B91B00" w:rsidRDefault="00D83155" w:rsidP="0094084B">
            <w:pPr>
              <w:rPr>
                <w:rFonts w:ascii="Calibri" w:hAnsi="Calibri"/>
                <w:sz w:val="20"/>
                <w:szCs w:val="20"/>
              </w:rPr>
            </w:pPr>
          </w:p>
        </w:tc>
        <w:tc>
          <w:tcPr>
            <w:tcW w:w="1440" w:type="dxa"/>
            <w:gridSpan w:val="2"/>
            <w:tcBorders>
              <w:left w:val="nil"/>
              <w:bottom w:val="single" w:sz="4" w:space="0" w:color="auto"/>
              <w:right w:val="nil"/>
            </w:tcBorders>
            <w:shd w:val="clear" w:color="auto" w:fill="auto"/>
          </w:tcPr>
          <w:p w14:paraId="6C7DEE6F" w14:textId="77777777" w:rsidR="00D83155" w:rsidRPr="00B91B00" w:rsidRDefault="00D83155" w:rsidP="0094084B">
            <w:pPr>
              <w:rPr>
                <w:rFonts w:ascii="Calibri" w:hAnsi="Calibri"/>
                <w:sz w:val="20"/>
                <w:szCs w:val="20"/>
              </w:rPr>
            </w:pPr>
          </w:p>
        </w:tc>
        <w:tc>
          <w:tcPr>
            <w:tcW w:w="1440" w:type="dxa"/>
            <w:gridSpan w:val="2"/>
            <w:tcBorders>
              <w:left w:val="nil"/>
              <w:bottom w:val="single" w:sz="4" w:space="0" w:color="auto"/>
              <w:right w:val="nil"/>
            </w:tcBorders>
            <w:shd w:val="clear" w:color="auto" w:fill="auto"/>
          </w:tcPr>
          <w:p w14:paraId="363108A5" w14:textId="77777777" w:rsidR="00D83155" w:rsidRPr="00B91B00" w:rsidRDefault="00D83155" w:rsidP="00F47A1C">
            <w:pPr>
              <w:rPr>
                <w:rFonts w:ascii="Calibri" w:hAnsi="Calibri"/>
                <w:sz w:val="20"/>
                <w:szCs w:val="20"/>
              </w:rPr>
            </w:pPr>
          </w:p>
        </w:tc>
        <w:tc>
          <w:tcPr>
            <w:tcW w:w="1440" w:type="dxa"/>
            <w:tcBorders>
              <w:left w:val="nil"/>
              <w:bottom w:val="single" w:sz="4" w:space="0" w:color="auto"/>
              <w:right w:val="nil"/>
            </w:tcBorders>
            <w:shd w:val="clear" w:color="auto" w:fill="auto"/>
          </w:tcPr>
          <w:p w14:paraId="12256036" w14:textId="77777777" w:rsidR="00D83155" w:rsidRPr="00B91B00" w:rsidRDefault="00D83155" w:rsidP="00F47A1C">
            <w:pPr>
              <w:rPr>
                <w:rFonts w:ascii="Calibri" w:hAnsi="Calibri"/>
                <w:sz w:val="20"/>
                <w:szCs w:val="20"/>
              </w:rPr>
            </w:pPr>
          </w:p>
        </w:tc>
      </w:tr>
      <w:tr w:rsidR="00F47A1C" w:rsidRPr="00B91B00" w14:paraId="6DAD791C" w14:textId="77777777" w:rsidTr="00E9349D">
        <w:tc>
          <w:tcPr>
            <w:tcW w:w="2268" w:type="dxa"/>
            <w:tcBorders>
              <w:top w:val="single" w:sz="4" w:space="0" w:color="auto"/>
            </w:tcBorders>
            <w:shd w:val="clear" w:color="auto" w:fill="auto"/>
          </w:tcPr>
          <w:p w14:paraId="7EA52D23" w14:textId="77777777" w:rsidR="00F47A1C" w:rsidRPr="00F47FB3" w:rsidRDefault="00F47A1C" w:rsidP="00F47A1C">
            <w:pPr>
              <w:rPr>
                <w:rFonts w:ascii="Calibri" w:hAnsi="Calibri"/>
                <w:b/>
              </w:rPr>
            </w:pPr>
            <w:r w:rsidRPr="00F47FB3">
              <w:rPr>
                <w:rFonts w:ascii="Calibri" w:hAnsi="Calibri"/>
                <w:b/>
              </w:rPr>
              <w:t>TO</w:t>
            </w:r>
          </w:p>
        </w:tc>
        <w:tc>
          <w:tcPr>
            <w:tcW w:w="1842" w:type="dxa"/>
            <w:gridSpan w:val="2"/>
            <w:tcBorders>
              <w:top w:val="single" w:sz="4" w:space="0" w:color="auto"/>
            </w:tcBorders>
            <w:shd w:val="clear" w:color="auto" w:fill="auto"/>
          </w:tcPr>
          <w:p w14:paraId="21C19BE4" w14:textId="77777777" w:rsidR="00F47A1C" w:rsidRPr="00F47FB3" w:rsidRDefault="00F47A1C" w:rsidP="00F47A1C">
            <w:pPr>
              <w:rPr>
                <w:rFonts w:ascii="Calibri" w:hAnsi="Calibri"/>
                <w:b/>
              </w:rPr>
            </w:pPr>
            <w:r w:rsidRPr="00F47FB3">
              <w:rPr>
                <w:rFonts w:ascii="Calibri" w:hAnsi="Calibri"/>
                <w:b/>
              </w:rPr>
              <w:t>6. ročník</w:t>
            </w:r>
          </w:p>
        </w:tc>
        <w:tc>
          <w:tcPr>
            <w:tcW w:w="1842" w:type="dxa"/>
            <w:gridSpan w:val="2"/>
            <w:tcBorders>
              <w:top w:val="single" w:sz="4" w:space="0" w:color="auto"/>
            </w:tcBorders>
            <w:shd w:val="clear" w:color="auto" w:fill="auto"/>
          </w:tcPr>
          <w:p w14:paraId="1B863D31" w14:textId="77777777" w:rsidR="00F47A1C" w:rsidRPr="00F47FB3" w:rsidRDefault="00F47A1C" w:rsidP="00F47A1C">
            <w:pPr>
              <w:rPr>
                <w:rFonts w:ascii="Calibri" w:hAnsi="Calibri"/>
                <w:b/>
              </w:rPr>
            </w:pPr>
            <w:r w:rsidRPr="00F47FB3">
              <w:rPr>
                <w:rFonts w:ascii="Calibri" w:hAnsi="Calibri"/>
                <w:b/>
              </w:rPr>
              <w:t>7. ročník</w:t>
            </w:r>
          </w:p>
        </w:tc>
        <w:tc>
          <w:tcPr>
            <w:tcW w:w="1843" w:type="dxa"/>
            <w:gridSpan w:val="2"/>
            <w:tcBorders>
              <w:top w:val="single" w:sz="4" w:space="0" w:color="auto"/>
            </w:tcBorders>
            <w:shd w:val="clear" w:color="auto" w:fill="auto"/>
          </w:tcPr>
          <w:p w14:paraId="07E63F98" w14:textId="77777777" w:rsidR="00F47A1C" w:rsidRPr="00F47FB3" w:rsidRDefault="00F47A1C" w:rsidP="00F47A1C">
            <w:pPr>
              <w:rPr>
                <w:rFonts w:ascii="Calibri" w:hAnsi="Calibri"/>
                <w:b/>
              </w:rPr>
            </w:pPr>
            <w:r w:rsidRPr="00F47FB3">
              <w:rPr>
                <w:rFonts w:ascii="Calibri" w:hAnsi="Calibri"/>
                <w:b/>
              </w:rPr>
              <w:t>8. ročník</w:t>
            </w:r>
          </w:p>
        </w:tc>
        <w:tc>
          <w:tcPr>
            <w:tcW w:w="1673" w:type="dxa"/>
            <w:gridSpan w:val="2"/>
            <w:tcBorders>
              <w:top w:val="single" w:sz="4" w:space="0" w:color="auto"/>
            </w:tcBorders>
            <w:shd w:val="clear" w:color="auto" w:fill="auto"/>
          </w:tcPr>
          <w:p w14:paraId="272265F0" w14:textId="77777777" w:rsidR="00F47A1C" w:rsidRPr="00F47FB3" w:rsidRDefault="00F47A1C" w:rsidP="00F47A1C">
            <w:pPr>
              <w:rPr>
                <w:rFonts w:ascii="Calibri" w:hAnsi="Calibri"/>
                <w:b/>
              </w:rPr>
            </w:pPr>
            <w:r w:rsidRPr="00F47FB3">
              <w:rPr>
                <w:rFonts w:ascii="Calibri" w:hAnsi="Calibri"/>
                <w:b/>
              </w:rPr>
              <w:t>9. ročník</w:t>
            </w:r>
          </w:p>
        </w:tc>
      </w:tr>
      <w:tr w:rsidR="00F47A1C" w:rsidRPr="00B91B00" w14:paraId="2998A392" w14:textId="77777777" w:rsidTr="006A45B1">
        <w:tc>
          <w:tcPr>
            <w:tcW w:w="2268" w:type="dxa"/>
            <w:shd w:val="clear" w:color="auto" w:fill="auto"/>
          </w:tcPr>
          <w:p w14:paraId="330C079B" w14:textId="77777777" w:rsidR="00F47A1C" w:rsidRPr="00F47FB3" w:rsidRDefault="00F47A1C" w:rsidP="00F47A1C">
            <w:pPr>
              <w:rPr>
                <w:rFonts w:ascii="Calibri" w:hAnsi="Calibri"/>
              </w:rPr>
            </w:pPr>
            <w:r w:rsidRPr="00F47FB3">
              <w:rPr>
                <w:rFonts w:ascii="Calibri" w:hAnsi="Calibri"/>
              </w:rPr>
              <w:t>Ekosystémy</w:t>
            </w:r>
          </w:p>
        </w:tc>
        <w:tc>
          <w:tcPr>
            <w:tcW w:w="1842" w:type="dxa"/>
            <w:gridSpan w:val="2"/>
            <w:shd w:val="clear" w:color="auto" w:fill="auto"/>
          </w:tcPr>
          <w:p w14:paraId="6F8C9674" w14:textId="77777777" w:rsidR="00F47A1C" w:rsidRPr="00F47FB3" w:rsidRDefault="003A25E5" w:rsidP="00F47A1C">
            <w:pPr>
              <w:rPr>
                <w:rFonts w:ascii="Calibri" w:hAnsi="Calibri"/>
              </w:rPr>
            </w:pPr>
            <w:r w:rsidRPr="00F47FB3">
              <w:rPr>
                <w:rFonts w:ascii="Calibri" w:hAnsi="Calibri"/>
              </w:rPr>
              <w:t>X</w:t>
            </w:r>
          </w:p>
        </w:tc>
        <w:tc>
          <w:tcPr>
            <w:tcW w:w="1842" w:type="dxa"/>
            <w:gridSpan w:val="2"/>
            <w:shd w:val="clear" w:color="auto" w:fill="auto"/>
          </w:tcPr>
          <w:p w14:paraId="7F74D57A" w14:textId="77777777" w:rsidR="00F47A1C" w:rsidRPr="00F47FB3" w:rsidRDefault="000C4EA2" w:rsidP="00F47A1C">
            <w:pPr>
              <w:rPr>
                <w:rFonts w:ascii="Calibri" w:hAnsi="Calibri"/>
              </w:rPr>
            </w:pPr>
            <w:r w:rsidRPr="00F47FB3">
              <w:rPr>
                <w:rFonts w:ascii="Calibri" w:hAnsi="Calibri"/>
              </w:rPr>
              <w:t>X</w:t>
            </w:r>
          </w:p>
        </w:tc>
        <w:tc>
          <w:tcPr>
            <w:tcW w:w="1843" w:type="dxa"/>
            <w:gridSpan w:val="2"/>
            <w:shd w:val="clear" w:color="auto" w:fill="auto"/>
          </w:tcPr>
          <w:p w14:paraId="402E948B" w14:textId="77777777" w:rsidR="00F47A1C" w:rsidRPr="00F47FB3" w:rsidRDefault="00976661" w:rsidP="00F47A1C">
            <w:pPr>
              <w:rPr>
                <w:rFonts w:ascii="Calibri" w:hAnsi="Calibri"/>
              </w:rPr>
            </w:pPr>
            <w:r w:rsidRPr="00F47FB3">
              <w:rPr>
                <w:rFonts w:ascii="Calibri" w:hAnsi="Calibri"/>
              </w:rPr>
              <w:t>X</w:t>
            </w:r>
          </w:p>
        </w:tc>
        <w:tc>
          <w:tcPr>
            <w:tcW w:w="1673" w:type="dxa"/>
            <w:gridSpan w:val="2"/>
            <w:shd w:val="clear" w:color="auto" w:fill="auto"/>
          </w:tcPr>
          <w:p w14:paraId="56056FA3" w14:textId="77777777" w:rsidR="00F47A1C" w:rsidRPr="00F47FB3" w:rsidRDefault="00311B49" w:rsidP="00F47A1C">
            <w:pPr>
              <w:rPr>
                <w:rFonts w:ascii="Calibri" w:hAnsi="Calibri"/>
              </w:rPr>
            </w:pPr>
            <w:r w:rsidRPr="00F47FB3">
              <w:rPr>
                <w:rFonts w:ascii="Calibri" w:hAnsi="Calibri"/>
              </w:rPr>
              <w:t>X</w:t>
            </w:r>
          </w:p>
        </w:tc>
      </w:tr>
      <w:tr w:rsidR="00F47A1C" w:rsidRPr="00B91B00" w14:paraId="7976C73A" w14:textId="77777777" w:rsidTr="006A45B1">
        <w:tc>
          <w:tcPr>
            <w:tcW w:w="2268" w:type="dxa"/>
            <w:shd w:val="clear" w:color="auto" w:fill="auto"/>
          </w:tcPr>
          <w:p w14:paraId="5FC7EC55" w14:textId="77777777" w:rsidR="00F47A1C" w:rsidRPr="00F47FB3" w:rsidRDefault="00F47A1C" w:rsidP="00F47A1C">
            <w:pPr>
              <w:rPr>
                <w:rFonts w:ascii="Calibri" w:hAnsi="Calibri"/>
              </w:rPr>
            </w:pPr>
            <w:r w:rsidRPr="00F47FB3">
              <w:rPr>
                <w:rFonts w:ascii="Calibri" w:hAnsi="Calibri"/>
              </w:rPr>
              <w:t>Základní podmínky života</w:t>
            </w:r>
          </w:p>
        </w:tc>
        <w:tc>
          <w:tcPr>
            <w:tcW w:w="1842" w:type="dxa"/>
            <w:gridSpan w:val="2"/>
            <w:shd w:val="clear" w:color="auto" w:fill="auto"/>
          </w:tcPr>
          <w:p w14:paraId="13C25FFC" w14:textId="77777777" w:rsidR="00F47A1C" w:rsidRPr="00F47FB3" w:rsidRDefault="003A25E5" w:rsidP="00F47A1C">
            <w:pPr>
              <w:rPr>
                <w:rFonts w:ascii="Calibri" w:hAnsi="Calibri"/>
              </w:rPr>
            </w:pPr>
            <w:r w:rsidRPr="00F47FB3">
              <w:rPr>
                <w:rFonts w:ascii="Calibri" w:hAnsi="Calibri"/>
              </w:rPr>
              <w:t>X</w:t>
            </w:r>
          </w:p>
        </w:tc>
        <w:tc>
          <w:tcPr>
            <w:tcW w:w="1842" w:type="dxa"/>
            <w:gridSpan w:val="2"/>
            <w:shd w:val="clear" w:color="auto" w:fill="auto"/>
          </w:tcPr>
          <w:p w14:paraId="22E8F7A1" w14:textId="77777777" w:rsidR="00F47A1C" w:rsidRPr="00F47FB3" w:rsidRDefault="000C4EA2" w:rsidP="00F47A1C">
            <w:pPr>
              <w:rPr>
                <w:rFonts w:ascii="Calibri" w:hAnsi="Calibri"/>
              </w:rPr>
            </w:pPr>
            <w:r w:rsidRPr="00F47FB3">
              <w:rPr>
                <w:rFonts w:ascii="Calibri" w:hAnsi="Calibri"/>
              </w:rPr>
              <w:t>X</w:t>
            </w:r>
          </w:p>
        </w:tc>
        <w:tc>
          <w:tcPr>
            <w:tcW w:w="1843" w:type="dxa"/>
            <w:gridSpan w:val="2"/>
            <w:shd w:val="clear" w:color="auto" w:fill="auto"/>
          </w:tcPr>
          <w:p w14:paraId="5E708DFD" w14:textId="77777777" w:rsidR="00F47A1C" w:rsidRPr="00F47FB3" w:rsidRDefault="00976661" w:rsidP="00F47A1C">
            <w:pPr>
              <w:rPr>
                <w:rFonts w:ascii="Calibri" w:hAnsi="Calibri"/>
              </w:rPr>
            </w:pPr>
            <w:r w:rsidRPr="00F47FB3">
              <w:rPr>
                <w:rFonts w:ascii="Calibri" w:hAnsi="Calibri"/>
              </w:rPr>
              <w:t>X</w:t>
            </w:r>
          </w:p>
        </w:tc>
        <w:tc>
          <w:tcPr>
            <w:tcW w:w="1673" w:type="dxa"/>
            <w:gridSpan w:val="2"/>
            <w:shd w:val="clear" w:color="auto" w:fill="auto"/>
          </w:tcPr>
          <w:p w14:paraId="1F040D16" w14:textId="77777777" w:rsidR="00F47A1C" w:rsidRPr="00F47FB3" w:rsidRDefault="00311B49" w:rsidP="00F47A1C">
            <w:pPr>
              <w:rPr>
                <w:rFonts w:ascii="Calibri" w:hAnsi="Calibri"/>
              </w:rPr>
            </w:pPr>
            <w:r w:rsidRPr="00F47FB3">
              <w:rPr>
                <w:rFonts w:ascii="Calibri" w:hAnsi="Calibri"/>
              </w:rPr>
              <w:t>X</w:t>
            </w:r>
          </w:p>
        </w:tc>
      </w:tr>
      <w:tr w:rsidR="00F47A1C" w:rsidRPr="00B91B00" w14:paraId="323D41C3" w14:textId="77777777" w:rsidTr="006A45B1">
        <w:tc>
          <w:tcPr>
            <w:tcW w:w="2268" w:type="dxa"/>
            <w:shd w:val="clear" w:color="auto" w:fill="auto"/>
          </w:tcPr>
          <w:p w14:paraId="5CC5EBC9" w14:textId="77777777" w:rsidR="00F47A1C" w:rsidRPr="00F47FB3" w:rsidRDefault="00F47A1C" w:rsidP="00F47A1C">
            <w:pPr>
              <w:rPr>
                <w:rFonts w:ascii="Calibri" w:hAnsi="Calibri"/>
              </w:rPr>
            </w:pPr>
            <w:r w:rsidRPr="00F47FB3">
              <w:rPr>
                <w:rFonts w:ascii="Calibri" w:hAnsi="Calibri"/>
              </w:rPr>
              <w:t>Lidské aktivity a problémy životního prostředí</w:t>
            </w:r>
          </w:p>
        </w:tc>
        <w:tc>
          <w:tcPr>
            <w:tcW w:w="1842" w:type="dxa"/>
            <w:gridSpan w:val="2"/>
            <w:shd w:val="clear" w:color="auto" w:fill="auto"/>
          </w:tcPr>
          <w:p w14:paraId="2FF377A1" w14:textId="77777777" w:rsidR="00F47A1C" w:rsidRPr="00F47FB3" w:rsidRDefault="003A25E5" w:rsidP="00F47A1C">
            <w:pPr>
              <w:rPr>
                <w:rFonts w:ascii="Calibri" w:hAnsi="Calibri"/>
              </w:rPr>
            </w:pPr>
            <w:r w:rsidRPr="00F47FB3">
              <w:rPr>
                <w:rFonts w:ascii="Calibri" w:hAnsi="Calibri"/>
              </w:rPr>
              <w:t>X</w:t>
            </w:r>
          </w:p>
        </w:tc>
        <w:tc>
          <w:tcPr>
            <w:tcW w:w="1842" w:type="dxa"/>
            <w:gridSpan w:val="2"/>
            <w:shd w:val="clear" w:color="auto" w:fill="auto"/>
          </w:tcPr>
          <w:p w14:paraId="2A412DC3" w14:textId="77777777" w:rsidR="00F47A1C" w:rsidRPr="00F47FB3" w:rsidRDefault="000C4EA2" w:rsidP="00F47A1C">
            <w:pPr>
              <w:rPr>
                <w:rFonts w:ascii="Calibri" w:hAnsi="Calibri"/>
              </w:rPr>
            </w:pPr>
            <w:r w:rsidRPr="00F47FB3">
              <w:rPr>
                <w:rFonts w:ascii="Calibri" w:hAnsi="Calibri"/>
              </w:rPr>
              <w:t>X</w:t>
            </w:r>
          </w:p>
        </w:tc>
        <w:tc>
          <w:tcPr>
            <w:tcW w:w="1843" w:type="dxa"/>
            <w:gridSpan w:val="2"/>
            <w:shd w:val="clear" w:color="auto" w:fill="auto"/>
          </w:tcPr>
          <w:p w14:paraId="21855640" w14:textId="77777777" w:rsidR="00F47A1C" w:rsidRPr="00F47FB3" w:rsidRDefault="00976661" w:rsidP="00F47A1C">
            <w:pPr>
              <w:rPr>
                <w:rFonts w:ascii="Calibri" w:hAnsi="Calibri"/>
              </w:rPr>
            </w:pPr>
            <w:r w:rsidRPr="00F47FB3">
              <w:rPr>
                <w:rFonts w:ascii="Calibri" w:hAnsi="Calibri"/>
              </w:rPr>
              <w:t>X</w:t>
            </w:r>
          </w:p>
        </w:tc>
        <w:tc>
          <w:tcPr>
            <w:tcW w:w="1673" w:type="dxa"/>
            <w:gridSpan w:val="2"/>
            <w:shd w:val="clear" w:color="auto" w:fill="auto"/>
          </w:tcPr>
          <w:p w14:paraId="134AA8DF" w14:textId="77777777" w:rsidR="00F47A1C" w:rsidRPr="00F47FB3" w:rsidRDefault="00311B49" w:rsidP="00F47A1C">
            <w:pPr>
              <w:rPr>
                <w:rFonts w:ascii="Calibri" w:hAnsi="Calibri"/>
              </w:rPr>
            </w:pPr>
            <w:r w:rsidRPr="00F47FB3">
              <w:rPr>
                <w:rFonts w:ascii="Calibri" w:hAnsi="Calibri"/>
              </w:rPr>
              <w:t>X</w:t>
            </w:r>
          </w:p>
        </w:tc>
      </w:tr>
      <w:tr w:rsidR="00F47A1C" w:rsidRPr="00B91B00" w14:paraId="62CFE2F3" w14:textId="77777777" w:rsidTr="006A45B1">
        <w:tc>
          <w:tcPr>
            <w:tcW w:w="2268" w:type="dxa"/>
            <w:shd w:val="clear" w:color="auto" w:fill="auto"/>
          </w:tcPr>
          <w:p w14:paraId="7310AC01" w14:textId="77777777" w:rsidR="00F47A1C" w:rsidRPr="00F47FB3" w:rsidRDefault="00F47A1C" w:rsidP="00F47A1C">
            <w:pPr>
              <w:rPr>
                <w:rFonts w:ascii="Calibri" w:hAnsi="Calibri"/>
              </w:rPr>
            </w:pPr>
            <w:r w:rsidRPr="00F47FB3">
              <w:rPr>
                <w:rFonts w:ascii="Calibri" w:hAnsi="Calibri"/>
              </w:rPr>
              <w:lastRenderedPageBreak/>
              <w:t>Vztah člověka k prostředí</w:t>
            </w:r>
          </w:p>
        </w:tc>
        <w:tc>
          <w:tcPr>
            <w:tcW w:w="1842" w:type="dxa"/>
            <w:gridSpan w:val="2"/>
            <w:shd w:val="clear" w:color="auto" w:fill="auto"/>
          </w:tcPr>
          <w:p w14:paraId="61A39E38" w14:textId="77777777" w:rsidR="00F47A1C" w:rsidRPr="00F47FB3" w:rsidRDefault="003A25E5" w:rsidP="00F47A1C">
            <w:pPr>
              <w:rPr>
                <w:rFonts w:ascii="Calibri" w:hAnsi="Calibri"/>
              </w:rPr>
            </w:pPr>
            <w:r w:rsidRPr="00F47FB3">
              <w:rPr>
                <w:rFonts w:ascii="Calibri" w:hAnsi="Calibri"/>
              </w:rPr>
              <w:t>X</w:t>
            </w:r>
          </w:p>
        </w:tc>
        <w:tc>
          <w:tcPr>
            <w:tcW w:w="1842" w:type="dxa"/>
            <w:gridSpan w:val="2"/>
            <w:shd w:val="clear" w:color="auto" w:fill="auto"/>
          </w:tcPr>
          <w:p w14:paraId="5CF9ADEC" w14:textId="77777777" w:rsidR="00F47A1C" w:rsidRPr="00F47FB3" w:rsidRDefault="000C4EA2" w:rsidP="00F47A1C">
            <w:pPr>
              <w:rPr>
                <w:rFonts w:ascii="Calibri" w:hAnsi="Calibri"/>
              </w:rPr>
            </w:pPr>
            <w:r w:rsidRPr="00F47FB3">
              <w:rPr>
                <w:rFonts w:ascii="Calibri" w:hAnsi="Calibri"/>
              </w:rPr>
              <w:t>X</w:t>
            </w:r>
          </w:p>
        </w:tc>
        <w:tc>
          <w:tcPr>
            <w:tcW w:w="1843" w:type="dxa"/>
            <w:gridSpan w:val="2"/>
            <w:shd w:val="clear" w:color="auto" w:fill="auto"/>
          </w:tcPr>
          <w:p w14:paraId="71921FEE" w14:textId="77777777" w:rsidR="00F47A1C" w:rsidRPr="00F47FB3" w:rsidRDefault="00976661" w:rsidP="00F47A1C">
            <w:pPr>
              <w:rPr>
                <w:rFonts w:ascii="Calibri" w:hAnsi="Calibri"/>
              </w:rPr>
            </w:pPr>
            <w:r w:rsidRPr="00F47FB3">
              <w:rPr>
                <w:rFonts w:ascii="Calibri" w:hAnsi="Calibri"/>
              </w:rPr>
              <w:t>X</w:t>
            </w:r>
          </w:p>
        </w:tc>
        <w:tc>
          <w:tcPr>
            <w:tcW w:w="1673" w:type="dxa"/>
            <w:gridSpan w:val="2"/>
            <w:shd w:val="clear" w:color="auto" w:fill="auto"/>
          </w:tcPr>
          <w:p w14:paraId="0DDFEE91" w14:textId="77777777" w:rsidR="00F47A1C" w:rsidRPr="00F47FB3" w:rsidRDefault="00311B49" w:rsidP="00F47A1C">
            <w:pPr>
              <w:rPr>
                <w:rFonts w:ascii="Calibri" w:hAnsi="Calibri"/>
              </w:rPr>
            </w:pPr>
            <w:r w:rsidRPr="00F47FB3">
              <w:rPr>
                <w:rFonts w:ascii="Calibri" w:hAnsi="Calibri"/>
              </w:rPr>
              <w:t>X</w:t>
            </w:r>
          </w:p>
        </w:tc>
      </w:tr>
    </w:tbl>
    <w:p w14:paraId="5C427FE8" w14:textId="77777777" w:rsidR="00F47A1C" w:rsidRPr="00F47FB3" w:rsidRDefault="00F47A1C" w:rsidP="00F47A1C">
      <w:pPr>
        <w:rPr>
          <w:rFonts w:ascii="Calibri" w:hAnsi="Calibri"/>
        </w:rPr>
      </w:pPr>
    </w:p>
    <w:p w14:paraId="7E31DC3E" w14:textId="77777777" w:rsidR="00E9349D" w:rsidRDefault="00E9349D" w:rsidP="00E9349D">
      <w:pPr>
        <w:jc w:val="center"/>
        <w:rPr>
          <w:rFonts w:ascii="Calibri" w:hAnsi="Calibri"/>
          <w:b/>
        </w:rPr>
      </w:pPr>
    </w:p>
    <w:p w14:paraId="59DB251E" w14:textId="77777777" w:rsidR="00E9349D" w:rsidRDefault="00E9349D" w:rsidP="00E9349D">
      <w:pPr>
        <w:jc w:val="center"/>
        <w:rPr>
          <w:rFonts w:ascii="Calibri" w:hAnsi="Calibri"/>
          <w:b/>
        </w:rPr>
      </w:pPr>
    </w:p>
    <w:p w14:paraId="472BCDA2" w14:textId="77777777" w:rsidR="00E9349D" w:rsidRDefault="00E9349D" w:rsidP="00E9349D">
      <w:pPr>
        <w:jc w:val="center"/>
        <w:rPr>
          <w:rFonts w:ascii="Calibri" w:hAnsi="Calibri"/>
          <w:b/>
        </w:rPr>
      </w:pPr>
    </w:p>
    <w:p w14:paraId="767CA29B" w14:textId="77777777" w:rsidR="00E9349D" w:rsidRDefault="00E9349D" w:rsidP="00E9349D">
      <w:pPr>
        <w:jc w:val="center"/>
        <w:rPr>
          <w:rFonts w:ascii="Calibri" w:hAnsi="Calibri"/>
          <w:b/>
        </w:rPr>
      </w:pPr>
    </w:p>
    <w:p w14:paraId="2676FD96" w14:textId="77777777" w:rsidR="00F47A1C" w:rsidRPr="00F47FB3" w:rsidRDefault="00F47A1C" w:rsidP="00E9349D">
      <w:pPr>
        <w:jc w:val="center"/>
        <w:rPr>
          <w:rFonts w:ascii="Calibri" w:hAnsi="Calibri"/>
          <w:b/>
        </w:rPr>
      </w:pPr>
      <w:r w:rsidRPr="00F47FB3">
        <w:rPr>
          <w:rFonts w:ascii="Calibri" w:hAnsi="Calibri"/>
          <w:b/>
        </w:rPr>
        <w:t>Mediální výchova (MV)</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440"/>
        <w:gridCol w:w="1440"/>
        <w:gridCol w:w="1440"/>
        <w:gridCol w:w="1440"/>
        <w:gridCol w:w="1440"/>
      </w:tblGrid>
      <w:tr w:rsidR="00F47A1C" w:rsidRPr="00B91B00" w14:paraId="25F09EF0" w14:textId="77777777" w:rsidTr="006A45B1">
        <w:tc>
          <w:tcPr>
            <w:tcW w:w="2268" w:type="dxa"/>
            <w:shd w:val="clear" w:color="auto" w:fill="auto"/>
          </w:tcPr>
          <w:p w14:paraId="3DEB1EE9" w14:textId="77777777" w:rsidR="00F47A1C" w:rsidRPr="00F47FB3" w:rsidRDefault="00F47A1C" w:rsidP="00F47A1C">
            <w:pPr>
              <w:rPr>
                <w:rFonts w:ascii="Calibri" w:hAnsi="Calibri"/>
                <w:b/>
              </w:rPr>
            </w:pPr>
            <w:r w:rsidRPr="00F47FB3">
              <w:rPr>
                <w:rFonts w:ascii="Calibri" w:hAnsi="Calibri"/>
                <w:b/>
              </w:rPr>
              <w:t>TO</w:t>
            </w:r>
          </w:p>
        </w:tc>
        <w:tc>
          <w:tcPr>
            <w:tcW w:w="1440" w:type="dxa"/>
            <w:shd w:val="clear" w:color="auto" w:fill="auto"/>
          </w:tcPr>
          <w:p w14:paraId="000DAC10" w14:textId="77777777" w:rsidR="00F47A1C" w:rsidRPr="00F47FB3" w:rsidRDefault="00F47A1C" w:rsidP="00F47A1C">
            <w:pPr>
              <w:rPr>
                <w:rFonts w:ascii="Calibri" w:hAnsi="Calibri"/>
                <w:b/>
              </w:rPr>
            </w:pPr>
            <w:r w:rsidRPr="00F47FB3">
              <w:rPr>
                <w:rFonts w:ascii="Calibri" w:hAnsi="Calibri"/>
                <w:b/>
              </w:rPr>
              <w:t>1. ročník</w:t>
            </w:r>
          </w:p>
        </w:tc>
        <w:tc>
          <w:tcPr>
            <w:tcW w:w="1440" w:type="dxa"/>
            <w:shd w:val="clear" w:color="auto" w:fill="auto"/>
          </w:tcPr>
          <w:p w14:paraId="278E8601" w14:textId="77777777" w:rsidR="00F47A1C" w:rsidRPr="00F47FB3" w:rsidRDefault="00F47A1C" w:rsidP="00F47A1C">
            <w:pPr>
              <w:rPr>
                <w:rFonts w:ascii="Calibri" w:hAnsi="Calibri"/>
                <w:b/>
              </w:rPr>
            </w:pPr>
            <w:r w:rsidRPr="00F47FB3">
              <w:rPr>
                <w:rFonts w:ascii="Calibri" w:hAnsi="Calibri"/>
                <w:b/>
              </w:rPr>
              <w:t>2. ročník</w:t>
            </w:r>
          </w:p>
        </w:tc>
        <w:tc>
          <w:tcPr>
            <w:tcW w:w="1440" w:type="dxa"/>
            <w:shd w:val="clear" w:color="auto" w:fill="auto"/>
          </w:tcPr>
          <w:p w14:paraId="21B7A3F1" w14:textId="77777777" w:rsidR="00F47A1C" w:rsidRPr="00F47FB3" w:rsidRDefault="00F47A1C" w:rsidP="00F47A1C">
            <w:pPr>
              <w:rPr>
                <w:rFonts w:ascii="Calibri" w:hAnsi="Calibri"/>
                <w:b/>
              </w:rPr>
            </w:pPr>
            <w:r w:rsidRPr="00F47FB3">
              <w:rPr>
                <w:rFonts w:ascii="Calibri" w:hAnsi="Calibri"/>
                <w:b/>
              </w:rPr>
              <w:t>3. ročník</w:t>
            </w:r>
          </w:p>
        </w:tc>
        <w:tc>
          <w:tcPr>
            <w:tcW w:w="1440" w:type="dxa"/>
            <w:shd w:val="clear" w:color="auto" w:fill="auto"/>
          </w:tcPr>
          <w:p w14:paraId="1D1911EB" w14:textId="77777777" w:rsidR="00F47A1C" w:rsidRPr="00F47FB3" w:rsidRDefault="00F47A1C" w:rsidP="00F47A1C">
            <w:pPr>
              <w:rPr>
                <w:rFonts w:ascii="Calibri" w:hAnsi="Calibri"/>
                <w:b/>
              </w:rPr>
            </w:pPr>
            <w:r w:rsidRPr="00F47FB3">
              <w:rPr>
                <w:rFonts w:ascii="Calibri" w:hAnsi="Calibri"/>
                <w:b/>
              </w:rPr>
              <w:t>4. ročník</w:t>
            </w:r>
          </w:p>
        </w:tc>
        <w:tc>
          <w:tcPr>
            <w:tcW w:w="1440" w:type="dxa"/>
            <w:shd w:val="clear" w:color="auto" w:fill="auto"/>
          </w:tcPr>
          <w:p w14:paraId="65D13524" w14:textId="77777777" w:rsidR="00F47A1C" w:rsidRPr="00F47FB3" w:rsidRDefault="00F47A1C" w:rsidP="00F47A1C">
            <w:pPr>
              <w:rPr>
                <w:rFonts w:ascii="Calibri" w:hAnsi="Calibri"/>
                <w:b/>
              </w:rPr>
            </w:pPr>
            <w:r w:rsidRPr="00F47FB3">
              <w:rPr>
                <w:rFonts w:ascii="Calibri" w:hAnsi="Calibri"/>
                <w:b/>
              </w:rPr>
              <w:t>5. ročník</w:t>
            </w:r>
          </w:p>
        </w:tc>
      </w:tr>
      <w:tr w:rsidR="0001423E" w:rsidRPr="00B91B00" w14:paraId="29FDD6DA" w14:textId="77777777" w:rsidTr="006A45B1">
        <w:tc>
          <w:tcPr>
            <w:tcW w:w="2268" w:type="dxa"/>
            <w:shd w:val="clear" w:color="auto" w:fill="auto"/>
          </w:tcPr>
          <w:p w14:paraId="1B0E3681" w14:textId="77777777" w:rsidR="0001423E" w:rsidRPr="00F47FB3" w:rsidRDefault="0001423E" w:rsidP="00F47A1C">
            <w:pPr>
              <w:rPr>
                <w:rFonts w:ascii="Calibri" w:hAnsi="Calibri"/>
              </w:rPr>
            </w:pPr>
            <w:r w:rsidRPr="00F47FB3">
              <w:rPr>
                <w:rFonts w:ascii="Calibri" w:hAnsi="Calibri"/>
              </w:rPr>
              <w:t>Kritické čtení a vnímání mediálních sdělení</w:t>
            </w:r>
          </w:p>
        </w:tc>
        <w:tc>
          <w:tcPr>
            <w:tcW w:w="1440" w:type="dxa"/>
            <w:shd w:val="clear" w:color="auto" w:fill="auto"/>
          </w:tcPr>
          <w:p w14:paraId="0B4DBA2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3FEA0723"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0209552"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4D0D28D4"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0CE43625"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r w:rsidR="00F47A1C" w:rsidRPr="00B91B00" w14:paraId="7B7A1AE9" w14:textId="77777777" w:rsidTr="006A45B1">
        <w:tc>
          <w:tcPr>
            <w:tcW w:w="2268" w:type="dxa"/>
            <w:shd w:val="clear" w:color="auto" w:fill="auto"/>
          </w:tcPr>
          <w:p w14:paraId="0A281F86" w14:textId="77777777" w:rsidR="00F47A1C" w:rsidRPr="00F47FB3" w:rsidRDefault="00F47A1C" w:rsidP="00F47A1C">
            <w:pPr>
              <w:rPr>
                <w:rFonts w:ascii="Calibri" w:hAnsi="Calibri"/>
              </w:rPr>
            </w:pPr>
            <w:r w:rsidRPr="00F47FB3">
              <w:rPr>
                <w:rFonts w:ascii="Calibri" w:hAnsi="Calibri"/>
              </w:rPr>
              <w:t>Interpretace vztahů mediálních sdělení a reality</w:t>
            </w:r>
          </w:p>
        </w:tc>
        <w:tc>
          <w:tcPr>
            <w:tcW w:w="1440" w:type="dxa"/>
            <w:shd w:val="clear" w:color="auto" w:fill="auto"/>
          </w:tcPr>
          <w:p w14:paraId="404DFF3E" w14:textId="77777777" w:rsidR="00F47A1C" w:rsidRPr="00F47FB3" w:rsidRDefault="00F47A1C" w:rsidP="00F47A1C">
            <w:pPr>
              <w:rPr>
                <w:rFonts w:ascii="Calibri" w:hAnsi="Calibri"/>
                <w:sz w:val="20"/>
                <w:szCs w:val="20"/>
              </w:rPr>
            </w:pPr>
          </w:p>
        </w:tc>
        <w:tc>
          <w:tcPr>
            <w:tcW w:w="1440" w:type="dxa"/>
            <w:shd w:val="clear" w:color="auto" w:fill="auto"/>
          </w:tcPr>
          <w:p w14:paraId="0B45C3C5" w14:textId="77777777" w:rsidR="00F47A1C" w:rsidRPr="00F47FB3" w:rsidRDefault="00F47A1C" w:rsidP="00F47A1C">
            <w:pPr>
              <w:rPr>
                <w:rFonts w:ascii="Calibri" w:hAnsi="Calibri"/>
                <w:sz w:val="20"/>
                <w:szCs w:val="20"/>
              </w:rPr>
            </w:pPr>
          </w:p>
        </w:tc>
        <w:tc>
          <w:tcPr>
            <w:tcW w:w="1440" w:type="dxa"/>
            <w:shd w:val="clear" w:color="auto" w:fill="auto"/>
          </w:tcPr>
          <w:p w14:paraId="0E7412AB" w14:textId="77777777" w:rsidR="00F47A1C" w:rsidRPr="00F47FB3" w:rsidRDefault="00F47A1C" w:rsidP="00F47A1C">
            <w:pPr>
              <w:rPr>
                <w:rFonts w:ascii="Calibri" w:hAnsi="Calibri"/>
                <w:sz w:val="20"/>
                <w:szCs w:val="20"/>
              </w:rPr>
            </w:pPr>
          </w:p>
        </w:tc>
        <w:tc>
          <w:tcPr>
            <w:tcW w:w="1440" w:type="dxa"/>
            <w:shd w:val="clear" w:color="auto" w:fill="auto"/>
          </w:tcPr>
          <w:p w14:paraId="15FCE325"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21A2BEB0"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45D20160" w14:textId="77777777" w:rsidTr="006A45B1">
        <w:tc>
          <w:tcPr>
            <w:tcW w:w="2268" w:type="dxa"/>
            <w:shd w:val="clear" w:color="auto" w:fill="auto"/>
          </w:tcPr>
          <w:p w14:paraId="16674699" w14:textId="77777777" w:rsidR="00F47A1C" w:rsidRPr="00F47FB3" w:rsidRDefault="00F47A1C" w:rsidP="00F47A1C">
            <w:pPr>
              <w:rPr>
                <w:rFonts w:ascii="Calibri" w:hAnsi="Calibri"/>
              </w:rPr>
            </w:pPr>
            <w:r w:rsidRPr="00F47FB3">
              <w:rPr>
                <w:rFonts w:ascii="Calibri" w:hAnsi="Calibri"/>
              </w:rPr>
              <w:t>Stavba mediálních sdělení</w:t>
            </w:r>
          </w:p>
        </w:tc>
        <w:tc>
          <w:tcPr>
            <w:tcW w:w="1440" w:type="dxa"/>
            <w:shd w:val="clear" w:color="auto" w:fill="auto"/>
          </w:tcPr>
          <w:p w14:paraId="130C0911" w14:textId="77777777" w:rsidR="00F47A1C" w:rsidRPr="00F47FB3" w:rsidRDefault="00F47A1C" w:rsidP="00F47A1C">
            <w:pPr>
              <w:rPr>
                <w:rFonts w:ascii="Calibri" w:hAnsi="Calibri"/>
                <w:sz w:val="20"/>
                <w:szCs w:val="20"/>
              </w:rPr>
            </w:pPr>
          </w:p>
        </w:tc>
        <w:tc>
          <w:tcPr>
            <w:tcW w:w="1440" w:type="dxa"/>
            <w:shd w:val="clear" w:color="auto" w:fill="auto"/>
          </w:tcPr>
          <w:p w14:paraId="4FC48E77" w14:textId="77777777" w:rsidR="00F47A1C" w:rsidRPr="00F47FB3" w:rsidRDefault="00F47A1C" w:rsidP="00F47A1C">
            <w:pPr>
              <w:rPr>
                <w:rFonts w:ascii="Calibri" w:hAnsi="Calibri"/>
                <w:sz w:val="20"/>
                <w:szCs w:val="20"/>
              </w:rPr>
            </w:pPr>
          </w:p>
        </w:tc>
        <w:tc>
          <w:tcPr>
            <w:tcW w:w="1440" w:type="dxa"/>
            <w:shd w:val="clear" w:color="auto" w:fill="auto"/>
          </w:tcPr>
          <w:p w14:paraId="429A5B66" w14:textId="77777777" w:rsidR="00F47A1C" w:rsidRPr="00F47FB3" w:rsidRDefault="00F47A1C" w:rsidP="00F47A1C">
            <w:pPr>
              <w:rPr>
                <w:rFonts w:ascii="Calibri" w:hAnsi="Calibri"/>
                <w:sz w:val="20"/>
                <w:szCs w:val="20"/>
              </w:rPr>
            </w:pPr>
          </w:p>
        </w:tc>
        <w:tc>
          <w:tcPr>
            <w:tcW w:w="1440" w:type="dxa"/>
            <w:shd w:val="clear" w:color="auto" w:fill="auto"/>
          </w:tcPr>
          <w:p w14:paraId="36B12EAC" w14:textId="77777777" w:rsidR="00F47A1C" w:rsidRPr="00F47FB3" w:rsidRDefault="006D7FFC"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4658556D" w14:textId="77777777" w:rsidR="00F47A1C" w:rsidRPr="00F47FB3" w:rsidRDefault="006D7FFC" w:rsidP="00F47A1C">
            <w:pPr>
              <w:rPr>
                <w:rFonts w:ascii="Calibri" w:hAnsi="Calibri"/>
                <w:sz w:val="20"/>
                <w:szCs w:val="20"/>
              </w:rPr>
            </w:pPr>
            <w:r w:rsidRPr="00F47FB3">
              <w:rPr>
                <w:rFonts w:ascii="Calibri" w:hAnsi="Calibri"/>
                <w:sz w:val="20"/>
                <w:szCs w:val="20"/>
              </w:rPr>
              <w:t>X</w:t>
            </w:r>
          </w:p>
        </w:tc>
      </w:tr>
      <w:tr w:rsidR="00F47A1C" w:rsidRPr="00B91B00" w14:paraId="1FEF510D" w14:textId="77777777" w:rsidTr="006A45B1">
        <w:tc>
          <w:tcPr>
            <w:tcW w:w="2268" w:type="dxa"/>
            <w:shd w:val="clear" w:color="auto" w:fill="auto"/>
          </w:tcPr>
          <w:p w14:paraId="248BA45B" w14:textId="77777777" w:rsidR="00F47A1C" w:rsidRPr="00F47FB3" w:rsidRDefault="00F47A1C" w:rsidP="00F47A1C">
            <w:pPr>
              <w:rPr>
                <w:rFonts w:ascii="Calibri" w:hAnsi="Calibri"/>
              </w:rPr>
            </w:pPr>
            <w:r w:rsidRPr="00F47FB3">
              <w:rPr>
                <w:rFonts w:ascii="Calibri" w:hAnsi="Calibri"/>
              </w:rPr>
              <w:t>Vnímání autora mediálních sdělení</w:t>
            </w:r>
          </w:p>
        </w:tc>
        <w:tc>
          <w:tcPr>
            <w:tcW w:w="1440" w:type="dxa"/>
            <w:shd w:val="clear" w:color="auto" w:fill="auto"/>
          </w:tcPr>
          <w:p w14:paraId="1C2D00CA" w14:textId="77777777" w:rsidR="00F47A1C" w:rsidRPr="00F47FB3" w:rsidRDefault="00F47A1C" w:rsidP="00F47A1C">
            <w:pPr>
              <w:rPr>
                <w:rFonts w:ascii="Calibri" w:hAnsi="Calibri"/>
                <w:sz w:val="20"/>
                <w:szCs w:val="20"/>
              </w:rPr>
            </w:pPr>
          </w:p>
        </w:tc>
        <w:tc>
          <w:tcPr>
            <w:tcW w:w="1440" w:type="dxa"/>
            <w:shd w:val="clear" w:color="auto" w:fill="auto"/>
          </w:tcPr>
          <w:p w14:paraId="05841509" w14:textId="77777777" w:rsidR="00F47A1C" w:rsidRPr="00F47FB3" w:rsidRDefault="00F47A1C" w:rsidP="00F47A1C">
            <w:pPr>
              <w:rPr>
                <w:rFonts w:ascii="Calibri" w:hAnsi="Calibri"/>
                <w:sz w:val="20"/>
                <w:szCs w:val="20"/>
              </w:rPr>
            </w:pPr>
          </w:p>
        </w:tc>
        <w:tc>
          <w:tcPr>
            <w:tcW w:w="1440" w:type="dxa"/>
            <w:shd w:val="clear" w:color="auto" w:fill="auto"/>
          </w:tcPr>
          <w:p w14:paraId="3727B0F8" w14:textId="77777777" w:rsidR="00F47A1C" w:rsidRPr="00F47FB3" w:rsidRDefault="00F47A1C" w:rsidP="00F47A1C">
            <w:pPr>
              <w:rPr>
                <w:rFonts w:ascii="Calibri" w:hAnsi="Calibri"/>
                <w:sz w:val="20"/>
                <w:szCs w:val="20"/>
              </w:rPr>
            </w:pPr>
          </w:p>
        </w:tc>
        <w:tc>
          <w:tcPr>
            <w:tcW w:w="1440" w:type="dxa"/>
            <w:shd w:val="clear" w:color="auto" w:fill="auto"/>
          </w:tcPr>
          <w:p w14:paraId="08BCE480"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5196C423"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5C243854" w14:textId="77777777" w:rsidTr="006A45B1">
        <w:tc>
          <w:tcPr>
            <w:tcW w:w="2268" w:type="dxa"/>
            <w:shd w:val="clear" w:color="auto" w:fill="auto"/>
          </w:tcPr>
          <w:p w14:paraId="3B052D80" w14:textId="77777777" w:rsidR="00F47A1C" w:rsidRPr="00F47FB3" w:rsidRDefault="00F47A1C" w:rsidP="00F47A1C">
            <w:pPr>
              <w:rPr>
                <w:rFonts w:ascii="Calibri" w:hAnsi="Calibri"/>
              </w:rPr>
            </w:pPr>
            <w:r w:rsidRPr="00F47FB3">
              <w:rPr>
                <w:rFonts w:ascii="Calibri" w:hAnsi="Calibri"/>
              </w:rPr>
              <w:t>Fungování a vliv médií ve společnosti</w:t>
            </w:r>
          </w:p>
        </w:tc>
        <w:tc>
          <w:tcPr>
            <w:tcW w:w="1440" w:type="dxa"/>
            <w:shd w:val="clear" w:color="auto" w:fill="auto"/>
          </w:tcPr>
          <w:p w14:paraId="50AF4FCE" w14:textId="77777777" w:rsidR="00F47A1C" w:rsidRPr="00F47FB3" w:rsidRDefault="00F47A1C" w:rsidP="00F47A1C">
            <w:pPr>
              <w:rPr>
                <w:rFonts w:ascii="Calibri" w:hAnsi="Calibri"/>
                <w:sz w:val="20"/>
                <w:szCs w:val="20"/>
              </w:rPr>
            </w:pPr>
          </w:p>
        </w:tc>
        <w:tc>
          <w:tcPr>
            <w:tcW w:w="1440" w:type="dxa"/>
            <w:shd w:val="clear" w:color="auto" w:fill="auto"/>
          </w:tcPr>
          <w:p w14:paraId="70957689" w14:textId="77777777" w:rsidR="00F47A1C" w:rsidRPr="00F47FB3" w:rsidRDefault="00F47A1C" w:rsidP="00F47A1C">
            <w:pPr>
              <w:rPr>
                <w:rFonts w:ascii="Calibri" w:hAnsi="Calibri"/>
                <w:sz w:val="20"/>
                <w:szCs w:val="20"/>
              </w:rPr>
            </w:pPr>
          </w:p>
        </w:tc>
        <w:tc>
          <w:tcPr>
            <w:tcW w:w="1440" w:type="dxa"/>
            <w:shd w:val="clear" w:color="auto" w:fill="auto"/>
          </w:tcPr>
          <w:p w14:paraId="30F16AC5" w14:textId="77777777" w:rsidR="00F47A1C" w:rsidRPr="00F47FB3" w:rsidRDefault="00F47A1C" w:rsidP="00F47A1C">
            <w:pPr>
              <w:rPr>
                <w:rFonts w:ascii="Calibri" w:hAnsi="Calibri"/>
                <w:sz w:val="20"/>
                <w:szCs w:val="20"/>
              </w:rPr>
            </w:pPr>
          </w:p>
        </w:tc>
        <w:tc>
          <w:tcPr>
            <w:tcW w:w="1440" w:type="dxa"/>
            <w:shd w:val="clear" w:color="auto" w:fill="auto"/>
          </w:tcPr>
          <w:p w14:paraId="3899CAED"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F0ACB3F"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F47A1C" w:rsidRPr="00B91B00" w14:paraId="669FF9A3" w14:textId="77777777" w:rsidTr="006A45B1">
        <w:tc>
          <w:tcPr>
            <w:tcW w:w="2268" w:type="dxa"/>
            <w:shd w:val="clear" w:color="auto" w:fill="auto"/>
          </w:tcPr>
          <w:p w14:paraId="7491E5E0" w14:textId="77777777" w:rsidR="00F47A1C" w:rsidRPr="00F47FB3" w:rsidRDefault="00F47A1C" w:rsidP="00F47A1C">
            <w:pPr>
              <w:rPr>
                <w:rFonts w:ascii="Calibri" w:hAnsi="Calibri"/>
              </w:rPr>
            </w:pPr>
            <w:r w:rsidRPr="00F47FB3">
              <w:rPr>
                <w:rFonts w:ascii="Calibri" w:hAnsi="Calibri"/>
              </w:rPr>
              <w:t>Tvorba mediálního sdělení</w:t>
            </w:r>
          </w:p>
        </w:tc>
        <w:tc>
          <w:tcPr>
            <w:tcW w:w="1440" w:type="dxa"/>
            <w:shd w:val="clear" w:color="auto" w:fill="auto"/>
          </w:tcPr>
          <w:p w14:paraId="1C2CA9C7"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87A043E"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7C01AD44"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6760F586" w14:textId="77777777" w:rsidR="00F47A1C" w:rsidRPr="00F47FB3" w:rsidRDefault="007A3253"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0DB7FE35" w14:textId="77777777" w:rsidR="00F47A1C" w:rsidRPr="00F47FB3" w:rsidRDefault="007A3253" w:rsidP="00F47A1C">
            <w:pPr>
              <w:rPr>
                <w:rFonts w:ascii="Calibri" w:hAnsi="Calibri"/>
                <w:sz w:val="20"/>
                <w:szCs w:val="20"/>
              </w:rPr>
            </w:pPr>
            <w:r w:rsidRPr="00F47FB3">
              <w:rPr>
                <w:rFonts w:ascii="Calibri" w:hAnsi="Calibri"/>
                <w:sz w:val="20"/>
                <w:szCs w:val="20"/>
              </w:rPr>
              <w:t>X</w:t>
            </w:r>
          </w:p>
        </w:tc>
      </w:tr>
      <w:tr w:rsidR="0001423E" w:rsidRPr="00B91B00" w14:paraId="4B79DFA5" w14:textId="77777777" w:rsidTr="006A45B1">
        <w:tc>
          <w:tcPr>
            <w:tcW w:w="2268" w:type="dxa"/>
            <w:shd w:val="clear" w:color="auto" w:fill="auto"/>
          </w:tcPr>
          <w:p w14:paraId="2238DFDF" w14:textId="77777777" w:rsidR="0001423E" w:rsidRPr="00F47FB3" w:rsidRDefault="0001423E" w:rsidP="00F47A1C">
            <w:pPr>
              <w:rPr>
                <w:rFonts w:ascii="Calibri" w:hAnsi="Calibri"/>
              </w:rPr>
            </w:pPr>
            <w:r w:rsidRPr="00F47FB3">
              <w:rPr>
                <w:rFonts w:ascii="Calibri" w:hAnsi="Calibri"/>
              </w:rPr>
              <w:t>Práce v realizačním týmu</w:t>
            </w:r>
          </w:p>
        </w:tc>
        <w:tc>
          <w:tcPr>
            <w:tcW w:w="1440" w:type="dxa"/>
            <w:shd w:val="clear" w:color="auto" w:fill="auto"/>
          </w:tcPr>
          <w:p w14:paraId="7AF138F0"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322419B"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243B98DF" w14:textId="77777777" w:rsidR="0001423E" w:rsidRPr="00F47FB3" w:rsidRDefault="0001423E" w:rsidP="0094084B">
            <w:pPr>
              <w:rPr>
                <w:rFonts w:ascii="Calibri" w:hAnsi="Calibri"/>
                <w:sz w:val="20"/>
                <w:szCs w:val="20"/>
              </w:rPr>
            </w:pPr>
            <w:r w:rsidRPr="00F47FB3">
              <w:rPr>
                <w:rFonts w:ascii="Calibri" w:hAnsi="Calibri"/>
                <w:sz w:val="20"/>
                <w:szCs w:val="20"/>
              </w:rPr>
              <w:t>X</w:t>
            </w:r>
          </w:p>
        </w:tc>
        <w:tc>
          <w:tcPr>
            <w:tcW w:w="1440" w:type="dxa"/>
            <w:shd w:val="clear" w:color="auto" w:fill="auto"/>
          </w:tcPr>
          <w:p w14:paraId="1D647A61" w14:textId="77777777" w:rsidR="0001423E" w:rsidRPr="00F47FB3" w:rsidRDefault="0001423E" w:rsidP="00F47A1C">
            <w:pPr>
              <w:rPr>
                <w:rFonts w:ascii="Calibri" w:hAnsi="Calibri"/>
                <w:sz w:val="20"/>
                <w:szCs w:val="20"/>
              </w:rPr>
            </w:pPr>
            <w:r w:rsidRPr="00F47FB3">
              <w:rPr>
                <w:rFonts w:ascii="Calibri" w:hAnsi="Calibri"/>
                <w:sz w:val="20"/>
                <w:szCs w:val="20"/>
              </w:rPr>
              <w:t>X</w:t>
            </w:r>
          </w:p>
        </w:tc>
        <w:tc>
          <w:tcPr>
            <w:tcW w:w="1440" w:type="dxa"/>
            <w:shd w:val="clear" w:color="auto" w:fill="auto"/>
          </w:tcPr>
          <w:p w14:paraId="32B7AD23" w14:textId="77777777" w:rsidR="0001423E" w:rsidRPr="00F47FB3" w:rsidRDefault="0001423E" w:rsidP="00F47A1C">
            <w:pPr>
              <w:rPr>
                <w:rFonts w:ascii="Calibri" w:hAnsi="Calibri"/>
                <w:sz w:val="20"/>
                <w:szCs w:val="20"/>
              </w:rPr>
            </w:pPr>
            <w:r w:rsidRPr="00F47FB3">
              <w:rPr>
                <w:rFonts w:ascii="Calibri" w:hAnsi="Calibri"/>
                <w:sz w:val="20"/>
                <w:szCs w:val="20"/>
              </w:rPr>
              <w:t>X</w:t>
            </w:r>
          </w:p>
        </w:tc>
      </w:tr>
    </w:tbl>
    <w:p w14:paraId="1D85A52B" w14:textId="77777777" w:rsidR="00F47A1C" w:rsidRPr="00F47FB3" w:rsidRDefault="00F47A1C" w:rsidP="00F47A1C">
      <w:pPr>
        <w:rPr>
          <w:rFonts w:ascii="Calibri" w:hAnsi="Calibri"/>
          <w:b/>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384"/>
        <w:gridCol w:w="1418"/>
        <w:gridCol w:w="1559"/>
        <w:gridCol w:w="1417"/>
        <w:gridCol w:w="1418"/>
      </w:tblGrid>
      <w:tr w:rsidR="00E9349D" w:rsidRPr="00B91B00" w14:paraId="3734B4CA" w14:textId="77777777" w:rsidTr="00474765">
        <w:tc>
          <w:tcPr>
            <w:tcW w:w="2268" w:type="dxa"/>
            <w:shd w:val="clear" w:color="auto" w:fill="auto"/>
          </w:tcPr>
          <w:p w14:paraId="2B1E2F80" w14:textId="77777777" w:rsidR="00E9349D" w:rsidRPr="00F47FB3" w:rsidRDefault="00E9349D" w:rsidP="00F47A1C">
            <w:pPr>
              <w:rPr>
                <w:rFonts w:ascii="Calibri" w:hAnsi="Calibri"/>
                <w:b/>
              </w:rPr>
            </w:pPr>
            <w:r w:rsidRPr="00F47FB3">
              <w:rPr>
                <w:rFonts w:ascii="Calibri" w:hAnsi="Calibri"/>
                <w:b/>
              </w:rPr>
              <w:t>TO</w:t>
            </w:r>
          </w:p>
        </w:tc>
        <w:tc>
          <w:tcPr>
            <w:tcW w:w="1384" w:type="dxa"/>
            <w:shd w:val="clear" w:color="auto" w:fill="auto"/>
          </w:tcPr>
          <w:p w14:paraId="401102EA" w14:textId="77777777" w:rsidR="00E9349D" w:rsidRPr="00F47FB3" w:rsidRDefault="00E9349D" w:rsidP="00F47A1C">
            <w:pPr>
              <w:rPr>
                <w:rFonts w:ascii="Calibri" w:hAnsi="Calibri"/>
                <w:b/>
              </w:rPr>
            </w:pPr>
            <w:r w:rsidRPr="00F47FB3">
              <w:rPr>
                <w:rFonts w:ascii="Calibri" w:hAnsi="Calibri"/>
                <w:b/>
              </w:rPr>
              <w:t>6. ročník</w:t>
            </w:r>
          </w:p>
        </w:tc>
        <w:tc>
          <w:tcPr>
            <w:tcW w:w="1418" w:type="dxa"/>
            <w:shd w:val="clear" w:color="auto" w:fill="auto"/>
          </w:tcPr>
          <w:p w14:paraId="67A9946F" w14:textId="77777777" w:rsidR="00E9349D" w:rsidRPr="00F47FB3" w:rsidRDefault="00E9349D" w:rsidP="00F47A1C">
            <w:pPr>
              <w:rPr>
                <w:rFonts w:ascii="Calibri" w:hAnsi="Calibri"/>
                <w:b/>
              </w:rPr>
            </w:pPr>
            <w:r w:rsidRPr="00F47FB3">
              <w:rPr>
                <w:rFonts w:ascii="Calibri" w:hAnsi="Calibri"/>
                <w:b/>
              </w:rPr>
              <w:t>7. ročník</w:t>
            </w:r>
          </w:p>
        </w:tc>
        <w:tc>
          <w:tcPr>
            <w:tcW w:w="1559" w:type="dxa"/>
          </w:tcPr>
          <w:p w14:paraId="6FB066D3" w14:textId="77777777" w:rsidR="00E9349D" w:rsidRPr="00F47FB3" w:rsidRDefault="00E9349D" w:rsidP="00F47A1C">
            <w:pPr>
              <w:rPr>
                <w:rFonts w:ascii="Calibri" w:hAnsi="Calibri"/>
                <w:b/>
              </w:rPr>
            </w:pPr>
          </w:p>
        </w:tc>
        <w:tc>
          <w:tcPr>
            <w:tcW w:w="1417" w:type="dxa"/>
            <w:shd w:val="clear" w:color="auto" w:fill="auto"/>
          </w:tcPr>
          <w:p w14:paraId="5D659A32" w14:textId="77777777" w:rsidR="00E9349D" w:rsidRPr="00F47FB3" w:rsidRDefault="00E9349D" w:rsidP="00F47A1C">
            <w:pPr>
              <w:rPr>
                <w:rFonts w:ascii="Calibri" w:hAnsi="Calibri"/>
                <w:b/>
              </w:rPr>
            </w:pPr>
            <w:r w:rsidRPr="00F47FB3">
              <w:rPr>
                <w:rFonts w:ascii="Calibri" w:hAnsi="Calibri"/>
                <w:b/>
              </w:rPr>
              <w:t>8. ročník</w:t>
            </w:r>
          </w:p>
        </w:tc>
        <w:tc>
          <w:tcPr>
            <w:tcW w:w="1418" w:type="dxa"/>
            <w:shd w:val="clear" w:color="auto" w:fill="auto"/>
          </w:tcPr>
          <w:p w14:paraId="1DD95F96" w14:textId="77777777" w:rsidR="00E9349D" w:rsidRPr="00F47FB3" w:rsidRDefault="00E9349D" w:rsidP="00F47A1C">
            <w:pPr>
              <w:rPr>
                <w:rFonts w:ascii="Calibri" w:hAnsi="Calibri"/>
                <w:b/>
              </w:rPr>
            </w:pPr>
            <w:r w:rsidRPr="00F47FB3">
              <w:rPr>
                <w:rFonts w:ascii="Calibri" w:hAnsi="Calibri"/>
                <w:b/>
              </w:rPr>
              <w:t>9. ročník</w:t>
            </w:r>
          </w:p>
        </w:tc>
      </w:tr>
      <w:tr w:rsidR="00E9349D" w:rsidRPr="00B91B00" w14:paraId="4F4AFD08" w14:textId="77777777" w:rsidTr="00474765">
        <w:tc>
          <w:tcPr>
            <w:tcW w:w="2268" w:type="dxa"/>
            <w:shd w:val="clear" w:color="auto" w:fill="auto"/>
          </w:tcPr>
          <w:p w14:paraId="7C08852B" w14:textId="77777777" w:rsidR="00E9349D" w:rsidRPr="00F47FB3" w:rsidRDefault="00E9349D" w:rsidP="00F47A1C">
            <w:pPr>
              <w:rPr>
                <w:rFonts w:ascii="Calibri" w:hAnsi="Calibri"/>
              </w:rPr>
            </w:pPr>
            <w:r w:rsidRPr="00F47FB3">
              <w:rPr>
                <w:rFonts w:ascii="Calibri" w:hAnsi="Calibri"/>
              </w:rPr>
              <w:t>Kritické čtení a vnímání mediálních sdělení</w:t>
            </w:r>
          </w:p>
        </w:tc>
        <w:tc>
          <w:tcPr>
            <w:tcW w:w="1384" w:type="dxa"/>
            <w:shd w:val="clear" w:color="auto" w:fill="auto"/>
          </w:tcPr>
          <w:p w14:paraId="6DE9B004"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39126AC9" w14:textId="77777777" w:rsidR="00E9349D" w:rsidRPr="00F47FB3" w:rsidRDefault="00E9349D" w:rsidP="00F47A1C">
            <w:pPr>
              <w:rPr>
                <w:rFonts w:ascii="Calibri" w:hAnsi="Calibri"/>
              </w:rPr>
            </w:pPr>
            <w:r w:rsidRPr="00F47FB3">
              <w:rPr>
                <w:rFonts w:ascii="Calibri" w:hAnsi="Calibri"/>
              </w:rPr>
              <w:t>X</w:t>
            </w:r>
          </w:p>
        </w:tc>
        <w:tc>
          <w:tcPr>
            <w:tcW w:w="1559" w:type="dxa"/>
          </w:tcPr>
          <w:p w14:paraId="12977910" w14:textId="77777777" w:rsidR="00E9349D" w:rsidRPr="00F47FB3" w:rsidRDefault="00E9349D" w:rsidP="00F47A1C">
            <w:pPr>
              <w:rPr>
                <w:rFonts w:ascii="Calibri" w:hAnsi="Calibri"/>
              </w:rPr>
            </w:pPr>
          </w:p>
        </w:tc>
        <w:tc>
          <w:tcPr>
            <w:tcW w:w="1417" w:type="dxa"/>
            <w:shd w:val="clear" w:color="auto" w:fill="auto"/>
          </w:tcPr>
          <w:p w14:paraId="580C1EB2" w14:textId="77777777" w:rsidR="00E9349D" w:rsidRPr="00F47FB3" w:rsidRDefault="00E9349D" w:rsidP="00F47A1C">
            <w:pPr>
              <w:rPr>
                <w:rFonts w:ascii="Calibri" w:hAnsi="Calibri"/>
              </w:rPr>
            </w:pPr>
          </w:p>
        </w:tc>
        <w:tc>
          <w:tcPr>
            <w:tcW w:w="1418" w:type="dxa"/>
            <w:shd w:val="clear" w:color="auto" w:fill="auto"/>
          </w:tcPr>
          <w:p w14:paraId="6402823B" w14:textId="77777777" w:rsidR="00E9349D" w:rsidRPr="00F47FB3" w:rsidRDefault="00E9349D" w:rsidP="00F47A1C">
            <w:pPr>
              <w:rPr>
                <w:rFonts w:ascii="Calibri" w:hAnsi="Calibri"/>
              </w:rPr>
            </w:pPr>
          </w:p>
        </w:tc>
      </w:tr>
      <w:tr w:rsidR="00E9349D" w:rsidRPr="00B91B00" w14:paraId="50332AED" w14:textId="77777777" w:rsidTr="00474765">
        <w:tc>
          <w:tcPr>
            <w:tcW w:w="2268" w:type="dxa"/>
            <w:shd w:val="clear" w:color="auto" w:fill="auto"/>
          </w:tcPr>
          <w:p w14:paraId="0AD9EF74" w14:textId="77777777" w:rsidR="00E9349D" w:rsidRPr="00F47FB3" w:rsidRDefault="00E9349D" w:rsidP="00F47A1C">
            <w:pPr>
              <w:rPr>
                <w:rFonts w:ascii="Calibri" w:hAnsi="Calibri"/>
              </w:rPr>
            </w:pPr>
            <w:r w:rsidRPr="00F47FB3">
              <w:rPr>
                <w:rFonts w:ascii="Calibri" w:hAnsi="Calibri"/>
              </w:rPr>
              <w:t>Interpretace vztahů mediálních sdělení a reality</w:t>
            </w:r>
          </w:p>
        </w:tc>
        <w:tc>
          <w:tcPr>
            <w:tcW w:w="1384" w:type="dxa"/>
            <w:shd w:val="clear" w:color="auto" w:fill="auto"/>
          </w:tcPr>
          <w:p w14:paraId="65C3FCEC"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2ACAC406" w14:textId="77777777" w:rsidR="00E9349D" w:rsidRPr="00F47FB3" w:rsidRDefault="00E9349D" w:rsidP="00F47A1C">
            <w:pPr>
              <w:rPr>
                <w:rFonts w:ascii="Calibri" w:hAnsi="Calibri"/>
              </w:rPr>
            </w:pPr>
            <w:r w:rsidRPr="00F47FB3">
              <w:rPr>
                <w:rFonts w:ascii="Calibri" w:hAnsi="Calibri"/>
              </w:rPr>
              <w:t>X</w:t>
            </w:r>
          </w:p>
        </w:tc>
        <w:tc>
          <w:tcPr>
            <w:tcW w:w="1559" w:type="dxa"/>
          </w:tcPr>
          <w:p w14:paraId="3FCEEF4C" w14:textId="77777777" w:rsidR="00E9349D" w:rsidRPr="00F47FB3" w:rsidRDefault="00E9349D" w:rsidP="00F47A1C">
            <w:pPr>
              <w:rPr>
                <w:rFonts w:ascii="Calibri" w:hAnsi="Calibri"/>
              </w:rPr>
            </w:pPr>
          </w:p>
        </w:tc>
        <w:tc>
          <w:tcPr>
            <w:tcW w:w="1417" w:type="dxa"/>
            <w:shd w:val="clear" w:color="auto" w:fill="auto"/>
          </w:tcPr>
          <w:p w14:paraId="00BF1DA4" w14:textId="77777777" w:rsidR="00E9349D" w:rsidRPr="00F47FB3" w:rsidRDefault="00E9349D" w:rsidP="00F47A1C">
            <w:pPr>
              <w:rPr>
                <w:rFonts w:ascii="Calibri" w:hAnsi="Calibri"/>
              </w:rPr>
            </w:pPr>
          </w:p>
        </w:tc>
        <w:tc>
          <w:tcPr>
            <w:tcW w:w="1418" w:type="dxa"/>
            <w:shd w:val="clear" w:color="auto" w:fill="auto"/>
          </w:tcPr>
          <w:p w14:paraId="3EE0C6B0" w14:textId="77777777" w:rsidR="00E9349D" w:rsidRPr="00F47FB3" w:rsidRDefault="00E9349D" w:rsidP="00F47A1C">
            <w:pPr>
              <w:rPr>
                <w:rFonts w:ascii="Calibri" w:hAnsi="Calibri"/>
              </w:rPr>
            </w:pPr>
          </w:p>
        </w:tc>
      </w:tr>
      <w:tr w:rsidR="00E9349D" w:rsidRPr="00B91B00" w14:paraId="366EE3EA" w14:textId="77777777" w:rsidTr="00474765">
        <w:tc>
          <w:tcPr>
            <w:tcW w:w="2268" w:type="dxa"/>
            <w:shd w:val="clear" w:color="auto" w:fill="auto"/>
          </w:tcPr>
          <w:p w14:paraId="560294FF" w14:textId="77777777" w:rsidR="00E9349D" w:rsidRPr="00F47FB3" w:rsidRDefault="00E9349D" w:rsidP="00F47A1C">
            <w:pPr>
              <w:rPr>
                <w:rFonts w:ascii="Calibri" w:hAnsi="Calibri"/>
              </w:rPr>
            </w:pPr>
            <w:r w:rsidRPr="00F47FB3">
              <w:rPr>
                <w:rFonts w:ascii="Calibri" w:hAnsi="Calibri"/>
              </w:rPr>
              <w:t>Stavba mediálních sdělení</w:t>
            </w:r>
          </w:p>
        </w:tc>
        <w:tc>
          <w:tcPr>
            <w:tcW w:w="1384" w:type="dxa"/>
            <w:shd w:val="clear" w:color="auto" w:fill="auto"/>
          </w:tcPr>
          <w:p w14:paraId="3C1ADEBE"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6DDFEC46" w14:textId="77777777" w:rsidR="00E9349D" w:rsidRPr="00F47FB3" w:rsidRDefault="00E9349D" w:rsidP="00F47A1C">
            <w:pPr>
              <w:rPr>
                <w:rFonts w:ascii="Calibri" w:hAnsi="Calibri"/>
              </w:rPr>
            </w:pPr>
            <w:r w:rsidRPr="00F47FB3">
              <w:rPr>
                <w:rFonts w:ascii="Calibri" w:hAnsi="Calibri"/>
              </w:rPr>
              <w:t>X</w:t>
            </w:r>
          </w:p>
        </w:tc>
        <w:tc>
          <w:tcPr>
            <w:tcW w:w="1559" w:type="dxa"/>
          </w:tcPr>
          <w:p w14:paraId="42781DAF" w14:textId="77777777" w:rsidR="00E9349D" w:rsidRPr="00F47FB3" w:rsidRDefault="00E9349D" w:rsidP="00F47A1C">
            <w:pPr>
              <w:rPr>
                <w:rFonts w:ascii="Calibri" w:hAnsi="Calibri"/>
              </w:rPr>
            </w:pPr>
          </w:p>
        </w:tc>
        <w:tc>
          <w:tcPr>
            <w:tcW w:w="1417" w:type="dxa"/>
            <w:shd w:val="clear" w:color="auto" w:fill="auto"/>
          </w:tcPr>
          <w:p w14:paraId="15179DEA"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4611DD98" w14:textId="77777777" w:rsidR="00E9349D" w:rsidRPr="00F47FB3" w:rsidRDefault="00E9349D" w:rsidP="00F47A1C">
            <w:pPr>
              <w:rPr>
                <w:rFonts w:ascii="Calibri" w:hAnsi="Calibri"/>
              </w:rPr>
            </w:pPr>
          </w:p>
        </w:tc>
      </w:tr>
      <w:tr w:rsidR="00E9349D" w:rsidRPr="00B91B00" w14:paraId="6EBE9DF0" w14:textId="77777777" w:rsidTr="00474765">
        <w:tc>
          <w:tcPr>
            <w:tcW w:w="2268" w:type="dxa"/>
            <w:shd w:val="clear" w:color="auto" w:fill="auto"/>
          </w:tcPr>
          <w:p w14:paraId="572A5DBA" w14:textId="77777777" w:rsidR="00E9349D" w:rsidRPr="00F47FB3" w:rsidRDefault="00E9349D" w:rsidP="00F47A1C">
            <w:pPr>
              <w:rPr>
                <w:rFonts w:ascii="Calibri" w:hAnsi="Calibri"/>
              </w:rPr>
            </w:pPr>
            <w:r w:rsidRPr="00F47FB3">
              <w:rPr>
                <w:rFonts w:ascii="Calibri" w:hAnsi="Calibri"/>
              </w:rPr>
              <w:t>Vnímání autora mediálních sdělení</w:t>
            </w:r>
          </w:p>
        </w:tc>
        <w:tc>
          <w:tcPr>
            <w:tcW w:w="1384" w:type="dxa"/>
            <w:shd w:val="clear" w:color="auto" w:fill="auto"/>
          </w:tcPr>
          <w:p w14:paraId="0F5A7A9F"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1D1ED545" w14:textId="77777777" w:rsidR="00E9349D" w:rsidRPr="00F47FB3" w:rsidRDefault="00E9349D" w:rsidP="00F47A1C">
            <w:pPr>
              <w:rPr>
                <w:rFonts w:ascii="Calibri" w:hAnsi="Calibri"/>
              </w:rPr>
            </w:pPr>
          </w:p>
        </w:tc>
        <w:tc>
          <w:tcPr>
            <w:tcW w:w="1559" w:type="dxa"/>
          </w:tcPr>
          <w:p w14:paraId="42E871B0" w14:textId="77777777" w:rsidR="00E9349D" w:rsidRPr="00F47FB3" w:rsidRDefault="00E9349D" w:rsidP="00F47A1C">
            <w:pPr>
              <w:rPr>
                <w:rFonts w:ascii="Calibri" w:hAnsi="Calibri"/>
              </w:rPr>
            </w:pPr>
          </w:p>
        </w:tc>
        <w:tc>
          <w:tcPr>
            <w:tcW w:w="1417" w:type="dxa"/>
            <w:shd w:val="clear" w:color="auto" w:fill="auto"/>
          </w:tcPr>
          <w:p w14:paraId="6A5E3A90" w14:textId="77777777" w:rsidR="00E9349D" w:rsidRPr="00F47FB3" w:rsidRDefault="00E9349D" w:rsidP="00F47A1C">
            <w:pPr>
              <w:rPr>
                <w:rFonts w:ascii="Calibri" w:hAnsi="Calibri"/>
              </w:rPr>
            </w:pPr>
          </w:p>
        </w:tc>
        <w:tc>
          <w:tcPr>
            <w:tcW w:w="1418" w:type="dxa"/>
            <w:shd w:val="clear" w:color="auto" w:fill="auto"/>
          </w:tcPr>
          <w:p w14:paraId="3BF9870C" w14:textId="77777777" w:rsidR="00E9349D" w:rsidRPr="00F47FB3" w:rsidRDefault="00E9349D" w:rsidP="00F47A1C">
            <w:pPr>
              <w:rPr>
                <w:rFonts w:ascii="Calibri" w:hAnsi="Calibri"/>
              </w:rPr>
            </w:pPr>
          </w:p>
        </w:tc>
      </w:tr>
      <w:tr w:rsidR="00E9349D" w:rsidRPr="00B91B00" w14:paraId="7A6D1D41" w14:textId="77777777" w:rsidTr="00474765">
        <w:tc>
          <w:tcPr>
            <w:tcW w:w="2268" w:type="dxa"/>
            <w:shd w:val="clear" w:color="auto" w:fill="auto"/>
          </w:tcPr>
          <w:p w14:paraId="21BE0470" w14:textId="77777777" w:rsidR="00E9349D" w:rsidRPr="00F47FB3" w:rsidRDefault="00E9349D" w:rsidP="00F47A1C">
            <w:pPr>
              <w:rPr>
                <w:rFonts w:ascii="Calibri" w:hAnsi="Calibri"/>
              </w:rPr>
            </w:pPr>
            <w:r w:rsidRPr="00F47FB3">
              <w:rPr>
                <w:rFonts w:ascii="Calibri" w:hAnsi="Calibri"/>
              </w:rPr>
              <w:t>Fungování a vliv médií ve společnosti</w:t>
            </w:r>
          </w:p>
        </w:tc>
        <w:tc>
          <w:tcPr>
            <w:tcW w:w="1384" w:type="dxa"/>
            <w:shd w:val="clear" w:color="auto" w:fill="auto"/>
          </w:tcPr>
          <w:p w14:paraId="11BD0718" w14:textId="77777777" w:rsidR="00E9349D" w:rsidRPr="00F47FB3" w:rsidRDefault="00E9349D" w:rsidP="00F47A1C">
            <w:pPr>
              <w:rPr>
                <w:rFonts w:ascii="Calibri" w:hAnsi="Calibri"/>
              </w:rPr>
            </w:pPr>
          </w:p>
        </w:tc>
        <w:tc>
          <w:tcPr>
            <w:tcW w:w="1418" w:type="dxa"/>
            <w:shd w:val="clear" w:color="auto" w:fill="auto"/>
          </w:tcPr>
          <w:p w14:paraId="1BC5E55C" w14:textId="77777777" w:rsidR="00E9349D" w:rsidRPr="00F47FB3" w:rsidRDefault="00E9349D" w:rsidP="00F47A1C">
            <w:pPr>
              <w:rPr>
                <w:rFonts w:ascii="Calibri" w:hAnsi="Calibri"/>
              </w:rPr>
            </w:pPr>
            <w:r w:rsidRPr="00F47FB3">
              <w:rPr>
                <w:rFonts w:ascii="Calibri" w:hAnsi="Calibri"/>
              </w:rPr>
              <w:t>X</w:t>
            </w:r>
          </w:p>
        </w:tc>
        <w:tc>
          <w:tcPr>
            <w:tcW w:w="1559" w:type="dxa"/>
          </w:tcPr>
          <w:p w14:paraId="11FCB265" w14:textId="77777777" w:rsidR="00E9349D" w:rsidRPr="00F47FB3" w:rsidRDefault="00E9349D" w:rsidP="00F47A1C">
            <w:pPr>
              <w:rPr>
                <w:rFonts w:ascii="Calibri" w:hAnsi="Calibri"/>
              </w:rPr>
            </w:pPr>
          </w:p>
        </w:tc>
        <w:tc>
          <w:tcPr>
            <w:tcW w:w="1417" w:type="dxa"/>
            <w:shd w:val="clear" w:color="auto" w:fill="auto"/>
          </w:tcPr>
          <w:p w14:paraId="26549A78"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16B6B5E7" w14:textId="77777777" w:rsidR="00E9349D" w:rsidRPr="00F47FB3" w:rsidRDefault="00E9349D" w:rsidP="00F47A1C">
            <w:pPr>
              <w:rPr>
                <w:rFonts w:ascii="Calibri" w:hAnsi="Calibri"/>
              </w:rPr>
            </w:pPr>
          </w:p>
        </w:tc>
      </w:tr>
      <w:tr w:rsidR="00E9349D" w:rsidRPr="00B91B00" w14:paraId="39570F86" w14:textId="77777777" w:rsidTr="00474765">
        <w:tc>
          <w:tcPr>
            <w:tcW w:w="2268" w:type="dxa"/>
            <w:shd w:val="clear" w:color="auto" w:fill="auto"/>
          </w:tcPr>
          <w:p w14:paraId="47084B9C" w14:textId="77777777" w:rsidR="00E9349D" w:rsidRPr="00F47FB3" w:rsidRDefault="00E9349D" w:rsidP="00F47A1C">
            <w:pPr>
              <w:rPr>
                <w:rFonts w:ascii="Calibri" w:hAnsi="Calibri"/>
              </w:rPr>
            </w:pPr>
            <w:r w:rsidRPr="00F47FB3">
              <w:rPr>
                <w:rFonts w:ascii="Calibri" w:hAnsi="Calibri"/>
              </w:rPr>
              <w:t>Tvorba mediálního sdělení</w:t>
            </w:r>
          </w:p>
        </w:tc>
        <w:tc>
          <w:tcPr>
            <w:tcW w:w="1384" w:type="dxa"/>
            <w:shd w:val="clear" w:color="auto" w:fill="auto"/>
          </w:tcPr>
          <w:p w14:paraId="24498966"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3428CCD8" w14:textId="77777777" w:rsidR="00E9349D" w:rsidRPr="00F47FB3" w:rsidRDefault="00E9349D" w:rsidP="00F47A1C">
            <w:pPr>
              <w:rPr>
                <w:rFonts w:ascii="Calibri" w:hAnsi="Calibri"/>
              </w:rPr>
            </w:pPr>
            <w:r w:rsidRPr="00F47FB3">
              <w:rPr>
                <w:rFonts w:ascii="Calibri" w:hAnsi="Calibri"/>
              </w:rPr>
              <w:t>X</w:t>
            </w:r>
          </w:p>
        </w:tc>
        <w:tc>
          <w:tcPr>
            <w:tcW w:w="1559" w:type="dxa"/>
          </w:tcPr>
          <w:p w14:paraId="1C475C8D" w14:textId="77777777" w:rsidR="00E9349D" w:rsidRPr="00F47FB3" w:rsidRDefault="00E9349D" w:rsidP="00F47A1C">
            <w:pPr>
              <w:rPr>
                <w:rFonts w:ascii="Calibri" w:hAnsi="Calibri"/>
              </w:rPr>
            </w:pPr>
          </w:p>
        </w:tc>
        <w:tc>
          <w:tcPr>
            <w:tcW w:w="1417" w:type="dxa"/>
            <w:shd w:val="clear" w:color="auto" w:fill="auto"/>
          </w:tcPr>
          <w:p w14:paraId="78B65E24"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074691E1" w14:textId="77777777" w:rsidR="00E9349D" w:rsidRPr="00F47FB3" w:rsidRDefault="00E9349D" w:rsidP="00F47A1C">
            <w:pPr>
              <w:rPr>
                <w:rFonts w:ascii="Calibri" w:hAnsi="Calibri"/>
              </w:rPr>
            </w:pPr>
          </w:p>
        </w:tc>
      </w:tr>
      <w:tr w:rsidR="00E9349D" w:rsidRPr="00B91B00" w14:paraId="55F3C7D6" w14:textId="77777777" w:rsidTr="00474765">
        <w:tc>
          <w:tcPr>
            <w:tcW w:w="2268" w:type="dxa"/>
            <w:shd w:val="clear" w:color="auto" w:fill="auto"/>
          </w:tcPr>
          <w:p w14:paraId="5BFB56A7" w14:textId="77777777" w:rsidR="00E9349D" w:rsidRPr="00F47FB3" w:rsidRDefault="00E9349D" w:rsidP="00F47A1C">
            <w:pPr>
              <w:rPr>
                <w:rFonts w:ascii="Calibri" w:hAnsi="Calibri"/>
              </w:rPr>
            </w:pPr>
            <w:r w:rsidRPr="00F47FB3">
              <w:rPr>
                <w:rFonts w:ascii="Calibri" w:hAnsi="Calibri"/>
              </w:rPr>
              <w:t>Práce v realizačním týmu</w:t>
            </w:r>
          </w:p>
        </w:tc>
        <w:tc>
          <w:tcPr>
            <w:tcW w:w="1384" w:type="dxa"/>
            <w:shd w:val="clear" w:color="auto" w:fill="auto"/>
          </w:tcPr>
          <w:p w14:paraId="54382FBD"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0A8C5528" w14:textId="77777777" w:rsidR="00E9349D" w:rsidRPr="00F47FB3" w:rsidRDefault="00E9349D" w:rsidP="00F47A1C">
            <w:pPr>
              <w:rPr>
                <w:rFonts w:ascii="Calibri" w:hAnsi="Calibri"/>
              </w:rPr>
            </w:pPr>
            <w:r w:rsidRPr="00F47FB3">
              <w:rPr>
                <w:rFonts w:ascii="Calibri" w:hAnsi="Calibri"/>
              </w:rPr>
              <w:t>X</w:t>
            </w:r>
          </w:p>
        </w:tc>
        <w:tc>
          <w:tcPr>
            <w:tcW w:w="1559" w:type="dxa"/>
          </w:tcPr>
          <w:p w14:paraId="44AB9DCC" w14:textId="77777777" w:rsidR="00E9349D" w:rsidRPr="00F47FB3" w:rsidRDefault="00E9349D" w:rsidP="00F47A1C">
            <w:pPr>
              <w:rPr>
                <w:rFonts w:ascii="Calibri" w:hAnsi="Calibri"/>
              </w:rPr>
            </w:pPr>
          </w:p>
        </w:tc>
        <w:tc>
          <w:tcPr>
            <w:tcW w:w="1417" w:type="dxa"/>
            <w:shd w:val="clear" w:color="auto" w:fill="auto"/>
          </w:tcPr>
          <w:p w14:paraId="06D172C7" w14:textId="77777777" w:rsidR="00E9349D" w:rsidRPr="00F47FB3" w:rsidRDefault="00E9349D" w:rsidP="00F47A1C">
            <w:pPr>
              <w:rPr>
                <w:rFonts w:ascii="Calibri" w:hAnsi="Calibri"/>
              </w:rPr>
            </w:pPr>
            <w:r w:rsidRPr="00F47FB3">
              <w:rPr>
                <w:rFonts w:ascii="Calibri" w:hAnsi="Calibri"/>
              </w:rPr>
              <w:t>X</w:t>
            </w:r>
          </w:p>
        </w:tc>
        <w:tc>
          <w:tcPr>
            <w:tcW w:w="1418" w:type="dxa"/>
            <w:shd w:val="clear" w:color="auto" w:fill="auto"/>
          </w:tcPr>
          <w:p w14:paraId="2C2D03B3" w14:textId="77777777" w:rsidR="00E9349D" w:rsidRPr="00F47FB3" w:rsidRDefault="00E9349D" w:rsidP="00F47A1C">
            <w:pPr>
              <w:rPr>
                <w:rFonts w:ascii="Calibri" w:hAnsi="Calibri"/>
              </w:rPr>
            </w:pPr>
          </w:p>
        </w:tc>
      </w:tr>
    </w:tbl>
    <w:p w14:paraId="04464678" w14:textId="77777777" w:rsidR="00E9349D" w:rsidRDefault="00E9349D" w:rsidP="00F47FB3">
      <w:pPr>
        <w:rPr>
          <w:rFonts w:ascii="Calibri" w:hAnsi="Calibri"/>
        </w:rPr>
      </w:pPr>
      <w:bookmarkStart w:id="48" w:name="_Toc395056529"/>
      <w:bookmarkStart w:id="49" w:name="_Toc395056739"/>
      <w:bookmarkStart w:id="50" w:name="_Toc410766545"/>
    </w:p>
    <w:p w14:paraId="170A2863" w14:textId="77777777" w:rsidR="004D3967" w:rsidRDefault="004D3967" w:rsidP="00F47FB3">
      <w:pPr>
        <w:rPr>
          <w:rFonts w:ascii="Calibri" w:hAnsi="Calibri"/>
          <w:b/>
          <w:sz w:val="32"/>
          <w:szCs w:val="32"/>
          <w:u w:val="single"/>
        </w:rPr>
      </w:pPr>
      <w:bookmarkStart w:id="51" w:name="_Hlk514418276"/>
    </w:p>
    <w:p w14:paraId="7BBC19AE" w14:textId="77777777" w:rsidR="004D3967" w:rsidRDefault="004D3967" w:rsidP="00F47FB3">
      <w:pPr>
        <w:rPr>
          <w:rFonts w:ascii="Calibri" w:hAnsi="Calibri"/>
          <w:b/>
          <w:sz w:val="32"/>
          <w:szCs w:val="32"/>
          <w:u w:val="single"/>
        </w:rPr>
      </w:pPr>
    </w:p>
    <w:p w14:paraId="7A321F7E" w14:textId="77777777" w:rsidR="004D3967" w:rsidRDefault="004D3967" w:rsidP="00F47FB3">
      <w:pPr>
        <w:rPr>
          <w:rFonts w:ascii="Calibri" w:hAnsi="Calibri"/>
          <w:b/>
          <w:sz w:val="32"/>
          <w:szCs w:val="32"/>
          <w:u w:val="single"/>
        </w:rPr>
      </w:pPr>
    </w:p>
    <w:p w14:paraId="6FEF2B91" w14:textId="77777777" w:rsidR="004D3967" w:rsidRDefault="004D3967" w:rsidP="00F47FB3">
      <w:pPr>
        <w:rPr>
          <w:rFonts w:ascii="Calibri" w:hAnsi="Calibri"/>
          <w:b/>
          <w:sz w:val="32"/>
          <w:szCs w:val="32"/>
          <w:u w:val="single"/>
        </w:rPr>
      </w:pPr>
    </w:p>
    <w:p w14:paraId="45675130" w14:textId="77777777" w:rsidR="004D3967" w:rsidRDefault="004D3967" w:rsidP="00F47FB3">
      <w:pPr>
        <w:rPr>
          <w:rFonts w:ascii="Calibri" w:hAnsi="Calibri"/>
          <w:b/>
          <w:sz w:val="32"/>
          <w:szCs w:val="32"/>
          <w:u w:val="single"/>
        </w:rPr>
      </w:pPr>
    </w:p>
    <w:p w14:paraId="27A26D7D" w14:textId="77777777" w:rsidR="004D3967" w:rsidRDefault="004D3967" w:rsidP="00F47FB3">
      <w:pPr>
        <w:rPr>
          <w:rFonts w:ascii="Calibri" w:hAnsi="Calibri"/>
          <w:b/>
          <w:sz w:val="32"/>
          <w:szCs w:val="32"/>
          <w:u w:val="single"/>
        </w:rPr>
      </w:pPr>
    </w:p>
    <w:p w14:paraId="1D4F2017" w14:textId="77777777" w:rsidR="004D3967" w:rsidRDefault="004D3967" w:rsidP="00F47FB3">
      <w:pPr>
        <w:rPr>
          <w:rFonts w:ascii="Calibri" w:hAnsi="Calibri"/>
          <w:b/>
          <w:sz w:val="32"/>
          <w:szCs w:val="32"/>
          <w:u w:val="single"/>
        </w:rPr>
      </w:pPr>
    </w:p>
    <w:p w14:paraId="7F8ED75C" w14:textId="77777777" w:rsidR="003219DC" w:rsidRPr="00E9349D" w:rsidRDefault="00F47A1C" w:rsidP="00F47FB3">
      <w:pPr>
        <w:rPr>
          <w:rFonts w:ascii="Calibri" w:hAnsi="Calibri"/>
          <w:b/>
          <w:sz w:val="32"/>
          <w:szCs w:val="32"/>
          <w:u w:val="single"/>
        </w:rPr>
      </w:pPr>
      <w:r w:rsidRPr="00E9349D">
        <w:rPr>
          <w:rFonts w:ascii="Calibri" w:hAnsi="Calibri"/>
          <w:b/>
          <w:sz w:val="32"/>
          <w:szCs w:val="32"/>
          <w:u w:val="single"/>
        </w:rPr>
        <w:t xml:space="preserve">Učební plán pro 1. stupeň </w:t>
      </w:r>
    </w:p>
    <w:p w14:paraId="25E8EFCA" w14:textId="77777777" w:rsidR="00F47A1C" w:rsidRDefault="00F47A1C" w:rsidP="00F47A1C">
      <w:pPr>
        <w:pStyle w:val="Nadpis2"/>
        <w:jc w:val="both"/>
        <w:rPr>
          <w:rFonts w:ascii="Calibri" w:hAnsi="Calibri" w:cs="Times New Roman"/>
        </w:rPr>
      </w:pPr>
      <w:bookmarkStart w:id="52" w:name="_Toc395056530"/>
      <w:bookmarkStart w:id="53" w:name="_Toc395056740"/>
      <w:bookmarkStart w:id="54" w:name="_Toc410766546"/>
      <w:bookmarkEnd w:id="48"/>
      <w:bookmarkEnd w:id="49"/>
      <w:bookmarkEnd w:id="50"/>
      <w:r w:rsidRPr="00F47FB3">
        <w:rPr>
          <w:rFonts w:ascii="Calibri" w:hAnsi="Calibri" w:cs="Times New Roman"/>
        </w:rPr>
        <w:t>Tabulace učebního plánu</w:t>
      </w:r>
      <w:bookmarkEnd w:id="52"/>
      <w:bookmarkEnd w:id="53"/>
      <w:bookmarkEnd w:id="54"/>
    </w:p>
    <w:p w14:paraId="7443EC86" w14:textId="77777777" w:rsidR="00E9349D" w:rsidRPr="00E9349D" w:rsidRDefault="00E9349D" w:rsidP="00E9349D"/>
    <w:tbl>
      <w:tblPr>
        <w:tblW w:w="8302" w:type="dxa"/>
        <w:tblInd w:w="55" w:type="dxa"/>
        <w:tblCellMar>
          <w:left w:w="70" w:type="dxa"/>
          <w:right w:w="70" w:type="dxa"/>
        </w:tblCellMar>
        <w:tblLook w:val="0000" w:firstRow="0" w:lastRow="0" w:firstColumn="0" w:lastColumn="0" w:noHBand="0" w:noVBand="0"/>
      </w:tblPr>
      <w:tblGrid>
        <w:gridCol w:w="2407"/>
        <w:gridCol w:w="1179"/>
        <w:gridCol w:w="1179"/>
        <w:gridCol w:w="1179"/>
        <w:gridCol w:w="1179"/>
        <w:gridCol w:w="1179"/>
      </w:tblGrid>
      <w:tr w:rsidR="00F47A1C" w:rsidRPr="00B91B00" w14:paraId="6788C12F" w14:textId="77777777" w:rsidTr="007877AF">
        <w:trPr>
          <w:trHeight w:val="851"/>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6CD5D035" w14:textId="77777777" w:rsidR="00F47A1C" w:rsidRPr="00F47FB3" w:rsidRDefault="00F47A1C" w:rsidP="00625198">
            <w:pPr>
              <w:jc w:val="center"/>
              <w:rPr>
                <w:rFonts w:ascii="Calibri" w:hAnsi="Calibri"/>
                <w:b/>
                <w:bCs/>
              </w:rPr>
            </w:pPr>
            <w:r w:rsidRPr="00F47FB3">
              <w:rPr>
                <w:rFonts w:ascii="Calibri" w:hAnsi="Calibri"/>
                <w:b/>
                <w:bCs/>
              </w:rPr>
              <w:t>Vyučovací předmět</w:t>
            </w:r>
          </w:p>
        </w:tc>
        <w:tc>
          <w:tcPr>
            <w:tcW w:w="1179" w:type="dxa"/>
            <w:tcBorders>
              <w:top w:val="single" w:sz="8" w:space="0" w:color="auto"/>
              <w:left w:val="nil"/>
              <w:bottom w:val="single" w:sz="8" w:space="0" w:color="auto"/>
              <w:right w:val="single" w:sz="8" w:space="0" w:color="auto"/>
            </w:tcBorders>
            <w:shd w:val="clear" w:color="auto" w:fill="auto"/>
            <w:vAlign w:val="center"/>
          </w:tcPr>
          <w:p w14:paraId="61A16116" w14:textId="77777777" w:rsidR="00F47A1C" w:rsidRPr="00F47FB3" w:rsidRDefault="00F47A1C" w:rsidP="00F47A1C">
            <w:pPr>
              <w:jc w:val="center"/>
              <w:rPr>
                <w:rFonts w:ascii="Calibri" w:hAnsi="Calibri"/>
                <w:b/>
                <w:bCs/>
              </w:rPr>
            </w:pPr>
            <w:r w:rsidRPr="00F47FB3">
              <w:rPr>
                <w:rFonts w:ascii="Calibri" w:hAnsi="Calibri"/>
                <w:b/>
                <w:bCs/>
              </w:rPr>
              <w:t>1.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07166F20" w14:textId="77777777" w:rsidR="00F47A1C" w:rsidRPr="00F47FB3" w:rsidRDefault="00F47A1C" w:rsidP="00F47A1C">
            <w:pPr>
              <w:jc w:val="center"/>
              <w:rPr>
                <w:rFonts w:ascii="Calibri" w:hAnsi="Calibri"/>
                <w:b/>
                <w:bCs/>
              </w:rPr>
            </w:pPr>
            <w:r w:rsidRPr="00F47FB3">
              <w:rPr>
                <w:rFonts w:ascii="Calibri" w:hAnsi="Calibri"/>
                <w:b/>
                <w:bCs/>
              </w:rPr>
              <w:t>2.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02B1C1D8" w14:textId="77777777" w:rsidR="00F47A1C" w:rsidRPr="00F47FB3" w:rsidRDefault="00F47A1C" w:rsidP="00F47A1C">
            <w:pPr>
              <w:jc w:val="center"/>
              <w:rPr>
                <w:rFonts w:ascii="Calibri" w:hAnsi="Calibri"/>
                <w:b/>
                <w:bCs/>
              </w:rPr>
            </w:pPr>
            <w:r w:rsidRPr="00F47FB3">
              <w:rPr>
                <w:rFonts w:ascii="Calibri" w:hAnsi="Calibri"/>
                <w:b/>
                <w:bCs/>
              </w:rPr>
              <w:t>3.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78663D2E" w14:textId="77777777" w:rsidR="00F47A1C" w:rsidRPr="00F47FB3" w:rsidRDefault="00F47A1C" w:rsidP="00F47A1C">
            <w:pPr>
              <w:jc w:val="center"/>
              <w:rPr>
                <w:rFonts w:ascii="Calibri" w:hAnsi="Calibri"/>
                <w:b/>
                <w:bCs/>
              </w:rPr>
            </w:pPr>
            <w:r w:rsidRPr="00F47FB3">
              <w:rPr>
                <w:rFonts w:ascii="Calibri" w:hAnsi="Calibri"/>
                <w:b/>
                <w:bCs/>
              </w:rPr>
              <w:t>4.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0545F305" w14:textId="77777777" w:rsidR="00F47A1C" w:rsidRPr="00F47FB3" w:rsidRDefault="00F47A1C" w:rsidP="00F47A1C">
            <w:pPr>
              <w:jc w:val="center"/>
              <w:rPr>
                <w:rFonts w:ascii="Calibri" w:hAnsi="Calibri"/>
                <w:b/>
                <w:bCs/>
              </w:rPr>
            </w:pPr>
            <w:r w:rsidRPr="00F47FB3">
              <w:rPr>
                <w:rFonts w:ascii="Calibri" w:hAnsi="Calibri"/>
                <w:b/>
                <w:bCs/>
              </w:rPr>
              <w:t>5. ročník</w:t>
            </w:r>
          </w:p>
        </w:tc>
      </w:tr>
      <w:tr w:rsidR="00F47A1C" w:rsidRPr="00B91B00" w14:paraId="1A0D4061" w14:textId="77777777" w:rsidTr="007877AF">
        <w:trPr>
          <w:trHeight w:val="643"/>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04681506" w14:textId="77777777" w:rsidR="00F47A1C" w:rsidRPr="00F47FB3" w:rsidRDefault="0012731E" w:rsidP="00625198">
            <w:pPr>
              <w:jc w:val="center"/>
              <w:rPr>
                <w:rFonts w:ascii="Calibri" w:hAnsi="Calibri"/>
              </w:rPr>
            </w:pPr>
            <w:r>
              <w:rPr>
                <w:rFonts w:ascii="Calibri" w:hAnsi="Calibri"/>
              </w:rPr>
              <w:t>Mozaika</w:t>
            </w:r>
            <w:r w:rsidR="007877AF">
              <w:rPr>
                <w:rFonts w:ascii="Calibri" w:hAnsi="Calibri"/>
              </w:rPr>
              <w:t xml:space="preserve"> světa</w:t>
            </w:r>
          </w:p>
        </w:tc>
        <w:tc>
          <w:tcPr>
            <w:tcW w:w="1179" w:type="dxa"/>
            <w:tcBorders>
              <w:top w:val="single" w:sz="8" w:space="0" w:color="auto"/>
              <w:left w:val="nil"/>
              <w:bottom w:val="single" w:sz="8" w:space="0" w:color="auto"/>
              <w:right w:val="single" w:sz="8" w:space="0" w:color="auto"/>
            </w:tcBorders>
            <w:shd w:val="clear" w:color="auto" w:fill="auto"/>
            <w:vAlign w:val="center"/>
          </w:tcPr>
          <w:p w14:paraId="27FB3EB4" w14:textId="77777777" w:rsidR="00F47A1C" w:rsidRPr="00F47FB3" w:rsidRDefault="00F47A1C" w:rsidP="00F47A1C">
            <w:pPr>
              <w:jc w:val="center"/>
              <w:rPr>
                <w:rFonts w:ascii="Calibri" w:hAnsi="Calibri"/>
              </w:rPr>
            </w:pPr>
            <w:r w:rsidRPr="00F47FB3">
              <w:rPr>
                <w:rFonts w:ascii="Calibri" w:hAnsi="Calibri"/>
              </w:rPr>
              <w:t>2</w:t>
            </w:r>
            <w:r w:rsidR="007877AF">
              <w:rPr>
                <w:rFonts w:ascii="Calibri" w:hAnsi="Calibri"/>
              </w:rPr>
              <w:t>0</w:t>
            </w:r>
          </w:p>
        </w:tc>
        <w:tc>
          <w:tcPr>
            <w:tcW w:w="1179" w:type="dxa"/>
            <w:tcBorders>
              <w:top w:val="single" w:sz="8" w:space="0" w:color="auto"/>
              <w:left w:val="nil"/>
              <w:bottom w:val="single" w:sz="8" w:space="0" w:color="auto"/>
              <w:right w:val="single" w:sz="8" w:space="0" w:color="auto"/>
            </w:tcBorders>
            <w:shd w:val="clear" w:color="auto" w:fill="auto"/>
            <w:vAlign w:val="center"/>
          </w:tcPr>
          <w:p w14:paraId="6CA149B8" w14:textId="77777777" w:rsidR="00F47A1C" w:rsidRPr="00F47FB3" w:rsidRDefault="00F47A1C" w:rsidP="00F47A1C">
            <w:pPr>
              <w:jc w:val="center"/>
              <w:rPr>
                <w:rFonts w:ascii="Calibri" w:hAnsi="Calibri"/>
              </w:rPr>
            </w:pPr>
            <w:r w:rsidRPr="00F47FB3">
              <w:rPr>
                <w:rFonts w:ascii="Calibri" w:hAnsi="Calibri"/>
              </w:rPr>
              <w:t>2</w:t>
            </w:r>
            <w:r w:rsidR="007877AF">
              <w:rPr>
                <w:rFonts w:ascii="Calibri" w:hAnsi="Calibri"/>
              </w:rPr>
              <w:t>0</w:t>
            </w:r>
          </w:p>
        </w:tc>
        <w:tc>
          <w:tcPr>
            <w:tcW w:w="1179" w:type="dxa"/>
            <w:tcBorders>
              <w:top w:val="single" w:sz="8" w:space="0" w:color="auto"/>
              <w:left w:val="nil"/>
              <w:bottom w:val="single" w:sz="8" w:space="0" w:color="auto"/>
              <w:right w:val="single" w:sz="8" w:space="0" w:color="auto"/>
            </w:tcBorders>
            <w:shd w:val="clear" w:color="auto" w:fill="auto"/>
            <w:vAlign w:val="center"/>
          </w:tcPr>
          <w:p w14:paraId="0295F8E1" w14:textId="77777777" w:rsidR="00F47A1C" w:rsidRPr="00F47FB3" w:rsidRDefault="00F47A1C" w:rsidP="003219DC">
            <w:pPr>
              <w:jc w:val="center"/>
              <w:rPr>
                <w:rFonts w:ascii="Calibri" w:hAnsi="Calibri"/>
              </w:rPr>
            </w:pPr>
            <w:r w:rsidRPr="00F47FB3">
              <w:rPr>
                <w:rFonts w:ascii="Calibri" w:hAnsi="Calibri"/>
              </w:rPr>
              <w:t>2</w:t>
            </w:r>
            <w:r w:rsidR="007877AF">
              <w:rPr>
                <w:rFonts w:ascii="Calibri" w:hAnsi="Calibri"/>
              </w:rPr>
              <w:t>0</w:t>
            </w:r>
          </w:p>
        </w:tc>
        <w:tc>
          <w:tcPr>
            <w:tcW w:w="1179" w:type="dxa"/>
            <w:tcBorders>
              <w:top w:val="single" w:sz="8" w:space="0" w:color="auto"/>
              <w:left w:val="nil"/>
              <w:bottom w:val="single" w:sz="8" w:space="0" w:color="auto"/>
              <w:right w:val="single" w:sz="8" w:space="0" w:color="auto"/>
            </w:tcBorders>
            <w:shd w:val="clear" w:color="auto" w:fill="auto"/>
            <w:vAlign w:val="center"/>
          </w:tcPr>
          <w:p w14:paraId="4E798BE8" w14:textId="77777777" w:rsidR="00F47A1C" w:rsidRPr="00F47FB3" w:rsidRDefault="00F47A1C" w:rsidP="00246E34">
            <w:pPr>
              <w:jc w:val="center"/>
              <w:rPr>
                <w:rFonts w:ascii="Calibri" w:hAnsi="Calibri"/>
              </w:rPr>
            </w:pPr>
            <w:r w:rsidRPr="00F47FB3">
              <w:rPr>
                <w:rFonts w:ascii="Calibri" w:hAnsi="Calibri"/>
              </w:rPr>
              <w:t>2</w:t>
            </w:r>
            <w:r w:rsidR="00247B4C">
              <w:rPr>
                <w:rFonts w:ascii="Calibri" w:hAnsi="Calibri"/>
              </w:rPr>
              <w:t>3</w:t>
            </w:r>
          </w:p>
        </w:tc>
        <w:tc>
          <w:tcPr>
            <w:tcW w:w="1179" w:type="dxa"/>
            <w:tcBorders>
              <w:top w:val="single" w:sz="8" w:space="0" w:color="auto"/>
              <w:left w:val="nil"/>
              <w:bottom w:val="single" w:sz="8" w:space="0" w:color="auto"/>
              <w:right w:val="single" w:sz="8" w:space="0" w:color="auto"/>
            </w:tcBorders>
            <w:shd w:val="clear" w:color="auto" w:fill="auto"/>
            <w:vAlign w:val="center"/>
          </w:tcPr>
          <w:p w14:paraId="27F917A8" w14:textId="77777777" w:rsidR="00F47A1C" w:rsidRPr="00F47FB3" w:rsidRDefault="00F47A1C" w:rsidP="00246E34">
            <w:pPr>
              <w:jc w:val="center"/>
              <w:rPr>
                <w:rFonts w:ascii="Calibri" w:hAnsi="Calibri"/>
              </w:rPr>
            </w:pPr>
            <w:r w:rsidRPr="00F47FB3">
              <w:rPr>
                <w:rFonts w:ascii="Calibri" w:hAnsi="Calibri"/>
              </w:rPr>
              <w:t>2</w:t>
            </w:r>
            <w:r w:rsidR="00247B4C">
              <w:rPr>
                <w:rFonts w:ascii="Calibri" w:hAnsi="Calibri"/>
              </w:rPr>
              <w:t>3</w:t>
            </w:r>
          </w:p>
        </w:tc>
      </w:tr>
      <w:tr w:rsidR="007877AF" w:rsidRPr="00B91B00" w14:paraId="37AA6546" w14:textId="77777777" w:rsidTr="007877AF">
        <w:trPr>
          <w:trHeight w:val="643"/>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096B937F" w14:textId="77777777" w:rsidR="007877AF" w:rsidRDefault="007877AF" w:rsidP="00625198">
            <w:pPr>
              <w:jc w:val="center"/>
              <w:rPr>
                <w:rFonts w:ascii="Calibri" w:hAnsi="Calibri"/>
              </w:rPr>
            </w:pPr>
            <w:r>
              <w:rPr>
                <w:rFonts w:ascii="Calibri" w:hAnsi="Calibri"/>
              </w:rPr>
              <w:t>Tělesná výchova</w:t>
            </w:r>
          </w:p>
        </w:tc>
        <w:tc>
          <w:tcPr>
            <w:tcW w:w="1179" w:type="dxa"/>
            <w:tcBorders>
              <w:top w:val="single" w:sz="8" w:space="0" w:color="auto"/>
              <w:left w:val="nil"/>
              <w:bottom w:val="single" w:sz="8" w:space="0" w:color="auto"/>
              <w:right w:val="single" w:sz="8" w:space="0" w:color="auto"/>
            </w:tcBorders>
            <w:shd w:val="clear" w:color="auto" w:fill="auto"/>
            <w:vAlign w:val="center"/>
          </w:tcPr>
          <w:p w14:paraId="7F0622D5" w14:textId="77777777" w:rsidR="007877AF" w:rsidRPr="00F47FB3" w:rsidRDefault="007877AF" w:rsidP="00F47A1C">
            <w:pPr>
              <w:jc w:val="center"/>
              <w:rPr>
                <w:rFonts w:ascii="Calibri" w:hAnsi="Calibri"/>
              </w:rPr>
            </w:pPr>
            <w:r>
              <w:rPr>
                <w:rFonts w:ascii="Calibri" w:hAnsi="Calibri"/>
              </w:rPr>
              <w:t>2</w:t>
            </w:r>
          </w:p>
        </w:tc>
        <w:tc>
          <w:tcPr>
            <w:tcW w:w="1179" w:type="dxa"/>
            <w:tcBorders>
              <w:top w:val="single" w:sz="8" w:space="0" w:color="auto"/>
              <w:left w:val="nil"/>
              <w:bottom w:val="single" w:sz="8" w:space="0" w:color="auto"/>
              <w:right w:val="single" w:sz="8" w:space="0" w:color="auto"/>
            </w:tcBorders>
            <w:shd w:val="clear" w:color="auto" w:fill="auto"/>
            <w:vAlign w:val="center"/>
          </w:tcPr>
          <w:p w14:paraId="29735252" w14:textId="77777777" w:rsidR="007877AF" w:rsidRPr="00F47FB3" w:rsidRDefault="007877AF" w:rsidP="00F47A1C">
            <w:pPr>
              <w:jc w:val="center"/>
              <w:rPr>
                <w:rFonts w:ascii="Calibri" w:hAnsi="Calibri"/>
              </w:rPr>
            </w:pPr>
            <w:r>
              <w:rPr>
                <w:rFonts w:ascii="Calibri" w:hAnsi="Calibri"/>
              </w:rPr>
              <w:t>2</w:t>
            </w:r>
          </w:p>
        </w:tc>
        <w:tc>
          <w:tcPr>
            <w:tcW w:w="1179" w:type="dxa"/>
            <w:tcBorders>
              <w:top w:val="single" w:sz="8" w:space="0" w:color="auto"/>
              <w:left w:val="nil"/>
              <w:bottom w:val="single" w:sz="8" w:space="0" w:color="auto"/>
              <w:right w:val="single" w:sz="8" w:space="0" w:color="auto"/>
            </w:tcBorders>
            <w:shd w:val="clear" w:color="auto" w:fill="auto"/>
            <w:vAlign w:val="center"/>
          </w:tcPr>
          <w:p w14:paraId="4829E0E4" w14:textId="77777777" w:rsidR="007877AF" w:rsidRPr="00F47FB3" w:rsidRDefault="007877AF" w:rsidP="003219DC">
            <w:pPr>
              <w:jc w:val="center"/>
              <w:rPr>
                <w:rFonts w:ascii="Calibri" w:hAnsi="Calibri"/>
              </w:rPr>
            </w:pPr>
            <w:r>
              <w:rPr>
                <w:rFonts w:ascii="Calibri" w:hAnsi="Calibri"/>
              </w:rPr>
              <w:t>2</w:t>
            </w:r>
          </w:p>
        </w:tc>
        <w:tc>
          <w:tcPr>
            <w:tcW w:w="1179" w:type="dxa"/>
            <w:tcBorders>
              <w:top w:val="single" w:sz="8" w:space="0" w:color="auto"/>
              <w:left w:val="nil"/>
              <w:bottom w:val="single" w:sz="8" w:space="0" w:color="auto"/>
              <w:right w:val="single" w:sz="8" w:space="0" w:color="auto"/>
            </w:tcBorders>
            <w:shd w:val="clear" w:color="auto" w:fill="auto"/>
            <w:vAlign w:val="center"/>
          </w:tcPr>
          <w:p w14:paraId="09A56126" w14:textId="77777777" w:rsidR="007877AF" w:rsidRPr="00F47FB3" w:rsidRDefault="00247B4C" w:rsidP="00246E34">
            <w:pPr>
              <w:jc w:val="center"/>
              <w:rPr>
                <w:rFonts w:ascii="Calibri" w:hAnsi="Calibri"/>
              </w:rPr>
            </w:pPr>
            <w:r>
              <w:rPr>
                <w:rFonts w:ascii="Calibri" w:hAnsi="Calibri"/>
              </w:rPr>
              <w:t>3</w:t>
            </w:r>
          </w:p>
        </w:tc>
        <w:tc>
          <w:tcPr>
            <w:tcW w:w="1179" w:type="dxa"/>
            <w:tcBorders>
              <w:top w:val="single" w:sz="8" w:space="0" w:color="auto"/>
              <w:left w:val="nil"/>
              <w:bottom w:val="single" w:sz="8" w:space="0" w:color="auto"/>
              <w:right w:val="single" w:sz="8" w:space="0" w:color="auto"/>
            </w:tcBorders>
            <w:shd w:val="clear" w:color="auto" w:fill="auto"/>
            <w:vAlign w:val="center"/>
          </w:tcPr>
          <w:p w14:paraId="288CABDF" w14:textId="77777777" w:rsidR="007877AF" w:rsidRPr="00F47FB3" w:rsidRDefault="00247B4C" w:rsidP="00246E34">
            <w:pPr>
              <w:jc w:val="center"/>
              <w:rPr>
                <w:rFonts w:ascii="Calibri" w:hAnsi="Calibri"/>
              </w:rPr>
            </w:pPr>
            <w:r>
              <w:rPr>
                <w:rFonts w:ascii="Calibri" w:hAnsi="Calibri"/>
              </w:rPr>
              <w:t>3</w:t>
            </w:r>
          </w:p>
        </w:tc>
      </w:tr>
    </w:tbl>
    <w:p w14:paraId="1EFC116A" w14:textId="77777777" w:rsidR="00F47A1C" w:rsidRPr="00F47FB3" w:rsidRDefault="00F47A1C" w:rsidP="00F47A1C">
      <w:pPr>
        <w:rPr>
          <w:rFonts w:ascii="Calibri" w:hAnsi="Calibri"/>
        </w:rPr>
      </w:pPr>
    </w:p>
    <w:p w14:paraId="4734C0F6" w14:textId="77777777" w:rsidR="00F47A1C" w:rsidRPr="00F47FB3" w:rsidRDefault="00F47A1C" w:rsidP="00F47A1C">
      <w:pPr>
        <w:pStyle w:val="Nadpis2"/>
        <w:jc w:val="both"/>
        <w:rPr>
          <w:rFonts w:ascii="Calibri" w:hAnsi="Calibri" w:cs="Times New Roman"/>
        </w:rPr>
      </w:pPr>
      <w:bookmarkStart w:id="55" w:name="_Toc395056531"/>
      <w:bookmarkStart w:id="56" w:name="_Toc395056741"/>
      <w:bookmarkStart w:id="57" w:name="_Toc410766547"/>
      <w:r w:rsidRPr="00F47FB3">
        <w:rPr>
          <w:rFonts w:ascii="Calibri" w:hAnsi="Calibri" w:cs="Times New Roman"/>
        </w:rPr>
        <w:t>Poznámky k učebnímu plánu</w:t>
      </w:r>
      <w:bookmarkEnd w:id="55"/>
      <w:bookmarkEnd w:id="56"/>
      <w:bookmarkEnd w:id="57"/>
    </w:p>
    <w:p w14:paraId="4DDB72B6" w14:textId="77777777" w:rsidR="00F47A1C" w:rsidRPr="00F47FB3" w:rsidRDefault="00F47A1C" w:rsidP="00F47A1C">
      <w:pPr>
        <w:jc w:val="both"/>
        <w:rPr>
          <w:rFonts w:ascii="Calibri" w:hAnsi="Calibri"/>
        </w:rPr>
      </w:pPr>
      <w:r w:rsidRPr="00F47FB3">
        <w:rPr>
          <w:rFonts w:ascii="Calibri" w:hAnsi="Calibri"/>
        </w:rPr>
        <w:t xml:space="preserve">Vyučovací </w:t>
      </w:r>
      <w:proofErr w:type="gramStart"/>
      <w:r w:rsidRPr="00F47FB3">
        <w:rPr>
          <w:rFonts w:ascii="Calibri" w:hAnsi="Calibri"/>
        </w:rPr>
        <w:t xml:space="preserve">předmět  </w:t>
      </w:r>
      <w:r w:rsidR="0012731E">
        <w:rPr>
          <w:rFonts w:ascii="Calibri" w:hAnsi="Calibri"/>
        </w:rPr>
        <w:t>Mozaika</w:t>
      </w:r>
      <w:proofErr w:type="gramEnd"/>
      <w:r w:rsidR="00247B4C">
        <w:rPr>
          <w:rFonts w:ascii="Calibri" w:hAnsi="Calibri"/>
        </w:rPr>
        <w:t xml:space="preserve"> světa</w:t>
      </w:r>
      <w:r w:rsidRPr="00F47FB3">
        <w:rPr>
          <w:rFonts w:ascii="Calibri" w:hAnsi="Calibri"/>
        </w:rPr>
        <w:t xml:space="preserve"> je tvořen vzdělávacím obsah oborů Český jazyk </w:t>
      </w:r>
      <w:r w:rsidR="003B6408">
        <w:rPr>
          <w:rFonts w:ascii="Calibri" w:hAnsi="Calibri"/>
        </w:rPr>
        <w:br/>
      </w:r>
      <w:r w:rsidRPr="00F47FB3">
        <w:rPr>
          <w:rFonts w:ascii="Calibri" w:hAnsi="Calibri"/>
        </w:rPr>
        <w:t xml:space="preserve">a literatura, Matematika a její aplikace, Informační a komunikační technologie, Cizí jazyk, Člověk a jeho svět, Člověk a svět práce, </w:t>
      </w:r>
      <w:r w:rsidR="00E416E1">
        <w:rPr>
          <w:rFonts w:ascii="Calibri" w:hAnsi="Calibri"/>
        </w:rPr>
        <w:t>V</w:t>
      </w:r>
      <w:r w:rsidRPr="00F47FB3">
        <w:rPr>
          <w:rFonts w:ascii="Calibri" w:hAnsi="Calibri"/>
        </w:rPr>
        <w:t>ýtvarná výchova, Hudební výchova</w:t>
      </w:r>
      <w:r w:rsidR="003B6408">
        <w:rPr>
          <w:rFonts w:ascii="Calibri" w:hAnsi="Calibri"/>
        </w:rPr>
        <w:t xml:space="preserve"> – </w:t>
      </w:r>
      <w:r w:rsidR="00247B4C" w:rsidRPr="00F47FB3">
        <w:rPr>
          <w:rFonts w:ascii="Calibri" w:hAnsi="Calibri"/>
        </w:rPr>
        <w:t>a všech tematických okruhů průřezových témat</w:t>
      </w:r>
      <w:r w:rsidR="00247B4C">
        <w:rPr>
          <w:rFonts w:ascii="Calibri" w:hAnsi="Calibri"/>
        </w:rPr>
        <w:t>. Další vyučovací předmět je T</w:t>
      </w:r>
      <w:r w:rsidRPr="00F47FB3">
        <w:rPr>
          <w:rFonts w:ascii="Calibri" w:hAnsi="Calibri"/>
        </w:rPr>
        <w:t>ělesná výchova</w:t>
      </w:r>
      <w:r w:rsidR="00247B4C">
        <w:rPr>
          <w:rFonts w:ascii="Calibri" w:hAnsi="Calibri"/>
        </w:rPr>
        <w:t>.</w:t>
      </w:r>
      <w:r w:rsidRPr="00F47FB3">
        <w:rPr>
          <w:rFonts w:ascii="Calibri" w:hAnsi="Calibri"/>
        </w:rPr>
        <w:t xml:space="preserve"> </w:t>
      </w:r>
    </w:p>
    <w:p w14:paraId="76CC85AF" w14:textId="77777777" w:rsidR="00F47A1C" w:rsidRPr="00F47FB3" w:rsidRDefault="00F47A1C" w:rsidP="00F47A1C">
      <w:pPr>
        <w:rPr>
          <w:rFonts w:ascii="Calibri" w:hAnsi="Calibri"/>
        </w:rPr>
      </w:pPr>
    </w:p>
    <w:p w14:paraId="1F31750D" w14:textId="77777777" w:rsidR="00F47A1C" w:rsidRPr="00F47FB3" w:rsidRDefault="00F47A1C" w:rsidP="00F47A1C">
      <w:pPr>
        <w:pStyle w:val="Nadpis3"/>
        <w:rPr>
          <w:rFonts w:ascii="Calibri" w:hAnsi="Calibri" w:cs="Times New Roman"/>
        </w:rPr>
      </w:pPr>
      <w:bookmarkStart w:id="58" w:name="_Toc410766548"/>
      <w:r w:rsidRPr="00F47FB3">
        <w:rPr>
          <w:rFonts w:ascii="Calibri" w:hAnsi="Calibri" w:cs="Times New Roman"/>
        </w:rPr>
        <w:t>Přehled využití časové dotace podle R</w:t>
      </w:r>
      <w:r w:rsidR="003219DC" w:rsidRPr="00F47FB3">
        <w:rPr>
          <w:rFonts w:ascii="Calibri" w:hAnsi="Calibri" w:cs="Times New Roman"/>
        </w:rPr>
        <w:t>V</w:t>
      </w:r>
      <w:r w:rsidRPr="00F47FB3">
        <w:rPr>
          <w:rFonts w:ascii="Calibri" w:hAnsi="Calibri" w:cs="Times New Roman"/>
        </w:rPr>
        <w:t>P</w:t>
      </w:r>
      <w:bookmarkEnd w:id="58"/>
    </w:p>
    <w:p w14:paraId="47642B8B" w14:textId="77777777" w:rsidR="00F47A1C" w:rsidRPr="00F47FB3" w:rsidRDefault="00F47A1C" w:rsidP="00F47A1C">
      <w:pPr>
        <w:rPr>
          <w:rFonts w:ascii="Calibri" w:hAnsi="Calibri"/>
        </w:rPr>
      </w:pPr>
    </w:p>
    <w:tbl>
      <w:tblPr>
        <w:tblW w:w="951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18"/>
        <w:gridCol w:w="2680"/>
        <w:gridCol w:w="809"/>
        <w:gridCol w:w="903"/>
        <w:gridCol w:w="903"/>
        <w:gridCol w:w="903"/>
        <w:gridCol w:w="922"/>
        <w:gridCol w:w="536"/>
        <w:gridCol w:w="539"/>
      </w:tblGrid>
      <w:tr w:rsidR="000C65CC" w:rsidRPr="00B91B00" w14:paraId="5729F535" w14:textId="77777777" w:rsidTr="00AE02A5">
        <w:trPr>
          <w:trHeight w:val="875"/>
        </w:trPr>
        <w:tc>
          <w:tcPr>
            <w:tcW w:w="1318" w:type="dxa"/>
            <w:tcBorders>
              <w:top w:val="single" w:sz="4" w:space="0" w:color="auto"/>
              <w:left w:val="single" w:sz="4" w:space="0" w:color="auto"/>
              <w:bottom w:val="single" w:sz="4" w:space="0" w:color="auto"/>
              <w:right w:val="double" w:sz="4" w:space="0" w:color="auto"/>
            </w:tcBorders>
            <w:shd w:val="clear" w:color="auto" w:fill="auto"/>
            <w:vAlign w:val="center"/>
          </w:tcPr>
          <w:p w14:paraId="68E759B2" w14:textId="77777777" w:rsidR="000C65CC" w:rsidRPr="00F47FB3" w:rsidRDefault="000C65CC" w:rsidP="000C65CC">
            <w:pPr>
              <w:jc w:val="center"/>
              <w:rPr>
                <w:rFonts w:ascii="Calibri" w:hAnsi="Calibri"/>
                <w:b/>
                <w:bCs/>
              </w:rPr>
            </w:pPr>
            <w:r w:rsidRPr="00F47FB3">
              <w:rPr>
                <w:rFonts w:ascii="Calibri" w:hAnsi="Calibri"/>
                <w:b/>
                <w:bCs/>
              </w:rPr>
              <w:t>Vyučovací předmět</w:t>
            </w:r>
          </w:p>
        </w:tc>
        <w:tc>
          <w:tcPr>
            <w:tcW w:w="2680" w:type="dxa"/>
            <w:tcBorders>
              <w:top w:val="double" w:sz="4" w:space="0" w:color="auto"/>
              <w:left w:val="double" w:sz="4" w:space="0" w:color="auto"/>
              <w:bottom w:val="single" w:sz="4" w:space="0" w:color="auto"/>
              <w:right w:val="single" w:sz="4" w:space="0" w:color="auto"/>
            </w:tcBorders>
            <w:shd w:val="clear" w:color="auto" w:fill="auto"/>
            <w:vAlign w:val="center"/>
          </w:tcPr>
          <w:p w14:paraId="0E68F894" w14:textId="77777777" w:rsidR="000C65CC" w:rsidRPr="00B74A4D" w:rsidRDefault="000C65CC" w:rsidP="000C65CC">
            <w:pPr>
              <w:jc w:val="center"/>
              <w:rPr>
                <w:rFonts w:ascii="Calibri" w:hAnsi="Calibri"/>
                <w:b/>
                <w:bCs/>
              </w:rPr>
            </w:pPr>
            <w:r w:rsidRPr="00B74A4D">
              <w:rPr>
                <w:rFonts w:ascii="Calibri" w:hAnsi="Calibri"/>
                <w:b/>
                <w:bCs/>
              </w:rPr>
              <w:t>Vzdělávací oblast / obor</w:t>
            </w:r>
          </w:p>
        </w:tc>
        <w:tc>
          <w:tcPr>
            <w:tcW w:w="809" w:type="dxa"/>
            <w:tcBorders>
              <w:top w:val="double" w:sz="4" w:space="0" w:color="auto"/>
              <w:left w:val="single" w:sz="4" w:space="0" w:color="auto"/>
              <w:bottom w:val="single" w:sz="4" w:space="0" w:color="auto"/>
              <w:right w:val="single" w:sz="4" w:space="0" w:color="auto"/>
            </w:tcBorders>
            <w:shd w:val="clear" w:color="auto" w:fill="auto"/>
            <w:vAlign w:val="center"/>
          </w:tcPr>
          <w:p w14:paraId="6C15035B" w14:textId="77777777" w:rsidR="000C65CC" w:rsidRPr="00B74A4D" w:rsidRDefault="000C65CC" w:rsidP="000C65CC">
            <w:pPr>
              <w:jc w:val="center"/>
              <w:rPr>
                <w:rFonts w:ascii="Calibri" w:hAnsi="Calibri"/>
                <w:b/>
                <w:bCs/>
              </w:rPr>
            </w:pPr>
            <w:r w:rsidRPr="00B74A4D">
              <w:rPr>
                <w:rFonts w:ascii="Calibri" w:hAnsi="Calibri"/>
                <w:b/>
                <w:bCs/>
              </w:rPr>
              <w:t>1. ročník</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7D2E9FBC" w14:textId="77777777" w:rsidR="000C65CC" w:rsidRPr="00B74A4D" w:rsidRDefault="000C65CC" w:rsidP="000C65CC">
            <w:pPr>
              <w:jc w:val="center"/>
              <w:rPr>
                <w:rFonts w:ascii="Calibri" w:hAnsi="Calibri"/>
                <w:b/>
                <w:bCs/>
              </w:rPr>
            </w:pPr>
            <w:r w:rsidRPr="00B74A4D">
              <w:rPr>
                <w:rFonts w:ascii="Calibri" w:hAnsi="Calibri"/>
                <w:b/>
                <w:bCs/>
              </w:rPr>
              <w:t>2. ročník</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00B2DBDF" w14:textId="77777777" w:rsidR="000C65CC" w:rsidRPr="00B74A4D" w:rsidRDefault="000C65CC" w:rsidP="000C65CC">
            <w:pPr>
              <w:jc w:val="center"/>
              <w:rPr>
                <w:rFonts w:ascii="Calibri" w:hAnsi="Calibri"/>
                <w:b/>
                <w:bCs/>
              </w:rPr>
            </w:pPr>
            <w:r w:rsidRPr="00B74A4D">
              <w:rPr>
                <w:rFonts w:ascii="Calibri" w:hAnsi="Calibri"/>
                <w:b/>
                <w:bCs/>
              </w:rPr>
              <w:t>3. ročník</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68A9B521" w14:textId="77777777" w:rsidR="000C65CC" w:rsidRPr="00B74A4D" w:rsidRDefault="000C65CC" w:rsidP="000C65CC">
            <w:pPr>
              <w:jc w:val="center"/>
              <w:rPr>
                <w:rFonts w:ascii="Calibri" w:hAnsi="Calibri"/>
                <w:b/>
                <w:bCs/>
              </w:rPr>
            </w:pPr>
            <w:r w:rsidRPr="00B74A4D">
              <w:rPr>
                <w:rFonts w:ascii="Calibri" w:hAnsi="Calibri"/>
                <w:b/>
                <w:bCs/>
              </w:rPr>
              <w:t>4. ročník</w:t>
            </w:r>
          </w:p>
        </w:tc>
        <w:tc>
          <w:tcPr>
            <w:tcW w:w="922" w:type="dxa"/>
            <w:tcBorders>
              <w:top w:val="double" w:sz="4" w:space="0" w:color="auto"/>
              <w:left w:val="single" w:sz="4" w:space="0" w:color="auto"/>
              <w:bottom w:val="single" w:sz="4" w:space="0" w:color="auto"/>
              <w:right w:val="double" w:sz="4" w:space="0" w:color="auto"/>
            </w:tcBorders>
            <w:shd w:val="clear" w:color="auto" w:fill="auto"/>
            <w:noWrap/>
            <w:vAlign w:val="center"/>
          </w:tcPr>
          <w:p w14:paraId="519698E4" w14:textId="77777777" w:rsidR="000C65CC" w:rsidRPr="00B74A4D" w:rsidRDefault="000C65CC" w:rsidP="000C65CC">
            <w:pPr>
              <w:jc w:val="center"/>
              <w:rPr>
                <w:rFonts w:ascii="Calibri" w:hAnsi="Calibri"/>
                <w:b/>
              </w:rPr>
            </w:pPr>
            <w:r w:rsidRPr="00B74A4D">
              <w:rPr>
                <w:rFonts w:ascii="Calibri" w:hAnsi="Calibri"/>
                <w:b/>
              </w:rPr>
              <w:t>5. ročník</w:t>
            </w:r>
          </w:p>
        </w:tc>
        <w:tc>
          <w:tcPr>
            <w:tcW w:w="1075" w:type="dxa"/>
            <w:gridSpan w:val="2"/>
            <w:tcBorders>
              <w:top w:val="single" w:sz="4" w:space="0" w:color="auto"/>
              <w:left w:val="double" w:sz="4" w:space="0" w:color="auto"/>
              <w:bottom w:val="single" w:sz="4" w:space="0" w:color="auto"/>
              <w:right w:val="single" w:sz="4" w:space="0" w:color="auto"/>
            </w:tcBorders>
            <w:vAlign w:val="center"/>
          </w:tcPr>
          <w:p w14:paraId="19744955" w14:textId="77777777" w:rsidR="000C65CC" w:rsidRPr="00B74A4D" w:rsidRDefault="000C65CC" w:rsidP="000C65CC">
            <w:pPr>
              <w:jc w:val="center"/>
              <w:rPr>
                <w:rFonts w:ascii="Calibri" w:hAnsi="Calibri"/>
                <w:b/>
              </w:rPr>
            </w:pPr>
            <w:r w:rsidRPr="00B74A4D">
              <w:rPr>
                <w:rFonts w:ascii="Calibri" w:hAnsi="Calibri"/>
                <w:b/>
              </w:rPr>
              <w:t>1.</w:t>
            </w:r>
            <w:r w:rsidR="00CD2741" w:rsidRPr="00B74A4D">
              <w:rPr>
                <w:rFonts w:ascii="Calibri" w:hAnsi="Calibri"/>
                <w:b/>
              </w:rPr>
              <w:t xml:space="preserve"> </w:t>
            </w:r>
            <w:r w:rsidRPr="00B74A4D">
              <w:rPr>
                <w:rFonts w:ascii="Calibri" w:hAnsi="Calibri"/>
                <w:b/>
              </w:rPr>
              <w:t>stupeň</w:t>
            </w:r>
          </w:p>
          <w:p w14:paraId="1D2E07F0" w14:textId="77777777" w:rsidR="000C65CC" w:rsidRPr="00B74A4D" w:rsidRDefault="000C0E76" w:rsidP="000C65CC">
            <w:pPr>
              <w:jc w:val="center"/>
              <w:rPr>
                <w:rFonts w:ascii="Calibri" w:hAnsi="Calibri"/>
                <w:b/>
              </w:rPr>
            </w:pPr>
            <w:r w:rsidRPr="00B74A4D">
              <w:rPr>
                <w:rFonts w:ascii="Calibri" w:hAnsi="Calibri"/>
                <w:b/>
              </w:rPr>
              <w:t>c</w:t>
            </w:r>
            <w:r w:rsidR="000C65CC" w:rsidRPr="00B74A4D">
              <w:rPr>
                <w:rFonts w:ascii="Calibri" w:hAnsi="Calibri"/>
                <w:b/>
              </w:rPr>
              <w:t>elkem</w:t>
            </w:r>
          </w:p>
          <w:p w14:paraId="09F355A9" w14:textId="77777777" w:rsidR="000C0E76" w:rsidRPr="00B74A4D" w:rsidRDefault="000C0E76" w:rsidP="000C65CC">
            <w:pPr>
              <w:jc w:val="center"/>
              <w:rPr>
                <w:rFonts w:ascii="Calibri" w:hAnsi="Calibri"/>
                <w:b/>
              </w:rPr>
            </w:pPr>
          </w:p>
        </w:tc>
      </w:tr>
      <w:tr w:rsidR="00AE02A5" w:rsidRPr="00B91B00" w14:paraId="745E0C5B" w14:textId="77777777" w:rsidTr="00AE02A5">
        <w:trPr>
          <w:trHeight w:val="567"/>
        </w:trPr>
        <w:tc>
          <w:tcPr>
            <w:tcW w:w="1318" w:type="dxa"/>
            <w:vMerge w:val="restart"/>
            <w:tcBorders>
              <w:top w:val="single" w:sz="4" w:space="0" w:color="auto"/>
              <w:left w:val="single" w:sz="4" w:space="0" w:color="auto"/>
              <w:right w:val="double" w:sz="4" w:space="0" w:color="auto"/>
            </w:tcBorders>
            <w:shd w:val="clear" w:color="auto" w:fill="auto"/>
            <w:vAlign w:val="center"/>
          </w:tcPr>
          <w:p w14:paraId="7FB0D0A9" w14:textId="77777777" w:rsidR="00AE02A5" w:rsidRPr="00F47FB3" w:rsidRDefault="0012731E" w:rsidP="000C0E76">
            <w:pPr>
              <w:rPr>
                <w:rFonts w:ascii="Calibri" w:hAnsi="Calibri"/>
              </w:rPr>
            </w:pPr>
            <w:r>
              <w:rPr>
                <w:rFonts w:ascii="Calibri" w:hAnsi="Calibri"/>
              </w:rPr>
              <w:t>Mozaika</w:t>
            </w:r>
            <w:r w:rsidR="00AE02A5">
              <w:rPr>
                <w:rFonts w:ascii="Calibri" w:hAnsi="Calibri"/>
              </w:rPr>
              <w:t xml:space="preserve"> světa</w:t>
            </w: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3D41DE81" w14:textId="77777777" w:rsidR="00AE02A5" w:rsidRPr="00B74A4D" w:rsidRDefault="00AE02A5" w:rsidP="000C0E76">
            <w:pPr>
              <w:jc w:val="both"/>
              <w:rPr>
                <w:rFonts w:ascii="Calibri" w:hAnsi="Calibri"/>
              </w:rPr>
            </w:pPr>
            <w:r w:rsidRPr="00B74A4D">
              <w:rPr>
                <w:rFonts w:ascii="Calibri" w:hAnsi="Calibri"/>
              </w:rPr>
              <w:t>Český jazyk a literatura</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2301BF20" w14:textId="77777777" w:rsidR="00AE02A5" w:rsidRPr="00B74A4D" w:rsidRDefault="00AE02A5" w:rsidP="000C0E76">
            <w:pPr>
              <w:jc w:val="center"/>
              <w:rPr>
                <w:rFonts w:ascii="Calibri" w:hAnsi="Calibri"/>
              </w:rPr>
            </w:pPr>
            <w:r w:rsidRPr="00B74A4D">
              <w:rPr>
                <w:rFonts w:ascii="Calibri" w:hAnsi="Calibri"/>
              </w:rPr>
              <w:t>8</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150DF450" w14:textId="77777777" w:rsidR="00AE02A5" w:rsidRPr="00B74A4D" w:rsidRDefault="00AE02A5" w:rsidP="000C0E76">
            <w:pPr>
              <w:jc w:val="center"/>
              <w:rPr>
                <w:rFonts w:ascii="Calibri" w:hAnsi="Calibri"/>
              </w:rPr>
            </w:pPr>
            <w:r w:rsidRPr="00B74A4D">
              <w:rPr>
                <w:rFonts w:ascii="Calibri" w:hAnsi="Calibri"/>
              </w:rPr>
              <w:t>8</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536251B1" w14:textId="77777777" w:rsidR="00AE02A5" w:rsidRPr="00B74A4D" w:rsidRDefault="00AE02A5" w:rsidP="000C0E76">
            <w:pPr>
              <w:jc w:val="center"/>
              <w:rPr>
                <w:rFonts w:ascii="Calibri" w:hAnsi="Calibri"/>
              </w:rPr>
            </w:pPr>
            <w:r w:rsidRPr="00B74A4D">
              <w:rPr>
                <w:rFonts w:ascii="Calibri" w:hAnsi="Calibri"/>
              </w:rPr>
              <w:t>8</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DE4C8B7" w14:textId="77777777" w:rsidR="00AE02A5" w:rsidRPr="00B74A4D" w:rsidRDefault="00AE02A5" w:rsidP="000C0E76">
            <w:pPr>
              <w:jc w:val="center"/>
              <w:rPr>
                <w:rFonts w:ascii="Calibri" w:hAnsi="Calibri"/>
              </w:rPr>
            </w:pPr>
            <w:r w:rsidRPr="00B74A4D">
              <w:rPr>
                <w:rFonts w:ascii="Calibri" w:hAnsi="Calibri"/>
              </w:rPr>
              <w:t>6</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4CF51761" w14:textId="77777777" w:rsidR="00AE02A5" w:rsidRPr="00B74A4D" w:rsidRDefault="00AE02A5" w:rsidP="000C0E76">
            <w:pPr>
              <w:jc w:val="center"/>
              <w:rPr>
                <w:rFonts w:ascii="Calibri" w:hAnsi="Calibri"/>
              </w:rPr>
            </w:pPr>
            <w:r w:rsidRPr="00B74A4D">
              <w:rPr>
                <w:rFonts w:ascii="Calibri" w:hAnsi="Calibri"/>
              </w:rPr>
              <w:t>6</w:t>
            </w:r>
          </w:p>
        </w:tc>
        <w:tc>
          <w:tcPr>
            <w:tcW w:w="536" w:type="dxa"/>
            <w:tcBorders>
              <w:top w:val="single" w:sz="4" w:space="0" w:color="auto"/>
              <w:left w:val="double" w:sz="4" w:space="0" w:color="auto"/>
              <w:bottom w:val="single" w:sz="4" w:space="0" w:color="auto"/>
              <w:right w:val="single" w:sz="4" w:space="0" w:color="auto"/>
            </w:tcBorders>
            <w:vAlign w:val="center"/>
          </w:tcPr>
          <w:p w14:paraId="718ECAAA" w14:textId="77777777" w:rsidR="00AE02A5" w:rsidRPr="00B74A4D" w:rsidRDefault="00AE02A5" w:rsidP="000C0E76">
            <w:pPr>
              <w:ind w:left="170" w:hanging="127"/>
              <w:rPr>
                <w:rFonts w:ascii="Calibri" w:hAnsi="Calibri"/>
              </w:rPr>
            </w:pPr>
            <w:r w:rsidRPr="00B74A4D">
              <w:rPr>
                <w:rFonts w:ascii="Calibri" w:hAnsi="Calibri"/>
              </w:rPr>
              <w:t>3</w:t>
            </w:r>
            <w:r w:rsidR="00C83256">
              <w:rPr>
                <w:rFonts w:ascii="Calibri" w:hAnsi="Calibri"/>
              </w:rPr>
              <w:t>3</w:t>
            </w:r>
          </w:p>
        </w:tc>
        <w:tc>
          <w:tcPr>
            <w:tcW w:w="539" w:type="dxa"/>
            <w:tcBorders>
              <w:top w:val="single" w:sz="4" w:space="0" w:color="auto"/>
              <w:left w:val="dashed" w:sz="4" w:space="0" w:color="auto"/>
              <w:right w:val="single" w:sz="4" w:space="0" w:color="auto"/>
            </w:tcBorders>
            <w:vAlign w:val="center"/>
          </w:tcPr>
          <w:p w14:paraId="0E01C137" w14:textId="77777777" w:rsidR="00AE02A5" w:rsidRPr="00B74A4D" w:rsidRDefault="00C83256" w:rsidP="000C0E76">
            <w:pPr>
              <w:ind w:left="170" w:firstLine="23"/>
              <w:rPr>
                <w:rFonts w:ascii="Calibri" w:hAnsi="Calibri"/>
              </w:rPr>
            </w:pPr>
            <w:r>
              <w:rPr>
                <w:rFonts w:ascii="Calibri" w:hAnsi="Calibri"/>
              </w:rPr>
              <w:t>3</w:t>
            </w:r>
          </w:p>
        </w:tc>
      </w:tr>
      <w:tr w:rsidR="00AE02A5" w:rsidRPr="00B91B00" w14:paraId="7E84573F"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570CF3CC"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26F1B2F3" w14:textId="77777777" w:rsidR="00AE02A5" w:rsidRPr="00B74A4D" w:rsidRDefault="00AE02A5" w:rsidP="000C0E76">
            <w:pPr>
              <w:jc w:val="both"/>
              <w:rPr>
                <w:rFonts w:ascii="Calibri" w:hAnsi="Calibri"/>
              </w:rPr>
            </w:pPr>
            <w:r w:rsidRPr="00B74A4D">
              <w:rPr>
                <w:rFonts w:ascii="Calibri" w:hAnsi="Calibri"/>
              </w:rPr>
              <w:t>Matematika a její aplikace</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216AE5F4" w14:textId="77777777" w:rsidR="00AE02A5" w:rsidRPr="00B74A4D" w:rsidRDefault="00AE02A5" w:rsidP="000C0E76">
            <w:pPr>
              <w:jc w:val="center"/>
              <w:rPr>
                <w:rFonts w:ascii="Calibri" w:hAnsi="Calibri"/>
              </w:rPr>
            </w:pPr>
            <w:r w:rsidRPr="00B74A4D">
              <w:rPr>
                <w:rFonts w:ascii="Calibri" w:hAnsi="Calibri"/>
              </w:rPr>
              <w:t>4</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1D0474AB" w14:textId="77777777" w:rsidR="00AE02A5" w:rsidRPr="00B74A4D" w:rsidRDefault="00AE02A5" w:rsidP="000C0E76">
            <w:pPr>
              <w:jc w:val="center"/>
              <w:rPr>
                <w:rFonts w:ascii="Calibri" w:hAnsi="Calibri"/>
              </w:rPr>
            </w:pPr>
            <w:r w:rsidRPr="00B74A4D">
              <w:rPr>
                <w:rFonts w:ascii="Calibri" w:hAnsi="Calibri"/>
              </w:rPr>
              <w:t>4</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EFC9258" w14:textId="77777777" w:rsidR="00AE02A5" w:rsidRPr="00B74A4D" w:rsidRDefault="00AE02A5" w:rsidP="000C0E76">
            <w:pPr>
              <w:jc w:val="center"/>
              <w:rPr>
                <w:rFonts w:ascii="Calibri" w:hAnsi="Calibri"/>
              </w:rPr>
            </w:pPr>
            <w:r w:rsidRPr="00B74A4D">
              <w:rPr>
                <w:rFonts w:ascii="Calibri" w:hAnsi="Calibri"/>
              </w:rPr>
              <w:t>4</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A872C16" w14:textId="77777777" w:rsidR="00AE02A5" w:rsidRPr="00B74A4D" w:rsidRDefault="00AE02A5" w:rsidP="000C0E76">
            <w:pPr>
              <w:jc w:val="center"/>
              <w:rPr>
                <w:rFonts w:ascii="Calibri" w:hAnsi="Calibri"/>
              </w:rPr>
            </w:pPr>
            <w:r w:rsidRPr="00B74A4D">
              <w:rPr>
                <w:rFonts w:ascii="Calibri" w:hAnsi="Calibri"/>
              </w:rPr>
              <w:t>4</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EB313F8" w14:textId="77777777" w:rsidR="00AE02A5" w:rsidRPr="00B74A4D" w:rsidRDefault="00AE02A5" w:rsidP="000C0E76">
            <w:pPr>
              <w:jc w:val="center"/>
              <w:rPr>
                <w:rFonts w:ascii="Calibri" w:hAnsi="Calibri"/>
              </w:rPr>
            </w:pPr>
            <w:r w:rsidRPr="00B74A4D">
              <w:rPr>
                <w:rFonts w:ascii="Calibri" w:hAnsi="Calibri"/>
              </w:rPr>
              <w:t>4</w:t>
            </w:r>
          </w:p>
        </w:tc>
        <w:tc>
          <w:tcPr>
            <w:tcW w:w="536" w:type="dxa"/>
            <w:tcBorders>
              <w:top w:val="single" w:sz="4" w:space="0" w:color="auto"/>
              <w:left w:val="double" w:sz="4" w:space="0" w:color="auto"/>
              <w:bottom w:val="single" w:sz="4" w:space="0" w:color="auto"/>
              <w:right w:val="single" w:sz="4" w:space="0" w:color="auto"/>
            </w:tcBorders>
            <w:vAlign w:val="center"/>
          </w:tcPr>
          <w:p w14:paraId="7711F1F9" w14:textId="77777777" w:rsidR="00AE02A5" w:rsidRPr="00B74A4D" w:rsidRDefault="00AE02A5" w:rsidP="000C0E76">
            <w:pPr>
              <w:ind w:left="170" w:hanging="127"/>
              <w:rPr>
                <w:rFonts w:ascii="Calibri" w:hAnsi="Calibri"/>
              </w:rPr>
            </w:pPr>
            <w:r w:rsidRPr="00B74A4D">
              <w:rPr>
                <w:rFonts w:ascii="Calibri" w:hAnsi="Calibri"/>
              </w:rPr>
              <w:t>20</w:t>
            </w:r>
          </w:p>
        </w:tc>
        <w:tc>
          <w:tcPr>
            <w:tcW w:w="539" w:type="dxa"/>
            <w:tcBorders>
              <w:left w:val="dashed" w:sz="4" w:space="0" w:color="auto"/>
              <w:right w:val="single" w:sz="4" w:space="0" w:color="auto"/>
            </w:tcBorders>
            <w:vAlign w:val="center"/>
          </w:tcPr>
          <w:p w14:paraId="067CD858" w14:textId="77777777" w:rsidR="00AE02A5" w:rsidRPr="00B74A4D" w:rsidRDefault="00AE02A5" w:rsidP="000C0E76">
            <w:pPr>
              <w:ind w:left="170" w:firstLine="23"/>
              <w:rPr>
                <w:rFonts w:ascii="Calibri" w:hAnsi="Calibri"/>
              </w:rPr>
            </w:pPr>
          </w:p>
        </w:tc>
      </w:tr>
      <w:tr w:rsidR="00AE02A5" w:rsidRPr="00B91B00" w14:paraId="4E34A60C"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3613FD54"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37EA59A8" w14:textId="77777777" w:rsidR="00AE02A5" w:rsidRPr="00B74A4D" w:rsidRDefault="00AE02A5" w:rsidP="000C0E76">
            <w:pPr>
              <w:jc w:val="both"/>
              <w:rPr>
                <w:rFonts w:ascii="Calibri" w:hAnsi="Calibri"/>
              </w:rPr>
            </w:pPr>
            <w:r w:rsidRPr="00B74A4D">
              <w:rPr>
                <w:rFonts w:ascii="Calibri" w:hAnsi="Calibri"/>
              </w:rPr>
              <w:t>Informační a komunikační technologie</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347E4937" w14:textId="77777777" w:rsidR="00AE02A5" w:rsidRPr="00B74A4D" w:rsidRDefault="00AE02A5" w:rsidP="000C0E76">
            <w:pPr>
              <w:jc w:val="center"/>
              <w:rPr>
                <w:rFonts w:ascii="Calibri" w:hAnsi="Calibri"/>
              </w:rPr>
            </w:pPr>
            <w:r w:rsidRPr="00B74A4D">
              <w:rPr>
                <w:rFonts w:ascii="Calibri" w:hAnsi="Calibri"/>
              </w:rPr>
              <w:t>0</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6BCB8BE2" w14:textId="77777777" w:rsidR="00AE02A5" w:rsidRPr="00B74A4D" w:rsidRDefault="00AE02A5" w:rsidP="000C0E76">
            <w:pPr>
              <w:jc w:val="center"/>
              <w:rPr>
                <w:rFonts w:ascii="Calibri" w:hAnsi="Calibri"/>
              </w:rPr>
            </w:pPr>
            <w:r w:rsidRPr="00B74A4D">
              <w:rPr>
                <w:rFonts w:ascii="Calibri" w:hAnsi="Calibri"/>
              </w:rPr>
              <w:t>0</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AC2532F" w14:textId="77777777" w:rsidR="00AE02A5" w:rsidRPr="00B74A4D" w:rsidRDefault="00AE02A5" w:rsidP="000C0E76">
            <w:pPr>
              <w:jc w:val="center"/>
              <w:rPr>
                <w:rFonts w:ascii="Calibri" w:hAnsi="Calibri"/>
              </w:rPr>
            </w:pPr>
            <w:r w:rsidRPr="00B74A4D">
              <w:rPr>
                <w:rFonts w:ascii="Calibri" w:hAnsi="Calibri"/>
              </w:rPr>
              <w:t>0</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0BFE3C78" w14:textId="77777777" w:rsidR="00AE02A5" w:rsidRPr="00B74A4D" w:rsidRDefault="00AE02A5" w:rsidP="000C0E76">
            <w:pPr>
              <w:jc w:val="center"/>
              <w:rPr>
                <w:rFonts w:ascii="Calibri" w:hAnsi="Calibri"/>
              </w:rPr>
            </w:pPr>
            <w:r w:rsidRPr="00B74A4D">
              <w:rPr>
                <w:rFonts w:ascii="Calibri" w:hAnsi="Calibri"/>
              </w:rPr>
              <w:t>1</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3628DF4" w14:textId="77777777" w:rsidR="00AE02A5" w:rsidRPr="00B74A4D" w:rsidRDefault="00AE02A5" w:rsidP="000C0E76">
            <w:pPr>
              <w:jc w:val="center"/>
              <w:rPr>
                <w:rFonts w:ascii="Calibri" w:hAnsi="Calibri"/>
              </w:rPr>
            </w:pPr>
            <w:r w:rsidRPr="00B74A4D">
              <w:rPr>
                <w:rFonts w:ascii="Calibri" w:hAnsi="Calibri"/>
              </w:rPr>
              <w:t>1</w:t>
            </w:r>
          </w:p>
        </w:tc>
        <w:tc>
          <w:tcPr>
            <w:tcW w:w="536" w:type="dxa"/>
            <w:tcBorders>
              <w:top w:val="single" w:sz="4" w:space="0" w:color="auto"/>
              <w:left w:val="double" w:sz="4" w:space="0" w:color="auto"/>
              <w:bottom w:val="single" w:sz="4" w:space="0" w:color="auto"/>
              <w:right w:val="single" w:sz="4" w:space="0" w:color="auto"/>
            </w:tcBorders>
            <w:vAlign w:val="center"/>
          </w:tcPr>
          <w:p w14:paraId="66EC929E" w14:textId="77777777" w:rsidR="00AE02A5" w:rsidRPr="00B74A4D" w:rsidRDefault="00AE02A5" w:rsidP="000C0E76">
            <w:pPr>
              <w:ind w:left="170" w:hanging="127"/>
              <w:rPr>
                <w:rFonts w:ascii="Calibri" w:hAnsi="Calibri"/>
              </w:rPr>
            </w:pPr>
            <w:r w:rsidRPr="00B74A4D">
              <w:rPr>
                <w:rFonts w:ascii="Calibri" w:hAnsi="Calibri"/>
              </w:rPr>
              <w:t xml:space="preserve">  1</w:t>
            </w:r>
          </w:p>
        </w:tc>
        <w:tc>
          <w:tcPr>
            <w:tcW w:w="539" w:type="dxa"/>
            <w:tcBorders>
              <w:left w:val="dashed" w:sz="4" w:space="0" w:color="auto"/>
              <w:right w:val="single" w:sz="4" w:space="0" w:color="auto"/>
            </w:tcBorders>
            <w:vAlign w:val="center"/>
          </w:tcPr>
          <w:p w14:paraId="1CC1B475" w14:textId="77777777" w:rsidR="00AE02A5" w:rsidRPr="00B74A4D" w:rsidRDefault="00AE02A5" w:rsidP="000C0E76">
            <w:pPr>
              <w:ind w:left="170" w:firstLine="23"/>
              <w:rPr>
                <w:rFonts w:ascii="Calibri" w:hAnsi="Calibri"/>
              </w:rPr>
            </w:pPr>
            <w:r w:rsidRPr="00B74A4D">
              <w:rPr>
                <w:rFonts w:ascii="Calibri" w:hAnsi="Calibri"/>
              </w:rPr>
              <w:t>1</w:t>
            </w:r>
          </w:p>
        </w:tc>
      </w:tr>
      <w:tr w:rsidR="00AE02A5" w:rsidRPr="00B91B00" w14:paraId="355B5349"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54D30761"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3ECEF918" w14:textId="77777777" w:rsidR="00AE02A5" w:rsidRPr="00B74A4D" w:rsidRDefault="00AE02A5" w:rsidP="000C0E76">
            <w:pPr>
              <w:jc w:val="both"/>
              <w:rPr>
                <w:rFonts w:ascii="Calibri" w:hAnsi="Calibri"/>
              </w:rPr>
            </w:pPr>
            <w:r w:rsidRPr="00B74A4D">
              <w:rPr>
                <w:rFonts w:ascii="Calibri" w:hAnsi="Calibri"/>
              </w:rPr>
              <w:t>Cizí jazyk</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2536D3EE"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36D0C81"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9858FCC"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23EA6445" w14:textId="77777777" w:rsidR="00AE02A5" w:rsidRPr="00B74A4D" w:rsidRDefault="00AE02A5" w:rsidP="000C0E76">
            <w:pPr>
              <w:jc w:val="center"/>
              <w:rPr>
                <w:rFonts w:ascii="Calibri" w:hAnsi="Calibri"/>
              </w:rPr>
            </w:pPr>
            <w:r w:rsidRPr="00B74A4D">
              <w:rPr>
                <w:rFonts w:ascii="Calibri" w:hAnsi="Calibri"/>
              </w:rPr>
              <w:t>4</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721578C4" w14:textId="77777777" w:rsidR="00AE02A5" w:rsidRPr="00B74A4D" w:rsidRDefault="00AE02A5" w:rsidP="000C0E76">
            <w:pPr>
              <w:jc w:val="center"/>
              <w:rPr>
                <w:rFonts w:ascii="Calibri" w:hAnsi="Calibri"/>
              </w:rPr>
            </w:pPr>
            <w:r w:rsidRPr="00B74A4D">
              <w:rPr>
                <w:rFonts w:ascii="Calibri" w:hAnsi="Calibri"/>
              </w:rPr>
              <w:t>4</w:t>
            </w:r>
          </w:p>
        </w:tc>
        <w:tc>
          <w:tcPr>
            <w:tcW w:w="536" w:type="dxa"/>
            <w:tcBorders>
              <w:top w:val="single" w:sz="4" w:space="0" w:color="auto"/>
              <w:left w:val="double" w:sz="4" w:space="0" w:color="auto"/>
              <w:bottom w:val="single" w:sz="4" w:space="0" w:color="auto"/>
              <w:right w:val="single" w:sz="4" w:space="0" w:color="auto"/>
            </w:tcBorders>
            <w:vAlign w:val="center"/>
          </w:tcPr>
          <w:p w14:paraId="3CC6DEE8" w14:textId="77777777" w:rsidR="00AE02A5" w:rsidRPr="00B74A4D" w:rsidRDefault="00AE02A5" w:rsidP="000C0E76">
            <w:pPr>
              <w:ind w:left="170" w:hanging="127"/>
              <w:rPr>
                <w:rFonts w:ascii="Calibri" w:hAnsi="Calibri"/>
              </w:rPr>
            </w:pPr>
            <w:r w:rsidRPr="00B74A4D">
              <w:rPr>
                <w:rFonts w:ascii="Calibri" w:hAnsi="Calibri"/>
              </w:rPr>
              <w:t xml:space="preserve">  9</w:t>
            </w:r>
          </w:p>
        </w:tc>
        <w:tc>
          <w:tcPr>
            <w:tcW w:w="539" w:type="dxa"/>
            <w:tcBorders>
              <w:left w:val="dashed" w:sz="4" w:space="0" w:color="auto"/>
              <w:right w:val="single" w:sz="4" w:space="0" w:color="auto"/>
            </w:tcBorders>
            <w:vAlign w:val="center"/>
          </w:tcPr>
          <w:p w14:paraId="34622CBE" w14:textId="77777777" w:rsidR="00AE02A5" w:rsidRPr="00B74A4D" w:rsidRDefault="00AE02A5" w:rsidP="000C0E76">
            <w:pPr>
              <w:ind w:left="170" w:firstLine="23"/>
              <w:rPr>
                <w:rFonts w:ascii="Calibri" w:hAnsi="Calibri"/>
              </w:rPr>
            </w:pPr>
            <w:r w:rsidRPr="00B74A4D">
              <w:rPr>
                <w:rFonts w:ascii="Calibri" w:hAnsi="Calibri"/>
              </w:rPr>
              <w:t>5</w:t>
            </w:r>
          </w:p>
        </w:tc>
      </w:tr>
      <w:tr w:rsidR="00AE02A5" w:rsidRPr="00B91B00" w14:paraId="48A0C536"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0B96DE55"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35DC08F2" w14:textId="77777777" w:rsidR="00AE02A5" w:rsidRPr="00B74A4D" w:rsidRDefault="00AE02A5" w:rsidP="000C0E76">
            <w:pPr>
              <w:jc w:val="both"/>
              <w:rPr>
                <w:rFonts w:ascii="Calibri" w:hAnsi="Calibri"/>
              </w:rPr>
            </w:pPr>
            <w:r w:rsidRPr="00B74A4D">
              <w:rPr>
                <w:rFonts w:ascii="Calibri" w:hAnsi="Calibri"/>
              </w:rPr>
              <w:t>Člověk a jeho svět</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554FE9E1"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5CC3EE4"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3795AF15" w14:textId="10CB6B43" w:rsidR="00AE02A5" w:rsidRPr="00B74A4D" w:rsidRDefault="00FD2524" w:rsidP="000C0E76">
            <w:pPr>
              <w:jc w:val="center"/>
              <w:rPr>
                <w:rFonts w:ascii="Calibri" w:hAnsi="Calibri"/>
              </w:rPr>
            </w:pPr>
            <w:r>
              <w:rPr>
                <w:rFonts w:ascii="Calibri" w:hAnsi="Calibri"/>
              </w:rPr>
              <w:t>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046A9505" w14:textId="77777777" w:rsidR="00AE02A5" w:rsidRPr="00B74A4D" w:rsidRDefault="00AE02A5" w:rsidP="000C0E76">
            <w:pPr>
              <w:jc w:val="center"/>
              <w:rPr>
                <w:rFonts w:ascii="Calibri" w:hAnsi="Calibri"/>
              </w:rPr>
            </w:pPr>
            <w:r w:rsidRPr="00B74A4D">
              <w:rPr>
                <w:rFonts w:ascii="Calibri" w:hAnsi="Calibri"/>
              </w:rPr>
              <w:t>4</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07E392DF" w14:textId="77777777" w:rsidR="00AE02A5" w:rsidRPr="00B74A4D" w:rsidRDefault="00AE02A5" w:rsidP="000C0E76">
            <w:pPr>
              <w:jc w:val="center"/>
              <w:rPr>
                <w:rFonts w:ascii="Calibri" w:hAnsi="Calibri"/>
              </w:rPr>
            </w:pPr>
            <w:r w:rsidRPr="00B74A4D">
              <w:rPr>
                <w:rFonts w:ascii="Calibri" w:hAnsi="Calibri"/>
              </w:rPr>
              <w:t>4</w:t>
            </w:r>
          </w:p>
        </w:tc>
        <w:tc>
          <w:tcPr>
            <w:tcW w:w="536" w:type="dxa"/>
            <w:tcBorders>
              <w:top w:val="single" w:sz="4" w:space="0" w:color="auto"/>
              <w:left w:val="double" w:sz="4" w:space="0" w:color="auto"/>
              <w:bottom w:val="single" w:sz="4" w:space="0" w:color="auto"/>
              <w:right w:val="single" w:sz="4" w:space="0" w:color="auto"/>
            </w:tcBorders>
            <w:vAlign w:val="center"/>
          </w:tcPr>
          <w:p w14:paraId="40863560" w14:textId="77777777" w:rsidR="00AE02A5" w:rsidRPr="00B74A4D" w:rsidRDefault="00AE02A5" w:rsidP="000C0E76">
            <w:pPr>
              <w:ind w:left="170" w:hanging="127"/>
              <w:rPr>
                <w:rFonts w:ascii="Calibri" w:hAnsi="Calibri"/>
              </w:rPr>
            </w:pPr>
            <w:r w:rsidRPr="00B74A4D">
              <w:rPr>
                <w:rFonts w:ascii="Calibri" w:hAnsi="Calibri"/>
              </w:rPr>
              <w:t>12</w:t>
            </w:r>
          </w:p>
        </w:tc>
        <w:tc>
          <w:tcPr>
            <w:tcW w:w="539" w:type="dxa"/>
            <w:tcBorders>
              <w:left w:val="dashed" w:sz="4" w:space="0" w:color="auto"/>
              <w:right w:val="single" w:sz="4" w:space="0" w:color="auto"/>
            </w:tcBorders>
            <w:vAlign w:val="center"/>
          </w:tcPr>
          <w:p w14:paraId="77BA7ED6" w14:textId="77777777" w:rsidR="00AE02A5" w:rsidRPr="00B74A4D" w:rsidRDefault="00AE02A5" w:rsidP="000C0E76">
            <w:pPr>
              <w:ind w:left="170" w:firstLine="23"/>
              <w:rPr>
                <w:rFonts w:ascii="Calibri" w:hAnsi="Calibri"/>
              </w:rPr>
            </w:pPr>
            <w:r w:rsidRPr="00B74A4D">
              <w:rPr>
                <w:rFonts w:ascii="Calibri" w:hAnsi="Calibri"/>
              </w:rPr>
              <w:t>2</w:t>
            </w:r>
          </w:p>
        </w:tc>
      </w:tr>
      <w:tr w:rsidR="00AE02A5" w:rsidRPr="00B91B00" w14:paraId="75C9F9D8"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5ABA90FE"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42593B16" w14:textId="77777777" w:rsidR="00AE02A5" w:rsidRPr="00B74A4D" w:rsidRDefault="00AE02A5" w:rsidP="000C0E76">
            <w:pPr>
              <w:jc w:val="both"/>
              <w:rPr>
                <w:rFonts w:ascii="Calibri" w:hAnsi="Calibri"/>
              </w:rPr>
            </w:pPr>
            <w:r w:rsidRPr="00B74A4D">
              <w:rPr>
                <w:rFonts w:ascii="Calibri" w:hAnsi="Calibri"/>
              </w:rPr>
              <w:t>Člověk a svět práce</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743C9A86" w14:textId="77777777" w:rsidR="00AE02A5" w:rsidRPr="00B74A4D" w:rsidRDefault="00AE02A5" w:rsidP="000C0E76">
            <w:pPr>
              <w:jc w:val="center"/>
              <w:rPr>
                <w:rFonts w:ascii="Calibri" w:hAnsi="Calibri"/>
              </w:rPr>
            </w:pPr>
            <w:r w:rsidRPr="00B74A4D">
              <w:rPr>
                <w:rFonts w:ascii="Calibri" w:hAnsi="Calibri"/>
              </w:rPr>
              <w:t>1</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5400F739" w14:textId="77777777" w:rsidR="00AE02A5" w:rsidRPr="00B74A4D" w:rsidRDefault="00AE02A5" w:rsidP="000C0E76">
            <w:pPr>
              <w:jc w:val="center"/>
              <w:rPr>
                <w:rFonts w:ascii="Calibri" w:hAnsi="Calibri"/>
              </w:rPr>
            </w:pPr>
            <w:r w:rsidRPr="00B74A4D">
              <w:rPr>
                <w:rFonts w:ascii="Calibri" w:hAnsi="Calibri"/>
              </w:rPr>
              <w:t>1</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41918F4" w14:textId="77777777" w:rsidR="00AE02A5" w:rsidRPr="00B74A4D" w:rsidRDefault="00AE02A5" w:rsidP="000C0E76">
            <w:pPr>
              <w:jc w:val="center"/>
              <w:rPr>
                <w:rFonts w:ascii="Calibri" w:hAnsi="Calibri"/>
              </w:rPr>
            </w:pPr>
            <w:r w:rsidRPr="00B74A4D">
              <w:rPr>
                <w:rFonts w:ascii="Calibri" w:hAnsi="Calibri"/>
              </w:rPr>
              <w:t>1</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11DF1AEA" w14:textId="77777777" w:rsidR="00AE02A5" w:rsidRPr="00B74A4D" w:rsidRDefault="00AE02A5" w:rsidP="000C0E76">
            <w:pPr>
              <w:jc w:val="center"/>
              <w:rPr>
                <w:rFonts w:ascii="Calibri" w:hAnsi="Calibri"/>
              </w:rPr>
            </w:pPr>
            <w:r w:rsidRPr="00B74A4D">
              <w:rPr>
                <w:rFonts w:ascii="Calibri" w:hAnsi="Calibri"/>
              </w:rPr>
              <w:t>1</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3718476B" w14:textId="77777777" w:rsidR="00AE02A5" w:rsidRPr="00B74A4D" w:rsidRDefault="00AE02A5" w:rsidP="000C0E76">
            <w:pPr>
              <w:jc w:val="center"/>
              <w:rPr>
                <w:rFonts w:ascii="Calibri" w:hAnsi="Calibri"/>
              </w:rPr>
            </w:pPr>
            <w:r w:rsidRPr="00B74A4D">
              <w:rPr>
                <w:rFonts w:ascii="Calibri" w:hAnsi="Calibri"/>
              </w:rPr>
              <w:t>1</w:t>
            </w:r>
          </w:p>
        </w:tc>
        <w:tc>
          <w:tcPr>
            <w:tcW w:w="536" w:type="dxa"/>
            <w:tcBorders>
              <w:top w:val="single" w:sz="4" w:space="0" w:color="auto"/>
              <w:left w:val="double" w:sz="4" w:space="0" w:color="auto"/>
              <w:bottom w:val="single" w:sz="4" w:space="0" w:color="auto"/>
              <w:right w:val="single" w:sz="4" w:space="0" w:color="auto"/>
            </w:tcBorders>
            <w:vAlign w:val="center"/>
          </w:tcPr>
          <w:p w14:paraId="3978A77E" w14:textId="77777777" w:rsidR="00AE02A5" w:rsidRPr="00B74A4D" w:rsidRDefault="00AE02A5" w:rsidP="000C0E76">
            <w:pPr>
              <w:ind w:left="170" w:hanging="127"/>
              <w:rPr>
                <w:rFonts w:ascii="Calibri" w:hAnsi="Calibri"/>
              </w:rPr>
            </w:pPr>
            <w:r w:rsidRPr="00B74A4D">
              <w:rPr>
                <w:rFonts w:ascii="Calibri" w:hAnsi="Calibri"/>
              </w:rPr>
              <w:t xml:space="preserve">  5</w:t>
            </w:r>
          </w:p>
        </w:tc>
        <w:tc>
          <w:tcPr>
            <w:tcW w:w="539" w:type="dxa"/>
            <w:tcBorders>
              <w:left w:val="dashed" w:sz="4" w:space="0" w:color="auto"/>
              <w:right w:val="single" w:sz="4" w:space="0" w:color="auto"/>
            </w:tcBorders>
            <w:vAlign w:val="center"/>
          </w:tcPr>
          <w:p w14:paraId="64BE5B85" w14:textId="77777777" w:rsidR="00AE02A5" w:rsidRPr="00B74A4D" w:rsidRDefault="00AE02A5" w:rsidP="000C0E76">
            <w:pPr>
              <w:ind w:left="170" w:firstLine="23"/>
              <w:rPr>
                <w:rFonts w:ascii="Calibri" w:hAnsi="Calibri"/>
              </w:rPr>
            </w:pPr>
          </w:p>
        </w:tc>
      </w:tr>
      <w:tr w:rsidR="00AE02A5" w:rsidRPr="00B91B00" w14:paraId="03D6A2D4" w14:textId="77777777" w:rsidTr="00AE02A5">
        <w:trPr>
          <w:trHeight w:val="567"/>
        </w:trPr>
        <w:tc>
          <w:tcPr>
            <w:tcW w:w="1318" w:type="dxa"/>
            <w:vMerge/>
            <w:tcBorders>
              <w:left w:val="single" w:sz="4" w:space="0" w:color="auto"/>
              <w:right w:val="double" w:sz="4" w:space="0" w:color="auto"/>
            </w:tcBorders>
            <w:shd w:val="clear" w:color="auto" w:fill="auto"/>
            <w:vAlign w:val="center"/>
          </w:tcPr>
          <w:p w14:paraId="6082CF53" w14:textId="77777777" w:rsidR="00AE02A5" w:rsidRPr="00F47FB3" w:rsidRDefault="00AE02A5" w:rsidP="000C0E76">
            <w:pPr>
              <w:rPr>
                <w:rFonts w:ascii="Calibri" w:hAnsi="Calibri"/>
              </w:rPr>
            </w:pPr>
          </w:p>
        </w:tc>
        <w:tc>
          <w:tcPr>
            <w:tcW w:w="2680" w:type="dxa"/>
            <w:tcBorders>
              <w:top w:val="single" w:sz="4" w:space="0" w:color="auto"/>
              <w:left w:val="double" w:sz="4" w:space="0" w:color="auto"/>
              <w:bottom w:val="single" w:sz="4" w:space="0" w:color="auto"/>
              <w:right w:val="single" w:sz="4" w:space="0" w:color="auto"/>
            </w:tcBorders>
            <w:shd w:val="clear" w:color="auto" w:fill="auto"/>
            <w:vAlign w:val="center"/>
          </w:tcPr>
          <w:p w14:paraId="155886BC" w14:textId="77777777" w:rsidR="00AE02A5" w:rsidRPr="00B74A4D" w:rsidRDefault="00AE02A5" w:rsidP="000C0E76">
            <w:pPr>
              <w:jc w:val="both"/>
              <w:rPr>
                <w:rFonts w:ascii="Calibri" w:hAnsi="Calibri"/>
              </w:rPr>
            </w:pPr>
            <w:r w:rsidRPr="00B74A4D">
              <w:rPr>
                <w:rFonts w:ascii="Calibri" w:hAnsi="Calibri"/>
              </w:rPr>
              <w:t>Umění a kultura</w:t>
            </w:r>
            <w:r w:rsidR="006C0FEE">
              <w:rPr>
                <w:rFonts w:ascii="Calibri" w:hAnsi="Calibri"/>
              </w:rPr>
              <w:t xml:space="preserve"> (</w:t>
            </w:r>
            <w:proofErr w:type="spellStart"/>
            <w:r w:rsidR="006C0FEE">
              <w:rPr>
                <w:rFonts w:ascii="Calibri" w:hAnsi="Calibri"/>
              </w:rPr>
              <w:t>Vv</w:t>
            </w:r>
            <w:proofErr w:type="spellEnd"/>
            <w:r w:rsidR="006C0FEE">
              <w:rPr>
                <w:rFonts w:ascii="Calibri" w:hAnsi="Calibri"/>
              </w:rPr>
              <w:t xml:space="preserve"> a </w:t>
            </w:r>
            <w:proofErr w:type="spellStart"/>
            <w:r w:rsidR="006C0FEE">
              <w:rPr>
                <w:rFonts w:ascii="Calibri" w:hAnsi="Calibri"/>
              </w:rPr>
              <w:t>Hv</w:t>
            </w:r>
            <w:proofErr w:type="spellEnd"/>
            <w:r w:rsidR="006C0FEE">
              <w:rPr>
                <w:rFonts w:ascii="Calibri" w:hAnsi="Calibri"/>
              </w:rPr>
              <w:t>)</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00359D23" w14:textId="77777777" w:rsidR="00AE02A5" w:rsidRPr="00B74A4D" w:rsidRDefault="00AE02A5" w:rsidP="000C0E76">
            <w:pPr>
              <w:jc w:val="center"/>
              <w:rPr>
                <w:rFonts w:ascii="Calibri" w:hAnsi="Calibri"/>
              </w:rPr>
            </w:pPr>
            <w:r w:rsidRPr="00B74A4D">
              <w:rPr>
                <w:rFonts w:ascii="Calibri" w:hAnsi="Calibri"/>
              </w:rPr>
              <w:t>3</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23D9FC17" w14:textId="77777777" w:rsidR="00AE02A5" w:rsidRPr="00B74A4D" w:rsidRDefault="00AE02A5" w:rsidP="000C0E76">
            <w:pPr>
              <w:jc w:val="center"/>
              <w:rPr>
                <w:rFonts w:ascii="Calibri" w:hAnsi="Calibri"/>
              </w:rPr>
            </w:pPr>
            <w:r w:rsidRPr="00B74A4D">
              <w:rPr>
                <w:rFonts w:ascii="Calibri" w:hAnsi="Calibri"/>
              </w:rPr>
              <w:t>3</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CA8D6EB" w14:textId="77777777" w:rsidR="00AE02A5" w:rsidRPr="00B74A4D" w:rsidRDefault="00AE02A5" w:rsidP="000C0E76">
            <w:pPr>
              <w:jc w:val="center"/>
              <w:rPr>
                <w:rFonts w:ascii="Calibri" w:hAnsi="Calibri"/>
              </w:rPr>
            </w:pPr>
            <w:r w:rsidRPr="00B74A4D">
              <w:rPr>
                <w:rFonts w:ascii="Calibri" w:hAnsi="Calibri"/>
              </w:rPr>
              <w:t>3</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449F86B" w14:textId="77777777" w:rsidR="00AE02A5" w:rsidRPr="00B74A4D" w:rsidRDefault="00AE02A5" w:rsidP="000C0E76">
            <w:pPr>
              <w:jc w:val="center"/>
              <w:rPr>
                <w:rFonts w:ascii="Calibri" w:hAnsi="Calibri"/>
              </w:rPr>
            </w:pPr>
            <w:r w:rsidRPr="00B74A4D">
              <w:rPr>
                <w:rFonts w:ascii="Calibri" w:hAnsi="Calibri"/>
              </w:rPr>
              <w:t>3</w:t>
            </w:r>
          </w:p>
        </w:tc>
        <w:tc>
          <w:tcPr>
            <w:tcW w:w="922" w:type="dxa"/>
            <w:tcBorders>
              <w:top w:val="single" w:sz="4" w:space="0" w:color="auto"/>
              <w:left w:val="single" w:sz="4" w:space="0" w:color="auto"/>
              <w:bottom w:val="single" w:sz="4" w:space="0" w:color="auto"/>
              <w:right w:val="double" w:sz="4" w:space="0" w:color="auto"/>
            </w:tcBorders>
            <w:shd w:val="clear" w:color="auto" w:fill="auto"/>
            <w:noWrap/>
            <w:vAlign w:val="center"/>
          </w:tcPr>
          <w:p w14:paraId="54CC153C" w14:textId="77777777" w:rsidR="00AE02A5" w:rsidRPr="00B74A4D" w:rsidRDefault="00AE02A5" w:rsidP="000C0E76">
            <w:pPr>
              <w:jc w:val="center"/>
              <w:rPr>
                <w:rFonts w:ascii="Calibri" w:hAnsi="Calibri"/>
              </w:rPr>
            </w:pPr>
            <w:r w:rsidRPr="00B74A4D">
              <w:rPr>
                <w:rFonts w:ascii="Calibri" w:hAnsi="Calibri"/>
              </w:rPr>
              <w:t>3</w:t>
            </w:r>
          </w:p>
        </w:tc>
        <w:tc>
          <w:tcPr>
            <w:tcW w:w="536" w:type="dxa"/>
            <w:tcBorders>
              <w:top w:val="single" w:sz="4" w:space="0" w:color="auto"/>
              <w:left w:val="double" w:sz="4" w:space="0" w:color="auto"/>
              <w:bottom w:val="single" w:sz="4" w:space="0" w:color="auto"/>
              <w:right w:val="single" w:sz="4" w:space="0" w:color="auto"/>
            </w:tcBorders>
            <w:vAlign w:val="center"/>
          </w:tcPr>
          <w:p w14:paraId="34577C15" w14:textId="77777777" w:rsidR="00AE02A5" w:rsidRPr="00B74A4D" w:rsidRDefault="00AE02A5" w:rsidP="000C0E76">
            <w:pPr>
              <w:ind w:left="170" w:hanging="127"/>
              <w:rPr>
                <w:rFonts w:ascii="Calibri" w:hAnsi="Calibri"/>
              </w:rPr>
            </w:pPr>
            <w:r w:rsidRPr="00B74A4D">
              <w:rPr>
                <w:rFonts w:ascii="Calibri" w:hAnsi="Calibri"/>
              </w:rPr>
              <w:t>12</w:t>
            </w:r>
          </w:p>
        </w:tc>
        <w:tc>
          <w:tcPr>
            <w:tcW w:w="539" w:type="dxa"/>
            <w:tcBorders>
              <w:left w:val="dashed" w:sz="4" w:space="0" w:color="auto"/>
              <w:right w:val="single" w:sz="4" w:space="0" w:color="auto"/>
            </w:tcBorders>
            <w:vAlign w:val="center"/>
          </w:tcPr>
          <w:p w14:paraId="1B4010F1" w14:textId="77777777" w:rsidR="00AE02A5" w:rsidRPr="00B74A4D" w:rsidRDefault="00AE02A5" w:rsidP="000C0E76">
            <w:pPr>
              <w:ind w:left="170" w:firstLine="23"/>
              <w:rPr>
                <w:rFonts w:ascii="Calibri" w:hAnsi="Calibri"/>
              </w:rPr>
            </w:pPr>
            <w:r w:rsidRPr="00B74A4D">
              <w:rPr>
                <w:rFonts w:ascii="Calibri" w:hAnsi="Calibri"/>
              </w:rPr>
              <w:t>3</w:t>
            </w:r>
          </w:p>
        </w:tc>
      </w:tr>
      <w:tr w:rsidR="00AE02A5" w:rsidRPr="00B91B00" w14:paraId="3CE3A243" w14:textId="77777777" w:rsidTr="00AE02A5">
        <w:trPr>
          <w:trHeight w:val="567"/>
        </w:trPr>
        <w:tc>
          <w:tcPr>
            <w:tcW w:w="1318" w:type="dxa"/>
            <w:tcBorders>
              <w:left w:val="single" w:sz="4" w:space="0" w:color="auto"/>
              <w:right w:val="double" w:sz="4" w:space="0" w:color="auto"/>
            </w:tcBorders>
            <w:shd w:val="clear" w:color="auto" w:fill="auto"/>
            <w:vAlign w:val="center"/>
          </w:tcPr>
          <w:p w14:paraId="5C31581C" w14:textId="77777777" w:rsidR="00AE02A5" w:rsidRPr="00F47FB3" w:rsidRDefault="00AE02A5" w:rsidP="000C0E76">
            <w:pPr>
              <w:rPr>
                <w:rFonts w:ascii="Calibri" w:hAnsi="Calibri"/>
              </w:rPr>
            </w:pPr>
            <w:r w:rsidRPr="00B74A4D">
              <w:rPr>
                <w:rFonts w:ascii="Calibri" w:hAnsi="Calibri"/>
              </w:rPr>
              <w:lastRenderedPageBreak/>
              <w:t>Tělesná výchova</w:t>
            </w:r>
          </w:p>
        </w:tc>
        <w:tc>
          <w:tcPr>
            <w:tcW w:w="2680" w:type="dxa"/>
            <w:tcBorders>
              <w:top w:val="single" w:sz="4" w:space="0" w:color="auto"/>
              <w:left w:val="double" w:sz="4" w:space="0" w:color="auto"/>
              <w:bottom w:val="double" w:sz="4" w:space="0" w:color="auto"/>
              <w:right w:val="single" w:sz="4" w:space="0" w:color="auto"/>
            </w:tcBorders>
            <w:shd w:val="clear" w:color="auto" w:fill="auto"/>
            <w:vAlign w:val="center"/>
          </w:tcPr>
          <w:p w14:paraId="6C0E13BE" w14:textId="77777777" w:rsidR="00AE02A5" w:rsidRPr="00B74A4D" w:rsidRDefault="00AE02A5" w:rsidP="000C0E76">
            <w:pPr>
              <w:jc w:val="both"/>
              <w:rPr>
                <w:rFonts w:ascii="Calibri" w:hAnsi="Calibri"/>
              </w:rPr>
            </w:pPr>
            <w:r w:rsidRPr="00B74A4D">
              <w:rPr>
                <w:rFonts w:ascii="Calibri" w:hAnsi="Calibri"/>
              </w:rPr>
              <w:t>Tělesná výchova</w:t>
            </w:r>
          </w:p>
        </w:tc>
        <w:tc>
          <w:tcPr>
            <w:tcW w:w="809" w:type="dxa"/>
            <w:tcBorders>
              <w:top w:val="single" w:sz="4" w:space="0" w:color="auto"/>
              <w:left w:val="single" w:sz="4" w:space="0" w:color="auto"/>
              <w:bottom w:val="double" w:sz="4" w:space="0" w:color="auto"/>
              <w:right w:val="single" w:sz="4" w:space="0" w:color="auto"/>
            </w:tcBorders>
            <w:shd w:val="clear" w:color="auto" w:fill="auto"/>
            <w:vAlign w:val="center"/>
          </w:tcPr>
          <w:p w14:paraId="73185D9A"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double" w:sz="4" w:space="0" w:color="auto"/>
              <w:right w:val="single" w:sz="4" w:space="0" w:color="auto"/>
            </w:tcBorders>
            <w:shd w:val="clear" w:color="auto" w:fill="auto"/>
            <w:vAlign w:val="center"/>
          </w:tcPr>
          <w:p w14:paraId="08CBC746"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double" w:sz="4" w:space="0" w:color="auto"/>
              <w:right w:val="single" w:sz="4" w:space="0" w:color="auto"/>
            </w:tcBorders>
            <w:shd w:val="clear" w:color="auto" w:fill="auto"/>
            <w:vAlign w:val="center"/>
          </w:tcPr>
          <w:p w14:paraId="0CA87251" w14:textId="77777777" w:rsidR="00AE02A5" w:rsidRPr="00B74A4D" w:rsidRDefault="00AE02A5" w:rsidP="000C0E76">
            <w:pPr>
              <w:jc w:val="center"/>
              <w:rPr>
                <w:rFonts w:ascii="Calibri" w:hAnsi="Calibri"/>
              </w:rPr>
            </w:pPr>
            <w:r w:rsidRPr="00B74A4D">
              <w:rPr>
                <w:rFonts w:ascii="Calibri" w:hAnsi="Calibri"/>
              </w:rPr>
              <w:t>2</w:t>
            </w:r>
          </w:p>
        </w:tc>
        <w:tc>
          <w:tcPr>
            <w:tcW w:w="903" w:type="dxa"/>
            <w:tcBorders>
              <w:top w:val="single" w:sz="4" w:space="0" w:color="auto"/>
              <w:left w:val="single" w:sz="4" w:space="0" w:color="auto"/>
              <w:bottom w:val="double" w:sz="4" w:space="0" w:color="auto"/>
              <w:right w:val="single" w:sz="4" w:space="0" w:color="auto"/>
            </w:tcBorders>
            <w:shd w:val="clear" w:color="auto" w:fill="auto"/>
            <w:vAlign w:val="center"/>
          </w:tcPr>
          <w:p w14:paraId="35365582" w14:textId="77777777" w:rsidR="00AE02A5" w:rsidRPr="00B74A4D" w:rsidRDefault="00AE02A5" w:rsidP="000C0E76">
            <w:pPr>
              <w:jc w:val="center"/>
              <w:rPr>
                <w:rFonts w:ascii="Calibri" w:hAnsi="Calibri"/>
              </w:rPr>
            </w:pPr>
            <w:r w:rsidRPr="00B74A4D">
              <w:rPr>
                <w:rFonts w:ascii="Calibri" w:hAnsi="Calibri"/>
              </w:rPr>
              <w:t>3</w:t>
            </w:r>
          </w:p>
        </w:tc>
        <w:tc>
          <w:tcPr>
            <w:tcW w:w="922" w:type="dxa"/>
            <w:tcBorders>
              <w:top w:val="single" w:sz="4" w:space="0" w:color="auto"/>
              <w:left w:val="single" w:sz="4" w:space="0" w:color="auto"/>
              <w:bottom w:val="double" w:sz="4" w:space="0" w:color="auto"/>
              <w:right w:val="double" w:sz="4" w:space="0" w:color="auto"/>
            </w:tcBorders>
            <w:shd w:val="clear" w:color="auto" w:fill="auto"/>
            <w:noWrap/>
            <w:vAlign w:val="center"/>
          </w:tcPr>
          <w:p w14:paraId="007B2C08" w14:textId="77777777" w:rsidR="00AE02A5" w:rsidRPr="00B74A4D" w:rsidRDefault="00AE02A5" w:rsidP="000C0E76">
            <w:pPr>
              <w:jc w:val="center"/>
              <w:rPr>
                <w:rFonts w:ascii="Calibri" w:hAnsi="Calibri"/>
              </w:rPr>
            </w:pPr>
            <w:r w:rsidRPr="00B74A4D">
              <w:rPr>
                <w:rFonts w:ascii="Calibri" w:hAnsi="Calibri"/>
              </w:rPr>
              <w:t>3</w:t>
            </w:r>
          </w:p>
        </w:tc>
        <w:tc>
          <w:tcPr>
            <w:tcW w:w="536" w:type="dxa"/>
            <w:tcBorders>
              <w:top w:val="single" w:sz="4" w:space="0" w:color="auto"/>
              <w:left w:val="double" w:sz="4" w:space="0" w:color="auto"/>
              <w:bottom w:val="single" w:sz="4" w:space="0" w:color="auto"/>
              <w:right w:val="single" w:sz="4" w:space="0" w:color="auto"/>
            </w:tcBorders>
            <w:vAlign w:val="center"/>
          </w:tcPr>
          <w:p w14:paraId="1054CD2E" w14:textId="77777777" w:rsidR="00AE02A5" w:rsidRPr="00B74A4D" w:rsidRDefault="00AE02A5" w:rsidP="000C0E76">
            <w:pPr>
              <w:ind w:left="170" w:hanging="127"/>
              <w:rPr>
                <w:rFonts w:ascii="Calibri" w:hAnsi="Calibri"/>
              </w:rPr>
            </w:pPr>
            <w:r w:rsidRPr="00B74A4D">
              <w:rPr>
                <w:rFonts w:ascii="Calibri" w:hAnsi="Calibri"/>
              </w:rPr>
              <w:t>10</w:t>
            </w:r>
          </w:p>
        </w:tc>
        <w:tc>
          <w:tcPr>
            <w:tcW w:w="539" w:type="dxa"/>
            <w:tcBorders>
              <w:left w:val="dashed" w:sz="4" w:space="0" w:color="auto"/>
              <w:bottom w:val="single" w:sz="4" w:space="0" w:color="auto"/>
              <w:right w:val="single" w:sz="4" w:space="0" w:color="auto"/>
            </w:tcBorders>
            <w:vAlign w:val="center"/>
          </w:tcPr>
          <w:p w14:paraId="20501FE0" w14:textId="77777777" w:rsidR="00AE02A5" w:rsidRPr="00B74A4D" w:rsidRDefault="00AE02A5" w:rsidP="000C0E76">
            <w:pPr>
              <w:ind w:left="170" w:firstLine="23"/>
              <w:rPr>
                <w:rFonts w:ascii="Calibri" w:hAnsi="Calibri"/>
              </w:rPr>
            </w:pPr>
            <w:r w:rsidRPr="00B74A4D">
              <w:rPr>
                <w:rFonts w:ascii="Calibri" w:hAnsi="Calibri"/>
              </w:rPr>
              <w:t>2</w:t>
            </w:r>
          </w:p>
        </w:tc>
      </w:tr>
      <w:tr w:rsidR="000C0E76" w:rsidRPr="00B91B00" w14:paraId="1E07B015" w14:textId="77777777" w:rsidTr="00AE02A5">
        <w:trPr>
          <w:trHeight w:val="454"/>
        </w:trPr>
        <w:tc>
          <w:tcPr>
            <w:tcW w:w="3998" w:type="dxa"/>
            <w:gridSpan w:val="2"/>
            <w:tcBorders>
              <w:left w:val="single" w:sz="4" w:space="0" w:color="auto"/>
              <w:bottom w:val="single" w:sz="4" w:space="0" w:color="auto"/>
              <w:right w:val="single" w:sz="4" w:space="0" w:color="auto"/>
            </w:tcBorders>
            <w:shd w:val="clear" w:color="auto" w:fill="auto"/>
            <w:vAlign w:val="center"/>
          </w:tcPr>
          <w:p w14:paraId="03D4CA49" w14:textId="77777777" w:rsidR="000C0E76" w:rsidRPr="00B74A4D" w:rsidRDefault="000C0E76" w:rsidP="000C0E76">
            <w:pPr>
              <w:jc w:val="right"/>
              <w:rPr>
                <w:rFonts w:ascii="Calibri" w:hAnsi="Calibri"/>
              </w:rPr>
            </w:pPr>
            <w:proofErr w:type="gramStart"/>
            <w:r w:rsidRPr="00B74A4D">
              <w:rPr>
                <w:rFonts w:ascii="Calibri" w:hAnsi="Calibri"/>
              </w:rPr>
              <w:t>Z  toho</w:t>
            </w:r>
            <w:proofErr w:type="gramEnd"/>
            <w:r w:rsidRPr="00B74A4D">
              <w:rPr>
                <w:rFonts w:ascii="Calibri" w:hAnsi="Calibri"/>
              </w:rPr>
              <w:t xml:space="preserve"> disponibilní časová dotace </w:t>
            </w:r>
          </w:p>
        </w:tc>
        <w:tc>
          <w:tcPr>
            <w:tcW w:w="809" w:type="dxa"/>
            <w:tcBorders>
              <w:top w:val="double" w:sz="4" w:space="0" w:color="auto"/>
              <w:left w:val="single" w:sz="4" w:space="0" w:color="auto"/>
              <w:bottom w:val="single" w:sz="4" w:space="0" w:color="auto"/>
              <w:right w:val="single" w:sz="4" w:space="0" w:color="auto"/>
            </w:tcBorders>
            <w:shd w:val="clear" w:color="auto" w:fill="auto"/>
            <w:vAlign w:val="center"/>
          </w:tcPr>
          <w:p w14:paraId="1560F789" w14:textId="77777777" w:rsidR="000C0E76" w:rsidRPr="00B74A4D" w:rsidRDefault="000C0E76" w:rsidP="000C0E76">
            <w:pPr>
              <w:jc w:val="center"/>
              <w:rPr>
                <w:rFonts w:ascii="Calibri" w:hAnsi="Calibri"/>
              </w:rPr>
            </w:pPr>
            <w:r w:rsidRPr="00B74A4D">
              <w:rPr>
                <w:rFonts w:ascii="Calibri" w:hAnsi="Calibri"/>
              </w:rPr>
              <w:t>2</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44051245" w14:textId="77777777" w:rsidR="000C0E76" w:rsidRPr="00B74A4D" w:rsidRDefault="000C0E76" w:rsidP="000C0E76">
            <w:pPr>
              <w:jc w:val="center"/>
              <w:rPr>
                <w:rFonts w:ascii="Calibri" w:hAnsi="Calibri"/>
              </w:rPr>
            </w:pPr>
            <w:r w:rsidRPr="00B74A4D">
              <w:rPr>
                <w:rFonts w:ascii="Calibri" w:hAnsi="Calibri"/>
              </w:rPr>
              <w:t>2</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119AB032" w14:textId="77777777" w:rsidR="000C0E76" w:rsidRPr="00B74A4D" w:rsidRDefault="000C0E76" w:rsidP="000C0E76">
            <w:pPr>
              <w:jc w:val="center"/>
              <w:rPr>
                <w:rFonts w:ascii="Calibri" w:hAnsi="Calibri"/>
              </w:rPr>
            </w:pPr>
            <w:r w:rsidRPr="00B74A4D">
              <w:rPr>
                <w:rFonts w:ascii="Calibri" w:hAnsi="Calibri"/>
              </w:rPr>
              <w:t>4</w:t>
            </w:r>
          </w:p>
        </w:tc>
        <w:tc>
          <w:tcPr>
            <w:tcW w:w="903" w:type="dxa"/>
            <w:tcBorders>
              <w:top w:val="double" w:sz="4" w:space="0" w:color="auto"/>
              <w:left w:val="single" w:sz="4" w:space="0" w:color="auto"/>
              <w:bottom w:val="single" w:sz="4" w:space="0" w:color="auto"/>
              <w:right w:val="single" w:sz="4" w:space="0" w:color="auto"/>
            </w:tcBorders>
            <w:shd w:val="clear" w:color="auto" w:fill="auto"/>
            <w:vAlign w:val="center"/>
          </w:tcPr>
          <w:p w14:paraId="76661A72" w14:textId="77777777" w:rsidR="000C0E76" w:rsidRPr="00B74A4D" w:rsidRDefault="000C0E76" w:rsidP="000C0E76">
            <w:pPr>
              <w:jc w:val="center"/>
              <w:rPr>
                <w:rFonts w:ascii="Calibri" w:hAnsi="Calibri"/>
              </w:rPr>
            </w:pPr>
            <w:r w:rsidRPr="00B74A4D">
              <w:rPr>
                <w:rFonts w:ascii="Calibri" w:hAnsi="Calibri"/>
              </w:rPr>
              <w:t>3</w:t>
            </w:r>
          </w:p>
        </w:tc>
        <w:tc>
          <w:tcPr>
            <w:tcW w:w="922" w:type="dxa"/>
            <w:tcBorders>
              <w:top w:val="double" w:sz="4" w:space="0" w:color="auto"/>
              <w:left w:val="single" w:sz="4" w:space="0" w:color="auto"/>
              <w:bottom w:val="single" w:sz="4" w:space="0" w:color="auto"/>
              <w:right w:val="single" w:sz="4" w:space="0" w:color="auto"/>
            </w:tcBorders>
            <w:shd w:val="clear" w:color="auto" w:fill="auto"/>
            <w:noWrap/>
            <w:vAlign w:val="center"/>
          </w:tcPr>
          <w:p w14:paraId="46116EAA" w14:textId="77777777" w:rsidR="000C0E76" w:rsidRPr="00B74A4D" w:rsidRDefault="000C0E76" w:rsidP="000C0E76">
            <w:pPr>
              <w:jc w:val="center"/>
              <w:rPr>
                <w:rFonts w:ascii="Calibri" w:hAnsi="Calibri"/>
              </w:rPr>
            </w:pPr>
            <w:r w:rsidRPr="00B74A4D">
              <w:rPr>
                <w:rFonts w:ascii="Calibri" w:hAnsi="Calibri"/>
              </w:rPr>
              <w:t>3</w:t>
            </w:r>
          </w:p>
        </w:tc>
        <w:tc>
          <w:tcPr>
            <w:tcW w:w="1075" w:type="dxa"/>
            <w:gridSpan w:val="2"/>
            <w:tcBorders>
              <w:top w:val="single" w:sz="4" w:space="0" w:color="auto"/>
              <w:left w:val="single" w:sz="4" w:space="0" w:color="auto"/>
              <w:bottom w:val="single" w:sz="4" w:space="0" w:color="auto"/>
              <w:right w:val="single" w:sz="4" w:space="0" w:color="auto"/>
            </w:tcBorders>
            <w:vAlign w:val="center"/>
          </w:tcPr>
          <w:p w14:paraId="25CF554A" w14:textId="77777777" w:rsidR="000C0E76" w:rsidRPr="00B74A4D" w:rsidRDefault="000C0E76" w:rsidP="000C0E76">
            <w:pPr>
              <w:jc w:val="center"/>
              <w:rPr>
                <w:rFonts w:ascii="Calibri" w:hAnsi="Calibri"/>
              </w:rPr>
            </w:pPr>
            <w:r w:rsidRPr="00B74A4D">
              <w:rPr>
                <w:rFonts w:ascii="Calibri" w:hAnsi="Calibri"/>
              </w:rPr>
              <w:t>1</w:t>
            </w:r>
            <w:r w:rsidR="00C83256">
              <w:rPr>
                <w:rFonts w:ascii="Calibri" w:hAnsi="Calibri"/>
              </w:rPr>
              <w:t>6</w:t>
            </w:r>
          </w:p>
        </w:tc>
      </w:tr>
      <w:tr w:rsidR="000C0E76" w:rsidRPr="00B91B00" w14:paraId="7F4BB69E" w14:textId="77777777" w:rsidTr="00AE02A5">
        <w:trPr>
          <w:trHeight w:val="402"/>
        </w:trPr>
        <w:tc>
          <w:tcPr>
            <w:tcW w:w="3998" w:type="dxa"/>
            <w:gridSpan w:val="2"/>
            <w:tcBorders>
              <w:left w:val="single" w:sz="4" w:space="0" w:color="auto"/>
              <w:bottom w:val="single" w:sz="4" w:space="0" w:color="auto"/>
              <w:right w:val="single" w:sz="4" w:space="0" w:color="auto"/>
            </w:tcBorders>
            <w:shd w:val="clear" w:color="auto" w:fill="auto"/>
            <w:vAlign w:val="center"/>
          </w:tcPr>
          <w:p w14:paraId="27FAD1F3" w14:textId="77777777" w:rsidR="000C0E76" w:rsidRPr="00B74A4D" w:rsidRDefault="000C0E76" w:rsidP="000C0E76">
            <w:pPr>
              <w:jc w:val="right"/>
              <w:rPr>
                <w:rFonts w:ascii="Calibri" w:hAnsi="Calibri"/>
              </w:rPr>
            </w:pPr>
            <w:r w:rsidRPr="00B74A4D">
              <w:rPr>
                <w:rFonts w:ascii="Calibri" w:hAnsi="Calibri"/>
              </w:rPr>
              <w:t>Počet hodin týdně</w:t>
            </w:r>
          </w:p>
        </w:tc>
        <w:tc>
          <w:tcPr>
            <w:tcW w:w="809" w:type="dxa"/>
            <w:tcBorders>
              <w:top w:val="single" w:sz="4" w:space="0" w:color="auto"/>
              <w:left w:val="single" w:sz="4" w:space="0" w:color="auto"/>
              <w:bottom w:val="single" w:sz="4" w:space="0" w:color="auto"/>
              <w:right w:val="single" w:sz="4" w:space="0" w:color="auto"/>
            </w:tcBorders>
            <w:shd w:val="clear" w:color="auto" w:fill="auto"/>
            <w:vAlign w:val="center"/>
          </w:tcPr>
          <w:p w14:paraId="5C551338" w14:textId="77777777" w:rsidR="000C0E76" w:rsidRPr="00B74A4D" w:rsidRDefault="000C0E76" w:rsidP="000C0E76">
            <w:pPr>
              <w:jc w:val="center"/>
              <w:rPr>
                <w:rFonts w:ascii="Calibri" w:hAnsi="Calibri"/>
              </w:rPr>
            </w:pPr>
            <w:r w:rsidRPr="00B74A4D">
              <w:rPr>
                <w:rFonts w:ascii="Calibri" w:hAnsi="Calibri"/>
              </w:rPr>
              <w:t>22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46CF312C" w14:textId="77777777" w:rsidR="000C0E76" w:rsidRPr="00B74A4D" w:rsidRDefault="000C0E76" w:rsidP="000C0E76">
            <w:pPr>
              <w:jc w:val="center"/>
              <w:rPr>
                <w:rFonts w:ascii="Calibri" w:hAnsi="Calibri"/>
              </w:rPr>
            </w:pPr>
            <w:r w:rsidRPr="00B74A4D">
              <w:rPr>
                <w:rFonts w:ascii="Calibri" w:hAnsi="Calibri"/>
              </w:rPr>
              <w:t>22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159E390F" w14:textId="77777777" w:rsidR="000C0E76" w:rsidRPr="00B74A4D" w:rsidRDefault="000C0E76" w:rsidP="000C0E76">
            <w:pPr>
              <w:jc w:val="center"/>
              <w:rPr>
                <w:rFonts w:ascii="Calibri" w:hAnsi="Calibri"/>
              </w:rPr>
            </w:pPr>
            <w:r w:rsidRPr="00B74A4D">
              <w:rPr>
                <w:rFonts w:ascii="Calibri" w:hAnsi="Calibri"/>
              </w:rPr>
              <w:t>22</w:t>
            </w:r>
          </w:p>
        </w:tc>
        <w:tc>
          <w:tcPr>
            <w:tcW w:w="903" w:type="dxa"/>
            <w:tcBorders>
              <w:top w:val="single" w:sz="4" w:space="0" w:color="auto"/>
              <w:left w:val="single" w:sz="4" w:space="0" w:color="auto"/>
              <w:bottom w:val="single" w:sz="4" w:space="0" w:color="auto"/>
              <w:right w:val="single" w:sz="4" w:space="0" w:color="auto"/>
            </w:tcBorders>
            <w:shd w:val="clear" w:color="auto" w:fill="auto"/>
            <w:vAlign w:val="center"/>
          </w:tcPr>
          <w:p w14:paraId="71FFA048" w14:textId="77777777" w:rsidR="000C0E76" w:rsidRPr="00B74A4D" w:rsidRDefault="000C0E76" w:rsidP="000C0E76">
            <w:pPr>
              <w:jc w:val="center"/>
              <w:rPr>
                <w:rFonts w:ascii="Calibri" w:hAnsi="Calibri"/>
              </w:rPr>
            </w:pPr>
            <w:r w:rsidRPr="00B74A4D">
              <w:rPr>
                <w:rFonts w:ascii="Calibri" w:hAnsi="Calibri"/>
              </w:rPr>
              <w:t>26</w:t>
            </w:r>
          </w:p>
        </w:tc>
        <w:tc>
          <w:tcPr>
            <w:tcW w:w="92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4CDF5" w14:textId="77777777" w:rsidR="000C0E76" w:rsidRPr="00B74A4D" w:rsidRDefault="000C0E76" w:rsidP="000C0E76">
            <w:pPr>
              <w:jc w:val="center"/>
              <w:rPr>
                <w:rFonts w:ascii="Calibri" w:hAnsi="Calibri"/>
              </w:rPr>
            </w:pPr>
            <w:r w:rsidRPr="00B74A4D">
              <w:rPr>
                <w:rFonts w:ascii="Calibri" w:hAnsi="Calibri"/>
              </w:rPr>
              <w:t>26</w:t>
            </w:r>
          </w:p>
        </w:tc>
        <w:tc>
          <w:tcPr>
            <w:tcW w:w="1075" w:type="dxa"/>
            <w:gridSpan w:val="2"/>
            <w:tcBorders>
              <w:top w:val="single" w:sz="4" w:space="0" w:color="auto"/>
              <w:left w:val="single" w:sz="4" w:space="0" w:color="auto"/>
              <w:bottom w:val="single" w:sz="4" w:space="0" w:color="auto"/>
              <w:right w:val="single" w:sz="4" w:space="0" w:color="auto"/>
            </w:tcBorders>
            <w:vAlign w:val="center"/>
          </w:tcPr>
          <w:p w14:paraId="114E2E1D" w14:textId="77777777" w:rsidR="000C0E76" w:rsidRPr="00B74A4D" w:rsidRDefault="000C0E76" w:rsidP="000C0E76">
            <w:pPr>
              <w:jc w:val="center"/>
              <w:rPr>
                <w:rFonts w:ascii="Calibri" w:hAnsi="Calibri"/>
                <w:b/>
              </w:rPr>
            </w:pPr>
            <w:r w:rsidRPr="00B74A4D">
              <w:rPr>
                <w:rFonts w:ascii="Calibri" w:hAnsi="Calibri"/>
                <w:b/>
              </w:rPr>
              <w:t>118</w:t>
            </w:r>
          </w:p>
        </w:tc>
      </w:tr>
    </w:tbl>
    <w:p w14:paraId="16A9D26C" w14:textId="77777777" w:rsidR="00F47A1C" w:rsidRPr="00F47FB3" w:rsidRDefault="00F47A1C" w:rsidP="00F47A1C">
      <w:pPr>
        <w:rPr>
          <w:rFonts w:ascii="Calibri" w:hAnsi="Calibri"/>
        </w:rPr>
      </w:pPr>
    </w:p>
    <w:p w14:paraId="0BFA3900" w14:textId="77777777" w:rsidR="003219DC" w:rsidRPr="00B91B00" w:rsidRDefault="00F47A1C" w:rsidP="00F47FB3">
      <w:pPr>
        <w:rPr>
          <w:rFonts w:ascii="Calibri" w:hAnsi="Calibri"/>
          <w:sz w:val="28"/>
          <w:szCs w:val="28"/>
        </w:rPr>
      </w:pPr>
      <w:r w:rsidRPr="00F47FB3">
        <w:rPr>
          <w:rFonts w:ascii="Calibri" w:hAnsi="Calibri"/>
        </w:rPr>
        <w:br w:type="page"/>
      </w:r>
      <w:bookmarkStart w:id="59" w:name="_Toc395056532"/>
      <w:bookmarkStart w:id="60" w:name="_Toc395056742"/>
      <w:bookmarkStart w:id="61" w:name="_Toc410766549"/>
      <w:r w:rsidR="003219DC" w:rsidRPr="00BB790A">
        <w:rPr>
          <w:rFonts w:ascii="Calibri" w:hAnsi="Calibri"/>
          <w:b/>
          <w:sz w:val="32"/>
          <w:szCs w:val="32"/>
          <w:u w:val="single"/>
        </w:rPr>
        <w:lastRenderedPageBreak/>
        <w:t>Učební plán pro 2. stupeň</w:t>
      </w:r>
      <w:r w:rsidR="003219DC" w:rsidRPr="00F47FB3">
        <w:rPr>
          <w:rFonts w:ascii="Calibri" w:hAnsi="Calibri"/>
          <w:sz w:val="28"/>
          <w:szCs w:val="28"/>
        </w:rPr>
        <w:t xml:space="preserve"> </w:t>
      </w:r>
    </w:p>
    <w:p w14:paraId="19697E95" w14:textId="77777777" w:rsidR="00F47A1C" w:rsidRPr="003B6408" w:rsidRDefault="00F47A1C" w:rsidP="003B6408">
      <w:pPr>
        <w:pStyle w:val="Nadpis2"/>
        <w:jc w:val="both"/>
        <w:rPr>
          <w:rFonts w:ascii="Calibri" w:hAnsi="Calibri" w:cs="Times New Roman"/>
        </w:rPr>
      </w:pPr>
      <w:bookmarkStart w:id="62" w:name="_Toc395056533"/>
      <w:bookmarkStart w:id="63" w:name="_Toc395056743"/>
      <w:bookmarkStart w:id="64" w:name="_Toc410766550"/>
      <w:bookmarkEnd w:id="59"/>
      <w:bookmarkEnd w:id="60"/>
      <w:bookmarkEnd w:id="61"/>
      <w:r w:rsidRPr="00F47FB3">
        <w:rPr>
          <w:rFonts w:ascii="Calibri" w:hAnsi="Calibri" w:cs="Times New Roman"/>
        </w:rPr>
        <w:t>Tabulace učebního plánu</w:t>
      </w:r>
      <w:bookmarkEnd w:id="62"/>
      <w:bookmarkEnd w:id="63"/>
      <w:bookmarkEnd w:id="64"/>
    </w:p>
    <w:tbl>
      <w:tblPr>
        <w:tblW w:w="7123" w:type="dxa"/>
        <w:tblInd w:w="55" w:type="dxa"/>
        <w:tblCellMar>
          <w:left w:w="70" w:type="dxa"/>
          <w:right w:w="70" w:type="dxa"/>
        </w:tblCellMar>
        <w:tblLook w:val="0000" w:firstRow="0" w:lastRow="0" w:firstColumn="0" w:lastColumn="0" w:noHBand="0" w:noVBand="0"/>
      </w:tblPr>
      <w:tblGrid>
        <w:gridCol w:w="2407"/>
        <w:gridCol w:w="1179"/>
        <w:gridCol w:w="1179"/>
        <w:gridCol w:w="1179"/>
        <w:gridCol w:w="1179"/>
      </w:tblGrid>
      <w:tr w:rsidR="00BB790A" w:rsidRPr="00F47FB3" w14:paraId="204CC9BA" w14:textId="77777777" w:rsidTr="00247B4C">
        <w:trPr>
          <w:trHeight w:val="567"/>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7F29DBD6" w14:textId="77777777" w:rsidR="00BB790A" w:rsidRPr="00F47FB3" w:rsidRDefault="00BB790A" w:rsidP="00BB790A">
            <w:pPr>
              <w:jc w:val="center"/>
              <w:rPr>
                <w:rFonts w:ascii="Calibri" w:hAnsi="Calibri"/>
                <w:b/>
                <w:bCs/>
              </w:rPr>
            </w:pPr>
            <w:r w:rsidRPr="00F47FB3">
              <w:rPr>
                <w:rFonts w:ascii="Calibri" w:hAnsi="Calibri"/>
                <w:b/>
                <w:bCs/>
              </w:rPr>
              <w:t>Vyučovací předmět</w:t>
            </w:r>
          </w:p>
        </w:tc>
        <w:tc>
          <w:tcPr>
            <w:tcW w:w="1179" w:type="dxa"/>
            <w:tcBorders>
              <w:top w:val="single" w:sz="8" w:space="0" w:color="auto"/>
              <w:left w:val="nil"/>
              <w:bottom w:val="single" w:sz="8" w:space="0" w:color="auto"/>
              <w:right w:val="single" w:sz="8" w:space="0" w:color="auto"/>
            </w:tcBorders>
            <w:shd w:val="clear" w:color="auto" w:fill="auto"/>
            <w:vAlign w:val="center"/>
          </w:tcPr>
          <w:p w14:paraId="03E3AC6A" w14:textId="77777777" w:rsidR="00BB790A" w:rsidRPr="00F47FB3" w:rsidRDefault="00BB790A" w:rsidP="00BB790A">
            <w:pPr>
              <w:jc w:val="center"/>
              <w:rPr>
                <w:rFonts w:ascii="Calibri" w:hAnsi="Calibri"/>
                <w:b/>
                <w:bCs/>
              </w:rPr>
            </w:pPr>
            <w:r w:rsidRPr="00F47FB3">
              <w:rPr>
                <w:rFonts w:ascii="Calibri" w:hAnsi="Calibri"/>
                <w:b/>
                <w:bCs/>
              </w:rPr>
              <w:t>6.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505A01CC" w14:textId="77777777" w:rsidR="00BB790A" w:rsidRPr="00F47FB3" w:rsidRDefault="00BB790A" w:rsidP="00BB790A">
            <w:pPr>
              <w:jc w:val="center"/>
              <w:rPr>
                <w:rFonts w:ascii="Calibri" w:hAnsi="Calibri"/>
                <w:b/>
                <w:bCs/>
              </w:rPr>
            </w:pPr>
            <w:r w:rsidRPr="00F47FB3">
              <w:rPr>
                <w:rFonts w:ascii="Calibri" w:hAnsi="Calibri"/>
                <w:b/>
                <w:bCs/>
              </w:rPr>
              <w:t>7.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2803DE28" w14:textId="77777777" w:rsidR="00BB790A" w:rsidRPr="00F47FB3" w:rsidRDefault="00BB790A" w:rsidP="00BB790A">
            <w:pPr>
              <w:jc w:val="center"/>
              <w:rPr>
                <w:rFonts w:ascii="Calibri" w:hAnsi="Calibri"/>
                <w:b/>
                <w:bCs/>
              </w:rPr>
            </w:pPr>
            <w:r w:rsidRPr="00F47FB3">
              <w:rPr>
                <w:rFonts w:ascii="Calibri" w:hAnsi="Calibri"/>
                <w:b/>
                <w:bCs/>
              </w:rPr>
              <w:t>8. ročník</w:t>
            </w:r>
          </w:p>
        </w:tc>
        <w:tc>
          <w:tcPr>
            <w:tcW w:w="1179" w:type="dxa"/>
            <w:tcBorders>
              <w:top w:val="single" w:sz="8" w:space="0" w:color="auto"/>
              <w:left w:val="nil"/>
              <w:bottom w:val="single" w:sz="8" w:space="0" w:color="auto"/>
              <w:right w:val="single" w:sz="8" w:space="0" w:color="auto"/>
            </w:tcBorders>
            <w:shd w:val="clear" w:color="auto" w:fill="auto"/>
            <w:vAlign w:val="center"/>
          </w:tcPr>
          <w:p w14:paraId="376E5F5A" w14:textId="77777777" w:rsidR="00BB790A" w:rsidRPr="00F47FB3" w:rsidRDefault="00BB790A" w:rsidP="00BB790A">
            <w:pPr>
              <w:jc w:val="center"/>
              <w:rPr>
                <w:rFonts w:ascii="Calibri" w:hAnsi="Calibri"/>
                <w:b/>
                <w:bCs/>
              </w:rPr>
            </w:pPr>
            <w:r w:rsidRPr="00F47FB3">
              <w:rPr>
                <w:rFonts w:ascii="Calibri" w:hAnsi="Calibri"/>
                <w:b/>
                <w:bCs/>
              </w:rPr>
              <w:t>9. ročník</w:t>
            </w:r>
          </w:p>
        </w:tc>
      </w:tr>
      <w:tr w:rsidR="00BB790A" w:rsidRPr="00F47FB3" w14:paraId="02264181" w14:textId="77777777" w:rsidTr="00247B4C">
        <w:trPr>
          <w:trHeight w:val="567"/>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3CE3A9BB" w14:textId="77777777" w:rsidR="00BB790A" w:rsidRPr="00F47FB3" w:rsidRDefault="0012731E" w:rsidP="00BB790A">
            <w:pPr>
              <w:jc w:val="center"/>
              <w:rPr>
                <w:rFonts w:ascii="Calibri" w:hAnsi="Calibri"/>
              </w:rPr>
            </w:pPr>
            <w:r>
              <w:rPr>
                <w:rFonts w:ascii="Calibri" w:hAnsi="Calibri"/>
              </w:rPr>
              <w:t>Mozaika</w:t>
            </w:r>
            <w:r w:rsidR="00247B4C">
              <w:rPr>
                <w:rFonts w:ascii="Calibri" w:hAnsi="Calibri"/>
              </w:rPr>
              <w:t xml:space="preserve"> světa</w:t>
            </w:r>
          </w:p>
        </w:tc>
        <w:tc>
          <w:tcPr>
            <w:tcW w:w="1179" w:type="dxa"/>
            <w:tcBorders>
              <w:top w:val="single" w:sz="8" w:space="0" w:color="auto"/>
              <w:left w:val="nil"/>
              <w:bottom w:val="single" w:sz="8" w:space="0" w:color="auto"/>
              <w:right w:val="single" w:sz="8" w:space="0" w:color="auto"/>
            </w:tcBorders>
            <w:shd w:val="clear" w:color="auto" w:fill="auto"/>
            <w:vAlign w:val="center"/>
          </w:tcPr>
          <w:p w14:paraId="04F33784" w14:textId="1E1DA84F" w:rsidR="00BB790A" w:rsidRPr="00F47FB3" w:rsidRDefault="00BB790A" w:rsidP="000A1C6E">
            <w:pPr>
              <w:jc w:val="center"/>
              <w:rPr>
                <w:rFonts w:ascii="Calibri" w:hAnsi="Calibri"/>
              </w:rPr>
            </w:pPr>
            <w:r w:rsidRPr="00F47FB3">
              <w:rPr>
                <w:rFonts w:ascii="Calibri" w:hAnsi="Calibri"/>
                <w:bCs/>
              </w:rPr>
              <w:t>2</w:t>
            </w:r>
            <w:r w:rsidR="00FD2524">
              <w:rPr>
                <w:rFonts w:ascii="Calibri" w:hAnsi="Calibri"/>
                <w:bCs/>
              </w:rPr>
              <w:t>6</w:t>
            </w:r>
          </w:p>
        </w:tc>
        <w:tc>
          <w:tcPr>
            <w:tcW w:w="1179" w:type="dxa"/>
            <w:tcBorders>
              <w:top w:val="single" w:sz="8" w:space="0" w:color="auto"/>
              <w:left w:val="nil"/>
              <w:bottom w:val="single" w:sz="8" w:space="0" w:color="auto"/>
              <w:right w:val="single" w:sz="8" w:space="0" w:color="auto"/>
            </w:tcBorders>
            <w:shd w:val="clear" w:color="auto" w:fill="auto"/>
            <w:vAlign w:val="center"/>
          </w:tcPr>
          <w:p w14:paraId="01A5687F" w14:textId="478D9A07" w:rsidR="00BB790A" w:rsidRPr="00F47FB3" w:rsidRDefault="00BB790A" w:rsidP="000A1C6E">
            <w:pPr>
              <w:jc w:val="center"/>
              <w:rPr>
                <w:rFonts w:ascii="Calibri" w:hAnsi="Calibri"/>
              </w:rPr>
            </w:pPr>
            <w:r w:rsidRPr="00F47FB3">
              <w:rPr>
                <w:rFonts w:ascii="Calibri" w:hAnsi="Calibri"/>
                <w:bCs/>
              </w:rPr>
              <w:t>2</w:t>
            </w:r>
            <w:r w:rsidR="00FD2524">
              <w:rPr>
                <w:rFonts w:ascii="Calibri" w:hAnsi="Calibri"/>
                <w:bCs/>
              </w:rPr>
              <w:t>6</w:t>
            </w:r>
          </w:p>
        </w:tc>
        <w:tc>
          <w:tcPr>
            <w:tcW w:w="1179" w:type="dxa"/>
            <w:tcBorders>
              <w:top w:val="single" w:sz="8" w:space="0" w:color="auto"/>
              <w:left w:val="nil"/>
              <w:bottom w:val="single" w:sz="8" w:space="0" w:color="auto"/>
              <w:right w:val="single" w:sz="8" w:space="0" w:color="auto"/>
            </w:tcBorders>
            <w:shd w:val="clear" w:color="auto" w:fill="auto"/>
            <w:vAlign w:val="center"/>
          </w:tcPr>
          <w:p w14:paraId="41A683B0" w14:textId="49E20EB6" w:rsidR="00BB790A" w:rsidRPr="00F47FB3" w:rsidRDefault="00247B4C" w:rsidP="000A1C6E">
            <w:pPr>
              <w:jc w:val="center"/>
              <w:rPr>
                <w:rFonts w:ascii="Calibri" w:hAnsi="Calibri"/>
              </w:rPr>
            </w:pPr>
            <w:r>
              <w:rPr>
                <w:rFonts w:ascii="Calibri" w:hAnsi="Calibri"/>
                <w:bCs/>
              </w:rPr>
              <w:t>2</w:t>
            </w:r>
            <w:r w:rsidR="00FD2524">
              <w:rPr>
                <w:rFonts w:ascii="Calibri" w:hAnsi="Calibri"/>
                <w:bCs/>
              </w:rPr>
              <w:t>7</w:t>
            </w:r>
            <w:r w:rsidR="00BB790A" w:rsidRPr="00F47FB3">
              <w:rPr>
                <w:rFonts w:ascii="Calibri" w:hAnsi="Calibri"/>
                <w:bCs/>
              </w:rPr>
              <w:t xml:space="preserve"> </w:t>
            </w:r>
          </w:p>
        </w:tc>
        <w:tc>
          <w:tcPr>
            <w:tcW w:w="1179" w:type="dxa"/>
            <w:tcBorders>
              <w:top w:val="single" w:sz="8" w:space="0" w:color="auto"/>
              <w:left w:val="nil"/>
              <w:bottom w:val="single" w:sz="8" w:space="0" w:color="auto"/>
              <w:right w:val="single" w:sz="8" w:space="0" w:color="auto"/>
            </w:tcBorders>
            <w:shd w:val="clear" w:color="auto" w:fill="auto"/>
            <w:vAlign w:val="center"/>
          </w:tcPr>
          <w:p w14:paraId="2C16CF95" w14:textId="77777777" w:rsidR="00BB790A" w:rsidRPr="00F47FB3" w:rsidRDefault="00247B4C" w:rsidP="000A1C6E">
            <w:pPr>
              <w:jc w:val="center"/>
              <w:rPr>
                <w:rFonts w:ascii="Calibri" w:hAnsi="Calibri"/>
              </w:rPr>
            </w:pPr>
            <w:r>
              <w:rPr>
                <w:rFonts w:ascii="Calibri" w:hAnsi="Calibri"/>
              </w:rPr>
              <w:t>29</w:t>
            </w:r>
          </w:p>
        </w:tc>
      </w:tr>
      <w:tr w:rsidR="00247B4C" w:rsidRPr="00F47FB3" w14:paraId="17B2AD96" w14:textId="77777777" w:rsidTr="00247B4C">
        <w:trPr>
          <w:trHeight w:val="567"/>
        </w:trPr>
        <w:tc>
          <w:tcPr>
            <w:tcW w:w="2407" w:type="dxa"/>
            <w:tcBorders>
              <w:top w:val="single" w:sz="8" w:space="0" w:color="auto"/>
              <w:left w:val="single" w:sz="8" w:space="0" w:color="auto"/>
              <w:bottom w:val="single" w:sz="8" w:space="0" w:color="auto"/>
              <w:right w:val="single" w:sz="8" w:space="0" w:color="auto"/>
            </w:tcBorders>
            <w:shd w:val="clear" w:color="auto" w:fill="auto"/>
            <w:vAlign w:val="center"/>
          </w:tcPr>
          <w:p w14:paraId="10AB9216" w14:textId="77777777" w:rsidR="00247B4C" w:rsidRDefault="00247B4C" w:rsidP="00BB790A">
            <w:pPr>
              <w:jc w:val="center"/>
              <w:rPr>
                <w:rFonts w:ascii="Calibri" w:hAnsi="Calibri"/>
              </w:rPr>
            </w:pPr>
            <w:r>
              <w:rPr>
                <w:rFonts w:ascii="Calibri" w:hAnsi="Calibri"/>
              </w:rPr>
              <w:t>Tělesná výchova</w:t>
            </w:r>
          </w:p>
        </w:tc>
        <w:tc>
          <w:tcPr>
            <w:tcW w:w="1179" w:type="dxa"/>
            <w:tcBorders>
              <w:top w:val="single" w:sz="8" w:space="0" w:color="auto"/>
              <w:left w:val="nil"/>
              <w:bottom w:val="single" w:sz="8" w:space="0" w:color="auto"/>
              <w:right w:val="single" w:sz="8" w:space="0" w:color="auto"/>
            </w:tcBorders>
            <w:shd w:val="clear" w:color="auto" w:fill="auto"/>
            <w:vAlign w:val="center"/>
          </w:tcPr>
          <w:p w14:paraId="21100D85" w14:textId="77777777" w:rsidR="00247B4C" w:rsidRPr="00F47FB3" w:rsidRDefault="00247B4C" w:rsidP="000A1C6E">
            <w:pPr>
              <w:jc w:val="center"/>
              <w:rPr>
                <w:rFonts w:ascii="Calibri" w:hAnsi="Calibri"/>
                <w:bCs/>
              </w:rPr>
            </w:pPr>
            <w:r>
              <w:rPr>
                <w:rFonts w:ascii="Calibri" w:hAnsi="Calibri"/>
                <w:bCs/>
              </w:rPr>
              <w:t>3</w:t>
            </w:r>
          </w:p>
        </w:tc>
        <w:tc>
          <w:tcPr>
            <w:tcW w:w="1179" w:type="dxa"/>
            <w:tcBorders>
              <w:top w:val="single" w:sz="8" w:space="0" w:color="auto"/>
              <w:left w:val="nil"/>
              <w:bottom w:val="single" w:sz="8" w:space="0" w:color="auto"/>
              <w:right w:val="single" w:sz="8" w:space="0" w:color="auto"/>
            </w:tcBorders>
            <w:shd w:val="clear" w:color="auto" w:fill="auto"/>
            <w:vAlign w:val="center"/>
          </w:tcPr>
          <w:p w14:paraId="7FE36248" w14:textId="77777777" w:rsidR="00247B4C" w:rsidRPr="00F47FB3" w:rsidRDefault="00247B4C" w:rsidP="000A1C6E">
            <w:pPr>
              <w:jc w:val="center"/>
              <w:rPr>
                <w:rFonts w:ascii="Calibri" w:hAnsi="Calibri"/>
                <w:bCs/>
              </w:rPr>
            </w:pPr>
            <w:r>
              <w:rPr>
                <w:rFonts w:ascii="Calibri" w:hAnsi="Calibri"/>
                <w:bCs/>
              </w:rPr>
              <w:t>3</w:t>
            </w:r>
          </w:p>
        </w:tc>
        <w:tc>
          <w:tcPr>
            <w:tcW w:w="1179" w:type="dxa"/>
            <w:tcBorders>
              <w:top w:val="single" w:sz="8" w:space="0" w:color="auto"/>
              <w:left w:val="nil"/>
              <w:bottom w:val="single" w:sz="8" w:space="0" w:color="auto"/>
              <w:right w:val="single" w:sz="8" w:space="0" w:color="auto"/>
            </w:tcBorders>
            <w:shd w:val="clear" w:color="auto" w:fill="auto"/>
            <w:vAlign w:val="center"/>
          </w:tcPr>
          <w:p w14:paraId="513E627C" w14:textId="77777777" w:rsidR="00247B4C" w:rsidRPr="00F47FB3" w:rsidRDefault="00247B4C" w:rsidP="000A1C6E">
            <w:pPr>
              <w:jc w:val="center"/>
              <w:rPr>
                <w:rFonts w:ascii="Calibri" w:hAnsi="Calibri"/>
                <w:bCs/>
              </w:rPr>
            </w:pPr>
            <w:r>
              <w:rPr>
                <w:rFonts w:ascii="Calibri" w:hAnsi="Calibri"/>
                <w:bCs/>
              </w:rPr>
              <w:t>3</w:t>
            </w:r>
          </w:p>
        </w:tc>
        <w:tc>
          <w:tcPr>
            <w:tcW w:w="1179" w:type="dxa"/>
            <w:tcBorders>
              <w:top w:val="single" w:sz="8" w:space="0" w:color="auto"/>
              <w:left w:val="nil"/>
              <w:bottom w:val="single" w:sz="8" w:space="0" w:color="auto"/>
              <w:right w:val="single" w:sz="8" w:space="0" w:color="auto"/>
            </w:tcBorders>
            <w:shd w:val="clear" w:color="auto" w:fill="auto"/>
            <w:vAlign w:val="center"/>
          </w:tcPr>
          <w:p w14:paraId="6155127A" w14:textId="77777777" w:rsidR="00247B4C" w:rsidRPr="00F47FB3" w:rsidRDefault="00247B4C" w:rsidP="000A1C6E">
            <w:pPr>
              <w:jc w:val="center"/>
              <w:rPr>
                <w:rFonts w:ascii="Calibri" w:hAnsi="Calibri"/>
                <w:bCs/>
              </w:rPr>
            </w:pPr>
            <w:r>
              <w:rPr>
                <w:rFonts w:ascii="Calibri" w:hAnsi="Calibri"/>
                <w:bCs/>
              </w:rPr>
              <w:t>3</w:t>
            </w:r>
          </w:p>
        </w:tc>
      </w:tr>
    </w:tbl>
    <w:p w14:paraId="3CBA101C" w14:textId="77777777" w:rsidR="00F47A1C" w:rsidRPr="00F47FB3" w:rsidRDefault="00F47A1C" w:rsidP="00F47A1C">
      <w:pPr>
        <w:pStyle w:val="Nadpis2"/>
        <w:jc w:val="both"/>
        <w:rPr>
          <w:rFonts w:ascii="Calibri" w:hAnsi="Calibri" w:cs="Times New Roman"/>
        </w:rPr>
      </w:pPr>
      <w:bookmarkStart w:id="65" w:name="_Toc395056534"/>
      <w:bookmarkStart w:id="66" w:name="_Toc395056744"/>
      <w:bookmarkStart w:id="67" w:name="_Toc410766551"/>
      <w:r w:rsidRPr="00F47FB3">
        <w:rPr>
          <w:rFonts w:ascii="Calibri" w:hAnsi="Calibri" w:cs="Times New Roman"/>
        </w:rPr>
        <w:t>Poznámky k učebnímu plánu</w:t>
      </w:r>
      <w:bookmarkEnd w:id="65"/>
      <w:bookmarkEnd w:id="66"/>
      <w:bookmarkEnd w:id="67"/>
    </w:p>
    <w:p w14:paraId="4908D9FD" w14:textId="77777777" w:rsidR="00F47A1C" w:rsidRPr="00B56521" w:rsidRDefault="003B6408" w:rsidP="00F47A1C">
      <w:pPr>
        <w:jc w:val="both"/>
        <w:rPr>
          <w:rFonts w:ascii="Calibri" w:hAnsi="Calibri"/>
          <w:color w:val="000000" w:themeColor="text1"/>
        </w:rPr>
      </w:pPr>
      <w:r w:rsidRPr="00B56521">
        <w:rPr>
          <w:rFonts w:ascii="Calibri" w:hAnsi="Calibri"/>
          <w:color w:val="000000" w:themeColor="text1"/>
        </w:rPr>
        <w:t xml:space="preserve">Vyučovací předmět </w:t>
      </w:r>
      <w:r w:rsidR="0012731E" w:rsidRPr="00B56521">
        <w:rPr>
          <w:rFonts w:ascii="Calibri" w:hAnsi="Calibri"/>
          <w:color w:val="000000" w:themeColor="text1"/>
        </w:rPr>
        <w:t>Mozaika</w:t>
      </w:r>
      <w:r w:rsidR="00C26F95" w:rsidRPr="00B56521">
        <w:rPr>
          <w:rFonts w:ascii="Calibri" w:hAnsi="Calibri"/>
          <w:color w:val="000000" w:themeColor="text1"/>
        </w:rPr>
        <w:t xml:space="preserve"> světa je tvořen vzdělávacím obsahem oborů </w:t>
      </w:r>
      <w:r w:rsidR="00F47A1C" w:rsidRPr="00B56521">
        <w:rPr>
          <w:rFonts w:ascii="Calibri" w:hAnsi="Calibri"/>
          <w:color w:val="000000" w:themeColor="text1"/>
        </w:rPr>
        <w:t>Český jazyk a literatura, Cizí jazyk, Další cizí jazyk, Matematika a její aplikace, Informační a komunikační technologie, Dějepis, Výchova k občanství, Chemie, Přírodopis, Fyzika, Zeměpis, Výchova ke zdraví, Výtvarná výchova, Hudební výchova,</w:t>
      </w:r>
      <w:r w:rsidR="00C26F95" w:rsidRPr="00B56521">
        <w:rPr>
          <w:rFonts w:ascii="Calibri" w:hAnsi="Calibri"/>
          <w:color w:val="000000" w:themeColor="text1"/>
        </w:rPr>
        <w:t xml:space="preserve"> Člověk a svět prá</w:t>
      </w:r>
      <w:r w:rsidRPr="00B56521">
        <w:rPr>
          <w:rFonts w:ascii="Calibri" w:hAnsi="Calibri"/>
          <w:color w:val="000000" w:themeColor="text1"/>
        </w:rPr>
        <w:t xml:space="preserve">ce – </w:t>
      </w:r>
      <w:r w:rsidR="00F47A1C" w:rsidRPr="00B56521">
        <w:rPr>
          <w:rFonts w:ascii="Calibri" w:hAnsi="Calibri"/>
          <w:color w:val="000000" w:themeColor="text1"/>
        </w:rPr>
        <w:t>a ze všech tematických okruhů průřezových témat.</w:t>
      </w:r>
      <w:r w:rsidR="00665985" w:rsidRPr="00B56521">
        <w:rPr>
          <w:rFonts w:ascii="Calibri" w:hAnsi="Calibri"/>
          <w:color w:val="000000" w:themeColor="text1"/>
        </w:rPr>
        <w:t xml:space="preserve"> </w:t>
      </w:r>
      <w:r w:rsidR="00F47A1C" w:rsidRPr="00B56521">
        <w:rPr>
          <w:rFonts w:ascii="Calibri" w:hAnsi="Calibri"/>
          <w:color w:val="000000" w:themeColor="text1"/>
        </w:rPr>
        <w:t xml:space="preserve">Vzdělávací obsah oboru Další cizí jazyk je realizován od </w:t>
      </w:r>
      <w:r w:rsidR="00B56521" w:rsidRPr="00B56521">
        <w:rPr>
          <w:rFonts w:ascii="Calibri" w:hAnsi="Calibri"/>
          <w:color w:val="000000" w:themeColor="text1"/>
        </w:rPr>
        <w:t>šestého</w:t>
      </w:r>
      <w:r w:rsidR="00F47A1C" w:rsidRPr="00B56521">
        <w:rPr>
          <w:rFonts w:ascii="Calibri" w:hAnsi="Calibri"/>
          <w:color w:val="000000" w:themeColor="text1"/>
        </w:rPr>
        <w:t xml:space="preserve"> ročníku. Žáci si vybírají konkrétní jazyk na základě zájmu a aktuálních možností školy.</w:t>
      </w:r>
    </w:p>
    <w:p w14:paraId="739F9440" w14:textId="77777777" w:rsidR="00C26F95" w:rsidRDefault="00C26F95" w:rsidP="00C26F95">
      <w:pPr>
        <w:jc w:val="both"/>
        <w:rPr>
          <w:rFonts w:ascii="Calibri" w:hAnsi="Calibri"/>
        </w:rPr>
      </w:pPr>
    </w:p>
    <w:p w14:paraId="4C07572E" w14:textId="77777777" w:rsidR="00521482" w:rsidRDefault="00C26F95" w:rsidP="00C26F95">
      <w:pPr>
        <w:jc w:val="both"/>
        <w:rPr>
          <w:rFonts w:ascii="Calibri" w:hAnsi="Calibri"/>
        </w:rPr>
      </w:pPr>
      <w:r>
        <w:rPr>
          <w:rFonts w:ascii="Calibri" w:hAnsi="Calibri"/>
        </w:rPr>
        <w:t>Další vyučovací předmět je T</w:t>
      </w:r>
      <w:r w:rsidRPr="00F47FB3">
        <w:rPr>
          <w:rFonts w:ascii="Calibri" w:hAnsi="Calibri"/>
        </w:rPr>
        <w:t>ělesná výchova</w:t>
      </w:r>
      <w:r>
        <w:rPr>
          <w:rFonts w:ascii="Calibri" w:hAnsi="Calibri"/>
        </w:rPr>
        <w:t>, který obsahuje tematickou oblast Člověk</w:t>
      </w:r>
      <w:r w:rsidR="00531ACE">
        <w:rPr>
          <w:rFonts w:ascii="Calibri" w:hAnsi="Calibri"/>
        </w:rPr>
        <w:t xml:space="preserve"> </w:t>
      </w:r>
      <w:r w:rsidR="003B6408">
        <w:rPr>
          <w:rFonts w:ascii="Calibri" w:hAnsi="Calibri"/>
        </w:rPr>
        <w:br/>
      </w:r>
      <w:r w:rsidR="00531ACE">
        <w:rPr>
          <w:rFonts w:ascii="Calibri" w:hAnsi="Calibri"/>
        </w:rPr>
        <w:t>a zdraví /</w:t>
      </w:r>
      <w:r>
        <w:rPr>
          <w:rFonts w:ascii="Calibri" w:hAnsi="Calibri"/>
        </w:rPr>
        <w:t xml:space="preserve"> </w:t>
      </w:r>
      <w:r w:rsidR="00531ACE" w:rsidRPr="00F47FB3">
        <w:rPr>
          <w:rFonts w:ascii="Calibri" w:hAnsi="Calibri"/>
        </w:rPr>
        <w:t>Tělesná výchova a Výchova ke zdraví</w:t>
      </w:r>
      <w:r>
        <w:rPr>
          <w:rFonts w:ascii="Calibri" w:hAnsi="Calibri"/>
        </w:rPr>
        <w:t>.</w:t>
      </w:r>
      <w:r w:rsidRPr="00F47FB3">
        <w:rPr>
          <w:rFonts w:ascii="Calibri" w:hAnsi="Calibri"/>
        </w:rPr>
        <w:t xml:space="preserve"> </w:t>
      </w:r>
    </w:p>
    <w:p w14:paraId="50A86A55" w14:textId="77777777" w:rsidR="00F47A1C" w:rsidRDefault="00F47A1C" w:rsidP="00F47A1C">
      <w:pPr>
        <w:pStyle w:val="Nadpis3"/>
        <w:rPr>
          <w:rFonts w:ascii="Calibri" w:hAnsi="Calibri" w:cs="Times New Roman"/>
        </w:rPr>
      </w:pPr>
      <w:bookmarkStart w:id="68" w:name="_Toc410766552"/>
      <w:r w:rsidRPr="00F47FB3">
        <w:rPr>
          <w:rFonts w:ascii="Calibri" w:hAnsi="Calibri" w:cs="Times New Roman"/>
        </w:rPr>
        <w:t>Přehled využití časové dotace podle R</w:t>
      </w:r>
      <w:r w:rsidR="003219DC" w:rsidRPr="00F47FB3">
        <w:rPr>
          <w:rFonts w:ascii="Calibri" w:hAnsi="Calibri" w:cs="Times New Roman"/>
        </w:rPr>
        <w:t>V</w:t>
      </w:r>
      <w:r w:rsidRPr="00F47FB3">
        <w:rPr>
          <w:rFonts w:ascii="Calibri" w:hAnsi="Calibri" w:cs="Times New Roman"/>
        </w:rPr>
        <w:t>P</w:t>
      </w:r>
      <w:bookmarkEnd w:id="68"/>
    </w:p>
    <w:p w14:paraId="68042AEC" w14:textId="77777777" w:rsidR="00BB790A" w:rsidRDefault="00BB790A" w:rsidP="00BB790A"/>
    <w:tbl>
      <w:tblPr>
        <w:tblW w:w="9215"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23"/>
        <w:gridCol w:w="2788"/>
        <w:gridCol w:w="813"/>
        <w:gridCol w:w="915"/>
        <w:gridCol w:w="915"/>
        <w:gridCol w:w="915"/>
        <w:gridCol w:w="723"/>
        <w:gridCol w:w="723"/>
      </w:tblGrid>
      <w:tr w:rsidR="00BB790A" w:rsidRPr="000C65CC" w14:paraId="433F6436" w14:textId="77777777" w:rsidTr="006F259B">
        <w:trPr>
          <w:trHeight w:val="454"/>
        </w:trPr>
        <w:tc>
          <w:tcPr>
            <w:tcW w:w="1423" w:type="dxa"/>
            <w:tcBorders>
              <w:top w:val="single" w:sz="4" w:space="0" w:color="auto"/>
              <w:left w:val="single" w:sz="4" w:space="0" w:color="auto"/>
              <w:bottom w:val="single" w:sz="4" w:space="0" w:color="auto"/>
              <w:right w:val="double" w:sz="4" w:space="0" w:color="auto"/>
            </w:tcBorders>
            <w:shd w:val="clear" w:color="auto" w:fill="auto"/>
            <w:vAlign w:val="center"/>
          </w:tcPr>
          <w:p w14:paraId="02EF9D18" w14:textId="77777777" w:rsidR="00BB790A" w:rsidRPr="00F47FB3" w:rsidRDefault="00BB790A" w:rsidP="002A1880">
            <w:pPr>
              <w:jc w:val="center"/>
              <w:rPr>
                <w:rFonts w:ascii="Calibri" w:hAnsi="Calibri"/>
                <w:b/>
                <w:bCs/>
              </w:rPr>
            </w:pPr>
            <w:r w:rsidRPr="00F47FB3">
              <w:rPr>
                <w:rFonts w:ascii="Calibri" w:hAnsi="Calibri"/>
                <w:b/>
                <w:bCs/>
              </w:rPr>
              <w:t>Vyučovací předmět</w:t>
            </w:r>
          </w:p>
        </w:tc>
        <w:tc>
          <w:tcPr>
            <w:tcW w:w="2788" w:type="dxa"/>
            <w:tcBorders>
              <w:top w:val="double" w:sz="4" w:space="0" w:color="auto"/>
              <w:left w:val="double" w:sz="4" w:space="0" w:color="auto"/>
              <w:bottom w:val="single" w:sz="4" w:space="0" w:color="auto"/>
              <w:right w:val="single" w:sz="4" w:space="0" w:color="auto"/>
            </w:tcBorders>
            <w:shd w:val="clear" w:color="auto" w:fill="auto"/>
            <w:vAlign w:val="center"/>
          </w:tcPr>
          <w:p w14:paraId="3D6A50C6" w14:textId="77777777" w:rsidR="00BB790A" w:rsidRPr="00F47FB3" w:rsidRDefault="00BB790A" w:rsidP="002A1880">
            <w:pPr>
              <w:jc w:val="center"/>
              <w:rPr>
                <w:rFonts w:ascii="Calibri" w:hAnsi="Calibri"/>
                <w:b/>
                <w:bCs/>
              </w:rPr>
            </w:pPr>
            <w:r w:rsidRPr="00F47FB3">
              <w:rPr>
                <w:rFonts w:ascii="Calibri" w:hAnsi="Calibri"/>
                <w:b/>
                <w:bCs/>
              </w:rPr>
              <w:t>Vzdělávací oblast / obor</w:t>
            </w:r>
          </w:p>
        </w:tc>
        <w:tc>
          <w:tcPr>
            <w:tcW w:w="813" w:type="dxa"/>
            <w:tcBorders>
              <w:top w:val="double" w:sz="4" w:space="0" w:color="auto"/>
              <w:left w:val="single" w:sz="4" w:space="0" w:color="auto"/>
              <w:bottom w:val="single" w:sz="4" w:space="0" w:color="auto"/>
              <w:right w:val="single" w:sz="4" w:space="0" w:color="auto"/>
            </w:tcBorders>
            <w:shd w:val="clear" w:color="auto" w:fill="auto"/>
            <w:vAlign w:val="center"/>
          </w:tcPr>
          <w:p w14:paraId="32A99878" w14:textId="77777777" w:rsidR="00BB790A" w:rsidRPr="00F47FB3" w:rsidRDefault="00665985" w:rsidP="002A1880">
            <w:pPr>
              <w:jc w:val="center"/>
              <w:rPr>
                <w:rFonts w:ascii="Calibri" w:hAnsi="Calibri"/>
                <w:b/>
                <w:bCs/>
              </w:rPr>
            </w:pPr>
            <w:r>
              <w:rPr>
                <w:rFonts w:ascii="Calibri" w:hAnsi="Calibri"/>
                <w:b/>
                <w:bCs/>
              </w:rPr>
              <w:t>6</w:t>
            </w:r>
            <w:r w:rsidR="00BB790A" w:rsidRPr="00F47FB3">
              <w:rPr>
                <w:rFonts w:ascii="Calibri" w:hAnsi="Calibri"/>
                <w:b/>
                <w:bCs/>
              </w:rPr>
              <w:t>. ročník</w:t>
            </w:r>
          </w:p>
        </w:tc>
        <w:tc>
          <w:tcPr>
            <w:tcW w:w="915" w:type="dxa"/>
            <w:tcBorders>
              <w:top w:val="double" w:sz="4" w:space="0" w:color="auto"/>
              <w:left w:val="single" w:sz="4" w:space="0" w:color="auto"/>
              <w:bottom w:val="single" w:sz="4" w:space="0" w:color="auto"/>
              <w:right w:val="single" w:sz="4" w:space="0" w:color="auto"/>
            </w:tcBorders>
            <w:shd w:val="clear" w:color="auto" w:fill="auto"/>
            <w:vAlign w:val="center"/>
          </w:tcPr>
          <w:p w14:paraId="2F4B0A96" w14:textId="77777777" w:rsidR="00BB790A" w:rsidRPr="00F47FB3" w:rsidRDefault="00665985" w:rsidP="002A1880">
            <w:pPr>
              <w:jc w:val="center"/>
              <w:rPr>
                <w:rFonts w:ascii="Calibri" w:hAnsi="Calibri"/>
                <w:b/>
                <w:bCs/>
              </w:rPr>
            </w:pPr>
            <w:r>
              <w:rPr>
                <w:rFonts w:ascii="Calibri" w:hAnsi="Calibri"/>
                <w:b/>
                <w:bCs/>
              </w:rPr>
              <w:t>7</w:t>
            </w:r>
            <w:r w:rsidR="00BB790A" w:rsidRPr="00F47FB3">
              <w:rPr>
                <w:rFonts w:ascii="Calibri" w:hAnsi="Calibri"/>
                <w:b/>
                <w:bCs/>
              </w:rPr>
              <w:t>. ročník</w:t>
            </w:r>
          </w:p>
        </w:tc>
        <w:tc>
          <w:tcPr>
            <w:tcW w:w="915" w:type="dxa"/>
            <w:tcBorders>
              <w:top w:val="double" w:sz="4" w:space="0" w:color="auto"/>
              <w:left w:val="single" w:sz="4" w:space="0" w:color="auto"/>
              <w:bottom w:val="single" w:sz="4" w:space="0" w:color="auto"/>
              <w:right w:val="single" w:sz="4" w:space="0" w:color="auto"/>
            </w:tcBorders>
            <w:shd w:val="clear" w:color="auto" w:fill="auto"/>
            <w:vAlign w:val="center"/>
          </w:tcPr>
          <w:p w14:paraId="6CE1F1E8" w14:textId="77777777" w:rsidR="00BB790A" w:rsidRPr="00F47FB3" w:rsidRDefault="00665985" w:rsidP="002A1880">
            <w:pPr>
              <w:jc w:val="center"/>
              <w:rPr>
                <w:rFonts w:ascii="Calibri" w:hAnsi="Calibri"/>
                <w:b/>
                <w:bCs/>
              </w:rPr>
            </w:pPr>
            <w:r>
              <w:rPr>
                <w:rFonts w:ascii="Calibri" w:hAnsi="Calibri"/>
                <w:b/>
                <w:bCs/>
              </w:rPr>
              <w:t>8</w:t>
            </w:r>
            <w:r w:rsidR="00BB790A" w:rsidRPr="00F47FB3">
              <w:rPr>
                <w:rFonts w:ascii="Calibri" w:hAnsi="Calibri"/>
                <w:b/>
                <w:bCs/>
              </w:rPr>
              <w:t>. ročník</w:t>
            </w:r>
          </w:p>
        </w:tc>
        <w:tc>
          <w:tcPr>
            <w:tcW w:w="915" w:type="dxa"/>
            <w:tcBorders>
              <w:top w:val="double" w:sz="4" w:space="0" w:color="auto"/>
              <w:left w:val="single" w:sz="4" w:space="0" w:color="auto"/>
              <w:bottom w:val="single" w:sz="4" w:space="0" w:color="auto"/>
              <w:right w:val="single" w:sz="4" w:space="0" w:color="auto"/>
            </w:tcBorders>
            <w:shd w:val="clear" w:color="auto" w:fill="auto"/>
            <w:vAlign w:val="center"/>
          </w:tcPr>
          <w:p w14:paraId="330A542F" w14:textId="77777777" w:rsidR="00BB790A" w:rsidRPr="00F47FB3" w:rsidRDefault="00665985" w:rsidP="002A1880">
            <w:pPr>
              <w:jc w:val="center"/>
              <w:rPr>
                <w:rFonts w:ascii="Calibri" w:hAnsi="Calibri"/>
                <w:b/>
                <w:bCs/>
              </w:rPr>
            </w:pPr>
            <w:r>
              <w:rPr>
                <w:rFonts w:ascii="Calibri" w:hAnsi="Calibri"/>
                <w:b/>
                <w:bCs/>
              </w:rPr>
              <w:t>9</w:t>
            </w:r>
            <w:r w:rsidR="00BB790A" w:rsidRPr="00F47FB3">
              <w:rPr>
                <w:rFonts w:ascii="Calibri" w:hAnsi="Calibri"/>
                <w:b/>
                <w:bCs/>
              </w:rPr>
              <w:t>. ročník</w:t>
            </w:r>
          </w:p>
        </w:tc>
        <w:tc>
          <w:tcPr>
            <w:tcW w:w="1446" w:type="dxa"/>
            <w:gridSpan w:val="2"/>
            <w:tcBorders>
              <w:top w:val="single" w:sz="4" w:space="0" w:color="auto"/>
              <w:left w:val="double" w:sz="4" w:space="0" w:color="auto"/>
              <w:bottom w:val="single" w:sz="4" w:space="0" w:color="auto"/>
              <w:right w:val="single" w:sz="4" w:space="0" w:color="auto"/>
            </w:tcBorders>
            <w:vAlign w:val="center"/>
          </w:tcPr>
          <w:p w14:paraId="2E4C4F24" w14:textId="77777777" w:rsidR="00BB790A" w:rsidRPr="006F259B" w:rsidRDefault="00BB790A" w:rsidP="002A1880">
            <w:pPr>
              <w:jc w:val="center"/>
              <w:rPr>
                <w:rFonts w:ascii="Calibri" w:hAnsi="Calibri"/>
                <w:b/>
              </w:rPr>
            </w:pPr>
            <w:r w:rsidRPr="006F259B">
              <w:rPr>
                <w:rFonts w:ascii="Calibri" w:hAnsi="Calibri"/>
                <w:b/>
              </w:rPr>
              <w:t>2. stupeň</w:t>
            </w:r>
          </w:p>
          <w:p w14:paraId="4084D72B" w14:textId="77777777" w:rsidR="00BB790A" w:rsidRPr="000C65CC" w:rsidRDefault="00BB790A" w:rsidP="002A1880">
            <w:pPr>
              <w:jc w:val="center"/>
              <w:rPr>
                <w:rFonts w:ascii="Calibri" w:hAnsi="Calibri"/>
                <w:b/>
                <w:color w:val="808080" w:themeColor="background1" w:themeShade="80"/>
              </w:rPr>
            </w:pPr>
            <w:r w:rsidRPr="006F259B">
              <w:rPr>
                <w:rFonts w:ascii="Calibri" w:hAnsi="Calibri"/>
                <w:b/>
              </w:rPr>
              <w:t>celkem</w:t>
            </w:r>
          </w:p>
        </w:tc>
      </w:tr>
      <w:tr w:rsidR="00531ACE" w:rsidRPr="000C65CC" w14:paraId="75CE362F" w14:textId="77777777" w:rsidTr="006F259B">
        <w:trPr>
          <w:trHeight w:val="454"/>
        </w:trPr>
        <w:tc>
          <w:tcPr>
            <w:tcW w:w="1423" w:type="dxa"/>
            <w:vMerge w:val="restart"/>
            <w:tcBorders>
              <w:top w:val="single" w:sz="4" w:space="0" w:color="auto"/>
              <w:left w:val="single" w:sz="4" w:space="0" w:color="auto"/>
              <w:right w:val="double" w:sz="4" w:space="0" w:color="auto"/>
            </w:tcBorders>
            <w:shd w:val="clear" w:color="auto" w:fill="auto"/>
            <w:vAlign w:val="center"/>
          </w:tcPr>
          <w:p w14:paraId="71F4526B" w14:textId="77777777" w:rsidR="00531ACE" w:rsidRPr="00F47FB3" w:rsidRDefault="0012731E" w:rsidP="009B0204">
            <w:pPr>
              <w:rPr>
                <w:rFonts w:ascii="Calibri" w:hAnsi="Calibri"/>
              </w:rPr>
            </w:pPr>
            <w:r>
              <w:rPr>
                <w:rFonts w:ascii="Calibri" w:hAnsi="Calibri"/>
              </w:rPr>
              <w:t>Mozaika</w:t>
            </w:r>
            <w:r w:rsidR="00531ACE">
              <w:rPr>
                <w:rFonts w:ascii="Calibri" w:hAnsi="Calibri"/>
              </w:rPr>
              <w:t xml:space="preserve"> světa</w:t>
            </w: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450AB4CD" w14:textId="77777777" w:rsidR="00531ACE" w:rsidRPr="00F47FB3" w:rsidRDefault="00531ACE" w:rsidP="009B0204">
            <w:pPr>
              <w:rPr>
                <w:rFonts w:ascii="Calibri" w:hAnsi="Calibri"/>
              </w:rPr>
            </w:pPr>
            <w:r w:rsidRPr="00F47FB3">
              <w:rPr>
                <w:rFonts w:ascii="Calibri" w:hAnsi="Calibri"/>
              </w:rPr>
              <w:t>Český jazyk a literatura</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46C705E6" w14:textId="77777777" w:rsidR="00531ACE" w:rsidRPr="006F259B" w:rsidRDefault="00114EDE" w:rsidP="009B0204">
            <w:pPr>
              <w:jc w:val="center"/>
              <w:rPr>
                <w:rFonts w:ascii="Calibri" w:hAnsi="Calibri"/>
              </w:rPr>
            </w:pPr>
            <w:r>
              <w:rPr>
                <w:rFonts w:ascii="Calibri" w:hAnsi="Calibri"/>
              </w:rPr>
              <w:t>5</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5C3A11D5" w14:textId="77777777" w:rsidR="00531ACE" w:rsidRPr="006F259B" w:rsidRDefault="00114EDE" w:rsidP="009B0204">
            <w:pPr>
              <w:jc w:val="center"/>
              <w:rPr>
                <w:rFonts w:ascii="Calibri" w:hAnsi="Calibri"/>
              </w:rPr>
            </w:pPr>
            <w:r>
              <w:rPr>
                <w:rFonts w:ascii="Calibri" w:hAnsi="Calibri"/>
              </w:rPr>
              <w:t>5</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3ACB0AF2" w14:textId="77777777" w:rsidR="00531ACE" w:rsidRPr="006F259B" w:rsidRDefault="00114EDE" w:rsidP="009B0204">
            <w:pPr>
              <w:jc w:val="center"/>
              <w:rPr>
                <w:rFonts w:ascii="Calibri" w:hAnsi="Calibri"/>
              </w:rPr>
            </w:pPr>
            <w:r>
              <w:rPr>
                <w:rFonts w:ascii="Calibri" w:hAnsi="Calibri"/>
              </w:rPr>
              <w:t>5</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A6FB557" w14:textId="77777777" w:rsidR="00531ACE" w:rsidRPr="006F259B" w:rsidRDefault="00114EDE" w:rsidP="009B0204">
            <w:pPr>
              <w:jc w:val="center"/>
              <w:rPr>
                <w:rFonts w:ascii="Calibri" w:hAnsi="Calibri"/>
              </w:rPr>
            </w:pPr>
            <w:r>
              <w:rPr>
                <w:rFonts w:ascii="Calibri" w:hAnsi="Calibri"/>
              </w:rPr>
              <w:t>6</w:t>
            </w:r>
          </w:p>
        </w:tc>
        <w:tc>
          <w:tcPr>
            <w:tcW w:w="723" w:type="dxa"/>
            <w:tcBorders>
              <w:top w:val="single" w:sz="4" w:space="0" w:color="auto"/>
              <w:left w:val="double" w:sz="4" w:space="0" w:color="auto"/>
              <w:right w:val="dashed" w:sz="4" w:space="0" w:color="auto"/>
            </w:tcBorders>
            <w:vAlign w:val="center"/>
          </w:tcPr>
          <w:p w14:paraId="4A8C92C3" w14:textId="77777777" w:rsidR="00531ACE" w:rsidRPr="006F259B" w:rsidRDefault="00531ACE" w:rsidP="009B0204">
            <w:pPr>
              <w:jc w:val="center"/>
              <w:rPr>
                <w:rFonts w:ascii="Calibri" w:hAnsi="Calibri"/>
              </w:rPr>
            </w:pPr>
            <w:r w:rsidRPr="006F259B">
              <w:rPr>
                <w:rFonts w:ascii="Calibri" w:hAnsi="Calibri"/>
              </w:rPr>
              <w:t>15</w:t>
            </w:r>
          </w:p>
        </w:tc>
        <w:tc>
          <w:tcPr>
            <w:tcW w:w="723" w:type="dxa"/>
            <w:tcBorders>
              <w:top w:val="single" w:sz="4" w:space="0" w:color="auto"/>
              <w:left w:val="dashed" w:sz="4" w:space="0" w:color="auto"/>
              <w:right w:val="single" w:sz="4" w:space="0" w:color="auto"/>
            </w:tcBorders>
            <w:vAlign w:val="center"/>
          </w:tcPr>
          <w:p w14:paraId="0DE7199C" w14:textId="77777777" w:rsidR="00531ACE" w:rsidRPr="006C42A8" w:rsidRDefault="00114EDE" w:rsidP="009B0204">
            <w:pPr>
              <w:jc w:val="center"/>
              <w:rPr>
                <w:rFonts w:ascii="Calibri" w:hAnsi="Calibri"/>
              </w:rPr>
            </w:pPr>
            <w:r>
              <w:rPr>
                <w:rFonts w:ascii="Calibri" w:hAnsi="Calibri"/>
              </w:rPr>
              <w:t>6</w:t>
            </w:r>
          </w:p>
        </w:tc>
      </w:tr>
      <w:tr w:rsidR="00531ACE" w:rsidRPr="000C65CC" w14:paraId="2DC67623"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030191FA"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6E49E2AF" w14:textId="77777777" w:rsidR="00531ACE" w:rsidRPr="00F47FB3" w:rsidRDefault="00531ACE" w:rsidP="009B0204">
            <w:pPr>
              <w:rPr>
                <w:rFonts w:ascii="Calibri" w:hAnsi="Calibri"/>
              </w:rPr>
            </w:pPr>
            <w:r w:rsidRPr="00F47FB3">
              <w:rPr>
                <w:rFonts w:ascii="Calibri" w:hAnsi="Calibri"/>
              </w:rPr>
              <w:t>Cizí jazyk</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38A3CA1" w14:textId="77777777" w:rsidR="00531ACE" w:rsidRPr="006F259B" w:rsidRDefault="00531ACE" w:rsidP="009B0204">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0944AA02" w14:textId="77777777" w:rsidR="00531ACE" w:rsidRPr="006F259B" w:rsidRDefault="00531ACE" w:rsidP="009B0204">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A3AC713" w14:textId="77777777" w:rsidR="00531ACE" w:rsidRPr="006F259B" w:rsidRDefault="00531ACE" w:rsidP="009B0204">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BF3EE28" w14:textId="77777777" w:rsidR="00531ACE" w:rsidRPr="006F259B" w:rsidRDefault="00531ACE" w:rsidP="009B0204">
            <w:pPr>
              <w:jc w:val="center"/>
              <w:rPr>
                <w:rFonts w:ascii="Calibri" w:hAnsi="Calibri"/>
              </w:rPr>
            </w:pPr>
            <w:r w:rsidRPr="006F259B">
              <w:rPr>
                <w:rFonts w:ascii="Calibri" w:hAnsi="Calibri"/>
              </w:rPr>
              <w:t>3</w:t>
            </w:r>
          </w:p>
        </w:tc>
        <w:tc>
          <w:tcPr>
            <w:tcW w:w="723" w:type="dxa"/>
            <w:tcBorders>
              <w:left w:val="double" w:sz="4" w:space="0" w:color="auto"/>
              <w:right w:val="dashed" w:sz="4" w:space="0" w:color="auto"/>
            </w:tcBorders>
            <w:vAlign w:val="center"/>
          </w:tcPr>
          <w:p w14:paraId="48044E98" w14:textId="77777777" w:rsidR="00531ACE" w:rsidRPr="006F259B" w:rsidRDefault="00531ACE" w:rsidP="009B0204">
            <w:pPr>
              <w:jc w:val="center"/>
              <w:rPr>
                <w:rFonts w:ascii="Calibri" w:hAnsi="Calibri"/>
              </w:rPr>
            </w:pPr>
            <w:r w:rsidRPr="006F259B">
              <w:rPr>
                <w:rFonts w:ascii="Calibri" w:hAnsi="Calibri"/>
              </w:rPr>
              <w:t>12</w:t>
            </w:r>
          </w:p>
        </w:tc>
        <w:tc>
          <w:tcPr>
            <w:tcW w:w="723" w:type="dxa"/>
            <w:tcBorders>
              <w:left w:val="dashed" w:sz="4" w:space="0" w:color="auto"/>
              <w:right w:val="single" w:sz="4" w:space="0" w:color="auto"/>
            </w:tcBorders>
            <w:vAlign w:val="center"/>
          </w:tcPr>
          <w:p w14:paraId="684803CB" w14:textId="77777777" w:rsidR="00531ACE" w:rsidRPr="006C42A8" w:rsidRDefault="00531ACE" w:rsidP="009B0204">
            <w:pPr>
              <w:jc w:val="center"/>
              <w:rPr>
                <w:rFonts w:ascii="Calibri" w:hAnsi="Calibri"/>
              </w:rPr>
            </w:pPr>
            <w:r w:rsidRPr="006C42A8">
              <w:rPr>
                <w:rFonts w:ascii="Calibri" w:hAnsi="Calibri"/>
              </w:rPr>
              <w:t>--</w:t>
            </w:r>
          </w:p>
        </w:tc>
      </w:tr>
      <w:tr w:rsidR="00531ACE" w:rsidRPr="000C65CC" w14:paraId="63ABF808"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31AEEC11"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1EA3095E" w14:textId="77777777" w:rsidR="00531ACE" w:rsidRPr="00F47FB3" w:rsidRDefault="00531ACE" w:rsidP="009B0204">
            <w:pPr>
              <w:rPr>
                <w:rFonts w:ascii="Calibri" w:hAnsi="Calibri"/>
              </w:rPr>
            </w:pPr>
            <w:r w:rsidRPr="00F47FB3">
              <w:rPr>
                <w:rFonts w:ascii="Calibri" w:hAnsi="Calibri"/>
              </w:rPr>
              <w:t>Další cizí jazyk</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6FAB0FAC" w14:textId="0740D7EF" w:rsidR="00531ACE" w:rsidRPr="006F259B" w:rsidRDefault="00FD2524" w:rsidP="009B0204">
            <w:pPr>
              <w:jc w:val="center"/>
              <w:rPr>
                <w:rFonts w:ascii="Calibri" w:hAnsi="Calibri"/>
              </w:rPr>
            </w:pPr>
            <w:r>
              <w:rPr>
                <w:rFonts w:ascii="Calibri" w:hAnsi="Calibri"/>
              </w:rPr>
              <w:t>1</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0851FFD" w14:textId="7CC4725E" w:rsidR="00531ACE" w:rsidRPr="006F259B" w:rsidRDefault="00FD2524" w:rsidP="009B0204">
            <w:pPr>
              <w:jc w:val="center"/>
              <w:rPr>
                <w:rFonts w:ascii="Calibri" w:hAnsi="Calibri"/>
              </w:rPr>
            </w:pPr>
            <w:r>
              <w:rPr>
                <w:rFonts w:ascii="Calibri" w:hAnsi="Calibri"/>
              </w:rPr>
              <w:t>1</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5E28F2F7" w14:textId="77777777" w:rsidR="00531ACE" w:rsidRPr="006F259B" w:rsidRDefault="00114EDE" w:rsidP="009B0204">
            <w:pPr>
              <w:jc w:val="center"/>
              <w:rPr>
                <w:rFonts w:ascii="Calibri" w:hAnsi="Calibri"/>
              </w:rPr>
            </w:pPr>
            <w:r>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63FDE790" w14:textId="77777777" w:rsidR="00531ACE" w:rsidRPr="006F259B" w:rsidRDefault="00114EDE" w:rsidP="009B0204">
            <w:pPr>
              <w:jc w:val="center"/>
              <w:rPr>
                <w:rFonts w:ascii="Calibri" w:hAnsi="Calibri"/>
              </w:rPr>
            </w:pPr>
            <w:r>
              <w:rPr>
                <w:rFonts w:ascii="Calibri" w:hAnsi="Calibri"/>
              </w:rPr>
              <w:t>2</w:t>
            </w:r>
          </w:p>
        </w:tc>
        <w:tc>
          <w:tcPr>
            <w:tcW w:w="723" w:type="dxa"/>
            <w:tcBorders>
              <w:left w:val="double" w:sz="4" w:space="0" w:color="auto"/>
              <w:right w:val="dashed" w:sz="4" w:space="0" w:color="auto"/>
            </w:tcBorders>
            <w:vAlign w:val="center"/>
          </w:tcPr>
          <w:p w14:paraId="1EA9667E" w14:textId="77777777" w:rsidR="00531ACE" w:rsidRPr="006F259B" w:rsidRDefault="00C83256" w:rsidP="009B0204">
            <w:pPr>
              <w:jc w:val="center"/>
              <w:rPr>
                <w:rFonts w:ascii="Calibri" w:hAnsi="Calibri"/>
              </w:rPr>
            </w:pPr>
            <w:r>
              <w:rPr>
                <w:rFonts w:ascii="Calibri" w:hAnsi="Calibri"/>
              </w:rPr>
              <w:t>6</w:t>
            </w:r>
          </w:p>
        </w:tc>
        <w:tc>
          <w:tcPr>
            <w:tcW w:w="723" w:type="dxa"/>
            <w:tcBorders>
              <w:left w:val="dashed" w:sz="4" w:space="0" w:color="auto"/>
              <w:right w:val="single" w:sz="4" w:space="0" w:color="auto"/>
            </w:tcBorders>
            <w:vAlign w:val="center"/>
          </w:tcPr>
          <w:p w14:paraId="63CDA7D1" w14:textId="77777777" w:rsidR="00531ACE" w:rsidRPr="006C42A8" w:rsidRDefault="00114EDE" w:rsidP="009B0204">
            <w:pPr>
              <w:jc w:val="center"/>
              <w:rPr>
                <w:rFonts w:ascii="Calibri" w:hAnsi="Calibri"/>
              </w:rPr>
            </w:pPr>
            <w:r>
              <w:rPr>
                <w:rFonts w:ascii="Calibri" w:hAnsi="Calibri"/>
              </w:rPr>
              <w:t>2</w:t>
            </w:r>
          </w:p>
        </w:tc>
      </w:tr>
      <w:tr w:rsidR="00531ACE" w:rsidRPr="000C65CC" w14:paraId="09CE0CD5"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57573574"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47AA8838" w14:textId="77777777" w:rsidR="00531ACE" w:rsidRPr="00F47FB3" w:rsidRDefault="00531ACE" w:rsidP="009B0204">
            <w:pPr>
              <w:rPr>
                <w:rFonts w:ascii="Calibri" w:hAnsi="Calibri"/>
              </w:rPr>
            </w:pPr>
            <w:r w:rsidRPr="00F47FB3">
              <w:rPr>
                <w:rFonts w:ascii="Calibri" w:hAnsi="Calibri"/>
              </w:rPr>
              <w:t>Matematika a její aplikace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438A774"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3C7D088C"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3BDC2FF"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41EE65D6" w14:textId="77777777" w:rsidR="00531ACE" w:rsidRPr="006F259B" w:rsidRDefault="00114EDE" w:rsidP="009B0204">
            <w:pPr>
              <w:jc w:val="center"/>
              <w:rPr>
                <w:rFonts w:ascii="Calibri" w:hAnsi="Calibri"/>
              </w:rPr>
            </w:pPr>
            <w:r>
              <w:rPr>
                <w:rFonts w:ascii="Calibri" w:hAnsi="Calibri"/>
              </w:rPr>
              <w:t>5</w:t>
            </w:r>
          </w:p>
        </w:tc>
        <w:tc>
          <w:tcPr>
            <w:tcW w:w="723" w:type="dxa"/>
            <w:tcBorders>
              <w:left w:val="double" w:sz="4" w:space="0" w:color="auto"/>
              <w:right w:val="dashed" w:sz="4" w:space="0" w:color="auto"/>
            </w:tcBorders>
            <w:vAlign w:val="center"/>
          </w:tcPr>
          <w:p w14:paraId="71C59B3B" w14:textId="77777777" w:rsidR="00531ACE" w:rsidRPr="006F259B" w:rsidRDefault="00531ACE" w:rsidP="009B0204">
            <w:pPr>
              <w:jc w:val="center"/>
              <w:rPr>
                <w:rFonts w:ascii="Calibri" w:hAnsi="Calibri"/>
              </w:rPr>
            </w:pPr>
            <w:r w:rsidRPr="006F259B">
              <w:rPr>
                <w:rFonts w:ascii="Calibri" w:hAnsi="Calibri"/>
              </w:rPr>
              <w:t>15</w:t>
            </w:r>
          </w:p>
        </w:tc>
        <w:tc>
          <w:tcPr>
            <w:tcW w:w="723" w:type="dxa"/>
            <w:tcBorders>
              <w:left w:val="dashed" w:sz="4" w:space="0" w:color="auto"/>
              <w:right w:val="single" w:sz="4" w:space="0" w:color="auto"/>
            </w:tcBorders>
            <w:vAlign w:val="center"/>
          </w:tcPr>
          <w:p w14:paraId="44E11421" w14:textId="77777777" w:rsidR="00531ACE" w:rsidRPr="006C42A8" w:rsidRDefault="00114EDE" w:rsidP="009B0204">
            <w:pPr>
              <w:jc w:val="center"/>
              <w:rPr>
                <w:rFonts w:ascii="Calibri" w:hAnsi="Calibri"/>
              </w:rPr>
            </w:pPr>
            <w:r>
              <w:rPr>
                <w:rFonts w:ascii="Calibri" w:hAnsi="Calibri"/>
              </w:rPr>
              <w:t>2</w:t>
            </w:r>
          </w:p>
        </w:tc>
      </w:tr>
      <w:tr w:rsidR="00531ACE" w:rsidRPr="000C65CC" w14:paraId="7E89B369"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40CF0EDC"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6279F2B3" w14:textId="77777777" w:rsidR="00531ACE" w:rsidRPr="00F47FB3" w:rsidRDefault="00531ACE" w:rsidP="009B0204">
            <w:pPr>
              <w:rPr>
                <w:rFonts w:ascii="Calibri" w:hAnsi="Calibri"/>
              </w:rPr>
            </w:pPr>
            <w:r w:rsidRPr="00F47FB3">
              <w:rPr>
                <w:rFonts w:ascii="Calibri" w:hAnsi="Calibri"/>
              </w:rPr>
              <w:t>Informační a komunikační technologie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7B60A2A0" w14:textId="77777777" w:rsidR="00531ACE" w:rsidRPr="006F259B" w:rsidRDefault="00531ACE" w:rsidP="00477431">
            <w:pPr>
              <w:jc w:val="center"/>
              <w:rPr>
                <w:rFonts w:ascii="Calibri" w:hAnsi="Calibri"/>
              </w:rPr>
            </w:pPr>
            <w:r w:rsidRPr="006F259B">
              <w:rPr>
                <w:rFonts w:ascii="Calibri" w:hAnsi="Calibri"/>
              </w:rPr>
              <w:t>1</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454BE004" w14:textId="77777777" w:rsidR="00531ACE" w:rsidRPr="006F259B" w:rsidRDefault="00531ACE" w:rsidP="00477431">
            <w:pPr>
              <w:jc w:val="center"/>
              <w:rPr>
                <w:rFonts w:ascii="Calibri" w:hAnsi="Calibri"/>
              </w:rPr>
            </w:pPr>
            <w:r w:rsidRPr="006F259B">
              <w:rPr>
                <w:rFonts w:ascii="Calibri" w:hAnsi="Calibri"/>
              </w:rPr>
              <w:t>1</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0ADDD817" w14:textId="77777777" w:rsidR="00531ACE" w:rsidRPr="006F259B" w:rsidRDefault="00114EDE" w:rsidP="00477431">
            <w:pPr>
              <w:jc w:val="center"/>
              <w:rPr>
                <w:rFonts w:ascii="Calibri" w:hAnsi="Calibri"/>
              </w:rPr>
            </w:pPr>
            <w:r>
              <w:rPr>
                <w:rFonts w:ascii="Calibri" w:hAnsi="Calibri"/>
              </w:rPr>
              <w:t>1</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7BB7ADA3" w14:textId="77777777" w:rsidR="00531ACE" w:rsidRPr="006F259B" w:rsidRDefault="00114EDE" w:rsidP="00477431">
            <w:pPr>
              <w:jc w:val="center"/>
              <w:rPr>
                <w:rFonts w:ascii="Calibri" w:hAnsi="Calibri"/>
              </w:rPr>
            </w:pPr>
            <w:r>
              <w:rPr>
                <w:rFonts w:ascii="Calibri" w:hAnsi="Calibri"/>
              </w:rPr>
              <w:t>1</w:t>
            </w:r>
          </w:p>
        </w:tc>
        <w:tc>
          <w:tcPr>
            <w:tcW w:w="723" w:type="dxa"/>
            <w:tcBorders>
              <w:left w:val="double" w:sz="4" w:space="0" w:color="auto"/>
              <w:right w:val="dashed" w:sz="4" w:space="0" w:color="auto"/>
            </w:tcBorders>
            <w:vAlign w:val="center"/>
          </w:tcPr>
          <w:p w14:paraId="508D4AC3" w14:textId="77777777" w:rsidR="00531ACE" w:rsidRPr="006F259B" w:rsidRDefault="00114EDE" w:rsidP="009B0204">
            <w:pPr>
              <w:jc w:val="center"/>
              <w:rPr>
                <w:rFonts w:ascii="Calibri" w:hAnsi="Calibri"/>
              </w:rPr>
            </w:pPr>
            <w:r>
              <w:rPr>
                <w:rFonts w:ascii="Calibri" w:hAnsi="Calibri"/>
              </w:rPr>
              <w:t>4</w:t>
            </w:r>
          </w:p>
        </w:tc>
        <w:tc>
          <w:tcPr>
            <w:tcW w:w="723" w:type="dxa"/>
            <w:tcBorders>
              <w:left w:val="dashed" w:sz="4" w:space="0" w:color="auto"/>
              <w:right w:val="single" w:sz="4" w:space="0" w:color="auto"/>
            </w:tcBorders>
            <w:vAlign w:val="center"/>
          </w:tcPr>
          <w:p w14:paraId="577A011E" w14:textId="77777777" w:rsidR="00531ACE" w:rsidRPr="006C42A8" w:rsidRDefault="00114EDE" w:rsidP="009B0204">
            <w:pPr>
              <w:jc w:val="center"/>
              <w:rPr>
                <w:rFonts w:ascii="Calibri" w:hAnsi="Calibri"/>
              </w:rPr>
            </w:pPr>
            <w:r>
              <w:rPr>
                <w:rFonts w:ascii="Calibri" w:hAnsi="Calibri"/>
              </w:rPr>
              <w:t>--</w:t>
            </w:r>
          </w:p>
        </w:tc>
      </w:tr>
      <w:tr w:rsidR="00531ACE" w:rsidRPr="000C65CC" w14:paraId="60953425"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03B4C958"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499CF4BC" w14:textId="77777777" w:rsidR="00531ACE" w:rsidRPr="00F47FB3" w:rsidRDefault="00531ACE" w:rsidP="009B0204">
            <w:pPr>
              <w:rPr>
                <w:rFonts w:ascii="Calibri" w:hAnsi="Calibri"/>
              </w:rPr>
            </w:pPr>
            <w:r w:rsidRPr="00F47FB3">
              <w:rPr>
                <w:rFonts w:ascii="Calibri" w:hAnsi="Calibri"/>
              </w:rPr>
              <w:t>Člověk a společnost</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56599E1"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45CD0E73"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66B03714" w14:textId="77777777" w:rsidR="00531ACE" w:rsidRPr="006F259B" w:rsidRDefault="00531ACE" w:rsidP="009B0204">
            <w:pPr>
              <w:jc w:val="center"/>
              <w:rPr>
                <w:rFonts w:ascii="Calibri" w:hAnsi="Calibri"/>
              </w:rPr>
            </w:pPr>
            <w:r w:rsidRPr="006F259B">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13DEA49" w14:textId="77777777" w:rsidR="00531ACE" w:rsidRPr="006F259B" w:rsidRDefault="00531ACE" w:rsidP="00E416E1">
            <w:pPr>
              <w:jc w:val="center"/>
              <w:rPr>
                <w:rFonts w:ascii="Calibri" w:hAnsi="Calibri"/>
              </w:rPr>
            </w:pPr>
            <w:r w:rsidRPr="006F259B">
              <w:rPr>
                <w:rFonts w:ascii="Calibri" w:hAnsi="Calibri"/>
              </w:rPr>
              <w:t>4</w:t>
            </w:r>
          </w:p>
        </w:tc>
        <w:tc>
          <w:tcPr>
            <w:tcW w:w="723" w:type="dxa"/>
            <w:tcBorders>
              <w:left w:val="double" w:sz="4" w:space="0" w:color="auto"/>
              <w:right w:val="dashed" w:sz="4" w:space="0" w:color="auto"/>
            </w:tcBorders>
            <w:vAlign w:val="center"/>
          </w:tcPr>
          <w:p w14:paraId="0F51BB34" w14:textId="77777777" w:rsidR="00531ACE" w:rsidRPr="006F259B" w:rsidRDefault="00531ACE" w:rsidP="009B0204">
            <w:pPr>
              <w:jc w:val="center"/>
              <w:rPr>
                <w:rFonts w:ascii="Calibri" w:hAnsi="Calibri"/>
              </w:rPr>
            </w:pPr>
            <w:r w:rsidRPr="006F259B">
              <w:rPr>
                <w:rFonts w:ascii="Calibri" w:hAnsi="Calibri"/>
              </w:rPr>
              <w:t>1</w:t>
            </w:r>
            <w:r w:rsidR="00114EDE">
              <w:rPr>
                <w:rFonts w:ascii="Calibri" w:hAnsi="Calibri"/>
              </w:rPr>
              <w:t>4</w:t>
            </w:r>
          </w:p>
        </w:tc>
        <w:tc>
          <w:tcPr>
            <w:tcW w:w="723" w:type="dxa"/>
            <w:tcBorders>
              <w:left w:val="dashed" w:sz="4" w:space="0" w:color="auto"/>
              <w:right w:val="single" w:sz="4" w:space="0" w:color="auto"/>
            </w:tcBorders>
            <w:vAlign w:val="center"/>
          </w:tcPr>
          <w:p w14:paraId="4D8774B5" w14:textId="77777777" w:rsidR="00531ACE" w:rsidRPr="006C42A8" w:rsidRDefault="00114EDE" w:rsidP="009B0204">
            <w:pPr>
              <w:jc w:val="center"/>
              <w:rPr>
                <w:rFonts w:ascii="Calibri" w:hAnsi="Calibri"/>
              </w:rPr>
            </w:pPr>
            <w:r>
              <w:rPr>
                <w:rFonts w:ascii="Calibri" w:hAnsi="Calibri"/>
              </w:rPr>
              <w:t>2</w:t>
            </w:r>
          </w:p>
        </w:tc>
      </w:tr>
      <w:tr w:rsidR="00531ACE" w:rsidRPr="000C65CC" w14:paraId="604EB255"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56FE5AF6"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76F4824E" w14:textId="77777777" w:rsidR="00531ACE" w:rsidRPr="00F47FB3" w:rsidRDefault="00531ACE" w:rsidP="009B0204">
            <w:pPr>
              <w:rPr>
                <w:rFonts w:ascii="Calibri" w:hAnsi="Calibri"/>
              </w:rPr>
            </w:pPr>
            <w:r w:rsidRPr="00F47FB3">
              <w:rPr>
                <w:rFonts w:ascii="Calibri" w:hAnsi="Calibri"/>
              </w:rPr>
              <w:t>Člověk a příroda</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1D37DC9B" w14:textId="77777777" w:rsidR="00531ACE" w:rsidRPr="006F259B" w:rsidRDefault="00114EDE" w:rsidP="009B0204">
            <w:pPr>
              <w:jc w:val="center"/>
              <w:rPr>
                <w:rFonts w:ascii="Calibri" w:hAnsi="Calibri"/>
              </w:rPr>
            </w:pPr>
            <w:r>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0316D9F0" w14:textId="77777777" w:rsidR="00531ACE" w:rsidRPr="006F259B" w:rsidRDefault="00114EDE" w:rsidP="009B0204">
            <w:pPr>
              <w:jc w:val="center"/>
              <w:rPr>
                <w:rFonts w:ascii="Calibri" w:hAnsi="Calibri"/>
              </w:rPr>
            </w:pPr>
            <w:r>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EB3856F" w14:textId="77777777" w:rsidR="00531ACE" w:rsidRPr="006F259B" w:rsidRDefault="00114EDE" w:rsidP="00E416E1">
            <w:pPr>
              <w:jc w:val="center"/>
              <w:rPr>
                <w:rFonts w:ascii="Calibri" w:hAnsi="Calibri"/>
              </w:rPr>
            </w:pPr>
            <w:r>
              <w:rPr>
                <w:rFonts w:ascii="Calibri" w:hAnsi="Calibri"/>
              </w:rPr>
              <w:t>4</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6812C479" w14:textId="77777777" w:rsidR="00531ACE" w:rsidRPr="006F259B" w:rsidRDefault="00114EDE" w:rsidP="00E416E1">
            <w:pPr>
              <w:jc w:val="center"/>
              <w:rPr>
                <w:rFonts w:ascii="Calibri" w:hAnsi="Calibri"/>
              </w:rPr>
            </w:pPr>
            <w:r>
              <w:rPr>
                <w:rFonts w:ascii="Calibri" w:hAnsi="Calibri"/>
              </w:rPr>
              <w:t>4</w:t>
            </w:r>
          </w:p>
        </w:tc>
        <w:tc>
          <w:tcPr>
            <w:tcW w:w="723" w:type="dxa"/>
            <w:tcBorders>
              <w:left w:val="double" w:sz="4" w:space="0" w:color="auto"/>
              <w:right w:val="dashed" w:sz="4" w:space="0" w:color="auto"/>
            </w:tcBorders>
            <w:vAlign w:val="center"/>
          </w:tcPr>
          <w:p w14:paraId="33083BF0" w14:textId="77777777" w:rsidR="00531ACE" w:rsidRPr="006F259B" w:rsidRDefault="00114EDE" w:rsidP="009B0204">
            <w:pPr>
              <w:jc w:val="center"/>
              <w:rPr>
                <w:rFonts w:ascii="Calibri" w:hAnsi="Calibri"/>
              </w:rPr>
            </w:pPr>
            <w:r>
              <w:rPr>
                <w:rFonts w:ascii="Calibri" w:hAnsi="Calibri"/>
              </w:rPr>
              <w:t>15</w:t>
            </w:r>
          </w:p>
        </w:tc>
        <w:tc>
          <w:tcPr>
            <w:tcW w:w="723" w:type="dxa"/>
            <w:tcBorders>
              <w:left w:val="dashed" w:sz="4" w:space="0" w:color="auto"/>
              <w:right w:val="single" w:sz="4" w:space="0" w:color="auto"/>
            </w:tcBorders>
            <w:vAlign w:val="center"/>
          </w:tcPr>
          <w:p w14:paraId="5DF021D4" w14:textId="77777777" w:rsidR="00531ACE" w:rsidRPr="006C42A8" w:rsidRDefault="00531ACE" w:rsidP="009B0204">
            <w:pPr>
              <w:jc w:val="center"/>
              <w:rPr>
                <w:rFonts w:ascii="Calibri" w:hAnsi="Calibri"/>
              </w:rPr>
            </w:pPr>
            <w:r w:rsidRPr="006C42A8">
              <w:rPr>
                <w:rFonts w:ascii="Calibri" w:hAnsi="Calibri"/>
              </w:rPr>
              <w:t>1</w:t>
            </w:r>
          </w:p>
        </w:tc>
      </w:tr>
      <w:tr w:rsidR="00531ACE" w:rsidRPr="000C65CC" w14:paraId="4047154F"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461C4B6F"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4686B206" w14:textId="77777777" w:rsidR="00531ACE" w:rsidRPr="00F47FB3" w:rsidRDefault="00531ACE" w:rsidP="009B0204">
            <w:pPr>
              <w:rPr>
                <w:rFonts w:ascii="Calibri" w:hAnsi="Calibri"/>
              </w:rPr>
            </w:pPr>
            <w:r w:rsidRPr="00F47FB3">
              <w:rPr>
                <w:rFonts w:ascii="Calibri" w:hAnsi="Calibri"/>
              </w:rPr>
              <w:t>Umění a kultura</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38685BB5" w14:textId="77777777" w:rsidR="00531ACE" w:rsidRPr="006F259B" w:rsidRDefault="00531ACE" w:rsidP="009B0204">
            <w:pPr>
              <w:jc w:val="center"/>
              <w:rPr>
                <w:rFonts w:ascii="Calibri" w:hAnsi="Calibri"/>
              </w:rPr>
            </w:pPr>
            <w:r w:rsidRPr="006F259B">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6930C31" w14:textId="77777777" w:rsidR="00531ACE" w:rsidRPr="006F259B" w:rsidRDefault="00531ACE" w:rsidP="009B0204">
            <w:pPr>
              <w:jc w:val="center"/>
              <w:rPr>
                <w:rFonts w:ascii="Calibri" w:hAnsi="Calibri"/>
              </w:rPr>
            </w:pPr>
            <w:r w:rsidRPr="006F259B">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2477AAF" w14:textId="77777777" w:rsidR="00531ACE" w:rsidRPr="006F259B" w:rsidRDefault="00114EDE" w:rsidP="009B0204">
            <w:pPr>
              <w:jc w:val="center"/>
              <w:rPr>
                <w:rFonts w:ascii="Calibri" w:hAnsi="Calibri"/>
              </w:rPr>
            </w:pPr>
            <w:r>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B3A5EF9" w14:textId="77777777" w:rsidR="00531ACE" w:rsidRPr="006F259B" w:rsidRDefault="00114EDE" w:rsidP="009B0204">
            <w:pPr>
              <w:jc w:val="center"/>
              <w:rPr>
                <w:rFonts w:ascii="Calibri" w:hAnsi="Calibri"/>
              </w:rPr>
            </w:pPr>
            <w:r>
              <w:rPr>
                <w:rFonts w:ascii="Calibri" w:hAnsi="Calibri"/>
              </w:rPr>
              <w:t>2</w:t>
            </w:r>
          </w:p>
        </w:tc>
        <w:tc>
          <w:tcPr>
            <w:tcW w:w="723" w:type="dxa"/>
            <w:tcBorders>
              <w:left w:val="double" w:sz="4" w:space="0" w:color="auto"/>
              <w:right w:val="dashed" w:sz="4" w:space="0" w:color="auto"/>
            </w:tcBorders>
            <w:vAlign w:val="center"/>
          </w:tcPr>
          <w:p w14:paraId="795A304C" w14:textId="77777777" w:rsidR="00531ACE" w:rsidRPr="006F259B" w:rsidRDefault="00114EDE" w:rsidP="009B0204">
            <w:pPr>
              <w:jc w:val="center"/>
              <w:rPr>
                <w:rFonts w:ascii="Calibri" w:hAnsi="Calibri"/>
              </w:rPr>
            </w:pPr>
            <w:r>
              <w:rPr>
                <w:rFonts w:ascii="Calibri" w:hAnsi="Calibri"/>
              </w:rPr>
              <w:t>8</w:t>
            </w:r>
          </w:p>
        </w:tc>
        <w:tc>
          <w:tcPr>
            <w:tcW w:w="723" w:type="dxa"/>
            <w:tcBorders>
              <w:left w:val="dashed" w:sz="4" w:space="0" w:color="auto"/>
              <w:right w:val="single" w:sz="4" w:space="0" w:color="auto"/>
            </w:tcBorders>
            <w:vAlign w:val="center"/>
          </w:tcPr>
          <w:p w14:paraId="13FBDC82" w14:textId="77777777" w:rsidR="00531ACE" w:rsidRPr="006C42A8" w:rsidRDefault="00531ACE" w:rsidP="009B0204">
            <w:pPr>
              <w:jc w:val="center"/>
              <w:rPr>
                <w:rFonts w:ascii="Calibri" w:hAnsi="Calibri"/>
              </w:rPr>
            </w:pPr>
            <w:r w:rsidRPr="006C42A8">
              <w:rPr>
                <w:rFonts w:ascii="Calibri" w:hAnsi="Calibri"/>
              </w:rPr>
              <w:t>--</w:t>
            </w:r>
          </w:p>
        </w:tc>
      </w:tr>
      <w:tr w:rsidR="00531ACE" w:rsidRPr="000C65CC" w14:paraId="463DF89D" w14:textId="77777777" w:rsidTr="006F259B">
        <w:trPr>
          <w:trHeight w:val="454"/>
        </w:trPr>
        <w:tc>
          <w:tcPr>
            <w:tcW w:w="1423" w:type="dxa"/>
            <w:vMerge/>
            <w:tcBorders>
              <w:left w:val="single" w:sz="4" w:space="0" w:color="auto"/>
              <w:right w:val="double" w:sz="4" w:space="0" w:color="auto"/>
            </w:tcBorders>
            <w:shd w:val="clear" w:color="auto" w:fill="auto"/>
            <w:vAlign w:val="center"/>
          </w:tcPr>
          <w:p w14:paraId="02094661" w14:textId="77777777" w:rsidR="00531ACE" w:rsidRPr="00F47FB3" w:rsidRDefault="00531ACE" w:rsidP="009B0204">
            <w:pPr>
              <w:rPr>
                <w:rFonts w:ascii="Calibri" w:hAnsi="Calibri"/>
              </w:rPr>
            </w:pP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38DDA013" w14:textId="77777777" w:rsidR="00531ACE" w:rsidRPr="00F47FB3" w:rsidRDefault="00531ACE" w:rsidP="009B0204">
            <w:pPr>
              <w:rPr>
                <w:rFonts w:ascii="Calibri" w:hAnsi="Calibri"/>
              </w:rPr>
            </w:pPr>
            <w:r w:rsidRPr="00F47FB3">
              <w:rPr>
                <w:rFonts w:ascii="Calibri" w:hAnsi="Calibri"/>
              </w:rPr>
              <w:t>Člověk a svět práce</w:t>
            </w:r>
          </w:p>
        </w:tc>
        <w:tc>
          <w:tcPr>
            <w:tcW w:w="813" w:type="dxa"/>
            <w:tcBorders>
              <w:top w:val="single" w:sz="4" w:space="0" w:color="auto"/>
              <w:left w:val="single" w:sz="4" w:space="0" w:color="auto"/>
              <w:bottom w:val="single" w:sz="4" w:space="0" w:color="auto"/>
              <w:right w:val="single" w:sz="4" w:space="0" w:color="auto"/>
            </w:tcBorders>
            <w:shd w:val="clear" w:color="auto" w:fill="auto"/>
          </w:tcPr>
          <w:p w14:paraId="2952D285" w14:textId="77777777" w:rsidR="00531ACE" w:rsidRPr="006F259B" w:rsidRDefault="00531ACE" w:rsidP="009B0204">
            <w:pPr>
              <w:jc w:val="center"/>
              <w:rPr>
                <w:rFonts w:ascii="Calibri" w:hAnsi="Calibri"/>
              </w:rPr>
            </w:pPr>
            <w:r w:rsidRPr="006F259B">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69630C16" w14:textId="77777777" w:rsidR="00531ACE" w:rsidRPr="006F259B" w:rsidRDefault="00531ACE" w:rsidP="009B0204">
            <w:pPr>
              <w:jc w:val="center"/>
              <w:rPr>
                <w:rFonts w:ascii="Calibri" w:hAnsi="Calibri"/>
              </w:rPr>
            </w:pPr>
            <w:r w:rsidRPr="006F259B">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17D384AE" w14:textId="77777777" w:rsidR="00531ACE" w:rsidRPr="006F259B" w:rsidRDefault="00114EDE" w:rsidP="009B0204">
            <w:pPr>
              <w:jc w:val="center"/>
              <w:rPr>
                <w:rFonts w:ascii="Calibri" w:hAnsi="Calibri"/>
              </w:rPr>
            </w:pPr>
            <w:r>
              <w:rPr>
                <w:rFonts w:ascii="Calibri" w:hAnsi="Calibri"/>
              </w:rPr>
              <w:t>2</w:t>
            </w:r>
          </w:p>
        </w:tc>
        <w:tc>
          <w:tcPr>
            <w:tcW w:w="915" w:type="dxa"/>
            <w:tcBorders>
              <w:top w:val="single" w:sz="4" w:space="0" w:color="auto"/>
              <w:left w:val="single" w:sz="4" w:space="0" w:color="auto"/>
              <w:bottom w:val="single" w:sz="4" w:space="0" w:color="auto"/>
              <w:right w:val="single" w:sz="4" w:space="0" w:color="auto"/>
            </w:tcBorders>
            <w:shd w:val="clear" w:color="auto" w:fill="auto"/>
          </w:tcPr>
          <w:p w14:paraId="2895D523" w14:textId="77777777" w:rsidR="00531ACE" w:rsidRPr="006F259B" w:rsidRDefault="00114EDE" w:rsidP="009B0204">
            <w:pPr>
              <w:jc w:val="center"/>
              <w:rPr>
                <w:rFonts w:ascii="Calibri" w:hAnsi="Calibri"/>
              </w:rPr>
            </w:pPr>
            <w:r>
              <w:rPr>
                <w:rFonts w:ascii="Calibri" w:hAnsi="Calibri"/>
              </w:rPr>
              <w:t>2</w:t>
            </w:r>
          </w:p>
        </w:tc>
        <w:tc>
          <w:tcPr>
            <w:tcW w:w="723" w:type="dxa"/>
            <w:tcBorders>
              <w:left w:val="double" w:sz="4" w:space="0" w:color="auto"/>
              <w:bottom w:val="single" w:sz="4" w:space="0" w:color="auto"/>
              <w:right w:val="dashed" w:sz="4" w:space="0" w:color="auto"/>
            </w:tcBorders>
            <w:vAlign w:val="center"/>
          </w:tcPr>
          <w:p w14:paraId="171E75F6" w14:textId="77777777" w:rsidR="00531ACE" w:rsidRPr="006F259B" w:rsidRDefault="00531ACE" w:rsidP="009B0204">
            <w:pPr>
              <w:jc w:val="center"/>
              <w:rPr>
                <w:rFonts w:ascii="Calibri" w:hAnsi="Calibri"/>
              </w:rPr>
            </w:pPr>
            <w:r w:rsidRPr="006F259B">
              <w:rPr>
                <w:rFonts w:ascii="Calibri" w:hAnsi="Calibri"/>
              </w:rPr>
              <w:t>3</w:t>
            </w:r>
          </w:p>
        </w:tc>
        <w:tc>
          <w:tcPr>
            <w:tcW w:w="723" w:type="dxa"/>
            <w:tcBorders>
              <w:left w:val="dashed" w:sz="4" w:space="0" w:color="auto"/>
              <w:bottom w:val="single" w:sz="4" w:space="0" w:color="auto"/>
              <w:right w:val="single" w:sz="4" w:space="0" w:color="auto"/>
            </w:tcBorders>
            <w:vAlign w:val="center"/>
          </w:tcPr>
          <w:p w14:paraId="06A01478" w14:textId="77777777" w:rsidR="00531ACE" w:rsidRPr="006C42A8" w:rsidRDefault="00114EDE" w:rsidP="009B0204">
            <w:pPr>
              <w:jc w:val="center"/>
              <w:rPr>
                <w:rFonts w:ascii="Calibri" w:hAnsi="Calibri"/>
              </w:rPr>
            </w:pPr>
            <w:r>
              <w:rPr>
                <w:rFonts w:ascii="Calibri" w:hAnsi="Calibri"/>
              </w:rPr>
              <w:t>5</w:t>
            </w:r>
          </w:p>
        </w:tc>
      </w:tr>
      <w:tr w:rsidR="00531ACE" w:rsidRPr="000C65CC" w14:paraId="617FCFA5" w14:textId="77777777" w:rsidTr="00531ACE">
        <w:trPr>
          <w:trHeight w:val="454"/>
        </w:trPr>
        <w:tc>
          <w:tcPr>
            <w:tcW w:w="1423" w:type="dxa"/>
            <w:tcBorders>
              <w:left w:val="single" w:sz="4" w:space="0" w:color="auto"/>
              <w:right w:val="double" w:sz="4" w:space="0" w:color="auto"/>
            </w:tcBorders>
            <w:shd w:val="clear" w:color="auto" w:fill="auto"/>
            <w:vAlign w:val="center"/>
          </w:tcPr>
          <w:p w14:paraId="527781A4" w14:textId="77777777" w:rsidR="00531ACE" w:rsidRPr="00F47FB3" w:rsidRDefault="00531ACE" w:rsidP="00531ACE">
            <w:pPr>
              <w:rPr>
                <w:rFonts w:ascii="Calibri" w:hAnsi="Calibri"/>
              </w:rPr>
            </w:pPr>
            <w:r w:rsidRPr="00F47FB3">
              <w:rPr>
                <w:rFonts w:ascii="Calibri" w:hAnsi="Calibri"/>
              </w:rPr>
              <w:t>Tělesná výchova</w:t>
            </w:r>
          </w:p>
        </w:tc>
        <w:tc>
          <w:tcPr>
            <w:tcW w:w="2788" w:type="dxa"/>
            <w:tcBorders>
              <w:top w:val="single" w:sz="4" w:space="0" w:color="auto"/>
              <w:left w:val="double" w:sz="4" w:space="0" w:color="auto"/>
              <w:bottom w:val="single" w:sz="4" w:space="0" w:color="auto"/>
              <w:right w:val="single" w:sz="4" w:space="0" w:color="auto"/>
            </w:tcBorders>
            <w:shd w:val="clear" w:color="auto" w:fill="auto"/>
            <w:vAlign w:val="center"/>
          </w:tcPr>
          <w:p w14:paraId="4DB54BEA" w14:textId="77777777" w:rsidR="00531ACE" w:rsidRPr="00F47FB3" w:rsidRDefault="00531ACE" w:rsidP="00531ACE">
            <w:pPr>
              <w:rPr>
                <w:rFonts w:ascii="Calibri" w:hAnsi="Calibri"/>
              </w:rPr>
            </w:pPr>
            <w:r w:rsidRPr="00F47FB3">
              <w:rPr>
                <w:rFonts w:ascii="Calibri" w:hAnsi="Calibri"/>
              </w:rPr>
              <w:t>Člověk a zdraví / Tělesná výchova a Výchova ke zdraví</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3F2E39F5" w14:textId="77777777" w:rsidR="00531ACE" w:rsidRPr="006F259B" w:rsidRDefault="00531ACE" w:rsidP="00531ACE">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6B723FB2" w14:textId="77777777" w:rsidR="00531ACE" w:rsidRPr="006F259B" w:rsidRDefault="00531ACE" w:rsidP="00531ACE">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19028BBF" w14:textId="77777777" w:rsidR="00531ACE" w:rsidRPr="006F259B" w:rsidRDefault="00531ACE" w:rsidP="00531ACE">
            <w:pPr>
              <w:jc w:val="center"/>
              <w:rPr>
                <w:rFonts w:ascii="Calibri" w:hAnsi="Calibri"/>
              </w:rPr>
            </w:pPr>
            <w:r w:rsidRPr="006F259B">
              <w:rPr>
                <w:rFonts w:ascii="Calibri" w:hAnsi="Calibri"/>
              </w:rPr>
              <w:t>3</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11B7F070" w14:textId="77777777" w:rsidR="00531ACE" w:rsidRPr="006F259B" w:rsidRDefault="00531ACE" w:rsidP="00531ACE">
            <w:pPr>
              <w:jc w:val="center"/>
              <w:rPr>
                <w:rFonts w:ascii="Calibri" w:hAnsi="Calibri"/>
              </w:rPr>
            </w:pPr>
            <w:r w:rsidRPr="006F259B">
              <w:rPr>
                <w:rFonts w:ascii="Calibri" w:hAnsi="Calibri"/>
              </w:rPr>
              <w:t>3</w:t>
            </w:r>
          </w:p>
        </w:tc>
        <w:tc>
          <w:tcPr>
            <w:tcW w:w="723" w:type="dxa"/>
            <w:tcBorders>
              <w:left w:val="double" w:sz="4" w:space="0" w:color="auto"/>
              <w:bottom w:val="single" w:sz="4" w:space="0" w:color="auto"/>
              <w:right w:val="dashed" w:sz="4" w:space="0" w:color="auto"/>
            </w:tcBorders>
            <w:vAlign w:val="center"/>
          </w:tcPr>
          <w:p w14:paraId="588FA831" w14:textId="77777777" w:rsidR="00531ACE" w:rsidRPr="006F259B" w:rsidRDefault="00531ACE" w:rsidP="00531ACE">
            <w:pPr>
              <w:jc w:val="center"/>
              <w:rPr>
                <w:rFonts w:ascii="Calibri" w:hAnsi="Calibri"/>
              </w:rPr>
            </w:pPr>
            <w:r w:rsidRPr="006F259B">
              <w:rPr>
                <w:rFonts w:ascii="Calibri" w:hAnsi="Calibri"/>
              </w:rPr>
              <w:t>1</w:t>
            </w:r>
            <w:r w:rsidR="00114EDE">
              <w:rPr>
                <w:rFonts w:ascii="Calibri" w:hAnsi="Calibri"/>
              </w:rPr>
              <w:t>2</w:t>
            </w:r>
          </w:p>
        </w:tc>
        <w:tc>
          <w:tcPr>
            <w:tcW w:w="723" w:type="dxa"/>
            <w:tcBorders>
              <w:left w:val="dashed" w:sz="4" w:space="0" w:color="auto"/>
              <w:bottom w:val="single" w:sz="4" w:space="0" w:color="auto"/>
              <w:right w:val="single" w:sz="4" w:space="0" w:color="auto"/>
            </w:tcBorders>
            <w:vAlign w:val="center"/>
          </w:tcPr>
          <w:p w14:paraId="1A343FC9" w14:textId="77777777" w:rsidR="00531ACE" w:rsidRPr="006C42A8" w:rsidRDefault="00114EDE" w:rsidP="00531ACE">
            <w:pPr>
              <w:jc w:val="center"/>
              <w:rPr>
                <w:rFonts w:ascii="Calibri" w:hAnsi="Calibri"/>
              </w:rPr>
            </w:pPr>
            <w:r>
              <w:rPr>
                <w:rFonts w:ascii="Calibri" w:hAnsi="Calibri"/>
              </w:rPr>
              <w:t>--</w:t>
            </w:r>
          </w:p>
        </w:tc>
      </w:tr>
      <w:tr w:rsidR="00531ACE" w:rsidRPr="00FF395F" w14:paraId="3A8F8E99" w14:textId="77777777" w:rsidTr="006F259B">
        <w:trPr>
          <w:trHeight w:val="454"/>
        </w:trPr>
        <w:tc>
          <w:tcPr>
            <w:tcW w:w="4211" w:type="dxa"/>
            <w:gridSpan w:val="2"/>
            <w:tcBorders>
              <w:left w:val="single" w:sz="4" w:space="0" w:color="auto"/>
              <w:right w:val="single" w:sz="4" w:space="0" w:color="auto"/>
            </w:tcBorders>
            <w:shd w:val="clear" w:color="auto" w:fill="auto"/>
            <w:vAlign w:val="center"/>
          </w:tcPr>
          <w:p w14:paraId="7F4DCDAC" w14:textId="77777777" w:rsidR="00531ACE" w:rsidRPr="00F47FB3" w:rsidRDefault="00531ACE" w:rsidP="00531ACE">
            <w:pPr>
              <w:jc w:val="right"/>
              <w:rPr>
                <w:rFonts w:ascii="Calibri" w:hAnsi="Calibri"/>
              </w:rPr>
            </w:pPr>
            <w:r w:rsidRPr="006F259B">
              <w:rPr>
                <w:rFonts w:ascii="Calibri" w:hAnsi="Calibri"/>
              </w:rPr>
              <w:t>Počet hodin týdně</w:t>
            </w:r>
          </w:p>
        </w:tc>
        <w:tc>
          <w:tcPr>
            <w:tcW w:w="813" w:type="dxa"/>
            <w:tcBorders>
              <w:top w:val="single" w:sz="4" w:space="0" w:color="auto"/>
              <w:left w:val="single" w:sz="4" w:space="0" w:color="auto"/>
              <w:bottom w:val="single" w:sz="4" w:space="0" w:color="auto"/>
              <w:right w:val="single" w:sz="4" w:space="0" w:color="auto"/>
            </w:tcBorders>
            <w:shd w:val="clear" w:color="auto" w:fill="auto"/>
            <w:vAlign w:val="center"/>
          </w:tcPr>
          <w:p w14:paraId="66D82C6E" w14:textId="1AC729BB" w:rsidR="00531ACE" w:rsidRPr="006F259B" w:rsidRDefault="00FD2524" w:rsidP="00531ACE">
            <w:pPr>
              <w:jc w:val="center"/>
              <w:rPr>
                <w:rFonts w:ascii="Calibri" w:hAnsi="Calibri"/>
              </w:rPr>
            </w:pPr>
            <w:r>
              <w:rPr>
                <w:rFonts w:ascii="Calibri" w:hAnsi="Calibri"/>
              </w:rPr>
              <w:t>29</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0E2D5600" w14:textId="4286AF19" w:rsidR="00531ACE" w:rsidRPr="006F259B" w:rsidRDefault="00FD2524" w:rsidP="00531ACE">
            <w:pPr>
              <w:jc w:val="center"/>
              <w:rPr>
                <w:rFonts w:ascii="Calibri" w:hAnsi="Calibri"/>
              </w:rPr>
            </w:pPr>
            <w:r>
              <w:rPr>
                <w:rFonts w:ascii="Calibri" w:hAnsi="Calibri"/>
              </w:rPr>
              <w:t>29</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7C48EFE6" w14:textId="77777777" w:rsidR="00531ACE" w:rsidRPr="006F259B" w:rsidRDefault="00531ACE" w:rsidP="00531ACE">
            <w:pPr>
              <w:jc w:val="center"/>
              <w:rPr>
                <w:rFonts w:ascii="Calibri" w:hAnsi="Calibri"/>
              </w:rPr>
            </w:pPr>
            <w:r w:rsidRPr="006F259B">
              <w:rPr>
                <w:rFonts w:ascii="Calibri" w:hAnsi="Calibri"/>
              </w:rPr>
              <w:t>3</w:t>
            </w:r>
            <w:r w:rsidR="00114EDE">
              <w:rPr>
                <w:rFonts w:ascii="Calibri" w:hAnsi="Calibri"/>
              </w:rPr>
              <w:t>0</w:t>
            </w:r>
          </w:p>
        </w:tc>
        <w:tc>
          <w:tcPr>
            <w:tcW w:w="915" w:type="dxa"/>
            <w:tcBorders>
              <w:top w:val="single" w:sz="4" w:space="0" w:color="auto"/>
              <w:left w:val="single" w:sz="4" w:space="0" w:color="auto"/>
              <w:bottom w:val="single" w:sz="4" w:space="0" w:color="auto"/>
              <w:right w:val="single" w:sz="4" w:space="0" w:color="auto"/>
            </w:tcBorders>
            <w:shd w:val="clear" w:color="auto" w:fill="auto"/>
            <w:vAlign w:val="center"/>
          </w:tcPr>
          <w:p w14:paraId="152849B6" w14:textId="77777777" w:rsidR="00531ACE" w:rsidRPr="006F259B" w:rsidRDefault="00531ACE" w:rsidP="00531ACE">
            <w:pPr>
              <w:jc w:val="center"/>
              <w:rPr>
                <w:rFonts w:ascii="Calibri" w:hAnsi="Calibri"/>
              </w:rPr>
            </w:pPr>
            <w:r w:rsidRPr="006F259B">
              <w:rPr>
                <w:rFonts w:ascii="Calibri" w:hAnsi="Calibri"/>
              </w:rPr>
              <w:t>32</w:t>
            </w:r>
          </w:p>
        </w:tc>
        <w:tc>
          <w:tcPr>
            <w:tcW w:w="144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5A08809" w14:textId="77777777" w:rsidR="00531ACE" w:rsidRPr="00B74A4D" w:rsidRDefault="00531ACE" w:rsidP="00531ACE">
            <w:pPr>
              <w:jc w:val="center"/>
              <w:rPr>
                <w:rFonts w:ascii="Calibri" w:hAnsi="Calibri"/>
                <w:b/>
              </w:rPr>
            </w:pPr>
            <w:r w:rsidRPr="00B74A4D">
              <w:rPr>
                <w:rFonts w:ascii="Calibri" w:hAnsi="Calibri"/>
                <w:b/>
              </w:rPr>
              <w:t>122</w:t>
            </w:r>
          </w:p>
        </w:tc>
      </w:tr>
      <w:tr w:rsidR="00531ACE" w:rsidRPr="000C65CC" w14:paraId="2D74D149" w14:textId="77777777" w:rsidTr="006F259B">
        <w:trPr>
          <w:trHeight w:val="454"/>
        </w:trPr>
        <w:tc>
          <w:tcPr>
            <w:tcW w:w="7769" w:type="dxa"/>
            <w:gridSpan w:val="6"/>
            <w:tcBorders>
              <w:left w:val="single" w:sz="4" w:space="0" w:color="auto"/>
              <w:right w:val="single" w:sz="4" w:space="0" w:color="auto"/>
            </w:tcBorders>
            <w:shd w:val="clear" w:color="auto" w:fill="auto"/>
            <w:vAlign w:val="center"/>
          </w:tcPr>
          <w:p w14:paraId="305E4871" w14:textId="77777777" w:rsidR="00531ACE" w:rsidRPr="006F259B" w:rsidRDefault="00531ACE" w:rsidP="00531ACE">
            <w:pPr>
              <w:jc w:val="right"/>
              <w:rPr>
                <w:rFonts w:ascii="Calibri" w:hAnsi="Calibri"/>
              </w:rPr>
            </w:pPr>
            <w:r>
              <w:rPr>
                <w:rFonts w:ascii="Calibri" w:hAnsi="Calibri"/>
              </w:rPr>
              <w:t>Disponibilní hodiny celkem</w:t>
            </w:r>
          </w:p>
        </w:tc>
        <w:tc>
          <w:tcPr>
            <w:tcW w:w="1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C0DEE1E" w14:textId="77777777" w:rsidR="00531ACE" w:rsidRPr="006C42A8" w:rsidRDefault="00C83256" w:rsidP="00C83256">
            <w:pPr>
              <w:rPr>
                <w:rFonts w:ascii="Calibri" w:hAnsi="Calibri"/>
              </w:rPr>
            </w:pPr>
            <w:r>
              <w:rPr>
                <w:rFonts w:ascii="Calibri" w:hAnsi="Calibri"/>
              </w:rPr>
              <w:t xml:space="preserve">       </w:t>
            </w:r>
            <w:r w:rsidR="00531ACE" w:rsidRPr="006C42A8">
              <w:rPr>
                <w:rFonts w:ascii="Calibri" w:hAnsi="Calibri"/>
              </w:rPr>
              <w:t xml:space="preserve">  18</w:t>
            </w:r>
          </w:p>
        </w:tc>
      </w:tr>
    </w:tbl>
    <w:p w14:paraId="758DB5EF" w14:textId="77777777" w:rsidR="00531ACE" w:rsidRDefault="00531ACE" w:rsidP="00531ACE">
      <w:pPr>
        <w:pStyle w:val="Nadpis1"/>
        <w:spacing w:before="0" w:after="0"/>
        <w:jc w:val="center"/>
        <w:rPr>
          <w:rFonts w:ascii="Calibri" w:hAnsi="Calibri" w:cs="Times New Roman"/>
          <w:u w:val="single"/>
        </w:rPr>
      </w:pPr>
      <w:bookmarkStart w:id="69" w:name="_Toc395056745"/>
      <w:bookmarkStart w:id="70" w:name="_Toc410766553"/>
      <w:bookmarkStart w:id="71" w:name="_Toc365420172"/>
      <w:bookmarkStart w:id="72" w:name="_Toc395056535"/>
      <w:bookmarkEnd w:id="51"/>
    </w:p>
    <w:p w14:paraId="5889788D" w14:textId="77777777" w:rsidR="00531ACE" w:rsidRDefault="004C261A" w:rsidP="00531ACE">
      <w:pPr>
        <w:pStyle w:val="Nadpis1"/>
        <w:spacing w:before="0" w:after="0"/>
        <w:jc w:val="center"/>
        <w:rPr>
          <w:rFonts w:ascii="Calibri" w:hAnsi="Calibri" w:cs="Times New Roman"/>
          <w:u w:val="single"/>
        </w:rPr>
      </w:pPr>
      <w:r w:rsidRPr="00AA1E25">
        <w:rPr>
          <w:rFonts w:ascii="Calibri" w:hAnsi="Calibri" w:cs="Times New Roman"/>
          <w:u w:val="single"/>
        </w:rPr>
        <w:t>Vzdělávací obsah vyučovací</w:t>
      </w:r>
      <w:r w:rsidR="00531ACE">
        <w:rPr>
          <w:rFonts w:ascii="Calibri" w:hAnsi="Calibri" w:cs="Times New Roman"/>
          <w:u w:val="single"/>
        </w:rPr>
        <w:t>c</w:t>
      </w:r>
      <w:r w:rsidRPr="00AA1E25">
        <w:rPr>
          <w:rFonts w:ascii="Calibri" w:hAnsi="Calibri" w:cs="Times New Roman"/>
          <w:u w:val="single"/>
        </w:rPr>
        <w:t xml:space="preserve">h </w:t>
      </w:r>
      <w:r w:rsidRPr="00531ACE">
        <w:rPr>
          <w:rFonts w:ascii="Calibri" w:hAnsi="Calibri" w:cs="Times New Roman"/>
          <w:u w:val="single"/>
        </w:rPr>
        <w:t>předmět</w:t>
      </w:r>
      <w:r w:rsidR="00531ACE">
        <w:rPr>
          <w:rFonts w:ascii="Calibri" w:hAnsi="Calibri" w:cs="Times New Roman"/>
          <w:u w:val="single"/>
        </w:rPr>
        <w:t>ů</w:t>
      </w:r>
    </w:p>
    <w:p w14:paraId="2CE29443" w14:textId="77777777" w:rsidR="004C261A" w:rsidRPr="00AA1E25" w:rsidRDefault="004C261A" w:rsidP="00531ACE">
      <w:pPr>
        <w:pStyle w:val="Nadpis1"/>
        <w:spacing w:before="0" w:after="0"/>
        <w:jc w:val="center"/>
        <w:rPr>
          <w:rFonts w:ascii="Calibri" w:hAnsi="Calibri" w:cs="Times New Roman"/>
          <w:u w:val="single"/>
        </w:rPr>
      </w:pPr>
      <w:r w:rsidRPr="00531ACE">
        <w:rPr>
          <w:rFonts w:ascii="Calibri" w:hAnsi="Calibri" w:cs="Times New Roman"/>
          <w:u w:val="single"/>
        </w:rPr>
        <w:t xml:space="preserve"> </w:t>
      </w:r>
      <w:r w:rsidR="0012731E">
        <w:rPr>
          <w:rFonts w:ascii="Calibri" w:hAnsi="Calibri"/>
          <w:u w:val="single"/>
        </w:rPr>
        <w:t>Mozaika</w:t>
      </w:r>
      <w:r w:rsidR="00531ACE" w:rsidRPr="00531ACE">
        <w:rPr>
          <w:rFonts w:ascii="Calibri" w:hAnsi="Calibri"/>
          <w:u w:val="single"/>
        </w:rPr>
        <w:t xml:space="preserve"> světa</w:t>
      </w:r>
      <w:r w:rsidR="00531ACE" w:rsidRPr="00AA1E25">
        <w:rPr>
          <w:rFonts w:ascii="Calibri" w:hAnsi="Calibri" w:cs="Times New Roman"/>
          <w:u w:val="single"/>
        </w:rPr>
        <w:t xml:space="preserve"> </w:t>
      </w:r>
      <w:r w:rsidR="003B6408">
        <w:rPr>
          <w:rFonts w:ascii="Calibri" w:hAnsi="Calibri" w:cs="Times New Roman"/>
          <w:u w:val="single"/>
        </w:rPr>
        <w:t xml:space="preserve">a Tělesná výchova – </w:t>
      </w:r>
      <w:r w:rsidRPr="00AA1E25">
        <w:rPr>
          <w:rFonts w:ascii="Calibri" w:hAnsi="Calibri" w:cs="Times New Roman"/>
          <w:u w:val="single"/>
        </w:rPr>
        <w:t>1. stupeň</w:t>
      </w:r>
    </w:p>
    <w:bookmarkEnd w:id="69"/>
    <w:bookmarkEnd w:id="70"/>
    <w:bookmarkEnd w:id="71"/>
    <w:bookmarkEnd w:id="72"/>
    <w:p w14:paraId="0B5E9C6B" w14:textId="77777777" w:rsidR="004C261A" w:rsidRDefault="004C261A" w:rsidP="00F47A1C">
      <w:pPr>
        <w:rPr>
          <w:rFonts w:ascii="Calibri" w:hAnsi="Calibri"/>
        </w:rPr>
      </w:pPr>
    </w:p>
    <w:p w14:paraId="47A372B0" w14:textId="77777777" w:rsidR="00F47A1C" w:rsidRPr="00F47FB3" w:rsidRDefault="00F47A1C" w:rsidP="006567CD">
      <w:pPr>
        <w:jc w:val="center"/>
        <w:rPr>
          <w:rFonts w:ascii="Calibri" w:hAnsi="Calibri"/>
        </w:rPr>
      </w:pPr>
      <w:r w:rsidRPr="00F47FB3">
        <w:rPr>
          <w:rFonts w:ascii="Calibri" w:hAnsi="Calibri"/>
        </w:rPr>
        <w:t>Pro lepší orientaci je pro vzdělávací obory zavedeno barevné kódování:</w:t>
      </w:r>
    </w:p>
    <w:p w14:paraId="64739E28" w14:textId="77777777" w:rsidR="00F47A1C" w:rsidRPr="00F47FB3" w:rsidRDefault="00F47A1C" w:rsidP="00F47A1C">
      <w:pPr>
        <w:rPr>
          <w:rFonts w:ascii="Calibri" w:hAnsi="Calibri"/>
        </w:rPr>
      </w:pPr>
    </w:p>
    <w:p w14:paraId="428744AA" w14:textId="77777777" w:rsidR="00F47A1C" w:rsidRPr="00F47FB3" w:rsidRDefault="00F47A1C" w:rsidP="006567CD">
      <w:pPr>
        <w:ind w:firstLine="5245"/>
        <w:rPr>
          <w:rFonts w:ascii="Calibri" w:hAnsi="Calibri"/>
        </w:rPr>
      </w:pPr>
      <w:r w:rsidRPr="00F47FB3">
        <w:rPr>
          <w:rFonts w:ascii="Calibri" w:hAnsi="Calibri"/>
        </w:rPr>
        <w:t>Český jazyk a literatura</w:t>
      </w:r>
    </w:p>
    <w:p w14:paraId="5A620952" w14:textId="77777777" w:rsidR="00F47A1C" w:rsidRPr="00F47FB3" w:rsidRDefault="00F47A1C" w:rsidP="006567CD">
      <w:pPr>
        <w:ind w:firstLine="5245"/>
        <w:rPr>
          <w:rFonts w:ascii="Calibri" w:hAnsi="Calibri"/>
          <w:color w:val="666699"/>
        </w:rPr>
      </w:pPr>
      <w:r w:rsidRPr="00F47FB3">
        <w:rPr>
          <w:rFonts w:ascii="Calibri" w:hAnsi="Calibri"/>
          <w:color w:val="666699"/>
        </w:rPr>
        <w:t>Cizí jazyk</w:t>
      </w:r>
    </w:p>
    <w:p w14:paraId="7E0C6747" w14:textId="77777777" w:rsidR="00F47A1C" w:rsidRPr="00F47FB3" w:rsidRDefault="00F47A1C" w:rsidP="006567CD">
      <w:pPr>
        <w:ind w:firstLine="5245"/>
        <w:rPr>
          <w:rFonts w:ascii="Calibri" w:hAnsi="Calibri"/>
          <w:color w:val="0000FF"/>
        </w:rPr>
      </w:pPr>
      <w:r w:rsidRPr="00F47FB3">
        <w:rPr>
          <w:rFonts w:ascii="Calibri" w:hAnsi="Calibri"/>
          <w:color w:val="0000FF"/>
        </w:rPr>
        <w:t>Matematika a její aplikace</w:t>
      </w:r>
    </w:p>
    <w:p w14:paraId="3CE2FC7D" w14:textId="77777777" w:rsidR="00F47A1C" w:rsidRPr="00F47FB3" w:rsidRDefault="00F47A1C" w:rsidP="006567CD">
      <w:pPr>
        <w:ind w:firstLine="5245"/>
        <w:rPr>
          <w:rFonts w:ascii="Calibri" w:hAnsi="Calibri"/>
          <w:color w:val="808000"/>
        </w:rPr>
      </w:pPr>
      <w:r w:rsidRPr="00F47FB3">
        <w:rPr>
          <w:rFonts w:ascii="Calibri" w:hAnsi="Calibri"/>
          <w:color w:val="808000"/>
        </w:rPr>
        <w:t>Informační a komunikační technologie</w:t>
      </w:r>
    </w:p>
    <w:p w14:paraId="6AFD1E40" w14:textId="77777777" w:rsidR="00F47A1C" w:rsidRPr="00F47FB3" w:rsidRDefault="00F47A1C" w:rsidP="006567CD">
      <w:pPr>
        <w:ind w:firstLine="5245"/>
        <w:rPr>
          <w:rFonts w:ascii="Calibri" w:hAnsi="Calibri"/>
          <w:color w:val="FF0000"/>
        </w:rPr>
      </w:pPr>
      <w:r w:rsidRPr="00F47FB3">
        <w:rPr>
          <w:rFonts w:ascii="Calibri" w:hAnsi="Calibri"/>
          <w:color w:val="FF0000"/>
        </w:rPr>
        <w:t>Člověk a jeho svět</w:t>
      </w:r>
    </w:p>
    <w:p w14:paraId="0B7E6B19" w14:textId="77777777" w:rsidR="00F47A1C" w:rsidRPr="00F47FB3" w:rsidRDefault="00F47A1C" w:rsidP="006567CD">
      <w:pPr>
        <w:ind w:firstLine="5245"/>
        <w:rPr>
          <w:rFonts w:ascii="Calibri" w:hAnsi="Calibri"/>
        </w:rPr>
      </w:pPr>
      <w:r w:rsidRPr="00F47FB3">
        <w:rPr>
          <w:rFonts w:ascii="Calibri" w:hAnsi="Calibri"/>
        </w:rPr>
        <w:t>Hudební výchova</w:t>
      </w:r>
    </w:p>
    <w:p w14:paraId="0BDF5CA7" w14:textId="77777777" w:rsidR="00F47A1C" w:rsidRPr="00F47FB3" w:rsidRDefault="00F47A1C" w:rsidP="006567CD">
      <w:pPr>
        <w:ind w:firstLine="5245"/>
        <w:rPr>
          <w:rFonts w:ascii="Calibri" w:hAnsi="Calibri"/>
          <w:color w:val="FF99CC"/>
        </w:rPr>
      </w:pPr>
      <w:r w:rsidRPr="00F47FB3">
        <w:rPr>
          <w:rFonts w:ascii="Calibri" w:hAnsi="Calibri"/>
          <w:color w:val="FF99CC"/>
        </w:rPr>
        <w:t>Výtvarná výchova</w:t>
      </w:r>
    </w:p>
    <w:p w14:paraId="12F2197C" w14:textId="77777777" w:rsidR="00F47A1C" w:rsidRPr="00F47FB3" w:rsidRDefault="00F47A1C" w:rsidP="006567CD">
      <w:pPr>
        <w:ind w:firstLine="5245"/>
        <w:rPr>
          <w:rFonts w:ascii="Calibri" w:hAnsi="Calibri"/>
          <w:color w:val="339966"/>
        </w:rPr>
      </w:pPr>
      <w:r w:rsidRPr="00F47FB3">
        <w:rPr>
          <w:rFonts w:ascii="Calibri" w:hAnsi="Calibri"/>
          <w:color w:val="339966"/>
        </w:rPr>
        <w:t>Tělesná výchova</w:t>
      </w:r>
    </w:p>
    <w:p w14:paraId="6CC860F8" w14:textId="77777777" w:rsidR="00F47A1C" w:rsidRDefault="00F47A1C" w:rsidP="006567CD">
      <w:pPr>
        <w:ind w:firstLine="5245"/>
        <w:rPr>
          <w:rFonts w:ascii="Calibri" w:hAnsi="Calibri"/>
          <w:color w:val="00CCFF"/>
        </w:rPr>
      </w:pPr>
      <w:r w:rsidRPr="00F47FB3">
        <w:rPr>
          <w:rFonts w:ascii="Calibri" w:hAnsi="Calibri"/>
          <w:color w:val="00CCFF"/>
        </w:rPr>
        <w:t>Člověk a svět práce</w:t>
      </w:r>
    </w:p>
    <w:p w14:paraId="5E3CE967" w14:textId="77777777" w:rsidR="006567CD" w:rsidRPr="006C0FEE" w:rsidRDefault="006567CD" w:rsidP="00F47A1C">
      <w:pPr>
        <w:rPr>
          <w:rFonts w:ascii="Calibri" w:hAnsi="Calibri"/>
          <w:color w:val="00CCFF"/>
          <w:sz w:val="28"/>
          <w:szCs w:val="28"/>
        </w:rPr>
      </w:pPr>
    </w:p>
    <w:p w14:paraId="61D2F00E" w14:textId="77777777" w:rsidR="00531ACE" w:rsidRPr="006C0FEE" w:rsidRDefault="00F47A1C" w:rsidP="00531ACE">
      <w:pPr>
        <w:pStyle w:val="Nadpis1"/>
        <w:spacing w:before="0" w:after="0"/>
        <w:jc w:val="center"/>
        <w:rPr>
          <w:rFonts w:ascii="Calibri" w:hAnsi="Calibri" w:cs="Times New Roman"/>
          <w:sz w:val="28"/>
          <w:szCs w:val="28"/>
        </w:rPr>
      </w:pPr>
      <w:bookmarkStart w:id="73" w:name="_Toc395056536"/>
      <w:bookmarkStart w:id="74" w:name="_Toc395056747"/>
      <w:bookmarkStart w:id="75" w:name="_Toc410766555"/>
      <w:r w:rsidRPr="006C0FEE">
        <w:rPr>
          <w:rFonts w:ascii="Calibri" w:hAnsi="Calibri" w:cs="Times New Roman"/>
          <w:sz w:val="28"/>
          <w:szCs w:val="28"/>
        </w:rPr>
        <w:t>Charakteristika vyučovací</w:t>
      </w:r>
      <w:r w:rsidR="00A368BD" w:rsidRPr="006C0FEE">
        <w:rPr>
          <w:rFonts w:ascii="Calibri" w:hAnsi="Calibri" w:cs="Times New Roman"/>
          <w:sz w:val="28"/>
          <w:szCs w:val="28"/>
        </w:rPr>
        <w:t>ch předmětů</w:t>
      </w:r>
      <w:r w:rsidR="00531ACE" w:rsidRPr="006C0FEE">
        <w:rPr>
          <w:rFonts w:ascii="Calibri" w:hAnsi="Calibri" w:cs="Times New Roman"/>
          <w:sz w:val="28"/>
          <w:szCs w:val="28"/>
        </w:rPr>
        <w:t xml:space="preserve"> </w:t>
      </w:r>
      <w:r w:rsidR="006C0FEE" w:rsidRPr="006C0FEE">
        <w:rPr>
          <w:rFonts w:ascii="Calibri" w:hAnsi="Calibri" w:cs="Times New Roman"/>
          <w:sz w:val="28"/>
          <w:szCs w:val="28"/>
        </w:rPr>
        <w:t>Mozaika světa a Tělesná výchova</w:t>
      </w:r>
    </w:p>
    <w:bookmarkEnd w:id="73"/>
    <w:bookmarkEnd w:id="74"/>
    <w:bookmarkEnd w:id="75"/>
    <w:p w14:paraId="7450288B" w14:textId="77777777" w:rsidR="00677CFC" w:rsidRPr="00F47FB3" w:rsidRDefault="00677CFC" w:rsidP="00677CFC">
      <w:pPr>
        <w:rPr>
          <w:rFonts w:ascii="Calibri" w:hAnsi="Calibri"/>
          <w:b/>
        </w:rPr>
      </w:pPr>
    </w:p>
    <w:p w14:paraId="42304612" w14:textId="77777777" w:rsidR="00F47A1C" w:rsidRPr="00E04B6C" w:rsidRDefault="00F47A1C" w:rsidP="00F47A1C">
      <w:pPr>
        <w:jc w:val="both"/>
        <w:rPr>
          <w:rFonts w:ascii="Calibri" w:hAnsi="Calibri"/>
          <w:sz w:val="22"/>
          <w:szCs w:val="22"/>
        </w:rPr>
      </w:pPr>
      <w:r w:rsidRPr="00E04B6C">
        <w:rPr>
          <w:rFonts w:ascii="Calibri" w:hAnsi="Calibri"/>
          <w:b/>
          <w:sz w:val="22"/>
          <w:szCs w:val="22"/>
        </w:rPr>
        <w:t>Obsahové vymezení</w:t>
      </w:r>
    </w:p>
    <w:p w14:paraId="50FCF7D4" w14:textId="77777777" w:rsidR="00F47A1C" w:rsidRPr="00E04B6C" w:rsidRDefault="00F47A1C" w:rsidP="00F47A1C">
      <w:pPr>
        <w:jc w:val="both"/>
        <w:rPr>
          <w:rFonts w:ascii="Calibri" w:hAnsi="Calibri"/>
          <w:sz w:val="22"/>
          <w:szCs w:val="22"/>
        </w:rPr>
      </w:pPr>
      <w:r w:rsidRPr="00E04B6C">
        <w:rPr>
          <w:rFonts w:ascii="Calibri" w:hAnsi="Calibri"/>
          <w:sz w:val="22"/>
          <w:szCs w:val="22"/>
        </w:rPr>
        <w:t xml:space="preserve">Vyučovací předmět </w:t>
      </w:r>
      <w:r w:rsidR="0012731E">
        <w:rPr>
          <w:rFonts w:ascii="Calibri" w:hAnsi="Calibri"/>
          <w:sz w:val="22"/>
          <w:szCs w:val="22"/>
        </w:rPr>
        <w:t>Mozaika</w:t>
      </w:r>
      <w:r w:rsidR="00A368BD">
        <w:rPr>
          <w:rFonts w:ascii="Calibri" w:hAnsi="Calibri"/>
          <w:sz w:val="22"/>
          <w:szCs w:val="22"/>
        </w:rPr>
        <w:t xml:space="preserve"> světa </w:t>
      </w:r>
      <w:r w:rsidRPr="00E04B6C">
        <w:rPr>
          <w:rFonts w:ascii="Calibri" w:hAnsi="Calibri"/>
          <w:sz w:val="22"/>
          <w:szCs w:val="22"/>
        </w:rPr>
        <w:t>je tvořen vzdělávacím obsah</w:t>
      </w:r>
      <w:r w:rsidR="0012731E">
        <w:rPr>
          <w:rFonts w:ascii="Calibri" w:hAnsi="Calibri"/>
          <w:sz w:val="22"/>
          <w:szCs w:val="22"/>
        </w:rPr>
        <w:t>em</w:t>
      </w:r>
      <w:r w:rsidRPr="00E04B6C">
        <w:rPr>
          <w:rFonts w:ascii="Calibri" w:hAnsi="Calibri"/>
          <w:sz w:val="22"/>
          <w:szCs w:val="22"/>
        </w:rPr>
        <w:t xml:space="preserve"> oborů Český jazyk a literatura, Matematika a její aplikace, Informační a komunikační technologie, Cizí jazyk, Člověk a j</w:t>
      </w:r>
      <w:r w:rsidR="003B6408">
        <w:rPr>
          <w:rFonts w:ascii="Calibri" w:hAnsi="Calibri"/>
          <w:sz w:val="22"/>
          <w:szCs w:val="22"/>
        </w:rPr>
        <w:t>eho svět, Člověk a svět práce, V</w:t>
      </w:r>
      <w:r w:rsidRPr="00E04B6C">
        <w:rPr>
          <w:rFonts w:ascii="Calibri" w:hAnsi="Calibri"/>
          <w:sz w:val="22"/>
          <w:szCs w:val="22"/>
        </w:rPr>
        <w:t>ýtvarná výchova, Hudební výchova</w:t>
      </w:r>
      <w:r w:rsidR="00A368BD">
        <w:rPr>
          <w:rFonts w:ascii="Calibri" w:hAnsi="Calibri"/>
          <w:sz w:val="22"/>
          <w:szCs w:val="22"/>
        </w:rPr>
        <w:t xml:space="preserve"> </w:t>
      </w:r>
      <w:r w:rsidR="00A368BD" w:rsidRPr="00E04B6C">
        <w:rPr>
          <w:rFonts w:ascii="Calibri" w:hAnsi="Calibri"/>
          <w:sz w:val="22"/>
          <w:szCs w:val="22"/>
        </w:rPr>
        <w:t xml:space="preserve">a ze všech tematických okruhů průřezových témat. </w:t>
      </w:r>
      <w:r w:rsidR="00A368BD">
        <w:rPr>
          <w:rFonts w:ascii="Calibri" w:hAnsi="Calibri"/>
          <w:sz w:val="22"/>
          <w:szCs w:val="22"/>
        </w:rPr>
        <w:t xml:space="preserve">Další předmět je </w:t>
      </w:r>
      <w:r w:rsidRPr="00E04B6C">
        <w:rPr>
          <w:rFonts w:ascii="Calibri" w:hAnsi="Calibri"/>
          <w:sz w:val="22"/>
          <w:szCs w:val="22"/>
        </w:rPr>
        <w:t xml:space="preserve">Tělesná výchova </w:t>
      </w:r>
      <w:r w:rsidR="003B6408">
        <w:rPr>
          <w:rFonts w:ascii="Calibri" w:hAnsi="Calibri"/>
          <w:sz w:val="22"/>
          <w:szCs w:val="22"/>
        </w:rPr>
        <w:t xml:space="preserve">a </w:t>
      </w:r>
      <w:r w:rsidR="00A368BD">
        <w:rPr>
          <w:rFonts w:ascii="Calibri" w:hAnsi="Calibri"/>
          <w:sz w:val="22"/>
          <w:szCs w:val="22"/>
        </w:rPr>
        <w:t>odpovídá hlavně obsahu oboru Tělesná výchova.</w:t>
      </w:r>
    </w:p>
    <w:p w14:paraId="13BC714F" w14:textId="77777777" w:rsidR="00F47A1C" w:rsidRPr="00E04B6C" w:rsidRDefault="00F47A1C" w:rsidP="00F47A1C">
      <w:pPr>
        <w:ind w:firstLine="397"/>
        <w:jc w:val="both"/>
        <w:rPr>
          <w:rFonts w:ascii="Calibri" w:hAnsi="Calibri"/>
          <w:sz w:val="22"/>
          <w:szCs w:val="22"/>
        </w:rPr>
      </w:pPr>
    </w:p>
    <w:p w14:paraId="3F53AFC0" w14:textId="77777777" w:rsidR="00F47A1C" w:rsidRPr="00E04B6C" w:rsidRDefault="00563B65" w:rsidP="00F47A1C">
      <w:pPr>
        <w:jc w:val="both"/>
        <w:rPr>
          <w:rFonts w:ascii="Calibri" w:hAnsi="Calibri"/>
          <w:b/>
          <w:sz w:val="22"/>
          <w:szCs w:val="22"/>
        </w:rPr>
      </w:pPr>
      <w:r>
        <w:rPr>
          <w:rFonts w:ascii="Calibri" w:hAnsi="Calibri"/>
          <w:b/>
          <w:sz w:val="22"/>
          <w:szCs w:val="22"/>
        </w:rPr>
        <w:t>Týdenní č</w:t>
      </w:r>
      <w:r w:rsidR="009C57D4" w:rsidRPr="00E04B6C">
        <w:rPr>
          <w:rFonts w:ascii="Calibri" w:hAnsi="Calibri"/>
          <w:b/>
          <w:sz w:val="22"/>
          <w:szCs w:val="22"/>
        </w:rPr>
        <w:t>asová dotace</w:t>
      </w:r>
    </w:p>
    <w:tbl>
      <w:tblPr>
        <w:tblpPr w:leftFromText="141" w:rightFromText="141" w:vertAnchor="text" w:horzAnchor="page" w:tblpXSpec="center"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701"/>
        <w:gridCol w:w="1701"/>
        <w:gridCol w:w="1701"/>
        <w:gridCol w:w="1701"/>
      </w:tblGrid>
      <w:tr w:rsidR="00F47A1C" w:rsidRPr="00E04B6C" w14:paraId="5EC88E4D" w14:textId="77777777" w:rsidTr="006567CD">
        <w:trPr>
          <w:trHeight w:val="454"/>
        </w:trPr>
        <w:tc>
          <w:tcPr>
            <w:tcW w:w="1701" w:type="dxa"/>
            <w:shd w:val="clear" w:color="auto" w:fill="auto"/>
            <w:vAlign w:val="center"/>
          </w:tcPr>
          <w:p w14:paraId="088A409B" w14:textId="77777777" w:rsidR="00F47A1C" w:rsidRPr="00E04B6C" w:rsidRDefault="00F47A1C" w:rsidP="006A45B1">
            <w:pPr>
              <w:jc w:val="both"/>
              <w:rPr>
                <w:rFonts w:ascii="Calibri" w:hAnsi="Calibri"/>
                <w:b/>
                <w:sz w:val="22"/>
                <w:szCs w:val="22"/>
              </w:rPr>
            </w:pPr>
            <w:r w:rsidRPr="00E04B6C">
              <w:rPr>
                <w:rFonts w:ascii="Calibri" w:hAnsi="Calibri"/>
                <w:b/>
                <w:sz w:val="22"/>
                <w:szCs w:val="22"/>
              </w:rPr>
              <w:t>1. ročník</w:t>
            </w:r>
          </w:p>
        </w:tc>
        <w:tc>
          <w:tcPr>
            <w:tcW w:w="1701" w:type="dxa"/>
            <w:shd w:val="clear" w:color="auto" w:fill="auto"/>
            <w:vAlign w:val="center"/>
          </w:tcPr>
          <w:p w14:paraId="3ADD2458" w14:textId="77777777" w:rsidR="00F47A1C" w:rsidRPr="00E04B6C" w:rsidRDefault="00F47A1C" w:rsidP="006A45B1">
            <w:pPr>
              <w:jc w:val="both"/>
              <w:rPr>
                <w:rFonts w:ascii="Calibri" w:hAnsi="Calibri"/>
                <w:b/>
                <w:sz w:val="22"/>
                <w:szCs w:val="22"/>
              </w:rPr>
            </w:pPr>
            <w:r w:rsidRPr="00E04B6C">
              <w:rPr>
                <w:rFonts w:ascii="Calibri" w:hAnsi="Calibri"/>
                <w:b/>
                <w:sz w:val="22"/>
                <w:szCs w:val="22"/>
              </w:rPr>
              <w:t>2. ročník</w:t>
            </w:r>
          </w:p>
        </w:tc>
        <w:tc>
          <w:tcPr>
            <w:tcW w:w="1701" w:type="dxa"/>
            <w:shd w:val="clear" w:color="auto" w:fill="auto"/>
            <w:vAlign w:val="center"/>
          </w:tcPr>
          <w:p w14:paraId="50C819FC" w14:textId="77777777" w:rsidR="00F47A1C" w:rsidRPr="00E04B6C" w:rsidRDefault="00F47A1C" w:rsidP="006A45B1">
            <w:pPr>
              <w:jc w:val="both"/>
              <w:rPr>
                <w:rFonts w:ascii="Calibri" w:hAnsi="Calibri"/>
                <w:b/>
                <w:sz w:val="22"/>
                <w:szCs w:val="22"/>
              </w:rPr>
            </w:pPr>
            <w:r w:rsidRPr="00E04B6C">
              <w:rPr>
                <w:rFonts w:ascii="Calibri" w:hAnsi="Calibri"/>
                <w:b/>
                <w:sz w:val="22"/>
                <w:szCs w:val="22"/>
              </w:rPr>
              <w:t>3. ročník</w:t>
            </w:r>
          </w:p>
        </w:tc>
        <w:tc>
          <w:tcPr>
            <w:tcW w:w="1701" w:type="dxa"/>
            <w:shd w:val="clear" w:color="auto" w:fill="auto"/>
            <w:vAlign w:val="center"/>
          </w:tcPr>
          <w:p w14:paraId="2799C678" w14:textId="77777777" w:rsidR="00F47A1C" w:rsidRPr="00E04B6C" w:rsidRDefault="00F47A1C" w:rsidP="006A45B1">
            <w:pPr>
              <w:jc w:val="both"/>
              <w:rPr>
                <w:rFonts w:ascii="Calibri" w:hAnsi="Calibri"/>
                <w:b/>
                <w:sz w:val="22"/>
                <w:szCs w:val="22"/>
              </w:rPr>
            </w:pPr>
            <w:r w:rsidRPr="00E04B6C">
              <w:rPr>
                <w:rFonts w:ascii="Calibri" w:hAnsi="Calibri"/>
                <w:b/>
                <w:sz w:val="22"/>
                <w:szCs w:val="22"/>
              </w:rPr>
              <w:t>4. ročník</w:t>
            </w:r>
          </w:p>
        </w:tc>
        <w:tc>
          <w:tcPr>
            <w:tcW w:w="1701" w:type="dxa"/>
            <w:shd w:val="clear" w:color="auto" w:fill="auto"/>
            <w:vAlign w:val="center"/>
          </w:tcPr>
          <w:p w14:paraId="515FAEFA" w14:textId="77777777" w:rsidR="00F47A1C" w:rsidRPr="00E04B6C" w:rsidRDefault="00F47A1C" w:rsidP="006A45B1">
            <w:pPr>
              <w:jc w:val="both"/>
              <w:rPr>
                <w:rFonts w:ascii="Calibri" w:hAnsi="Calibri"/>
                <w:b/>
                <w:sz w:val="22"/>
                <w:szCs w:val="22"/>
              </w:rPr>
            </w:pPr>
            <w:r w:rsidRPr="00E04B6C">
              <w:rPr>
                <w:rFonts w:ascii="Calibri" w:hAnsi="Calibri"/>
                <w:b/>
                <w:sz w:val="22"/>
                <w:szCs w:val="22"/>
              </w:rPr>
              <w:t>5. ročník</w:t>
            </w:r>
          </w:p>
        </w:tc>
      </w:tr>
      <w:tr w:rsidR="00F47A1C" w:rsidRPr="00E04B6C" w14:paraId="0A5586CE" w14:textId="77777777" w:rsidTr="006567CD">
        <w:trPr>
          <w:trHeight w:val="454"/>
        </w:trPr>
        <w:tc>
          <w:tcPr>
            <w:tcW w:w="1701" w:type="dxa"/>
            <w:shd w:val="clear" w:color="auto" w:fill="auto"/>
            <w:vAlign w:val="center"/>
          </w:tcPr>
          <w:p w14:paraId="4F0805E0" w14:textId="77777777" w:rsidR="00F47A1C" w:rsidRPr="00E04B6C" w:rsidRDefault="00F47A1C" w:rsidP="006A45B1">
            <w:pPr>
              <w:jc w:val="both"/>
              <w:rPr>
                <w:rFonts w:ascii="Calibri" w:hAnsi="Calibri"/>
                <w:sz w:val="22"/>
                <w:szCs w:val="22"/>
              </w:rPr>
            </w:pPr>
            <w:r w:rsidRPr="00E04B6C">
              <w:rPr>
                <w:rFonts w:ascii="Calibri" w:hAnsi="Calibri"/>
                <w:sz w:val="22"/>
                <w:szCs w:val="22"/>
              </w:rPr>
              <w:t>22</w:t>
            </w:r>
          </w:p>
        </w:tc>
        <w:tc>
          <w:tcPr>
            <w:tcW w:w="1701" w:type="dxa"/>
            <w:shd w:val="clear" w:color="auto" w:fill="auto"/>
            <w:vAlign w:val="center"/>
          </w:tcPr>
          <w:p w14:paraId="01D63D6B" w14:textId="77777777" w:rsidR="00F47A1C" w:rsidRPr="00E04B6C" w:rsidRDefault="00F47A1C" w:rsidP="006A45B1">
            <w:pPr>
              <w:jc w:val="both"/>
              <w:rPr>
                <w:rFonts w:ascii="Calibri" w:hAnsi="Calibri"/>
                <w:sz w:val="22"/>
                <w:szCs w:val="22"/>
              </w:rPr>
            </w:pPr>
            <w:r w:rsidRPr="00E04B6C">
              <w:rPr>
                <w:rFonts w:ascii="Calibri" w:hAnsi="Calibri"/>
                <w:sz w:val="22"/>
                <w:szCs w:val="22"/>
              </w:rPr>
              <w:t>22</w:t>
            </w:r>
          </w:p>
        </w:tc>
        <w:tc>
          <w:tcPr>
            <w:tcW w:w="1701" w:type="dxa"/>
            <w:shd w:val="clear" w:color="auto" w:fill="auto"/>
            <w:vAlign w:val="center"/>
          </w:tcPr>
          <w:p w14:paraId="12FED996" w14:textId="77777777" w:rsidR="00F47A1C" w:rsidRPr="00E04B6C" w:rsidRDefault="00F47A1C" w:rsidP="006A45B1">
            <w:pPr>
              <w:jc w:val="both"/>
              <w:rPr>
                <w:rFonts w:ascii="Calibri" w:hAnsi="Calibri"/>
                <w:sz w:val="22"/>
                <w:szCs w:val="22"/>
              </w:rPr>
            </w:pPr>
            <w:r w:rsidRPr="00E04B6C">
              <w:rPr>
                <w:rFonts w:ascii="Calibri" w:hAnsi="Calibri"/>
                <w:sz w:val="22"/>
                <w:szCs w:val="22"/>
              </w:rPr>
              <w:t>22</w:t>
            </w:r>
          </w:p>
        </w:tc>
        <w:tc>
          <w:tcPr>
            <w:tcW w:w="1701" w:type="dxa"/>
            <w:shd w:val="clear" w:color="auto" w:fill="auto"/>
            <w:vAlign w:val="center"/>
          </w:tcPr>
          <w:p w14:paraId="55EE0D4F" w14:textId="77777777" w:rsidR="00F47A1C" w:rsidRPr="00E04B6C" w:rsidRDefault="00F47A1C" w:rsidP="006A45B1">
            <w:pPr>
              <w:jc w:val="both"/>
              <w:rPr>
                <w:rFonts w:ascii="Calibri" w:hAnsi="Calibri"/>
                <w:sz w:val="22"/>
                <w:szCs w:val="22"/>
              </w:rPr>
            </w:pPr>
            <w:r w:rsidRPr="00E04B6C">
              <w:rPr>
                <w:rFonts w:ascii="Calibri" w:hAnsi="Calibri"/>
                <w:sz w:val="22"/>
                <w:szCs w:val="22"/>
              </w:rPr>
              <w:t>26</w:t>
            </w:r>
          </w:p>
        </w:tc>
        <w:tc>
          <w:tcPr>
            <w:tcW w:w="1701" w:type="dxa"/>
            <w:shd w:val="clear" w:color="auto" w:fill="auto"/>
            <w:vAlign w:val="center"/>
          </w:tcPr>
          <w:p w14:paraId="28817AEC" w14:textId="77777777" w:rsidR="00F47A1C" w:rsidRPr="00E04B6C" w:rsidRDefault="00F47A1C" w:rsidP="006A45B1">
            <w:pPr>
              <w:jc w:val="both"/>
              <w:rPr>
                <w:rFonts w:ascii="Calibri" w:hAnsi="Calibri"/>
                <w:sz w:val="22"/>
                <w:szCs w:val="22"/>
              </w:rPr>
            </w:pPr>
            <w:r w:rsidRPr="00E04B6C">
              <w:rPr>
                <w:rFonts w:ascii="Calibri" w:hAnsi="Calibri"/>
                <w:sz w:val="22"/>
                <w:szCs w:val="22"/>
              </w:rPr>
              <w:t>26</w:t>
            </w:r>
          </w:p>
        </w:tc>
      </w:tr>
    </w:tbl>
    <w:p w14:paraId="0E2142DD" w14:textId="77777777" w:rsidR="007C043B" w:rsidRDefault="007C043B" w:rsidP="009F6F97">
      <w:pPr>
        <w:jc w:val="both"/>
        <w:rPr>
          <w:rFonts w:ascii="Calibri" w:hAnsi="Calibri"/>
          <w:sz w:val="22"/>
          <w:szCs w:val="22"/>
        </w:rPr>
      </w:pPr>
    </w:p>
    <w:p w14:paraId="2D0ECA57" w14:textId="77777777" w:rsidR="003B6408" w:rsidRDefault="003B6408" w:rsidP="009F6F97">
      <w:pPr>
        <w:jc w:val="both"/>
        <w:rPr>
          <w:rFonts w:ascii="Calibri" w:hAnsi="Calibri"/>
          <w:b/>
          <w:sz w:val="22"/>
          <w:szCs w:val="22"/>
        </w:rPr>
      </w:pPr>
    </w:p>
    <w:p w14:paraId="2B752BF8" w14:textId="77777777" w:rsidR="007C043B" w:rsidRDefault="007C043B" w:rsidP="009F6F97">
      <w:pPr>
        <w:jc w:val="both"/>
        <w:rPr>
          <w:rFonts w:ascii="Calibri" w:hAnsi="Calibri"/>
          <w:b/>
          <w:sz w:val="22"/>
          <w:szCs w:val="22"/>
        </w:rPr>
      </w:pPr>
    </w:p>
    <w:p w14:paraId="4924A40E" w14:textId="77777777" w:rsidR="009F6F97" w:rsidRPr="00E04B6C" w:rsidRDefault="009F6F97" w:rsidP="009F6F97">
      <w:pPr>
        <w:jc w:val="both"/>
        <w:rPr>
          <w:rFonts w:ascii="Calibri" w:hAnsi="Calibri"/>
          <w:b/>
          <w:sz w:val="22"/>
          <w:szCs w:val="22"/>
        </w:rPr>
      </w:pPr>
      <w:r w:rsidRPr="00E04B6C">
        <w:rPr>
          <w:rFonts w:ascii="Calibri" w:hAnsi="Calibri"/>
          <w:b/>
          <w:sz w:val="22"/>
          <w:szCs w:val="22"/>
        </w:rPr>
        <w:t>Organizační vymezení</w:t>
      </w:r>
    </w:p>
    <w:p w14:paraId="1DB69A8F" w14:textId="77777777" w:rsidR="002F3B42" w:rsidRPr="00E04B6C" w:rsidRDefault="009F6F97" w:rsidP="00FC7A1D">
      <w:pPr>
        <w:spacing w:after="120"/>
        <w:jc w:val="both"/>
        <w:rPr>
          <w:rFonts w:ascii="Calibri" w:hAnsi="Calibri"/>
          <w:sz w:val="22"/>
          <w:szCs w:val="22"/>
        </w:rPr>
      </w:pPr>
      <w:r w:rsidRPr="00E04B6C">
        <w:rPr>
          <w:rFonts w:ascii="Calibri" w:hAnsi="Calibri"/>
          <w:sz w:val="22"/>
          <w:szCs w:val="22"/>
        </w:rPr>
        <w:t xml:space="preserve">Výuka probíhá v celém prostoru školy </w:t>
      </w:r>
      <w:r w:rsidR="00477431" w:rsidRPr="00E04B6C">
        <w:rPr>
          <w:rFonts w:ascii="Calibri" w:hAnsi="Calibri"/>
          <w:sz w:val="22"/>
          <w:szCs w:val="22"/>
        </w:rPr>
        <w:t xml:space="preserve">(se zahradou) </w:t>
      </w:r>
      <w:r w:rsidRPr="00E04B6C">
        <w:rPr>
          <w:rFonts w:ascii="Calibri" w:hAnsi="Calibri"/>
          <w:sz w:val="22"/>
          <w:szCs w:val="22"/>
        </w:rPr>
        <w:t>s využitím pomůcek a různých zdrojů informací</w:t>
      </w:r>
      <w:r w:rsidR="00D20F51" w:rsidRPr="00E04B6C">
        <w:rPr>
          <w:rFonts w:ascii="Calibri" w:hAnsi="Calibri"/>
          <w:sz w:val="22"/>
          <w:szCs w:val="22"/>
        </w:rPr>
        <w:t xml:space="preserve">.  </w:t>
      </w:r>
      <w:r w:rsidRPr="00E04B6C">
        <w:rPr>
          <w:rFonts w:ascii="Calibri" w:hAnsi="Calibri"/>
          <w:sz w:val="22"/>
          <w:szCs w:val="22"/>
        </w:rPr>
        <w:t xml:space="preserve">Výuka </w:t>
      </w:r>
      <w:r w:rsidR="00477431" w:rsidRPr="00E04B6C">
        <w:rPr>
          <w:rFonts w:ascii="Calibri" w:hAnsi="Calibri"/>
          <w:sz w:val="22"/>
          <w:szCs w:val="22"/>
        </w:rPr>
        <w:t xml:space="preserve">může probíhat také </w:t>
      </w:r>
      <w:r w:rsidRPr="00E04B6C">
        <w:rPr>
          <w:rFonts w:ascii="Calibri" w:hAnsi="Calibri"/>
          <w:sz w:val="22"/>
          <w:szCs w:val="22"/>
        </w:rPr>
        <w:t>v mimoškolním prostře</w:t>
      </w:r>
      <w:r w:rsidR="003B6408">
        <w:rPr>
          <w:rFonts w:ascii="Calibri" w:hAnsi="Calibri"/>
          <w:sz w:val="22"/>
          <w:szCs w:val="22"/>
        </w:rPr>
        <w:t xml:space="preserve">dí – </w:t>
      </w:r>
      <w:r w:rsidRPr="00E04B6C">
        <w:rPr>
          <w:rFonts w:ascii="Calibri" w:hAnsi="Calibri"/>
          <w:sz w:val="22"/>
          <w:szCs w:val="22"/>
        </w:rPr>
        <w:t>při exkurzích do různých kulturních, sportovních a vzdělávacích zařízení (divadlo, muzea, dopravní hřiště, odborné programy pro děti, odborná pracoviště…)</w:t>
      </w:r>
      <w:r w:rsidR="00D20F51" w:rsidRPr="00E04B6C">
        <w:rPr>
          <w:rFonts w:ascii="Calibri" w:hAnsi="Calibri"/>
          <w:sz w:val="22"/>
          <w:szCs w:val="22"/>
        </w:rPr>
        <w:t xml:space="preserve">. </w:t>
      </w:r>
    </w:p>
    <w:p w14:paraId="015421E4" w14:textId="77777777" w:rsidR="00CD34EB" w:rsidRPr="00E04B6C" w:rsidRDefault="00A51467" w:rsidP="00FC7A1D">
      <w:pPr>
        <w:spacing w:after="120"/>
        <w:jc w:val="both"/>
        <w:rPr>
          <w:rFonts w:ascii="Calibri" w:hAnsi="Calibri"/>
          <w:sz w:val="22"/>
          <w:szCs w:val="22"/>
        </w:rPr>
      </w:pPr>
      <w:r w:rsidRPr="00E04B6C">
        <w:rPr>
          <w:rFonts w:ascii="Calibri" w:hAnsi="Calibri"/>
          <w:sz w:val="22"/>
          <w:szCs w:val="22"/>
        </w:rPr>
        <w:t>Ve škole je zajištěna možnost společné práce dětí mezi ročníky a tím vzájemné učení, vzdělávací obohacování, budování sociálních vztahů, trénink komunikačních dovedností a posilování emoční inteligence mezi žáky</w:t>
      </w:r>
      <w:r w:rsidR="00686FD5" w:rsidRPr="00E04B6C">
        <w:rPr>
          <w:rFonts w:ascii="Calibri" w:hAnsi="Calibri"/>
          <w:sz w:val="22"/>
          <w:szCs w:val="22"/>
        </w:rPr>
        <w:t>.</w:t>
      </w:r>
    </w:p>
    <w:p w14:paraId="13A4D550" w14:textId="77777777" w:rsidR="00CD34EB" w:rsidRPr="00E04B6C" w:rsidRDefault="00CD34EB" w:rsidP="00CD34EB">
      <w:pPr>
        <w:spacing w:after="120"/>
        <w:jc w:val="both"/>
        <w:rPr>
          <w:rFonts w:ascii="Calibri" w:hAnsi="Calibri"/>
          <w:sz w:val="22"/>
          <w:szCs w:val="22"/>
        </w:rPr>
      </w:pPr>
      <w:r w:rsidRPr="00E04B6C">
        <w:rPr>
          <w:rFonts w:ascii="Calibri" w:hAnsi="Calibri"/>
          <w:sz w:val="22"/>
          <w:szCs w:val="22"/>
        </w:rPr>
        <w:t xml:space="preserve">Předmět </w:t>
      </w:r>
      <w:r w:rsidR="0012731E">
        <w:rPr>
          <w:rFonts w:ascii="Calibri" w:hAnsi="Calibri"/>
          <w:sz w:val="22"/>
          <w:szCs w:val="22"/>
        </w:rPr>
        <w:t>Mozaika</w:t>
      </w:r>
      <w:r w:rsidR="00563B65">
        <w:rPr>
          <w:rFonts w:ascii="Calibri" w:hAnsi="Calibri"/>
          <w:sz w:val="22"/>
          <w:szCs w:val="22"/>
        </w:rPr>
        <w:t xml:space="preserve"> světa </w:t>
      </w:r>
      <w:r w:rsidRPr="00E04B6C">
        <w:rPr>
          <w:rFonts w:ascii="Calibri" w:hAnsi="Calibri"/>
          <w:sz w:val="22"/>
          <w:szCs w:val="22"/>
        </w:rPr>
        <w:t xml:space="preserve">je organizačně realizován převážně v blocích a tematických celcích, někdy ve vyučovacích hodinách. </w:t>
      </w:r>
    </w:p>
    <w:p w14:paraId="35981B5B" w14:textId="77777777" w:rsidR="00686FD5" w:rsidRPr="00E04B6C" w:rsidRDefault="00686FD5" w:rsidP="00FC7A1D">
      <w:pPr>
        <w:spacing w:after="120"/>
        <w:jc w:val="both"/>
        <w:rPr>
          <w:rFonts w:ascii="Calibri" w:hAnsi="Calibri"/>
          <w:sz w:val="22"/>
          <w:szCs w:val="22"/>
        </w:rPr>
      </w:pPr>
    </w:p>
    <w:p w14:paraId="275E475E" w14:textId="77777777" w:rsidR="003B6408" w:rsidRDefault="003B6408" w:rsidP="00FC7A1D">
      <w:pPr>
        <w:spacing w:after="120"/>
        <w:jc w:val="both"/>
        <w:rPr>
          <w:rFonts w:ascii="Calibri" w:hAnsi="Calibri"/>
          <w:b/>
          <w:sz w:val="22"/>
          <w:szCs w:val="22"/>
        </w:rPr>
      </w:pPr>
    </w:p>
    <w:p w14:paraId="66E4A016" w14:textId="77777777" w:rsidR="003B6408" w:rsidRDefault="003B6408" w:rsidP="00FC7A1D">
      <w:pPr>
        <w:spacing w:after="120"/>
        <w:jc w:val="both"/>
        <w:rPr>
          <w:rFonts w:ascii="Calibri" w:hAnsi="Calibri"/>
          <w:b/>
          <w:sz w:val="22"/>
          <w:szCs w:val="22"/>
        </w:rPr>
      </w:pPr>
    </w:p>
    <w:p w14:paraId="6BDE5C02" w14:textId="77777777" w:rsidR="003B6408" w:rsidRDefault="003B6408" w:rsidP="00FC7A1D">
      <w:pPr>
        <w:spacing w:after="120"/>
        <w:jc w:val="both"/>
        <w:rPr>
          <w:rFonts w:ascii="Calibri" w:hAnsi="Calibri"/>
          <w:b/>
          <w:sz w:val="22"/>
          <w:szCs w:val="22"/>
        </w:rPr>
      </w:pPr>
    </w:p>
    <w:p w14:paraId="4C7CA7C5" w14:textId="77777777" w:rsidR="00A240E7" w:rsidRPr="00E04B6C" w:rsidRDefault="00686FD5" w:rsidP="00FC7A1D">
      <w:pPr>
        <w:spacing w:after="120"/>
        <w:jc w:val="both"/>
        <w:rPr>
          <w:rFonts w:ascii="Calibri" w:hAnsi="Calibri"/>
          <w:b/>
          <w:sz w:val="22"/>
          <w:szCs w:val="22"/>
        </w:rPr>
      </w:pPr>
      <w:r w:rsidRPr="00E04B6C">
        <w:rPr>
          <w:rFonts w:ascii="Calibri" w:hAnsi="Calibri"/>
          <w:b/>
          <w:sz w:val="22"/>
          <w:szCs w:val="22"/>
        </w:rPr>
        <w:lastRenderedPageBreak/>
        <w:t>Průběh vzdělávání</w:t>
      </w:r>
    </w:p>
    <w:p w14:paraId="653D11E5" w14:textId="77777777" w:rsidR="002F3B42" w:rsidRPr="00E04B6C" w:rsidRDefault="007D415F" w:rsidP="00FC7A1D">
      <w:pPr>
        <w:spacing w:after="120"/>
        <w:jc w:val="both"/>
        <w:rPr>
          <w:rFonts w:ascii="Calibri" w:hAnsi="Calibri"/>
          <w:sz w:val="22"/>
          <w:szCs w:val="22"/>
        </w:rPr>
      </w:pPr>
      <w:r w:rsidRPr="00E04B6C">
        <w:rPr>
          <w:rFonts w:ascii="Calibri" w:hAnsi="Calibri"/>
          <w:sz w:val="22"/>
          <w:szCs w:val="22"/>
        </w:rPr>
        <w:t xml:space="preserve">Vyučovací předmět je realizován v rámci principů a charakteristiky </w:t>
      </w:r>
      <w:r w:rsidR="00290CB1">
        <w:rPr>
          <w:rFonts w:ascii="Calibri" w:hAnsi="Calibri"/>
          <w:sz w:val="22"/>
          <w:szCs w:val="22"/>
        </w:rPr>
        <w:t>ŠVP.</w:t>
      </w:r>
      <w:r w:rsidRPr="00E04B6C">
        <w:rPr>
          <w:rFonts w:ascii="Calibri" w:hAnsi="Calibri"/>
          <w:sz w:val="22"/>
          <w:szCs w:val="22"/>
        </w:rPr>
        <w:t xml:space="preserve"> Vzdělávací obsah je propojen, a tak umožňuje žákům pozná</w:t>
      </w:r>
      <w:r w:rsidR="003B6408">
        <w:rPr>
          <w:rFonts w:ascii="Calibri" w:hAnsi="Calibri"/>
          <w:sz w:val="22"/>
          <w:szCs w:val="22"/>
        </w:rPr>
        <w:t xml:space="preserve">vat a učit se v souvislostech. </w:t>
      </w:r>
      <w:r w:rsidR="009F6F97" w:rsidRPr="00E04B6C">
        <w:rPr>
          <w:rFonts w:ascii="Calibri" w:hAnsi="Calibri"/>
          <w:sz w:val="22"/>
          <w:szCs w:val="22"/>
        </w:rPr>
        <w:t xml:space="preserve">Vzdělávací obsah je žákům nabízen </w:t>
      </w:r>
      <w:r w:rsidR="00477431" w:rsidRPr="00E04B6C">
        <w:rPr>
          <w:rFonts w:ascii="Calibri" w:hAnsi="Calibri"/>
          <w:sz w:val="22"/>
          <w:szCs w:val="22"/>
        </w:rPr>
        <w:t xml:space="preserve">s možností výběru a volby </w:t>
      </w:r>
      <w:r w:rsidR="009F6F97" w:rsidRPr="00E04B6C">
        <w:rPr>
          <w:rFonts w:ascii="Calibri" w:hAnsi="Calibri"/>
          <w:sz w:val="22"/>
          <w:szCs w:val="22"/>
        </w:rPr>
        <w:t>tak, aby</w:t>
      </w:r>
      <w:r w:rsidR="00D44193" w:rsidRPr="00E04B6C">
        <w:rPr>
          <w:rFonts w:ascii="Calibri" w:hAnsi="Calibri"/>
          <w:sz w:val="22"/>
          <w:szCs w:val="22"/>
        </w:rPr>
        <w:t xml:space="preserve"> </w:t>
      </w:r>
      <w:r w:rsidR="004743E6" w:rsidRPr="00E04B6C">
        <w:rPr>
          <w:rFonts w:ascii="Calibri" w:hAnsi="Calibri"/>
          <w:sz w:val="22"/>
          <w:szCs w:val="22"/>
        </w:rPr>
        <w:t>chápali učební činnost jako samozřejmé naplnění školního času, ale zároveň aby možnost výběru pomá</w:t>
      </w:r>
      <w:r w:rsidR="003B6408">
        <w:rPr>
          <w:rFonts w:ascii="Calibri" w:hAnsi="Calibri"/>
          <w:sz w:val="22"/>
          <w:szCs w:val="22"/>
        </w:rPr>
        <w:t xml:space="preserve">hala dětem převzít odpovědnost </w:t>
      </w:r>
      <w:r w:rsidR="00D44193" w:rsidRPr="00E04B6C">
        <w:rPr>
          <w:rFonts w:ascii="Calibri" w:hAnsi="Calibri"/>
          <w:sz w:val="22"/>
          <w:szCs w:val="22"/>
        </w:rPr>
        <w:t>za</w:t>
      </w:r>
      <w:r w:rsidR="009F6F97" w:rsidRPr="00E04B6C">
        <w:rPr>
          <w:rFonts w:ascii="Calibri" w:hAnsi="Calibri"/>
          <w:sz w:val="22"/>
          <w:szCs w:val="22"/>
        </w:rPr>
        <w:t xml:space="preserve"> své vzdělávání a učení</w:t>
      </w:r>
      <w:r w:rsidR="003B6408">
        <w:rPr>
          <w:rFonts w:ascii="Calibri" w:hAnsi="Calibri"/>
          <w:sz w:val="22"/>
          <w:szCs w:val="22"/>
        </w:rPr>
        <w:t xml:space="preserve"> </w:t>
      </w:r>
      <w:r w:rsidR="003B6408">
        <w:rPr>
          <w:rFonts w:ascii="Calibri" w:hAnsi="Calibri"/>
          <w:sz w:val="22"/>
          <w:szCs w:val="22"/>
        </w:rPr>
        <w:br/>
        <w:t xml:space="preserve">– </w:t>
      </w:r>
      <w:r w:rsidR="004743E6" w:rsidRPr="00E04B6C">
        <w:rPr>
          <w:rFonts w:ascii="Calibri" w:hAnsi="Calibri"/>
          <w:sz w:val="22"/>
          <w:szCs w:val="22"/>
        </w:rPr>
        <w:t xml:space="preserve">a </w:t>
      </w:r>
      <w:r w:rsidR="009F6F97" w:rsidRPr="00E04B6C">
        <w:rPr>
          <w:rFonts w:ascii="Calibri" w:hAnsi="Calibri"/>
          <w:sz w:val="22"/>
          <w:szCs w:val="22"/>
        </w:rPr>
        <w:t xml:space="preserve">vnímali </w:t>
      </w:r>
      <w:r w:rsidR="00D44193" w:rsidRPr="00E04B6C">
        <w:rPr>
          <w:rFonts w:ascii="Calibri" w:hAnsi="Calibri"/>
          <w:sz w:val="22"/>
          <w:szCs w:val="22"/>
        </w:rPr>
        <w:t xml:space="preserve">je </w:t>
      </w:r>
      <w:r w:rsidR="009F6F97" w:rsidRPr="00E04B6C">
        <w:rPr>
          <w:rFonts w:ascii="Calibri" w:hAnsi="Calibri"/>
          <w:sz w:val="22"/>
          <w:szCs w:val="22"/>
        </w:rPr>
        <w:t>jako běžnou součást svého života</w:t>
      </w:r>
      <w:r w:rsidR="004743E6" w:rsidRPr="00E04B6C">
        <w:rPr>
          <w:rFonts w:ascii="Calibri" w:hAnsi="Calibri"/>
          <w:sz w:val="22"/>
          <w:szCs w:val="22"/>
        </w:rPr>
        <w:t>.</w:t>
      </w:r>
      <w:r w:rsidR="002F3B42" w:rsidRPr="00E04B6C">
        <w:rPr>
          <w:rFonts w:ascii="Calibri" w:hAnsi="Calibri"/>
          <w:sz w:val="22"/>
          <w:szCs w:val="22"/>
        </w:rPr>
        <w:t xml:space="preserve"> </w:t>
      </w:r>
    </w:p>
    <w:p w14:paraId="72E47C85" w14:textId="77777777" w:rsidR="009F6F97" w:rsidRPr="00E04B6C" w:rsidRDefault="009F6F97" w:rsidP="00FC7A1D">
      <w:pPr>
        <w:spacing w:after="120"/>
        <w:jc w:val="both"/>
        <w:rPr>
          <w:rFonts w:ascii="Calibri" w:hAnsi="Calibri"/>
          <w:sz w:val="22"/>
          <w:szCs w:val="22"/>
        </w:rPr>
      </w:pPr>
      <w:r w:rsidRPr="00E04B6C">
        <w:rPr>
          <w:rFonts w:ascii="Calibri" w:hAnsi="Calibri"/>
          <w:sz w:val="22"/>
          <w:szCs w:val="22"/>
        </w:rPr>
        <w:t xml:space="preserve">Přehled výstupů učiva </w:t>
      </w:r>
      <w:r w:rsidR="002F3B42" w:rsidRPr="00E04B6C">
        <w:rPr>
          <w:rFonts w:ascii="Calibri" w:hAnsi="Calibri"/>
          <w:sz w:val="22"/>
          <w:szCs w:val="22"/>
        </w:rPr>
        <w:t xml:space="preserve">tedy </w:t>
      </w:r>
      <w:r w:rsidRPr="00E04B6C">
        <w:rPr>
          <w:rFonts w:ascii="Calibri" w:hAnsi="Calibri"/>
          <w:sz w:val="22"/>
          <w:szCs w:val="22"/>
        </w:rPr>
        <w:t xml:space="preserve">není v plánu okruhů učiva seřazen chronologicky nebo doplněn údaji </w:t>
      </w:r>
      <w:r w:rsidR="003B6408">
        <w:rPr>
          <w:rFonts w:ascii="Calibri" w:hAnsi="Calibri"/>
          <w:sz w:val="22"/>
          <w:szCs w:val="22"/>
        </w:rPr>
        <w:br/>
      </w:r>
      <w:r w:rsidRPr="00E04B6C">
        <w:rPr>
          <w:rFonts w:ascii="Calibri" w:hAnsi="Calibri"/>
          <w:sz w:val="22"/>
          <w:szCs w:val="22"/>
        </w:rPr>
        <w:t>o příslušném ročníku. Tam, kde je to možné, ponecháváme volbu výběru učiva na dítěti. Důležitější je připravenost dítěte než příslušný ročník školní docházky; děti nemusí postupovat daným jednotným pořadím činností, ale mohou si vybírat z nabídky i podle svého zájmu a pracovat svým individuálním tempem. (Je tedy například možné, aby se dítě, které ještě nezvládlo techniku psaní, ale umí číst, s pomocí učitele zabývalo slovními</w:t>
      </w:r>
      <w:r w:rsidR="00FC7A1D" w:rsidRPr="00E04B6C">
        <w:rPr>
          <w:rFonts w:ascii="Calibri" w:hAnsi="Calibri"/>
          <w:sz w:val="22"/>
          <w:szCs w:val="22"/>
        </w:rPr>
        <w:t xml:space="preserve"> druhy nebo větnou skladbou.) Pokud si </w:t>
      </w:r>
      <w:r w:rsidRPr="00E04B6C">
        <w:rPr>
          <w:rFonts w:ascii="Calibri" w:hAnsi="Calibri"/>
          <w:sz w:val="22"/>
          <w:szCs w:val="22"/>
        </w:rPr>
        <w:t xml:space="preserve">dítě vybere oblast, ke které nemá potřebné dílčí zkušenosti, učitel </w:t>
      </w:r>
      <w:r w:rsidR="00FC7A1D" w:rsidRPr="00E04B6C">
        <w:rPr>
          <w:rFonts w:ascii="Calibri" w:hAnsi="Calibri"/>
          <w:sz w:val="22"/>
          <w:szCs w:val="22"/>
        </w:rPr>
        <w:t xml:space="preserve">mu </w:t>
      </w:r>
      <w:r w:rsidR="002F3B42" w:rsidRPr="00E04B6C">
        <w:rPr>
          <w:rFonts w:ascii="Calibri" w:hAnsi="Calibri"/>
          <w:sz w:val="22"/>
          <w:szCs w:val="22"/>
        </w:rPr>
        <w:t xml:space="preserve">vysvětlí a </w:t>
      </w:r>
      <w:r w:rsidR="00FC7A1D" w:rsidRPr="00E04B6C">
        <w:rPr>
          <w:rFonts w:ascii="Calibri" w:hAnsi="Calibri"/>
          <w:sz w:val="22"/>
          <w:szCs w:val="22"/>
        </w:rPr>
        <w:t xml:space="preserve">nabídne, jaké </w:t>
      </w:r>
      <w:r w:rsidRPr="00E04B6C">
        <w:rPr>
          <w:rFonts w:ascii="Calibri" w:hAnsi="Calibri"/>
          <w:sz w:val="22"/>
          <w:szCs w:val="22"/>
        </w:rPr>
        <w:t xml:space="preserve">učivo si ještě předem potřebuje osvojit. </w:t>
      </w:r>
    </w:p>
    <w:p w14:paraId="4289DD99" w14:textId="77777777" w:rsidR="00AB7E1D" w:rsidRPr="00E04B6C" w:rsidRDefault="00AB7E1D" w:rsidP="00FC7A1D">
      <w:pPr>
        <w:spacing w:after="120"/>
        <w:jc w:val="both"/>
        <w:rPr>
          <w:rFonts w:ascii="Calibri" w:hAnsi="Calibri"/>
          <w:sz w:val="22"/>
          <w:szCs w:val="22"/>
        </w:rPr>
      </w:pPr>
      <w:r w:rsidRPr="00E04B6C">
        <w:rPr>
          <w:rFonts w:ascii="Calibri" w:hAnsi="Calibri"/>
          <w:sz w:val="22"/>
          <w:szCs w:val="22"/>
        </w:rPr>
        <w:t>Dětem jsou nabízeny různé zdroje pro zjišťování informací – školní knihovna, výukové programy na PC, připojení k internetu, připravené pomůcky a materiály, informace z terénu a externího prostředí, rozhovory apod.</w:t>
      </w:r>
    </w:p>
    <w:p w14:paraId="3E0703FC" w14:textId="77777777" w:rsidR="009F6F97" w:rsidRPr="00E04B6C" w:rsidRDefault="003B6408" w:rsidP="00FC7A1D">
      <w:pPr>
        <w:spacing w:after="120"/>
        <w:jc w:val="both"/>
        <w:rPr>
          <w:rFonts w:ascii="Calibri" w:hAnsi="Calibri"/>
          <w:sz w:val="22"/>
          <w:szCs w:val="22"/>
        </w:rPr>
      </w:pPr>
      <w:r>
        <w:rPr>
          <w:rFonts w:ascii="Calibri" w:hAnsi="Calibri"/>
          <w:sz w:val="22"/>
          <w:szCs w:val="22"/>
        </w:rPr>
        <w:t xml:space="preserve">Pro praktickou realizaci </w:t>
      </w:r>
      <w:r w:rsidR="009F6F97" w:rsidRPr="00E04B6C">
        <w:rPr>
          <w:rFonts w:ascii="Calibri" w:hAnsi="Calibri"/>
          <w:sz w:val="22"/>
          <w:szCs w:val="22"/>
        </w:rPr>
        <w:t>p</w:t>
      </w:r>
      <w:r>
        <w:rPr>
          <w:rFonts w:ascii="Calibri" w:hAnsi="Calibri"/>
          <w:sz w:val="22"/>
          <w:szCs w:val="22"/>
        </w:rPr>
        <w:t xml:space="preserve">ropojení poznatků a dovedností </w:t>
      </w:r>
      <w:r w:rsidR="009F6F97" w:rsidRPr="00E04B6C">
        <w:rPr>
          <w:rFonts w:ascii="Calibri" w:hAnsi="Calibri"/>
          <w:sz w:val="22"/>
          <w:szCs w:val="22"/>
        </w:rPr>
        <w:t xml:space="preserve">z různých oblastí (matematika, jazyk, přírodověda, historie, zeměpis, umění, pracovní náměty, zdravý životní styl a ekologie) nejlépe vyhovuje </w:t>
      </w:r>
      <w:r w:rsidR="00AA1E25" w:rsidRPr="00E04B6C">
        <w:rPr>
          <w:rFonts w:ascii="Calibri" w:hAnsi="Calibri"/>
          <w:sz w:val="22"/>
          <w:szCs w:val="22"/>
        </w:rPr>
        <w:t>integrovaná tematická výuka (</w:t>
      </w:r>
      <w:r w:rsidR="009F6F97" w:rsidRPr="00E04B6C">
        <w:rPr>
          <w:rFonts w:ascii="Calibri" w:hAnsi="Calibri"/>
          <w:sz w:val="22"/>
          <w:szCs w:val="22"/>
        </w:rPr>
        <w:t>zahrnuj</w:t>
      </w:r>
      <w:r w:rsidR="00AA1E25" w:rsidRPr="00E04B6C">
        <w:rPr>
          <w:rFonts w:ascii="Calibri" w:hAnsi="Calibri"/>
          <w:sz w:val="22"/>
          <w:szCs w:val="22"/>
        </w:rPr>
        <w:t>e</w:t>
      </w:r>
      <w:r w:rsidR="009F6F97" w:rsidRPr="00E04B6C">
        <w:rPr>
          <w:rFonts w:ascii="Calibri" w:hAnsi="Calibri"/>
          <w:sz w:val="22"/>
          <w:szCs w:val="22"/>
        </w:rPr>
        <w:t xml:space="preserve"> také velké otázky). V rámci </w:t>
      </w:r>
      <w:r w:rsidR="00AA1E25" w:rsidRPr="00E04B6C">
        <w:rPr>
          <w:rFonts w:ascii="Calibri" w:hAnsi="Calibri"/>
          <w:sz w:val="22"/>
          <w:szCs w:val="22"/>
        </w:rPr>
        <w:t xml:space="preserve">tematických celků </w:t>
      </w:r>
      <w:r w:rsidR="009F6F97" w:rsidRPr="00E04B6C">
        <w:rPr>
          <w:rFonts w:ascii="Calibri" w:hAnsi="Calibri"/>
          <w:sz w:val="22"/>
          <w:szCs w:val="22"/>
        </w:rPr>
        <w:t>získávají žáci propojené informace, které umožňují globální pohled na svět, porozumění a vytváření vlastních konceptů. Využívají se vlastní tematické náměty dětí a jejich autentické zážitky, jejich zájem a naladění věnovat se určité oblasti. Pro jazykovou výchovu a matematiku je ve třídě připraven výukov</w:t>
      </w:r>
      <w:r w:rsidR="00AA1E25" w:rsidRPr="00E04B6C">
        <w:rPr>
          <w:rFonts w:ascii="Calibri" w:hAnsi="Calibri"/>
          <w:sz w:val="22"/>
          <w:szCs w:val="22"/>
        </w:rPr>
        <w:t>ý</w:t>
      </w:r>
      <w:r w:rsidR="009F6F97" w:rsidRPr="00E04B6C">
        <w:rPr>
          <w:rFonts w:ascii="Calibri" w:hAnsi="Calibri"/>
          <w:sz w:val="22"/>
          <w:szCs w:val="22"/>
        </w:rPr>
        <w:t xml:space="preserve"> materiál, který respektuje zásady pro připravené prostředí. </w:t>
      </w:r>
    </w:p>
    <w:p w14:paraId="2E30A660" w14:textId="77777777" w:rsidR="00A240E7" w:rsidRPr="00E04B6C" w:rsidRDefault="009F6F97" w:rsidP="00FC7A1D">
      <w:pPr>
        <w:spacing w:after="120"/>
        <w:jc w:val="both"/>
        <w:rPr>
          <w:rFonts w:ascii="Calibri" w:hAnsi="Calibri"/>
          <w:sz w:val="22"/>
          <w:szCs w:val="22"/>
        </w:rPr>
      </w:pPr>
      <w:r w:rsidRPr="00E04B6C">
        <w:rPr>
          <w:rFonts w:ascii="Calibri" w:hAnsi="Calibri"/>
          <w:sz w:val="22"/>
          <w:szCs w:val="22"/>
        </w:rPr>
        <w:t xml:space="preserve">Aktivity v rámci </w:t>
      </w:r>
      <w:r w:rsidR="00A240E7" w:rsidRPr="00E04B6C">
        <w:rPr>
          <w:rFonts w:ascii="Calibri" w:hAnsi="Calibri"/>
          <w:sz w:val="22"/>
          <w:szCs w:val="22"/>
        </w:rPr>
        <w:t xml:space="preserve">tematické výuky a </w:t>
      </w:r>
      <w:r w:rsidRPr="00E04B6C">
        <w:rPr>
          <w:rFonts w:ascii="Calibri" w:hAnsi="Calibri"/>
          <w:sz w:val="22"/>
          <w:szCs w:val="22"/>
        </w:rPr>
        <w:t>projektů jsou voleny tak, aby děti mohly spolupracovat, vzájemně si radit a pomáhat, pracovat ve skupinách na společném cíli a společně řešit problémy. Při takovéto spolupráci (ve dvojicích, ve skupinách</w:t>
      </w:r>
      <w:r w:rsidR="00AB7E1D" w:rsidRPr="00E04B6C">
        <w:rPr>
          <w:rFonts w:ascii="Calibri" w:hAnsi="Calibri"/>
          <w:sz w:val="22"/>
          <w:szCs w:val="22"/>
        </w:rPr>
        <w:t>, napříč ročníky</w:t>
      </w:r>
      <w:r w:rsidRPr="00E04B6C">
        <w:rPr>
          <w:rFonts w:ascii="Calibri" w:hAnsi="Calibri"/>
          <w:sz w:val="22"/>
          <w:szCs w:val="22"/>
        </w:rPr>
        <w:t>) pak mohou žáci pozorovat různé metody práce u svých spolužáků – mohou zkoušet, experim</w:t>
      </w:r>
      <w:r w:rsidR="00A240E7" w:rsidRPr="00E04B6C">
        <w:rPr>
          <w:rFonts w:ascii="Calibri" w:hAnsi="Calibri"/>
          <w:sz w:val="22"/>
          <w:szCs w:val="22"/>
        </w:rPr>
        <w:t xml:space="preserve">entovat a poznávat, </w:t>
      </w:r>
      <w:r w:rsidRPr="00E04B6C">
        <w:rPr>
          <w:rFonts w:ascii="Calibri" w:hAnsi="Calibri"/>
          <w:sz w:val="22"/>
          <w:szCs w:val="22"/>
        </w:rPr>
        <w:t xml:space="preserve">jaké styly a metody práce jim samotným nejvíce vyhovují. </w:t>
      </w:r>
      <w:r w:rsidR="00AB7E1D" w:rsidRPr="00E04B6C">
        <w:rPr>
          <w:rFonts w:ascii="Calibri" w:hAnsi="Calibri"/>
          <w:sz w:val="22"/>
          <w:szCs w:val="22"/>
        </w:rPr>
        <w:t xml:space="preserve">Mohou se učit od svých starších – i mladších – spolužáků. </w:t>
      </w:r>
      <w:r w:rsidRPr="00E04B6C">
        <w:rPr>
          <w:rFonts w:ascii="Calibri" w:hAnsi="Calibri"/>
          <w:sz w:val="22"/>
          <w:szCs w:val="22"/>
        </w:rPr>
        <w:t>Během společné i individuální práce učitel žáky sled</w:t>
      </w:r>
      <w:r w:rsidR="00A240E7" w:rsidRPr="00E04B6C">
        <w:rPr>
          <w:rFonts w:ascii="Calibri" w:hAnsi="Calibri"/>
          <w:sz w:val="22"/>
          <w:szCs w:val="22"/>
        </w:rPr>
        <w:t xml:space="preserve">uje, </w:t>
      </w:r>
      <w:r w:rsidRPr="00E04B6C">
        <w:rPr>
          <w:rFonts w:ascii="Calibri" w:hAnsi="Calibri"/>
          <w:sz w:val="22"/>
          <w:szCs w:val="22"/>
        </w:rPr>
        <w:t>konzult</w:t>
      </w:r>
      <w:r w:rsidR="00A240E7" w:rsidRPr="00E04B6C">
        <w:rPr>
          <w:rFonts w:ascii="Calibri" w:hAnsi="Calibri"/>
          <w:sz w:val="22"/>
          <w:szCs w:val="22"/>
        </w:rPr>
        <w:t xml:space="preserve">uje </w:t>
      </w:r>
      <w:r w:rsidRPr="00E04B6C">
        <w:rPr>
          <w:rFonts w:ascii="Calibri" w:hAnsi="Calibri"/>
          <w:sz w:val="22"/>
          <w:szCs w:val="22"/>
        </w:rPr>
        <w:t>nebo pomáh</w:t>
      </w:r>
      <w:r w:rsidR="00A240E7" w:rsidRPr="00E04B6C">
        <w:rPr>
          <w:rFonts w:ascii="Calibri" w:hAnsi="Calibri"/>
          <w:sz w:val="22"/>
          <w:szCs w:val="22"/>
        </w:rPr>
        <w:t xml:space="preserve">á s jejich učební činností. </w:t>
      </w:r>
    </w:p>
    <w:p w14:paraId="1B6B83D3" w14:textId="77777777" w:rsidR="00A240E7" w:rsidRPr="00E04B6C" w:rsidRDefault="00A240E7" w:rsidP="00A240E7">
      <w:pPr>
        <w:spacing w:after="120"/>
        <w:jc w:val="both"/>
        <w:rPr>
          <w:rFonts w:ascii="Calibri" w:hAnsi="Calibri"/>
          <w:sz w:val="22"/>
          <w:szCs w:val="22"/>
        </w:rPr>
      </w:pPr>
      <w:r w:rsidRPr="00E04B6C">
        <w:rPr>
          <w:rFonts w:ascii="Calibri" w:hAnsi="Calibri"/>
          <w:sz w:val="22"/>
          <w:szCs w:val="22"/>
        </w:rPr>
        <w:t>Pro individuální práci učitel zajišťuje „připravené prostředí“ s potřebnými zdroji informací, pomůckami, výtvarnými a dalšími pracovními materiály. Děti učí pracovat samy a zaznamenávat si poznámky ze svého učení.</w:t>
      </w:r>
    </w:p>
    <w:p w14:paraId="06ACEC0E" w14:textId="77777777" w:rsidR="009F6F97" w:rsidRPr="00E04B6C" w:rsidRDefault="009F6F97" w:rsidP="00FC7A1D">
      <w:pPr>
        <w:spacing w:after="120"/>
        <w:jc w:val="both"/>
        <w:rPr>
          <w:rFonts w:ascii="Calibri" w:hAnsi="Calibri"/>
          <w:sz w:val="22"/>
          <w:szCs w:val="22"/>
        </w:rPr>
      </w:pPr>
      <w:r w:rsidRPr="00E04B6C">
        <w:rPr>
          <w:rFonts w:ascii="Calibri" w:hAnsi="Calibri"/>
          <w:sz w:val="22"/>
          <w:szCs w:val="22"/>
        </w:rPr>
        <w:t xml:space="preserve">Výsledky své práce </w:t>
      </w:r>
      <w:r w:rsidR="00AB7E1D" w:rsidRPr="00E04B6C">
        <w:rPr>
          <w:rFonts w:ascii="Calibri" w:hAnsi="Calibri"/>
          <w:sz w:val="22"/>
          <w:szCs w:val="22"/>
        </w:rPr>
        <w:t xml:space="preserve">se </w:t>
      </w:r>
      <w:r w:rsidRPr="00E04B6C">
        <w:rPr>
          <w:rFonts w:ascii="Calibri" w:hAnsi="Calibri"/>
          <w:sz w:val="22"/>
          <w:szCs w:val="22"/>
        </w:rPr>
        <w:t xml:space="preserve">žáci </w:t>
      </w:r>
      <w:r w:rsidR="00AB7E1D" w:rsidRPr="00E04B6C">
        <w:rPr>
          <w:rFonts w:ascii="Calibri" w:hAnsi="Calibri"/>
          <w:sz w:val="22"/>
          <w:szCs w:val="22"/>
        </w:rPr>
        <w:t xml:space="preserve">učí </w:t>
      </w:r>
      <w:r w:rsidRPr="00E04B6C">
        <w:rPr>
          <w:rFonts w:ascii="Calibri" w:hAnsi="Calibri"/>
          <w:sz w:val="22"/>
          <w:szCs w:val="22"/>
        </w:rPr>
        <w:t xml:space="preserve">prezentovat jako skupina nebo jako jednotlivci. Přijímají tak okamžitou zpětnou vazbu od svých spolužáků i učitelů. Při společných prezentacích si děti vzájemně předávají informace, které zjistily a zpracovaly, a mají možnost klást další otázky. </w:t>
      </w:r>
      <w:r w:rsidR="00AB7E1D" w:rsidRPr="00E04B6C">
        <w:rPr>
          <w:rFonts w:ascii="Calibri" w:hAnsi="Calibri"/>
          <w:sz w:val="22"/>
          <w:szCs w:val="22"/>
        </w:rPr>
        <w:t xml:space="preserve">Vzájemně se tak obohacují </w:t>
      </w:r>
      <w:r w:rsidR="003B6408">
        <w:rPr>
          <w:rFonts w:ascii="Calibri" w:hAnsi="Calibri"/>
          <w:sz w:val="22"/>
          <w:szCs w:val="22"/>
        </w:rPr>
        <w:br/>
      </w:r>
      <w:r w:rsidR="00AB7E1D" w:rsidRPr="00E04B6C">
        <w:rPr>
          <w:rFonts w:ascii="Calibri" w:hAnsi="Calibri"/>
          <w:sz w:val="22"/>
          <w:szCs w:val="22"/>
        </w:rPr>
        <w:t xml:space="preserve">a učí. </w:t>
      </w:r>
    </w:p>
    <w:p w14:paraId="32E8839E" w14:textId="77777777" w:rsidR="00246E34" w:rsidRPr="00E04B6C" w:rsidRDefault="009F6F97" w:rsidP="00FC7A1D">
      <w:pPr>
        <w:spacing w:after="120"/>
        <w:jc w:val="both"/>
        <w:rPr>
          <w:rFonts w:ascii="Calibri" w:hAnsi="Calibri"/>
          <w:sz w:val="22"/>
          <w:szCs w:val="22"/>
        </w:rPr>
      </w:pPr>
      <w:r w:rsidRPr="00E04B6C">
        <w:rPr>
          <w:rFonts w:ascii="Calibri" w:hAnsi="Calibri"/>
          <w:sz w:val="22"/>
          <w:szCs w:val="22"/>
        </w:rPr>
        <w:t>Materiály</w:t>
      </w:r>
      <w:r w:rsidR="00AB7E1D" w:rsidRPr="00E04B6C">
        <w:rPr>
          <w:rFonts w:ascii="Calibri" w:hAnsi="Calibri"/>
          <w:sz w:val="22"/>
          <w:szCs w:val="22"/>
        </w:rPr>
        <w:t xml:space="preserve"> ze školní práce </w:t>
      </w:r>
      <w:r w:rsidRPr="00E04B6C">
        <w:rPr>
          <w:rFonts w:ascii="Calibri" w:hAnsi="Calibri"/>
          <w:sz w:val="22"/>
          <w:szCs w:val="22"/>
        </w:rPr>
        <w:t xml:space="preserve">si </w:t>
      </w:r>
      <w:r w:rsidR="00AB7E1D" w:rsidRPr="00E04B6C">
        <w:rPr>
          <w:rFonts w:ascii="Calibri" w:hAnsi="Calibri"/>
          <w:sz w:val="22"/>
          <w:szCs w:val="22"/>
        </w:rPr>
        <w:t xml:space="preserve">děti zakládají do svého portfolia, učí se </w:t>
      </w:r>
      <w:proofErr w:type="gramStart"/>
      <w:r w:rsidR="00AB7E1D" w:rsidRPr="00E04B6C">
        <w:rPr>
          <w:rFonts w:ascii="Calibri" w:hAnsi="Calibri"/>
          <w:sz w:val="22"/>
          <w:szCs w:val="22"/>
        </w:rPr>
        <w:t xml:space="preserve">tak </w:t>
      </w:r>
      <w:r w:rsidR="00A51467" w:rsidRPr="00E04B6C">
        <w:rPr>
          <w:rFonts w:ascii="Calibri" w:hAnsi="Calibri"/>
          <w:sz w:val="22"/>
          <w:szCs w:val="22"/>
        </w:rPr>
        <w:t xml:space="preserve"> dokumentovat</w:t>
      </w:r>
      <w:proofErr w:type="gramEnd"/>
      <w:r w:rsidR="00A51467" w:rsidRPr="00E04B6C">
        <w:rPr>
          <w:rFonts w:ascii="Calibri" w:hAnsi="Calibri"/>
          <w:sz w:val="22"/>
          <w:szCs w:val="22"/>
        </w:rPr>
        <w:t xml:space="preserve"> svůj vzdělávací pokrok. </w:t>
      </w:r>
      <w:r w:rsidRPr="00E04B6C">
        <w:rPr>
          <w:rFonts w:ascii="Calibri" w:hAnsi="Calibri"/>
          <w:sz w:val="22"/>
          <w:szCs w:val="22"/>
        </w:rPr>
        <w:t>Portfolio je součástí podkladů pro slo</w:t>
      </w:r>
      <w:r w:rsidR="00FC7A1D" w:rsidRPr="00E04B6C">
        <w:rPr>
          <w:rFonts w:ascii="Calibri" w:hAnsi="Calibri"/>
          <w:sz w:val="22"/>
          <w:szCs w:val="22"/>
        </w:rPr>
        <w:t>vní hodnocení školní práce žáků a je doplněno průběžnou fot</w:t>
      </w:r>
      <w:r w:rsidR="00A51467" w:rsidRPr="00E04B6C">
        <w:rPr>
          <w:rFonts w:ascii="Calibri" w:hAnsi="Calibri"/>
          <w:sz w:val="22"/>
          <w:szCs w:val="22"/>
        </w:rPr>
        <w:t>odokumentací z práce dětí (v elektronické podobě).</w:t>
      </w:r>
    </w:p>
    <w:p w14:paraId="1D0E1686" w14:textId="77777777" w:rsidR="009F6F97" w:rsidRDefault="009F6F97" w:rsidP="00FC7A1D">
      <w:pPr>
        <w:spacing w:after="120"/>
        <w:jc w:val="both"/>
        <w:rPr>
          <w:rFonts w:ascii="Calibri" w:hAnsi="Calibri"/>
          <w:sz w:val="22"/>
          <w:szCs w:val="22"/>
        </w:rPr>
      </w:pPr>
      <w:r w:rsidRPr="00E04B6C">
        <w:rPr>
          <w:rFonts w:ascii="Calibri" w:hAnsi="Calibri"/>
          <w:sz w:val="22"/>
          <w:szCs w:val="22"/>
        </w:rPr>
        <w:t>Součástí běžného života školy je komunitní kruh a shromáždění školy, kde mají děti i učitelé možnost sdělovat své zážitky, pocity a zkušenosti, diskutovat, vyjadřovat se k problémům, k pravidlům, prezentovat informace a hodnotit svo</w:t>
      </w:r>
      <w:r w:rsidR="00A51467" w:rsidRPr="00E04B6C">
        <w:rPr>
          <w:rFonts w:ascii="Calibri" w:hAnsi="Calibri"/>
          <w:sz w:val="22"/>
          <w:szCs w:val="22"/>
        </w:rPr>
        <w:t>ji</w:t>
      </w:r>
      <w:r w:rsidRPr="00E04B6C">
        <w:rPr>
          <w:rFonts w:ascii="Calibri" w:hAnsi="Calibri"/>
          <w:sz w:val="22"/>
          <w:szCs w:val="22"/>
        </w:rPr>
        <w:t xml:space="preserve"> práci. Považujeme za důležité, aby se děti nebály mluvit </w:t>
      </w:r>
      <w:r w:rsidR="003B6408">
        <w:rPr>
          <w:rFonts w:ascii="Calibri" w:hAnsi="Calibri"/>
          <w:sz w:val="22"/>
          <w:szCs w:val="22"/>
        </w:rPr>
        <w:br/>
      </w:r>
      <w:r w:rsidRPr="00E04B6C">
        <w:rPr>
          <w:rFonts w:ascii="Calibri" w:hAnsi="Calibri"/>
          <w:sz w:val="22"/>
          <w:szCs w:val="22"/>
        </w:rPr>
        <w:t xml:space="preserve">o svých názorech a konfrontovat je s okolím. Komunitní setkávání slouží také k předání informací </w:t>
      </w:r>
      <w:r w:rsidR="003B6408">
        <w:rPr>
          <w:rFonts w:ascii="Calibri" w:hAnsi="Calibri"/>
          <w:sz w:val="22"/>
          <w:szCs w:val="22"/>
        </w:rPr>
        <w:br/>
      </w:r>
      <w:r w:rsidRPr="00E04B6C">
        <w:rPr>
          <w:rFonts w:ascii="Calibri" w:hAnsi="Calibri"/>
          <w:sz w:val="22"/>
          <w:szCs w:val="22"/>
        </w:rPr>
        <w:t>o programu dne, změnách v programu či plánu.</w:t>
      </w:r>
    </w:p>
    <w:p w14:paraId="4082C927" w14:textId="77777777" w:rsidR="003B6408" w:rsidRDefault="003B6408" w:rsidP="00FC7A1D">
      <w:pPr>
        <w:spacing w:after="120"/>
        <w:jc w:val="both"/>
        <w:rPr>
          <w:rFonts w:ascii="Calibri" w:hAnsi="Calibri"/>
          <w:sz w:val="22"/>
          <w:szCs w:val="22"/>
        </w:rPr>
      </w:pPr>
    </w:p>
    <w:p w14:paraId="746BB907" w14:textId="77777777" w:rsidR="007C043B" w:rsidRPr="00E04B6C" w:rsidRDefault="007C043B" w:rsidP="00FC7A1D">
      <w:pPr>
        <w:spacing w:after="120"/>
        <w:jc w:val="both"/>
        <w:rPr>
          <w:rFonts w:ascii="Calibri" w:hAnsi="Calibri"/>
          <w:bCs/>
          <w:sz w:val="22"/>
          <w:szCs w:val="22"/>
        </w:rPr>
      </w:pPr>
    </w:p>
    <w:p w14:paraId="63A635E8" w14:textId="77777777" w:rsidR="00F47A1C" w:rsidRPr="00E04B6C" w:rsidRDefault="00F47A1C" w:rsidP="00FC7A1D">
      <w:pPr>
        <w:spacing w:after="120"/>
        <w:rPr>
          <w:rFonts w:ascii="Calibri" w:hAnsi="Calibri"/>
          <w:b/>
          <w:sz w:val="22"/>
          <w:szCs w:val="22"/>
        </w:rPr>
      </w:pPr>
      <w:r w:rsidRPr="00E04B6C">
        <w:rPr>
          <w:rFonts w:ascii="Calibri" w:hAnsi="Calibri"/>
          <w:b/>
          <w:sz w:val="22"/>
          <w:szCs w:val="22"/>
        </w:rPr>
        <w:lastRenderedPageBreak/>
        <w:t>Výchovné a vzdělávací strategie</w:t>
      </w:r>
    </w:p>
    <w:p w14:paraId="7A6EE290" w14:textId="77777777" w:rsidR="00F47A1C" w:rsidRPr="00E04B6C" w:rsidRDefault="00F47A1C" w:rsidP="003B6408">
      <w:pPr>
        <w:pStyle w:val="kompetence"/>
        <w:spacing w:after="120"/>
        <w:jc w:val="both"/>
        <w:rPr>
          <w:b w:val="0"/>
          <w:sz w:val="22"/>
          <w:szCs w:val="22"/>
        </w:rPr>
      </w:pPr>
      <w:r w:rsidRPr="00E04B6C">
        <w:rPr>
          <w:b w:val="0"/>
          <w:sz w:val="22"/>
          <w:szCs w:val="22"/>
        </w:rPr>
        <w:t>Dbáme a za</w:t>
      </w:r>
      <w:r w:rsidR="003B6408">
        <w:rPr>
          <w:b w:val="0"/>
          <w:sz w:val="22"/>
          <w:szCs w:val="22"/>
        </w:rPr>
        <w:t xml:space="preserve">jišťujeme připravené prostředí </w:t>
      </w:r>
      <w:r w:rsidRPr="00E04B6C">
        <w:rPr>
          <w:b w:val="0"/>
          <w:sz w:val="22"/>
          <w:szCs w:val="22"/>
        </w:rPr>
        <w:t>se specifickým materiálem, který žák používá v rámci svých individuálních možností a potřeb. (KU, KŘP, KSP, KO)</w:t>
      </w:r>
    </w:p>
    <w:p w14:paraId="0AF6B3FD" w14:textId="77777777" w:rsidR="00F47A1C" w:rsidRPr="00E04B6C" w:rsidRDefault="00F47A1C" w:rsidP="003B6408">
      <w:pPr>
        <w:pStyle w:val="kompetence"/>
        <w:spacing w:after="120"/>
        <w:jc w:val="both"/>
        <w:rPr>
          <w:b w:val="0"/>
          <w:sz w:val="22"/>
          <w:szCs w:val="22"/>
        </w:rPr>
      </w:pPr>
      <w:r w:rsidRPr="00E04B6C">
        <w:rPr>
          <w:b w:val="0"/>
          <w:sz w:val="22"/>
          <w:szCs w:val="22"/>
        </w:rPr>
        <w:t>Vzdělávací obsah nepředkládáme jako celek, ale dělíme jej na dílčí kroky podle individuálních potřeb žáka. (KU, KŘP, KSP, KO)</w:t>
      </w:r>
    </w:p>
    <w:p w14:paraId="3563A62F" w14:textId="77777777" w:rsidR="00F47A1C" w:rsidRPr="00E04B6C" w:rsidRDefault="00F47A1C" w:rsidP="003B6408">
      <w:pPr>
        <w:pStyle w:val="kompetence"/>
        <w:spacing w:after="120"/>
        <w:jc w:val="both"/>
        <w:rPr>
          <w:b w:val="0"/>
          <w:sz w:val="22"/>
          <w:szCs w:val="22"/>
        </w:rPr>
      </w:pPr>
      <w:r w:rsidRPr="00E04B6C">
        <w:rPr>
          <w:b w:val="0"/>
          <w:sz w:val="22"/>
          <w:szCs w:val="22"/>
        </w:rPr>
        <w:t>Plně respektujeme možnost výběru místa a spolupráce dětí. (KU, KO, KSP, KŘP, KP)</w:t>
      </w:r>
    </w:p>
    <w:p w14:paraId="4AEB3888" w14:textId="77777777" w:rsidR="00F47A1C" w:rsidRPr="00E04B6C" w:rsidRDefault="009F6F97" w:rsidP="003B6408">
      <w:pPr>
        <w:pStyle w:val="kompetence"/>
        <w:spacing w:after="120"/>
        <w:jc w:val="both"/>
        <w:rPr>
          <w:b w:val="0"/>
          <w:sz w:val="22"/>
          <w:szCs w:val="22"/>
        </w:rPr>
      </w:pPr>
      <w:r w:rsidRPr="00E04B6C">
        <w:rPr>
          <w:b w:val="0"/>
          <w:sz w:val="22"/>
          <w:szCs w:val="22"/>
        </w:rPr>
        <w:t>Ž</w:t>
      </w:r>
      <w:r w:rsidR="00F47A1C" w:rsidRPr="00E04B6C">
        <w:rPr>
          <w:b w:val="0"/>
          <w:sz w:val="22"/>
          <w:szCs w:val="22"/>
        </w:rPr>
        <w:t xml:space="preserve">ákům nabízíme společné aktivizující práce k úvodu </w:t>
      </w:r>
      <w:r w:rsidRPr="00E04B6C">
        <w:rPr>
          <w:b w:val="0"/>
          <w:sz w:val="22"/>
          <w:szCs w:val="22"/>
        </w:rPr>
        <w:t xml:space="preserve">tematických celků i v průběžné práci. </w:t>
      </w:r>
      <w:r w:rsidR="00F47A1C" w:rsidRPr="00E04B6C">
        <w:rPr>
          <w:b w:val="0"/>
          <w:sz w:val="22"/>
          <w:szCs w:val="22"/>
        </w:rPr>
        <w:t xml:space="preserve"> (KU, KK, KSP, KŘP)</w:t>
      </w:r>
    </w:p>
    <w:p w14:paraId="3CE4A2FB" w14:textId="77777777" w:rsidR="00F47A1C" w:rsidRPr="00E04B6C" w:rsidRDefault="009F6F97" w:rsidP="003B6408">
      <w:pPr>
        <w:pStyle w:val="kompetence"/>
        <w:spacing w:after="120"/>
        <w:jc w:val="both"/>
        <w:rPr>
          <w:b w:val="0"/>
          <w:sz w:val="22"/>
          <w:szCs w:val="22"/>
        </w:rPr>
      </w:pPr>
      <w:r w:rsidRPr="00E04B6C">
        <w:rPr>
          <w:b w:val="0"/>
          <w:sz w:val="22"/>
          <w:szCs w:val="22"/>
        </w:rPr>
        <w:t>Ž</w:t>
      </w:r>
      <w:r w:rsidR="00F47A1C" w:rsidRPr="00E04B6C">
        <w:rPr>
          <w:b w:val="0"/>
          <w:sz w:val="22"/>
          <w:szCs w:val="22"/>
        </w:rPr>
        <w:t xml:space="preserve">ákům nabízíme společné aktivizující práce ke čtení, psaní, práci s textem, </w:t>
      </w:r>
      <w:proofErr w:type="gramStart"/>
      <w:r w:rsidR="00F47A1C" w:rsidRPr="00E04B6C">
        <w:rPr>
          <w:b w:val="0"/>
          <w:sz w:val="22"/>
          <w:szCs w:val="22"/>
        </w:rPr>
        <w:t>sebevyjádření,  rozvíjení</w:t>
      </w:r>
      <w:proofErr w:type="gramEnd"/>
      <w:r w:rsidR="00F47A1C" w:rsidRPr="00E04B6C">
        <w:rPr>
          <w:b w:val="0"/>
          <w:sz w:val="22"/>
          <w:szCs w:val="22"/>
        </w:rPr>
        <w:t xml:space="preserve"> slovní zásoby a komunikačních dovedností. (KU, KK, KSP, KŘP)</w:t>
      </w:r>
    </w:p>
    <w:p w14:paraId="2A4D4E67" w14:textId="77777777" w:rsidR="00F47A1C" w:rsidRPr="00E04B6C" w:rsidRDefault="00F47A1C" w:rsidP="003B6408">
      <w:pPr>
        <w:pStyle w:val="kompetence"/>
        <w:spacing w:after="120"/>
        <w:jc w:val="both"/>
        <w:rPr>
          <w:b w:val="0"/>
          <w:sz w:val="22"/>
          <w:szCs w:val="22"/>
        </w:rPr>
      </w:pPr>
      <w:r w:rsidRPr="00E04B6C">
        <w:rPr>
          <w:b w:val="0"/>
          <w:sz w:val="22"/>
          <w:szCs w:val="22"/>
        </w:rPr>
        <w:t>Při práci žákům běžně nabízíme a umožňujeme přístup k různým zdrojům informací (encyklopedie, slovníky, žákovská knihovna, internet</w:t>
      </w:r>
      <w:r w:rsidR="009C57D4" w:rsidRPr="00E04B6C">
        <w:rPr>
          <w:b w:val="0"/>
          <w:sz w:val="22"/>
          <w:szCs w:val="22"/>
        </w:rPr>
        <w:t>, externí zdroje</w:t>
      </w:r>
      <w:r w:rsidRPr="00E04B6C">
        <w:rPr>
          <w:b w:val="0"/>
          <w:sz w:val="22"/>
          <w:szCs w:val="22"/>
        </w:rPr>
        <w:t>…). (KU, KŘP)</w:t>
      </w:r>
    </w:p>
    <w:p w14:paraId="72C58960" w14:textId="77777777" w:rsidR="00F47A1C" w:rsidRPr="00E04B6C" w:rsidRDefault="00F47A1C" w:rsidP="003B6408">
      <w:pPr>
        <w:pStyle w:val="kompetence"/>
        <w:spacing w:after="120"/>
        <w:jc w:val="both"/>
        <w:rPr>
          <w:b w:val="0"/>
          <w:sz w:val="22"/>
          <w:szCs w:val="22"/>
        </w:rPr>
      </w:pPr>
      <w:r w:rsidRPr="00E04B6C">
        <w:rPr>
          <w:b w:val="0"/>
          <w:sz w:val="22"/>
          <w:szCs w:val="22"/>
        </w:rPr>
        <w:t>Ve výuce využíváme různorodé metody a způsoby práce. (KU, KK, KSP, KŘP, KO)</w:t>
      </w:r>
    </w:p>
    <w:p w14:paraId="1F341E6A" w14:textId="77777777" w:rsidR="00F47A1C" w:rsidRPr="00E04B6C" w:rsidRDefault="00F47A1C" w:rsidP="003B6408">
      <w:pPr>
        <w:pStyle w:val="kompetence"/>
        <w:spacing w:after="120"/>
        <w:jc w:val="both"/>
        <w:rPr>
          <w:b w:val="0"/>
          <w:sz w:val="22"/>
          <w:szCs w:val="22"/>
        </w:rPr>
      </w:pPr>
      <w:r w:rsidRPr="00E04B6C">
        <w:rPr>
          <w:b w:val="0"/>
          <w:sz w:val="22"/>
          <w:szCs w:val="22"/>
        </w:rPr>
        <w:t>Ve výuce pravidelně využíváme komunitní kruh. (KU, KK, KSP, KŘP, KO)</w:t>
      </w:r>
    </w:p>
    <w:p w14:paraId="2D7F89C6" w14:textId="77777777" w:rsidR="00F47A1C" w:rsidRPr="00E04B6C" w:rsidRDefault="00F47A1C" w:rsidP="003B6408">
      <w:pPr>
        <w:pStyle w:val="kompetence"/>
        <w:spacing w:after="120"/>
        <w:jc w:val="both"/>
        <w:rPr>
          <w:b w:val="0"/>
          <w:sz w:val="22"/>
          <w:szCs w:val="22"/>
        </w:rPr>
      </w:pPr>
      <w:r w:rsidRPr="00E04B6C">
        <w:rPr>
          <w:b w:val="0"/>
          <w:sz w:val="22"/>
          <w:szCs w:val="22"/>
        </w:rPr>
        <w:t>Využíváme práci s chybou. (KU, KŘP, KP)</w:t>
      </w:r>
    </w:p>
    <w:p w14:paraId="10D52C6D" w14:textId="77777777" w:rsidR="00F47A1C" w:rsidRPr="00E04B6C" w:rsidRDefault="00F47A1C" w:rsidP="003B6408">
      <w:pPr>
        <w:pStyle w:val="kompetence"/>
        <w:spacing w:after="120"/>
        <w:jc w:val="both"/>
        <w:rPr>
          <w:b w:val="0"/>
          <w:sz w:val="22"/>
          <w:szCs w:val="22"/>
        </w:rPr>
      </w:pPr>
      <w:r w:rsidRPr="00E04B6C">
        <w:rPr>
          <w:b w:val="0"/>
          <w:sz w:val="22"/>
          <w:szCs w:val="22"/>
        </w:rPr>
        <w:t>Dbáme na připravené prostředí se specifickým materiálem, který dítě používá v rámci svých individuálních možností a potřeb (KU, KK, KŘP)</w:t>
      </w:r>
    </w:p>
    <w:p w14:paraId="5D160D9D" w14:textId="77777777" w:rsidR="00F47A1C" w:rsidRPr="00E04B6C" w:rsidRDefault="00F47A1C" w:rsidP="003B6408">
      <w:pPr>
        <w:pStyle w:val="kompetence"/>
        <w:spacing w:after="120"/>
        <w:jc w:val="both"/>
        <w:rPr>
          <w:b w:val="0"/>
          <w:sz w:val="22"/>
          <w:szCs w:val="22"/>
        </w:rPr>
      </w:pPr>
      <w:r w:rsidRPr="00E04B6C">
        <w:rPr>
          <w:b w:val="0"/>
          <w:sz w:val="22"/>
          <w:szCs w:val="22"/>
        </w:rPr>
        <w:t xml:space="preserve">Respektujeme </w:t>
      </w:r>
      <w:r w:rsidR="009F6F97" w:rsidRPr="00E04B6C">
        <w:rPr>
          <w:b w:val="0"/>
          <w:sz w:val="22"/>
          <w:szCs w:val="22"/>
        </w:rPr>
        <w:t xml:space="preserve">vývojové potřeby a </w:t>
      </w:r>
      <w:r w:rsidRPr="00E04B6C">
        <w:rPr>
          <w:b w:val="0"/>
          <w:sz w:val="22"/>
          <w:szCs w:val="22"/>
        </w:rPr>
        <w:t>osobnostní předpoklady žáků (KSP, KK)</w:t>
      </w:r>
    </w:p>
    <w:p w14:paraId="32152CD5" w14:textId="77777777" w:rsidR="00F47A1C" w:rsidRDefault="00F47A1C" w:rsidP="003B6408">
      <w:pPr>
        <w:pStyle w:val="kompetence"/>
        <w:spacing w:after="120"/>
        <w:jc w:val="both"/>
        <w:rPr>
          <w:b w:val="0"/>
          <w:sz w:val="22"/>
          <w:szCs w:val="22"/>
        </w:rPr>
      </w:pPr>
      <w:r w:rsidRPr="00E04B6C">
        <w:rPr>
          <w:b w:val="0"/>
          <w:sz w:val="22"/>
          <w:szCs w:val="22"/>
        </w:rPr>
        <w:t xml:space="preserve">Klademe důraz na dodržování </w:t>
      </w:r>
      <w:r w:rsidR="00B55FDB" w:rsidRPr="00E04B6C">
        <w:rPr>
          <w:b w:val="0"/>
          <w:sz w:val="22"/>
          <w:szCs w:val="22"/>
        </w:rPr>
        <w:t xml:space="preserve">dohodnutých pravidel včetně </w:t>
      </w:r>
      <w:r w:rsidRPr="00E04B6C">
        <w:rPr>
          <w:b w:val="0"/>
          <w:sz w:val="22"/>
          <w:szCs w:val="22"/>
        </w:rPr>
        <w:t xml:space="preserve">zásad bezpečnosti a hygieny </w:t>
      </w:r>
    </w:p>
    <w:p w14:paraId="7165B753" w14:textId="77777777" w:rsidR="00B5435C" w:rsidRPr="00E04B6C" w:rsidRDefault="00B5435C" w:rsidP="00B5435C">
      <w:pPr>
        <w:pStyle w:val="kompetence"/>
        <w:numPr>
          <w:ilvl w:val="0"/>
          <w:numId w:val="0"/>
        </w:numPr>
        <w:spacing w:after="120"/>
        <w:ind w:left="508"/>
        <w:rPr>
          <w:b w:val="0"/>
          <w:sz w:val="22"/>
          <w:szCs w:val="22"/>
        </w:rPr>
      </w:pPr>
    </w:p>
    <w:p w14:paraId="6636E416" w14:textId="77777777" w:rsidR="00AA1E25" w:rsidRPr="00531ACE" w:rsidRDefault="00521482" w:rsidP="00531ACE">
      <w:pPr>
        <w:pStyle w:val="Nadpis1"/>
        <w:spacing w:before="0" w:after="0"/>
        <w:jc w:val="center"/>
        <w:rPr>
          <w:rFonts w:ascii="Calibri" w:hAnsi="Calibri" w:cs="Times New Roman"/>
        </w:rPr>
      </w:pPr>
      <w:r>
        <w:rPr>
          <w:rFonts w:ascii="Calibri" w:hAnsi="Calibri" w:cs="Times New Roman"/>
        </w:rPr>
        <w:t>Vzdělávací obsah</w:t>
      </w:r>
      <w:r w:rsidR="006C0FEE">
        <w:rPr>
          <w:rFonts w:ascii="Calibri" w:hAnsi="Calibri" w:cs="Times New Roman"/>
        </w:rPr>
        <w:t xml:space="preserve"> vyučo</w:t>
      </w:r>
      <w:r w:rsidR="00491136">
        <w:rPr>
          <w:rFonts w:ascii="Calibri" w:hAnsi="Calibri" w:cs="Times New Roman"/>
        </w:rPr>
        <w:t xml:space="preserve">vacího předmětu Mozaika světa – </w:t>
      </w:r>
      <w:r w:rsidR="006C0FEE" w:rsidRPr="00531ACE">
        <w:rPr>
          <w:rFonts w:ascii="Calibri" w:hAnsi="Calibri" w:cs="Times New Roman"/>
        </w:rPr>
        <w:t>1. stupeň</w:t>
      </w:r>
    </w:p>
    <w:p w14:paraId="62D9006C" w14:textId="77777777" w:rsidR="00F47A1C" w:rsidRPr="00F47FB3" w:rsidRDefault="00F47A1C" w:rsidP="00615884">
      <w:pPr>
        <w:pStyle w:val="kompetence"/>
        <w:numPr>
          <w:ilvl w:val="0"/>
          <w:numId w:val="142"/>
        </w:numPr>
      </w:pPr>
      <w:r w:rsidRPr="00F47FB3">
        <w:t>období (1., 2. a 3. ročník)</w:t>
      </w:r>
    </w:p>
    <w:p w14:paraId="39F226AC" w14:textId="77777777" w:rsidR="00F47A1C" w:rsidRPr="00F47FB3" w:rsidRDefault="00F47A1C" w:rsidP="00AA1E25">
      <w:pPr>
        <w:pStyle w:val="kompetence"/>
        <w:numPr>
          <w:ilvl w:val="0"/>
          <w:numId w:val="0"/>
        </w:numPr>
      </w:pP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970"/>
        <w:gridCol w:w="2835"/>
      </w:tblGrid>
      <w:tr w:rsidR="00F47A1C" w:rsidRPr="00AA1E25" w14:paraId="7EA0AAF6" w14:textId="77777777" w:rsidTr="004B7D4E">
        <w:tc>
          <w:tcPr>
            <w:tcW w:w="3402" w:type="dxa"/>
            <w:tcBorders>
              <w:top w:val="single" w:sz="4" w:space="0" w:color="auto"/>
              <w:left w:val="single" w:sz="4" w:space="0" w:color="auto"/>
              <w:bottom w:val="single" w:sz="4" w:space="0" w:color="auto"/>
              <w:right w:val="single" w:sz="4" w:space="0" w:color="auto"/>
            </w:tcBorders>
          </w:tcPr>
          <w:p w14:paraId="19C25C7E" w14:textId="77777777" w:rsidR="00F47A1C" w:rsidRPr="00AA1E25" w:rsidRDefault="00F47A1C" w:rsidP="00930194">
            <w:pPr>
              <w:spacing w:after="120"/>
              <w:ind w:left="227" w:right="227"/>
              <w:jc w:val="both"/>
              <w:rPr>
                <w:rFonts w:asciiTheme="minorHAnsi" w:hAnsiTheme="minorHAnsi"/>
                <w:b/>
                <w:sz w:val="20"/>
                <w:szCs w:val="20"/>
              </w:rPr>
            </w:pPr>
            <w:r w:rsidRPr="00AA1E25">
              <w:rPr>
                <w:rFonts w:asciiTheme="minorHAnsi" w:hAnsiTheme="minorHAnsi"/>
                <w:b/>
                <w:sz w:val="20"/>
                <w:szCs w:val="20"/>
              </w:rPr>
              <w:t>výstupy</w:t>
            </w:r>
          </w:p>
        </w:tc>
        <w:tc>
          <w:tcPr>
            <w:tcW w:w="3970" w:type="dxa"/>
            <w:tcBorders>
              <w:top w:val="single" w:sz="4" w:space="0" w:color="auto"/>
              <w:left w:val="single" w:sz="4" w:space="0" w:color="auto"/>
              <w:bottom w:val="single" w:sz="4" w:space="0" w:color="auto"/>
              <w:right w:val="single" w:sz="4" w:space="0" w:color="auto"/>
            </w:tcBorders>
          </w:tcPr>
          <w:p w14:paraId="5063169A" w14:textId="77777777" w:rsidR="00F47A1C" w:rsidRPr="00AA1E25" w:rsidRDefault="00F47A1C" w:rsidP="00930194">
            <w:pPr>
              <w:spacing w:after="120"/>
              <w:ind w:left="227" w:right="227"/>
              <w:jc w:val="both"/>
              <w:rPr>
                <w:rFonts w:asciiTheme="minorHAnsi" w:hAnsiTheme="minorHAnsi"/>
                <w:b/>
                <w:sz w:val="20"/>
                <w:szCs w:val="20"/>
              </w:rPr>
            </w:pPr>
            <w:r w:rsidRPr="00AA1E25">
              <w:rPr>
                <w:rFonts w:asciiTheme="minorHAnsi" w:hAnsiTheme="minorHAnsi"/>
                <w:b/>
                <w:sz w:val="20"/>
                <w:szCs w:val="20"/>
              </w:rPr>
              <w:t>učivo</w:t>
            </w:r>
          </w:p>
        </w:tc>
        <w:tc>
          <w:tcPr>
            <w:tcW w:w="2835" w:type="dxa"/>
            <w:tcBorders>
              <w:top w:val="single" w:sz="4" w:space="0" w:color="auto"/>
              <w:left w:val="single" w:sz="4" w:space="0" w:color="auto"/>
              <w:bottom w:val="single" w:sz="4" w:space="0" w:color="auto"/>
              <w:right w:val="single" w:sz="4" w:space="0" w:color="auto"/>
            </w:tcBorders>
          </w:tcPr>
          <w:p w14:paraId="04670111" w14:textId="77777777" w:rsidR="00F47A1C" w:rsidRPr="00AA1E25" w:rsidRDefault="00F47A1C" w:rsidP="00930194">
            <w:pPr>
              <w:spacing w:after="120"/>
              <w:ind w:left="227" w:right="227"/>
              <w:jc w:val="both"/>
              <w:rPr>
                <w:rFonts w:asciiTheme="minorHAnsi" w:hAnsiTheme="minorHAnsi"/>
                <w:b/>
                <w:sz w:val="20"/>
                <w:szCs w:val="20"/>
              </w:rPr>
            </w:pPr>
            <w:r w:rsidRPr="00AA1E25">
              <w:rPr>
                <w:rFonts w:asciiTheme="minorHAnsi" w:hAnsiTheme="minorHAnsi"/>
                <w:b/>
                <w:sz w:val="20"/>
                <w:szCs w:val="20"/>
              </w:rPr>
              <w:t>TO průřezových témat</w:t>
            </w:r>
          </w:p>
        </w:tc>
      </w:tr>
      <w:tr w:rsidR="00F47A1C" w:rsidRPr="00AA1E25" w14:paraId="28F69512" w14:textId="77777777" w:rsidTr="004B7D4E">
        <w:tc>
          <w:tcPr>
            <w:tcW w:w="3402" w:type="dxa"/>
            <w:tcBorders>
              <w:top w:val="single" w:sz="4" w:space="0" w:color="auto"/>
              <w:left w:val="single" w:sz="4" w:space="0" w:color="auto"/>
              <w:bottom w:val="single" w:sz="4" w:space="0" w:color="auto"/>
              <w:right w:val="single" w:sz="4" w:space="0" w:color="auto"/>
            </w:tcBorders>
          </w:tcPr>
          <w:p w14:paraId="74CB8BA3"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plynule čte s porozuměním texty přiměřeného rozsahu a náročnosti</w:t>
            </w:r>
          </w:p>
          <w:p w14:paraId="3FB8D830"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porozumí písemným nebo mluveným pokynům přiměřené složitosti</w:t>
            </w:r>
          </w:p>
          <w:p w14:paraId="314A7989"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respektuje základní komunikační pravidla v rozhovoru </w:t>
            </w:r>
          </w:p>
          <w:p w14:paraId="11255D48"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pečlivě vyslovuje, opravuje svou nesprávnou nebo nedbalou výslovnost</w:t>
            </w:r>
          </w:p>
          <w:p w14:paraId="617844D5"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 krátkých mluvených projevech správně dýchá a volí vhodné tempo řeči</w:t>
            </w:r>
          </w:p>
          <w:p w14:paraId="5DF589A0"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volí vhodné verbální i nonverbální prostředky řeči v </w:t>
            </w:r>
            <w:r w:rsidRPr="00AA1E25">
              <w:rPr>
                <w:rFonts w:asciiTheme="minorHAnsi" w:hAnsiTheme="minorHAnsi"/>
                <w:b w:val="0"/>
                <w:bCs w:val="0"/>
                <w:i w:val="0"/>
                <w:iCs w:val="0"/>
                <w:sz w:val="20"/>
                <w:szCs w:val="20"/>
              </w:rPr>
              <w:lastRenderedPageBreak/>
              <w:t>běžných školních i mimoškolních situacích</w:t>
            </w:r>
          </w:p>
          <w:p w14:paraId="2FADAEB2"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na základě vlastních zážitků tvoří krátký mluvený projev</w:t>
            </w:r>
          </w:p>
          <w:p w14:paraId="3513A7E6"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zvládá základní hygienické návyky spojené se psaním</w:t>
            </w:r>
          </w:p>
          <w:p w14:paraId="4E1CF619"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píše správné tvary písmen a číslic, správně spojuje písmena i slabiky; kontroluje vlastní písemný projev</w:t>
            </w:r>
          </w:p>
          <w:p w14:paraId="481A0B3A"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píše věcně i formálně správně jednoduchá sdělení</w:t>
            </w:r>
          </w:p>
          <w:p w14:paraId="2A2D8A5C"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seřadí ilustrace podle dějové posloupnosti a vypráví podle nich jednoduchý příběh</w:t>
            </w:r>
          </w:p>
        </w:tc>
        <w:tc>
          <w:tcPr>
            <w:tcW w:w="3970" w:type="dxa"/>
            <w:tcBorders>
              <w:top w:val="single" w:sz="4" w:space="0" w:color="auto"/>
              <w:left w:val="single" w:sz="4" w:space="0" w:color="auto"/>
              <w:bottom w:val="single" w:sz="4" w:space="0" w:color="auto"/>
              <w:right w:val="single" w:sz="4" w:space="0" w:color="auto"/>
            </w:tcBorders>
          </w:tcPr>
          <w:p w14:paraId="3021C08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lastRenderedPageBreak/>
              <w:t>Praktické čtení (technika čtení, čtení pozorné, plynulé)</w:t>
            </w:r>
          </w:p>
          <w:p w14:paraId="19E45529"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Čtení s porozuměním </w:t>
            </w:r>
          </w:p>
          <w:p w14:paraId="67A3D65E"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Praktické naslouchání (zdvořilé, vyjádření kontaktu s partnerem) věcné naslouchání (pozorné, soustředěné, aktivní – zaznamenat slyšené, reagovat otázkami)</w:t>
            </w:r>
          </w:p>
          <w:p w14:paraId="1363B12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bCs/>
                <w:sz w:val="20"/>
                <w:szCs w:val="20"/>
              </w:rPr>
              <w:t>Mluvený projev</w:t>
            </w:r>
            <w:r w:rsidRPr="00AA1E25">
              <w:rPr>
                <w:rFonts w:asciiTheme="minorHAnsi" w:hAnsiTheme="minorHAnsi"/>
                <w:sz w:val="20"/>
                <w:szCs w:val="20"/>
              </w:rPr>
              <w:t xml:space="preserve"> – základy techniky mluveného projevu (dýchání, tvoření hlasu, výslovnost), vyjadřování závislé na komunikační situaci; komunikační žánry: pozdrav, oslovení, omluva, prosba, vzkaz, zpráva, oznámení, vypravování, </w:t>
            </w:r>
          </w:p>
          <w:p w14:paraId="728F4F26"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Mimojazykové prostředky řeči</w:t>
            </w:r>
          </w:p>
          <w:p w14:paraId="7EDC50EC" w14:textId="77777777" w:rsidR="00F47A1C" w:rsidRPr="00AA1E25" w:rsidRDefault="00F47A1C" w:rsidP="00930194">
            <w:pPr>
              <w:spacing w:after="120"/>
              <w:ind w:left="227" w:right="227"/>
              <w:jc w:val="both"/>
              <w:rPr>
                <w:rFonts w:asciiTheme="minorHAnsi" w:hAnsiTheme="minorHAnsi"/>
                <w:sz w:val="20"/>
                <w:szCs w:val="20"/>
              </w:rPr>
            </w:pPr>
            <w:r w:rsidRPr="00AA1E25">
              <w:rPr>
                <w:rFonts w:asciiTheme="minorHAnsi" w:hAnsiTheme="minorHAnsi"/>
                <w:bCs/>
                <w:sz w:val="20"/>
                <w:szCs w:val="20"/>
              </w:rPr>
              <w:t>Písemný projev</w:t>
            </w:r>
            <w:r w:rsidRPr="00AA1E25">
              <w:rPr>
                <w:rFonts w:asciiTheme="minorHAnsi" w:hAnsiTheme="minorHAnsi"/>
                <w:sz w:val="20"/>
                <w:szCs w:val="20"/>
              </w:rPr>
              <w:t xml:space="preserve"> – základní hygienické návyky (správné sezení, držení psacího </w:t>
            </w:r>
            <w:r w:rsidRPr="00AA1E25">
              <w:rPr>
                <w:rFonts w:asciiTheme="minorHAnsi" w:hAnsiTheme="minorHAnsi"/>
                <w:sz w:val="20"/>
                <w:szCs w:val="20"/>
              </w:rPr>
              <w:lastRenderedPageBreak/>
              <w:t>náčiní, hygiena zraku, zacházení s grafickým materiálem)</w:t>
            </w:r>
          </w:p>
          <w:p w14:paraId="65197221" w14:textId="77777777" w:rsidR="00F47A1C" w:rsidRPr="00AA1E25" w:rsidRDefault="00CF2CCE" w:rsidP="00930194">
            <w:pPr>
              <w:spacing w:after="120"/>
              <w:ind w:left="227" w:right="227"/>
              <w:jc w:val="both"/>
              <w:rPr>
                <w:rFonts w:asciiTheme="minorHAnsi" w:hAnsiTheme="minorHAnsi"/>
                <w:sz w:val="20"/>
                <w:szCs w:val="20"/>
              </w:rPr>
            </w:pPr>
            <w:r>
              <w:rPr>
                <w:rFonts w:asciiTheme="minorHAnsi" w:hAnsiTheme="minorHAnsi"/>
                <w:sz w:val="20"/>
                <w:szCs w:val="20"/>
              </w:rPr>
              <w:t xml:space="preserve">Technika </w:t>
            </w:r>
            <w:proofErr w:type="gramStart"/>
            <w:r>
              <w:rPr>
                <w:rFonts w:asciiTheme="minorHAnsi" w:hAnsiTheme="minorHAnsi"/>
                <w:sz w:val="20"/>
                <w:szCs w:val="20"/>
              </w:rPr>
              <w:t>psaní  pro</w:t>
            </w:r>
            <w:proofErr w:type="gramEnd"/>
            <w:r>
              <w:rPr>
                <w:rFonts w:asciiTheme="minorHAnsi" w:hAnsiTheme="minorHAnsi"/>
                <w:sz w:val="20"/>
                <w:szCs w:val="20"/>
              </w:rPr>
              <w:t xml:space="preserve"> </w:t>
            </w:r>
            <w:r w:rsidR="00F47A1C" w:rsidRPr="00AA1E25">
              <w:rPr>
                <w:rFonts w:asciiTheme="minorHAnsi" w:hAnsiTheme="minorHAnsi"/>
                <w:sz w:val="20"/>
                <w:szCs w:val="20"/>
              </w:rPr>
              <w:t>čitelný písemný projev</w:t>
            </w:r>
          </w:p>
          <w:p w14:paraId="1C3C5AB2" w14:textId="77777777" w:rsidR="00F47A1C" w:rsidRPr="00AA1E25" w:rsidRDefault="00F47A1C" w:rsidP="00930194">
            <w:pPr>
              <w:spacing w:after="120"/>
              <w:ind w:left="227" w:right="227"/>
              <w:jc w:val="both"/>
              <w:rPr>
                <w:rFonts w:asciiTheme="minorHAnsi" w:hAnsiTheme="minorHAnsi"/>
                <w:b/>
                <w:sz w:val="20"/>
                <w:szCs w:val="20"/>
              </w:rPr>
            </w:pPr>
            <w:r w:rsidRPr="00AA1E25">
              <w:rPr>
                <w:rFonts w:asciiTheme="minorHAnsi" w:hAnsiTheme="minorHAnsi"/>
                <w:sz w:val="20"/>
                <w:szCs w:val="20"/>
              </w:rPr>
              <w:t>Žánry písemného projevu: adresa, blahopřání, pozdrav z prázdnin, omluvenka; zpráva, oznámení, pozvánka, vzkaz, inzerát, dopis, popis; jednoduché tiskopisy (přihláška, dotazník), vypravování</w:t>
            </w:r>
          </w:p>
        </w:tc>
        <w:tc>
          <w:tcPr>
            <w:tcW w:w="2835" w:type="dxa"/>
            <w:tcBorders>
              <w:top w:val="single" w:sz="4" w:space="0" w:color="auto"/>
              <w:left w:val="single" w:sz="4" w:space="0" w:color="auto"/>
              <w:bottom w:val="single" w:sz="4" w:space="0" w:color="auto"/>
              <w:right w:val="single" w:sz="4" w:space="0" w:color="auto"/>
            </w:tcBorders>
          </w:tcPr>
          <w:p w14:paraId="5270180F" w14:textId="77777777" w:rsidR="00F47A1C" w:rsidRPr="00AA1E25" w:rsidRDefault="00F47A1C" w:rsidP="00615884">
            <w:pPr>
              <w:pStyle w:val="uc2"/>
              <w:numPr>
                <w:ilvl w:val="0"/>
                <w:numId w:val="110"/>
              </w:numPr>
            </w:pPr>
            <w:r w:rsidRPr="00AA1E25">
              <w:lastRenderedPageBreak/>
              <w:t xml:space="preserve">OSV </w:t>
            </w:r>
          </w:p>
          <w:p w14:paraId="3157D689" w14:textId="77777777" w:rsidR="00DD7FDE" w:rsidRPr="00AA1E25" w:rsidRDefault="00DD7FDE" w:rsidP="00644E8F">
            <w:pPr>
              <w:pStyle w:val="uc2"/>
              <w:rPr>
                <w:bCs/>
              </w:rPr>
            </w:pPr>
            <w:r w:rsidRPr="00AA1E25">
              <w:t xml:space="preserve">Rozvoj schopností </w:t>
            </w:r>
            <w:r w:rsidR="00AF2069" w:rsidRPr="00AA1E25">
              <w:rPr>
                <w:bCs/>
              </w:rPr>
              <w:t>poznávání</w:t>
            </w:r>
          </w:p>
          <w:p w14:paraId="11CE0C81" w14:textId="77777777" w:rsidR="00AF2069" w:rsidRPr="00AA1E25" w:rsidRDefault="00AF2069" w:rsidP="00644E8F">
            <w:pPr>
              <w:pStyle w:val="uc2"/>
            </w:pPr>
            <w:r w:rsidRPr="00AA1E25">
              <w:t>Seberegulace a sebe</w:t>
            </w:r>
            <w:r w:rsidR="009848BB">
              <w:t xml:space="preserve"> </w:t>
            </w:r>
            <w:r w:rsidRPr="00AA1E25">
              <w:t>organizace</w:t>
            </w:r>
          </w:p>
          <w:p w14:paraId="28C27653" w14:textId="77777777" w:rsidR="00AF2069" w:rsidRPr="00AA1E25" w:rsidRDefault="00AF2069" w:rsidP="00644E8F">
            <w:pPr>
              <w:pStyle w:val="uc2"/>
            </w:pPr>
            <w:r w:rsidRPr="00AA1E25">
              <w:t>Poznávání lidí</w:t>
            </w:r>
          </w:p>
          <w:p w14:paraId="4742103D" w14:textId="77777777" w:rsidR="00AF2069" w:rsidRPr="00AA1E25" w:rsidRDefault="00AF2069" w:rsidP="00644E8F">
            <w:pPr>
              <w:pStyle w:val="uc2"/>
            </w:pPr>
            <w:r w:rsidRPr="00AA1E25">
              <w:t>Kreativita</w:t>
            </w:r>
          </w:p>
          <w:p w14:paraId="4C75D5F1" w14:textId="77777777" w:rsidR="00AF2069" w:rsidRPr="00AA1E25" w:rsidRDefault="00AF2069" w:rsidP="00644E8F">
            <w:pPr>
              <w:pStyle w:val="uc2"/>
            </w:pPr>
            <w:r w:rsidRPr="00AA1E25">
              <w:t>Mezilidské vztahy</w:t>
            </w:r>
          </w:p>
          <w:p w14:paraId="5F9D59F6" w14:textId="77777777" w:rsidR="00AF2069" w:rsidRPr="00AA1E25" w:rsidRDefault="00AF2069" w:rsidP="00644E8F">
            <w:pPr>
              <w:pStyle w:val="uc2"/>
            </w:pPr>
            <w:r w:rsidRPr="00AA1E25">
              <w:t>Komunikace</w:t>
            </w:r>
          </w:p>
          <w:p w14:paraId="32912349" w14:textId="77777777" w:rsidR="00AF2069" w:rsidRPr="00AA1E25" w:rsidRDefault="00AF2069" w:rsidP="00644E8F">
            <w:pPr>
              <w:pStyle w:val="uc2"/>
            </w:pPr>
            <w:r w:rsidRPr="00AA1E25">
              <w:t>Řešení problémů a rozhodovací dovednosti</w:t>
            </w:r>
          </w:p>
          <w:p w14:paraId="05037719" w14:textId="77777777" w:rsidR="00F7649F" w:rsidRPr="00AA1E25" w:rsidRDefault="00F7649F" w:rsidP="00615884">
            <w:pPr>
              <w:pStyle w:val="uc2"/>
              <w:numPr>
                <w:ilvl w:val="0"/>
                <w:numId w:val="110"/>
              </w:numPr>
            </w:pPr>
            <w:r w:rsidRPr="00AA1E25">
              <w:t xml:space="preserve">VDO </w:t>
            </w:r>
          </w:p>
          <w:p w14:paraId="70FCA9CF" w14:textId="77777777" w:rsidR="00F47A1C" w:rsidRPr="00AA1E25" w:rsidRDefault="00F47A1C" w:rsidP="00644E8F">
            <w:pPr>
              <w:pStyle w:val="uc2"/>
            </w:pPr>
            <w:r w:rsidRPr="00AA1E25">
              <w:t>Občanská společnost a škola</w:t>
            </w:r>
          </w:p>
          <w:p w14:paraId="280B5F17" w14:textId="77777777" w:rsidR="00324C33" w:rsidRPr="00AA1E25" w:rsidRDefault="00F47A1C" w:rsidP="00615884">
            <w:pPr>
              <w:pStyle w:val="uc2"/>
              <w:numPr>
                <w:ilvl w:val="0"/>
                <w:numId w:val="110"/>
              </w:numPr>
            </w:pPr>
            <w:r w:rsidRPr="00AA1E25">
              <w:t>MV</w:t>
            </w:r>
          </w:p>
          <w:p w14:paraId="574BB69E" w14:textId="77777777" w:rsidR="00F47A1C" w:rsidRPr="00AA1E25" w:rsidRDefault="00F47A1C" w:rsidP="00644E8F">
            <w:pPr>
              <w:pStyle w:val="uc2"/>
            </w:pPr>
            <w:r w:rsidRPr="00AA1E25">
              <w:lastRenderedPageBreak/>
              <w:t>Tvorba mediálního sdělení</w:t>
            </w:r>
          </w:p>
          <w:p w14:paraId="0EA9AD42" w14:textId="77777777" w:rsidR="007A3253" w:rsidRPr="00AA1E25" w:rsidRDefault="007A3253" w:rsidP="00644E8F">
            <w:pPr>
              <w:pStyle w:val="uc2"/>
            </w:pPr>
            <w:r w:rsidRPr="00AA1E25">
              <w:t>Interpretace vztahu mediálních sdělení a reality</w:t>
            </w:r>
          </w:p>
          <w:p w14:paraId="1E6878FF" w14:textId="77777777" w:rsidR="00324C33" w:rsidRPr="00AA1E25" w:rsidRDefault="00324C33" w:rsidP="004B7D4E">
            <w:pPr>
              <w:pStyle w:val="MezeraChar"/>
              <w:spacing w:after="120"/>
              <w:ind w:left="227" w:right="227"/>
              <w:rPr>
                <w:rFonts w:asciiTheme="minorHAnsi" w:hAnsiTheme="minorHAnsi"/>
                <w:sz w:val="20"/>
                <w:szCs w:val="20"/>
              </w:rPr>
            </w:pPr>
            <w:r w:rsidRPr="00AA1E25">
              <w:rPr>
                <w:rFonts w:asciiTheme="minorHAnsi" w:hAnsiTheme="minorHAnsi"/>
                <w:sz w:val="20"/>
                <w:szCs w:val="20"/>
              </w:rPr>
              <w:t>Kritické čtení a vnímání mediálního sdělení</w:t>
            </w:r>
          </w:p>
        </w:tc>
      </w:tr>
      <w:tr w:rsidR="00F47A1C" w:rsidRPr="00AA1E25" w14:paraId="563AE427" w14:textId="77777777" w:rsidTr="004B7D4E">
        <w:tc>
          <w:tcPr>
            <w:tcW w:w="3402" w:type="dxa"/>
            <w:tcBorders>
              <w:top w:val="single" w:sz="4" w:space="0" w:color="auto"/>
              <w:left w:val="single" w:sz="4" w:space="0" w:color="auto"/>
              <w:bottom w:val="single" w:sz="4" w:space="0" w:color="auto"/>
              <w:right w:val="single" w:sz="4" w:space="0" w:color="auto"/>
            </w:tcBorders>
          </w:tcPr>
          <w:p w14:paraId="16C1A37E"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lastRenderedPageBreak/>
              <w:t>rozlišuje zvukovou a grafickou podobu slova, člení slova na hlásky, odlišuje dlouhé a krátké samohlásky</w:t>
            </w:r>
          </w:p>
          <w:p w14:paraId="1DA9C4FC"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porovnává významy slov, zvláště slova opačného významu a slova významem souřadná, nadřazená a podřazená, vyhledá v textu slova příbuzná</w:t>
            </w:r>
          </w:p>
          <w:p w14:paraId="14F6B178"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porovnává a třídí slova podle zobecněného významu – děj, věc, okolnost, vlastnost</w:t>
            </w:r>
          </w:p>
          <w:p w14:paraId="57030BBA"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slovní druhy v základním tvaru</w:t>
            </w:r>
          </w:p>
          <w:p w14:paraId="2AE5D52F"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užívá v mluveném projevu správné gramatické tvary podstatných jmen, přídavných jmen a sloves</w:t>
            </w:r>
          </w:p>
          <w:p w14:paraId="4E303428"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spojuje věty do jednodušších souvětí vhodnými spojkami a jinými spojovacími výrazy</w:t>
            </w:r>
          </w:p>
          <w:p w14:paraId="2A4DB255"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v textu druhy vět podle postoje mluvčího a k jejich vytvoření volí vhodné jazykové i zvukové prostředky</w:t>
            </w:r>
          </w:p>
          <w:p w14:paraId="01BF2B84"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Cs w:val="0"/>
                <w:iCs w:val="0"/>
                <w:sz w:val="20"/>
                <w:szCs w:val="20"/>
              </w:rPr>
            </w:pPr>
            <w:r w:rsidRPr="00AA1E25">
              <w:rPr>
                <w:rFonts w:asciiTheme="minorHAnsi" w:hAnsiTheme="minorHAnsi"/>
                <w:b w:val="0"/>
                <w:bCs w:val="0"/>
                <w:i w:val="0"/>
                <w:iCs w:val="0"/>
                <w:sz w:val="20"/>
                <w:szCs w:val="20"/>
              </w:rPr>
              <w:t xml:space="preserve">odůvodňuje a píše správně: i/y po tvrdých a měkkých souhláskách i po obojetných souhláskách ve vyjmenovaných slovech; </w:t>
            </w:r>
            <w:proofErr w:type="spellStart"/>
            <w:r w:rsidRPr="00AA1E25">
              <w:rPr>
                <w:rFonts w:asciiTheme="minorHAnsi" w:hAnsiTheme="minorHAnsi"/>
                <w:b w:val="0"/>
                <w:bCs w:val="0"/>
                <w:i w:val="0"/>
                <w:iCs w:val="0"/>
                <w:sz w:val="20"/>
                <w:szCs w:val="20"/>
              </w:rPr>
              <w:t>dě</w:t>
            </w:r>
            <w:proofErr w:type="spellEnd"/>
            <w:r w:rsidRPr="00AA1E25">
              <w:rPr>
                <w:rFonts w:asciiTheme="minorHAnsi" w:hAnsiTheme="minorHAnsi"/>
                <w:b w:val="0"/>
                <w:bCs w:val="0"/>
                <w:i w:val="0"/>
                <w:iCs w:val="0"/>
                <w:sz w:val="20"/>
                <w:szCs w:val="20"/>
              </w:rPr>
              <w:t xml:space="preserve">, tě, ně, ú/ů, </w:t>
            </w:r>
            <w:proofErr w:type="spellStart"/>
            <w:r w:rsidRPr="00AA1E25">
              <w:rPr>
                <w:rFonts w:asciiTheme="minorHAnsi" w:hAnsiTheme="minorHAnsi"/>
                <w:b w:val="0"/>
                <w:bCs w:val="0"/>
                <w:i w:val="0"/>
                <w:iCs w:val="0"/>
                <w:sz w:val="20"/>
                <w:szCs w:val="20"/>
              </w:rPr>
              <w:t>bě</w:t>
            </w:r>
            <w:proofErr w:type="spellEnd"/>
            <w:r w:rsidRPr="00AA1E25">
              <w:rPr>
                <w:rFonts w:asciiTheme="minorHAnsi" w:hAnsiTheme="minorHAnsi"/>
                <w:b w:val="0"/>
                <w:bCs w:val="0"/>
                <w:i w:val="0"/>
                <w:iCs w:val="0"/>
                <w:sz w:val="20"/>
                <w:szCs w:val="20"/>
              </w:rPr>
              <w:t xml:space="preserve">, </w:t>
            </w:r>
            <w:proofErr w:type="spellStart"/>
            <w:r w:rsidRPr="00AA1E25">
              <w:rPr>
                <w:rFonts w:asciiTheme="minorHAnsi" w:hAnsiTheme="minorHAnsi"/>
                <w:b w:val="0"/>
                <w:bCs w:val="0"/>
                <w:i w:val="0"/>
                <w:iCs w:val="0"/>
                <w:sz w:val="20"/>
                <w:szCs w:val="20"/>
              </w:rPr>
              <w:t>pě</w:t>
            </w:r>
            <w:proofErr w:type="spellEnd"/>
            <w:r w:rsidRPr="00AA1E25">
              <w:rPr>
                <w:rFonts w:asciiTheme="minorHAnsi" w:hAnsiTheme="minorHAnsi"/>
                <w:b w:val="0"/>
                <w:bCs w:val="0"/>
                <w:i w:val="0"/>
                <w:iCs w:val="0"/>
                <w:sz w:val="20"/>
                <w:szCs w:val="20"/>
              </w:rPr>
              <w:t xml:space="preserve">, </w:t>
            </w:r>
            <w:proofErr w:type="spellStart"/>
            <w:r w:rsidRPr="00AA1E25">
              <w:rPr>
                <w:rFonts w:asciiTheme="minorHAnsi" w:hAnsiTheme="minorHAnsi"/>
                <w:b w:val="0"/>
                <w:bCs w:val="0"/>
                <w:i w:val="0"/>
                <w:iCs w:val="0"/>
                <w:sz w:val="20"/>
                <w:szCs w:val="20"/>
              </w:rPr>
              <w:t>vě</w:t>
            </w:r>
            <w:proofErr w:type="spellEnd"/>
            <w:r w:rsidRPr="00AA1E25">
              <w:rPr>
                <w:rFonts w:asciiTheme="minorHAnsi" w:hAnsiTheme="minorHAnsi"/>
                <w:b w:val="0"/>
                <w:bCs w:val="0"/>
                <w:i w:val="0"/>
                <w:iCs w:val="0"/>
                <w:sz w:val="20"/>
                <w:szCs w:val="20"/>
              </w:rPr>
              <w:t xml:space="preserve">, </w:t>
            </w:r>
            <w:proofErr w:type="gramStart"/>
            <w:r w:rsidRPr="00AA1E25">
              <w:rPr>
                <w:rFonts w:asciiTheme="minorHAnsi" w:hAnsiTheme="minorHAnsi"/>
                <w:b w:val="0"/>
                <w:bCs w:val="0"/>
                <w:i w:val="0"/>
                <w:iCs w:val="0"/>
                <w:sz w:val="20"/>
                <w:szCs w:val="20"/>
              </w:rPr>
              <w:t>mě - mimo</w:t>
            </w:r>
            <w:proofErr w:type="gramEnd"/>
            <w:r w:rsidRPr="00AA1E25">
              <w:rPr>
                <w:rFonts w:asciiTheme="minorHAnsi" w:hAnsiTheme="minorHAnsi"/>
                <w:b w:val="0"/>
                <w:bCs w:val="0"/>
                <w:i w:val="0"/>
                <w:iCs w:val="0"/>
                <w:sz w:val="20"/>
                <w:szCs w:val="20"/>
              </w:rPr>
              <w:t xml:space="preserve"> morfologický šev; velká písmena na začátku věty a v typických případech vlastních </w:t>
            </w:r>
            <w:r w:rsidRPr="00AA1E25">
              <w:rPr>
                <w:rFonts w:asciiTheme="minorHAnsi" w:hAnsiTheme="minorHAnsi"/>
                <w:b w:val="0"/>
                <w:bCs w:val="0"/>
                <w:i w:val="0"/>
                <w:iCs w:val="0"/>
                <w:sz w:val="20"/>
                <w:szCs w:val="20"/>
              </w:rPr>
              <w:lastRenderedPageBreak/>
              <w:t>jmen osob, zvířat a místních pojmenování</w:t>
            </w:r>
          </w:p>
        </w:tc>
        <w:tc>
          <w:tcPr>
            <w:tcW w:w="3970" w:type="dxa"/>
            <w:tcBorders>
              <w:top w:val="single" w:sz="4" w:space="0" w:color="auto"/>
              <w:left w:val="single" w:sz="4" w:space="0" w:color="auto"/>
              <w:bottom w:val="single" w:sz="4" w:space="0" w:color="auto"/>
              <w:right w:val="single" w:sz="4" w:space="0" w:color="auto"/>
            </w:tcBorders>
          </w:tcPr>
          <w:p w14:paraId="1DF5291E"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lastRenderedPageBreak/>
              <w:t>Dlouhé a krátké samohlásky</w:t>
            </w:r>
          </w:p>
          <w:p w14:paraId="61372649"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Hláska, písmeno, slabika, slovo, věta</w:t>
            </w:r>
          </w:p>
          <w:p w14:paraId="1BC4ACD1"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Dělení slov</w:t>
            </w:r>
            <w:r w:rsidR="00CF2CCE">
              <w:rPr>
                <w:rFonts w:asciiTheme="minorHAnsi" w:hAnsiTheme="minorHAnsi"/>
                <w:sz w:val="20"/>
                <w:szCs w:val="20"/>
              </w:rPr>
              <w:t xml:space="preserve"> na slabiky</w:t>
            </w:r>
          </w:p>
          <w:p w14:paraId="63268FC9"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Dělení hlásek (samohlásky, souhlásky, dvojhlásky)</w:t>
            </w:r>
          </w:p>
          <w:p w14:paraId="59670542"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Druhy vět</w:t>
            </w:r>
            <w:r w:rsidR="00CF2CCE">
              <w:rPr>
                <w:rFonts w:asciiTheme="minorHAnsi" w:hAnsiTheme="minorHAnsi"/>
                <w:sz w:val="20"/>
                <w:szCs w:val="20"/>
              </w:rPr>
              <w:t xml:space="preserve"> podle postoje mluvčího, pořadí slov ve větě podle záměru mluvčího</w:t>
            </w:r>
          </w:p>
          <w:p w14:paraId="60419CC0"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y/i po měkkých a tvrdých souhláskách</w:t>
            </w:r>
          </w:p>
          <w:p w14:paraId="5027618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Slabiky </w:t>
            </w:r>
            <w:proofErr w:type="spellStart"/>
            <w:r w:rsidRPr="00AA1E25">
              <w:rPr>
                <w:rFonts w:asciiTheme="minorHAnsi" w:hAnsiTheme="minorHAnsi"/>
                <w:sz w:val="20"/>
                <w:szCs w:val="20"/>
              </w:rPr>
              <w:t>dě</w:t>
            </w:r>
            <w:proofErr w:type="spellEnd"/>
            <w:r w:rsidRPr="00AA1E25">
              <w:rPr>
                <w:rFonts w:asciiTheme="minorHAnsi" w:hAnsiTheme="minorHAnsi"/>
                <w:sz w:val="20"/>
                <w:szCs w:val="20"/>
              </w:rPr>
              <w:t>/tě/ně/</w:t>
            </w:r>
            <w:proofErr w:type="spellStart"/>
            <w:r w:rsidRPr="00AA1E25">
              <w:rPr>
                <w:rFonts w:asciiTheme="minorHAnsi" w:hAnsiTheme="minorHAnsi"/>
                <w:sz w:val="20"/>
                <w:szCs w:val="20"/>
              </w:rPr>
              <w:t>bě</w:t>
            </w:r>
            <w:proofErr w:type="spellEnd"/>
            <w:r w:rsidRPr="00AA1E25">
              <w:rPr>
                <w:rFonts w:asciiTheme="minorHAnsi" w:hAnsiTheme="minorHAnsi"/>
                <w:sz w:val="20"/>
                <w:szCs w:val="20"/>
              </w:rPr>
              <w:t>/</w:t>
            </w:r>
            <w:proofErr w:type="spellStart"/>
            <w:r w:rsidRPr="00AA1E25">
              <w:rPr>
                <w:rFonts w:asciiTheme="minorHAnsi" w:hAnsiTheme="minorHAnsi"/>
                <w:sz w:val="20"/>
                <w:szCs w:val="20"/>
              </w:rPr>
              <w:t>pě</w:t>
            </w:r>
            <w:proofErr w:type="spellEnd"/>
            <w:r w:rsidRPr="00AA1E25">
              <w:rPr>
                <w:rFonts w:asciiTheme="minorHAnsi" w:hAnsiTheme="minorHAnsi"/>
                <w:sz w:val="20"/>
                <w:szCs w:val="20"/>
              </w:rPr>
              <w:t>/</w:t>
            </w:r>
            <w:proofErr w:type="spellStart"/>
            <w:r w:rsidRPr="00AA1E25">
              <w:rPr>
                <w:rFonts w:asciiTheme="minorHAnsi" w:hAnsiTheme="minorHAnsi"/>
                <w:sz w:val="20"/>
                <w:szCs w:val="20"/>
              </w:rPr>
              <w:t>vě</w:t>
            </w:r>
            <w:proofErr w:type="spellEnd"/>
            <w:r w:rsidRPr="00AA1E25">
              <w:rPr>
                <w:rFonts w:asciiTheme="minorHAnsi" w:hAnsiTheme="minorHAnsi"/>
                <w:sz w:val="20"/>
                <w:szCs w:val="20"/>
              </w:rPr>
              <w:t>/mě v běžných slovech</w:t>
            </w:r>
          </w:p>
          <w:p w14:paraId="11D5EBA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ú/ů</w:t>
            </w:r>
          </w:p>
          <w:p w14:paraId="56BD9365"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Velká písmena na začátku věty</w:t>
            </w:r>
          </w:p>
          <w:p w14:paraId="41CC78F6"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Velká písmena u vlastních jmen </w:t>
            </w:r>
          </w:p>
          <w:p w14:paraId="5C494517"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Párové souhlásky</w:t>
            </w:r>
          </w:p>
          <w:p w14:paraId="01EC6764"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Abeceda</w:t>
            </w:r>
            <w:r w:rsidR="00CF2CCE">
              <w:rPr>
                <w:rFonts w:asciiTheme="minorHAnsi" w:hAnsiTheme="minorHAnsi"/>
                <w:sz w:val="20"/>
                <w:szCs w:val="20"/>
              </w:rPr>
              <w:t xml:space="preserve"> a její praktický význam</w:t>
            </w:r>
          </w:p>
          <w:p w14:paraId="6547073F"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Slova příbuzná</w:t>
            </w:r>
          </w:p>
          <w:p w14:paraId="70EDE44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Pravopis y/ý ve vyjmenovaných slovech</w:t>
            </w:r>
          </w:p>
          <w:p w14:paraId="715AD027"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Slovní druhy </w:t>
            </w:r>
            <w:r w:rsidR="00CF2CCE">
              <w:rPr>
                <w:rFonts w:asciiTheme="minorHAnsi" w:hAnsiTheme="minorHAnsi"/>
                <w:sz w:val="20"/>
                <w:szCs w:val="20"/>
              </w:rPr>
              <w:t xml:space="preserve">(s pomocí grafického znázornění </w:t>
            </w:r>
            <w:r w:rsidRPr="00AA1E25">
              <w:rPr>
                <w:rFonts w:asciiTheme="minorHAnsi" w:hAnsiTheme="minorHAnsi"/>
                <w:sz w:val="20"/>
                <w:szCs w:val="20"/>
              </w:rPr>
              <w:t>symbol</w:t>
            </w:r>
            <w:r w:rsidR="00CF2CCE">
              <w:rPr>
                <w:rFonts w:asciiTheme="minorHAnsi" w:hAnsiTheme="minorHAnsi"/>
                <w:sz w:val="20"/>
                <w:szCs w:val="20"/>
              </w:rPr>
              <w:t>y</w:t>
            </w:r>
            <w:r w:rsidRPr="00AA1E25">
              <w:rPr>
                <w:rFonts w:asciiTheme="minorHAnsi" w:hAnsiTheme="minorHAnsi"/>
                <w:sz w:val="20"/>
                <w:szCs w:val="20"/>
              </w:rPr>
              <w:t xml:space="preserve"> slovních druhů</w:t>
            </w:r>
            <w:r w:rsidR="00CF2CCE">
              <w:rPr>
                <w:rFonts w:asciiTheme="minorHAnsi" w:hAnsiTheme="minorHAnsi"/>
                <w:sz w:val="20"/>
                <w:szCs w:val="20"/>
              </w:rPr>
              <w:t>)</w:t>
            </w:r>
          </w:p>
          <w:p w14:paraId="43F0651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Slovesné kategorie (osoba, číslo)</w:t>
            </w:r>
          </w:p>
          <w:p w14:paraId="78625BF2"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Skloňování (pád, číslo, rod)</w:t>
            </w:r>
          </w:p>
          <w:p w14:paraId="706E4F24"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Spojovací výrazy (slov, vět)</w:t>
            </w:r>
          </w:p>
          <w:p w14:paraId="52DF1E9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
          <w:p w14:paraId="54A4C90A"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
        </w:tc>
        <w:tc>
          <w:tcPr>
            <w:tcW w:w="2835" w:type="dxa"/>
            <w:tcBorders>
              <w:top w:val="single" w:sz="4" w:space="0" w:color="auto"/>
              <w:left w:val="single" w:sz="4" w:space="0" w:color="auto"/>
              <w:bottom w:val="single" w:sz="4" w:space="0" w:color="auto"/>
              <w:right w:val="single" w:sz="4" w:space="0" w:color="auto"/>
            </w:tcBorders>
          </w:tcPr>
          <w:p w14:paraId="50C16417" w14:textId="77777777" w:rsidR="00F47A1C" w:rsidRPr="004B7D4E" w:rsidRDefault="00480A8D" w:rsidP="00615884">
            <w:pPr>
              <w:pStyle w:val="Odstavecseseznamem"/>
              <w:numPr>
                <w:ilvl w:val="0"/>
                <w:numId w:val="110"/>
              </w:numPr>
              <w:spacing w:after="120"/>
              <w:ind w:right="227"/>
              <w:rPr>
                <w:rFonts w:asciiTheme="minorHAnsi" w:hAnsiTheme="minorHAnsi"/>
                <w:sz w:val="20"/>
                <w:szCs w:val="20"/>
              </w:rPr>
            </w:pPr>
            <w:r w:rsidRPr="004B7D4E">
              <w:rPr>
                <w:rFonts w:asciiTheme="minorHAnsi" w:hAnsiTheme="minorHAnsi"/>
                <w:sz w:val="20"/>
                <w:szCs w:val="20"/>
              </w:rPr>
              <w:t>OSV</w:t>
            </w:r>
          </w:p>
          <w:p w14:paraId="2629AFEE" w14:textId="77777777" w:rsidR="00AF2069" w:rsidRPr="00AA1E25" w:rsidRDefault="00AF2069" w:rsidP="00644E8F">
            <w:pPr>
              <w:pStyle w:val="uc2"/>
              <w:rPr>
                <w:bCs/>
              </w:rPr>
            </w:pPr>
            <w:r w:rsidRPr="00AA1E25">
              <w:t xml:space="preserve">Rozvoj schopností </w:t>
            </w:r>
            <w:r w:rsidRPr="00AA1E25">
              <w:rPr>
                <w:bCs/>
              </w:rPr>
              <w:t>poznávání</w:t>
            </w:r>
          </w:p>
          <w:p w14:paraId="284F14AE" w14:textId="77777777" w:rsidR="00AF2069" w:rsidRPr="00AA1E25" w:rsidRDefault="00AF2069" w:rsidP="00644E8F">
            <w:pPr>
              <w:pStyle w:val="uc2"/>
            </w:pPr>
            <w:r w:rsidRPr="00AA1E25">
              <w:t>Seberegulace a sebe</w:t>
            </w:r>
            <w:r w:rsidR="009848BB">
              <w:t xml:space="preserve"> </w:t>
            </w:r>
            <w:r w:rsidRPr="00AA1E25">
              <w:t>organizace</w:t>
            </w:r>
          </w:p>
          <w:p w14:paraId="7CD91B2B" w14:textId="77777777" w:rsidR="00AF2069" w:rsidRPr="00AA1E25" w:rsidRDefault="00AF2069" w:rsidP="00644E8F">
            <w:pPr>
              <w:pStyle w:val="uc2"/>
            </w:pPr>
            <w:r w:rsidRPr="00AA1E25">
              <w:t>Poznávání lidí</w:t>
            </w:r>
          </w:p>
          <w:p w14:paraId="2FF43729" w14:textId="77777777" w:rsidR="00AF2069" w:rsidRPr="00AA1E25" w:rsidRDefault="00AF2069" w:rsidP="00644E8F">
            <w:pPr>
              <w:pStyle w:val="uc2"/>
            </w:pPr>
            <w:r w:rsidRPr="00AA1E25">
              <w:t>Kreativita</w:t>
            </w:r>
          </w:p>
          <w:p w14:paraId="46F4E128" w14:textId="77777777" w:rsidR="00AF2069" w:rsidRPr="00AA1E25" w:rsidRDefault="00AF2069" w:rsidP="00644E8F">
            <w:pPr>
              <w:pStyle w:val="uc2"/>
            </w:pPr>
            <w:r w:rsidRPr="00AA1E25">
              <w:t>Mezilidské vztahy</w:t>
            </w:r>
          </w:p>
          <w:p w14:paraId="3B6E9D63" w14:textId="77777777" w:rsidR="00AF2069" w:rsidRPr="00AA1E25" w:rsidRDefault="00AF2069" w:rsidP="00644E8F">
            <w:pPr>
              <w:pStyle w:val="uc2"/>
            </w:pPr>
            <w:r w:rsidRPr="00AA1E25">
              <w:t>Komunikace</w:t>
            </w:r>
          </w:p>
          <w:p w14:paraId="1D98C159" w14:textId="77777777" w:rsidR="00AF2069" w:rsidRPr="00AA1E25" w:rsidRDefault="00AF2069" w:rsidP="00644E8F">
            <w:pPr>
              <w:pStyle w:val="uc2"/>
            </w:pPr>
            <w:r w:rsidRPr="00AA1E25">
              <w:t>Řešení problémů a rozhodovací dovednosti</w:t>
            </w:r>
          </w:p>
          <w:p w14:paraId="083E39C5" w14:textId="77777777" w:rsidR="00AF2069" w:rsidRPr="00AA1E25" w:rsidRDefault="00AF2069" w:rsidP="00930194">
            <w:pPr>
              <w:spacing w:after="120"/>
              <w:ind w:left="227" w:right="227"/>
              <w:rPr>
                <w:rFonts w:asciiTheme="minorHAnsi" w:hAnsiTheme="minorHAnsi"/>
                <w:sz w:val="20"/>
                <w:szCs w:val="20"/>
              </w:rPr>
            </w:pPr>
          </w:p>
        </w:tc>
      </w:tr>
      <w:tr w:rsidR="00F47A1C" w:rsidRPr="00AA1E25" w14:paraId="0E3FE0FF" w14:textId="77777777" w:rsidTr="004B7D4E">
        <w:tc>
          <w:tcPr>
            <w:tcW w:w="3402" w:type="dxa"/>
            <w:tcBorders>
              <w:top w:val="single" w:sz="4" w:space="0" w:color="auto"/>
              <w:left w:val="single" w:sz="4" w:space="0" w:color="auto"/>
              <w:bottom w:val="single" w:sz="4" w:space="0" w:color="auto"/>
              <w:right w:val="single" w:sz="4" w:space="0" w:color="auto"/>
            </w:tcBorders>
          </w:tcPr>
          <w:p w14:paraId="2C4F7EBE"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čte a přednáší zpaměti ve vhodném frázování a tempu literární texty přiměřené věku</w:t>
            </w:r>
          </w:p>
          <w:p w14:paraId="00BDF8F2"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vyjadřuje své pocity z přečteného textu</w:t>
            </w:r>
          </w:p>
          <w:p w14:paraId="13041F0E"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vyjadřování v próze a ve verších, odlišuje pohádku od ostatních vyprávění</w:t>
            </w:r>
          </w:p>
          <w:p w14:paraId="202805F9"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sz w:val="20"/>
                <w:szCs w:val="20"/>
              </w:rPr>
            </w:pPr>
            <w:r w:rsidRPr="00AA1E25">
              <w:rPr>
                <w:rFonts w:asciiTheme="minorHAnsi" w:hAnsiTheme="minorHAnsi"/>
                <w:b w:val="0"/>
                <w:i w:val="0"/>
                <w:sz w:val="20"/>
                <w:szCs w:val="20"/>
              </w:rPr>
              <w:t>pracuje tvořivě s literárním textem podle pokynů učitele a podle svých schopností</w:t>
            </w:r>
          </w:p>
        </w:tc>
        <w:tc>
          <w:tcPr>
            <w:tcW w:w="3970" w:type="dxa"/>
            <w:tcBorders>
              <w:top w:val="single" w:sz="4" w:space="0" w:color="auto"/>
              <w:left w:val="single" w:sz="4" w:space="0" w:color="auto"/>
              <w:bottom w:val="single" w:sz="4" w:space="0" w:color="auto"/>
              <w:right w:val="single" w:sz="4" w:space="0" w:color="auto"/>
            </w:tcBorders>
          </w:tcPr>
          <w:p w14:paraId="3A79F50A" w14:textId="77777777" w:rsidR="00F47A1C" w:rsidRPr="00AA1E25" w:rsidRDefault="00F47A1C" w:rsidP="00930194">
            <w:pPr>
              <w:pStyle w:val="Uivo"/>
              <w:numPr>
                <w:ilvl w:val="0"/>
                <w:numId w:val="0"/>
              </w:numPr>
              <w:tabs>
                <w:tab w:val="clear" w:pos="567"/>
              </w:tabs>
              <w:spacing w:after="120"/>
              <w:ind w:left="227" w:right="227"/>
              <w:jc w:val="both"/>
              <w:rPr>
                <w:rFonts w:asciiTheme="minorHAnsi" w:hAnsiTheme="minorHAnsi"/>
                <w:sz w:val="20"/>
                <w:szCs w:val="20"/>
              </w:rPr>
            </w:pPr>
            <w:r w:rsidRPr="00AA1E25">
              <w:rPr>
                <w:rFonts w:asciiTheme="minorHAnsi" w:hAnsiTheme="minorHAnsi"/>
                <w:sz w:val="20"/>
                <w:szCs w:val="20"/>
              </w:rPr>
              <w:t>Poslech literárních textů</w:t>
            </w:r>
          </w:p>
          <w:p w14:paraId="73BA5F14" w14:textId="77777777" w:rsidR="00F47A1C" w:rsidRPr="00AA1E25" w:rsidRDefault="00F47A1C" w:rsidP="00930194">
            <w:pPr>
              <w:pStyle w:val="Uivo"/>
              <w:numPr>
                <w:ilvl w:val="0"/>
                <w:numId w:val="0"/>
              </w:numPr>
              <w:tabs>
                <w:tab w:val="clear" w:pos="567"/>
              </w:tabs>
              <w:spacing w:after="120"/>
              <w:ind w:left="227" w:right="227"/>
              <w:jc w:val="both"/>
              <w:rPr>
                <w:rFonts w:asciiTheme="minorHAnsi" w:hAnsiTheme="minorHAnsi"/>
                <w:sz w:val="20"/>
                <w:szCs w:val="20"/>
              </w:rPr>
            </w:pPr>
            <w:r w:rsidRPr="00AA1E25">
              <w:rPr>
                <w:rFonts w:asciiTheme="minorHAnsi" w:hAnsiTheme="minorHAnsi"/>
                <w:sz w:val="20"/>
                <w:szCs w:val="20"/>
              </w:rPr>
              <w:t>Zážitkové čtení a naslouchání</w:t>
            </w:r>
          </w:p>
          <w:p w14:paraId="4FDE6DB6" w14:textId="77777777" w:rsidR="00F47A1C" w:rsidRPr="00AA1E25" w:rsidRDefault="00F47A1C" w:rsidP="00930194">
            <w:pPr>
              <w:pStyle w:val="Uivo"/>
              <w:numPr>
                <w:ilvl w:val="0"/>
                <w:numId w:val="0"/>
              </w:numPr>
              <w:tabs>
                <w:tab w:val="clear" w:pos="567"/>
              </w:tabs>
              <w:spacing w:after="120"/>
              <w:ind w:left="227" w:right="227"/>
              <w:jc w:val="both"/>
              <w:rPr>
                <w:rFonts w:asciiTheme="minorHAnsi" w:hAnsiTheme="minorHAnsi"/>
                <w:sz w:val="20"/>
                <w:szCs w:val="20"/>
              </w:rPr>
            </w:pPr>
            <w:r w:rsidRPr="00AA1E25">
              <w:rPr>
                <w:rFonts w:asciiTheme="minorHAnsi" w:hAnsiTheme="minorHAnsi"/>
                <w:sz w:val="20"/>
                <w:szCs w:val="20"/>
              </w:rPr>
              <w:t xml:space="preserve">Tvořivé činnosti s literárním textem – </w:t>
            </w:r>
            <w:r w:rsidR="006A77AE">
              <w:rPr>
                <w:rFonts w:asciiTheme="minorHAnsi" w:hAnsiTheme="minorHAnsi"/>
                <w:sz w:val="20"/>
                <w:szCs w:val="20"/>
              </w:rPr>
              <w:t xml:space="preserve">psaní vlastních textů, </w:t>
            </w:r>
            <w:r w:rsidRPr="00AA1E25">
              <w:rPr>
                <w:rFonts w:asciiTheme="minorHAnsi" w:hAnsiTheme="minorHAnsi"/>
                <w:sz w:val="20"/>
                <w:szCs w:val="20"/>
              </w:rPr>
              <w:t>přednes vhodných literárních textů, volná reprodukce přečteného nebo slyšeného textu, dramatizace, vlastní výtvarný doprovod</w:t>
            </w:r>
            <w:r w:rsidR="006A77AE">
              <w:rPr>
                <w:rFonts w:asciiTheme="minorHAnsi" w:hAnsiTheme="minorHAnsi"/>
                <w:sz w:val="20"/>
                <w:szCs w:val="20"/>
              </w:rPr>
              <w:t xml:space="preserve"> k textům</w:t>
            </w:r>
          </w:p>
          <w:p w14:paraId="2323CB3E" w14:textId="77777777" w:rsidR="00F47A1C" w:rsidRPr="00AA1E25" w:rsidRDefault="00F47A1C" w:rsidP="004B7D4E">
            <w:pPr>
              <w:pStyle w:val="Uivo"/>
              <w:numPr>
                <w:ilvl w:val="0"/>
                <w:numId w:val="0"/>
              </w:numPr>
              <w:tabs>
                <w:tab w:val="clear" w:pos="567"/>
              </w:tabs>
              <w:spacing w:after="120"/>
              <w:ind w:left="227" w:right="227"/>
              <w:jc w:val="both"/>
              <w:rPr>
                <w:rFonts w:asciiTheme="minorHAnsi" w:hAnsiTheme="minorHAnsi"/>
                <w:sz w:val="20"/>
                <w:szCs w:val="20"/>
              </w:rPr>
            </w:pPr>
            <w:r w:rsidRPr="00AA1E25">
              <w:rPr>
                <w:rFonts w:asciiTheme="minorHAnsi" w:hAnsiTheme="minorHAnsi"/>
                <w:sz w:val="20"/>
                <w:szCs w:val="20"/>
              </w:rPr>
              <w:t>Základní literární pojmy – literární druhy a žánry: rozpočitadlo, hádanka, říkanka, báseň, pohádka, bajka, povídka; spisovatel, básník, kniha, čtenář; divadelní představení, herec, režisér; verš, rým, přirovnání</w:t>
            </w:r>
          </w:p>
        </w:tc>
        <w:tc>
          <w:tcPr>
            <w:tcW w:w="2835" w:type="dxa"/>
            <w:tcBorders>
              <w:top w:val="single" w:sz="4" w:space="0" w:color="auto"/>
              <w:left w:val="single" w:sz="4" w:space="0" w:color="auto"/>
              <w:bottom w:val="single" w:sz="4" w:space="0" w:color="auto"/>
              <w:right w:val="single" w:sz="4" w:space="0" w:color="auto"/>
            </w:tcBorders>
          </w:tcPr>
          <w:p w14:paraId="2F38C11F" w14:textId="77777777" w:rsidR="00F7649F" w:rsidRPr="00AA1E25" w:rsidRDefault="00F7649F" w:rsidP="00615884">
            <w:pPr>
              <w:pStyle w:val="uc2"/>
              <w:numPr>
                <w:ilvl w:val="0"/>
                <w:numId w:val="110"/>
              </w:numPr>
            </w:pPr>
            <w:r w:rsidRPr="00AA1E25">
              <w:t>MV</w:t>
            </w:r>
          </w:p>
          <w:p w14:paraId="2F55938F" w14:textId="77777777" w:rsidR="00F47A1C" w:rsidRPr="00AA1E25" w:rsidRDefault="00F47A1C" w:rsidP="00644E8F">
            <w:pPr>
              <w:pStyle w:val="uc2"/>
            </w:pPr>
            <w:r w:rsidRPr="00AA1E25">
              <w:t>Tvorba mediálního sdělení</w:t>
            </w:r>
          </w:p>
          <w:p w14:paraId="010AB1DD" w14:textId="77777777" w:rsidR="00F47A1C" w:rsidRPr="00AA1E25" w:rsidRDefault="00F47A1C" w:rsidP="00930194">
            <w:pPr>
              <w:spacing w:after="120"/>
              <w:ind w:left="227" w:right="227"/>
              <w:rPr>
                <w:rFonts w:asciiTheme="minorHAnsi" w:hAnsiTheme="minorHAnsi"/>
                <w:sz w:val="20"/>
                <w:szCs w:val="20"/>
              </w:rPr>
            </w:pPr>
            <w:r w:rsidRPr="00AA1E25">
              <w:rPr>
                <w:rFonts w:asciiTheme="minorHAnsi" w:hAnsiTheme="minorHAnsi"/>
                <w:sz w:val="20"/>
                <w:szCs w:val="20"/>
              </w:rPr>
              <w:t>Stavba mediálního sdělení</w:t>
            </w:r>
          </w:p>
          <w:p w14:paraId="125627C1" w14:textId="77777777" w:rsidR="007A3253" w:rsidRPr="00AA1E25" w:rsidRDefault="007A3253" w:rsidP="00930194">
            <w:pPr>
              <w:spacing w:after="120"/>
              <w:ind w:left="227" w:right="227"/>
              <w:rPr>
                <w:rFonts w:asciiTheme="minorHAnsi" w:hAnsiTheme="minorHAnsi"/>
                <w:b/>
                <w:sz w:val="20"/>
                <w:szCs w:val="20"/>
              </w:rPr>
            </w:pPr>
            <w:r w:rsidRPr="00AA1E25">
              <w:rPr>
                <w:rFonts w:asciiTheme="minorHAnsi" w:hAnsiTheme="minorHAnsi"/>
                <w:bCs/>
                <w:sz w:val="20"/>
                <w:szCs w:val="20"/>
              </w:rPr>
              <w:t>Interpretace vztahu mediálních sdělení a reality</w:t>
            </w:r>
          </w:p>
        </w:tc>
      </w:tr>
      <w:tr w:rsidR="00F47A1C" w:rsidRPr="00AA1E25" w14:paraId="2AD3134B" w14:textId="77777777" w:rsidTr="004B7D4E">
        <w:tc>
          <w:tcPr>
            <w:tcW w:w="3402" w:type="dxa"/>
            <w:tcBorders>
              <w:top w:val="single" w:sz="4" w:space="0" w:color="auto"/>
              <w:left w:val="single" w:sz="4" w:space="0" w:color="auto"/>
              <w:bottom w:val="single" w:sz="4" w:space="0" w:color="auto"/>
              <w:right w:val="single" w:sz="4" w:space="0" w:color="auto"/>
            </w:tcBorders>
          </w:tcPr>
          <w:p w14:paraId="43A7595C"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používá přirozená čísla k modelování reálných situací, počítá předměty v daném souboru, vytváří soubory s daným počtem prvků</w:t>
            </w:r>
          </w:p>
          <w:p w14:paraId="061C01E5"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čte, zapisuje a porovnává přirozená čísla do 1 000, užívá a zapisuje vztah rovnosti a nerovnosti</w:t>
            </w:r>
          </w:p>
          <w:p w14:paraId="7B81535A"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užívá lineární uspořádání; zobrazí číslo na číselné ose</w:t>
            </w:r>
          </w:p>
          <w:p w14:paraId="2B67A77F"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provádí zpaměti jednoduché početní operace s přirozenými čísly</w:t>
            </w:r>
          </w:p>
          <w:p w14:paraId="42917A18"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i w:val="0"/>
                <w:color w:val="0000FF"/>
                <w:sz w:val="20"/>
                <w:szCs w:val="20"/>
              </w:rPr>
              <w:t>řeší a tvoří úlohy, ve kterých aplikuje a modeluje osvojené početní operace</w:t>
            </w:r>
          </w:p>
        </w:tc>
        <w:tc>
          <w:tcPr>
            <w:tcW w:w="3970" w:type="dxa"/>
            <w:tcBorders>
              <w:top w:val="single" w:sz="4" w:space="0" w:color="auto"/>
              <w:left w:val="single" w:sz="4" w:space="0" w:color="auto"/>
              <w:bottom w:val="single" w:sz="4" w:space="0" w:color="auto"/>
              <w:right w:val="single" w:sz="4" w:space="0" w:color="auto"/>
            </w:tcBorders>
          </w:tcPr>
          <w:p w14:paraId="6205C515" w14:textId="77777777" w:rsidR="006B79BB" w:rsidRDefault="006B79BB" w:rsidP="006B79BB">
            <w:pPr>
              <w:pStyle w:val="Uivo"/>
              <w:numPr>
                <w:ilvl w:val="0"/>
                <w:numId w:val="0"/>
              </w:numPr>
              <w:spacing w:after="120"/>
              <w:ind w:left="220" w:right="227" w:hanging="220"/>
              <w:rPr>
                <w:rFonts w:asciiTheme="minorHAnsi" w:hAnsiTheme="minorHAnsi"/>
                <w:sz w:val="20"/>
                <w:szCs w:val="20"/>
              </w:rPr>
            </w:pPr>
            <w:r>
              <w:rPr>
                <w:rFonts w:asciiTheme="minorHAnsi" w:hAnsiTheme="minorHAnsi"/>
                <w:sz w:val="20"/>
                <w:szCs w:val="20"/>
              </w:rPr>
              <w:t xml:space="preserve">     Čtení a psaní číslic </w:t>
            </w:r>
          </w:p>
          <w:p w14:paraId="126692B8" w14:textId="77777777" w:rsidR="00F47A1C" w:rsidRDefault="006B79BB" w:rsidP="006B79BB">
            <w:pPr>
              <w:pStyle w:val="Uivo"/>
              <w:numPr>
                <w:ilvl w:val="0"/>
                <w:numId w:val="0"/>
              </w:numPr>
              <w:spacing w:after="120"/>
              <w:ind w:left="220" w:right="227" w:hanging="220"/>
              <w:rPr>
                <w:rFonts w:asciiTheme="minorHAnsi" w:hAnsiTheme="minorHAnsi"/>
                <w:sz w:val="20"/>
                <w:szCs w:val="20"/>
              </w:rPr>
            </w:pPr>
            <w:r>
              <w:rPr>
                <w:rFonts w:asciiTheme="minorHAnsi" w:hAnsiTheme="minorHAnsi"/>
                <w:sz w:val="20"/>
                <w:szCs w:val="20"/>
              </w:rPr>
              <w:t xml:space="preserve">     </w:t>
            </w:r>
            <w:r w:rsidR="006A77AE">
              <w:rPr>
                <w:rFonts w:asciiTheme="minorHAnsi" w:hAnsiTheme="minorHAnsi"/>
                <w:sz w:val="20"/>
                <w:szCs w:val="20"/>
              </w:rPr>
              <w:t xml:space="preserve">Poznávání množství </w:t>
            </w:r>
            <w:r w:rsidR="00907CBD">
              <w:rPr>
                <w:rFonts w:asciiTheme="minorHAnsi" w:hAnsiTheme="minorHAnsi"/>
                <w:sz w:val="20"/>
                <w:szCs w:val="20"/>
              </w:rPr>
              <w:t xml:space="preserve">a přiřazování číselných symbolů </w:t>
            </w:r>
            <w:r w:rsidR="006A77AE">
              <w:rPr>
                <w:rFonts w:asciiTheme="minorHAnsi" w:hAnsiTheme="minorHAnsi"/>
                <w:sz w:val="20"/>
                <w:szCs w:val="20"/>
              </w:rPr>
              <w:t>s pomocí názorných pomůcek, například:</w:t>
            </w:r>
          </w:p>
          <w:p w14:paraId="04175964" w14:textId="77777777" w:rsidR="00BC045C" w:rsidRDefault="00BC045C" w:rsidP="00615884">
            <w:pPr>
              <w:pStyle w:val="uc2"/>
              <w:numPr>
                <w:ilvl w:val="0"/>
                <w:numId w:val="100"/>
              </w:numPr>
            </w:pPr>
            <w:r>
              <w:t>p</w:t>
            </w:r>
            <w:r w:rsidR="006A77AE">
              <w:t>rvky k</w:t>
            </w:r>
            <w:r w:rsidR="006B79BB">
              <w:t> </w:t>
            </w:r>
            <w:r w:rsidR="006A77AE">
              <w:t>počítání: pomůcky s kroužky, tyčkami, kameny, žetony, korálky; reálné předměty – připravené, reálné předměty v</w:t>
            </w:r>
            <w:r>
              <w:t> </w:t>
            </w:r>
            <w:r w:rsidR="006A77AE">
              <w:t>prostředí</w:t>
            </w:r>
          </w:p>
          <w:p w14:paraId="0ECCFBD1" w14:textId="77777777" w:rsidR="00BC045C" w:rsidRDefault="006B79BB" w:rsidP="00615884">
            <w:pPr>
              <w:pStyle w:val="uc2"/>
              <w:numPr>
                <w:ilvl w:val="0"/>
                <w:numId w:val="104"/>
              </w:numPr>
            </w:pPr>
            <w:r w:rsidRPr="00BC045C">
              <w:t xml:space="preserve">pomůcky pro </w:t>
            </w:r>
            <w:r w:rsidR="007E3A52">
              <w:t>znázornění číselné osy (</w:t>
            </w:r>
            <w:proofErr w:type="spellStart"/>
            <w:r w:rsidR="007E3A52">
              <w:t>čm</w:t>
            </w:r>
            <w:proofErr w:type="spellEnd"/>
            <w:r w:rsidR="007E3A52">
              <w:t xml:space="preserve"> tyče, </w:t>
            </w:r>
            <w:r w:rsidRPr="00BC045C">
              <w:t>početní řetězy</w:t>
            </w:r>
            <w:r w:rsidR="007E3A52">
              <w:t>, metr)</w:t>
            </w:r>
          </w:p>
          <w:p w14:paraId="68E53406" w14:textId="77777777" w:rsidR="00BC045C" w:rsidRPr="00BC045C" w:rsidRDefault="00BC045C" w:rsidP="00615884">
            <w:pPr>
              <w:pStyle w:val="uc2"/>
              <w:numPr>
                <w:ilvl w:val="0"/>
                <w:numId w:val="104"/>
              </w:numPr>
            </w:pPr>
            <w:r w:rsidRPr="00BC045C">
              <w:t xml:space="preserve">perlový materiál pro znázornění množství </w:t>
            </w:r>
          </w:p>
          <w:p w14:paraId="3C09C5BD" w14:textId="77777777" w:rsidR="00F47A1C" w:rsidRDefault="00907CBD" w:rsidP="00644E8F">
            <w:pPr>
              <w:pStyle w:val="uc2"/>
            </w:pPr>
            <w:r>
              <w:t>P</w:t>
            </w:r>
            <w:r w:rsidR="00F47A1C" w:rsidRPr="00AA1E25">
              <w:t xml:space="preserve">očetní operace sčítání, odčítání, násobení a dělení </w:t>
            </w:r>
            <w:r>
              <w:t>s pomocí názorného materiálu, například:</w:t>
            </w:r>
          </w:p>
          <w:p w14:paraId="5DF3AB4A" w14:textId="77777777" w:rsidR="00907CBD" w:rsidRDefault="00907CBD" w:rsidP="00615884">
            <w:pPr>
              <w:pStyle w:val="uc2"/>
              <w:numPr>
                <w:ilvl w:val="0"/>
                <w:numId w:val="100"/>
              </w:numPr>
            </w:pPr>
            <w:r>
              <w:t>perlový materiál</w:t>
            </w:r>
          </w:p>
          <w:p w14:paraId="67FF2899" w14:textId="77777777" w:rsidR="007E3A52" w:rsidRDefault="007E3A52" w:rsidP="00615884">
            <w:pPr>
              <w:pStyle w:val="uc2"/>
              <w:numPr>
                <w:ilvl w:val="0"/>
                <w:numId w:val="100"/>
              </w:numPr>
            </w:pPr>
            <w:r>
              <w:t xml:space="preserve">početní </w:t>
            </w:r>
            <w:proofErr w:type="gramStart"/>
            <w:r>
              <w:t>tabule  a</w:t>
            </w:r>
            <w:proofErr w:type="gramEnd"/>
            <w:r>
              <w:t xml:space="preserve"> tabulky </w:t>
            </w:r>
          </w:p>
          <w:p w14:paraId="42C552F1" w14:textId="77777777" w:rsidR="00907CBD" w:rsidRPr="007E3A52" w:rsidRDefault="007E3A52" w:rsidP="00615884">
            <w:pPr>
              <w:pStyle w:val="uc2"/>
              <w:numPr>
                <w:ilvl w:val="0"/>
                <w:numId w:val="100"/>
              </w:numPr>
              <w:rPr>
                <w:b/>
                <w:bCs/>
              </w:rPr>
            </w:pPr>
            <w:r w:rsidRPr="007E3A52">
              <w:t>znázornění násobků s grafickými prvky</w:t>
            </w:r>
          </w:p>
          <w:p w14:paraId="270BCDD4" w14:textId="77777777" w:rsidR="007E3A52" w:rsidRPr="00F01FBF" w:rsidRDefault="007E3A52" w:rsidP="00615884">
            <w:pPr>
              <w:pStyle w:val="uc2"/>
              <w:numPr>
                <w:ilvl w:val="0"/>
                <w:numId w:val="100"/>
              </w:numPr>
              <w:rPr>
                <w:b/>
                <w:bCs/>
              </w:rPr>
            </w:pPr>
            <w:r>
              <w:t>známková hra, počítadla</w:t>
            </w:r>
          </w:p>
          <w:p w14:paraId="0AE41589" w14:textId="77777777" w:rsidR="00F01FBF" w:rsidRPr="00AA1E25" w:rsidRDefault="00F01FBF" w:rsidP="00644E8F">
            <w:pPr>
              <w:pStyle w:val="uc2"/>
              <w:rPr>
                <w:b/>
                <w:bCs/>
              </w:rPr>
            </w:pPr>
            <w:r>
              <w:t xml:space="preserve">  Slovní úlohy s praktickými příklady.</w:t>
            </w:r>
          </w:p>
        </w:tc>
        <w:tc>
          <w:tcPr>
            <w:tcW w:w="2835" w:type="dxa"/>
            <w:tcBorders>
              <w:top w:val="single" w:sz="4" w:space="0" w:color="auto"/>
              <w:left w:val="single" w:sz="4" w:space="0" w:color="auto"/>
              <w:bottom w:val="single" w:sz="4" w:space="0" w:color="auto"/>
              <w:right w:val="single" w:sz="4" w:space="0" w:color="auto"/>
            </w:tcBorders>
          </w:tcPr>
          <w:p w14:paraId="6B1AE23D" w14:textId="77777777" w:rsidR="00AF2069" w:rsidRPr="00AA1E25" w:rsidRDefault="00AF2069" w:rsidP="00615884">
            <w:pPr>
              <w:pStyle w:val="uc2"/>
              <w:numPr>
                <w:ilvl w:val="0"/>
                <w:numId w:val="110"/>
              </w:numPr>
            </w:pPr>
            <w:r w:rsidRPr="00AA1E25">
              <w:t>OSV</w:t>
            </w:r>
          </w:p>
          <w:p w14:paraId="01662437" w14:textId="77777777" w:rsidR="00AF2069" w:rsidRPr="00AA1E25" w:rsidRDefault="00AF2069" w:rsidP="00644E8F">
            <w:pPr>
              <w:pStyle w:val="uc2"/>
              <w:rPr>
                <w:bCs/>
              </w:rPr>
            </w:pPr>
            <w:r w:rsidRPr="00AA1E25">
              <w:t xml:space="preserve">Rozvoj schopností </w:t>
            </w:r>
            <w:r w:rsidRPr="00AA1E25">
              <w:rPr>
                <w:bCs/>
              </w:rPr>
              <w:t>poznávání</w:t>
            </w:r>
          </w:p>
          <w:p w14:paraId="468814BE" w14:textId="77777777" w:rsidR="00AF2069" w:rsidRPr="00AA1E25" w:rsidRDefault="00AF2069" w:rsidP="00644E8F">
            <w:pPr>
              <w:pStyle w:val="uc2"/>
            </w:pPr>
            <w:r w:rsidRPr="00AA1E25">
              <w:t>Seberegulace a sebe</w:t>
            </w:r>
            <w:r w:rsidR="009F6F97" w:rsidRPr="00AA1E25">
              <w:t xml:space="preserve"> </w:t>
            </w:r>
            <w:r w:rsidRPr="00AA1E25">
              <w:t>organizace</w:t>
            </w:r>
          </w:p>
          <w:p w14:paraId="6D9090CB" w14:textId="77777777" w:rsidR="00AF2069" w:rsidRPr="00AA1E25" w:rsidRDefault="00AF2069" w:rsidP="00644E8F">
            <w:pPr>
              <w:pStyle w:val="uc2"/>
            </w:pPr>
            <w:r w:rsidRPr="00AA1E25">
              <w:t>Kreativita</w:t>
            </w:r>
          </w:p>
          <w:p w14:paraId="5E0FA3E5" w14:textId="77777777" w:rsidR="00AF2069" w:rsidRPr="00AA1E25" w:rsidRDefault="00AF2069" w:rsidP="00644E8F">
            <w:pPr>
              <w:pStyle w:val="uc2"/>
            </w:pPr>
            <w:r w:rsidRPr="00AA1E25">
              <w:t>Mezilidské vztahy</w:t>
            </w:r>
          </w:p>
          <w:p w14:paraId="190F749E" w14:textId="77777777" w:rsidR="00AF2069" w:rsidRPr="00AA1E25" w:rsidRDefault="00AF2069" w:rsidP="00644E8F">
            <w:pPr>
              <w:pStyle w:val="uc2"/>
            </w:pPr>
            <w:r w:rsidRPr="00AA1E25">
              <w:t>Řešení problémů a rozhodovací dovednosti</w:t>
            </w:r>
          </w:p>
          <w:p w14:paraId="00F97E82" w14:textId="77777777" w:rsidR="00AF2069" w:rsidRPr="00AA1E25" w:rsidRDefault="00AF2069" w:rsidP="00644E8F">
            <w:pPr>
              <w:pStyle w:val="uc2"/>
            </w:pPr>
            <w:r w:rsidRPr="00AA1E25">
              <w:t>Kooperace a kompet</w:t>
            </w:r>
            <w:r w:rsidR="009F6F97" w:rsidRPr="00AA1E25">
              <w:t>en</w:t>
            </w:r>
            <w:r w:rsidRPr="00AA1E25">
              <w:t>ce</w:t>
            </w:r>
          </w:p>
          <w:p w14:paraId="7E770209" w14:textId="77777777" w:rsidR="00AF2069" w:rsidRPr="00AA1E25" w:rsidRDefault="00AF2069" w:rsidP="00644E8F">
            <w:pPr>
              <w:pStyle w:val="uc2"/>
            </w:pPr>
            <w:r w:rsidRPr="00AA1E25">
              <w:t xml:space="preserve">Řešení problémů </w:t>
            </w:r>
            <w:proofErr w:type="gramStart"/>
            <w:r w:rsidRPr="00AA1E25">
              <w:t xml:space="preserve">a </w:t>
            </w:r>
            <w:r w:rsidR="009F6F97" w:rsidRPr="00AA1E25">
              <w:t xml:space="preserve"> </w:t>
            </w:r>
            <w:r w:rsidRPr="00AA1E25">
              <w:t>dovednost</w:t>
            </w:r>
            <w:proofErr w:type="gramEnd"/>
            <w:r w:rsidR="009F6F97" w:rsidRPr="00AA1E25">
              <w:t xml:space="preserve"> rozhodování se</w:t>
            </w:r>
          </w:p>
          <w:p w14:paraId="3696180B" w14:textId="77777777" w:rsidR="00AF2069" w:rsidRPr="00AA1E25" w:rsidRDefault="00AF2069" w:rsidP="00644E8F">
            <w:pPr>
              <w:pStyle w:val="uc2"/>
            </w:pPr>
            <w:r w:rsidRPr="00AA1E25">
              <w:t>Psychohygiena</w:t>
            </w:r>
          </w:p>
          <w:p w14:paraId="37253E48" w14:textId="77777777" w:rsidR="00F028D7" w:rsidRPr="00AA1E25" w:rsidRDefault="00F028D7" w:rsidP="00930194">
            <w:pPr>
              <w:spacing w:after="120"/>
              <w:ind w:left="227" w:right="227"/>
              <w:rPr>
                <w:rFonts w:asciiTheme="minorHAnsi" w:hAnsiTheme="minorHAnsi"/>
                <w:sz w:val="20"/>
                <w:szCs w:val="20"/>
              </w:rPr>
            </w:pPr>
          </w:p>
        </w:tc>
      </w:tr>
      <w:tr w:rsidR="00F47A1C" w:rsidRPr="00AA1E25" w14:paraId="4D52484D" w14:textId="77777777" w:rsidTr="004B7D4E">
        <w:tc>
          <w:tcPr>
            <w:tcW w:w="3402" w:type="dxa"/>
            <w:tcBorders>
              <w:top w:val="single" w:sz="4" w:space="0" w:color="auto"/>
              <w:left w:val="single" w:sz="4" w:space="0" w:color="auto"/>
              <w:bottom w:val="single" w:sz="4" w:space="0" w:color="auto"/>
              <w:right w:val="single" w:sz="4" w:space="0" w:color="auto"/>
            </w:tcBorders>
          </w:tcPr>
          <w:p w14:paraId="7E97F47E"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orientuje se v čase, provádí jednoduché převody jednotek času</w:t>
            </w:r>
          </w:p>
          <w:p w14:paraId="268B7438"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popisuje jednoduché závislosti z praktického života</w:t>
            </w:r>
          </w:p>
          <w:p w14:paraId="4EF6584B"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lastRenderedPageBreak/>
              <w:t>doplňuje tabulky, schémata, posloupnosti čísel</w:t>
            </w:r>
          </w:p>
          <w:p w14:paraId="5BA607D1" w14:textId="77777777" w:rsidR="00F47A1C" w:rsidRPr="00AA1E25" w:rsidRDefault="00F47A1C" w:rsidP="00930194">
            <w:pPr>
              <w:spacing w:after="120"/>
              <w:ind w:left="364" w:right="227" w:hanging="284"/>
              <w:jc w:val="both"/>
              <w:rPr>
                <w:rFonts w:asciiTheme="minorHAnsi" w:hAnsiTheme="minorHAnsi"/>
                <w:b/>
                <w:color w:val="0000FF"/>
                <w:sz w:val="20"/>
                <w:szCs w:val="20"/>
              </w:rPr>
            </w:pPr>
          </w:p>
        </w:tc>
        <w:tc>
          <w:tcPr>
            <w:tcW w:w="3970" w:type="dxa"/>
            <w:tcBorders>
              <w:top w:val="single" w:sz="4" w:space="0" w:color="auto"/>
              <w:left w:val="single" w:sz="4" w:space="0" w:color="auto"/>
              <w:bottom w:val="single" w:sz="4" w:space="0" w:color="auto"/>
              <w:right w:val="single" w:sz="4" w:space="0" w:color="auto"/>
            </w:tcBorders>
          </w:tcPr>
          <w:p w14:paraId="0B86BD36" w14:textId="77777777" w:rsidR="007E3A52" w:rsidRDefault="007E3A52" w:rsidP="00644E8F">
            <w:pPr>
              <w:pStyle w:val="uc2"/>
            </w:pPr>
            <w:r>
              <w:lastRenderedPageBreak/>
              <w:t xml:space="preserve">Čtení a převod </w:t>
            </w:r>
            <w:r w:rsidR="00F47A1C" w:rsidRPr="00AA1E25">
              <w:t xml:space="preserve">jednotek </w:t>
            </w:r>
            <w:r>
              <w:t xml:space="preserve">s názornými pomůckami, například: </w:t>
            </w:r>
          </w:p>
          <w:p w14:paraId="4B1583C1" w14:textId="77777777" w:rsidR="00F47A1C" w:rsidRPr="00AA1E25" w:rsidRDefault="007E3A52" w:rsidP="00615884">
            <w:pPr>
              <w:pStyle w:val="uc2"/>
              <w:numPr>
                <w:ilvl w:val="0"/>
                <w:numId w:val="100"/>
              </w:numPr>
            </w:pPr>
            <w:r>
              <w:t>znázornění d</w:t>
            </w:r>
            <w:r w:rsidR="00026759">
              <w:t>él</w:t>
            </w:r>
            <w:r>
              <w:t>ky: barevné t</w:t>
            </w:r>
            <w:r w:rsidR="00026759">
              <w:t>y</w:t>
            </w:r>
            <w:r>
              <w:t>če, řetězy, metr</w:t>
            </w:r>
            <w:r w:rsidR="00067092">
              <w:t>, měření</w:t>
            </w:r>
          </w:p>
          <w:p w14:paraId="136C535D" w14:textId="77777777" w:rsidR="00F47A1C" w:rsidRPr="00AA1E25" w:rsidRDefault="00026759" w:rsidP="00615884">
            <w:pPr>
              <w:pStyle w:val="uc2"/>
              <w:numPr>
                <w:ilvl w:val="0"/>
                <w:numId w:val="100"/>
              </w:numPr>
            </w:pPr>
            <w:r>
              <w:lastRenderedPageBreak/>
              <w:t>p</w:t>
            </w:r>
            <w:r w:rsidR="00F47A1C" w:rsidRPr="00AA1E25">
              <w:t xml:space="preserve">eněžní jednotky – </w:t>
            </w:r>
            <w:r>
              <w:t xml:space="preserve">hra na </w:t>
            </w:r>
            <w:r w:rsidR="00F47A1C" w:rsidRPr="00026759">
              <w:rPr>
                <w:bCs/>
              </w:rPr>
              <w:t>obchod</w:t>
            </w:r>
            <w:r w:rsidR="00F47A1C" w:rsidRPr="00026759">
              <w:t>,</w:t>
            </w:r>
            <w:r w:rsidR="00067092">
              <w:t xml:space="preserve"> znázornění ceny číslicemi a penězi, převod a</w:t>
            </w:r>
            <w:r w:rsidR="00F47A1C" w:rsidRPr="00AA1E25">
              <w:t xml:space="preserve"> vracení (dočítání) peněz</w:t>
            </w:r>
          </w:p>
          <w:p w14:paraId="3DC6DEDE" w14:textId="77777777" w:rsidR="00026759" w:rsidRDefault="00026759" w:rsidP="00615884">
            <w:pPr>
              <w:pStyle w:val="uc2"/>
              <w:numPr>
                <w:ilvl w:val="0"/>
                <w:numId w:val="100"/>
              </w:numPr>
            </w:pPr>
            <w:r>
              <w:t xml:space="preserve">čas – hodiny, karty s časovými údaji, římské číslice a jejich význam </w:t>
            </w:r>
          </w:p>
          <w:p w14:paraId="1160BA73" w14:textId="77777777" w:rsidR="00F47A1C" w:rsidRPr="00AA1E25" w:rsidRDefault="00026759" w:rsidP="00615884">
            <w:pPr>
              <w:pStyle w:val="uc2"/>
              <w:numPr>
                <w:ilvl w:val="0"/>
                <w:numId w:val="100"/>
              </w:numPr>
            </w:pPr>
            <w:r>
              <w:t>hmotnost – váhy, závaží, praktické činnosti s vážením a převody jednotek</w:t>
            </w:r>
          </w:p>
          <w:p w14:paraId="46DD9269" w14:textId="77777777" w:rsidR="00026759" w:rsidRDefault="00142437" w:rsidP="00930194">
            <w:pPr>
              <w:pStyle w:val="Uivo"/>
              <w:numPr>
                <w:ilvl w:val="0"/>
                <w:numId w:val="0"/>
              </w:numPr>
              <w:spacing w:after="120"/>
              <w:ind w:left="227" w:right="227"/>
              <w:jc w:val="both"/>
              <w:rPr>
                <w:rFonts w:asciiTheme="minorHAnsi" w:hAnsiTheme="minorHAnsi"/>
                <w:sz w:val="20"/>
                <w:szCs w:val="20"/>
              </w:rPr>
            </w:pPr>
            <w:r>
              <w:rPr>
                <w:rFonts w:asciiTheme="minorHAnsi" w:hAnsiTheme="minorHAnsi"/>
                <w:sz w:val="20"/>
                <w:szCs w:val="20"/>
              </w:rPr>
              <w:t>A</w:t>
            </w:r>
            <w:r w:rsidR="00F47A1C" w:rsidRPr="00AA1E25">
              <w:rPr>
                <w:rFonts w:asciiTheme="minorHAnsi" w:hAnsiTheme="minorHAnsi"/>
                <w:sz w:val="20"/>
                <w:szCs w:val="20"/>
              </w:rPr>
              <w:t>ritmetický průměr</w:t>
            </w:r>
          </w:p>
          <w:p w14:paraId="3D46AEAC" w14:textId="77777777" w:rsidR="00F47A1C" w:rsidRPr="00AA1E25" w:rsidRDefault="00F01FBF" w:rsidP="00F01FBF">
            <w:pPr>
              <w:pStyle w:val="Uivo"/>
              <w:numPr>
                <w:ilvl w:val="0"/>
                <w:numId w:val="0"/>
              </w:numPr>
              <w:spacing w:after="120"/>
              <w:ind w:left="227" w:right="227"/>
              <w:rPr>
                <w:rFonts w:asciiTheme="minorHAnsi" w:hAnsiTheme="minorHAnsi"/>
                <w:sz w:val="20"/>
                <w:szCs w:val="20"/>
              </w:rPr>
            </w:pPr>
            <w:r>
              <w:rPr>
                <w:rFonts w:asciiTheme="minorHAnsi" w:hAnsiTheme="minorHAnsi"/>
                <w:sz w:val="20"/>
                <w:szCs w:val="20"/>
              </w:rPr>
              <w:t xml:space="preserve">Doplňování a sestavování tabulek pro příklady v </w:t>
            </w:r>
            <w:r w:rsidR="00142437">
              <w:rPr>
                <w:rFonts w:asciiTheme="minorHAnsi" w:hAnsiTheme="minorHAnsi"/>
                <w:sz w:val="20"/>
                <w:szCs w:val="20"/>
              </w:rPr>
              <w:t xml:space="preserve">praktických souvislostech </w:t>
            </w:r>
          </w:p>
        </w:tc>
        <w:tc>
          <w:tcPr>
            <w:tcW w:w="2835" w:type="dxa"/>
            <w:tcBorders>
              <w:top w:val="single" w:sz="4" w:space="0" w:color="auto"/>
              <w:left w:val="single" w:sz="4" w:space="0" w:color="auto"/>
              <w:bottom w:val="single" w:sz="4" w:space="0" w:color="auto"/>
              <w:right w:val="single" w:sz="4" w:space="0" w:color="auto"/>
            </w:tcBorders>
          </w:tcPr>
          <w:p w14:paraId="5BA7BEDF" w14:textId="77777777" w:rsidR="00F47A1C" w:rsidRPr="00AA1E25" w:rsidRDefault="00F47A1C" w:rsidP="00930194">
            <w:pPr>
              <w:spacing w:after="120"/>
              <w:ind w:left="227" w:right="227"/>
              <w:rPr>
                <w:rFonts w:asciiTheme="minorHAnsi" w:hAnsiTheme="minorHAnsi"/>
                <w:b/>
                <w:sz w:val="20"/>
                <w:szCs w:val="20"/>
              </w:rPr>
            </w:pPr>
          </w:p>
        </w:tc>
      </w:tr>
      <w:tr w:rsidR="00F47A1C" w:rsidRPr="00AA1E25" w14:paraId="466129FC" w14:textId="77777777" w:rsidTr="004B7D4E">
        <w:tc>
          <w:tcPr>
            <w:tcW w:w="3402" w:type="dxa"/>
            <w:tcBorders>
              <w:top w:val="single" w:sz="4" w:space="0" w:color="auto"/>
              <w:left w:val="single" w:sz="4" w:space="0" w:color="auto"/>
              <w:bottom w:val="single" w:sz="4" w:space="0" w:color="auto"/>
              <w:right w:val="single" w:sz="4" w:space="0" w:color="auto"/>
            </w:tcBorders>
          </w:tcPr>
          <w:p w14:paraId="68ACA343"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rozezná, pojmenuje, vymodeluje a popíše základní rovinné útvary a jednoduchá tělesa; nachází v realitě jejich reprezentaci</w:t>
            </w:r>
          </w:p>
          <w:p w14:paraId="420033C1"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porovnává velikost útvarů, měří a odhaduje délku úsečky</w:t>
            </w:r>
          </w:p>
          <w:p w14:paraId="1CCE5AF7"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rozezná a modeluje jednoduché souměrné útvary v rovině</w:t>
            </w:r>
          </w:p>
        </w:tc>
        <w:tc>
          <w:tcPr>
            <w:tcW w:w="3970" w:type="dxa"/>
            <w:tcBorders>
              <w:top w:val="single" w:sz="4" w:space="0" w:color="auto"/>
              <w:left w:val="single" w:sz="4" w:space="0" w:color="auto"/>
              <w:bottom w:val="single" w:sz="4" w:space="0" w:color="auto"/>
              <w:right w:val="single" w:sz="4" w:space="0" w:color="auto"/>
            </w:tcBorders>
          </w:tcPr>
          <w:p w14:paraId="33848621" w14:textId="77777777" w:rsidR="00067092" w:rsidRPr="00084ED7" w:rsidRDefault="00084ED7" w:rsidP="00084ED7">
            <w:pPr>
              <w:tabs>
                <w:tab w:val="left" w:pos="567"/>
              </w:tabs>
              <w:spacing w:after="120"/>
              <w:ind w:left="221" w:right="113"/>
              <w:rPr>
                <w:rFonts w:asciiTheme="minorHAnsi" w:hAnsiTheme="minorHAnsi"/>
                <w:sz w:val="20"/>
                <w:szCs w:val="20"/>
              </w:rPr>
            </w:pPr>
            <w:r w:rsidRPr="00084ED7">
              <w:rPr>
                <w:rFonts w:asciiTheme="minorHAnsi" w:hAnsiTheme="minorHAnsi"/>
                <w:sz w:val="20"/>
                <w:szCs w:val="20"/>
              </w:rPr>
              <w:t>Z</w:t>
            </w:r>
            <w:r w:rsidR="00067092" w:rsidRPr="00084ED7">
              <w:rPr>
                <w:rFonts w:asciiTheme="minorHAnsi" w:hAnsiTheme="minorHAnsi"/>
                <w:bCs/>
                <w:sz w:val="20"/>
                <w:szCs w:val="20"/>
              </w:rPr>
              <w:t>ákladní útvary v </w:t>
            </w:r>
            <w:proofErr w:type="gramStart"/>
            <w:r w:rsidR="00067092" w:rsidRPr="00084ED7">
              <w:rPr>
                <w:rFonts w:asciiTheme="minorHAnsi" w:hAnsiTheme="minorHAnsi"/>
                <w:bCs/>
                <w:sz w:val="20"/>
                <w:szCs w:val="20"/>
              </w:rPr>
              <w:t>rovině</w:t>
            </w:r>
            <w:r w:rsidR="00067092" w:rsidRPr="00084ED7">
              <w:rPr>
                <w:rFonts w:asciiTheme="minorHAnsi" w:hAnsiTheme="minorHAnsi"/>
                <w:sz w:val="20"/>
                <w:szCs w:val="20"/>
              </w:rPr>
              <w:t xml:space="preserve"> - lomená</w:t>
            </w:r>
            <w:proofErr w:type="gramEnd"/>
            <w:r w:rsidR="00067092" w:rsidRPr="00084ED7">
              <w:rPr>
                <w:rFonts w:asciiTheme="minorHAnsi" w:hAnsiTheme="minorHAnsi"/>
                <w:sz w:val="20"/>
                <w:szCs w:val="20"/>
              </w:rPr>
              <w:t xml:space="preserve"> čára, přímka, polopřímka, úsečka, čtverec, kružnice, obdélník, trojúhelník, kruh, čtyřúhelník, mnohoúhelník</w:t>
            </w:r>
          </w:p>
          <w:p w14:paraId="7E1A7601" w14:textId="77777777" w:rsidR="00067092" w:rsidRPr="00084ED7" w:rsidRDefault="00084ED7" w:rsidP="00084ED7">
            <w:pPr>
              <w:tabs>
                <w:tab w:val="left" w:pos="567"/>
              </w:tabs>
              <w:spacing w:after="120"/>
              <w:ind w:left="221" w:right="113"/>
              <w:rPr>
                <w:rFonts w:asciiTheme="minorHAnsi" w:hAnsiTheme="minorHAnsi"/>
                <w:sz w:val="20"/>
                <w:szCs w:val="20"/>
              </w:rPr>
            </w:pPr>
            <w:r w:rsidRPr="00084ED7">
              <w:rPr>
                <w:rFonts w:asciiTheme="minorHAnsi" w:hAnsiTheme="minorHAnsi"/>
                <w:bCs/>
                <w:sz w:val="20"/>
                <w:szCs w:val="20"/>
              </w:rPr>
              <w:t>Z</w:t>
            </w:r>
            <w:r w:rsidR="00067092" w:rsidRPr="00084ED7">
              <w:rPr>
                <w:rFonts w:asciiTheme="minorHAnsi" w:hAnsiTheme="minorHAnsi"/>
                <w:bCs/>
                <w:sz w:val="20"/>
                <w:szCs w:val="20"/>
              </w:rPr>
              <w:t>ákladní útvary v </w:t>
            </w:r>
            <w:proofErr w:type="gramStart"/>
            <w:r w:rsidR="00067092" w:rsidRPr="00084ED7">
              <w:rPr>
                <w:rFonts w:asciiTheme="minorHAnsi" w:hAnsiTheme="minorHAnsi"/>
                <w:bCs/>
                <w:sz w:val="20"/>
                <w:szCs w:val="20"/>
              </w:rPr>
              <w:t>prostoru</w:t>
            </w:r>
            <w:r w:rsidR="00067092" w:rsidRPr="00084ED7">
              <w:rPr>
                <w:rFonts w:asciiTheme="minorHAnsi" w:hAnsiTheme="minorHAnsi"/>
                <w:sz w:val="20"/>
                <w:szCs w:val="20"/>
              </w:rPr>
              <w:t xml:space="preserve"> - kvádr</w:t>
            </w:r>
            <w:proofErr w:type="gramEnd"/>
            <w:r w:rsidR="00067092" w:rsidRPr="00084ED7">
              <w:rPr>
                <w:rFonts w:asciiTheme="minorHAnsi" w:hAnsiTheme="minorHAnsi"/>
                <w:sz w:val="20"/>
                <w:szCs w:val="20"/>
              </w:rPr>
              <w:t>, krychle, jehlan, koule, kužel, válec</w:t>
            </w:r>
          </w:p>
          <w:p w14:paraId="582DF248" w14:textId="77777777" w:rsidR="00067092" w:rsidRPr="00067092" w:rsidRDefault="00084ED7" w:rsidP="00084ED7">
            <w:pPr>
              <w:tabs>
                <w:tab w:val="left" w:pos="567"/>
              </w:tabs>
              <w:spacing w:after="120"/>
              <w:ind w:left="221" w:right="113"/>
              <w:rPr>
                <w:rFonts w:asciiTheme="minorHAnsi" w:hAnsiTheme="minorHAnsi"/>
                <w:sz w:val="20"/>
                <w:szCs w:val="20"/>
              </w:rPr>
            </w:pPr>
            <w:r>
              <w:rPr>
                <w:rFonts w:asciiTheme="minorHAnsi" w:hAnsiTheme="minorHAnsi"/>
                <w:sz w:val="20"/>
                <w:szCs w:val="20"/>
              </w:rPr>
              <w:t>D</w:t>
            </w:r>
            <w:r w:rsidR="00067092" w:rsidRPr="00067092">
              <w:rPr>
                <w:rFonts w:asciiTheme="minorHAnsi" w:hAnsiTheme="minorHAnsi"/>
                <w:sz w:val="20"/>
                <w:szCs w:val="20"/>
              </w:rPr>
              <w:t>élka úsečky; jednotky délky a jejich převody</w:t>
            </w:r>
          </w:p>
          <w:p w14:paraId="75B49FFA" w14:textId="77777777" w:rsidR="00067092" w:rsidRPr="00067092" w:rsidRDefault="00084ED7" w:rsidP="00084ED7">
            <w:pPr>
              <w:tabs>
                <w:tab w:val="left" w:pos="567"/>
              </w:tabs>
              <w:spacing w:after="120"/>
              <w:ind w:left="221" w:right="113"/>
              <w:rPr>
                <w:rFonts w:asciiTheme="minorHAnsi" w:hAnsiTheme="minorHAnsi"/>
                <w:sz w:val="20"/>
                <w:szCs w:val="20"/>
              </w:rPr>
            </w:pPr>
            <w:r>
              <w:rPr>
                <w:rFonts w:asciiTheme="minorHAnsi" w:hAnsiTheme="minorHAnsi"/>
                <w:sz w:val="20"/>
                <w:szCs w:val="20"/>
              </w:rPr>
              <w:t>V</w:t>
            </w:r>
            <w:r w:rsidR="00067092" w:rsidRPr="00067092">
              <w:rPr>
                <w:rFonts w:asciiTheme="minorHAnsi" w:hAnsiTheme="minorHAnsi"/>
                <w:sz w:val="20"/>
                <w:szCs w:val="20"/>
              </w:rPr>
              <w:t>zájemná poloha dvou přímek v rovině</w:t>
            </w:r>
          </w:p>
          <w:p w14:paraId="2D6A2246" w14:textId="77777777" w:rsidR="00F47A1C" w:rsidRPr="00067092" w:rsidRDefault="00084ED7" w:rsidP="00084ED7">
            <w:pPr>
              <w:tabs>
                <w:tab w:val="left" w:pos="567"/>
              </w:tabs>
              <w:spacing w:after="120"/>
              <w:ind w:left="221" w:right="113"/>
              <w:rPr>
                <w:rFonts w:asciiTheme="minorHAnsi" w:hAnsiTheme="minorHAnsi"/>
                <w:sz w:val="20"/>
                <w:szCs w:val="20"/>
              </w:rPr>
            </w:pPr>
            <w:r>
              <w:rPr>
                <w:rFonts w:asciiTheme="minorHAnsi" w:hAnsiTheme="minorHAnsi"/>
                <w:sz w:val="20"/>
                <w:szCs w:val="20"/>
              </w:rPr>
              <w:t>O</w:t>
            </w:r>
            <w:r w:rsidR="00067092" w:rsidRPr="00067092">
              <w:rPr>
                <w:rFonts w:asciiTheme="minorHAnsi" w:hAnsiTheme="minorHAnsi"/>
                <w:sz w:val="20"/>
                <w:szCs w:val="20"/>
              </w:rPr>
              <w:t>sově souměrné útvary</w:t>
            </w:r>
          </w:p>
        </w:tc>
        <w:tc>
          <w:tcPr>
            <w:tcW w:w="2835" w:type="dxa"/>
            <w:tcBorders>
              <w:top w:val="single" w:sz="4" w:space="0" w:color="auto"/>
              <w:left w:val="single" w:sz="4" w:space="0" w:color="auto"/>
              <w:bottom w:val="single" w:sz="4" w:space="0" w:color="auto"/>
              <w:right w:val="single" w:sz="4" w:space="0" w:color="auto"/>
            </w:tcBorders>
          </w:tcPr>
          <w:p w14:paraId="5BB192FF" w14:textId="77777777" w:rsidR="00F47A1C" w:rsidRPr="00AA1E25" w:rsidRDefault="00F47A1C" w:rsidP="00930194">
            <w:pPr>
              <w:spacing w:after="120"/>
              <w:ind w:left="227" w:right="227"/>
              <w:rPr>
                <w:rFonts w:asciiTheme="minorHAnsi" w:hAnsiTheme="minorHAnsi"/>
                <w:b/>
                <w:sz w:val="20"/>
                <w:szCs w:val="20"/>
              </w:rPr>
            </w:pPr>
          </w:p>
        </w:tc>
      </w:tr>
      <w:tr w:rsidR="00F47A1C" w:rsidRPr="00AA1E25" w14:paraId="0E2EC485" w14:textId="77777777" w:rsidTr="004B7D4E">
        <w:tc>
          <w:tcPr>
            <w:tcW w:w="3402" w:type="dxa"/>
            <w:tcBorders>
              <w:top w:val="single" w:sz="4" w:space="0" w:color="auto"/>
              <w:left w:val="single" w:sz="4" w:space="0" w:color="auto"/>
              <w:bottom w:val="single" w:sz="4" w:space="0" w:color="auto"/>
              <w:right w:val="single" w:sz="4" w:space="0" w:color="auto"/>
            </w:tcBorders>
          </w:tcPr>
          <w:p w14:paraId="18949139" w14:textId="77777777" w:rsidR="00F47A1C" w:rsidRPr="00AA1E25" w:rsidRDefault="00F47A1C" w:rsidP="00615884">
            <w:pPr>
              <w:pStyle w:val="Styl11bTunKurzvaVpravo02cmPed1b"/>
              <w:numPr>
                <w:ilvl w:val="0"/>
                <w:numId w:val="101"/>
              </w:numPr>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zvládá elementární dovednosti a činnosti při práci se stavebnicemi</w:t>
            </w:r>
          </w:p>
          <w:p w14:paraId="16940808"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vytváří jednoduchými postupy různé předměty z tradičních i netradičních materiálů</w:t>
            </w:r>
          </w:p>
          <w:p w14:paraId="4804E9F5" w14:textId="77777777" w:rsidR="00F47A1C" w:rsidRPr="00491136" w:rsidRDefault="00F47A1C" w:rsidP="00615884">
            <w:pPr>
              <w:pStyle w:val="Styl11bTunKurzvaVpravo02cmPed1b"/>
              <w:numPr>
                <w:ilvl w:val="0"/>
                <w:numId w:val="101"/>
              </w:numPr>
              <w:autoSpaceDE/>
              <w:autoSpaceDN/>
              <w:spacing w:after="120"/>
              <w:ind w:left="364" w:right="227" w:hanging="284"/>
              <w:rPr>
                <w:rFonts w:asciiTheme="minorHAnsi" w:hAnsiTheme="minorHAnsi"/>
                <w:b w:val="0"/>
                <w:color w:val="00B0F0"/>
                <w:sz w:val="20"/>
                <w:szCs w:val="20"/>
              </w:rPr>
            </w:pPr>
            <w:r w:rsidRPr="00491136">
              <w:rPr>
                <w:rFonts w:asciiTheme="minorHAnsi" w:hAnsiTheme="minorHAnsi"/>
                <w:b w:val="0"/>
                <w:bCs w:val="0"/>
                <w:i w:val="0"/>
                <w:iCs w:val="0"/>
                <w:color w:val="00B0F0"/>
                <w:sz w:val="20"/>
                <w:szCs w:val="20"/>
              </w:rPr>
              <w:t>pracuje podle slovního návodu a předlohy</w:t>
            </w:r>
          </w:p>
        </w:tc>
        <w:tc>
          <w:tcPr>
            <w:tcW w:w="3970" w:type="dxa"/>
            <w:tcBorders>
              <w:top w:val="single" w:sz="4" w:space="0" w:color="auto"/>
              <w:left w:val="single" w:sz="4" w:space="0" w:color="auto"/>
              <w:bottom w:val="single" w:sz="4" w:space="0" w:color="auto"/>
              <w:right w:val="single" w:sz="4" w:space="0" w:color="auto"/>
            </w:tcBorders>
          </w:tcPr>
          <w:p w14:paraId="7F9027AE" w14:textId="77777777" w:rsidR="00F47A1C" w:rsidRPr="00AA1E25" w:rsidRDefault="00084ED7" w:rsidP="00930194">
            <w:pPr>
              <w:pStyle w:val="Uivo"/>
              <w:numPr>
                <w:ilvl w:val="0"/>
                <w:numId w:val="0"/>
              </w:numPr>
              <w:autoSpaceDE/>
              <w:autoSpaceDN/>
              <w:spacing w:after="120"/>
              <w:ind w:left="227" w:right="227"/>
              <w:rPr>
                <w:rFonts w:asciiTheme="minorHAnsi" w:hAnsiTheme="minorHAnsi"/>
                <w:sz w:val="20"/>
                <w:szCs w:val="20"/>
              </w:rPr>
            </w:pPr>
            <w:r>
              <w:rPr>
                <w:rFonts w:asciiTheme="minorHAnsi" w:hAnsiTheme="minorHAnsi"/>
                <w:sz w:val="20"/>
                <w:szCs w:val="20"/>
              </w:rPr>
              <w:t>S</w:t>
            </w:r>
            <w:r w:rsidR="00F47A1C" w:rsidRPr="00AA1E25">
              <w:rPr>
                <w:rFonts w:asciiTheme="minorHAnsi" w:hAnsiTheme="minorHAnsi"/>
                <w:sz w:val="20"/>
                <w:szCs w:val="20"/>
              </w:rPr>
              <w:t>tavebnice (plošné, prostorové, konstrukční), sestavování modelů</w:t>
            </w:r>
          </w:p>
          <w:p w14:paraId="584F2995" w14:textId="77777777" w:rsidR="00F47A1C" w:rsidRPr="00AA1E25" w:rsidRDefault="00084ED7" w:rsidP="00084ED7">
            <w:pPr>
              <w:pStyle w:val="Uivo"/>
              <w:numPr>
                <w:ilvl w:val="0"/>
                <w:numId w:val="0"/>
              </w:numPr>
              <w:spacing w:after="120"/>
              <w:ind w:left="227" w:right="227"/>
              <w:rPr>
                <w:rFonts w:asciiTheme="minorHAnsi" w:hAnsiTheme="minorHAnsi"/>
                <w:sz w:val="20"/>
                <w:szCs w:val="20"/>
              </w:rPr>
            </w:pPr>
            <w:r>
              <w:rPr>
                <w:rFonts w:asciiTheme="minorHAnsi" w:hAnsiTheme="minorHAnsi"/>
                <w:sz w:val="20"/>
                <w:szCs w:val="20"/>
              </w:rPr>
              <w:t>P</w:t>
            </w:r>
            <w:r w:rsidR="00F47A1C" w:rsidRPr="00AA1E25">
              <w:rPr>
                <w:rFonts w:asciiTheme="minorHAnsi" w:hAnsiTheme="minorHAnsi"/>
                <w:sz w:val="20"/>
                <w:szCs w:val="20"/>
              </w:rPr>
              <w:t>ráce s návodem, předlohou, jednoduchým náčrtem</w:t>
            </w:r>
          </w:p>
        </w:tc>
        <w:tc>
          <w:tcPr>
            <w:tcW w:w="2835" w:type="dxa"/>
            <w:tcBorders>
              <w:top w:val="single" w:sz="4" w:space="0" w:color="auto"/>
              <w:left w:val="single" w:sz="4" w:space="0" w:color="auto"/>
              <w:bottom w:val="single" w:sz="4" w:space="0" w:color="auto"/>
              <w:right w:val="single" w:sz="4" w:space="0" w:color="auto"/>
            </w:tcBorders>
          </w:tcPr>
          <w:p w14:paraId="6FFB1E34" w14:textId="77777777" w:rsidR="00F47A1C" w:rsidRPr="00EE0E79" w:rsidRDefault="00AF2069" w:rsidP="00615884">
            <w:pPr>
              <w:pStyle w:val="Odstavecseseznamem"/>
              <w:numPr>
                <w:ilvl w:val="0"/>
                <w:numId w:val="110"/>
              </w:numPr>
              <w:spacing w:after="120"/>
              <w:ind w:right="227"/>
              <w:rPr>
                <w:rFonts w:asciiTheme="minorHAnsi" w:hAnsiTheme="minorHAnsi"/>
                <w:sz w:val="20"/>
                <w:szCs w:val="20"/>
              </w:rPr>
            </w:pPr>
            <w:r w:rsidRPr="00EE0E79">
              <w:rPr>
                <w:rFonts w:asciiTheme="minorHAnsi" w:hAnsiTheme="minorHAnsi"/>
                <w:sz w:val="20"/>
                <w:szCs w:val="20"/>
              </w:rPr>
              <w:t>OSV</w:t>
            </w:r>
          </w:p>
          <w:p w14:paraId="0FC2B25F" w14:textId="77777777" w:rsidR="00AF2069" w:rsidRPr="00AA1E25" w:rsidRDefault="00AF2069" w:rsidP="00644E8F">
            <w:pPr>
              <w:pStyle w:val="uc2"/>
            </w:pPr>
            <w:r w:rsidRPr="00AA1E25">
              <w:t xml:space="preserve">Kooperace </w:t>
            </w:r>
          </w:p>
          <w:p w14:paraId="3B419531" w14:textId="77777777" w:rsidR="00AF2069" w:rsidRPr="00AA1E25" w:rsidRDefault="00AF2069" w:rsidP="00644E8F">
            <w:pPr>
              <w:pStyle w:val="uc2"/>
            </w:pPr>
            <w:r w:rsidRPr="00AA1E25">
              <w:t xml:space="preserve">Řešení problémů </w:t>
            </w:r>
            <w:r w:rsidR="009F6F97" w:rsidRPr="00AA1E25">
              <w:t xml:space="preserve">a </w:t>
            </w:r>
            <w:r w:rsidRPr="00AA1E25">
              <w:t>dovednosti</w:t>
            </w:r>
            <w:r w:rsidR="009F6F97" w:rsidRPr="00AA1E25">
              <w:t xml:space="preserve"> rozhodování</w:t>
            </w:r>
          </w:p>
          <w:p w14:paraId="5E0558DB" w14:textId="77777777" w:rsidR="00AF2069" w:rsidRPr="00AA1E25" w:rsidRDefault="00AF2069" w:rsidP="00644E8F">
            <w:pPr>
              <w:pStyle w:val="uc2"/>
              <w:rPr>
                <w:b/>
              </w:rPr>
            </w:pPr>
            <w:r w:rsidRPr="00AA1E25">
              <w:t>Psychohygiena</w:t>
            </w:r>
          </w:p>
        </w:tc>
      </w:tr>
      <w:tr w:rsidR="00F47A1C" w:rsidRPr="00AA1E25" w14:paraId="5770860B" w14:textId="77777777" w:rsidTr="004B7D4E">
        <w:tc>
          <w:tcPr>
            <w:tcW w:w="3402" w:type="dxa"/>
            <w:tcBorders>
              <w:top w:val="single" w:sz="4" w:space="0" w:color="auto"/>
              <w:left w:val="single" w:sz="4" w:space="0" w:color="auto"/>
              <w:bottom w:val="single" w:sz="4" w:space="0" w:color="auto"/>
              <w:right w:val="single" w:sz="4" w:space="0" w:color="auto"/>
            </w:tcBorders>
          </w:tcPr>
          <w:p w14:paraId="3335D891"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t xml:space="preserve">využívá základní standardní funkce počítače a jeho </w:t>
            </w:r>
            <w:proofErr w:type="gramStart"/>
            <w:r w:rsidRPr="00AA1E25">
              <w:rPr>
                <w:rFonts w:asciiTheme="minorHAnsi" w:hAnsiTheme="minorHAnsi"/>
                <w:b w:val="0"/>
                <w:bCs w:val="0"/>
                <w:i w:val="0"/>
                <w:iCs w:val="0"/>
                <w:color w:val="808000"/>
                <w:sz w:val="20"/>
                <w:szCs w:val="20"/>
              </w:rPr>
              <w:t>nejběžnější  periferie</w:t>
            </w:r>
            <w:proofErr w:type="gramEnd"/>
          </w:p>
          <w:p w14:paraId="33C1F9A2"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t xml:space="preserve">respektuje pravidla bezpečné práce s hardware i software </w:t>
            </w:r>
            <w:proofErr w:type="gramStart"/>
            <w:r w:rsidRPr="00AA1E25">
              <w:rPr>
                <w:rFonts w:asciiTheme="minorHAnsi" w:hAnsiTheme="minorHAnsi"/>
                <w:b w:val="0"/>
                <w:bCs w:val="0"/>
                <w:i w:val="0"/>
                <w:iCs w:val="0"/>
                <w:color w:val="808000"/>
                <w:sz w:val="20"/>
                <w:szCs w:val="20"/>
              </w:rPr>
              <w:t>a  postupuje</w:t>
            </w:r>
            <w:proofErr w:type="gramEnd"/>
            <w:r w:rsidRPr="00AA1E25">
              <w:rPr>
                <w:rFonts w:asciiTheme="minorHAnsi" w:hAnsiTheme="minorHAnsi"/>
                <w:b w:val="0"/>
                <w:bCs w:val="0"/>
                <w:i w:val="0"/>
                <w:iCs w:val="0"/>
                <w:color w:val="808000"/>
                <w:sz w:val="20"/>
                <w:szCs w:val="20"/>
              </w:rPr>
              <w:t xml:space="preserve"> poučeně v případě jejich závady</w:t>
            </w:r>
          </w:p>
          <w:p w14:paraId="33929637"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t>chrání data před poškozením, ztrátou a zneužitím</w:t>
            </w:r>
          </w:p>
          <w:p w14:paraId="19999812"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t>při vyhledávání informací na internetu používá jednoduché a vhodné cesty</w:t>
            </w:r>
          </w:p>
          <w:p w14:paraId="346BA715"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t>vyhledává informace na portálech, v knihovnách a databázích</w:t>
            </w:r>
          </w:p>
          <w:p w14:paraId="20F5A17B"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AA1E25">
              <w:rPr>
                <w:rFonts w:asciiTheme="minorHAnsi" w:hAnsiTheme="minorHAnsi"/>
                <w:b w:val="0"/>
                <w:bCs w:val="0"/>
                <w:i w:val="0"/>
                <w:iCs w:val="0"/>
                <w:color w:val="808000"/>
                <w:sz w:val="20"/>
                <w:szCs w:val="20"/>
              </w:rPr>
              <w:lastRenderedPageBreak/>
              <w:t>komunikuje pomocí internetu či jiných běžných komunikačních zařízení</w:t>
            </w:r>
          </w:p>
          <w:p w14:paraId="0A409ECA" w14:textId="77777777" w:rsidR="00F47A1C" w:rsidRPr="00C426D1"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808000"/>
                <w:sz w:val="20"/>
                <w:szCs w:val="20"/>
              </w:rPr>
            </w:pPr>
            <w:r w:rsidRPr="00C426D1">
              <w:rPr>
                <w:rFonts w:asciiTheme="minorHAnsi" w:hAnsiTheme="minorHAnsi"/>
                <w:b w:val="0"/>
                <w:bCs w:val="0"/>
                <w:i w:val="0"/>
                <w:iCs w:val="0"/>
                <w:color w:val="808000"/>
                <w:sz w:val="20"/>
                <w:szCs w:val="20"/>
              </w:rPr>
              <w:t>pracuje s textem a obrázkem v textovém a grafickém editoru</w:t>
            </w:r>
          </w:p>
        </w:tc>
        <w:tc>
          <w:tcPr>
            <w:tcW w:w="3970" w:type="dxa"/>
            <w:tcBorders>
              <w:top w:val="single" w:sz="4" w:space="0" w:color="auto"/>
              <w:left w:val="single" w:sz="4" w:space="0" w:color="auto"/>
              <w:bottom w:val="single" w:sz="4" w:space="0" w:color="auto"/>
              <w:right w:val="single" w:sz="4" w:space="0" w:color="auto"/>
            </w:tcBorders>
          </w:tcPr>
          <w:p w14:paraId="6C185A36" w14:textId="77777777" w:rsidR="00F47A1C" w:rsidRPr="00AA1E25" w:rsidRDefault="00084ED7" w:rsidP="00644E8F">
            <w:pPr>
              <w:pStyle w:val="uc2"/>
            </w:pPr>
            <w:r>
              <w:lastRenderedPageBreak/>
              <w:t>S</w:t>
            </w:r>
            <w:r w:rsidR="00F47A1C" w:rsidRPr="00AA1E25">
              <w:t xml:space="preserve">eznámení s počítačem </w:t>
            </w:r>
          </w:p>
          <w:p w14:paraId="7D49B79C" w14:textId="77777777" w:rsidR="00F47A1C" w:rsidRPr="00AA1E25" w:rsidRDefault="00084ED7" w:rsidP="00644E8F">
            <w:pPr>
              <w:pStyle w:val="uc2"/>
            </w:pPr>
            <w:r>
              <w:t>P</w:t>
            </w:r>
            <w:r w:rsidR="00F47A1C" w:rsidRPr="00AA1E25">
              <w:t xml:space="preserve">ráce se složkami a soubory </w:t>
            </w:r>
          </w:p>
          <w:p w14:paraId="1015CE64" w14:textId="77777777" w:rsidR="00F47A1C" w:rsidRPr="00AA1E25" w:rsidRDefault="00084ED7" w:rsidP="00644E8F">
            <w:pPr>
              <w:pStyle w:val="uc2"/>
            </w:pPr>
            <w:r>
              <w:t>T</w:t>
            </w:r>
            <w:r w:rsidR="00F47A1C" w:rsidRPr="00AA1E25">
              <w:t xml:space="preserve">extový editor – otevření a </w:t>
            </w:r>
            <w:proofErr w:type="gramStart"/>
            <w:r w:rsidR="00F47A1C" w:rsidRPr="00AA1E25">
              <w:t>zavření  souboru</w:t>
            </w:r>
            <w:proofErr w:type="gramEnd"/>
            <w:r w:rsidR="00F47A1C" w:rsidRPr="00AA1E25">
              <w:t>, uložení, písmo, vložení obrázku</w:t>
            </w:r>
          </w:p>
          <w:p w14:paraId="2F9B8967" w14:textId="77777777" w:rsidR="00F47A1C" w:rsidRPr="00AA1E25" w:rsidRDefault="00084ED7" w:rsidP="00644E8F">
            <w:pPr>
              <w:pStyle w:val="uc2"/>
            </w:pPr>
            <w:r>
              <w:t>I</w:t>
            </w:r>
            <w:r w:rsidR="00F47A1C" w:rsidRPr="00AA1E25">
              <w:t>nternet – vyhledávání informací, uložení obrázku či textu z webové stránky</w:t>
            </w:r>
          </w:p>
          <w:p w14:paraId="7CF2FB4C" w14:textId="77777777" w:rsidR="00F47A1C" w:rsidRPr="00AA1E25" w:rsidRDefault="00084ED7" w:rsidP="00084ED7">
            <w:pPr>
              <w:pStyle w:val="uc2"/>
            </w:pPr>
            <w:r>
              <w:t>E</w:t>
            </w:r>
            <w:r w:rsidR="00F47A1C" w:rsidRPr="00AA1E25">
              <w:t xml:space="preserve">lektronická pošta – elektronická adresa, psaní, čtení </w:t>
            </w:r>
            <w:proofErr w:type="gramStart"/>
            <w:r w:rsidR="00F47A1C" w:rsidRPr="00AA1E25">
              <w:t>a  mazání</w:t>
            </w:r>
            <w:proofErr w:type="gramEnd"/>
            <w:r w:rsidR="00F47A1C" w:rsidRPr="00AA1E25">
              <w:t xml:space="preserve"> dopisu, příloha</w:t>
            </w:r>
          </w:p>
        </w:tc>
        <w:tc>
          <w:tcPr>
            <w:tcW w:w="2835" w:type="dxa"/>
            <w:tcBorders>
              <w:top w:val="single" w:sz="4" w:space="0" w:color="auto"/>
              <w:left w:val="single" w:sz="4" w:space="0" w:color="auto"/>
              <w:bottom w:val="single" w:sz="4" w:space="0" w:color="auto"/>
              <w:right w:val="single" w:sz="4" w:space="0" w:color="auto"/>
            </w:tcBorders>
          </w:tcPr>
          <w:p w14:paraId="109F8C5F" w14:textId="77777777" w:rsidR="00F47A1C" w:rsidRPr="00AA1E25" w:rsidRDefault="00AF2069" w:rsidP="00615884">
            <w:pPr>
              <w:pStyle w:val="uc2"/>
              <w:numPr>
                <w:ilvl w:val="0"/>
                <w:numId w:val="110"/>
              </w:numPr>
            </w:pPr>
            <w:r w:rsidRPr="00AA1E25">
              <w:t>OSV</w:t>
            </w:r>
          </w:p>
          <w:p w14:paraId="53D8D26E" w14:textId="77777777" w:rsidR="00F47A1C" w:rsidRPr="00AA1E25" w:rsidRDefault="00F47A1C" w:rsidP="00644E8F">
            <w:pPr>
              <w:pStyle w:val="uc2"/>
            </w:pPr>
            <w:r w:rsidRPr="00AA1E25">
              <w:t>Rozvoj schopností a poznávání</w:t>
            </w:r>
          </w:p>
          <w:p w14:paraId="400DAF76" w14:textId="77777777" w:rsidR="00AF2069" w:rsidRPr="00AA1E25" w:rsidRDefault="00AF2069" w:rsidP="00644E8F">
            <w:pPr>
              <w:pStyle w:val="uc2"/>
            </w:pPr>
            <w:r w:rsidRPr="00AA1E25">
              <w:t>Seberegulace a sebe</w:t>
            </w:r>
            <w:r w:rsidR="009F6F97" w:rsidRPr="00AA1E25">
              <w:t xml:space="preserve"> </w:t>
            </w:r>
            <w:r w:rsidRPr="00AA1E25">
              <w:t>organizace</w:t>
            </w:r>
          </w:p>
          <w:p w14:paraId="6811121D" w14:textId="77777777" w:rsidR="00F47A1C" w:rsidRPr="00AA1E25" w:rsidRDefault="00F47A1C" w:rsidP="00644E8F">
            <w:pPr>
              <w:pStyle w:val="uc2"/>
            </w:pPr>
            <w:r w:rsidRPr="00AA1E25">
              <w:t>Komunikace</w:t>
            </w:r>
          </w:p>
          <w:p w14:paraId="71F0D0FA" w14:textId="77777777" w:rsidR="00AF2069" w:rsidRPr="00AA1E25" w:rsidRDefault="00AF2069" w:rsidP="00644E8F">
            <w:pPr>
              <w:pStyle w:val="uc2"/>
            </w:pPr>
            <w:r w:rsidRPr="00AA1E25">
              <w:t>Kreativita</w:t>
            </w:r>
          </w:p>
          <w:p w14:paraId="3E8DFCFC" w14:textId="77777777" w:rsidR="00AF2069" w:rsidRPr="00AA1E25" w:rsidRDefault="00AF2069" w:rsidP="00644E8F">
            <w:pPr>
              <w:pStyle w:val="uc2"/>
            </w:pPr>
            <w:r w:rsidRPr="00AA1E25">
              <w:t>Komunikace</w:t>
            </w:r>
          </w:p>
          <w:p w14:paraId="682F1441" w14:textId="77777777" w:rsidR="00AF2069" w:rsidRPr="00AA1E25" w:rsidRDefault="00AF2069" w:rsidP="00644E8F">
            <w:pPr>
              <w:pStyle w:val="uc2"/>
            </w:pPr>
            <w:r w:rsidRPr="00AA1E25">
              <w:t xml:space="preserve">Kooperace a </w:t>
            </w:r>
            <w:r w:rsidR="009848BB">
              <w:t>rivalita</w:t>
            </w:r>
          </w:p>
          <w:p w14:paraId="7128F11B" w14:textId="77777777" w:rsidR="00AF2069" w:rsidRPr="00AA1E25" w:rsidRDefault="00AF2069" w:rsidP="00644E8F">
            <w:pPr>
              <w:pStyle w:val="uc2"/>
            </w:pPr>
            <w:r w:rsidRPr="00AA1E25">
              <w:t>Řešení problémů a rozhodovací dovednosti</w:t>
            </w:r>
          </w:p>
          <w:p w14:paraId="4AB67D70" w14:textId="77777777" w:rsidR="00F47A1C" w:rsidRPr="00AA1E25" w:rsidRDefault="00F47A1C" w:rsidP="00615884">
            <w:pPr>
              <w:pStyle w:val="uc2"/>
              <w:numPr>
                <w:ilvl w:val="0"/>
                <w:numId w:val="110"/>
              </w:numPr>
            </w:pPr>
            <w:r w:rsidRPr="00AA1E25">
              <w:t xml:space="preserve">VMEGS - </w:t>
            </w:r>
          </w:p>
          <w:p w14:paraId="55F7096D" w14:textId="77777777" w:rsidR="00F47A1C" w:rsidRPr="00AA1E25" w:rsidRDefault="00F47A1C" w:rsidP="00644E8F">
            <w:pPr>
              <w:pStyle w:val="uc2"/>
            </w:pPr>
            <w:r w:rsidRPr="00AA1E25">
              <w:lastRenderedPageBreak/>
              <w:t>Objevujeme Evropu a svět</w:t>
            </w:r>
          </w:p>
          <w:p w14:paraId="01318F57" w14:textId="77777777" w:rsidR="00324C33" w:rsidRPr="00AA1E25" w:rsidRDefault="00324C33" w:rsidP="00615884">
            <w:pPr>
              <w:pStyle w:val="uc2"/>
              <w:numPr>
                <w:ilvl w:val="0"/>
                <w:numId w:val="110"/>
              </w:numPr>
            </w:pPr>
            <w:r w:rsidRPr="00AA1E25">
              <w:t>MV</w:t>
            </w:r>
          </w:p>
          <w:p w14:paraId="6554AFEE" w14:textId="77777777" w:rsidR="00F47A1C" w:rsidRPr="00AA1E25" w:rsidRDefault="00F47A1C" w:rsidP="00644E8F">
            <w:pPr>
              <w:pStyle w:val="uc2"/>
            </w:pPr>
            <w:r w:rsidRPr="00AA1E25">
              <w:t>Produktivní činnosti</w:t>
            </w:r>
          </w:p>
          <w:p w14:paraId="7CEE278F" w14:textId="77777777" w:rsidR="00F47A1C" w:rsidRPr="00AA1E25" w:rsidRDefault="00F47A1C" w:rsidP="00930194">
            <w:pPr>
              <w:spacing w:after="120"/>
              <w:ind w:left="227" w:right="227"/>
              <w:rPr>
                <w:rFonts w:asciiTheme="minorHAnsi" w:hAnsiTheme="minorHAnsi"/>
                <w:b/>
                <w:sz w:val="20"/>
                <w:szCs w:val="20"/>
              </w:rPr>
            </w:pPr>
            <w:r w:rsidRPr="00AA1E25">
              <w:rPr>
                <w:rFonts w:asciiTheme="minorHAnsi" w:hAnsiTheme="minorHAnsi"/>
                <w:sz w:val="20"/>
                <w:szCs w:val="20"/>
              </w:rPr>
              <w:t>Tvorba mediálního sdělení</w:t>
            </w:r>
          </w:p>
        </w:tc>
      </w:tr>
      <w:tr w:rsidR="00F47A1C" w:rsidRPr="00AA1E25" w14:paraId="64DF85FF" w14:textId="77777777" w:rsidTr="004B7D4E">
        <w:tc>
          <w:tcPr>
            <w:tcW w:w="3402" w:type="dxa"/>
            <w:tcBorders>
              <w:top w:val="single" w:sz="4" w:space="0" w:color="auto"/>
              <w:left w:val="single" w:sz="4" w:space="0" w:color="auto"/>
              <w:bottom w:val="single" w:sz="4" w:space="0" w:color="auto"/>
              <w:right w:val="single" w:sz="4" w:space="0" w:color="auto"/>
            </w:tcBorders>
          </w:tcPr>
          <w:p w14:paraId="12D33FD2"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vyznačí v jednoduchém plánu místo svého bydliště a školy, cestu na určené místo a rozliší možná nebezpečí v nejbližším okolí</w:t>
            </w:r>
          </w:p>
          <w:p w14:paraId="4D441D60"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začlení svou město do příslušného kraje a obslužného centra ČR, pozoruje a popíše změny v nejbližším okolí, městě</w:t>
            </w:r>
          </w:p>
          <w:p w14:paraId="4927CDA8"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rozliší přírodní a umělé prvky v okolní krajině a vyjádří různými způsoby její estetické hodnoty a rozmanitost</w:t>
            </w:r>
          </w:p>
          <w:p w14:paraId="17098172" w14:textId="77777777" w:rsidR="00F47A1C" w:rsidRPr="00AA1E25" w:rsidRDefault="00F47A1C" w:rsidP="00930194">
            <w:pPr>
              <w:pStyle w:val="Textbubliny"/>
              <w:spacing w:after="120"/>
              <w:ind w:left="364" w:right="227" w:hanging="284"/>
              <w:jc w:val="both"/>
              <w:rPr>
                <w:rFonts w:asciiTheme="minorHAnsi" w:hAnsiTheme="minorHAnsi"/>
                <w:b/>
                <w:bCs/>
                <w:iCs/>
                <w:sz w:val="20"/>
                <w:szCs w:val="20"/>
              </w:rPr>
            </w:pPr>
          </w:p>
        </w:tc>
        <w:tc>
          <w:tcPr>
            <w:tcW w:w="3970" w:type="dxa"/>
            <w:tcBorders>
              <w:top w:val="single" w:sz="4" w:space="0" w:color="auto"/>
              <w:left w:val="single" w:sz="4" w:space="0" w:color="auto"/>
              <w:bottom w:val="single" w:sz="4" w:space="0" w:color="auto"/>
              <w:right w:val="single" w:sz="4" w:space="0" w:color="auto"/>
            </w:tcBorders>
          </w:tcPr>
          <w:p w14:paraId="62B7BCF7"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roofErr w:type="gramStart"/>
            <w:r w:rsidRPr="00AA1E25">
              <w:rPr>
                <w:rFonts w:asciiTheme="minorHAnsi" w:hAnsiTheme="minorHAnsi"/>
                <w:sz w:val="20"/>
                <w:szCs w:val="20"/>
              </w:rPr>
              <w:t>Doprava - bezpečná</w:t>
            </w:r>
            <w:proofErr w:type="gramEnd"/>
            <w:r w:rsidRPr="00AA1E25">
              <w:rPr>
                <w:rFonts w:asciiTheme="minorHAnsi" w:hAnsiTheme="minorHAnsi"/>
                <w:sz w:val="20"/>
                <w:szCs w:val="20"/>
              </w:rPr>
              <w:t xml:space="preserve"> cesta do školy, riziková místa a situace, dopravní síť</w:t>
            </w:r>
          </w:p>
          <w:p w14:paraId="3DD945AB" w14:textId="77777777" w:rsidR="004B7D4E" w:rsidRDefault="004B7D4E" w:rsidP="00930194">
            <w:pPr>
              <w:pStyle w:val="Uivo"/>
              <w:numPr>
                <w:ilvl w:val="0"/>
                <w:numId w:val="0"/>
              </w:numPr>
              <w:spacing w:after="120"/>
              <w:ind w:left="227" w:right="227"/>
              <w:jc w:val="both"/>
              <w:rPr>
                <w:rFonts w:asciiTheme="minorHAnsi" w:hAnsiTheme="minorHAnsi"/>
                <w:sz w:val="20"/>
                <w:szCs w:val="20"/>
              </w:rPr>
            </w:pPr>
            <w:r>
              <w:rPr>
                <w:rFonts w:asciiTheme="minorHAnsi" w:hAnsiTheme="minorHAnsi"/>
                <w:sz w:val="20"/>
                <w:szCs w:val="20"/>
              </w:rPr>
              <w:t>Okolí místa bydliště a školy</w:t>
            </w:r>
          </w:p>
          <w:p w14:paraId="53528736"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O mně – domov, adresa</w:t>
            </w:r>
          </w:p>
          <w:p w14:paraId="201A1782"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Půda</w:t>
            </w:r>
          </w:p>
          <w:p w14:paraId="2404977E"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Voda</w:t>
            </w:r>
          </w:p>
          <w:p w14:paraId="5F347844" w14:textId="77777777" w:rsidR="00F47A1C" w:rsidRPr="00AA1E25" w:rsidRDefault="00F47A1C" w:rsidP="00FF2D05">
            <w:pPr>
              <w:pStyle w:val="body"/>
            </w:pPr>
          </w:p>
        </w:tc>
        <w:tc>
          <w:tcPr>
            <w:tcW w:w="2835" w:type="dxa"/>
            <w:tcBorders>
              <w:top w:val="single" w:sz="4" w:space="0" w:color="auto"/>
              <w:left w:val="single" w:sz="4" w:space="0" w:color="auto"/>
              <w:bottom w:val="single" w:sz="4" w:space="0" w:color="auto"/>
              <w:right w:val="single" w:sz="4" w:space="0" w:color="auto"/>
            </w:tcBorders>
          </w:tcPr>
          <w:p w14:paraId="7AF6AB15" w14:textId="77777777" w:rsidR="00F028D7" w:rsidRPr="00AA1E25" w:rsidRDefault="00AF2069" w:rsidP="00615884">
            <w:pPr>
              <w:pStyle w:val="VetvtextuRVPZV"/>
              <w:numPr>
                <w:ilvl w:val="0"/>
                <w:numId w:val="110"/>
              </w:numPr>
              <w:spacing w:after="120"/>
              <w:ind w:right="227"/>
              <w:jc w:val="left"/>
              <w:rPr>
                <w:rFonts w:asciiTheme="minorHAnsi" w:hAnsiTheme="minorHAnsi"/>
                <w:sz w:val="20"/>
              </w:rPr>
            </w:pPr>
            <w:r w:rsidRPr="00AA1E25">
              <w:rPr>
                <w:rFonts w:asciiTheme="minorHAnsi" w:hAnsiTheme="minorHAnsi"/>
                <w:sz w:val="20"/>
              </w:rPr>
              <w:t>OSV</w:t>
            </w:r>
          </w:p>
          <w:p w14:paraId="640E316C" w14:textId="77777777" w:rsidR="00AF2069" w:rsidRPr="00AA1E25" w:rsidRDefault="00AF2069" w:rsidP="00644E8F">
            <w:pPr>
              <w:pStyle w:val="uc2"/>
            </w:pPr>
            <w:r w:rsidRPr="00AA1E25">
              <w:t>Rozvoj schopností a poznávání</w:t>
            </w:r>
          </w:p>
          <w:p w14:paraId="0F8AF28D" w14:textId="77777777" w:rsidR="00AF2069" w:rsidRPr="00AA1E25" w:rsidRDefault="00AF2069" w:rsidP="00644E8F">
            <w:pPr>
              <w:pStyle w:val="uc2"/>
            </w:pPr>
            <w:r w:rsidRPr="00AA1E25">
              <w:t>Seberegulace a sebe</w:t>
            </w:r>
            <w:r w:rsidR="009F6F97" w:rsidRPr="00AA1E25">
              <w:t xml:space="preserve"> </w:t>
            </w:r>
            <w:r w:rsidRPr="00AA1E25">
              <w:t>organizace</w:t>
            </w:r>
          </w:p>
          <w:p w14:paraId="6087B76E" w14:textId="77777777" w:rsidR="00AF2069" w:rsidRPr="00AA1E25" w:rsidRDefault="00AF2069" w:rsidP="00644E8F">
            <w:pPr>
              <w:pStyle w:val="uc2"/>
            </w:pPr>
            <w:r w:rsidRPr="00AA1E25">
              <w:t>Komunikace</w:t>
            </w:r>
          </w:p>
          <w:p w14:paraId="5194D73E" w14:textId="77777777" w:rsidR="00AF2069" w:rsidRPr="00AA1E25" w:rsidRDefault="00AF2069" w:rsidP="00644E8F">
            <w:pPr>
              <w:pStyle w:val="uc2"/>
            </w:pPr>
            <w:r w:rsidRPr="00AA1E25">
              <w:t>Kreativita</w:t>
            </w:r>
          </w:p>
          <w:p w14:paraId="56124F05" w14:textId="77777777" w:rsidR="00AF2069" w:rsidRPr="00AA1E25" w:rsidRDefault="00AF2069" w:rsidP="00644E8F">
            <w:pPr>
              <w:pStyle w:val="uc2"/>
            </w:pPr>
            <w:r w:rsidRPr="00AA1E25">
              <w:t>Komunikace</w:t>
            </w:r>
          </w:p>
          <w:p w14:paraId="176E696E" w14:textId="77777777" w:rsidR="009848BB" w:rsidRDefault="00AF2069" w:rsidP="00644E8F">
            <w:pPr>
              <w:pStyle w:val="uc2"/>
            </w:pPr>
            <w:r w:rsidRPr="00AA1E25">
              <w:t xml:space="preserve">Kooperace a </w:t>
            </w:r>
            <w:r w:rsidR="009848BB">
              <w:t>rivalita</w:t>
            </w:r>
          </w:p>
          <w:p w14:paraId="01CF690C" w14:textId="77777777" w:rsidR="00F028D7" w:rsidRPr="00AA1E25" w:rsidRDefault="00AF2069" w:rsidP="00644E8F">
            <w:pPr>
              <w:pStyle w:val="uc2"/>
            </w:pPr>
            <w:r w:rsidRPr="00AA1E25">
              <w:t>Řešení problémů a rozhodovací dovednosti</w:t>
            </w:r>
          </w:p>
          <w:p w14:paraId="0CFD9ACC" w14:textId="77777777" w:rsidR="00F7649F" w:rsidRPr="00AA1E25" w:rsidRDefault="00F028D7" w:rsidP="00615884">
            <w:pPr>
              <w:pStyle w:val="VetvtextuRVPZV"/>
              <w:numPr>
                <w:ilvl w:val="0"/>
                <w:numId w:val="110"/>
              </w:numPr>
              <w:spacing w:after="120"/>
              <w:ind w:right="227"/>
              <w:jc w:val="left"/>
              <w:rPr>
                <w:rFonts w:asciiTheme="minorHAnsi" w:hAnsiTheme="minorHAnsi"/>
                <w:sz w:val="20"/>
              </w:rPr>
            </w:pPr>
            <w:r w:rsidRPr="00AA1E25">
              <w:rPr>
                <w:rFonts w:asciiTheme="minorHAnsi" w:hAnsiTheme="minorHAnsi"/>
                <w:sz w:val="20"/>
              </w:rPr>
              <w:t>VDO</w:t>
            </w:r>
            <w:r w:rsidR="004B7D4E">
              <w:rPr>
                <w:rFonts w:asciiTheme="minorHAnsi" w:hAnsiTheme="minorHAnsi"/>
                <w:sz w:val="20"/>
              </w:rPr>
              <w:t xml:space="preserve">: </w:t>
            </w:r>
          </w:p>
          <w:p w14:paraId="782848BE" w14:textId="77777777" w:rsidR="00F7649F" w:rsidRPr="00AA1E25" w:rsidRDefault="00F7649F" w:rsidP="004B7D4E">
            <w:pPr>
              <w:pStyle w:val="VetvtextuRVPZV"/>
              <w:numPr>
                <w:ilvl w:val="0"/>
                <w:numId w:val="0"/>
              </w:numPr>
              <w:spacing w:after="120"/>
              <w:ind w:left="227" w:right="227" w:hanging="158"/>
              <w:jc w:val="left"/>
              <w:rPr>
                <w:rFonts w:asciiTheme="minorHAnsi" w:hAnsiTheme="minorHAnsi"/>
                <w:sz w:val="20"/>
              </w:rPr>
            </w:pPr>
            <w:r w:rsidRPr="00AA1E25">
              <w:rPr>
                <w:rFonts w:asciiTheme="minorHAnsi" w:hAnsiTheme="minorHAnsi"/>
                <w:sz w:val="20"/>
              </w:rPr>
              <w:t>Občan, občanská společnost a škola</w:t>
            </w:r>
          </w:p>
          <w:p w14:paraId="3C7BA08B" w14:textId="77777777" w:rsidR="00F7649F" w:rsidRPr="004B7D4E" w:rsidRDefault="00F028D7" w:rsidP="004B7D4E">
            <w:pPr>
              <w:pStyle w:val="VetvtextuRVPZV"/>
              <w:numPr>
                <w:ilvl w:val="0"/>
                <w:numId w:val="0"/>
              </w:numPr>
              <w:spacing w:after="120"/>
              <w:ind w:left="227" w:right="227" w:hanging="158"/>
              <w:jc w:val="left"/>
              <w:rPr>
                <w:rFonts w:asciiTheme="minorHAnsi" w:hAnsiTheme="minorHAnsi"/>
                <w:sz w:val="10"/>
                <w:szCs w:val="10"/>
              </w:rPr>
            </w:pPr>
            <w:r w:rsidRPr="00AA1E25">
              <w:rPr>
                <w:rFonts w:asciiTheme="minorHAnsi" w:hAnsiTheme="minorHAnsi"/>
                <w:sz w:val="20"/>
              </w:rPr>
              <w:t>Občan, občanská společnost a stát</w:t>
            </w:r>
            <w:r w:rsidR="002E14A3">
              <w:rPr>
                <w:rFonts w:asciiTheme="minorHAnsi" w:hAnsiTheme="minorHAnsi"/>
                <w:sz w:val="20"/>
              </w:rPr>
              <w:t xml:space="preserve">, </w:t>
            </w:r>
          </w:p>
          <w:p w14:paraId="6DCAC50B" w14:textId="77777777" w:rsidR="00EE0E79" w:rsidRDefault="00F7649F" w:rsidP="00615884">
            <w:pPr>
              <w:pStyle w:val="VetvtextuRVPZV"/>
              <w:numPr>
                <w:ilvl w:val="0"/>
                <w:numId w:val="110"/>
              </w:numPr>
              <w:spacing w:after="120"/>
              <w:ind w:right="227"/>
              <w:jc w:val="left"/>
              <w:rPr>
                <w:rFonts w:asciiTheme="minorHAnsi" w:hAnsiTheme="minorHAnsi"/>
                <w:sz w:val="20"/>
              </w:rPr>
            </w:pPr>
            <w:r w:rsidRPr="00AA1E25">
              <w:rPr>
                <w:rFonts w:asciiTheme="minorHAnsi" w:hAnsiTheme="minorHAnsi"/>
                <w:sz w:val="20"/>
              </w:rPr>
              <w:t>VMEGS</w:t>
            </w:r>
            <w:r w:rsidR="004B7D4E">
              <w:rPr>
                <w:rFonts w:asciiTheme="minorHAnsi" w:hAnsiTheme="minorHAnsi"/>
                <w:sz w:val="20"/>
              </w:rPr>
              <w:t xml:space="preserve">:  </w:t>
            </w:r>
          </w:p>
          <w:p w14:paraId="16F61AF4" w14:textId="77777777" w:rsidR="00F7649F" w:rsidRPr="00AA1E25" w:rsidRDefault="00F7649F" w:rsidP="00EE0E79">
            <w:pPr>
              <w:pStyle w:val="VetvtextuRVPZV"/>
              <w:numPr>
                <w:ilvl w:val="0"/>
                <w:numId w:val="0"/>
              </w:numPr>
              <w:spacing w:after="120"/>
              <w:ind w:left="567" w:right="227" w:hanging="397"/>
              <w:jc w:val="left"/>
              <w:rPr>
                <w:rFonts w:asciiTheme="minorHAnsi" w:hAnsiTheme="minorHAnsi"/>
                <w:sz w:val="20"/>
              </w:rPr>
            </w:pPr>
            <w:r w:rsidRPr="00AA1E25">
              <w:rPr>
                <w:rFonts w:asciiTheme="minorHAnsi" w:hAnsiTheme="minorHAnsi"/>
                <w:sz w:val="20"/>
              </w:rPr>
              <w:t>Jsme Evropané</w:t>
            </w:r>
          </w:p>
          <w:p w14:paraId="7A74C21A" w14:textId="77777777" w:rsidR="00F7649F" w:rsidRPr="00AA1E25" w:rsidRDefault="00EE0E79" w:rsidP="004B7D4E">
            <w:pPr>
              <w:pStyle w:val="VetvtextuRVPZV"/>
              <w:numPr>
                <w:ilvl w:val="0"/>
                <w:numId w:val="0"/>
              </w:numPr>
              <w:spacing w:after="120"/>
              <w:ind w:left="227" w:right="227" w:hanging="158"/>
              <w:jc w:val="left"/>
              <w:rPr>
                <w:rFonts w:asciiTheme="minorHAnsi" w:hAnsiTheme="minorHAnsi"/>
                <w:sz w:val="20"/>
              </w:rPr>
            </w:pPr>
            <w:r>
              <w:rPr>
                <w:rFonts w:asciiTheme="minorHAnsi" w:hAnsiTheme="minorHAnsi"/>
                <w:sz w:val="20"/>
              </w:rPr>
              <w:t xml:space="preserve"> </w:t>
            </w:r>
            <w:r w:rsidR="004B7D4E">
              <w:rPr>
                <w:rFonts w:asciiTheme="minorHAnsi" w:hAnsiTheme="minorHAnsi"/>
                <w:sz w:val="20"/>
              </w:rPr>
              <w:t xml:space="preserve"> </w:t>
            </w:r>
            <w:r w:rsidR="00F7649F" w:rsidRPr="00AA1E25">
              <w:rPr>
                <w:rFonts w:asciiTheme="minorHAnsi" w:hAnsiTheme="minorHAnsi"/>
                <w:sz w:val="20"/>
              </w:rPr>
              <w:t>Objevujeme Evropu a svět</w:t>
            </w:r>
          </w:p>
          <w:p w14:paraId="6C4759E0" w14:textId="77777777" w:rsidR="00F7649F" w:rsidRPr="00AA1E25" w:rsidRDefault="00F7649F" w:rsidP="00615884">
            <w:pPr>
              <w:pStyle w:val="VetvtextuRVPZV"/>
              <w:numPr>
                <w:ilvl w:val="0"/>
                <w:numId w:val="110"/>
              </w:numPr>
              <w:spacing w:after="120"/>
              <w:ind w:right="227" w:hanging="737"/>
              <w:jc w:val="left"/>
              <w:rPr>
                <w:rFonts w:asciiTheme="minorHAnsi" w:hAnsiTheme="minorHAnsi"/>
                <w:sz w:val="20"/>
              </w:rPr>
            </w:pPr>
            <w:proofErr w:type="spellStart"/>
            <w:r w:rsidRPr="00AA1E25">
              <w:rPr>
                <w:rFonts w:asciiTheme="minorHAnsi" w:hAnsiTheme="minorHAnsi"/>
                <w:sz w:val="20"/>
              </w:rPr>
              <w:t>MkV</w:t>
            </w:r>
            <w:proofErr w:type="spellEnd"/>
            <w:r w:rsidR="004B7D4E">
              <w:rPr>
                <w:rFonts w:asciiTheme="minorHAnsi" w:hAnsiTheme="minorHAnsi"/>
                <w:sz w:val="20"/>
              </w:rPr>
              <w:t xml:space="preserve">: </w:t>
            </w:r>
            <w:r w:rsidRPr="00AA1E25">
              <w:rPr>
                <w:rFonts w:asciiTheme="minorHAnsi" w:hAnsiTheme="minorHAnsi"/>
                <w:sz w:val="20"/>
              </w:rPr>
              <w:t>Lidské vztahy</w:t>
            </w:r>
          </w:p>
          <w:p w14:paraId="084FDF17" w14:textId="77777777" w:rsidR="00324C33" w:rsidRPr="00AA1E25" w:rsidRDefault="00F028D7" w:rsidP="00615884">
            <w:pPr>
              <w:pStyle w:val="VetvtextuRVPZV"/>
              <w:numPr>
                <w:ilvl w:val="0"/>
                <w:numId w:val="110"/>
              </w:numPr>
              <w:spacing w:after="120"/>
              <w:ind w:right="227" w:hanging="737"/>
              <w:jc w:val="left"/>
              <w:rPr>
                <w:rFonts w:asciiTheme="minorHAnsi" w:hAnsiTheme="minorHAnsi"/>
                <w:sz w:val="20"/>
              </w:rPr>
            </w:pPr>
            <w:r w:rsidRPr="00AA1E25">
              <w:rPr>
                <w:rFonts w:asciiTheme="minorHAnsi" w:hAnsiTheme="minorHAnsi"/>
                <w:sz w:val="20"/>
              </w:rPr>
              <w:t>EV</w:t>
            </w:r>
            <w:r w:rsidR="004B7D4E">
              <w:rPr>
                <w:rFonts w:asciiTheme="minorHAnsi" w:hAnsiTheme="minorHAnsi"/>
                <w:sz w:val="20"/>
              </w:rPr>
              <w:t xml:space="preserve">: </w:t>
            </w:r>
            <w:r w:rsidR="00324C33" w:rsidRPr="00AA1E25">
              <w:rPr>
                <w:rFonts w:asciiTheme="minorHAnsi" w:hAnsiTheme="minorHAnsi"/>
                <w:sz w:val="20"/>
              </w:rPr>
              <w:t>Ekosystémy</w:t>
            </w:r>
          </w:p>
          <w:p w14:paraId="7B2E1A71" w14:textId="77777777" w:rsidR="00324C33" w:rsidRPr="00AA1E25" w:rsidRDefault="00324C33" w:rsidP="004B7D4E">
            <w:pPr>
              <w:pStyle w:val="VetvtextuRVPZV"/>
              <w:numPr>
                <w:ilvl w:val="0"/>
                <w:numId w:val="0"/>
              </w:numPr>
              <w:spacing w:after="120"/>
              <w:ind w:left="352" w:right="227"/>
              <w:jc w:val="left"/>
              <w:rPr>
                <w:rFonts w:asciiTheme="minorHAnsi" w:hAnsiTheme="minorHAnsi"/>
                <w:sz w:val="20"/>
              </w:rPr>
            </w:pPr>
            <w:r w:rsidRPr="00AA1E25">
              <w:rPr>
                <w:rFonts w:asciiTheme="minorHAnsi" w:hAnsiTheme="minorHAnsi"/>
                <w:sz w:val="20"/>
              </w:rPr>
              <w:t>Základní podmínky života</w:t>
            </w:r>
          </w:p>
          <w:p w14:paraId="32B95DE2" w14:textId="77777777" w:rsidR="00324C33" w:rsidRPr="00AA1E25" w:rsidRDefault="00324C33" w:rsidP="004B7D4E">
            <w:pPr>
              <w:pStyle w:val="VetvtextuRVPZV"/>
              <w:numPr>
                <w:ilvl w:val="0"/>
                <w:numId w:val="0"/>
              </w:numPr>
              <w:spacing w:after="120"/>
              <w:ind w:left="352" w:right="227"/>
              <w:jc w:val="left"/>
              <w:rPr>
                <w:rFonts w:asciiTheme="minorHAnsi" w:hAnsiTheme="minorHAnsi"/>
                <w:sz w:val="20"/>
              </w:rPr>
            </w:pPr>
            <w:r w:rsidRPr="00AA1E25">
              <w:rPr>
                <w:rFonts w:asciiTheme="minorHAnsi" w:hAnsiTheme="minorHAnsi"/>
                <w:sz w:val="20"/>
              </w:rPr>
              <w:t>Lidské aktivity a problémy životního prostředí</w:t>
            </w:r>
          </w:p>
          <w:p w14:paraId="0C537242" w14:textId="77777777" w:rsidR="00F028D7" w:rsidRPr="00AA1E25" w:rsidRDefault="00F028D7" w:rsidP="004B7D4E">
            <w:pPr>
              <w:pStyle w:val="VetvtextuRVPZV"/>
              <w:numPr>
                <w:ilvl w:val="0"/>
                <w:numId w:val="0"/>
              </w:numPr>
              <w:spacing w:after="120"/>
              <w:ind w:left="352" w:right="227"/>
              <w:jc w:val="left"/>
              <w:rPr>
                <w:rFonts w:asciiTheme="minorHAnsi" w:hAnsiTheme="minorHAnsi"/>
                <w:sz w:val="20"/>
              </w:rPr>
            </w:pPr>
            <w:r w:rsidRPr="00AA1E25">
              <w:rPr>
                <w:rFonts w:asciiTheme="minorHAnsi" w:hAnsiTheme="minorHAnsi"/>
                <w:sz w:val="20"/>
              </w:rPr>
              <w:t>Vztah člověka k</w:t>
            </w:r>
            <w:r w:rsidR="00324C33" w:rsidRPr="00AA1E25">
              <w:rPr>
                <w:rFonts w:asciiTheme="minorHAnsi" w:hAnsiTheme="minorHAnsi"/>
                <w:sz w:val="20"/>
              </w:rPr>
              <w:t> </w:t>
            </w:r>
            <w:r w:rsidRPr="00AA1E25">
              <w:rPr>
                <w:rFonts w:asciiTheme="minorHAnsi" w:hAnsiTheme="minorHAnsi"/>
                <w:sz w:val="20"/>
              </w:rPr>
              <w:t>prostředí</w:t>
            </w:r>
          </w:p>
          <w:p w14:paraId="78530891" w14:textId="77777777" w:rsidR="00324C33" w:rsidRPr="00AA1E25" w:rsidRDefault="00324C33" w:rsidP="004B7D4E">
            <w:pPr>
              <w:pStyle w:val="VetvtextuRVPZV"/>
              <w:numPr>
                <w:ilvl w:val="0"/>
                <w:numId w:val="0"/>
              </w:numPr>
              <w:spacing w:after="120"/>
              <w:ind w:left="352" w:right="227"/>
              <w:jc w:val="left"/>
              <w:rPr>
                <w:rFonts w:asciiTheme="minorHAnsi" w:hAnsiTheme="minorHAnsi"/>
                <w:sz w:val="20"/>
              </w:rPr>
            </w:pPr>
            <w:r w:rsidRPr="00AA1E25">
              <w:rPr>
                <w:rFonts w:asciiTheme="minorHAnsi" w:hAnsiTheme="minorHAnsi"/>
                <w:sz w:val="20"/>
              </w:rPr>
              <w:t>Vztah člověka k prostředí</w:t>
            </w:r>
          </w:p>
          <w:p w14:paraId="247CA487" w14:textId="77777777" w:rsidR="00EE0E79" w:rsidRDefault="00324C33" w:rsidP="00615884">
            <w:pPr>
              <w:pStyle w:val="VetvtextuRVPZV"/>
              <w:numPr>
                <w:ilvl w:val="0"/>
                <w:numId w:val="111"/>
              </w:numPr>
              <w:tabs>
                <w:tab w:val="clear" w:pos="567"/>
                <w:tab w:val="left" w:pos="69"/>
              </w:tabs>
              <w:spacing w:after="120"/>
              <w:ind w:right="227"/>
              <w:jc w:val="left"/>
              <w:rPr>
                <w:rFonts w:asciiTheme="minorHAnsi" w:hAnsiTheme="minorHAnsi"/>
                <w:sz w:val="20"/>
              </w:rPr>
            </w:pPr>
            <w:r w:rsidRPr="00AA1E25">
              <w:rPr>
                <w:rFonts w:asciiTheme="minorHAnsi" w:hAnsiTheme="minorHAnsi"/>
                <w:sz w:val="20"/>
              </w:rPr>
              <w:t>MV</w:t>
            </w:r>
            <w:r w:rsidR="004B7D4E">
              <w:rPr>
                <w:rFonts w:asciiTheme="minorHAnsi" w:hAnsiTheme="minorHAnsi"/>
                <w:sz w:val="20"/>
              </w:rPr>
              <w:t xml:space="preserve">: </w:t>
            </w:r>
          </w:p>
          <w:p w14:paraId="5CC0A0A3" w14:textId="77777777" w:rsidR="00324C33" w:rsidRPr="00AA1E25" w:rsidRDefault="00324C33" w:rsidP="00EE0E79">
            <w:pPr>
              <w:pStyle w:val="VetvtextuRVPZV"/>
              <w:numPr>
                <w:ilvl w:val="0"/>
                <w:numId w:val="0"/>
              </w:numPr>
              <w:tabs>
                <w:tab w:val="clear" w:pos="567"/>
                <w:tab w:val="left" w:pos="69"/>
              </w:tabs>
              <w:spacing w:after="120"/>
              <w:ind w:left="567" w:right="227" w:hanging="397"/>
              <w:jc w:val="left"/>
              <w:rPr>
                <w:rFonts w:asciiTheme="minorHAnsi" w:hAnsiTheme="minorHAnsi"/>
                <w:sz w:val="20"/>
              </w:rPr>
            </w:pPr>
            <w:r w:rsidRPr="00AA1E25">
              <w:rPr>
                <w:rFonts w:asciiTheme="minorHAnsi" w:hAnsiTheme="minorHAnsi"/>
                <w:sz w:val="20"/>
              </w:rPr>
              <w:t xml:space="preserve">Práce v realizačním </w:t>
            </w:r>
            <w:r w:rsidRPr="004B7D4E">
              <w:rPr>
                <w:rFonts w:asciiTheme="minorHAnsi" w:hAnsiTheme="minorHAnsi"/>
                <w:sz w:val="18"/>
                <w:szCs w:val="18"/>
              </w:rPr>
              <w:t>týmu</w:t>
            </w:r>
          </w:p>
        </w:tc>
      </w:tr>
      <w:tr w:rsidR="00F47A1C" w:rsidRPr="00AA1E25" w14:paraId="4595BED0" w14:textId="77777777" w:rsidTr="004B7D4E">
        <w:tc>
          <w:tcPr>
            <w:tcW w:w="3402" w:type="dxa"/>
            <w:tcBorders>
              <w:top w:val="single" w:sz="4" w:space="0" w:color="auto"/>
              <w:left w:val="single" w:sz="4" w:space="0" w:color="auto"/>
              <w:bottom w:val="single" w:sz="4" w:space="0" w:color="auto"/>
              <w:right w:val="single" w:sz="4" w:space="0" w:color="auto"/>
            </w:tcBorders>
          </w:tcPr>
          <w:p w14:paraId="6E248058"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rozlišuje blízké příbuzenské vztahy v rodině, role rodinných příslušníků a vztahy mezi nimi, projevuje toleranci k přirozeným odlišnostem spolužáků i jiných lidí, jejich přednostem i nedostatkům</w:t>
            </w:r>
          </w:p>
          <w:p w14:paraId="095CA1B7"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odvodí význam a potřebu různých povolání a pracovních činností</w:t>
            </w:r>
          </w:p>
          <w:p w14:paraId="41B492C4" w14:textId="77777777" w:rsidR="00F47A1C" w:rsidRPr="00AA1E25" w:rsidRDefault="00F47A1C" w:rsidP="00930194">
            <w:pPr>
              <w:pStyle w:val="Textbubliny"/>
              <w:spacing w:after="120"/>
              <w:ind w:left="364" w:right="227" w:hanging="284"/>
              <w:jc w:val="both"/>
              <w:rPr>
                <w:rFonts w:asciiTheme="minorHAnsi" w:hAnsiTheme="minorHAnsi"/>
                <w:b/>
                <w:bCs/>
                <w:iCs/>
                <w:sz w:val="20"/>
                <w:szCs w:val="20"/>
              </w:rPr>
            </w:pPr>
          </w:p>
        </w:tc>
        <w:tc>
          <w:tcPr>
            <w:tcW w:w="3970" w:type="dxa"/>
            <w:tcBorders>
              <w:top w:val="single" w:sz="4" w:space="0" w:color="auto"/>
              <w:left w:val="single" w:sz="4" w:space="0" w:color="auto"/>
              <w:bottom w:val="single" w:sz="4" w:space="0" w:color="auto"/>
              <w:right w:val="single" w:sz="4" w:space="0" w:color="auto"/>
            </w:tcBorders>
          </w:tcPr>
          <w:p w14:paraId="476F4644" w14:textId="77777777" w:rsidR="00F47A1C" w:rsidRPr="00AA1E25" w:rsidRDefault="00F47A1C" w:rsidP="004B7D4E">
            <w:pPr>
              <w:pStyle w:val="Uivo"/>
              <w:numPr>
                <w:ilvl w:val="0"/>
                <w:numId w:val="0"/>
              </w:numPr>
              <w:spacing w:after="120"/>
              <w:ind w:left="227" w:right="227"/>
              <w:rPr>
                <w:rFonts w:asciiTheme="minorHAnsi" w:hAnsiTheme="minorHAnsi"/>
                <w:sz w:val="20"/>
                <w:szCs w:val="20"/>
              </w:rPr>
            </w:pPr>
            <w:r w:rsidRPr="00AA1E25">
              <w:rPr>
                <w:rFonts w:asciiTheme="minorHAnsi" w:hAnsiTheme="minorHAnsi"/>
                <w:sz w:val="20"/>
                <w:szCs w:val="20"/>
              </w:rPr>
              <w:lastRenderedPageBreak/>
              <w:t>O mně</w:t>
            </w:r>
          </w:p>
          <w:p w14:paraId="12E7691C" w14:textId="77777777" w:rsidR="00F47A1C" w:rsidRPr="00AA1E25" w:rsidRDefault="00F47A1C" w:rsidP="004B7D4E">
            <w:pPr>
              <w:pStyle w:val="Uivo"/>
              <w:numPr>
                <w:ilvl w:val="0"/>
                <w:numId w:val="0"/>
              </w:numPr>
              <w:spacing w:after="120"/>
              <w:ind w:left="227" w:right="227"/>
              <w:rPr>
                <w:rFonts w:asciiTheme="minorHAnsi" w:hAnsiTheme="minorHAnsi"/>
                <w:sz w:val="20"/>
                <w:szCs w:val="20"/>
              </w:rPr>
            </w:pPr>
            <w:r w:rsidRPr="00AA1E25">
              <w:rPr>
                <w:rFonts w:asciiTheme="minorHAnsi" w:hAnsiTheme="minorHAnsi"/>
                <w:sz w:val="20"/>
                <w:szCs w:val="20"/>
              </w:rPr>
              <w:t>Rodina – postavení jedince v rodině, role členů rodiny, příbuzenské a mezigenerační vztahy, život a funkce rodiny, práce fyzická a duševní, zaměstnání</w:t>
            </w:r>
          </w:p>
          <w:p w14:paraId="52B818CF"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
        </w:tc>
        <w:tc>
          <w:tcPr>
            <w:tcW w:w="2835" w:type="dxa"/>
            <w:tcBorders>
              <w:top w:val="single" w:sz="4" w:space="0" w:color="auto"/>
              <w:left w:val="single" w:sz="4" w:space="0" w:color="auto"/>
              <w:bottom w:val="single" w:sz="4" w:space="0" w:color="auto"/>
              <w:right w:val="single" w:sz="4" w:space="0" w:color="auto"/>
            </w:tcBorders>
          </w:tcPr>
          <w:p w14:paraId="7B9C9B88" w14:textId="77777777" w:rsidR="00F028D7" w:rsidRPr="00AA1E25" w:rsidRDefault="00F028D7" w:rsidP="00615884">
            <w:pPr>
              <w:pStyle w:val="VetvtextuRVPZV"/>
              <w:numPr>
                <w:ilvl w:val="0"/>
                <w:numId w:val="109"/>
              </w:numPr>
              <w:spacing w:after="120"/>
              <w:ind w:right="227"/>
              <w:jc w:val="left"/>
              <w:rPr>
                <w:rFonts w:asciiTheme="minorHAnsi" w:hAnsiTheme="minorHAnsi"/>
                <w:sz w:val="20"/>
              </w:rPr>
            </w:pPr>
            <w:r w:rsidRPr="00AA1E25">
              <w:rPr>
                <w:rFonts w:asciiTheme="minorHAnsi" w:hAnsiTheme="minorHAnsi"/>
                <w:sz w:val="20"/>
              </w:rPr>
              <w:t>OSV</w:t>
            </w:r>
          </w:p>
          <w:p w14:paraId="4207A48C" w14:textId="77777777" w:rsidR="00AF2069" w:rsidRPr="00AA1E25" w:rsidRDefault="00AF2069" w:rsidP="00644E8F">
            <w:pPr>
              <w:pStyle w:val="uc2"/>
            </w:pPr>
            <w:r w:rsidRPr="00AA1E25">
              <w:t>Rozvoj schopností a poznávání</w:t>
            </w:r>
          </w:p>
          <w:p w14:paraId="3A405751" w14:textId="77777777" w:rsidR="00AF2069" w:rsidRPr="00AA1E25" w:rsidRDefault="00AF2069" w:rsidP="00644E8F">
            <w:pPr>
              <w:pStyle w:val="uc2"/>
            </w:pPr>
            <w:r w:rsidRPr="00AA1E25">
              <w:t>Seberegulace a sebe</w:t>
            </w:r>
            <w:r w:rsidR="009F6F97" w:rsidRPr="00AA1E25">
              <w:t xml:space="preserve"> </w:t>
            </w:r>
            <w:r w:rsidRPr="00AA1E25">
              <w:t>organizace</w:t>
            </w:r>
          </w:p>
          <w:p w14:paraId="51628AB4" w14:textId="77777777" w:rsidR="00AF2069" w:rsidRPr="00AA1E25" w:rsidRDefault="00AF2069" w:rsidP="00644E8F">
            <w:pPr>
              <w:pStyle w:val="uc2"/>
            </w:pPr>
            <w:r w:rsidRPr="00AA1E25">
              <w:t>Komunikace</w:t>
            </w:r>
          </w:p>
          <w:p w14:paraId="4C6FF1C8" w14:textId="77777777" w:rsidR="00AF2069" w:rsidRPr="00AA1E25" w:rsidRDefault="00AF2069" w:rsidP="00644E8F">
            <w:pPr>
              <w:pStyle w:val="uc2"/>
            </w:pPr>
            <w:r w:rsidRPr="00AA1E25">
              <w:lastRenderedPageBreak/>
              <w:t>Kreativita</w:t>
            </w:r>
          </w:p>
          <w:p w14:paraId="7D9B700D" w14:textId="77777777" w:rsidR="00AF2069" w:rsidRPr="00AA1E25" w:rsidRDefault="00AF2069" w:rsidP="00644E8F">
            <w:pPr>
              <w:pStyle w:val="uc2"/>
            </w:pPr>
            <w:r w:rsidRPr="00AA1E25">
              <w:t>Komunikace</w:t>
            </w:r>
          </w:p>
          <w:p w14:paraId="4F26A03A" w14:textId="77777777" w:rsidR="00AF2069" w:rsidRPr="00AA1E25" w:rsidRDefault="00AF2069" w:rsidP="00644E8F">
            <w:pPr>
              <w:pStyle w:val="uc2"/>
            </w:pPr>
            <w:r w:rsidRPr="00AA1E25">
              <w:t xml:space="preserve">Kooperace </w:t>
            </w:r>
          </w:p>
          <w:p w14:paraId="17DDB481" w14:textId="77777777" w:rsidR="00AF2069" w:rsidRPr="00AA1E25" w:rsidRDefault="00AF2069" w:rsidP="00644E8F">
            <w:pPr>
              <w:pStyle w:val="uc2"/>
            </w:pPr>
            <w:r w:rsidRPr="00AA1E25">
              <w:t>Řešení problémů a rozhodovací dovednosti</w:t>
            </w:r>
          </w:p>
          <w:p w14:paraId="2F626DC4" w14:textId="77777777" w:rsidR="00F7649F" w:rsidRPr="00AA1E25" w:rsidRDefault="00F7649F" w:rsidP="00615884">
            <w:pPr>
              <w:pStyle w:val="VetvtextuRVPZV"/>
              <w:numPr>
                <w:ilvl w:val="0"/>
                <w:numId w:val="108"/>
              </w:numPr>
              <w:spacing w:after="120"/>
              <w:ind w:right="227"/>
              <w:jc w:val="left"/>
              <w:rPr>
                <w:rFonts w:asciiTheme="minorHAnsi" w:hAnsiTheme="minorHAnsi"/>
                <w:sz w:val="20"/>
              </w:rPr>
            </w:pPr>
            <w:proofErr w:type="spellStart"/>
            <w:r w:rsidRPr="00AA1E25">
              <w:rPr>
                <w:rFonts w:asciiTheme="minorHAnsi" w:hAnsiTheme="minorHAnsi"/>
                <w:sz w:val="20"/>
              </w:rPr>
              <w:t>MkV</w:t>
            </w:r>
            <w:proofErr w:type="spellEnd"/>
          </w:p>
          <w:p w14:paraId="6E19B4D1" w14:textId="77777777" w:rsidR="00F7649F" w:rsidRPr="00AA1E25" w:rsidRDefault="00F7649F"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Kulturní diference</w:t>
            </w:r>
          </w:p>
          <w:p w14:paraId="6B3AB41A" w14:textId="77777777" w:rsidR="00F7649F" w:rsidRPr="00AA1E25" w:rsidRDefault="00F7649F"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Multikultura</w:t>
            </w:r>
          </w:p>
          <w:p w14:paraId="461C4527" w14:textId="77777777" w:rsidR="00AF2069" w:rsidRPr="00AA1E25" w:rsidRDefault="00F7649F" w:rsidP="004B7D4E">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Lidské vztahy</w:t>
            </w:r>
          </w:p>
        </w:tc>
      </w:tr>
      <w:tr w:rsidR="00F47A1C" w:rsidRPr="00AA1E25" w14:paraId="568399FF" w14:textId="77777777" w:rsidTr="004B7D4E">
        <w:tc>
          <w:tcPr>
            <w:tcW w:w="3402" w:type="dxa"/>
            <w:tcBorders>
              <w:top w:val="single" w:sz="4" w:space="0" w:color="auto"/>
              <w:left w:val="single" w:sz="4" w:space="0" w:color="auto"/>
              <w:bottom w:val="single" w:sz="4" w:space="0" w:color="auto"/>
              <w:right w:val="single" w:sz="4" w:space="0" w:color="auto"/>
            </w:tcBorders>
          </w:tcPr>
          <w:p w14:paraId="1CC5FCA5"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využívá časové údaje při řešení různých situací v denním životě, rozlišuje děj v minulosti, přítomnosti a budoucnosti</w:t>
            </w:r>
          </w:p>
          <w:p w14:paraId="7279F990"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pojmenuje některé rodáky, kulturní či historické památky, významné události regionu, interpretuje </w:t>
            </w:r>
            <w:proofErr w:type="gramStart"/>
            <w:r w:rsidRPr="00AA1E25">
              <w:rPr>
                <w:rFonts w:asciiTheme="minorHAnsi" w:hAnsiTheme="minorHAnsi"/>
                <w:b w:val="0"/>
                <w:bCs w:val="0"/>
                <w:i w:val="0"/>
                <w:iCs w:val="0"/>
                <w:color w:val="FF0000"/>
                <w:sz w:val="20"/>
                <w:szCs w:val="20"/>
              </w:rPr>
              <w:t>některé  pověsti</w:t>
            </w:r>
            <w:proofErr w:type="gramEnd"/>
            <w:r w:rsidRPr="00AA1E25">
              <w:rPr>
                <w:rFonts w:asciiTheme="minorHAnsi" w:hAnsiTheme="minorHAnsi"/>
                <w:b w:val="0"/>
                <w:bCs w:val="0"/>
                <w:i w:val="0"/>
                <w:iCs w:val="0"/>
                <w:color w:val="FF0000"/>
                <w:sz w:val="20"/>
                <w:szCs w:val="20"/>
              </w:rPr>
              <w:t xml:space="preserve"> nebo báje spjaté s místem, v němž žije</w:t>
            </w:r>
          </w:p>
          <w:p w14:paraId="4C680F49" w14:textId="77777777" w:rsidR="00F47A1C" w:rsidRPr="00491136"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Cs w:val="0"/>
                <w:color w:val="C00000"/>
                <w:sz w:val="20"/>
                <w:szCs w:val="20"/>
              </w:rPr>
            </w:pPr>
            <w:r w:rsidRPr="00491136">
              <w:rPr>
                <w:rFonts w:asciiTheme="minorHAnsi" w:hAnsiTheme="minorHAnsi"/>
                <w:b w:val="0"/>
                <w:bCs w:val="0"/>
                <w:i w:val="0"/>
                <w:iCs w:val="0"/>
                <w:color w:val="C00000"/>
                <w:sz w:val="20"/>
                <w:szCs w:val="20"/>
              </w:rPr>
              <w:t>uplatňuje elementární poznatky o sobě, o rodině a činnostech člověka, o lidské společnosti, soužití, zvycích a o práci lidí; na příkladech porovnává minulost a současnost</w:t>
            </w:r>
          </w:p>
        </w:tc>
        <w:tc>
          <w:tcPr>
            <w:tcW w:w="3970" w:type="dxa"/>
            <w:tcBorders>
              <w:top w:val="single" w:sz="4" w:space="0" w:color="auto"/>
              <w:left w:val="single" w:sz="4" w:space="0" w:color="auto"/>
              <w:bottom w:val="single" w:sz="4" w:space="0" w:color="auto"/>
              <w:right w:val="single" w:sz="4" w:space="0" w:color="auto"/>
            </w:tcBorders>
          </w:tcPr>
          <w:p w14:paraId="4F1F34A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Fylogeneze člověka</w:t>
            </w:r>
          </w:p>
          <w:p w14:paraId="7B345318"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Orientace v čase a časový řád – určování času, čas jako fyzikální veličina, dějiny jako časový sled událostí, denní režim, roční období</w:t>
            </w:r>
          </w:p>
          <w:p w14:paraId="2164AAC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Současnost a minulost v našem životě</w:t>
            </w:r>
          </w:p>
          <w:p w14:paraId="2DF8F6F4" w14:textId="77777777" w:rsidR="00711EF8" w:rsidRDefault="00E23FFE" w:rsidP="00930194">
            <w:pPr>
              <w:pStyle w:val="Uivo"/>
              <w:numPr>
                <w:ilvl w:val="0"/>
                <w:numId w:val="0"/>
              </w:numPr>
              <w:spacing w:after="120"/>
              <w:ind w:left="227" w:right="227"/>
              <w:jc w:val="both"/>
              <w:rPr>
                <w:rFonts w:asciiTheme="minorHAnsi" w:hAnsiTheme="minorHAnsi"/>
                <w:sz w:val="20"/>
                <w:szCs w:val="20"/>
              </w:rPr>
            </w:pPr>
            <w:r>
              <w:rPr>
                <w:rFonts w:asciiTheme="minorHAnsi" w:hAnsiTheme="minorHAnsi"/>
                <w:sz w:val="20"/>
                <w:szCs w:val="20"/>
              </w:rPr>
              <w:t>Plzeň</w:t>
            </w:r>
            <w:r w:rsidR="00711EF8">
              <w:rPr>
                <w:rFonts w:asciiTheme="minorHAnsi" w:hAnsiTheme="minorHAnsi"/>
                <w:sz w:val="20"/>
                <w:szCs w:val="20"/>
              </w:rPr>
              <w:t>sko</w:t>
            </w:r>
          </w:p>
          <w:p w14:paraId="4326B3E0"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Báje, mýty, pověsti</w:t>
            </w:r>
          </w:p>
          <w:p w14:paraId="3ECF6BEC"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
        </w:tc>
        <w:tc>
          <w:tcPr>
            <w:tcW w:w="2835" w:type="dxa"/>
            <w:tcBorders>
              <w:top w:val="single" w:sz="4" w:space="0" w:color="auto"/>
              <w:left w:val="single" w:sz="4" w:space="0" w:color="auto"/>
              <w:bottom w:val="single" w:sz="4" w:space="0" w:color="auto"/>
              <w:right w:val="single" w:sz="4" w:space="0" w:color="auto"/>
            </w:tcBorders>
          </w:tcPr>
          <w:p w14:paraId="366C0484" w14:textId="77777777" w:rsidR="00F7649F" w:rsidRPr="00AA1E25" w:rsidRDefault="00F7649F"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EV</w:t>
            </w:r>
          </w:p>
          <w:p w14:paraId="68F6163D" w14:textId="77777777" w:rsidR="00F47A1C" w:rsidRPr="00AA1E25" w:rsidRDefault="00F028D7"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Vztah člověka k prostředí</w:t>
            </w:r>
          </w:p>
          <w:p w14:paraId="43C01DA4" w14:textId="77777777" w:rsidR="00F7649F" w:rsidRPr="00AA1E25" w:rsidRDefault="007A3253"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VMEGS</w:t>
            </w:r>
            <w:r w:rsidR="00F028D7" w:rsidRPr="00AA1E25">
              <w:rPr>
                <w:rFonts w:asciiTheme="minorHAnsi" w:hAnsiTheme="minorHAnsi"/>
                <w:sz w:val="20"/>
              </w:rPr>
              <w:t xml:space="preserve"> </w:t>
            </w:r>
          </w:p>
          <w:p w14:paraId="3C3E039B" w14:textId="77777777" w:rsidR="00F028D7" w:rsidRPr="00AA1E25" w:rsidRDefault="00F028D7"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Evropa a svět nás zajímá</w:t>
            </w:r>
          </w:p>
          <w:p w14:paraId="321D21C8" w14:textId="77777777" w:rsidR="00F7649F" w:rsidRPr="00AA1E25" w:rsidRDefault="00F7649F" w:rsidP="00615884">
            <w:pPr>
              <w:pStyle w:val="VetvtextuRVPZV"/>
              <w:numPr>
                <w:ilvl w:val="0"/>
                <w:numId w:val="108"/>
              </w:numPr>
              <w:spacing w:after="120"/>
              <w:ind w:right="227"/>
              <w:jc w:val="left"/>
              <w:rPr>
                <w:rFonts w:asciiTheme="minorHAnsi" w:hAnsiTheme="minorHAnsi"/>
                <w:sz w:val="20"/>
              </w:rPr>
            </w:pPr>
            <w:proofErr w:type="spellStart"/>
            <w:r w:rsidRPr="00AA1E25">
              <w:rPr>
                <w:rFonts w:asciiTheme="minorHAnsi" w:hAnsiTheme="minorHAnsi"/>
                <w:sz w:val="20"/>
              </w:rPr>
              <w:t>MkV</w:t>
            </w:r>
            <w:proofErr w:type="spellEnd"/>
          </w:p>
          <w:p w14:paraId="22A5D2A5" w14:textId="77777777" w:rsidR="00324C33" w:rsidRPr="00AA1E25" w:rsidRDefault="00F7649F"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Kulturní diference</w:t>
            </w:r>
          </w:p>
          <w:p w14:paraId="4E8EC760" w14:textId="77777777" w:rsidR="00F7649F"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Práce v realizačním týmu</w:t>
            </w:r>
          </w:p>
        </w:tc>
      </w:tr>
      <w:tr w:rsidR="00F47A1C" w:rsidRPr="00AA1E25" w14:paraId="4938AF29" w14:textId="77777777" w:rsidTr="004B7D4E">
        <w:tc>
          <w:tcPr>
            <w:tcW w:w="3402" w:type="dxa"/>
            <w:tcBorders>
              <w:top w:val="single" w:sz="4" w:space="0" w:color="auto"/>
              <w:left w:val="single" w:sz="4" w:space="0" w:color="auto"/>
              <w:bottom w:val="single" w:sz="4" w:space="0" w:color="auto"/>
              <w:right w:val="single" w:sz="4" w:space="0" w:color="auto"/>
            </w:tcBorders>
          </w:tcPr>
          <w:p w14:paraId="11B7A99A"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pozoruje, popíše a porovná viditelné proměny v přírodě v jednotlivých ročních obdobích</w:t>
            </w:r>
          </w:p>
          <w:p w14:paraId="4DF223E1"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roztřídí některé přírodniny podle nápadných určujících znaků, uvede příklady výskytu organismů ve známé lokalitě</w:t>
            </w:r>
          </w:p>
          <w:p w14:paraId="5D574BA6"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Cs w:val="0"/>
                <w:i w:val="0"/>
                <w:iCs w:val="0"/>
                <w:color w:val="FF0000"/>
                <w:sz w:val="20"/>
                <w:szCs w:val="20"/>
              </w:rPr>
            </w:pPr>
            <w:r w:rsidRPr="00AA1E25">
              <w:rPr>
                <w:rFonts w:asciiTheme="minorHAnsi" w:hAnsiTheme="minorHAnsi"/>
                <w:b w:val="0"/>
                <w:bCs w:val="0"/>
                <w:i w:val="0"/>
                <w:iCs w:val="0"/>
                <w:color w:val="FF0000"/>
                <w:sz w:val="20"/>
                <w:szCs w:val="20"/>
              </w:rPr>
              <w:t>provádí jednoduché pokusy u skupiny známých látek, určuje jejich společné a rozdílné vlastnosti a změří základní veličiny pomocí jednoduchých nástrojů a přístrojů</w:t>
            </w:r>
          </w:p>
        </w:tc>
        <w:tc>
          <w:tcPr>
            <w:tcW w:w="3970" w:type="dxa"/>
            <w:tcBorders>
              <w:top w:val="single" w:sz="4" w:space="0" w:color="auto"/>
              <w:left w:val="single" w:sz="4" w:space="0" w:color="auto"/>
              <w:bottom w:val="single" w:sz="4" w:space="0" w:color="auto"/>
              <w:right w:val="single" w:sz="4" w:space="0" w:color="auto"/>
            </w:tcBorders>
          </w:tcPr>
          <w:p w14:paraId="78FE0222"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Látky a jejich vlastnosti </w:t>
            </w:r>
          </w:p>
          <w:p w14:paraId="43A4C298"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Voda a vzduch </w:t>
            </w:r>
          </w:p>
          <w:p w14:paraId="22CA1EF5"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Nerosty a horniny, půda </w:t>
            </w:r>
          </w:p>
          <w:p w14:paraId="3F125966"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Vesmír a Země – sluneční soustava, den a noc, roční období</w:t>
            </w:r>
          </w:p>
          <w:p w14:paraId="3DFC60F7"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Rostliny, houby, živočichové </w:t>
            </w:r>
          </w:p>
          <w:p w14:paraId="1620C571"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 xml:space="preserve">Životní podmínky </w:t>
            </w:r>
          </w:p>
          <w:p w14:paraId="02432E2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Odpady</w:t>
            </w:r>
          </w:p>
          <w:p w14:paraId="664D9D06"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p>
        </w:tc>
        <w:tc>
          <w:tcPr>
            <w:tcW w:w="2835" w:type="dxa"/>
            <w:tcBorders>
              <w:top w:val="single" w:sz="4" w:space="0" w:color="auto"/>
              <w:left w:val="single" w:sz="4" w:space="0" w:color="auto"/>
              <w:bottom w:val="single" w:sz="4" w:space="0" w:color="auto"/>
              <w:right w:val="single" w:sz="4" w:space="0" w:color="auto"/>
            </w:tcBorders>
          </w:tcPr>
          <w:p w14:paraId="4A8DE4BF" w14:textId="77777777" w:rsidR="00F7649F" w:rsidRPr="00AA1E25" w:rsidRDefault="00F7649F"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EV</w:t>
            </w:r>
          </w:p>
          <w:p w14:paraId="408D3DA4"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Ekosystémy</w:t>
            </w:r>
          </w:p>
          <w:p w14:paraId="058296A5"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Základní podmínky života</w:t>
            </w:r>
          </w:p>
          <w:p w14:paraId="7DD9F827"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Lidské aktivity a problémy životního prostředí</w:t>
            </w:r>
          </w:p>
          <w:p w14:paraId="2E11E38F" w14:textId="77777777" w:rsidR="00F47A1C" w:rsidRPr="00AA1E25" w:rsidRDefault="00F028D7"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Vztah člověka k prostředí</w:t>
            </w:r>
          </w:p>
          <w:p w14:paraId="7F53B44B" w14:textId="77777777" w:rsidR="00F028D7" w:rsidRPr="00AA1E25" w:rsidRDefault="00F028D7"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Základní podmínky života</w:t>
            </w:r>
          </w:p>
        </w:tc>
      </w:tr>
      <w:tr w:rsidR="00F47A1C" w:rsidRPr="00AA1E25" w14:paraId="4C360169" w14:textId="77777777" w:rsidTr="00EE0E79">
        <w:trPr>
          <w:trHeight w:val="6840"/>
        </w:trPr>
        <w:tc>
          <w:tcPr>
            <w:tcW w:w="3402" w:type="dxa"/>
            <w:tcBorders>
              <w:top w:val="single" w:sz="4" w:space="0" w:color="auto"/>
              <w:left w:val="single" w:sz="4" w:space="0" w:color="auto"/>
              <w:bottom w:val="single" w:sz="4" w:space="0" w:color="auto"/>
              <w:right w:val="single" w:sz="4" w:space="0" w:color="auto"/>
            </w:tcBorders>
          </w:tcPr>
          <w:p w14:paraId="1EA492EF"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 xml:space="preserve">uplatňuje základní hygienické, režimové a jiné zdravotně preventivní návyky s využitím elementárních znalostí o lidském těle; projevuje vhodným chováním a činnostmi vztah ke zdraví </w:t>
            </w:r>
          </w:p>
          <w:p w14:paraId="2AA5A8E7"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 rozezná nebezpečí různého charakteru, využívá bezpečná místa pro hru a trávení volného času; uplatňuje základní pravidla bezpečného chování účastníka silničního provozu, jedná tak, aby neohrožoval zdraví své a zdraví jiných </w:t>
            </w:r>
          </w:p>
          <w:p w14:paraId="304D63BC"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chová se obezřetně při setkání s neznámými jedinci, odmítne komunikaci, která je mu nepříjemná; v případě potřeby požádá o pomoc pro sebe i pro jiné dítě; ovládá způsoby komunikace s operátory tísňových linek </w:t>
            </w:r>
          </w:p>
          <w:p w14:paraId="23F7F785"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Cs w:val="0"/>
                <w:i w:val="0"/>
                <w:iCs w:val="0"/>
                <w:color w:val="FF0000"/>
                <w:sz w:val="20"/>
                <w:szCs w:val="20"/>
              </w:rPr>
            </w:pPr>
            <w:r w:rsidRPr="00AA1E25">
              <w:rPr>
                <w:rFonts w:asciiTheme="minorHAnsi" w:hAnsiTheme="minorHAnsi"/>
                <w:b w:val="0"/>
                <w:bCs w:val="0"/>
                <w:i w:val="0"/>
                <w:iCs w:val="0"/>
                <w:color w:val="FF0000"/>
                <w:sz w:val="20"/>
                <w:szCs w:val="20"/>
              </w:rPr>
              <w:t>reaguje adekvátně na pokyny dospělých při mimořádných událostech</w:t>
            </w:r>
          </w:p>
        </w:tc>
        <w:tc>
          <w:tcPr>
            <w:tcW w:w="3970" w:type="dxa"/>
            <w:tcBorders>
              <w:top w:val="single" w:sz="4" w:space="0" w:color="auto"/>
              <w:left w:val="single" w:sz="4" w:space="0" w:color="auto"/>
              <w:bottom w:val="single" w:sz="4" w:space="0" w:color="auto"/>
              <w:right w:val="single" w:sz="4" w:space="0" w:color="auto"/>
            </w:tcBorders>
          </w:tcPr>
          <w:p w14:paraId="7ADF6315"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O mně – části lidského těla, smysly</w:t>
            </w:r>
          </w:p>
          <w:p w14:paraId="66E91E8D"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Zuby, zdravá strava</w:t>
            </w:r>
          </w:p>
          <w:p w14:paraId="1846063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Doprava</w:t>
            </w:r>
          </w:p>
          <w:p w14:paraId="5169B457"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Osobní bezpečí</w:t>
            </w:r>
          </w:p>
          <w:p w14:paraId="5F383C34"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Mimořádná událost</w:t>
            </w:r>
          </w:p>
        </w:tc>
        <w:tc>
          <w:tcPr>
            <w:tcW w:w="2835" w:type="dxa"/>
            <w:tcBorders>
              <w:top w:val="single" w:sz="4" w:space="0" w:color="auto"/>
              <w:left w:val="single" w:sz="4" w:space="0" w:color="auto"/>
              <w:bottom w:val="single" w:sz="4" w:space="0" w:color="auto"/>
              <w:right w:val="single" w:sz="4" w:space="0" w:color="auto"/>
            </w:tcBorders>
          </w:tcPr>
          <w:p w14:paraId="0B6A857D" w14:textId="77777777" w:rsidR="00F028D7" w:rsidRPr="00AA1E25" w:rsidRDefault="00F028D7"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OSV</w:t>
            </w:r>
          </w:p>
          <w:p w14:paraId="108FC3C9" w14:textId="77777777" w:rsidR="00AF2069" w:rsidRPr="00AA1E25" w:rsidRDefault="00AF2069" w:rsidP="00644E8F">
            <w:pPr>
              <w:pStyle w:val="uc2"/>
            </w:pPr>
            <w:r w:rsidRPr="00AA1E25">
              <w:t>Rozvoj schopností a poznávání</w:t>
            </w:r>
          </w:p>
          <w:p w14:paraId="7656B269" w14:textId="77777777" w:rsidR="00AF2069" w:rsidRPr="00AA1E25" w:rsidRDefault="00AF2069" w:rsidP="00644E8F">
            <w:pPr>
              <w:pStyle w:val="uc2"/>
            </w:pPr>
            <w:r w:rsidRPr="00AA1E25">
              <w:t>Sebepoznání a sebepojetí</w:t>
            </w:r>
          </w:p>
          <w:p w14:paraId="77074F6A" w14:textId="77777777" w:rsidR="00AF2069" w:rsidRPr="00AA1E25" w:rsidRDefault="00AF2069" w:rsidP="00644E8F">
            <w:pPr>
              <w:pStyle w:val="uc2"/>
            </w:pPr>
            <w:r w:rsidRPr="00AA1E25">
              <w:t>Seberegulace a sebe</w:t>
            </w:r>
            <w:r w:rsidR="009F6F97" w:rsidRPr="00AA1E25">
              <w:t xml:space="preserve"> </w:t>
            </w:r>
            <w:r w:rsidRPr="00AA1E25">
              <w:t>organizace</w:t>
            </w:r>
          </w:p>
          <w:p w14:paraId="6E7E9DA6" w14:textId="77777777" w:rsidR="00AF2069" w:rsidRPr="00AA1E25" w:rsidRDefault="00AF2069" w:rsidP="00644E8F">
            <w:pPr>
              <w:pStyle w:val="uc2"/>
            </w:pPr>
            <w:r w:rsidRPr="00AA1E25">
              <w:t>Psychohygiena</w:t>
            </w:r>
          </w:p>
          <w:p w14:paraId="0A72EB29" w14:textId="77777777" w:rsidR="00F7649F" w:rsidRPr="00AA1E25" w:rsidRDefault="00F7649F" w:rsidP="00644E8F">
            <w:pPr>
              <w:pStyle w:val="uc2"/>
            </w:pPr>
            <w:r w:rsidRPr="00AA1E25">
              <w:t>Mezilidské vztahy</w:t>
            </w:r>
          </w:p>
          <w:p w14:paraId="75B42F20" w14:textId="77777777" w:rsidR="00F7649F" w:rsidRPr="00AA1E25" w:rsidRDefault="00F7649F" w:rsidP="00644E8F">
            <w:pPr>
              <w:pStyle w:val="uc2"/>
            </w:pPr>
            <w:r w:rsidRPr="00AA1E25">
              <w:t>Poznávání lidí</w:t>
            </w:r>
          </w:p>
          <w:p w14:paraId="1C80D769" w14:textId="77777777" w:rsidR="00AF2069" w:rsidRPr="00AA1E25" w:rsidRDefault="00AF2069" w:rsidP="00644E8F">
            <w:pPr>
              <w:pStyle w:val="uc2"/>
            </w:pPr>
            <w:r w:rsidRPr="00AA1E25">
              <w:t>Komunikace</w:t>
            </w:r>
          </w:p>
          <w:p w14:paraId="15D4A97E" w14:textId="77777777" w:rsidR="00AF2069" w:rsidRPr="00AA1E25" w:rsidRDefault="009848BB" w:rsidP="00644E8F">
            <w:pPr>
              <w:pStyle w:val="uc2"/>
            </w:pPr>
            <w:r>
              <w:t>Kooperace a rivalita</w:t>
            </w:r>
          </w:p>
          <w:p w14:paraId="1A771227" w14:textId="77777777" w:rsidR="00AF2069" w:rsidRPr="00AA1E25" w:rsidRDefault="00AF2069" w:rsidP="00644E8F">
            <w:pPr>
              <w:pStyle w:val="uc2"/>
            </w:pPr>
            <w:r w:rsidRPr="00AA1E25">
              <w:t>Řešení problémů a rozhodovací dovednosti</w:t>
            </w:r>
          </w:p>
          <w:p w14:paraId="650031AA" w14:textId="77777777" w:rsidR="00F7649F" w:rsidRPr="00AA1E25" w:rsidRDefault="00F7649F" w:rsidP="00644E8F">
            <w:pPr>
              <w:pStyle w:val="uc2"/>
            </w:pPr>
            <w:r w:rsidRPr="00AA1E25">
              <w:t>Hodnoty postoje, praktická etika</w:t>
            </w:r>
          </w:p>
          <w:p w14:paraId="537E3C3F" w14:textId="77777777" w:rsidR="00F7649F" w:rsidRPr="00AA1E25" w:rsidRDefault="00F7649F"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VDO</w:t>
            </w:r>
          </w:p>
          <w:p w14:paraId="2CDA0F89" w14:textId="77777777" w:rsidR="00F7649F" w:rsidRPr="00AA1E25" w:rsidRDefault="00F7649F"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Občan, občanská společnost a škola</w:t>
            </w:r>
          </w:p>
          <w:p w14:paraId="4492BBA8" w14:textId="77777777" w:rsidR="00F7649F" w:rsidRPr="00AA1E25" w:rsidRDefault="00F7649F" w:rsidP="00EE0E79">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Občan, občanská společnost a stát</w:t>
            </w:r>
          </w:p>
        </w:tc>
      </w:tr>
      <w:tr w:rsidR="00F47A1C" w:rsidRPr="00AA1E25" w14:paraId="55F6980B" w14:textId="77777777" w:rsidTr="004B7D4E">
        <w:tc>
          <w:tcPr>
            <w:tcW w:w="3402" w:type="dxa"/>
            <w:tcBorders>
              <w:top w:val="single" w:sz="4" w:space="0" w:color="auto"/>
              <w:left w:val="single" w:sz="4" w:space="0" w:color="auto"/>
              <w:bottom w:val="single" w:sz="4" w:space="0" w:color="auto"/>
              <w:right w:val="single" w:sz="4" w:space="0" w:color="auto"/>
            </w:tcBorders>
          </w:tcPr>
          <w:p w14:paraId="4EE0E9C4"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zvládá elementární dovednosti a činnosti při práci se stavebnicemi</w:t>
            </w:r>
          </w:p>
        </w:tc>
        <w:tc>
          <w:tcPr>
            <w:tcW w:w="3970" w:type="dxa"/>
            <w:tcBorders>
              <w:top w:val="single" w:sz="4" w:space="0" w:color="auto"/>
              <w:left w:val="single" w:sz="4" w:space="0" w:color="auto"/>
              <w:bottom w:val="single" w:sz="4" w:space="0" w:color="auto"/>
              <w:right w:val="single" w:sz="4" w:space="0" w:color="auto"/>
            </w:tcBorders>
          </w:tcPr>
          <w:p w14:paraId="2574EF21" w14:textId="77777777" w:rsidR="00F47A1C" w:rsidRPr="00AA1E25" w:rsidRDefault="00084ED7" w:rsidP="00EE2896">
            <w:pPr>
              <w:pStyle w:val="Uivo"/>
              <w:numPr>
                <w:ilvl w:val="0"/>
                <w:numId w:val="0"/>
              </w:numPr>
              <w:spacing w:after="120"/>
              <w:ind w:left="227" w:right="227"/>
              <w:rPr>
                <w:rFonts w:asciiTheme="minorHAnsi" w:hAnsiTheme="minorHAnsi"/>
                <w:sz w:val="20"/>
                <w:szCs w:val="20"/>
              </w:rPr>
            </w:pPr>
            <w:r>
              <w:rPr>
                <w:rFonts w:asciiTheme="minorHAnsi" w:hAnsiTheme="minorHAnsi"/>
                <w:sz w:val="20"/>
                <w:szCs w:val="20"/>
              </w:rPr>
              <w:t>S</w:t>
            </w:r>
            <w:r w:rsidR="00F47A1C" w:rsidRPr="00AA1E25">
              <w:rPr>
                <w:rFonts w:asciiTheme="minorHAnsi" w:hAnsiTheme="minorHAnsi"/>
                <w:sz w:val="20"/>
                <w:szCs w:val="20"/>
              </w:rPr>
              <w:t>tavebnice (plošné, prostorové, konstrukční), sestavování modelů</w:t>
            </w:r>
          </w:p>
          <w:p w14:paraId="1206802F" w14:textId="77777777" w:rsidR="00F47A1C" w:rsidRPr="00AA1E25" w:rsidRDefault="00084ED7" w:rsidP="00084ED7">
            <w:pPr>
              <w:pStyle w:val="Uivo"/>
              <w:numPr>
                <w:ilvl w:val="0"/>
                <w:numId w:val="0"/>
              </w:numPr>
              <w:spacing w:after="120"/>
              <w:ind w:left="227" w:right="227"/>
              <w:rPr>
                <w:rFonts w:asciiTheme="minorHAnsi" w:hAnsiTheme="minorHAnsi"/>
                <w:sz w:val="20"/>
                <w:szCs w:val="20"/>
              </w:rPr>
            </w:pPr>
            <w:r>
              <w:rPr>
                <w:rFonts w:asciiTheme="minorHAnsi" w:hAnsiTheme="minorHAnsi"/>
                <w:sz w:val="20"/>
                <w:szCs w:val="20"/>
              </w:rPr>
              <w:t>P</w:t>
            </w:r>
            <w:r w:rsidR="00F47A1C" w:rsidRPr="00AA1E25">
              <w:rPr>
                <w:rFonts w:asciiTheme="minorHAnsi" w:hAnsiTheme="minorHAnsi"/>
                <w:sz w:val="20"/>
                <w:szCs w:val="20"/>
              </w:rPr>
              <w:t>ráce s návodem, předlohou, jednoduchým náčrtem</w:t>
            </w:r>
          </w:p>
        </w:tc>
        <w:tc>
          <w:tcPr>
            <w:tcW w:w="2835" w:type="dxa"/>
            <w:tcBorders>
              <w:top w:val="single" w:sz="4" w:space="0" w:color="auto"/>
              <w:left w:val="single" w:sz="4" w:space="0" w:color="auto"/>
              <w:bottom w:val="single" w:sz="4" w:space="0" w:color="auto"/>
              <w:right w:val="single" w:sz="4" w:space="0" w:color="auto"/>
            </w:tcBorders>
          </w:tcPr>
          <w:p w14:paraId="1E705196" w14:textId="77777777" w:rsidR="00F47A1C" w:rsidRPr="00AA1E25" w:rsidRDefault="00F47A1C" w:rsidP="00930194">
            <w:pPr>
              <w:pStyle w:val="VetvtextuRVPZV"/>
              <w:numPr>
                <w:ilvl w:val="0"/>
                <w:numId w:val="0"/>
              </w:numPr>
              <w:spacing w:after="120"/>
              <w:ind w:left="227" w:right="227"/>
              <w:jc w:val="left"/>
              <w:rPr>
                <w:rFonts w:asciiTheme="minorHAnsi" w:hAnsiTheme="minorHAnsi"/>
                <w:sz w:val="20"/>
              </w:rPr>
            </w:pPr>
          </w:p>
        </w:tc>
      </w:tr>
      <w:tr w:rsidR="00F47A1C" w:rsidRPr="00AA1E25" w14:paraId="2DE0998A" w14:textId="77777777" w:rsidTr="004B7D4E">
        <w:tc>
          <w:tcPr>
            <w:tcW w:w="3402" w:type="dxa"/>
            <w:tcBorders>
              <w:top w:val="single" w:sz="4" w:space="0" w:color="auto"/>
              <w:left w:val="single" w:sz="4" w:space="0" w:color="auto"/>
              <w:bottom w:val="single" w:sz="4" w:space="0" w:color="auto"/>
              <w:right w:val="single" w:sz="4" w:space="0" w:color="auto"/>
            </w:tcBorders>
          </w:tcPr>
          <w:p w14:paraId="7033D2CF"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provádí pozorování přírody, zaznamená a zhodnotí výsledky pozorování</w:t>
            </w:r>
          </w:p>
          <w:p w14:paraId="0F2B2FDC"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pečuje o nenáročné rostliny</w:t>
            </w:r>
          </w:p>
        </w:tc>
        <w:tc>
          <w:tcPr>
            <w:tcW w:w="3970" w:type="dxa"/>
            <w:tcBorders>
              <w:top w:val="single" w:sz="4" w:space="0" w:color="auto"/>
              <w:left w:val="single" w:sz="4" w:space="0" w:color="auto"/>
              <w:bottom w:val="single" w:sz="4" w:space="0" w:color="auto"/>
              <w:right w:val="single" w:sz="4" w:space="0" w:color="auto"/>
            </w:tcBorders>
          </w:tcPr>
          <w:p w14:paraId="06D7CAB1"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Rostliny</w:t>
            </w:r>
          </w:p>
          <w:p w14:paraId="1F878B85"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Půda</w:t>
            </w:r>
          </w:p>
        </w:tc>
        <w:tc>
          <w:tcPr>
            <w:tcW w:w="2835" w:type="dxa"/>
            <w:tcBorders>
              <w:top w:val="single" w:sz="4" w:space="0" w:color="auto"/>
              <w:left w:val="single" w:sz="4" w:space="0" w:color="auto"/>
              <w:bottom w:val="single" w:sz="4" w:space="0" w:color="auto"/>
              <w:right w:val="single" w:sz="4" w:space="0" w:color="auto"/>
            </w:tcBorders>
          </w:tcPr>
          <w:p w14:paraId="2E002F08" w14:textId="77777777" w:rsidR="00324C33" w:rsidRPr="00AA1E25" w:rsidRDefault="00324C33"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EV</w:t>
            </w:r>
          </w:p>
          <w:p w14:paraId="581904D8"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Ekosystémy</w:t>
            </w:r>
          </w:p>
          <w:p w14:paraId="52DBC27C"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Základní podmínky života</w:t>
            </w:r>
          </w:p>
          <w:p w14:paraId="53C0FE17" w14:textId="77777777" w:rsidR="00F47A1C" w:rsidRPr="00AA1E25" w:rsidRDefault="00324C33" w:rsidP="00EE2896">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Vztah člověka k prostředí</w:t>
            </w:r>
          </w:p>
        </w:tc>
      </w:tr>
      <w:tr w:rsidR="00F47A1C" w:rsidRPr="00AA1E25" w14:paraId="05D48CCC" w14:textId="77777777" w:rsidTr="004B7D4E">
        <w:tc>
          <w:tcPr>
            <w:tcW w:w="3402" w:type="dxa"/>
            <w:tcBorders>
              <w:top w:val="single" w:sz="4" w:space="0" w:color="auto"/>
              <w:left w:val="single" w:sz="4" w:space="0" w:color="auto"/>
              <w:bottom w:val="single" w:sz="4" w:space="0" w:color="auto"/>
              <w:right w:val="single" w:sz="4" w:space="0" w:color="auto"/>
            </w:tcBorders>
          </w:tcPr>
          <w:p w14:paraId="1C6F0D2A"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připraví tabuli pro jednoduché stolování</w:t>
            </w:r>
          </w:p>
          <w:p w14:paraId="6B58C96A"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chová se vhodně při stolování</w:t>
            </w:r>
          </w:p>
        </w:tc>
        <w:tc>
          <w:tcPr>
            <w:tcW w:w="3970" w:type="dxa"/>
            <w:tcBorders>
              <w:top w:val="single" w:sz="4" w:space="0" w:color="auto"/>
              <w:left w:val="single" w:sz="4" w:space="0" w:color="auto"/>
              <w:bottom w:val="single" w:sz="4" w:space="0" w:color="auto"/>
              <w:right w:val="single" w:sz="4" w:space="0" w:color="auto"/>
            </w:tcBorders>
          </w:tcPr>
          <w:p w14:paraId="4833DA73" w14:textId="77777777" w:rsidR="00F47A1C" w:rsidRPr="00AA1E25" w:rsidRDefault="00711EF8" w:rsidP="00930194">
            <w:pPr>
              <w:pStyle w:val="Uivo"/>
              <w:numPr>
                <w:ilvl w:val="0"/>
                <w:numId w:val="0"/>
              </w:numPr>
              <w:spacing w:after="120"/>
              <w:ind w:left="227" w:right="227"/>
              <w:jc w:val="both"/>
              <w:rPr>
                <w:rFonts w:asciiTheme="minorHAnsi" w:hAnsiTheme="minorHAnsi"/>
                <w:sz w:val="20"/>
                <w:szCs w:val="20"/>
              </w:rPr>
            </w:pPr>
            <w:r>
              <w:rPr>
                <w:rFonts w:asciiTheme="minorHAnsi" w:hAnsiTheme="minorHAnsi"/>
                <w:sz w:val="20"/>
                <w:szCs w:val="20"/>
              </w:rPr>
              <w:t>Školní slavnost</w:t>
            </w:r>
          </w:p>
        </w:tc>
        <w:tc>
          <w:tcPr>
            <w:tcW w:w="2835" w:type="dxa"/>
            <w:tcBorders>
              <w:top w:val="single" w:sz="4" w:space="0" w:color="auto"/>
              <w:left w:val="single" w:sz="4" w:space="0" w:color="auto"/>
              <w:bottom w:val="single" w:sz="4" w:space="0" w:color="auto"/>
              <w:right w:val="single" w:sz="4" w:space="0" w:color="auto"/>
            </w:tcBorders>
          </w:tcPr>
          <w:p w14:paraId="085039D5" w14:textId="77777777" w:rsidR="00F47A1C" w:rsidRPr="00AA1E25" w:rsidRDefault="00324C33" w:rsidP="00615884">
            <w:pPr>
              <w:pStyle w:val="VetvtextuRVPZV"/>
              <w:numPr>
                <w:ilvl w:val="0"/>
                <w:numId w:val="108"/>
              </w:numPr>
              <w:spacing w:after="120"/>
              <w:ind w:right="227"/>
              <w:jc w:val="left"/>
              <w:rPr>
                <w:rFonts w:asciiTheme="minorHAnsi" w:hAnsiTheme="minorHAnsi"/>
                <w:sz w:val="20"/>
              </w:rPr>
            </w:pPr>
            <w:proofErr w:type="spellStart"/>
            <w:r w:rsidRPr="00AA1E25">
              <w:rPr>
                <w:rFonts w:asciiTheme="minorHAnsi" w:hAnsiTheme="minorHAnsi"/>
                <w:sz w:val="20"/>
              </w:rPr>
              <w:t>MkV</w:t>
            </w:r>
            <w:proofErr w:type="spellEnd"/>
          </w:p>
          <w:p w14:paraId="08C761DF" w14:textId="77777777" w:rsidR="009848BB" w:rsidRPr="009848BB" w:rsidRDefault="00EE2896" w:rsidP="00EE2896">
            <w:pPr>
              <w:ind w:left="216"/>
              <w:outlineLvl w:val="1"/>
              <w:rPr>
                <w:rFonts w:asciiTheme="minorHAnsi" w:hAnsiTheme="minorHAnsi" w:cs="Arial"/>
                <w:bCs/>
                <w:sz w:val="20"/>
                <w:szCs w:val="20"/>
              </w:rPr>
            </w:pPr>
            <w:r>
              <w:rPr>
                <w:rFonts w:asciiTheme="minorHAnsi" w:hAnsiTheme="minorHAnsi" w:cs="Arial"/>
                <w:bCs/>
                <w:sz w:val="20"/>
                <w:szCs w:val="20"/>
              </w:rPr>
              <w:t>P</w:t>
            </w:r>
            <w:hyperlink r:id="rId11" w:history="1">
              <w:r w:rsidR="009848BB" w:rsidRPr="00EE2896">
                <w:rPr>
                  <w:rFonts w:asciiTheme="minorHAnsi" w:hAnsiTheme="minorHAnsi" w:cs="Arial"/>
                  <w:bCs/>
                  <w:sz w:val="20"/>
                  <w:szCs w:val="20"/>
                </w:rPr>
                <w:t>rincip</w:t>
              </w:r>
            </w:hyperlink>
            <w:r>
              <w:rPr>
                <w:rFonts w:asciiTheme="minorHAnsi" w:hAnsiTheme="minorHAnsi" w:cs="Arial"/>
                <w:bCs/>
                <w:sz w:val="20"/>
                <w:szCs w:val="20"/>
              </w:rPr>
              <w:t>y</w:t>
            </w:r>
            <w:r w:rsidR="009848BB" w:rsidRPr="00EE2896">
              <w:rPr>
                <w:rFonts w:asciiTheme="minorHAnsi" w:hAnsiTheme="minorHAnsi" w:cs="Arial"/>
                <w:bCs/>
                <w:sz w:val="20"/>
                <w:szCs w:val="20"/>
              </w:rPr>
              <w:t> </w:t>
            </w:r>
            <w:hyperlink r:id="rId12" w:history="1">
              <w:r w:rsidR="009848BB" w:rsidRPr="00EE2896">
                <w:rPr>
                  <w:rFonts w:asciiTheme="minorHAnsi" w:hAnsiTheme="minorHAnsi" w:cs="Arial"/>
                  <w:bCs/>
                  <w:sz w:val="20"/>
                  <w:szCs w:val="20"/>
                </w:rPr>
                <w:t>sociálního</w:t>
              </w:r>
            </w:hyperlink>
            <w:r w:rsidR="009848BB" w:rsidRPr="00EE2896">
              <w:rPr>
                <w:rFonts w:asciiTheme="minorHAnsi" w:hAnsiTheme="minorHAnsi" w:cs="Arial"/>
                <w:bCs/>
                <w:sz w:val="20"/>
                <w:szCs w:val="20"/>
              </w:rPr>
              <w:t> </w:t>
            </w:r>
            <w:r w:rsidR="009848BB" w:rsidRPr="009848BB">
              <w:rPr>
                <w:rFonts w:asciiTheme="minorHAnsi" w:hAnsiTheme="minorHAnsi" w:cs="Arial"/>
                <w:bCs/>
                <w:sz w:val="20"/>
                <w:szCs w:val="20"/>
              </w:rPr>
              <w:t>smíru</w:t>
            </w:r>
            <w:r w:rsidR="009848BB" w:rsidRPr="00EE2896">
              <w:rPr>
                <w:rFonts w:asciiTheme="minorHAnsi" w:hAnsiTheme="minorHAnsi" w:cs="Arial"/>
                <w:bCs/>
                <w:sz w:val="20"/>
                <w:szCs w:val="20"/>
              </w:rPr>
              <w:t xml:space="preserve">, </w:t>
            </w:r>
            <w:hyperlink r:id="rId13" w:history="1">
              <w:r w:rsidR="009848BB" w:rsidRPr="00EE2896">
                <w:rPr>
                  <w:rFonts w:asciiTheme="minorHAnsi" w:hAnsiTheme="minorHAnsi" w:cs="Arial"/>
                  <w:bCs/>
                  <w:sz w:val="20"/>
                  <w:szCs w:val="20"/>
                </w:rPr>
                <w:t>solidarity</w:t>
              </w:r>
            </w:hyperlink>
            <w:r w:rsidR="009848BB" w:rsidRPr="00EE2896">
              <w:rPr>
                <w:rFonts w:asciiTheme="minorHAnsi" w:hAnsiTheme="minorHAnsi" w:cs="Arial"/>
                <w:bCs/>
                <w:sz w:val="20"/>
                <w:szCs w:val="20"/>
              </w:rPr>
              <w:t>,  </w:t>
            </w:r>
            <w:r w:rsidR="009848BB" w:rsidRPr="009848BB">
              <w:rPr>
                <w:rFonts w:asciiTheme="minorHAnsi" w:hAnsiTheme="minorHAnsi" w:cs="Arial"/>
                <w:bCs/>
                <w:sz w:val="20"/>
                <w:szCs w:val="20"/>
              </w:rPr>
              <w:t>vzájemné kulturní obohacení různých sociokulturních a menšinových skupin</w:t>
            </w:r>
          </w:p>
          <w:p w14:paraId="6402520B" w14:textId="77777777" w:rsidR="00324C33" w:rsidRPr="00AA1E25" w:rsidRDefault="00324C33"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EV</w:t>
            </w:r>
          </w:p>
          <w:p w14:paraId="48126C60"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Vztah člověka k prostředí</w:t>
            </w:r>
          </w:p>
        </w:tc>
      </w:tr>
      <w:tr w:rsidR="00F47A1C" w:rsidRPr="00AA1E25" w14:paraId="35E5E0A5" w14:textId="77777777" w:rsidTr="004B7D4E">
        <w:tc>
          <w:tcPr>
            <w:tcW w:w="3402" w:type="dxa"/>
            <w:tcBorders>
              <w:top w:val="single" w:sz="4" w:space="0" w:color="auto"/>
              <w:left w:val="single" w:sz="4" w:space="0" w:color="auto"/>
              <w:bottom w:val="single" w:sz="4" w:space="0" w:color="auto"/>
              <w:right w:val="single" w:sz="4" w:space="0" w:color="auto"/>
            </w:tcBorders>
          </w:tcPr>
          <w:p w14:paraId="462A337E"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 xml:space="preserve">rozpoznává a pojmenovává prvky vizuálně obrazného </w:t>
            </w:r>
            <w:r w:rsidRPr="00AA1E25">
              <w:rPr>
                <w:rFonts w:asciiTheme="minorHAnsi" w:hAnsiTheme="minorHAnsi"/>
                <w:b w:val="0"/>
                <w:bCs w:val="0"/>
                <w:i w:val="0"/>
                <w:iCs w:val="0"/>
                <w:color w:val="FF99CC"/>
                <w:sz w:val="20"/>
                <w:szCs w:val="20"/>
              </w:rPr>
              <w:lastRenderedPageBreak/>
              <w:t>vyjádření (linie, tvary, objemy, barvy, objekty); porovnává je a třídí na základě odlišností vycházejících z jeho zkušeností, vjemů, zážitků a představ</w:t>
            </w:r>
          </w:p>
          <w:p w14:paraId="5C064A41"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v tvorbě projevuje své vlastní životní zkušenosti; uplatňuje při tom v plošném i prostorovém uspořádání linie, tvary, objemy, barvy, objekty a další prvky a jejich kombinace</w:t>
            </w:r>
          </w:p>
          <w:p w14:paraId="785B8583"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vyjadřuje rozdíly při vnímání události různými smysly a pro jejich vizuálně obrazné vyjádření volí vhodné prostředky</w:t>
            </w:r>
          </w:p>
          <w:p w14:paraId="6A1DF3FD"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interpretuje podle svých schopností různá vizuálně obrazná vyjádření; odlišné interpretace porovnává se svojí dosavadní zkušeností</w:t>
            </w:r>
          </w:p>
          <w:p w14:paraId="1A26256D"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na základě vlastní zkušenosti nalézá a do komunikace zapojuje obsah vizuálně obrazných vyjádření, která samostatně vytvořil, vybral či upravil</w:t>
            </w:r>
          </w:p>
          <w:p w14:paraId="44768B62"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vytváří jednoduchými postupy různé předměty z tradičních i netradičních materiálů</w:t>
            </w:r>
          </w:p>
          <w:p w14:paraId="12CDFEB4"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pracuje podle slovního návodu a předlohy</w:t>
            </w:r>
          </w:p>
        </w:tc>
        <w:tc>
          <w:tcPr>
            <w:tcW w:w="3970" w:type="dxa"/>
            <w:tcBorders>
              <w:top w:val="single" w:sz="4" w:space="0" w:color="auto"/>
              <w:left w:val="single" w:sz="4" w:space="0" w:color="auto"/>
              <w:bottom w:val="single" w:sz="4" w:space="0" w:color="auto"/>
              <w:right w:val="single" w:sz="4" w:space="0" w:color="auto"/>
            </w:tcBorders>
          </w:tcPr>
          <w:p w14:paraId="03B0F98A"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lastRenderedPageBreak/>
              <w:t>Plošná tvorba</w:t>
            </w:r>
          </w:p>
          <w:p w14:paraId="3761D4D0"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lastRenderedPageBreak/>
              <w:t>Kompozice</w:t>
            </w:r>
          </w:p>
          <w:p w14:paraId="3F2DF37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Barvy</w:t>
            </w:r>
          </w:p>
          <w:p w14:paraId="60E14BFB"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Výtvarný přepis skutečnosti, proporce</w:t>
            </w:r>
          </w:p>
          <w:p w14:paraId="3E2CC7C8"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Modelování a tvarování</w:t>
            </w:r>
          </w:p>
          <w:p w14:paraId="56F91733" w14:textId="77777777" w:rsidR="00F47A1C" w:rsidRPr="00AA1E25"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Práce s různými materiály</w:t>
            </w:r>
          </w:p>
          <w:p w14:paraId="2CFBEDAC" w14:textId="77777777" w:rsidR="00F47A1C" w:rsidRDefault="00F47A1C" w:rsidP="00930194">
            <w:pPr>
              <w:pStyle w:val="Uivo"/>
              <w:numPr>
                <w:ilvl w:val="0"/>
                <w:numId w:val="0"/>
              </w:numPr>
              <w:spacing w:after="120"/>
              <w:ind w:left="227" w:right="227"/>
              <w:jc w:val="both"/>
              <w:rPr>
                <w:rFonts w:asciiTheme="minorHAnsi" w:hAnsiTheme="minorHAnsi"/>
                <w:sz w:val="20"/>
                <w:szCs w:val="20"/>
              </w:rPr>
            </w:pPr>
            <w:r w:rsidRPr="00AA1E25">
              <w:rPr>
                <w:rFonts w:asciiTheme="minorHAnsi" w:hAnsiTheme="minorHAnsi"/>
                <w:sz w:val="20"/>
                <w:szCs w:val="20"/>
              </w:rPr>
              <w:t>Umělecká díla – historie a současnost</w:t>
            </w:r>
          </w:p>
          <w:p w14:paraId="57D9B9C6" w14:textId="77777777" w:rsidR="00B93EF1" w:rsidRPr="00AA1E25" w:rsidRDefault="00B93EF1" w:rsidP="00930194">
            <w:pPr>
              <w:pStyle w:val="Uivo"/>
              <w:numPr>
                <w:ilvl w:val="0"/>
                <w:numId w:val="0"/>
              </w:numPr>
              <w:spacing w:after="120"/>
              <w:ind w:left="227" w:right="227"/>
              <w:jc w:val="both"/>
              <w:rPr>
                <w:rFonts w:asciiTheme="minorHAnsi" w:hAnsiTheme="minorHAnsi"/>
                <w:sz w:val="20"/>
                <w:szCs w:val="20"/>
              </w:rPr>
            </w:pPr>
            <w:r>
              <w:rPr>
                <w:rFonts w:asciiTheme="minorHAnsi" w:hAnsiTheme="minorHAnsi"/>
                <w:sz w:val="20"/>
                <w:szCs w:val="20"/>
              </w:rPr>
              <w:t>Výtvarné techniky – vlastní tvořivost dětí</w:t>
            </w:r>
          </w:p>
        </w:tc>
        <w:tc>
          <w:tcPr>
            <w:tcW w:w="2835" w:type="dxa"/>
            <w:tcBorders>
              <w:top w:val="single" w:sz="4" w:space="0" w:color="auto"/>
              <w:left w:val="single" w:sz="4" w:space="0" w:color="auto"/>
              <w:bottom w:val="single" w:sz="4" w:space="0" w:color="auto"/>
              <w:right w:val="single" w:sz="4" w:space="0" w:color="auto"/>
            </w:tcBorders>
          </w:tcPr>
          <w:p w14:paraId="56B8B60C" w14:textId="77777777" w:rsidR="00F7649F" w:rsidRPr="00EE0E79" w:rsidRDefault="00F7649F" w:rsidP="00644E8F">
            <w:pPr>
              <w:pStyle w:val="uc2"/>
            </w:pPr>
            <w:r w:rsidRPr="00EE0E79">
              <w:lastRenderedPageBreak/>
              <w:t>OSV</w:t>
            </w:r>
          </w:p>
          <w:p w14:paraId="072CD164" w14:textId="77777777" w:rsidR="00F7649F" w:rsidRPr="00EE0E79" w:rsidRDefault="00F7649F" w:rsidP="00644E8F">
            <w:pPr>
              <w:pStyle w:val="uc2"/>
            </w:pPr>
            <w:r w:rsidRPr="00EE0E79">
              <w:lastRenderedPageBreak/>
              <w:t>Rozvoj schopností a poznávání</w:t>
            </w:r>
          </w:p>
          <w:p w14:paraId="5D699370" w14:textId="77777777" w:rsidR="00F7649F" w:rsidRPr="00EE0E79" w:rsidRDefault="00F7649F" w:rsidP="00644E8F">
            <w:pPr>
              <w:pStyle w:val="uc2"/>
            </w:pPr>
            <w:r w:rsidRPr="00EE0E79">
              <w:t>Seberegulace a sebe</w:t>
            </w:r>
            <w:r w:rsidR="009F6F97" w:rsidRPr="00EE0E79">
              <w:t xml:space="preserve"> </w:t>
            </w:r>
            <w:r w:rsidRPr="00EE0E79">
              <w:t>organizace</w:t>
            </w:r>
          </w:p>
          <w:p w14:paraId="364A0CAD" w14:textId="77777777" w:rsidR="00F7649F" w:rsidRPr="00EE0E79" w:rsidRDefault="00F7649F" w:rsidP="00644E8F">
            <w:pPr>
              <w:pStyle w:val="uc2"/>
            </w:pPr>
            <w:r w:rsidRPr="00EE0E79">
              <w:t>Komunikace</w:t>
            </w:r>
          </w:p>
          <w:p w14:paraId="51D50C48" w14:textId="77777777" w:rsidR="00F7649F" w:rsidRPr="00EE0E79" w:rsidRDefault="00F7649F" w:rsidP="00644E8F">
            <w:pPr>
              <w:pStyle w:val="uc2"/>
            </w:pPr>
            <w:r w:rsidRPr="00EE0E79">
              <w:t>Kreativita</w:t>
            </w:r>
          </w:p>
          <w:p w14:paraId="75451246" w14:textId="77777777" w:rsidR="001D3470" w:rsidRPr="00EE0E79" w:rsidRDefault="00F7649F" w:rsidP="00644E8F">
            <w:pPr>
              <w:pStyle w:val="uc2"/>
            </w:pPr>
            <w:r w:rsidRPr="00EE0E79">
              <w:t xml:space="preserve">Kooperace </w:t>
            </w:r>
          </w:p>
          <w:p w14:paraId="75DB0BC0" w14:textId="77777777" w:rsidR="00F47A1C" w:rsidRPr="00EE0E79" w:rsidRDefault="00F7649F" w:rsidP="00644E8F">
            <w:pPr>
              <w:pStyle w:val="uc2"/>
            </w:pPr>
            <w:r w:rsidRPr="00EE0E79">
              <w:t>Řešení problémů a rozhodovací dovednosti</w:t>
            </w:r>
          </w:p>
          <w:p w14:paraId="6F5EBC8F" w14:textId="77777777" w:rsidR="00324C33" w:rsidRPr="00AA1E25" w:rsidRDefault="00324C33" w:rsidP="00615884">
            <w:pPr>
              <w:pStyle w:val="VetvtextuRVPZV"/>
              <w:numPr>
                <w:ilvl w:val="0"/>
                <w:numId w:val="108"/>
              </w:numPr>
              <w:spacing w:after="120"/>
              <w:ind w:right="227"/>
              <w:jc w:val="left"/>
              <w:rPr>
                <w:rFonts w:asciiTheme="minorHAnsi" w:hAnsiTheme="minorHAnsi"/>
                <w:sz w:val="20"/>
              </w:rPr>
            </w:pPr>
            <w:r w:rsidRPr="00AA1E25">
              <w:rPr>
                <w:rFonts w:asciiTheme="minorHAnsi" w:hAnsiTheme="minorHAnsi"/>
                <w:sz w:val="20"/>
              </w:rPr>
              <w:t>MV</w:t>
            </w:r>
          </w:p>
          <w:p w14:paraId="2074A4E0" w14:textId="77777777" w:rsidR="00324C33" w:rsidRPr="00AA1E25" w:rsidRDefault="00324C33" w:rsidP="00930194">
            <w:pPr>
              <w:pStyle w:val="VetvtextuRVPZV"/>
              <w:numPr>
                <w:ilvl w:val="0"/>
                <w:numId w:val="0"/>
              </w:numPr>
              <w:spacing w:after="120"/>
              <w:ind w:left="227" w:right="227"/>
              <w:jc w:val="left"/>
              <w:rPr>
                <w:rFonts w:asciiTheme="minorHAnsi" w:hAnsiTheme="minorHAnsi"/>
                <w:sz w:val="20"/>
              </w:rPr>
            </w:pPr>
            <w:r w:rsidRPr="00AA1E25">
              <w:rPr>
                <w:rFonts w:asciiTheme="minorHAnsi" w:hAnsiTheme="minorHAnsi"/>
                <w:sz w:val="20"/>
              </w:rPr>
              <w:t>Práce v realizačním týmu</w:t>
            </w:r>
          </w:p>
        </w:tc>
      </w:tr>
      <w:tr w:rsidR="00F47A1C" w:rsidRPr="00AA1E25" w14:paraId="6A5E1F7D" w14:textId="77777777" w:rsidTr="004B7D4E">
        <w:tc>
          <w:tcPr>
            <w:tcW w:w="3402" w:type="dxa"/>
            <w:tcBorders>
              <w:top w:val="single" w:sz="4" w:space="0" w:color="auto"/>
              <w:left w:val="single" w:sz="4" w:space="0" w:color="auto"/>
              <w:bottom w:val="single" w:sz="4" w:space="0" w:color="auto"/>
              <w:right w:val="single" w:sz="4" w:space="0" w:color="auto"/>
            </w:tcBorders>
          </w:tcPr>
          <w:p w14:paraId="4EE7E76B"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lastRenderedPageBreak/>
              <w:t>zpívá na základě svých dispozic intonačně čistě a rytmicky přesně v jednohlase</w:t>
            </w:r>
          </w:p>
          <w:p w14:paraId="31A5C6AB"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rytmizuje a melodizuje jednoduché texty, improvizuje v rámci nejjednodušších hudebních forem</w:t>
            </w:r>
          </w:p>
          <w:p w14:paraId="3FC35CF2"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využívá jednoduché hudební nástroje k doprovodné hře</w:t>
            </w:r>
          </w:p>
          <w:p w14:paraId="44D18D0D"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reaguje pohybem na znějící hudbu, pohybem vyjadřuje metrum, tempo, dynamiku, směr melodie</w:t>
            </w:r>
          </w:p>
          <w:p w14:paraId="361CFD19" w14:textId="77777777" w:rsidR="00F47A1C" w:rsidRPr="00AA1E25" w:rsidRDefault="00F47A1C"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jednotlivé kvality tónů, rozpozná výrazné tempové a dynamické změny v proudu znějící hudby</w:t>
            </w:r>
          </w:p>
          <w:p w14:paraId="1126659A" w14:textId="77777777" w:rsidR="00F47A1C" w:rsidRPr="00AA1E25" w:rsidRDefault="00F47A1C" w:rsidP="00615884">
            <w:pPr>
              <w:pStyle w:val="nadp3"/>
              <w:numPr>
                <w:ilvl w:val="0"/>
                <w:numId w:val="101"/>
              </w:numPr>
              <w:spacing w:after="120"/>
              <w:ind w:left="364" w:right="227" w:hanging="284"/>
              <w:rPr>
                <w:rFonts w:asciiTheme="minorHAnsi" w:hAnsiTheme="minorHAnsi"/>
                <w:b w:val="0"/>
                <w:bCs w:val="0"/>
                <w:iCs/>
                <w:sz w:val="20"/>
                <w:szCs w:val="20"/>
              </w:rPr>
            </w:pPr>
            <w:r w:rsidRPr="00AA1E25">
              <w:rPr>
                <w:rFonts w:asciiTheme="minorHAnsi" w:hAnsiTheme="minorHAnsi"/>
                <w:b w:val="0"/>
                <w:bCs w:val="0"/>
                <w:iCs/>
                <w:sz w:val="20"/>
                <w:szCs w:val="20"/>
              </w:rPr>
              <w:lastRenderedPageBreak/>
              <w:t>rozpozná v proudu znějící hudby některé hudební nástroje, odliší hudbu vokální, instrumentální a vokálně instrumentální</w:t>
            </w:r>
          </w:p>
        </w:tc>
        <w:tc>
          <w:tcPr>
            <w:tcW w:w="3970" w:type="dxa"/>
            <w:tcBorders>
              <w:top w:val="single" w:sz="4" w:space="0" w:color="auto"/>
              <w:left w:val="single" w:sz="4" w:space="0" w:color="auto"/>
              <w:bottom w:val="single" w:sz="4" w:space="0" w:color="auto"/>
              <w:right w:val="single" w:sz="4" w:space="0" w:color="auto"/>
            </w:tcBorders>
          </w:tcPr>
          <w:p w14:paraId="09147D4C" w14:textId="77777777" w:rsidR="00BB3CA1" w:rsidRPr="00AA1E25" w:rsidRDefault="00BB3CA1" w:rsidP="00930194">
            <w:pPr>
              <w:spacing w:after="120"/>
              <w:ind w:left="227" w:right="227"/>
              <w:jc w:val="both"/>
              <w:rPr>
                <w:rFonts w:asciiTheme="minorHAnsi" w:hAnsiTheme="minorHAnsi"/>
                <w:sz w:val="20"/>
                <w:szCs w:val="20"/>
              </w:rPr>
            </w:pPr>
            <w:r w:rsidRPr="00AA1E25">
              <w:rPr>
                <w:rFonts w:asciiTheme="minorHAnsi" w:hAnsiTheme="minorHAnsi"/>
                <w:sz w:val="20"/>
                <w:szCs w:val="20"/>
              </w:rPr>
              <w:lastRenderedPageBreak/>
              <w:t>Zpěv vybraných lidových písní, jednoduchá intonační cvičení, hra na ozvěnu</w:t>
            </w:r>
          </w:p>
          <w:p w14:paraId="7217707F" w14:textId="77777777" w:rsidR="00BB3CA1" w:rsidRPr="00AA1E25" w:rsidRDefault="00B93EF1" w:rsidP="00930194">
            <w:pPr>
              <w:spacing w:after="120"/>
              <w:ind w:left="227" w:right="227"/>
              <w:jc w:val="both"/>
              <w:rPr>
                <w:rFonts w:asciiTheme="minorHAnsi" w:hAnsiTheme="minorHAnsi"/>
                <w:sz w:val="20"/>
                <w:szCs w:val="20"/>
              </w:rPr>
            </w:pPr>
            <w:r>
              <w:rPr>
                <w:rFonts w:asciiTheme="minorHAnsi" w:hAnsiTheme="minorHAnsi"/>
                <w:sz w:val="20"/>
                <w:szCs w:val="20"/>
              </w:rPr>
              <w:t>P</w:t>
            </w:r>
            <w:r w:rsidR="00BB3CA1" w:rsidRPr="00AA1E25">
              <w:rPr>
                <w:rFonts w:asciiTheme="minorHAnsi" w:hAnsiTheme="minorHAnsi"/>
                <w:sz w:val="20"/>
                <w:szCs w:val="20"/>
              </w:rPr>
              <w:t xml:space="preserve">ráce s rytmem </w:t>
            </w:r>
          </w:p>
          <w:p w14:paraId="0843B891" w14:textId="77777777" w:rsidR="00BB3CA1" w:rsidRPr="00AA1E25" w:rsidRDefault="00BB3CA1" w:rsidP="00930194">
            <w:pPr>
              <w:spacing w:after="120"/>
              <w:ind w:left="227" w:right="227"/>
              <w:jc w:val="both"/>
              <w:rPr>
                <w:rFonts w:asciiTheme="minorHAnsi" w:hAnsiTheme="minorHAnsi"/>
                <w:sz w:val="20"/>
                <w:szCs w:val="20"/>
              </w:rPr>
            </w:pPr>
            <w:r w:rsidRPr="00AA1E25">
              <w:rPr>
                <w:rFonts w:asciiTheme="minorHAnsi" w:hAnsiTheme="minorHAnsi"/>
                <w:sz w:val="20"/>
                <w:szCs w:val="20"/>
              </w:rPr>
              <w:t xml:space="preserve">Hra na </w:t>
            </w:r>
            <w:proofErr w:type="spellStart"/>
            <w:r w:rsidRPr="00AA1E25">
              <w:rPr>
                <w:rFonts w:asciiTheme="minorHAnsi" w:hAnsiTheme="minorHAnsi"/>
                <w:sz w:val="20"/>
                <w:szCs w:val="20"/>
              </w:rPr>
              <w:t>Orffovy</w:t>
            </w:r>
            <w:proofErr w:type="spellEnd"/>
            <w:r w:rsidRPr="00AA1E25">
              <w:rPr>
                <w:rFonts w:asciiTheme="minorHAnsi" w:hAnsiTheme="minorHAnsi"/>
                <w:sz w:val="20"/>
                <w:szCs w:val="20"/>
              </w:rPr>
              <w:t xml:space="preserve"> nástroje, doprovod k písním</w:t>
            </w:r>
          </w:p>
          <w:p w14:paraId="290C530A" w14:textId="77777777" w:rsidR="00BB3CA1" w:rsidRPr="00AA1E25" w:rsidRDefault="00BB3CA1" w:rsidP="00930194">
            <w:pPr>
              <w:spacing w:after="120"/>
              <w:ind w:left="227" w:right="227"/>
              <w:jc w:val="both"/>
              <w:rPr>
                <w:rFonts w:asciiTheme="minorHAnsi" w:hAnsiTheme="minorHAnsi"/>
                <w:sz w:val="20"/>
                <w:szCs w:val="20"/>
              </w:rPr>
            </w:pPr>
            <w:r w:rsidRPr="00AA1E25">
              <w:rPr>
                <w:rFonts w:asciiTheme="minorHAnsi" w:hAnsiTheme="minorHAnsi"/>
                <w:sz w:val="20"/>
                <w:szCs w:val="20"/>
              </w:rPr>
              <w:t>Elementární tanec</w:t>
            </w:r>
          </w:p>
          <w:p w14:paraId="58DA8198" w14:textId="77777777" w:rsidR="00F47A1C" w:rsidRPr="00AA1E25" w:rsidRDefault="00BB3CA1" w:rsidP="00930194">
            <w:pPr>
              <w:spacing w:after="120"/>
              <w:ind w:left="227" w:right="227"/>
              <w:jc w:val="both"/>
              <w:rPr>
                <w:rFonts w:asciiTheme="minorHAnsi" w:hAnsiTheme="minorHAnsi"/>
                <w:sz w:val="20"/>
                <w:szCs w:val="20"/>
              </w:rPr>
            </w:pPr>
            <w:r w:rsidRPr="00AA1E25">
              <w:rPr>
                <w:rFonts w:asciiTheme="minorHAnsi" w:hAnsiTheme="minorHAnsi"/>
                <w:sz w:val="20"/>
                <w:szCs w:val="20"/>
              </w:rPr>
              <w:t>Poslechové hry</w:t>
            </w:r>
          </w:p>
        </w:tc>
        <w:tc>
          <w:tcPr>
            <w:tcW w:w="2835" w:type="dxa"/>
            <w:tcBorders>
              <w:top w:val="single" w:sz="4" w:space="0" w:color="auto"/>
              <w:left w:val="single" w:sz="4" w:space="0" w:color="auto"/>
              <w:bottom w:val="single" w:sz="4" w:space="0" w:color="auto"/>
              <w:right w:val="single" w:sz="4" w:space="0" w:color="auto"/>
            </w:tcBorders>
          </w:tcPr>
          <w:p w14:paraId="51AA91B0" w14:textId="77777777" w:rsidR="00F7649F" w:rsidRPr="00EE0E79" w:rsidRDefault="00F7649F" w:rsidP="00644E8F">
            <w:pPr>
              <w:pStyle w:val="uc2"/>
            </w:pPr>
            <w:r w:rsidRPr="00EE0E79">
              <w:t>OSV</w:t>
            </w:r>
          </w:p>
          <w:p w14:paraId="17A3F53E" w14:textId="77777777" w:rsidR="00F7649F" w:rsidRPr="00EE0E79" w:rsidRDefault="00F7649F" w:rsidP="00644E8F">
            <w:pPr>
              <w:pStyle w:val="uc2"/>
            </w:pPr>
            <w:r w:rsidRPr="00EE0E79">
              <w:t>Rozvoj schopností a poznávání</w:t>
            </w:r>
          </w:p>
          <w:p w14:paraId="0803F902" w14:textId="77777777" w:rsidR="00F7649F" w:rsidRPr="00EE0E79" w:rsidRDefault="00F7649F" w:rsidP="00644E8F">
            <w:pPr>
              <w:pStyle w:val="uc2"/>
            </w:pPr>
            <w:r w:rsidRPr="00EE0E79">
              <w:t>Seberegulace a sebe</w:t>
            </w:r>
            <w:r w:rsidR="00EE0E79">
              <w:t xml:space="preserve"> </w:t>
            </w:r>
            <w:r w:rsidRPr="00EE0E79">
              <w:t>organizace</w:t>
            </w:r>
          </w:p>
          <w:p w14:paraId="1B747F05" w14:textId="77777777" w:rsidR="00F7649F" w:rsidRPr="00EE0E79" w:rsidRDefault="00F7649F" w:rsidP="00644E8F">
            <w:pPr>
              <w:pStyle w:val="uc2"/>
            </w:pPr>
            <w:r w:rsidRPr="00EE0E79">
              <w:t>Kreativita</w:t>
            </w:r>
          </w:p>
          <w:p w14:paraId="5F39AC9F" w14:textId="77777777" w:rsidR="00F7649F" w:rsidRPr="00EE0E79" w:rsidRDefault="00F7649F" w:rsidP="00644E8F">
            <w:pPr>
              <w:pStyle w:val="uc2"/>
            </w:pPr>
            <w:r w:rsidRPr="00EE0E79">
              <w:t>Komunikace</w:t>
            </w:r>
          </w:p>
          <w:p w14:paraId="42A02661" w14:textId="77777777" w:rsidR="00F7649F" w:rsidRPr="00EE0E79" w:rsidRDefault="00F7649F" w:rsidP="00644E8F">
            <w:pPr>
              <w:pStyle w:val="uc2"/>
            </w:pPr>
            <w:r w:rsidRPr="00EE0E79">
              <w:t xml:space="preserve">Kooperace </w:t>
            </w:r>
          </w:p>
          <w:p w14:paraId="14ED302E" w14:textId="77777777" w:rsidR="00F47A1C" w:rsidRPr="00AA1E25" w:rsidRDefault="00F7649F" w:rsidP="00644E8F">
            <w:pPr>
              <w:pStyle w:val="uc2"/>
            </w:pPr>
            <w:r w:rsidRPr="00EE0E79">
              <w:t>Řešení problémů a rozhodovací dovednosti</w:t>
            </w:r>
          </w:p>
        </w:tc>
      </w:tr>
      <w:tr w:rsidR="000A5153" w:rsidRPr="00AA1E25" w14:paraId="2F702FCF" w14:textId="77777777" w:rsidTr="004B7D4E">
        <w:tc>
          <w:tcPr>
            <w:tcW w:w="3402" w:type="dxa"/>
            <w:tcBorders>
              <w:top w:val="single" w:sz="4" w:space="0" w:color="auto"/>
              <w:left w:val="single" w:sz="4" w:space="0" w:color="auto"/>
              <w:bottom w:val="single" w:sz="4" w:space="0" w:color="auto"/>
              <w:right w:val="single" w:sz="4" w:space="0" w:color="auto"/>
            </w:tcBorders>
          </w:tcPr>
          <w:p w14:paraId="37EAE2E4"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 xml:space="preserve">rozumí jednoduchým pokynům a otázkám učitele, které jsou sdělovány pomalu a s pečlivou výslovností, a reaguje na ně verbálně i neverbálně </w:t>
            </w:r>
          </w:p>
          <w:p w14:paraId="490F0E8F"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zopakuje a použije slova a slovní spojení, se kterými se v průběhu výuky setkal</w:t>
            </w:r>
          </w:p>
          <w:p w14:paraId="61AE5399"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rozumí obsahu jednoduchého krátkého psaného textu, pokud má k dispozici vizuální oporu</w:t>
            </w:r>
          </w:p>
          <w:p w14:paraId="77C9F1A4"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rozumí obsahu jednoduchého krátkého mluveného textu, který je pronášen pomalu, zřetelně a s pečlivou výslovností, pokud má k dispozici vizuální oporu</w:t>
            </w:r>
          </w:p>
          <w:p w14:paraId="19481159"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přiřadí mluvenou a psanou podobu téhož slova či slovního spojení</w:t>
            </w:r>
          </w:p>
          <w:p w14:paraId="7CCE450A" w14:textId="77777777" w:rsidR="000A5153" w:rsidRPr="00084ED7" w:rsidRDefault="000A5153" w:rsidP="00615884">
            <w:pPr>
              <w:numPr>
                <w:ilvl w:val="0"/>
                <w:numId w:val="101"/>
              </w:numPr>
              <w:spacing w:after="120"/>
              <w:ind w:left="364" w:right="227" w:hanging="284"/>
              <w:jc w:val="both"/>
              <w:textAlignment w:val="center"/>
              <w:rPr>
                <w:rFonts w:asciiTheme="minorHAnsi" w:hAnsiTheme="minorHAnsi"/>
                <w:color w:val="666699"/>
                <w:sz w:val="20"/>
                <w:szCs w:val="20"/>
              </w:rPr>
            </w:pPr>
            <w:r w:rsidRPr="00084ED7">
              <w:rPr>
                <w:rFonts w:asciiTheme="minorHAnsi" w:hAnsiTheme="minorHAnsi"/>
                <w:color w:val="666699"/>
                <w:sz w:val="20"/>
                <w:szCs w:val="20"/>
              </w:rPr>
              <w:t>píše slova a krátké věty na základě textové a vizuální předlohy</w:t>
            </w:r>
          </w:p>
        </w:tc>
        <w:tc>
          <w:tcPr>
            <w:tcW w:w="3970" w:type="dxa"/>
            <w:tcBorders>
              <w:top w:val="single" w:sz="4" w:space="0" w:color="auto"/>
              <w:left w:val="single" w:sz="4" w:space="0" w:color="auto"/>
              <w:bottom w:val="single" w:sz="4" w:space="0" w:color="auto"/>
              <w:right w:val="single" w:sz="4" w:space="0" w:color="auto"/>
            </w:tcBorders>
          </w:tcPr>
          <w:p w14:paraId="103B9C4D" w14:textId="77777777" w:rsidR="000A5153" w:rsidRPr="00084ED7" w:rsidRDefault="00084ED7" w:rsidP="00930194">
            <w:pPr>
              <w:spacing w:after="120"/>
              <w:ind w:left="227" w:right="227"/>
              <w:rPr>
                <w:rFonts w:asciiTheme="minorHAnsi" w:hAnsiTheme="minorHAnsi"/>
                <w:sz w:val="20"/>
                <w:szCs w:val="20"/>
              </w:rPr>
            </w:pPr>
            <w:r>
              <w:rPr>
                <w:rFonts w:asciiTheme="minorHAnsi" w:hAnsiTheme="minorHAnsi"/>
                <w:sz w:val="20"/>
                <w:szCs w:val="20"/>
              </w:rPr>
              <w:t>Z</w:t>
            </w:r>
            <w:r w:rsidR="000A5153" w:rsidRPr="00084ED7">
              <w:rPr>
                <w:rFonts w:asciiTheme="minorHAnsi" w:hAnsiTheme="minorHAnsi"/>
                <w:sz w:val="20"/>
                <w:szCs w:val="20"/>
              </w:rPr>
              <w:t>vuková a grafická podoba jazyka – vztah mezi zvukovou a grafickou podobou slov</w:t>
            </w:r>
          </w:p>
          <w:p w14:paraId="59E7FFA0" w14:textId="77777777" w:rsidR="000A5153" w:rsidRPr="00084ED7" w:rsidRDefault="00084ED7" w:rsidP="00084ED7">
            <w:pPr>
              <w:spacing w:after="120"/>
              <w:ind w:left="227" w:right="227"/>
              <w:rPr>
                <w:rFonts w:asciiTheme="minorHAnsi" w:hAnsiTheme="minorHAnsi"/>
                <w:sz w:val="20"/>
                <w:szCs w:val="20"/>
              </w:rPr>
            </w:pPr>
            <w:r>
              <w:rPr>
                <w:rFonts w:asciiTheme="minorHAnsi" w:hAnsiTheme="minorHAnsi"/>
                <w:sz w:val="20"/>
                <w:szCs w:val="20"/>
              </w:rPr>
              <w:t>S</w:t>
            </w:r>
            <w:r w:rsidR="000A5153" w:rsidRPr="00084ED7">
              <w:rPr>
                <w:rFonts w:asciiTheme="minorHAnsi" w:hAnsiTheme="minorHAnsi"/>
                <w:sz w:val="20"/>
                <w:szCs w:val="20"/>
              </w:rPr>
              <w:t>lovní zásoba – z okruhů domov, rodina, volný čas, jídlo, oblékání, kalendářní rok (roční období, měsíce, dny v týdnu), zvířata, počasí</w:t>
            </w:r>
          </w:p>
        </w:tc>
        <w:tc>
          <w:tcPr>
            <w:tcW w:w="2835" w:type="dxa"/>
            <w:tcBorders>
              <w:top w:val="single" w:sz="4" w:space="0" w:color="auto"/>
              <w:left w:val="single" w:sz="4" w:space="0" w:color="auto"/>
              <w:bottom w:val="single" w:sz="4" w:space="0" w:color="auto"/>
              <w:right w:val="single" w:sz="4" w:space="0" w:color="auto"/>
            </w:tcBorders>
          </w:tcPr>
          <w:p w14:paraId="34468C2B" w14:textId="77777777" w:rsidR="000A5153" w:rsidRPr="00084ED7" w:rsidRDefault="000A5153" w:rsidP="00615884">
            <w:pPr>
              <w:pStyle w:val="Odstavecseseznamem"/>
              <w:numPr>
                <w:ilvl w:val="0"/>
                <w:numId w:val="108"/>
              </w:numPr>
              <w:spacing w:after="120"/>
              <w:ind w:right="227"/>
              <w:rPr>
                <w:rFonts w:asciiTheme="minorHAnsi" w:hAnsiTheme="minorHAnsi"/>
                <w:sz w:val="20"/>
                <w:szCs w:val="20"/>
              </w:rPr>
            </w:pPr>
            <w:r w:rsidRPr="00084ED7">
              <w:rPr>
                <w:rFonts w:asciiTheme="minorHAnsi" w:hAnsiTheme="minorHAnsi"/>
                <w:sz w:val="20"/>
                <w:szCs w:val="20"/>
              </w:rPr>
              <w:t>OSV</w:t>
            </w:r>
          </w:p>
          <w:p w14:paraId="117C2ECE" w14:textId="77777777" w:rsidR="000A5153" w:rsidRPr="00084ED7" w:rsidRDefault="000A5153" w:rsidP="00930194">
            <w:pPr>
              <w:spacing w:after="120"/>
              <w:ind w:left="227" w:right="227"/>
              <w:rPr>
                <w:rFonts w:asciiTheme="minorHAnsi" w:hAnsiTheme="minorHAnsi"/>
                <w:sz w:val="20"/>
                <w:szCs w:val="20"/>
              </w:rPr>
            </w:pPr>
            <w:r w:rsidRPr="00084ED7">
              <w:rPr>
                <w:rFonts w:asciiTheme="minorHAnsi" w:hAnsiTheme="minorHAnsi"/>
                <w:sz w:val="20"/>
                <w:szCs w:val="20"/>
              </w:rPr>
              <w:t>Rozvoj schopností poznávání</w:t>
            </w:r>
          </w:p>
          <w:p w14:paraId="641C5EDD" w14:textId="77777777" w:rsidR="000A5153" w:rsidRPr="00084ED7" w:rsidRDefault="000A5153" w:rsidP="00930194">
            <w:pPr>
              <w:spacing w:after="120"/>
              <w:ind w:left="227" w:right="227"/>
              <w:rPr>
                <w:rFonts w:asciiTheme="minorHAnsi" w:hAnsiTheme="minorHAnsi"/>
                <w:sz w:val="20"/>
                <w:szCs w:val="20"/>
              </w:rPr>
            </w:pPr>
            <w:r w:rsidRPr="00084ED7">
              <w:rPr>
                <w:rFonts w:asciiTheme="minorHAnsi" w:hAnsiTheme="minorHAnsi"/>
                <w:sz w:val="20"/>
                <w:szCs w:val="20"/>
              </w:rPr>
              <w:t>Komunikace</w:t>
            </w:r>
          </w:p>
        </w:tc>
      </w:tr>
    </w:tbl>
    <w:p w14:paraId="7DE6E4C6" w14:textId="77777777" w:rsidR="00F47A1C" w:rsidRDefault="00F47A1C" w:rsidP="00F47A1C">
      <w:pPr>
        <w:jc w:val="both"/>
        <w:rPr>
          <w:rFonts w:ascii="Calibri" w:hAnsi="Calibri"/>
        </w:rPr>
      </w:pPr>
    </w:p>
    <w:p w14:paraId="1DE37233" w14:textId="77777777" w:rsidR="00531ACE" w:rsidRDefault="00531ACE" w:rsidP="00F47A1C">
      <w:pPr>
        <w:jc w:val="both"/>
        <w:rPr>
          <w:rFonts w:ascii="Calibri" w:hAnsi="Calibri"/>
        </w:rPr>
      </w:pPr>
    </w:p>
    <w:p w14:paraId="39A0C227" w14:textId="77777777" w:rsidR="00531ACE" w:rsidRDefault="00531ACE" w:rsidP="00F47A1C">
      <w:pPr>
        <w:jc w:val="both"/>
        <w:rPr>
          <w:rFonts w:ascii="Calibri" w:hAnsi="Calibri"/>
        </w:rPr>
      </w:pPr>
    </w:p>
    <w:p w14:paraId="674531C6" w14:textId="77777777" w:rsidR="00531ACE" w:rsidRDefault="00531ACE" w:rsidP="00F47A1C">
      <w:pPr>
        <w:jc w:val="both"/>
        <w:rPr>
          <w:rFonts w:ascii="Calibri" w:hAnsi="Calibri"/>
          <w:b/>
          <w:sz w:val="32"/>
          <w:szCs w:val="32"/>
        </w:rPr>
      </w:pPr>
      <w:r w:rsidRPr="00531ACE">
        <w:rPr>
          <w:rFonts w:ascii="Calibri" w:hAnsi="Calibri"/>
          <w:b/>
          <w:sz w:val="32"/>
          <w:szCs w:val="32"/>
        </w:rPr>
        <w:t>Charakteristika vyučovacího předmětu Tělesná výchova</w:t>
      </w:r>
      <w:r>
        <w:rPr>
          <w:rFonts w:ascii="Calibri" w:hAnsi="Calibri"/>
          <w:b/>
          <w:sz w:val="32"/>
          <w:szCs w:val="32"/>
        </w:rPr>
        <w:t xml:space="preserve"> – 1. stupeň</w:t>
      </w:r>
    </w:p>
    <w:p w14:paraId="64937070" w14:textId="77777777" w:rsidR="00531ACE" w:rsidRDefault="00531ACE" w:rsidP="00F47A1C">
      <w:pPr>
        <w:jc w:val="both"/>
        <w:rPr>
          <w:rFonts w:ascii="Calibri" w:hAnsi="Calibri"/>
        </w:rPr>
      </w:pPr>
    </w:p>
    <w:p w14:paraId="074D6E07" w14:textId="77777777" w:rsidR="00531ACE" w:rsidRPr="00F47FB3" w:rsidRDefault="00531ACE" w:rsidP="00615884">
      <w:pPr>
        <w:pStyle w:val="kompetence"/>
        <w:numPr>
          <w:ilvl w:val="0"/>
          <w:numId w:val="141"/>
        </w:numPr>
      </w:pPr>
      <w:r w:rsidRPr="00F47FB3">
        <w:t>období (1., 2. a 3. ročník)</w:t>
      </w:r>
    </w:p>
    <w:tbl>
      <w:tblPr>
        <w:tblW w:w="10207"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970"/>
        <w:gridCol w:w="2835"/>
      </w:tblGrid>
      <w:tr w:rsidR="00531ACE" w:rsidRPr="00AA1E25" w14:paraId="532F1627" w14:textId="77777777" w:rsidTr="000E685A">
        <w:tc>
          <w:tcPr>
            <w:tcW w:w="3402" w:type="dxa"/>
            <w:tcBorders>
              <w:top w:val="single" w:sz="4" w:space="0" w:color="auto"/>
              <w:left w:val="single" w:sz="4" w:space="0" w:color="auto"/>
              <w:bottom w:val="single" w:sz="4" w:space="0" w:color="auto"/>
              <w:right w:val="single" w:sz="4" w:space="0" w:color="auto"/>
            </w:tcBorders>
          </w:tcPr>
          <w:p w14:paraId="4082C741" w14:textId="77777777" w:rsidR="00531ACE" w:rsidRPr="00AA1E25" w:rsidRDefault="00531ACE" w:rsidP="00615884">
            <w:pPr>
              <w:pStyle w:val="Styl11bTunKurzvaVpravo02cmPed1b"/>
              <w:numPr>
                <w:ilvl w:val="0"/>
                <w:numId w:val="101"/>
              </w:numPr>
              <w:spacing w:after="120"/>
              <w:ind w:left="364" w:right="227" w:hanging="284"/>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spojuje pravidelnou každodenní pohybovou činnost se zdravím a využívá nabízené příležitosti</w:t>
            </w:r>
          </w:p>
          <w:p w14:paraId="7422D1BE" w14:textId="77777777" w:rsidR="00531ACE" w:rsidRPr="00AA1E25" w:rsidRDefault="00531ACE"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zvládá v souladu s individuálními předpoklady jednoduché pohybové činnosti jednotlivce nebo činnosti prováděné ve skupině; usiluje o jejich zlepšení</w:t>
            </w:r>
          </w:p>
          <w:p w14:paraId="76D54AA6" w14:textId="77777777" w:rsidR="00531ACE" w:rsidRPr="00AA1E25" w:rsidRDefault="00531ACE"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spolupracuje při jednoduchých týmových pohybových činnostech a soutěžích</w:t>
            </w:r>
          </w:p>
          <w:p w14:paraId="6F9DC068" w14:textId="77777777" w:rsidR="00531ACE" w:rsidRPr="00AA1E25" w:rsidRDefault="00531ACE"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 xml:space="preserve">uplatňuje hlavní zásady hygieny a bezpečnosti při pohybových </w:t>
            </w:r>
            <w:r w:rsidRPr="00AA1E25">
              <w:rPr>
                <w:rFonts w:asciiTheme="minorHAnsi" w:hAnsiTheme="minorHAnsi"/>
                <w:b w:val="0"/>
                <w:bCs w:val="0"/>
                <w:i w:val="0"/>
                <w:iCs w:val="0"/>
                <w:color w:val="339966"/>
                <w:sz w:val="20"/>
                <w:szCs w:val="20"/>
              </w:rPr>
              <w:lastRenderedPageBreak/>
              <w:t>činnostech ve známých prostorech školy</w:t>
            </w:r>
          </w:p>
          <w:p w14:paraId="11EB4A99" w14:textId="77777777" w:rsidR="00531ACE" w:rsidRPr="00AA1E25" w:rsidRDefault="00531ACE" w:rsidP="00615884">
            <w:pPr>
              <w:pStyle w:val="Styl11bTunKurzvaVpravo02cmPed1b"/>
              <w:numPr>
                <w:ilvl w:val="0"/>
                <w:numId w:val="101"/>
              </w:numPr>
              <w:autoSpaceDE/>
              <w:autoSpaceDN/>
              <w:spacing w:after="120"/>
              <w:ind w:left="364" w:right="227" w:hanging="284"/>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reaguje na základní pokyny a povely k osvojované činnosti a její organizaci</w:t>
            </w:r>
          </w:p>
          <w:p w14:paraId="0A9989F4" w14:textId="77777777" w:rsidR="00531ACE" w:rsidRPr="00AA1E25" w:rsidRDefault="00531ACE" w:rsidP="000E685A">
            <w:pPr>
              <w:pStyle w:val="Styl11bTunKurzvaVpravo02cmPed1b"/>
              <w:numPr>
                <w:ilvl w:val="0"/>
                <w:numId w:val="0"/>
              </w:numPr>
              <w:autoSpaceDE/>
              <w:autoSpaceDN/>
              <w:spacing w:after="120"/>
              <w:ind w:left="364" w:right="227" w:hanging="284"/>
              <w:rPr>
                <w:rFonts w:asciiTheme="minorHAnsi" w:hAnsiTheme="minorHAnsi"/>
                <w:b w:val="0"/>
                <w:bCs w:val="0"/>
                <w:iCs w:val="0"/>
                <w:sz w:val="20"/>
                <w:szCs w:val="20"/>
              </w:rPr>
            </w:pPr>
          </w:p>
        </w:tc>
        <w:tc>
          <w:tcPr>
            <w:tcW w:w="3970" w:type="dxa"/>
            <w:tcBorders>
              <w:top w:val="single" w:sz="4" w:space="0" w:color="auto"/>
              <w:left w:val="single" w:sz="4" w:space="0" w:color="auto"/>
              <w:bottom w:val="single" w:sz="4" w:space="0" w:color="auto"/>
              <w:right w:val="single" w:sz="4" w:space="0" w:color="auto"/>
            </w:tcBorders>
          </w:tcPr>
          <w:p w14:paraId="3F4E1C39"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lastRenderedPageBreak/>
              <w:t>V</w:t>
            </w:r>
            <w:r w:rsidRPr="00AA1E25">
              <w:rPr>
                <w:rFonts w:asciiTheme="minorHAnsi" w:hAnsiTheme="minorHAnsi"/>
                <w:b w:val="0"/>
                <w:bCs w:val="0"/>
                <w:i w:val="0"/>
                <w:sz w:val="20"/>
                <w:szCs w:val="20"/>
              </w:rPr>
              <w:t xml:space="preserve">ýznam pohybu pro zdraví </w:t>
            </w:r>
          </w:p>
          <w:p w14:paraId="329D9498"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i w:val="0"/>
                <w:sz w:val="20"/>
                <w:szCs w:val="20"/>
              </w:rPr>
            </w:pPr>
            <w:r>
              <w:rPr>
                <w:rFonts w:asciiTheme="minorHAnsi" w:hAnsiTheme="minorHAnsi"/>
                <w:b w:val="0"/>
                <w:bCs w:val="0"/>
                <w:i w:val="0"/>
                <w:sz w:val="20"/>
                <w:szCs w:val="20"/>
              </w:rPr>
              <w:t>P</w:t>
            </w:r>
            <w:r w:rsidRPr="00AA1E25">
              <w:rPr>
                <w:rFonts w:asciiTheme="minorHAnsi" w:hAnsiTheme="minorHAnsi"/>
                <w:b w:val="0"/>
                <w:bCs w:val="0"/>
                <w:i w:val="0"/>
                <w:sz w:val="20"/>
                <w:szCs w:val="20"/>
              </w:rPr>
              <w:t>říprava organismu</w:t>
            </w:r>
            <w:r w:rsidRPr="00AA1E25">
              <w:rPr>
                <w:rFonts w:asciiTheme="minorHAnsi" w:hAnsiTheme="minorHAnsi"/>
                <w:b w:val="0"/>
                <w:i w:val="0"/>
                <w:sz w:val="20"/>
                <w:szCs w:val="20"/>
              </w:rPr>
              <w:t xml:space="preserve"> </w:t>
            </w:r>
          </w:p>
          <w:p w14:paraId="625A558C"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i w:val="0"/>
                <w:sz w:val="20"/>
                <w:szCs w:val="20"/>
              </w:rPr>
            </w:pPr>
            <w:r>
              <w:rPr>
                <w:rFonts w:asciiTheme="minorHAnsi" w:hAnsiTheme="minorHAnsi"/>
                <w:b w:val="0"/>
                <w:bCs w:val="0"/>
                <w:i w:val="0"/>
                <w:sz w:val="20"/>
                <w:szCs w:val="20"/>
              </w:rPr>
              <w:t>Z</w:t>
            </w:r>
            <w:r w:rsidRPr="00AA1E25">
              <w:rPr>
                <w:rFonts w:asciiTheme="minorHAnsi" w:hAnsiTheme="minorHAnsi"/>
                <w:b w:val="0"/>
                <w:bCs w:val="0"/>
                <w:i w:val="0"/>
                <w:sz w:val="20"/>
                <w:szCs w:val="20"/>
              </w:rPr>
              <w:t>dravotně zaměřené činnosti</w:t>
            </w:r>
          </w:p>
          <w:p w14:paraId="3E90BCE4"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i w:val="0"/>
                <w:sz w:val="20"/>
                <w:szCs w:val="20"/>
              </w:rPr>
            </w:pPr>
            <w:r>
              <w:rPr>
                <w:rFonts w:asciiTheme="minorHAnsi" w:hAnsiTheme="minorHAnsi"/>
                <w:b w:val="0"/>
                <w:i w:val="0"/>
                <w:sz w:val="20"/>
                <w:szCs w:val="20"/>
              </w:rPr>
              <w:t>R</w:t>
            </w:r>
            <w:r w:rsidRPr="00AA1E25">
              <w:rPr>
                <w:rFonts w:asciiTheme="minorHAnsi" w:hAnsiTheme="minorHAnsi"/>
                <w:b w:val="0"/>
                <w:i w:val="0"/>
                <w:sz w:val="20"/>
                <w:szCs w:val="20"/>
              </w:rPr>
              <w:t>ozvoj různých forem rychlosti, vytrvalosti, síly, pohyblivosti, koordinace pohybu</w:t>
            </w:r>
          </w:p>
          <w:p w14:paraId="51AB5948"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i w:val="0"/>
                <w:sz w:val="20"/>
                <w:szCs w:val="20"/>
              </w:rPr>
            </w:pPr>
            <w:r>
              <w:rPr>
                <w:rFonts w:asciiTheme="minorHAnsi" w:hAnsiTheme="minorHAnsi"/>
                <w:b w:val="0"/>
                <w:bCs w:val="0"/>
                <w:i w:val="0"/>
                <w:sz w:val="20"/>
                <w:szCs w:val="20"/>
              </w:rPr>
              <w:t>H</w:t>
            </w:r>
            <w:r w:rsidRPr="00AA1E25">
              <w:rPr>
                <w:rFonts w:asciiTheme="minorHAnsi" w:hAnsiTheme="minorHAnsi"/>
                <w:b w:val="0"/>
                <w:bCs w:val="0"/>
                <w:i w:val="0"/>
                <w:sz w:val="20"/>
                <w:szCs w:val="20"/>
              </w:rPr>
              <w:t>ygiena</w:t>
            </w:r>
            <w:r w:rsidRPr="00AA1E25">
              <w:rPr>
                <w:rFonts w:asciiTheme="minorHAnsi" w:hAnsiTheme="minorHAnsi"/>
                <w:b w:val="0"/>
                <w:i w:val="0"/>
                <w:sz w:val="20"/>
                <w:szCs w:val="20"/>
              </w:rPr>
              <w:t xml:space="preserve"> </w:t>
            </w:r>
            <w:r w:rsidRPr="00AA1E25">
              <w:rPr>
                <w:rFonts w:asciiTheme="minorHAnsi" w:hAnsiTheme="minorHAnsi"/>
                <w:b w:val="0"/>
                <w:bCs w:val="0"/>
                <w:i w:val="0"/>
                <w:sz w:val="20"/>
                <w:szCs w:val="20"/>
              </w:rPr>
              <w:t xml:space="preserve">při TV </w:t>
            </w:r>
          </w:p>
          <w:p w14:paraId="358D12EC"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i w:val="0"/>
                <w:sz w:val="20"/>
                <w:szCs w:val="20"/>
              </w:rPr>
            </w:pPr>
            <w:r>
              <w:rPr>
                <w:rFonts w:asciiTheme="minorHAnsi" w:hAnsiTheme="minorHAnsi"/>
                <w:b w:val="0"/>
                <w:bCs w:val="0"/>
                <w:i w:val="0"/>
                <w:sz w:val="20"/>
                <w:szCs w:val="20"/>
              </w:rPr>
              <w:t>B</w:t>
            </w:r>
            <w:r w:rsidRPr="00AA1E25">
              <w:rPr>
                <w:rFonts w:asciiTheme="minorHAnsi" w:hAnsiTheme="minorHAnsi"/>
                <w:b w:val="0"/>
                <w:bCs w:val="0"/>
                <w:i w:val="0"/>
                <w:sz w:val="20"/>
                <w:szCs w:val="20"/>
              </w:rPr>
              <w:t>ezpečnost při pohybových činnostech</w:t>
            </w:r>
          </w:p>
          <w:p w14:paraId="001BB391"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P</w:t>
            </w:r>
            <w:r w:rsidRPr="00AA1E25">
              <w:rPr>
                <w:rFonts w:asciiTheme="minorHAnsi" w:hAnsiTheme="minorHAnsi"/>
                <w:b w:val="0"/>
                <w:bCs w:val="0"/>
                <w:i w:val="0"/>
                <w:sz w:val="20"/>
                <w:szCs w:val="20"/>
              </w:rPr>
              <w:t xml:space="preserve">ohybové hry </w:t>
            </w:r>
          </w:p>
          <w:p w14:paraId="41C46E42"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Z</w:t>
            </w:r>
            <w:r w:rsidRPr="00AA1E25">
              <w:rPr>
                <w:rFonts w:asciiTheme="minorHAnsi" w:hAnsiTheme="minorHAnsi"/>
                <w:b w:val="0"/>
                <w:bCs w:val="0"/>
                <w:i w:val="0"/>
                <w:sz w:val="20"/>
                <w:szCs w:val="20"/>
              </w:rPr>
              <w:t xml:space="preserve">áklady gymnastiky </w:t>
            </w:r>
          </w:p>
          <w:p w14:paraId="27C6B6BE"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R</w:t>
            </w:r>
            <w:r w:rsidRPr="00AA1E25">
              <w:rPr>
                <w:rFonts w:asciiTheme="minorHAnsi" w:hAnsiTheme="minorHAnsi"/>
                <w:b w:val="0"/>
                <w:bCs w:val="0"/>
                <w:i w:val="0"/>
                <w:sz w:val="20"/>
                <w:szCs w:val="20"/>
              </w:rPr>
              <w:t xml:space="preserve">ytmické a kondiční formy cvičení pro děti </w:t>
            </w:r>
          </w:p>
          <w:p w14:paraId="0D5D53F2"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lastRenderedPageBreak/>
              <w:t>P</w:t>
            </w:r>
            <w:r w:rsidRPr="00AA1E25">
              <w:rPr>
                <w:rFonts w:asciiTheme="minorHAnsi" w:hAnsiTheme="minorHAnsi"/>
                <w:b w:val="0"/>
                <w:bCs w:val="0"/>
                <w:i w:val="0"/>
                <w:sz w:val="20"/>
                <w:szCs w:val="20"/>
              </w:rPr>
              <w:t xml:space="preserve">růpravné úpoly </w:t>
            </w:r>
          </w:p>
          <w:p w14:paraId="506A11E0"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Z</w:t>
            </w:r>
            <w:r w:rsidRPr="00AA1E25">
              <w:rPr>
                <w:rFonts w:asciiTheme="minorHAnsi" w:hAnsiTheme="minorHAnsi"/>
                <w:b w:val="0"/>
                <w:bCs w:val="0"/>
                <w:i w:val="0"/>
                <w:sz w:val="20"/>
                <w:szCs w:val="20"/>
              </w:rPr>
              <w:t xml:space="preserve">áklady atletiky </w:t>
            </w:r>
          </w:p>
          <w:p w14:paraId="103CA99A"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Z</w:t>
            </w:r>
            <w:r w:rsidRPr="00AA1E25">
              <w:rPr>
                <w:rFonts w:asciiTheme="minorHAnsi" w:hAnsiTheme="minorHAnsi"/>
                <w:b w:val="0"/>
                <w:bCs w:val="0"/>
                <w:i w:val="0"/>
                <w:sz w:val="20"/>
                <w:szCs w:val="20"/>
              </w:rPr>
              <w:t xml:space="preserve">áklady sportovních her </w:t>
            </w:r>
          </w:p>
          <w:p w14:paraId="024329A7"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T</w:t>
            </w:r>
            <w:r w:rsidRPr="00AA1E25">
              <w:rPr>
                <w:rFonts w:asciiTheme="minorHAnsi" w:hAnsiTheme="minorHAnsi"/>
                <w:b w:val="0"/>
                <w:bCs w:val="0"/>
                <w:i w:val="0"/>
                <w:sz w:val="20"/>
                <w:szCs w:val="20"/>
              </w:rPr>
              <w:t>uristika a pobyt v přírodě</w:t>
            </w:r>
          </w:p>
          <w:p w14:paraId="65A1A1B0"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K</w:t>
            </w:r>
            <w:r w:rsidRPr="00AA1E25">
              <w:rPr>
                <w:rFonts w:asciiTheme="minorHAnsi" w:hAnsiTheme="minorHAnsi"/>
                <w:b w:val="0"/>
                <w:bCs w:val="0"/>
                <w:i w:val="0"/>
                <w:sz w:val="20"/>
                <w:szCs w:val="20"/>
              </w:rPr>
              <w:t xml:space="preserve">omunikace v TV </w:t>
            </w:r>
          </w:p>
          <w:p w14:paraId="04C4DBB9" w14:textId="77777777" w:rsidR="00531ACE" w:rsidRPr="00AA1E25" w:rsidRDefault="00531ACE" w:rsidP="000E685A">
            <w:pPr>
              <w:pStyle w:val="Styl11bTunKurzvaVpravo02cmPed1b"/>
              <w:numPr>
                <w:ilvl w:val="0"/>
                <w:numId w:val="0"/>
              </w:numPr>
              <w:spacing w:after="120"/>
              <w:ind w:left="227" w:right="227"/>
              <w:rPr>
                <w:rFonts w:asciiTheme="minorHAnsi" w:hAnsiTheme="minorHAnsi"/>
                <w:b w:val="0"/>
                <w:bCs w:val="0"/>
                <w:i w:val="0"/>
                <w:sz w:val="20"/>
                <w:szCs w:val="20"/>
              </w:rPr>
            </w:pPr>
            <w:r>
              <w:rPr>
                <w:rFonts w:asciiTheme="minorHAnsi" w:hAnsiTheme="minorHAnsi"/>
                <w:b w:val="0"/>
                <w:bCs w:val="0"/>
                <w:i w:val="0"/>
                <w:sz w:val="20"/>
                <w:szCs w:val="20"/>
              </w:rPr>
              <w:t>Z</w:t>
            </w:r>
            <w:r w:rsidRPr="00AA1E25">
              <w:rPr>
                <w:rFonts w:asciiTheme="minorHAnsi" w:hAnsiTheme="minorHAnsi"/>
                <w:b w:val="0"/>
                <w:bCs w:val="0"/>
                <w:i w:val="0"/>
                <w:sz w:val="20"/>
                <w:szCs w:val="20"/>
              </w:rPr>
              <w:t>ásady jednání a chování – fair play, olympijské ideály a symboly</w:t>
            </w:r>
          </w:p>
          <w:p w14:paraId="0F2DF937" w14:textId="77777777" w:rsidR="00531ACE" w:rsidRPr="00AA1E25" w:rsidRDefault="00531ACE" w:rsidP="000E685A">
            <w:pPr>
              <w:pStyle w:val="Styl11bTunKurzvaVpravo02cmPed1b"/>
              <w:numPr>
                <w:ilvl w:val="0"/>
                <w:numId w:val="0"/>
              </w:numPr>
              <w:spacing w:after="120"/>
              <w:ind w:left="227" w:right="227"/>
              <w:rPr>
                <w:rFonts w:asciiTheme="minorHAnsi" w:hAnsiTheme="minorHAnsi"/>
                <w:sz w:val="20"/>
                <w:szCs w:val="20"/>
              </w:rPr>
            </w:pPr>
            <w:r>
              <w:rPr>
                <w:rFonts w:asciiTheme="minorHAnsi" w:hAnsiTheme="minorHAnsi"/>
                <w:b w:val="0"/>
                <w:bCs w:val="0"/>
                <w:i w:val="0"/>
                <w:sz w:val="20"/>
                <w:szCs w:val="20"/>
              </w:rPr>
              <w:t>P</w:t>
            </w:r>
            <w:r w:rsidRPr="00AA1E25">
              <w:rPr>
                <w:rFonts w:asciiTheme="minorHAnsi" w:hAnsiTheme="minorHAnsi"/>
                <w:b w:val="0"/>
                <w:bCs w:val="0"/>
                <w:i w:val="0"/>
                <w:sz w:val="20"/>
                <w:szCs w:val="20"/>
              </w:rPr>
              <w:t xml:space="preserve">ravidla zjednodušených osvojovaných pohybových činností </w:t>
            </w:r>
          </w:p>
        </w:tc>
        <w:tc>
          <w:tcPr>
            <w:tcW w:w="2835" w:type="dxa"/>
            <w:tcBorders>
              <w:top w:val="single" w:sz="4" w:space="0" w:color="auto"/>
              <w:left w:val="single" w:sz="4" w:space="0" w:color="auto"/>
              <w:bottom w:val="single" w:sz="4" w:space="0" w:color="auto"/>
              <w:right w:val="single" w:sz="4" w:space="0" w:color="auto"/>
            </w:tcBorders>
          </w:tcPr>
          <w:p w14:paraId="71BE5E83" w14:textId="77777777" w:rsidR="00531ACE" w:rsidRPr="00EE0E79" w:rsidRDefault="00531ACE" w:rsidP="00615884">
            <w:pPr>
              <w:pStyle w:val="uc2"/>
              <w:numPr>
                <w:ilvl w:val="0"/>
                <w:numId w:val="140"/>
              </w:numPr>
            </w:pPr>
            <w:r w:rsidRPr="00EE0E79">
              <w:lastRenderedPageBreak/>
              <w:t>OSV</w:t>
            </w:r>
          </w:p>
          <w:p w14:paraId="2F3CB5E3" w14:textId="77777777" w:rsidR="00531ACE" w:rsidRPr="00EE0E79" w:rsidRDefault="00531ACE" w:rsidP="000E685A">
            <w:pPr>
              <w:pStyle w:val="uc2"/>
            </w:pPr>
            <w:r w:rsidRPr="00EE0E79">
              <w:t>Rozvoj schopností a poznávání</w:t>
            </w:r>
          </w:p>
          <w:p w14:paraId="471A8754" w14:textId="77777777" w:rsidR="00531ACE" w:rsidRPr="00EE0E79" w:rsidRDefault="00531ACE" w:rsidP="000E685A">
            <w:pPr>
              <w:pStyle w:val="uc2"/>
            </w:pPr>
            <w:r w:rsidRPr="00EE0E79">
              <w:t>Seberegulace a sebe</w:t>
            </w:r>
            <w:r>
              <w:t xml:space="preserve"> </w:t>
            </w:r>
            <w:r w:rsidRPr="00EE0E79">
              <w:t>organizace</w:t>
            </w:r>
          </w:p>
          <w:p w14:paraId="5FC66E64" w14:textId="77777777" w:rsidR="00531ACE" w:rsidRPr="00EE0E79" w:rsidRDefault="00531ACE" w:rsidP="000E685A">
            <w:pPr>
              <w:pStyle w:val="uc2"/>
            </w:pPr>
            <w:r w:rsidRPr="00EE0E79">
              <w:t>Kreativita</w:t>
            </w:r>
          </w:p>
          <w:p w14:paraId="5A85DA1A" w14:textId="77777777" w:rsidR="00531ACE" w:rsidRPr="00EE0E79" w:rsidRDefault="00531ACE" w:rsidP="000E685A">
            <w:pPr>
              <w:pStyle w:val="uc2"/>
            </w:pPr>
            <w:r w:rsidRPr="00EE0E79">
              <w:t>Komunikace</w:t>
            </w:r>
          </w:p>
          <w:p w14:paraId="5C0D073D" w14:textId="77777777" w:rsidR="00531ACE" w:rsidRPr="00EE0E79" w:rsidRDefault="00531ACE" w:rsidP="000E685A">
            <w:pPr>
              <w:pStyle w:val="uc2"/>
            </w:pPr>
            <w:r w:rsidRPr="00EE0E79">
              <w:t xml:space="preserve">Kooperace </w:t>
            </w:r>
          </w:p>
          <w:p w14:paraId="7ADB894C" w14:textId="77777777" w:rsidR="00531ACE" w:rsidRPr="00AA1E25" w:rsidRDefault="00531ACE" w:rsidP="000E685A">
            <w:pPr>
              <w:pStyle w:val="uc2"/>
            </w:pPr>
            <w:r w:rsidRPr="00EE0E79">
              <w:t>Řešení problémů a rozhodovací dovednosti</w:t>
            </w:r>
          </w:p>
        </w:tc>
      </w:tr>
    </w:tbl>
    <w:p w14:paraId="5071C596" w14:textId="77777777" w:rsidR="00531ACE" w:rsidRDefault="00F47A1C" w:rsidP="00615884">
      <w:pPr>
        <w:pStyle w:val="kompetence"/>
        <w:numPr>
          <w:ilvl w:val="0"/>
          <w:numId w:val="102"/>
        </w:numPr>
      </w:pPr>
      <w:r w:rsidRPr="00F47FB3">
        <w:br w:type="page"/>
      </w:r>
    </w:p>
    <w:p w14:paraId="37B5E927" w14:textId="77777777" w:rsidR="00531ACE" w:rsidRDefault="00531ACE" w:rsidP="00531ACE">
      <w:pPr>
        <w:pStyle w:val="kompetence"/>
        <w:numPr>
          <w:ilvl w:val="0"/>
          <w:numId w:val="0"/>
        </w:numPr>
        <w:ind w:left="148"/>
      </w:pPr>
      <w:r>
        <w:lastRenderedPageBreak/>
        <w:t xml:space="preserve">Charakteristika </w:t>
      </w:r>
      <w:r w:rsidR="00277AB7">
        <w:t>vyučovacího předmětu Mozaika</w:t>
      </w:r>
      <w:r>
        <w:t xml:space="preserve"> světa – 1. stupeň</w:t>
      </w:r>
    </w:p>
    <w:p w14:paraId="58BE58F4" w14:textId="77777777" w:rsidR="00F47A1C" w:rsidRDefault="00F47A1C" w:rsidP="00615884">
      <w:pPr>
        <w:pStyle w:val="kompetence"/>
        <w:numPr>
          <w:ilvl w:val="0"/>
          <w:numId w:val="141"/>
        </w:numPr>
      </w:pPr>
      <w:r w:rsidRPr="00AA1E25">
        <w:t>období (4. a 5. ročník)</w:t>
      </w:r>
    </w:p>
    <w:p w14:paraId="1967760A" w14:textId="77777777" w:rsidR="00AA1E25" w:rsidRPr="00AA1E25" w:rsidRDefault="00AA1E25" w:rsidP="00AA1E25">
      <w:pPr>
        <w:pStyle w:val="kompetence"/>
        <w:numPr>
          <w:ilvl w:val="0"/>
          <w:numId w:val="0"/>
        </w:numPr>
        <w:ind w:left="508"/>
      </w:pPr>
    </w:p>
    <w:tbl>
      <w:tblPr>
        <w:tblW w:w="1034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402"/>
        <w:gridCol w:w="3545"/>
      </w:tblGrid>
      <w:tr w:rsidR="00F47A1C" w:rsidRPr="00AA1E25" w14:paraId="4D36C56C" w14:textId="77777777" w:rsidTr="00644E8F">
        <w:tc>
          <w:tcPr>
            <w:tcW w:w="3402" w:type="dxa"/>
            <w:tcBorders>
              <w:top w:val="single" w:sz="4" w:space="0" w:color="auto"/>
              <w:left w:val="single" w:sz="4" w:space="0" w:color="auto"/>
              <w:bottom w:val="single" w:sz="4" w:space="0" w:color="auto"/>
              <w:right w:val="single" w:sz="4" w:space="0" w:color="auto"/>
            </w:tcBorders>
          </w:tcPr>
          <w:p w14:paraId="3128189A" w14:textId="77777777" w:rsidR="00F47A1C" w:rsidRPr="00AA1E25" w:rsidRDefault="00F47A1C" w:rsidP="00F47A1C">
            <w:pPr>
              <w:ind w:left="360"/>
              <w:jc w:val="both"/>
              <w:rPr>
                <w:rFonts w:asciiTheme="minorHAnsi" w:hAnsiTheme="minorHAnsi"/>
                <w:b/>
                <w:sz w:val="20"/>
                <w:szCs w:val="20"/>
              </w:rPr>
            </w:pPr>
            <w:r w:rsidRPr="00AA1E25">
              <w:rPr>
                <w:rFonts w:asciiTheme="minorHAnsi" w:hAnsiTheme="minorHAnsi"/>
                <w:b/>
                <w:sz w:val="20"/>
                <w:szCs w:val="20"/>
              </w:rPr>
              <w:t>výstupy</w:t>
            </w:r>
          </w:p>
        </w:tc>
        <w:tc>
          <w:tcPr>
            <w:tcW w:w="3402" w:type="dxa"/>
            <w:tcBorders>
              <w:top w:val="single" w:sz="4" w:space="0" w:color="auto"/>
              <w:left w:val="single" w:sz="4" w:space="0" w:color="auto"/>
              <w:bottom w:val="single" w:sz="4" w:space="0" w:color="auto"/>
              <w:right w:val="single" w:sz="4" w:space="0" w:color="auto"/>
            </w:tcBorders>
          </w:tcPr>
          <w:p w14:paraId="6A44A3E9" w14:textId="77777777" w:rsidR="00F47A1C" w:rsidRPr="00AA1E25" w:rsidRDefault="00F47A1C" w:rsidP="00F47A1C">
            <w:pPr>
              <w:ind w:left="360"/>
              <w:jc w:val="both"/>
              <w:rPr>
                <w:rFonts w:asciiTheme="minorHAnsi" w:hAnsiTheme="minorHAnsi"/>
                <w:b/>
                <w:sz w:val="20"/>
                <w:szCs w:val="20"/>
              </w:rPr>
            </w:pPr>
            <w:r w:rsidRPr="00AA1E25">
              <w:rPr>
                <w:rFonts w:asciiTheme="minorHAnsi" w:hAnsiTheme="minorHAnsi"/>
                <w:b/>
                <w:sz w:val="20"/>
                <w:szCs w:val="20"/>
              </w:rPr>
              <w:t>učivo</w:t>
            </w:r>
          </w:p>
        </w:tc>
        <w:tc>
          <w:tcPr>
            <w:tcW w:w="3545" w:type="dxa"/>
            <w:tcBorders>
              <w:top w:val="single" w:sz="4" w:space="0" w:color="auto"/>
              <w:left w:val="single" w:sz="4" w:space="0" w:color="auto"/>
              <w:bottom w:val="single" w:sz="4" w:space="0" w:color="auto"/>
              <w:right w:val="single" w:sz="4" w:space="0" w:color="auto"/>
            </w:tcBorders>
          </w:tcPr>
          <w:p w14:paraId="665104EC" w14:textId="77777777" w:rsidR="00F47A1C" w:rsidRPr="00AA1E25" w:rsidRDefault="00F47A1C" w:rsidP="00F47A1C">
            <w:pPr>
              <w:ind w:left="360"/>
              <w:jc w:val="both"/>
              <w:rPr>
                <w:rFonts w:asciiTheme="minorHAnsi" w:hAnsiTheme="minorHAnsi"/>
                <w:b/>
                <w:sz w:val="20"/>
                <w:szCs w:val="20"/>
              </w:rPr>
            </w:pPr>
            <w:r w:rsidRPr="00AA1E25">
              <w:rPr>
                <w:rFonts w:asciiTheme="minorHAnsi" w:hAnsiTheme="minorHAnsi"/>
                <w:b/>
                <w:sz w:val="20"/>
                <w:szCs w:val="20"/>
              </w:rPr>
              <w:t>TO průřezových témat</w:t>
            </w:r>
          </w:p>
        </w:tc>
      </w:tr>
      <w:tr w:rsidR="00F47A1C" w:rsidRPr="00AA1E25" w14:paraId="3C6B64BD" w14:textId="77777777" w:rsidTr="00644E8F">
        <w:tc>
          <w:tcPr>
            <w:tcW w:w="3402" w:type="dxa"/>
            <w:tcBorders>
              <w:top w:val="single" w:sz="4" w:space="0" w:color="auto"/>
              <w:left w:val="single" w:sz="4" w:space="0" w:color="auto"/>
              <w:bottom w:val="single" w:sz="4" w:space="0" w:color="auto"/>
              <w:right w:val="single" w:sz="4" w:space="0" w:color="auto"/>
            </w:tcBorders>
          </w:tcPr>
          <w:p w14:paraId="4940AB75"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čte s porozuměním přiměřeně náročné texty potichu i nahlas</w:t>
            </w:r>
          </w:p>
          <w:p w14:paraId="50FE7E92"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podstatné a okrajové informace v textu vhodném pro daný věk, podstatné informace zaznamenává</w:t>
            </w:r>
          </w:p>
          <w:p w14:paraId="4E4A836D"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posuzuje úplnost či neúplnost jednoduchého sdělení</w:t>
            </w:r>
          </w:p>
          <w:p w14:paraId="1BA0C504"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reprodukuje obsah přiměřeně složitého sdělení a zapamatuje si z něj podstatná fakta</w:t>
            </w:r>
          </w:p>
          <w:p w14:paraId="01B2EAD2"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vede správně dialog, telefonický rozhovor, zanechá vzkaz na záznamníku</w:t>
            </w:r>
          </w:p>
          <w:p w14:paraId="47E72EE3"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rozpoznává manipulativní komunikaci v reklamě</w:t>
            </w:r>
          </w:p>
          <w:p w14:paraId="0AFEA7F1"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volí náležitou intonaci, přízvuk, pauzy a tempo podle svého komunikačního záměru</w:t>
            </w:r>
          </w:p>
          <w:p w14:paraId="667D7B20"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spisovnou a nespisovnou výslovnost a vhodně ji užívá podle komunikační situace</w:t>
            </w:r>
          </w:p>
          <w:p w14:paraId="76E96BC4"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píše správně po stránce obsahové i formální jednoduché komunikační žánry</w:t>
            </w:r>
          </w:p>
          <w:p w14:paraId="73D822AE"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i w:val="0"/>
                <w:sz w:val="20"/>
                <w:szCs w:val="20"/>
              </w:rPr>
            </w:pPr>
            <w:r w:rsidRPr="00AA1E25">
              <w:rPr>
                <w:rFonts w:asciiTheme="minorHAnsi" w:hAnsiTheme="minorHAnsi"/>
                <w:b w:val="0"/>
                <w:bCs w:val="0"/>
                <w:i w:val="0"/>
                <w:iCs w:val="0"/>
                <w:sz w:val="20"/>
                <w:szCs w:val="20"/>
              </w:rPr>
              <w:t>sestaví osnovu vyprávění a na jejím základě vytváří krátký mluvený nebo písemný projev s dodržením časové posloupnosti</w:t>
            </w:r>
          </w:p>
        </w:tc>
        <w:tc>
          <w:tcPr>
            <w:tcW w:w="3402" w:type="dxa"/>
            <w:tcBorders>
              <w:top w:val="single" w:sz="4" w:space="0" w:color="auto"/>
              <w:left w:val="single" w:sz="4" w:space="0" w:color="auto"/>
              <w:bottom w:val="single" w:sz="4" w:space="0" w:color="auto"/>
              <w:right w:val="single" w:sz="4" w:space="0" w:color="auto"/>
            </w:tcBorders>
          </w:tcPr>
          <w:p w14:paraId="45B75D61" w14:textId="77777777" w:rsidR="00F47A1C" w:rsidRPr="00AA1E25" w:rsidRDefault="00F47A1C" w:rsidP="00084ED7">
            <w:pPr>
              <w:spacing w:after="120"/>
              <w:ind w:left="289"/>
              <w:rPr>
                <w:rFonts w:asciiTheme="minorHAnsi" w:hAnsiTheme="minorHAnsi"/>
                <w:sz w:val="20"/>
                <w:szCs w:val="20"/>
              </w:rPr>
            </w:pPr>
            <w:r w:rsidRPr="00AA1E25">
              <w:rPr>
                <w:rFonts w:asciiTheme="minorHAnsi" w:hAnsiTheme="minorHAnsi"/>
                <w:sz w:val="20"/>
                <w:szCs w:val="20"/>
              </w:rPr>
              <w:t>Praktické čtení (znalost orientačních prvků v textu)</w:t>
            </w:r>
          </w:p>
          <w:p w14:paraId="268628EF" w14:textId="77777777" w:rsidR="00F47A1C" w:rsidRPr="00AA1E25" w:rsidRDefault="00F47A1C" w:rsidP="00084ED7">
            <w:pPr>
              <w:spacing w:after="120"/>
              <w:ind w:left="289"/>
              <w:rPr>
                <w:rFonts w:asciiTheme="minorHAnsi" w:hAnsiTheme="minorHAnsi"/>
                <w:sz w:val="20"/>
                <w:szCs w:val="20"/>
              </w:rPr>
            </w:pPr>
            <w:r w:rsidRPr="00AA1E25">
              <w:rPr>
                <w:rFonts w:asciiTheme="minorHAnsi" w:hAnsiTheme="minorHAnsi"/>
                <w:sz w:val="20"/>
                <w:szCs w:val="20"/>
              </w:rPr>
              <w:t>Komunikační žánry: vzkaz, zpráva, oznámení</w:t>
            </w:r>
          </w:p>
          <w:p w14:paraId="03DD1260" w14:textId="77777777" w:rsidR="00F47A1C" w:rsidRPr="00AA1E25" w:rsidRDefault="00F47A1C" w:rsidP="00084ED7">
            <w:pPr>
              <w:spacing w:after="120"/>
              <w:ind w:left="289"/>
              <w:rPr>
                <w:rFonts w:asciiTheme="minorHAnsi" w:hAnsiTheme="minorHAnsi"/>
                <w:sz w:val="20"/>
                <w:szCs w:val="20"/>
              </w:rPr>
            </w:pPr>
            <w:r w:rsidRPr="00AA1E25">
              <w:rPr>
                <w:rFonts w:asciiTheme="minorHAnsi" w:hAnsiTheme="minorHAnsi"/>
                <w:sz w:val="20"/>
                <w:szCs w:val="20"/>
              </w:rPr>
              <w:t>Základní komunikační pravidla (oslovení, zahájení a ukončení dialogu, střídání rolí mluvčího a posluchače, zdvořilé vystupování)</w:t>
            </w:r>
          </w:p>
          <w:p w14:paraId="53168D2B" w14:textId="77777777" w:rsidR="00F47A1C" w:rsidRPr="00AA1E25" w:rsidRDefault="00F47A1C" w:rsidP="00084ED7">
            <w:pPr>
              <w:pStyle w:val="Uivo"/>
              <w:numPr>
                <w:ilvl w:val="0"/>
                <w:numId w:val="0"/>
              </w:numPr>
              <w:spacing w:before="0" w:after="120"/>
              <w:ind w:left="289"/>
              <w:rPr>
                <w:rFonts w:asciiTheme="minorHAnsi" w:hAnsiTheme="minorHAnsi"/>
                <w:sz w:val="20"/>
                <w:szCs w:val="20"/>
              </w:rPr>
            </w:pPr>
            <w:r w:rsidRPr="00AA1E25">
              <w:rPr>
                <w:rFonts w:asciiTheme="minorHAnsi" w:hAnsiTheme="minorHAnsi"/>
                <w:sz w:val="20"/>
                <w:szCs w:val="20"/>
              </w:rPr>
              <w:t>Mimojazykové prostředky řeči (mimika, gesta)</w:t>
            </w:r>
          </w:p>
          <w:p w14:paraId="23328F7A" w14:textId="77777777" w:rsidR="00F47A1C" w:rsidRPr="00AA1E25" w:rsidRDefault="00F47A1C" w:rsidP="00084ED7">
            <w:pPr>
              <w:pStyle w:val="Uivo"/>
              <w:numPr>
                <w:ilvl w:val="0"/>
                <w:numId w:val="0"/>
              </w:numPr>
              <w:spacing w:before="0" w:after="120"/>
              <w:ind w:left="289"/>
              <w:rPr>
                <w:rFonts w:asciiTheme="minorHAnsi" w:hAnsiTheme="minorHAnsi"/>
                <w:sz w:val="20"/>
                <w:szCs w:val="20"/>
              </w:rPr>
            </w:pPr>
            <w:r w:rsidRPr="00AA1E25">
              <w:rPr>
                <w:rFonts w:asciiTheme="minorHAnsi" w:hAnsiTheme="minorHAnsi"/>
                <w:sz w:val="20"/>
                <w:szCs w:val="20"/>
              </w:rPr>
              <w:t>Technika psaní (přehledný písemný projev, formální úprava textu)</w:t>
            </w:r>
          </w:p>
          <w:p w14:paraId="65B70187" w14:textId="77777777" w:rsidR="00F47A1C" w:rsidRPr="00AA1E25" w:rsidRDefault="00F47A1C" w:rsidP="00084ED7">
            <w:pPr>
              <w:pStyle w:val="Uivo"/>
              <w:numPr>
                <w:ilvl w:val="0"/>
                <w:numId w:val="0"/>
              </w:numPr>
              <w:spacing w:before="0" w:after="120"/>
              <w:ind w:left="289"/>
              <w:rPr>
                <w:rFonts w:asciiTheme="minorHAnsi" w:hAnsiTheme="minorHAnsi"/>
                <w:sz w:val="20"/>
                <w:szCs w:val="20"/>
              </w:rPr>
            </w:pPr>
            <w:r w:rsidRPr="00AA1E25">
              <w:rPr>
                <w:rFonts w:asciiTheme="minorHAnsi" w:hAnsiTheme="minorHAnsi"/>
                <w:sz w:val="20"/>
                <w:szCs w:val="20"/>
              </w:rPr>
              <w:t>Žánry písemného projevu: omluvenka; zpráva, oznámení, pozvánka, vzkaz, inzerát, dopis, popis; jednoduché tiskopisy (přihláška, dotazník), vypravování</w:t>
            </w:r>
          </w:p>
          <w:p w14:paraId="38C27973" w14:textId="77777777" w:rsidR="00F47A1C" w:rsidRPr="00AA1E25" w:rsidRDefault="00F47A1C" w:rsidP="00577DC2">
            <w:pPr>
              <w:ind w:left="290"/>
              <w:jc w:val="both"/>
              <w:rPr>
                <w:rFonts w:asciiTheme="minorHAnsi" w:hAnsiTheme="minorHAnsi"/>
                <w:b/>
                <w:sz w:val="20"/>
                <w:szCs w:val="20"/>
              </w:rPr>
            </w:pPr>
          </w:p>
        </w:tc>
        <w:tc>
          <w:tcPr>
            <w:tcW w:w="3545" w:type="dxa"/>
            <w:tcBorders>
              <w:top w:val="single" w:sz="4" w:space="0" w:color="auto"/>
              <w:left w:val="single" w:sz="4" w:space="0" w:color="auto"/>
              <w:bottom w:val="single" w:sz="4" w:space="0" w:color="auto"/>
              <w:right w:val="single" w:sz="4" w:space="0" w:color="auto"/>
            </w:tcBorders>
          </w:tcPr>
          <w:p w14:paraId="17BA0FB7" w14:textId="77777777" w:rsidR="00324C33" w:rsidRPr="00644E8F" w:rsidRDefault="00F47A1C" w:rsidP="00615884">
            <w:pPr>
              <w:pStyle w:val="uc2"/>
              <w:numPr>
                <w:ilvl w:val="0"/>
                <w:numId w:val="121"/>
              </w:numPr>
            </w:pPr>
            <w:r w:rsidRPr="00644E8F">
              <w:t xml:space="preserve">OSV </w:t>
            </w:r>
          </w:p>
          <w:p w14:paraId="57F99846" w14:textId="77777777" w:rsidR="00324C33" w:rsidRPr="00644E8F" w:rsidRDefault="00324C33" w:rsidP="00644E8F">
            <w:pPr>
              <w:pStyle w:val="uc2"/>
            </w:pPr>
            <w:r w:rsidRPr="00644E8F">
              <w:t>Rozvoj schopností a poznávání</w:t>
            </w:r>
          </w:p>
          <w:p w14:paraId="1D53A97F" w14:textId="77777777" w:rsidR="00324C33" w:rsidRPr="00644E8F" w:rsidRDefault="00324C33" w:rsidP="00644E8F">
            <w:pPr>
              <w:pStyle w:val="uc2"/>
            </w:pPr>
            <w:r w:rsidRPr="00644E8F">
              <w:t>Sebepoznání a sebepojetí</w:t>
            </w:r>
          </w:p>
          <w:p w14:paraId="2D9A2E7A" w14:textId="77777777" w:rsidR="00324C33" w:rsidRPr="00644E8F" w:rsidRDefault="00324C33" w:rsidP="00644E8F">
            <w:pPr>
              <w:pStyle w:val="uc2"/>
            </w:pPr>
            <w:r w:rsidRPr="00644E8F">
              <w:t>Seberegulace a sebeorganizace</w:t>
            </w:r>
          </w:p>
          <w:p w14:paraId="0EF5C0C9" w14:textId="77777777" w:rsidR="00324C33" w:rsidRPr="00644E8F" w:rsidRDefault="00324C33" w:rsidP="00644E8F">
            <w:pPr>
              <w:pStyle w:val="uc2"/>
            </w:pPr>
            <w:r w:rsidRPr="00644E8F">
              <w:t>Kreativita</w:t>
            </w:r>
          </w:p>
          <w:p w14:paraId="04F196EC" w14:textId="77777777" w:rsidR="00324C33" w:rsidRPr="00644E8F" w:rsidRDefault="00324C33" w:rsidP="00644E8F">
            <w:pPr>
              <w:pStyle w:val="uc2"/>
            </w:pPr>
            <w:r w:rsidRPr="00644E8F">
              <w:t>Komunikace</w:t>
            </w:r>
          </w:p>
          <w:p w14:paraId="43377C2E" w14:textId="77777777" w:rsidR="00324C33" w:rsidRPr="00644E8F" w:rsidRDefault="00324C33" w:rsidP="00644E8F">
            <w:pPr>
              <w:pStyle w:val="uc2"/>
            </w:pPr>
            <w:r w:rsidRPr="00644E8F">
              <w:t xml:space="preserve">Kooperace </w:t>
            </w:r>
          </w:p>
          <w:p w14:paraId="42A3BD23" w14:textId="77777777" w:rsidR="00324C33" w:rsidRPr="00644E8F" w:rsidRDefault="00324C33" w:rsidP="00644E8F">
            <w:pPr>
              <w:pStyle w:val="uc2"/>
            </w:pPr>
            <w:r w:rsidRPr="00644E8F">
              <w:t>Řešení problémů a rozhodovací dovednosti</w:t>
            </w:r>
          </w:p>
          <w:p w14:paraId="1E9BCC0C" w14:textId="77777777" w:rsidR="00F775EF" w:rsidRPr="00644E8F" w:rsidRDefault="00F47A1C" w:rsidP="00615884">
            <w:pPr>
              <w:pStyle w:val="uc2"/>
              <w:numPr>
                <w:ilvl w:val="0"/>
                <w:numId w:val="121"/>
              </w:numPr>
            </w:pPr>
            <w:r w:rsidRPr="00644E8F">
              <w:t xml:space="preserve">VDO </w:t>
            </w:r>
          </w:p>
          <w:p w14:paraId="59EFA427" w14:textId="77777777" w:rsidR="00F47A1C" w:rsidRPr="00644E8F" w:rsidRDefault="00F47A1C" w:rsidP="00644E8F">
            <w:pPr>
              <w:pStyle w:val="uc2"/>
            </w:pPr>
            <w:r w:rsidRPr="00644E8F">
              <w:t>Občanská společnost a škola</w:t>
            </w:r>
          </w:p>
          <w:p w14:paraId="5979440F" w14:textId="77777777" w:rsidR="00F775EF" w:rsidRPr="00644E8F" w:rsidRDefault="00F47A1C" w:rsidP="00615884">
            <w:pPr>
              <w:pStyle w:val="uc2"/>
              <w:numPr>
                <w:ilvl w:val="0"/>
                <w:numId w:val="121"/>
              </w:numPr>
            </w:pPr>
            <w:r w:rsidRPr="00644E8F">
              <w:t xml:space="preserve">MV </w:t>
            </w:r>
          </w:p>
          <w:p w14:paraId="1C34CFC3" w14:textId="77777777" w:rsidR="00B93EF1" w:rsidRDefault="00F47A1C" w:rsidP="00B93EF1">
            <w:pPr>
              <w:pStyle w:val="uc2"/>
            </w:pPr>
            <w:r w:rsidRPr="00644E8F">
              <w:t xml:space="preserve">Produktivní činnosti </w:t>
            </w:r>
          </w:p>
          <w:p w14:paraId="31133D4A" w14:textId="77777777" w:rsidR="00B93EF1" w:rsidRDefault="00F47A1C" w:rsidP="00B93EF1">
            <w:pPr>
              <w:pStyle w:val="uc2"/>
            </w:pPr>
            <w:r w:rsidRPr="00644E8F">
              <w:t>Tvorba mediálního sdělení</w:t>
            </w:r>
          </w:p>
          <w:p w14:paraId="4A23045E" w14:textId="77777777" w:rsidR="0001423E" w:rsidRPr="00AA1E25" w:rsidRDefault="0001423E" w:rsidP="00B93EF1">
            <w:pPr>
              <w:pStyle w:val="uc2"/>
              <w:rPr>
                <w:b/>
              </w:rPr>
            </w:pPr>
            <w:r w:rsidRPr="00644E8F">
              <w:t>Stavba mediálního sdělení</w:t>
            </w:r>
          </w:p>
        </w:tc>
      </w:tr>
      <w:tr w:rsidR="00F47A1C" w:rsidRPr="00AA1E25" w14:paraId="789B5436" w14:textId="77777777" w:rsidTr="00644E8F">
        <w:tc>
          <w:tcPr>
            <w:tcW w:w="3402" w:type="dxa"/>
            <w:tcBorders>
              <w:top w:val="single" w:sz="4" w:space="0" w:color="auto"/>
              <w:left w:val="single" w:sz="4" w:space="0" w:color="auto"/>
              <w:bottom w:val="single" w:sz="4" w:space="0" w:color="auto"/>
              <w:right w:val="single" w:sz="4" w:space="0" w:color="auto"/>
            </w:tcBorders>
          </w:tcPr>
          <w:p w14:paraId="7F047149"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porovnává významy slov, zvláště slova stejného nebo podobného významu a slova vícevýznamová</w:t>
            </w:r>
          </w:p>
          <w:p w14:paraId="687AFA6C"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ve slově kořen, část příponovou, předponovou a koncovku</w:t>
            </w:r>
          </w:p>
          <w:p w14:paraId="50E5F9A5"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určuje slovní druhy plnovýznamových slov a využívá je v gramaticky správných tvarech ve svém mluveném projevu</w:t>
            </w:r>
          </w:p>
          <w:p w14:paraId="21A704D0"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slova spisovná a jejich nespisovné tvary</w:t>
            </w:r>
          </w:p>
          <w:p w14:paraId="1F70592F"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vyhledává základní skladební dvojici a v neúplné základní </w:t>
            </w:r>
            <w:r w:rsidRPr="00AA1E25">
              <w:rPr>
                <w:rFonts w:asciiTheme="minorHAnsi" w:hAnsiTheme="minorHAnsi"/>
                <w:b w:val="0"/>
                <w:bCs w:val="0"/>
                <w:i w:val="0"/>
                <w:iCs w:val="0"/>
                <w:sz w:val="20"/>
                <w:szCs w:val="20"/>
              </w:rPr>
              <w:lastRenderedPageBreak/>
              <w:t>skladební dvojici označuje základ věty</w:t>
            </w:r>
          </w:p>
          <w:p w14:paraId="341A2DB3"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odlišuje větu jednoduchou a souvětí, vhodně změní větu jednoduchou v souvětí</w:t>
            </w:r>
          </w:p>
          <w:p w14:paraId="6B580CC2"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užívá vhodných spojovacích výrazů, podle potřeby projevu je obměňuje</w:t>
            </w:r>
          </w:p>
          <w:p w14:paraId="2BEE5B6D"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píše správně i/y ve slovech po obojetných souhláskách</w:t>
            </w:r>
          </w:p>
          <w:p w14:paraId="72361C44"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zvládá základní příklady syntaktického pravopisu</w:t>
            </w:r>
          </w:p>
        </w:tc>
        <w:tc>
          <w:tcPr>
            <w:tcW w:w="3402" w:type="dxa"/>
            <w:tcBorders>
              <w:top w:val="single" w:sz="4" w:space="0" w:color="auto"/>
              <w:left w:val="single" w:sz="4" w:space="0" w:color="auto"/>
              <w:bottom w:val="single" w:sz="4" w:space="0" w:color="auto"/>
              <w:right w:val="single" w:sz="4" w:space="0" w:color="auto"/>
            </w:tcBorders>
          </w:tcPr>
          <w:p w14:paraId="20E75B56" w14:textId="77777777" w:rsidR="00F47A1C" w:rsidRPr="00AA1E25" w:rsidRDefault="00F47A1C" w:rsidP="00FF2D05">
            <w:pPr>
              <w:pStyle w:val="body"/>
            </w:pPr>
            <w:r w:rsidRPr="00AA1E25">
              <w:lastRenderedPageBreak/>
              <w:t xml:space="preserve">Mnohoznačná slova </w:t>
            </w:r>
          </w:p>
          <w:p w14:paraId="66A7A4D1" w14:textId="77777777" w:rsidR="00F47A1C" w:rsidRPr="00AA1E25" w:rsidRDefault="00F47A1C" w:rsidP="00FF2D05">
            <w:pPr>
              <w:pStyle w:val="body"/>
            </w:pPr>
            <w:r w:rsidRPr="00AA1E25">
              <w:t>Antonyma</w:t>
            </w:r>
          </w:p>
          <w:p w14:paraId="486AD711" w14:textId="77777777" w:rsidR="00F47A1C" w:rsidRPr="00AA1E25" w:rsidRDefault="00F47A1C" w:rsidP="00FF2D05">
            <w:pPr>
              <w:pStyle w:val="body"/>
            </w:pPr>
            <w:r w:rsidRPr="00AA1E25">
              <w:t>Synonyma</w:t>
            </w:r>
          </w:p>
          <w:p w14:paraId="45C98BA8" w14:textId="77777777" w:rsidR="00F47A1C" w:rsidRPr="00AA1E25" w:rsidRDefault="00F47A1C" w:rsidP="00FF2D05">
            <w:pPr>
              <w:pStyle w:val="body"/>
            </w:pPr>
            <w:r w:rsidRPr="00AA1E25">
              <w:t>Slova nadřazená, podřazená, souřadná</w:t>
            </w:r>
          </w:p>
          <w:p w14:paraId="5FFF75C2" w14:textId="77777777" w:rsidR="00F47A1C" w:rsidRPr="00AA1E25" w:rsidRDefault="00F47A1C" w:rsidP="00FF2D05">
            <w:pPr>
              <w:pStyle w:val="body"/>
            </w:pPr>
            <w:r w:rsidRPr="00AA1E25">
              <w:t>Slovníky</w:t>
            </w:r>
          </w:p>
          <w:p w14:paraId="6655897D" w14:textId="77777777" w:rsidR="00C64A67" w:rsidRDefault="00C64A67" w:rsidP="00FF2D05">
            <w:pPr>
              <w:pStyle w:val="body"/>
            </w:pPr>
            <w:r>
              <w:t>Nová slova ve slovní zásobě</w:t>
            </w:r>
          </w:p>
          <w:p w14:paraId="7A885D78" w14:textId="77777777" w:rsidR="00F47A1C" w:rsidRDefault="00C64A67" w:rsidP="00FF2D05">
            <w:pPr>
              <w:pStyle w:val="body"/>
            </w:pPr>
            <w:r>
              <w:t xml:space="preserve">Odvozování slov  </w:t>
            </w:r>
          </w:p>
          <w:p w14:paraId="5C76B55C" w14:textId="77777777" w:rsidR="00C64A67" w:rsidRPr="00AA1E25" w:rsidRDefault="00C64A67" w:rsidP="00FF2D05">
            <w:pPr>
              <w:pStyle w:val="body"/>
            </w:pPr>
            <w:r>
              <w:t>Stavba slova</w:t>
            </w:r>
          </w:p>
          <w:p w14:paraId="5118727F" w14:textId="77777777" w:rsidR="00F47A1C" w:rsidRPr="00AA1E25" w:rsidRDefault="00F47A1C" w:rsidP="00FF2D05">
            <w:pPr>
              <w:pStyle w:val="body"/>
            </w:pPr>
            <w:r w:rsidRPr="00AA1E25">
              <w:t>Tvary slov</w:t>
            </w:r>
          </w:p>
          <w:p w14:paraId="31ED5771" w14:textId="77777777" w:rsidR="00F47A1C" w:rsidRPr="00AA1E25" w:rsidRDefault="00F47A1C" w:rsidP="00FF2D05">
            <w:pPr>
              <w:pStyle w:val="body"/>
            </w:pPr>
            <w:r w:rsidRPr="00AA1E25">
              <w:t>Psaní ě/je v kořenech slov</w:t>
            </w:r>
          </w:p>
          <w:p w14:paraId="794053B4" w14:textId="77777777" w:rsidR="00F47A1C" w:rsidRPr="00AA1E25" w:rsidRDefault="00F47A1C" w:rsidP="00FF2D05">
            <w:pPr>
              <w:pStyle w:val="body"/>
            </w:pPr>
            <w:r w:rsidRPr="00AA1E25">
              <w:t>Pravopis y/ý v příbuzných slovech vyjmenovaných slov</w:t>
            </w:r>
          </w:p>
          <w:p w14:paraId="33D80F6F" w14:textId="77777777" w:rsidR="00F47A1C" w:rsidRPr="00AA1E25" w:rsidRDefault="00F47A1C" w:rsidP="00FF2D05">
            <w:pPr>
              <w:pStyle w:val="body"/>
            </w:pPr>
            <w:r w:rsidRPr="00AA1E25">
              <w:t>Psaní předpon s/z/</w:t>
            </w:r>
            <w:proofErr w:type="spellStart"/>
            <w:r w:rsidRPr="00AA1E25">
              <w:t>vz</w:t>
            </w:r>
            <w:proofErr w:type="spellEnd"/>
          </w:p>
          <w:p w14:paraId="02D4F6A9" w14:textId="77777777" w:rsidR="00F47A1C" w:rsidRPr="00AA1E25" w:rsidRDefault="00F47A1C" w:rsidP="00FF2D05">
            <w:pPr>
              <w:pStyle w:val="body"/>
            </w:pPr>
            <w:r w:rsidRPr="00AA1E25">
              <w:t xml:space="preserve">Psaní předpon typu </w:t>
            </w:r>
            <w:proofErr w:type="spellStart"/>
            <w:r w:rsidRPr="00AA1E25">
              <w:t>roz</w:t>
            </w:r>
            <w:proofErr w:type="spellEnd"/>
            <w:r w:rsidRPr="00AA1E25">
              <w:t>-, bez-, od-, před- ….</w:t>
            </w:r>
          </w:p>
          <w:p w14:paraId="3F0762FF" w14:textId="77777777" w:rsidR="00F47A1C" w:rsidRPr="00AA1E25" w:rsidRDefault="00F47A1C" w:rsidP="00FF2D05">
            <w:pPr>
              <w:pStyle w:val="body"/>
            </w:pPr>
            <w:r w:rsidRPr="00AA1E25">
              <w:lastRenderedPageBreak/>
              <w:t>Psaní zdvojených souhlásek v běžné slovní zásobě</w:t>
            </w:r>
          </w:p>
          <w:p w14:paraId="196DB3EC" w14:textId="77777777" w:rsidR="00F47A1C" w:rsidRPr="00AA1E25" w:rsidRDefault="00F47A1C" w:rsidP="00FF2D05">
            <w:pPr>
              <w:pStyle w:val="body"/>
            </w:pPr>
            <w:r w:rsidRPr="00AA1E25">
              <w:t xml:space="preserve">Podstatná </w:t>
            </w:r>
            <w:proofErr w:type="gramStart"/>
            <w:r w:rsidRPr="00AA1E25">
              <w:t xml:space="preserve">jména </w:t>
            </w:r>
            <w:r w:rsidR="00C64A67">
              <w:t xml:space="preserve"> -</w:t>
            </w:r>
            <w:proofErr w:type="gramEnd"/>
            <w:r w:rsidR="00C64A67">
              <w:t xml:space="preserve"> druhy</w:t>
            </w:r>
          </w:p>
          <w:p w14:paraId="209C22B4" w14:textId="77777777" w:rsidR="00F47A1C" w:rsidRPr="00AA1E25" w:rsidRDefault="00F47A1C" w:rsidP="00FF2D05">
            <w:pPr>
              <w:pStyle w:val="body"/>
            </w:pPr>
            <w:r w:rsidRPr="00AA1E25">
              <w:t>Slovesné kategorie (osoba, číslo, způsob, čas)</w:t>
            </w:r>
          </w:p>
          <w:p w14:paraId="20EC0F30" w14:textId="77777777" w:rsidR="00F47A1C" w:rsidRPr="00AA1E25" w:rsidRDefault="00F47A1C" w:rsidP="00FF2D05">
            <w:pPr>
              <w:pStyle w:val="body"/>
            </w:pPr>
            <w:r w:rsidRPr="00AA1E25">
              <w:t>Skloňování (pád, číslo, rod, vzor)</w:t>
            </w:r>
          </w:p>
          <w:p w14:paraId="1B0F55F8" w14:textId="77777777" w:rsidR="00F47A1C" w:rsidRPr="00AA1E25" w:rsidRDefault="00F47A1C" w:rsidP="00FF2D05">
            <w:pPr>
              <w:pStyle w:val="body"/>
            </w:pPr>
            <w:r w:rsidRPr="00AA1E25">
              <w:t>Skloňování číslovek</w:t>
            </w:r>
          </w:p>
          <w:p w14:paraId="3661C10B" w14:textId="77777777" w:rsidR="00F47A1C" w:rsidRPr="00AA1E25" w:rsidRDefault="00F47A1C" w:rsidP="00FF2D05">
            <w:pPr>
              <w:pStyle w:val="body"/>
            </w:pPr>
            <w:r w:rsidRPr="00AA1E25">
              <w:t>Spisovné tvary a nespisovné tvary v mluveném projevu</w:t>
            </w:r>
          </w:p>
          <w:p w14:paraId="5F379471" w14:textId="77777777" w:rsidR="00F47A1C" w:rsidRPr="00AA1E25" w:rsidRDefault="00F47A1C" w:rsidP="00FF2D05">
            <w:pPr>
              <w:pStyle w:val="body"/>
            </w:pPr>
            <w:r w:rsidRPr="00AA1E25">
              <w:t>Správné tvary podstatných jmen, přídavných jmen, sloves a číslovek v mluveném projevu</w:t>
            </w:r>
          </w:p>
          <w:p w14:paraId="72469DE5" w14:textId="77777777" w:rsidR="00F47A1C" w:rsidRPr="00AA1E25" w:rsidRDefault="00F47A1C" w:rsidP="00FF2D05">
            <w:pPr>
              <w:pStyle w:val="body"/>
            </w:pPr>
            <w:r w:rsidRPr="00AA1E25">
              <w:t>Slova citově zabarvená</w:t>
            </w:r>
          </w:p>
          <w:p w14:paraId="1A245B25" w14:textId="77777777" w:rsidR="00F47A1C" w:rsidRPr="00AA1E25" w:rsidRDefault="00F47A1C" w:rsidP="00FF2D05">
            <w:pPr>
              <w:pStyle w:val="body"/>
            </w:pPr>
            <w:r w:rsidRPr="00AA1E25">
              <w:t>Přísudek a podmět</w:t>
            </w:r>
          </w:p>
          <w:p w14:paraId="7FC96524" w14:textId="77777777" w:rsidR="00F47A1C" w:rsidRPr="00AA1E25" w:rsidRDefault="00F47A1C" w:rsidP="00FF2D05">
            <w:pPr>
              <w:pStyle w:val="body"/>
            </w:pPr>
            <w:r w:rsidRPr="00AA1E25">
              <w:t xml:space="preserve">Shoda přísudku s podmětem </w:t>
            </w:r>
          </w:p>
          <w:p w14:paraId="6C3A19F3" w14:textId="77777777" w:rsidR="00F47A1C" w:rsidRPr="00AA1E25" w:rsidRDefault="00923781" w:rsidP="00FF2D05">
            <w:pPr>
              <w:pStyle w:val="body"/>
            </w:pPr>
            <w:r>
              <w:t xml:space="preserve">Stavba </w:t>
            </w:r>
            <w:proofErr w:type="gramStart"/>
            <w:r>
              <w:t>věty - d</w:t>
            </w:r>
            <w:r w:rsidR="00F47A1C" w:rsidRPr="00AA1E25">
              <w:t>vojice</w:t>
            </w:r>
            <w:proofErr w:type="gramEnd"/>
            <w:r w:rsidR="00F47A1C" w:rsidRPr="00AA1E25">
              <w:t xml:space="preserve"> větných členů </w:t>
            </w:r>
          </w:p>
          <w:p w14:paraId="0C02737F" w14:textId="77777777" w:rsidR="00F47A1C" w:rsidRPr="00AA1E25" w:rsidRDefault="00F47A1C" w:rsidP="00FF2D05">
            <w:pPr>
              <w:pStyle w:val="body"/>
            </w:pPr>
            <w:r w:rsidRPr="00AA1E25">
              <w:t>Souvětí a věta jednoduchá</w:t>
            </w:r>
          </w:p>
          <w:p w14:paraId="5515781F" w14:textId="77777777" w:rsidR="00F47A1C" w:rsidRPr="00AA1E25" w:rsidRDefault="00F47A1C" w:rsidP="00FF2D05">
            <w:pPr>
              <w:pStyle w:val="body"/>
            </w:pPr>
            <w:r w:rsidRPr="00AA1E25">
              <w:t>Čárky v souvětí před běžnými spojovacími výrazy</w:t>
            </w:r>
          </w:p>
          <w:p w14:paraId="33AE24D0" w14:textId="77777777" w:rsidR="00F47A1C" w:rsidRPr="00AA1E25" w:rsidRDefault="00F47A1C" w:rsidP="00FF2D05">
            <w:pPr>
              <w:pStyle w:val="body"/>
            </w:pPr>
            <w:r w:rsidRPr="00AA1E25">
              <w:t xml:space="preserve">Přímá řeč, uvozovací věta </w:t>
            </w:r>
          </w:p>
          <w:p w14:paraId="3AC71A73" w14:textId="77777777" w:rsidR="00F47A1C" w:rsidRPr="00AA1E25" w:rsidRDefault="00F47A1C" w:rsidP="00FF2D05">
            <w:pPr>
              <w:pStyle w:val="body"/>
            </w:pPr>
          </w:p>
        </w:tc>
        <w:tc>
          <w:tcPr>
            <w:tcW w:w="3545" w:type="dxa"/>
            <w:tcBorders>
              <w:top w:val="single" w:sz="4" w:space="0" w:color="auto"/>
              <w:left w:val="single" w:sz="4" w:space="0" w:color="auto"/>
              <w:bottom w:val="single" w:sz="4" w:space="0" w:color="auto"/>
              <w:right w:val="single" w:sz="4" w:space="0" w:color="auto"/>
            </w:tcBorders>
          </w:tcPr>
          <w:p w14:paraId="034E9449" w14:textId="77777777" w:rsidR="00F47A1C" w:rsidRPr="00AA1E25" w:rsidRDefault="00F47A1C" w:rsidP="00577DC2">
            <w:pPr>
              <w:ind w:left="290"/>
              <w:rPr>
                <w:rFonts w:asciiTheme="minorHAnsi" w:hAnsiTheme="minorHAnsi"/>
                <w:sz w:val="20"/>
                <w:szCs w:val="20"/>
              </w:rPr>
            </w:pPr>
          </w:p>
        </w:tc>
      </w:tr>
      <w:tr w:rsidR="00F47A1C" w:rsidRPr="00AA1E25" w14:paraId="11D2D4C2" w14:textId="77777777" w:rsidTr="00644E8F">
        <w:tc>
          <w:tcPr>
            <w:tcW w:w="3402" w:type="dxa"/>
            <w:tcBorders>
              <w:top w:val="single" w:sz="4" w:space="0" w:color="auto"/>
              <w:left w:val="single" w:sz="4" w:space="0" w:color="auto"/>
              <w:bottom w:val="single" w:sz="4" w:space="0" w:color="auto"/>
              <w:right w:val="single" w:sz="4" w:space="0" w:color="auto"/>
            </w:tcBorders>
          </w:tcPr>
          <w:p w14:paraId="79FA9573"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vyjadřuje své dojmy z četby a zaznamenává je</w:t>
            </w:r>
          </w:p>
          <w:p w14:paraId="1D445B09"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volně reprodukuje text podle svých schopností, tvoří vlastní literární text na dané téma</w:t>
            </w:r>
          </w:p>
          <w:p w14:paraId="62651E4B"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rozlišuje různé typy uměleckých a neuměleckých textů</w:t>
            </w:r>
          </w:p>
          <w:p w14:paraId="5C47FBA9"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při jednoduchém rozboru literárních textů používá elementární literární pojmy</w:t>
            </w:r>
          </w:p>
        </w:tc>
        <w:tc>
          <w:tcPr>
            <w:tcW w:w="3402" w:type="dxa"/>
            <w:tcBorders>
              <w:top w:val="single" w:sz="4" w:space="0" w:color="auto"/>
              <w:left w:val="single" w:sz="4" w:space="0" w:color="auto"/>
              <w:bottom w:val="single" w:sz="4" w:space="0" w:color="auto"/>
              <w:right w:val="single" w:sz="4" w:space="0" w:color="auto"/>
            </w:tcBorders>
          </w:tcPr>
          <w:p w14:paraId="508E691F" w14:textId="77777777" w:rsidR="00F47A1C" w:rsidRPr="00AA1E25" w:rsidRDefault="00DA1D98" w:rsidP="00FF2D05">
            <w:pPr>
              <w:pStyle w:val="body"/>
            </w:pPr>
            <w:r>
              <w:t>P</w:t>
            </w:r>
            <w:r w:rsidR="00F47A1C" w:rsidRPr="00AA1E25">
              <w:t>oslech literárních textů</w:t>
            </w:r>
            <w:r>
              <w:t xml:space="preserve"> a naslouchání četbě</w:t>
            </w:r>
          </w:p>
          <w:p w14:paraId="0263A53B" w14:textId="77777777" w:rsidR="00F47A1C" w:rsidRPr="00AA1E25" w:rsidRDefault="00DA1D98" w:rsidP="00FF2D05">
            <w:pPr>
              <w:pStyle w:val="body"/>
            </w:pPr>
            <w:r>
              <w:t>T</w:t>
            </w:r>
            <w:r w:rsidR="00F47A1C" w:rsidRPr="00AA1E25">
              <w:t xml:space="preserve">vořivé činnosti s literárním textem – </w:t>
            </w:r>
            <w:r>
              <w:t xml:space="preserve">vlastní texty, přednes textů, </w:t>
            </w:r>
            <w:r w:rsidR="00F47A1C" w:rsidRPr="00AA1E25">
              <w:t>volná reprodukce přečteného nebo slyšeného textu, dramatizace, vlastní výtvarný doprovod</w:t>
            </w:r>
          </w:p>
          <w:p w14:paraId="43C6692D" w14:textId="77777777" w:rsidR="00F47A1C" w:rsidRPr="00AA1E25" w:rsidRDefault="00DA1D98" w:rsidP="00FF2D05">
            <w:pPr>
              <w:pStyle w:val="body"/>
            </w:pPr>
            <w:r>
              <w:t>Z</w:t>
            </w:r>
            <w:r w:rsidR="00F47A1C" w:rsidRPr="00AA1E25">
              <w:t>ákladní literární pojmy – literární druhy a žánry: rozpočitadlo, hádanka, říkanka, báseň, pohádka, bajka, povídka; spisovatel, básník, kniha, čtenář; divadelní představení, herec, režisér; verš, rým, přirovnání</w:t>
            </w:r>
          </w:p>
          <w:p w14:paraId="2DBDCBA7" w14:textId="77777777" w:rsidR="00F47A1C" w:rsidRPr="00AA1E25" w:rsidRDefault="00F47A1C" w:rsidP="00FF2D05">
            <w:pPr>
              <w:pStyle w:val="body"/>
            </w:pPr>
          </w:p>
        </w:tc>
        <w:tc>
          <w:tcPr>
            <w:tcW w:w="3545" w:type="dxa"/>
            <w:tcBorders>
              <w:top w:val="single" w:sz="4" w:space="0" w:color="auto"/>
              <w:left w:val="single" w:sz="4" w:space="0" w:color="auto"/>
              <w:bottom w:val="single" w:sz="4" w:space="0" w:color="auto"/>
              <w:right w:val="single" w:sz="4" w:space="0" w:color="auto"/>
            </w:tcBorders>
          </w:tcPr>
          <w:p w14:paraId="653A8A27" w14:textId="77777777" w:rsidR="00F47A1C" w:rsidRPr="00AA1E25" w:rsidRDefault="00F47A1C" w:rsidP="00577DC2">
            <w:pPr>
              <w:ind w:left="290"/>
              <w:rPr>
                <w:rFonts w:asciiTheme="minorHAnsi" w:hAnsiTheme="minorHAnsi"/>
                <w:sz w:val="20"/>
                <w:szCs w:val="20"/>
              </w:rPr>
            </w:pPr>
          </w:p>
        </w:tc>
      </w:tr>
      <w:tr w:rsidR="00F47A1C" w:rsidRPr="00AA1E25" w14:paraId="040E226F" w14:textId="77777777" w:rsidTr="00644E8F">
        <w:tc>
          <w:tcPr>
            <w:tcW w:w="3402" w:type="dxa"/>
            <w:tcBorders>
              <w:top w:val="single" w:sz="4" w:space="0" w:color="auto"/>
              <w:left w:val="single" w:sz="4" w:space="0" w:color="auto"/>
              <w:bottom w:val="single" w:sz="4" w:space="0" w:color="auto"/>
              <w:right w:val="single" w:sz="4" w:space="0" w:color="auto"/>
            </w:tcBorders>
          </w:tcPr>
          <w:p w14:paraId="6038E11A"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využívá při pamětném i písemném počítání komutativnost a asociativnost sčítání a násobení</w:t>
            </w:r>
          </w:p>
          <w:p w14:paraId="01209F5B"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provádí písemné početní operace v oboru přirozených čísel</w:t>
            </w:r>
          </w:p>
          <w:p w14:paraId="5B8E11AA"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zaokrouhluje přirozená čísla, provádí odhady a kontroluje výsledky početních operací v oboru přirozených čísel</w:t>
            </w:r>
          </w:p>
          <w:p w14:paraId="74489C05" w14:textId="77777777" w:rsidR="00F47A1C" w:rsidRPr="00AA1E25" w:rsidRDefault="00F47A1C" w:rsidP="00B23D90">
            <w:pPr>
              <w:pStyle w:val="StylStyl11bTunKurzvaVpravo02cmPed1bZa3"/>
              <w:numPr>
                <w:ilvl w:val="0"/>
                <w:numId w:val="6"/>
              </w:numPr>
              <w:tabs>
                <w:tab w:val="clear" w:pos="720"/>
              </w:tabs>
              <w:spacing w:after="0"/>
              <w:ind w:left="508"/>
              <w:rPr>
                <w:rFonts w:asciiTheme="minorHAnsi" w:hAnsiTheme="minorHAnsi"/>
                <w:b w:val="0"/>
                <w:bCs/>
                <w:i w:val="0"/>
                <w:iCs/>
                <w:color w:val="0000FF"/>
                <w:sz w:val="20"/>
              </w:rPr>
            </w:pPr>
            <w:r w:rsidRPr="00AA1E25">
              <w:rPr>
                <w:rFonts w:asciiTheme="minorHAnsi" w:hAnsiTheme="minorHAnsi"/>
                <w:b w:val="0"/>
                <w:bCs/>
                <w:i w:val="0"/>
                <w:iCs/>
                <w:color w:val="0000FF"/>
                <w:sz w:val="20"/>
              </w:rPr>
              <w:t xml:space="preserve">řeší a tvoří úlohy, ve kterých aplikuje osvojené početní </w:t>
            </w:r>
            <w:r w:rsidRPr="00AA1E25">
              <w:rPr>
                <w:rFonts w:asciiTheme="minorHAnsi" w:hAnsiTheme="minorHAnsi"/>
                <w:b w:val="0"/>
                <w:bCs/>
                <w:i w:val="0"/>
                <w:iCs/>
                <w:color w:val="0000FF"/>
                <w:sz w:val="20"/>
              </w:rPr>
              <w:lastRenderedPageBreak/>
              <w:t>operace v celém oboru přirozených čísel</w:t>
            </w:r>
          </w:p>
          <w:p w14:paraId="20965B63" w14:textId="77777777" w:rsidR="00F47A1C" w:rsidRPr="00AA1E25" w:rsidRDefault="00F47A1C" w:rsidP="00B23D90">
            <w:pPr>
              <w:pStyle w:val="StylStyl11bTunKurzvaVpravo02cmPed1bZa3"/>
              <w:numPr>
                <w:ilvl w:val="0"/>
                <w:numId w:val="6"/>
              </w:numPr>
              <w:tabs>
                <w:tab w:val="clear" w:pos="720"/>
              </w:tabs>
              <w:spacing w:after="0"/>
              <w:ind w:left="508"/>
              <w:rPr>
                <w:rFonts w:asciiTheme="minorHAnsi" w:hAnsiTheme="minorHAnsi"/>
                <w:b w:val="0"/>
                <w:bCs/>
                <w:i w:val="0"/>
                <w:iCs/>
                <w:color w:val="0000FF"/>
                <w:sz w:val="20"/>
              </w:rPr>
            </w:pPr>
            <w:r w:rsidRPr="00AA1E25">
              <w:rPr>
                <w:rFonts w:asciiTheme="minorHAnsi" w:hAnsiTheme="minorHAnsi"/>
                <w:b w:val="0"/>
                <w:bCs/>
                <w:i w:val="0"/>
                <w:iCs/>
                <w:color w:val="0000FF"/>
                <w:sz w:val="20"/>
              </w:rPr>
              <w:t>modeluje a určí část celku, používá zápis ve formě zlomku</w:t>
            </w:r>
          </w:p>
          <w:p w14:paraId="433CAA46" w14:textId="77777777" w:rsidR="00F47A1C" w:rsidRPr="00AA1E25" w:rsidRDefault="00F47A1C" w:rsidP="00B23D90">
            <w:pPr>
              <w:pStyle w:val="StylStyl11bTunKurzvaVpravo02cmPed1bZa3"/>
              <w:numPr>
                <w:ilvl w:val="0"/>
                <w:numId w:val="6"/>
              </w:numPr>
              <w:tabs>
                <w:tab w:val="clear" w:pos="720"/>
              </w:tabs>
              <w:spacing w:after="0"/>
              <w:ind w:left="508"/>
              <w:rPr>
                <w:rFonts w:asciiTheme="minorHAnsi" w:hAnsiTheme="minorHAnsi"/>
                <w:b w:val="0"/>
                <w:bCs/>
                <w:i w:val="0"/>
                <w:iCs/>
                <w:color w:val="0000FF"/>
                <w:sz w:val="20"/>
              </w:rPr>
            </w:pPr>
            <w:r w:rsidRPr="00AA1E25">
              <w:rPr>
                <w:rFonts w:asciiTheme="minorHAnsi" w:hAnsiTheme="minorHAnsi"/>
                <w:b w:val="0"/>
                <w:bCs/>
                <w:i w:val="0"/>
                <w:iCs/>
                <w:color w:val="0000FF"/>
                <w:sz w:val="20"/>
              </w:rPr>
              <w:t>porovná, sčítá a odčítá zlomky se stejným základem v oboru kladných čísel</w:t>
            </w:r>
          </w:p>
          <w:p w14:paraId="095D19F2" w14:textId="77777777" w:rsidR="00F47A1C" w:rsidRPr="00AA1E25" w:rsidRDefault="00F47A1C" w:rsidP="00B23D90">
            <w:pPr>
              <w:pStyle w:val="StylStyl11bTunKurzvaVpravo02cmPed1bZa3"/>
              <w:numPr>
                <w:ilvl w:val="0"/>
                <w:numId w:val="6"/>
              </w:numPr>
              <w:tabs>
                <w:tab w:val="clear" w:pos="720"/>
              </w:tabs>
              <w:spacing w:after="0"/>
              <w:ind w:left="508"/>
              <w:rPr>
                <w:rFonts w:asciiTheme="minorHAnsi" w:hAnsiTheme="minorHAnsi"/>
                <w:b w:val="0"/>
                <w:bCs/>
                <w:i w:val="0"/>
                <w:iCs/>
                <w:color w:val="0000FF"/>
                <w:sz w:val="20"/>
              </w:rPr>
            </w:pPr>
            <w:r w:rsidRPr="00AA1E25">
              <w:rPr>
                <w:rFonts w:asciiTheme="minorHAnsi" w:hAnsiTheme="minorHAnsi"/>
                <w:b w:val="0"/>
                <w:bCs/>
                <w:i w:val="0"/>
                <w:iCs/>
                <w:color w:val="0000FF"/>
                <w:sz w:val="20"/>
              </w:rPr>
              <w:t>přečte zápis desetinného čísla a vyznačí na číselné ose desetinné číslo dané hodnoty</w:t>
            </w:r>
          </w:p>
          <w:p w14:paraId="53B91C93"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porozumí významu znaku „</w:t>
            </w:r>
            <w:proofErr w:type="gramStart"/>
            <w:r w:rsidRPr="00AA1E25">
              <w:rPr>
                <w:rFonts w:asciiTheme="minorHAnsi" w:hAnsiTheme="minorHAnsi"/>
                <w:b w:val="0"/>
                <w:bCs w:val="0"/>
                <w:i w:val="0"/>
                <w:iCs w:val="0"/>
                <w:color w:val="0000FF"/>
                <w:sz w:val="20"/>
                <w:szCs w:val="20"/>
              </w:rPr>
              <w:t>-„ pro</w:t>
            </w:r>
            <w:proofErr w:type="gramEnd"/>
            <w:r w:rsidRPr="00AA1E25">
              <w:rPr>
                <w:rFonts w:asciiTheme="minorHAnsi" w:hAnsiTheme="minorHAnsi"/>
                <w:b w:val="0"/>
                <w:bCs w:val="0"/>
                <w:i w:val="0"/>
                <w:iCs w:val="0"/>
                <w:color w:val="0000FF"/>
                <w:sz w:val="20"/>
                <w:szCs w:val="20"/>
              </w:rPr>
              <w:t xml:space="preserve"> zápis celého záporného čísla a toto číslo vyznačí na číselné</w:t>
            </w:r>
            <w:r w:rsidR="003B788C" w:rsidRPr="00AA1E25">
              <w:rPr>
                <w:rFonts w:asciiTheme="minorHAnsi" w:hAnsiTheme="minorHAnsi"/>
                <w:b w:val="0"/>
                <w:bCs w:val="0"/>
                <w:i w:val="0"/>
                <w:iCs w:val="0"/>
                <w:color w:val="0000FF"/>
                <w:sz w:val="20"/>
                <w:szCs w:val="20"/>
              </w:rPr>
              <w:t xml:space="preserve"> ose</w:t>
            </w:r>
          </w:p>
          <w:p w14:paraId="7F8A0E10" w14:textId="77777777" w:rsidR="00F47A1C" w:rsidRPr="00AA1E25" w:rsidRDefault="00F47A1C" w:rsidP="00577DC2">
            <w:pPr>
              <w:pStyle w:val="Textbubliny"/>
              <w:ind w:left="508"/>
              <w:jc w:val="both"/>
              <w:rPr>
                <w:rFonts w:asciiTheme="minorHAnsi" w:hAnsiTheme="minorHAnsi"/>
                <w:b/>
                <w:bCs/>
                <w:iCs/>
                <w:sz w:val="20"/>
                <w:szCs w:val="20"/>
              </w:rPr>
            </w:pPr>
          </w:p>
        </w:tc>
        <w:tc>
          <w:tcPr>
            <w:tcW w:w="3402" w:type="dxa"/>
            <w:tcBorders>
              <w:top w:val="single" w:sz="4" w:space="0" w:color="auto"/>
              <w:left w:val="single" w:sz="4" w:space="0" w:color="auto"/>
              <w:bottom w:val="single" w:sz="4" w:space="0" w:color="auto"/>
              <w:right w:val="single" w:sz="4" w:space="0" w:color="auto"/>
            </w:tcBorders>
          </w:tcPr>
          <w:p w14:paraId="6E4A73C5" w14:textId="77777777" w:rsidR="00C41801" w:rsidRPr="00F57F8F" w:rsidRDefault="00C41801" w:rsidP="00644E8F">
            <w:pPr>
              <w:pStyle w:val="uc2"/>
            </w:pPr>
            <w:r w:rsidRPr="00F57F8F">
              <w:lastRenderedPageBreak/>
              <w:t xml:space="preserve">Početní operace sčítání, odčítání, násobení a dělení – od práce s názorným materiálem k přechodu k abstrakci a zápisu, pro: </w:t>
            </w:r>
          </w:p>
          <w:p w14:paraId="3948456D" w14:textId="77777777" w:rsidR="00F47A1C" w:rsidRPr="00F57F8F" w:rsidRDefault="00F47A1C" w:rsidP="00615884">
            <w:pPr>
              <w:pStyle w:val="vys"/>
              <w:numPr>
                <w:ilvl w:val="0"/>
                <w:numId w:val="105"/>
              </w:numPr>
            </w:pPr>
            <w:r w:rsidRPr="00F57F8F">
              <w:t>přirozená čísla</w:t>
            </w:r>
          </w:p>
          <w:p w14:paraId="249C3FFD" w14:textId="77777777" w:rsidR="00F47A1C" w:rsidRPr="00F57F8F" w:rsidRDefault="00F47A1C" w:rsidP="00615884">
            <w:pPr>
              <w:pStyle w:val="vys"/>
              <w:numPr>
                <w:ilvl w:val="0"/>
                <w:numId w:val="105"/>
              </w:numPr>
            </w:pPr>
            <w:r w:rsidRPr="00F57F8F">
              <w:t>celá čísla</w:t>
            </w:r>
          </w:p>
          <w:p w14:paraId="194F9B23" w14:textId="77777777" w:rsidR="00F47A1C" w:rsidRPr="00F57F8F" w:rsidRDefault="00F47A1C" w:rsidP="00615884">
            <w:pPr>
              <w:pStyle w:val="vys"/>
              <w:numPr>
                <w:ilvl w:val="0"/>
                <w:numId w:val="105"/>
              </w:numPr>
            </w:pPr>
            <w:r w:rsidRPr="00F57F8F">
              <w:t>desetinná čísla</w:t>
            </w:r>
          </w:p>
          <w:p w14:paraId="1DFF5978" w14:textId="77777777" w:rsidR="00F47A1C" w:rsidRPr="00F57F8F" w:rsidRDefault="00F47A1C" w:rsidP="00615884">
            <w:pPr>
              <w:pStyle w:val="vys"/>
              <w:numPr>
                <w:ilvl w:val="0"/>
                <w:numId w:val="105"/>
              </w:numPr>
            </w:pPr>
            <w:r w:rsidRPr="00F57F8F">
              <w:t>zlomky</w:t>
            </w:r>
          </w:p>
          <w:p w14:paraId="68181C92" w14:textId="77777777" w:rsidR="00F47A1C" w:rsidRPr="00F57F8F" w:rsidRDefault="00F47A1C" w:rsidP="00615884">
            <w:pPr>
              <w:pStyle w:val="body"/>
              <w:numPr>
                <w:ilvl w:val="0"/>
                <w:numId w:val="105"/>
              </w:numPr>
            </w:pPr>
            <w:r w:rsidRPr="00F57F8F">
              <w:t>záporná čísla</w:t>
            </w:r>
          </w:p>
          <w:p w14:paraId="000CEDED" w14:textId="77777777" w:rsidR="00F47A1C" w:rsidRPr="00F57F8F" w:rsidRDefault="00F47A1C" w:rsidP="00615884">
            <w:pPr>
              <w:pStyle w:val="body"/>
              <w:numPr>
                <w:ilvl w:val="0"/>
                <w:numId w:val="105"/>
              </w:numPr>
            </w:pPr>
            <w:r w:rsidRPr="00F57F8F">
              <w:t>zaokrouhlování</w:t>
            </w:r>
          </w:p>
          <w:p w14:paraId="0B104B42" w14:textId="77777777" w:rsidR="00F47A1C" w:rsidRDefault="00F47A1C" w:rsidP="00615884">
            <w:pPr>
              <w:pStyle w:val="body"/>
              <w:numPr>
                <w:ilvl w:val="0"/>
                <w:numId w:val="105"/>
              </w:numPr>
            </w:pPr>
            <w:r w:rsidRPr="00F57F8F">
              <w:t>prvočísla</w:t>
            </w:r>
          </w:p>
          <w:p w14:paraId="0B23D243" w14:textId="77777777" w:rsidR="00F57F8F" w:rsidRPr="00F57F8F" w:rsidRDefault="00F57F8F" w:rsidP="00FF2D05">
            <w:pPr>
              <w:pStyle w:val="body"/>
            </w:pPr>
          </w:p>
          <w:p w14:paraId="784606B5" w14:textId="77777777" w:rsidR="00C41801" w:rsidRPr="00F57F8F" w:rsidRDefault="00C41801" w:rsidP="006D40AD">
            <w:pPr>
              <w:pStyle w:val="vys"/>
            </w:pPr>
            <w:r w:rsidRPr="00F57F8F">
              <w:t xml:space="preserve">Použití pomůcek, například: </w:t>
            </w:r>
          </w:p>
          <w:p w14:paraId="317C4882" w14:textId="77777777" w:rsidR="00F57F8F" w:rsidRDefault="00F57F8F" w:rsidP="00615884">
            <w:pPr>
              <w:pStyle w:val="vys"/>
              <w:numPr>
                <w:ilvl w:val="0"/>
                <w:numId w:val="106"/>
              </w:numPr>
            </w:pPr>
            <w:r>
              <w:lastRenderedPageBreak/>
              <w:t>perlový materiál</w:t>
            </w:r>
          </w:p>
          <w:p w14:paraId="07F66325" w14:textId="77777777" w:rsidR="00F57F8F" w:rsidRPr="00F57F8F" w:rsidRDefault="00F57F8F" w:rsidP="00615884">
            <w:pPr>
              <w:pStyle w:val="vys"/>
              <w:numPr>
                <w:ilvl w:val="0"/>
                <w:numId w:val="106"/>
              </w:numPr>
            </w:pPr>
            <w:r>
              <w:t xml:space="preserve">početní řetězy, číselné osy </w:t>
            </w:r>
          </w:p>
          <w:p w14:paraId="12463399" w14:textId="77777777" w:rsidR="00F57F8F" w:rsidRDefault="00F57F8F" w:rsidP="00615884">
            <w:pPr>
              <w:pStyle w:val="vys"/>
              <w:numPr>
                <w:ilvl w:val="0"/>
                <w:numId w:val="106"/>
              </w:numPr>
            </w:pPr>
            <w:r w:rsidRPr="00F57F8F">
              <w:t>známková hra</w:t>
            </w:r>
          </w:p>
          <w:p w14:paraId="2A362E0E" w14:textId="77777777" w:rsidR="00F57F8F" w:rsidRPr="00F57F8F" w:rsidRDefault="00F57F8F" w:rsidP="00615884">
            <w:pPr>
              <w:pStyle w:val="vys"/>
              <w:numPr>
                <w:ilvl w:val="0"/>
                <w:numId w:val="106"/>
              </w:numPr>
            </w:pPr>
            <w:r w:rsidRPr="00F57F8F">
              <w:t>počítadla</w:t>
            </w:r>
          </w:p>
          <w:p w14:paraId="7B918EC6" w14:textId="77777777" w:rsidR="00F57F8F" w:rsidRPr="00F57F8F" w:rsidRDefault="00F57F8F" w:rsidP="00615884">
            <w:pPr>
              <w:pStyle w:val="vys"/>
              <w:numPr>
                <w:ilvl w:val="0"/>
                <w:numId w:val="106"/>
              </w:numPr>
            </w:pPr>
            <w:r w:rsidRPr="00F57F8F">
              <w:t>znázornění dělení</w:t>
            </w:r>
          </w:p>
          <w:p w14:paraId="1A1F2AE8" w14:textId="77777777" w:rsidR="00F57F8F" w:rsidRPr="00F57F8F" w:rsidRDefault="00F57F8F" w:rsidP="00615884">
            <w:pPr>
              <w:pStyle w:val="vys"/>
              <w:numPr>
                <w:ilvl w:val="0"/>
                <w:numId w:val="106"/>
              </w:numPr>
            </w:pPr>
            <w:r w:rsidRPr="00F57F8F">
              <w:t>početní tabule</w:t>
            </w:r>
          </w:p>
          <w:p w14:paraId="38BDCC31" w14:textId="77777777" w:rsidR="00F47A1C" w:rsidRPr="00F57F8F" w:rsidRDefault="00C41801" w:rsidP="00615884">
            <w:pPr>
              <w:pStyle w:val="vys"/>
              <w:numPr>
                <w:ilvl w:val="0"/>
                <w:numId w:val="106"/>
              </w:numPr>
            </w:pPr>
            <w:r w:rsidRPr="00F57F8F">
              <w:t xml:space="preserve">hra na obchod s bankou </w:t>
            </w:r>
          </w:p>
          <w:p w14:paraId="644F3955" w14:textId="77777777" w:rsidR="00F47A1C" w:rsidRPr="00F57F8F" w:rsidRDefault="00F47A1C" w:rsidP="00615884">
            <w:pPr>
              <w:pStyle w:val="vys"/>
              <w:numPr>
                <w:ilvl w:val="0"/>
                <w:numId w:val="106"/>
              </w:numPr>
            </w:pPr>
            <w:r w:rsidRPr="00F57F8F">
              <w:t xml:space="preserve">známková hra </w:t>
            </w:r>
          </w:p>
          <w:p w14:paraId="4E57614C" w14:textId="77777777" w:rsidR="00F47A1C" w:rsidRDefault="00F47A1C" w:rsidP="00615884">
            <w:pPr>
              <w:pStyle w:val="vys"/>
              <w:numPr>
                <w:ilvl w:val="0"/>
                <w:numId w:val="106"/>
              </w:numPr>
            </w:pPr>
            <w:r w:rsidRPr="00F57F8F">
              <w:t>modely čísel 1 – 1 000</w:t>
            </w:r>
            <w:r w:rsidR="00F57F8F">
              <w:t> </w:t>
            </w:r>
            <w:r w:rsidRPr="00F57F8F">
              <w:t>000</w:t>
            </w:r>
          </w:p>
          <w:p w14:paraId="093C7E46" w14:textId="77777777" w:rsidR="00F57F8F" w:rsidRDefault="00F57F8F" w:rsidP="00615884">
            <w:pPr>
              <w:pStyle w:val="vys"/>
              <w:numPr>
                <w:ilvl w:val="0"/>
                <w:numId w:val="106"/>
              </w:numPr>
            </w:pPr>
            <w:r>
              <w:t>znázornění zlomků</w:t>
            </w:r>
          </w:p>
          <w:p w14:paraId="70C4F8DA" w14:textId="77777777" w:rsidR="00F57F8F" w:rsidRDefault="00F57F8F" w:rsidP="006D40AD">
            <w:pPr>
              <w:pStyle w:val="vys"/>
            </w:pPr>
          </w:p>
          <w:p w14:paraId="4F8BB097" w14:textId="77777777" w:rsidR="00F57F8F" w:rsidRPr="00F57F8F" w:rsidRDefault="00F57F8F" w:rsidP="006D40AD">
            <w:pPr>
              <w:pStyle w:val="vys"/>
            </w:pPr>
            <w:r>
              <w:t>Slovní úlohy s praktickými příklady</w:t>
            </w:r>
          </w:p>
          <w:p w14:paraId="3D027230" w14:textId="77777777" w:rsidR="00F47A1C" w:rsidRPr="00AA1E25" w:rsidRDefault="00F47A1C" w:rsidP="00FF2D05">
            <w:pPr>
              <w:pStyle w:val="body"/>
            </w:pPr>
          </w:p>
        </w:tc>
        <w:tc>
          <w:tcPr>
            <w:tcW w:w="3545" w:type="dxa"/>
            <w:tcBorders>
              <w:top w:val="single" w:sz="4" w:space="0" w:color="auto"/>
              <w:left w:val="single" w:sz="4" w:space="0" w:color="auto"/>
              <w:bottom w:val="single" w:sz="4" w:space="0" w:color="auto"/>
              <w:right w:val="single" w:sz="4" w:space="0" w:color="auto"/>
            </w:tcBorders>
          </w:tcPr>
          <w:p w14:paraId="21E37368" w14:textId="77777777" w:rsidR="00F775EF" w:rsidRPr="00644E8F" w:rsidRDefault="00F775EF" w:rsidP="00615884">
            <w:pPr>
              <w:pStyle w:val="uc2"/>
              <w:numPr>
                <w:ilvl w:val="0"/>
                <w:numId w:val="108"/>
              </w:numPr>
            </w:pPr>
            <w:r w:rsidRPr="00644E8F">
              <w:lastRenderedPageBreak/>
              <w:t xml:space="preserve">OSV </w:t>
            </w:r>
          </w:p>
          <w:p w14:paraId="2DCF19B3" w14:textId="77777777" w:rsidR="00F47A1C" w:rsidRPr="00644E8F" w:rsidRDefault="00F47A1C" w:rsidP="00644E8F">
            <w:pPr>
              <w:pStyle w:val="uc2"/>
            </w:pPr>
            <w:r w:rsidRPr="00644E8F">
              <w:t>Seberegulace a sebe</w:t>
            </w:r>
            <w:r w:rsidR="00F57F8F" w:rsidRPr="00644E8F">
              <w:t xml:space="preserve"> </w:t>
            </w:r>
            <w:r w:rsidRPr="00644E8F">
              <w:t>organizace</w:t>
            </w:r>
          </w:p>
          <w:p w14:paraId="7D19B55A" w14:textId="77777777" w:rsidR="00F47A1C" w:rsidRPr="00644E8F" w:rsidRDefault="00F47A1C" w:rsidP="00644E8F">
            <w:pPr>
              <w:pStyle w:val="uc2"/>
            </w:pPr>
            <w:r w:rsidRPr="00644E8F">
              <w:t>Kreativita</w:t>
            </w:r>
          </w:p>
          <w:p w14:paraId="5E4F28EB" w14:textId="77777777" w:rsidR="00644E8F" w:rsidRDefault="00F47A1C" w:rsidP="00644E8F">
            <w:pPr>
              <w:pStyle w:val="uc2"/>
            </w:pPr>
            <w:r w:rsidRPr="00644E8F">
              <w:t>Komunikace</w:t>
            </w:r>
          </w:p>
          <w:p w14:paraId="1DE19684" w14:textId="77777777" w:rsidR="00644E8F" w:rsidRDefault="00F775EF" w:rsidP="00644E8F">
            <w:pPr>
              <w:pStyle w:val="uc2"/>
            </w:pPr>
            <w:r w:rsidRPr="00644E8F">
              <w:t>Kooperace</w:t>
            </w:r>
          </w:p>
          <w:p w14:paraId="725802F1" w14:textId="77777777" w:rsidR="00F775EF" w:rsidRPr="00644E8F" w:rsidRDefault="00F775EF" w:rsidP="00644E8F">
            <w:pPr>
              <w:pStyle w:val="uc2"/>
            </w:pPr>
            <w:r w:rsidRPr="00644E8F">
              <w:rPr>
                <w:bCs/>
              </w:rPr>
              <w:t>Řešení problémů a rozhodovací dovednosti</w:t>
            </w:r>
          </w:p>
          <w:p w14:paraId="3575D236" w14:textId="77777777" w:rsidR="00F47A1C" w:rsidRPr="00AA1E25" w:rsidRDefault="00F47A1C" w:rsidP="00F775EF">
            <w:pPr>
              <w:rPr>
                <w:rFonts w:asciiTheme="minorHAnsi" w:hAnsiTheme="minorHAnsi"/>
                <w:sz w:val="20"/>
                <w:szCs w:val="20"/>
              </w:rPr>
            </w:pPr>
          </w:p>
        </w:tc>
      </w:tr>
      <w:tr w:rsidR="00F47A1C" w:rsidRPr="00AA1E25" w14:paraId="2C3C3316" w14:textId="77777777" w:rsidTr="00644E8F">
        <w:tc>
          <w:tcPr>
            <w:tcW w:w="3402" w:type="dxa"/>
            <w:tcBorders>
              <w:top w:val="single" w:sz="4" w:space="0" w:color="auto"/>
              <w:left w:val="single" w:sz="4" w:space="0" w:color="auto"/>
              <w:bottom w:val="single" w:sz="4" w:space="0" w:color="auto"/>
              <w:right w:val="single" w:sz="4" w:space="0" w:color="auto"/>
            </w:tcBorders>
          </w:tcPr>
          <w:p w14:paraId="2D4BB45F"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vyhledává, sbírá a třídí data</w:t>
            </w:r>
          </w:p>
          <w:p w14:paraId="4C537541"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čte a sestavuje jednoduché tabulky a diagramy</w:t>
            </w:r>
          </w:p>
          <w:p w14:paraId="38C62929" w14:textId="77777777" w:rsidR="00F47A1C" w:rsidRPr="00AA1E25" w:rsidRDefault="00F47A1C" w:rsidP="00577DC2">
            <w:pPr>
              <w:pStyle w:val="Textbubliny"/>
              <w:ind w:left="508"/>
              <w:jc w:val="both"/>
              <w:rPr>
                <w:rFonts w:asciiTheme="minorHAnsi" w:hAnsiTheme="minorHAnsi"/>
                <w:b/>
                <w:bCs/>
                <w:iCs/>
                <w:sz w:val="20"/>
                <w:szCs w:val="20"/>
              </w:rPr>
            </w:pPr>
          </w:p>
        </w:tc>
        <w:tc>
          <w:tcPr>
            <w:tcW w:w="3402" w:type="dxa"/>
            <w:tcBorders>
              <w:top w:val="single" w:sz="4" w:space="0" w:color="auto"/>
              <w:left w:val="single" w:sz="4" w:space="0" w:color="auto"/>
              <w:bottom w:val="single" w:sz="4" w:space="0" w:color="auto"/>
              <w:right w:val="single" w:sz="4" w:space="0" w:color="auto"/>
            </w:tcBorders>
          </w:tcPr>
          <w:p w14:paraId="2525EEFA" w14:textId="77777777" w:rsidR="00F47A1C" w:rsidRPr="00F57F8F" w:rsidRDefault="00084ED7" w:rsidP="00FF2D05">
            <w:pPr>
              <w:pStyle w:val="body"/>
            </w:pPr>
            <w:r>
              <w:t>T</w:t>
            </w:r>
            <w:r w:rsidR="00F47A1C" w:rsidRPr="00F57F8F">
              <w:t>abulky, grafy, diagramy</w:t>
            </w:r>
          </w:p>
        </w:tc>
        <w:tc>
          <w:tcPr>
            <w:tcW w:w="3545" w:type="dxa"/>
            <w:tcBorders>
              <w:top w:val="single" w:sz="4" w:space="0" w:color="auto"/>
              <w:left w:val="single" w:sz="4" w:space="0" w:color="auto"/>
              <w:bottom w:val="single" w:sz="4" w:space="0" w:color="auto"/>
              <w:right w:val="single" w:sz="4" w:space="0" w:color="auto"/>
            </w:tcBorders>
          </w:tcPr>
          <w:p w14:paraId="3B4DA192" w14:textId="77777777" w:rsidR="00F47A1C" w:rsidRPr="00AA1E25" w:rsidRDefault="00F47A1C" w:rsidP="00577DC2">
            <w:pPr>
              <w:ind w:left="290"/>
              <w:rPr>
                <w:rFonts w:asciiTheme="minorHAnsi" w:hAnsiTheme="minorHAnsi"/>
                <w:sz w:val="20"/>
                <w:szCs w:val="20"/>
              </w:rPr>
            </w:pPr>
          </w:p>
        </w:tc>
      </w:tr>
      <w:tr w:rsidR="00F47A1C" w:rsidRPr="00AA1E25" w14:paraId="28FB3D37" w14:textId="77777777" w:rsidTr="00644E8F">
        <w:tc>
          <w:tcPr>
            <w:tcW w:w="3402" w:type="dxa"/>
            <w:tcBorders>
              <w:top w:val="single" w:sz="4" w:space="0" w:color="auto"/>
              <w:left w:val="single" w:sz="4" w:space="0" w:color="auto"/>
              <w:bottom w:val="single" w:sz="4" w:space="0" w:color="auto"/>
              <w:right w:val="single" w:sz="4" w:space="0" w:color="auto"/>
            </w:tcBorders>
          </w:tcPr>
          <w:p w14:paraId="1C808CB1"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narýsuje a znázorní základní rovinné útvary (čtverec, obdélník, trojúhelník a kružnici); užívá jednoduché konstrukce</w:t>
            </w:r>
          </w:p>
          <w:p w14:paraId="0AA2108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sčítá a odčítá graficky úsečky; určí délku lomené čáry, obvod mnohoúhelníku sečtením délek jeho stran</w:t>
            </w:r>
          </w:p>
          <w:p w14:paraId="06610E05"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sestrojí rovnoběžky a kolmice</w:t>
            </w:r>
          </w:p>
          <w:p w14:paraId="54639CC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určí obsah obrazce pomocí čtvercové sítě a užívá základní jednotky obsahu</w:t>
            </w:r>
          </w:p>
          <w:p w14:paraId="0C82324C"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rozpozná a znázorní ve čtvercové síti jednoduché osově souměrné útvary a určí osu souměrnosti útvaru překládáním papíru</w:t>
            </w:r>
          </w:p>
          <w:p w14:paraId="79D04354" w14:textId="77777777" w:rsidR="00F47A1C" w:rsidRPr="00AA1E25" w:rsidRDefault="00F47A1C" w:rsidP="00577DC2">
            <w:pPr>
              <w:pStyle w:val="Textbubliny"/>
              <w:ind w:left="508"/>
              <w:jc w:val="both"/>
              <w:rPr>
                <w:rFonts w:asciiTheme="minorHAnsi" w:hAnsiTheme="minorHAnsi"/>
                <w:b/>
                <w:bCs/>
                <w:iCs/>
                <w:sz w:val="20"/>
                <w:szCs w:val="20"/>
              </w:rPr>
            </w:pPr>
          </w:p>
        </w:tc>
        <w:tc>
          <w:tcPr>
            <w:tcW w:w="3402" w:type="dxa"/>
            <w:tcBorders>
              <w:top w:val="single" w:sz="4" w:space="0" w:color="auto"/>
              <w:left w:val="single" w:sz="4" w:space="0" w:color="auto"/>
              <w:bottom w:val="single" w:sz="4" w:space="0" w:color="auto"/>
              <w:right w:val="single" w:sz="4" w:space="0" w:color="auto"/>
            </w:tcBorders>
          </w:tcPr>
          <w:p w14:paraId="45B3F6C9" w14:textId="77777777" w:rsidR="00291C95" w:rsidRPr="00084ED7" w:rsidRDefault="00291C95" w:rsidP="00291C95">
            <w:pPr>
              <w:tabs>
                <w:tab w:val="left" w:pos="352"/>
              </w:tabs>
              <w:spacing w:before="20"/>
              <w:ind w:right="113"/>
              <w:rPr>
                <w:rFonts w:asciiTheme="minorHAnsi" w:hAnsiTheme="minorHAnsi"/>
                <w:sz w:val="20"/>
                <w:szCs w:val="20"/>
              </w:rPr>
            </w:pPr>
            <w:r w:rsidRPr="00084ED7">
              <w:rPr>
                <w:rFonts w:asciiTheme="minorHAnsi" w:hAnsiTheme="minorHAnsi"/>
                <w:bCs/>
                <w:sz w:val="20"/>
                <w:szCs w:val="20"/>
              </w:rPr>
              <w:t>Základní útvary v </w:t>
            </w:r>
            <w:proofErr w:type="gramStart"/>
            <w:r w:rsidRPr="00084ED7">
              <w:rPr>
                <w:rFonts w:asciiTheme="minorHAnsi" w:hAnsiTheme="minorHAnsi"/>
                <w:bCs/>
                <w:sz w:val="20"/>
                <w:szCs w:val="20"/>
              </w:rPr>
              <w:t>rovině</w:t>
            </w:r>
            <w:r w:rsidRPr="00084ED7">
              <w:rPr>
                <w:rFonts w:asciiTheme="minorHAnsi" w:hAnsiTheme="minorHAnsi"/>
                <w:sz w:val="20"/>
                <w:szCs w:val="20"/>
              </w:rPr>
              <w:t xml:space="preserve"> - lomená</w:t>
            </w:r>
            <w:proofErr w:type="gramEnd"/>
            <w:r w:rsidRPr="00084ED7">
              <w:rPr>
                <w:rFonts w:asciiTheme="minorHAnsi" w:hAnsiTheme="minorHAnsi"/>
                <w:sz w:val="20"/>
                <w:szCs w:val="20"/>
              </w:rPr>
              <w:t xml:space="preserve"> čára, přímka, polopřímka, úsečka, čtverec, kružnice, obdélník, trojúhelník, kruh, čtyřúhelník, mnohoúhelník</w:t>
            </w:r>
          </w:p>
          <w:p w14:paraId="240F4DDF" w14:textId="77777777" w:rsidR="00291C95" w:rsidRPr="00084ED7" w:rsidRDefault="00291C95" w:rsidP="00615884">
            <w:pPr>
              <w:numPr>
                <w:ilvl w:val="0"/>
                <w:numId w:val="107"/>
              </w:numPr>
              <w:tabs>
                <w:tab w:val="clear" w:pos="2150"/>
                <w:tab w:val="left" w:pos="352"/>
              </w:tabs>
              <w:spacing w:before="20"/>
              <w:ind w:left="352" w:right="113" w:hanging="141"/>
              <w:rPr>
                <w:rFonts w:asciiTheme="minorHAnsi" w:hAnsiTheme="minorHAnsi"/>
                <w:sz w:val="20"/>
                <w:szCs w:val="20"/>
              </w:rPr>
            </w:pPr>
            <w:r w:rsidRPr="00084ED7">
              <w:rPr>
                <w:rFonts w:asciiTheme="minorHAnsi" w:hAnsiTheme="minorHAnsi"/>
                <w:sz w:val="20"/>
                <w:szCs w:val="20"/>
              </w:rPr>
              <w:t>délka úsečky; jednotky délky a jejich převody</w:t>
            </w:r>
          </w:p>
          <w:p w14:paraId="7A2B171C" w14:textId="77777777" w:rsidR="00291C95" w:rsidRPr="00084ED7" w:rsidRDefault="00291C95" w:rsidP="00615884">
            <w:pPr>
              <w:numPr>
                <w:ilvl w:val="0"/>
                <w:numId w:val="107"/>
              </w:numPr>
              <w:tabs>
                <w:tab w:val="clear" w:pos="2150"/>
                <w:tab w:val="left" w:pos="352"/>
              </w:tabs>
              <w:spacing w:before="20"/>
              <w:ind w:left="352" w:right="113" w:hanging="141"/>
              <w:rPr>
                <w:rFonts w:asciiTheme="minorHAnsi" w:hAnsiTheme="minorHAnsi"/>
                <w:sz w:val="20"/>
                <w:szCs w:val="20"/>
              </w:rPr>
            </w:pPr>
            <w:r w:rsidRPr="00084ED7">
              <w:rPr>
                <w:rFonts w:asciiTheme="minorHAnsi" w:hAnsiTheme="minorHAnsi"/>
                <w:sz w:val="20"/>
                <w:szCs w:val="20"/>
              </w:rPr>
              <w:t>obvod a obsah obrazce</w:t>
            </w:r>
          </w:p>
          <w:p w14:paraId="622288BA" w14:textId="77777777" w:rsidR="00291C95" w:rsidRPr="00084ED7" w:rsidRDefault="00291C95" w:rsidP="00615884">
            <w:pPr>
              <w:numPr>
                <w:ilvl w:val="0"/>
                <w:numId w:val="107"/>
              </w:numPr>
              <w:tabs>
                <w:tab w:val="clear" w:pos="2150"/>
                <w:tab w:val="left" w:pos="352"/>
              </w:tabs>
              <w:spacing w:before="20"/>
              <w:ind w:left="352" w:right="113" w:hanging="141"/>
              <w:rPr>
                <w:rFonts w:asciiTheme="minorHAnsi" w:hAnsiTheme="minorHAnsi"/>
                <w:sz w:val="20"/>
                <w:szCs w:val="20"/>
              </w:rPr>
            </w:pPr>
            <w:r w:rsidRPr="00084ED7">
              <w:rPr>
                <w:rFonts w:asciiTheme="minorHAnsi" w:hAnsiTheme="minorHAnsi"/>
                <w:sz w:val="20"/>
                <w:szCs w:val="20"/>
              </w:rPr>
              <w:t>vzájemná poloha dvou přímek v rovině</w:t>
            </w:r>
          </w:p>
          <w:p w14:paraId="61E435A3" w14:textId="77777777" w:rsidR="00291C95" w:rsidRPr="00084ED7" w:rsidRDefault="00291C95" w:rsidP="00615884">
            <w:pPr>
              <w:numPr>
                <w:ilvl w:val="0"/>
                <w:numId w:val="107"/>
              </w:numPr>
              <w:tabs>
                <w:tab w:val="clear" w:pos="2150"/>
                <w:tab w:val="left" w:pos="352"/>
              </w:tabs>
              <w:spacing w:before="20" w:after="120"/>
              <w:ind w:left="352" w:right="113" w:hanging="141"/>
              <w:rPr>
                <w:rFonts w:asciiTheme="minorHAnsi" w:hAnsiTheme="minorHAnsi"/>
                <w:sz w:val="20"/>
                <w:szCs w:val="20"/>
              </w:rPr>
            </w:pPr>
            <w:r w:rsidRPr="00084ED7">
              <w:rPr>
                <w:rFonts w:asciiTheme="minorHAnsi" w:hAnsiTheme="minorHAnsi"/>
                <w:sz w:val="20"/>
                <w:szCs w:val="20"/>
              </w:rPr>
              <w:t>osově souměrné útvary</w:t>
            </w:r>
          </w:p>
          <w:p w14:paraId="0AEAA7E7" w14:textId="77777777" w:rsidR="00291C95" w:rsidRPr="00291C95" w:rsidRDefault="00291C95" w:rsidP="00291C95">
            <w:pPr>
              <w:tabs>
                <w:tab w:val="left" w:pos="352"/>
              </w:tabs>
              <w:spacing w:before="20"/>
              <w:ind w:right="113"/>
              <w:rPr>
                <w:rFonts w:asciiTheme="minorHAnsi" w:hAnsiTheme="minorHAnsi"/>
                <w:sz w:val="20"/>
                <w:szCs w:val="20"/>
              </w:rPr>
            </w:pPr>
            <w:r w:rsidRPr="00084ED7">
              <w:rPr>
                <w:rFonts w:asciiTheme="minorHAnsi" w:hAnsiTheme="minorHAnsi"/>
                <w:bCs/>
                <w:sz w:val="20"/>
                <w:szCs w:val="20"/>
              </w:rPr>
              <w:t>Základní útvary v </w:t>
            </w:r>
            <w:proofErr w:type="gramStart"/>
            <w:r w:rsidRPr="00084ED7">
              <w:rPr>
                <w:rFonts w:asciiTheme="minorHAnsi" w:hAnsiTheme="minorHAnsi"/>
                <w:bCs/>
                <w:sz w:val="20"/>
                <w:szCs w:val="20"/>
              </w:rPr>
              <w:t>prostoru</w:t>
            </w:r>
            <w:r w:rsidRPr="00291C95">
              <w:rPr>
                <w:rFonts w:asciiTheme="minorHAnsi" w:hAnsiTheme="minorHAnsi"/>
                <w:sz w:val="20"/>
                <w:szCs w:val="20"/>
              </w:rPr>
              <w:t xml:space="preserve"> - kvádr</w:t>
            </w:r>
            <w:proofErr w:type="gramEnd"/>
            <w:r w:rsidRPr="00291C95">
              <w:rPr>
                <w:rFonts w:asciiTheme="minorHAnsi" w:hAnsiTheme="minorHAnsi"/>
                <w:sz w:val="20"/>
                <w:szCs w:val="20"/>
              </w:rPr>
              <w:t>, krychle, jehlan, koule, kužel, válec</w:t>
            </w:r>
          </w:p>
          <w:p w14:paraId="6737FBCB" w14:textId="77777777" w:rsidR="00F47A1C" w:rsidRPr="00AA1E25" w:rsidRDefault="00F47A1C" w:rsidP="00291C95">
            <w:pPr>
              <w:tabs>
                <w:tab w:val="left" w:pos="352"/>
              </w:tabs>
              <w:spacing w:before="20" w:after="120"/>
              <w:ind w:left="352" w:right="113"/>
            </w:pPr>
          </w:p>
        </w:tc>
        <w:tc>
          <w:tcPr>
            <w:tcW w:w="3545" w:type="dxa"/>
            <w:tcBorders>
              <w:top w:val="single" w:sz="4" w:space="0" w:color="auto"/>
              <w:left w:val="single" w:sz="4" w:space="0" w:color="auto"/>
              <w:bottom w:val="single" w:sz="4" w:space="0" w:color="auto"/>
              <w:right w:val="single" w:sz="4" w:space="0" w:color="auto"/>
            </w:tcBorders>
          </w:tcPr>
          <w:p w14:paraId="69C38165" w14:textId="77777777" w:rsidR="00644E8F" w:rsidRPr="00644E8F" w:rsidRDefault="00644E8F" w:rsidP="00615884">
            <w:pPr>
              <w:pStyle w:val="uc2"/>
              <w:numPr>
                <w:ilvl w:val="0"/>
                <w:numId w:val="108"/>
              </w:numPr>
            </w:pPr>
            <w:r w:rsidRPr="00644E8F">
              <w:t xml:space="preserve">OSV </w:t>
            </w:r>
          </w:p>
          <w:p w14:paraId="0C47FA0E" w14:textId="77777777" w:rsidR="00644E8F" w:rsidRPr="00644E8F" w:rsidRDefault="00644E8F" w:rsidP="00644E8F">
            <w:pPr>
              <w:pStyle w:val="uc2"/>
            </w:pPr>
            <w:r w:rsidRPr="00644E8F">
              <w:t>Seberegulace a sebe organizace</w:t>
            </w:r>
          </w:p>
          <w:p w14:paraId="40508FF3" w14:textId="77777777" w:rsidR="00644E8F" w:rsidRPr="00644E8F" w:rsidRDefault="00644E8F" w:rsidP="00644E8F">
            <w:pPr>
              <w:pStyle w:val="uc2"/>
            </w:pPr>
            <w:r w:rsidRPr="00644E8F">
              <w:t>Kreativita</w:t>
            </w:r>
          </w:p>
          <w:p w14:paraId="6DAF4533" w14:textId="77777777" w:rsidR="00644E8F" w:rsidRDefault="00644E8F" w:rsidP="00644E8F">
            <w:pPr>
              <w:pStyle w:val="uc2"/>
            </w:pPr>
            <w:r w:rsidRPr="00644E8F">
              <w:t>Komunikace</w:t>
            </w:r>
          </w:p>
          <w:p w14:paraId="77FEB341" w14:textId="77777777" w:rsidR="00644E8F" w:rsidRDefault="00644E8F" w:rsidP="00644E8F">
            <w:pPr>
              <w:pStyle w:val="uc2"/>
            </w:pPr>
            <w:r w:rsidRPr="00644E8F">
              <w:t>Kooperace</w:t>
            </w:r>
          </w:p>
          <w:p w14:paraId="012FBD07" w14:textId="77777777" w:rsidR="00644E8F" w:rsidRPr="00644E8F" w:rsidRDefault="00644E8F" w:rsidP="00644E8F">
            <w:pPr>
              <w:pStyle w:val="uc2"/>
            </w:pPr>
            <w:r w:rsidRPr="00644E8F">
              <w:rPr>
                <w:bCs/>
              </w:rPr>
              <w:t>Řešení problémů a rozhodovací dovednosti</w:t>
            </w:r>
          </w:p>
          <w:p w14:paraId="1F736520" w14:textId="77777777" w:rsidR="00F47A1C" w:rsidRPr="00AA1E25" w:rsidRDefault="00F47A1C" w:rsidP="00644E8F">
            <w:pPr>
              <w:ind w:left="110"/>
              <w:rPr>
                <w:rFonts w:asciiTheme="minorHAnsi" w:hAnsiTheme="minorHAnsi"/>
                <w:sz w:val="20"/>
                <w:szCs w:val="20"/>
              </w:rPr>
            </w:pPr>
          </w:p>
        </w:tc>
      </w:tr>
      <w:tr w:rsidR="00F47A1C" w:rsidRPr="00AA1E25" w14:paraId="43CC2BDA" w14:textId="77777777" w:rsidTr="00644E8F">
        <w:tc>
          <w:tcPr>
            <w:tcW w:w="3402" w:type="dxa"/>
            <w:tcBorders>
              <w:top w:val="single" w:sz="4" w:space="0" w:color="auto"/>
              <w:left w:val="single" w:sz="4" w:space="0" w:color="auto"/>
              <w:bottom w:val="single" w:sz="4" w:space="0" w:color="auto"/>
              <w:right w:val="single" w:sz="4" w:space="0" w:color="auto"/>
            </w:tcBorders>
          </w:tcPr>
          <w:p w14:paraId="49683BFD"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00FF"/>
                <w:sz w:val="20"/>
                <w:szCs w:val="20"/>
              </w:rPr>
            </w:pPr>
            <w:r w:rsidRPr="00AA1E25">
              <w:rPr>
                <w:rFonts w:asciiTheme="minorHAnsi" w:hAnsiTheme="minorHAnsi"/>
                <w:b w:val="0"/>
                <w:bCs w:val="0"/>
                <w:i w:val="0"/>
                <w:iCs w:val="0"/>
                <w:color w:val="0000FF"/>
                <w:sz w:val="20"/>
                <w:szCs w:val="20"/>
              </w:rPr>
              <w:t>řeší jednoduché praktické slovní úlohy a problémy, jejichž řešení je do značné míry nezávislé na obvyklých postupech a algoritmech školské matematiky</w:t>
            </w:r>
          </w:p>
          <w:p w14:paraId="3ED2224E" w14:textId="77777777" w:rsidR="00F47A1C" w:rsidRPr="00AA1E25" w:rsidRDefault="00F47A1C" w:rsidP="00577DC2">
            <w:pPr>
              <w:pStyle w:val="Textbubliny"/>
              <w:ind w:left="508"/>
              <w:jc w:val="both"/>
              <w:rPr>
                <w:rFonts w:asciiTheme="minorHAnsi" w:hAnsiTheme="minorHAnsi"/>
                <w:b/>
                <w:bCs/>
                <w:iCs/>
                <w:sz w:val="20"/>
                <w:szCs w:val="20"/>
              </w:rPr>
            </w:pPr>
          </w:p>
        </w:tc>
        <w:tc>
          <w:tcPr>
            <w:tcW w:w="3402" w:type="dxa"/>
            <w:tcBorders>
              <w:top w:val="single" w:sz="4" w:space="0" w:color="auto"/>
              <w:left w:val="single" w:sz="4" w:space="0" w:color="auto"/>
              <w:bottom w:val="single" w:sz="4" w:space="0" w:color="auto"/>
              <w:right w:val="single" w:sz="4" w:space="0" w:color="auto"/>
            </w:tcBorders>
          </w:tcPr>
          <w:p w14:paraId="1E7ACDC6" w14:textId="77777777" w:rsidR="00F47A1C" w:rsidRPr="00AA1E25" w:rsidRDefault="00291C95" w:rsidP="00644E8F">
            <w:pPr>
              <w:pStyle w:val="uc2"/>
            </w:pPr>
            <w:r>
              <w:t>Ř</w:t>
            </w:r>
            <w:r w:rsidR="00F47A1C" w:rsidRPr="00AA1E25">
              <w:t>ešení a tvoření slovních úloh i v rámci probíraných projektů</w:t>
            </w:r>
          </w:p>
          <w:p w14:paraId="6834EAB0" w14:textId="77777777" w:rsidR="00F47A1C" w:rsidRPr="00AA1E25" w:rsidRDefault="00F47A1C" w:rsidP="00FF2D05">
            <w:pPr>
              <w:pStyle w:val="body"/>
            </w:pPr>
          </w:p>
        </w:tc>
        <w:tc>
          <w:tcPr>
            <w:tcW w:w="3545" w:type="dxa"/>
            <w:tcBorders>
              <w:top w:val="single" w:sz="4" w:space="0" w:color="auto"/>
              <w:left w:val="single" w:sz="4" w:space="0" w:color="auto"/>
              <w:bottom w:val="single" w:sz="4" w:space="0" w:color="auto"/>
              <w:right w:val="single" w:sz="4" w:space="0" w:color="auto"/>
            </w:tcBorders>
          </w:tcPr>
          <w:p w14:paraId="511C3FE6" w14:textId="77777777" w:rsidR="00F47A1C" w:rsidRPr="00AA1E25" w:rsidRDefault="00F47A1C" w:rsidP="00577DC2">
            <w:pPr>
              <w:ind w:left="290"/>
              <w:rPr>
                <w:rFonts w:asciiTheme="minorHAnsi" w:hAnsiTheme="minorHAnsi"/>
                <w:sz w:val="20"/>
                <w:szCs w:val="20"/>
              </w:rPr>
            </w:pPr>
          </w:p>
        </w:tc>
      </w:tr>
      <w:tr w:rsidR="00F47A1C" w:rsidRPr="00AA1E25" w14:paraId="401F1C27" w14:textId="77777777" w:rsidTr="00644E8F">
        <w:tc>
          <w:tcPr>
            <w:tcW w:w="3402" w:type="dxa"/>
            <w:tcBorders>
              <w:top w:val="single" w:sz="4" w:space="0" w:color="auto"/>
              <w:left w:val="single" w:sz="4" w:space="0" w:color="auto"/>
              <w:bottom w:val="single" w:sz="4" w:space="0" w:color="auto"/>
              <w:right w:val="single" w:sz="4" w:space="0" w:color="auto"/>
            </w:tcBorders>
          </w:tcPr>
          <w:p w14:paraId="0ABB271C"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vytváří přiměřenými pracovními operacemi a postupy na základě své představivosti různé výrobky z daného materiálu</w:t>
            </w:r>
          </w:p>
          <w:p w14:paraId="48D819A4"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využívá při tvořivých činnostech s různým materiálem prvky lidových tradic</w:t>
            </w:r>
          </w:p>
          <w:p w14:paraId="255C727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lastRenderedPageBreak/>
              <w:t>volí vhodné pracovní pomůcky, nástroje a náčiní vzhledem k použitému materiálu</w:t>
            </w:r>
          </w:p>
          <w:p w14:paraId="669FD01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udržuje pořádek na pracovním místě a dodržuje zásady hygieny a bezpečnosti práce; poskytne první pomoc při úrazu</w:t>
            </w:r>
          </w:p>
          <w:p w14:paraId="1BFED72D"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 xml:space="preserve"> provádí při práci se stavebnicemi jednoduchou montáž a demontáž</w:t>
            </w:r>
          </w:p>
          <w:p w14:paraId="1A91A481"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pracuje podle slovního návodu, předlohy, jednoduchého náčrtu</w:t>
            </w:r>
          </w:p>
          <w:p w14:paraId="6060A375"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dodržuje zásady hygieny a bezpečnosti práce, poskytne první pomoc při úrazu</w:t>
            </w:r>
          </w:p>
        </w:tc>
        <w:tc>
          <w:tcPr>
            <w:tcW w:w="3402" w:type="dxa"/>
            <w:tcBorders>
              <w:top w:val="single" w:sz="4" w:space="0" w:color="auto"/>
              <w:left w:val="single" w:sz="4" w:space="0" w:color="auto"/>
              <w:bottom w:val="single" w:sz="4" w:space="0" w:color="auto"/>
              <w:right w:val="single" w:sz="4" w:space="0" w:color="auto"/>
            </w:tcBorders>
          </w:tcPr>
          <w:p w14:paraId="766B9AFD" w14:textId="77777777" w:rsidR="00F47A1C" w:rsidRPr="00AA1E25" w:rsidRDefault="00084ED7" w:rsidP="00577DC2">
            <w:pPr>
              <w:pStyle w:val="Styl11bTunKurzvaVpravo02cmPed1b"/>
              <w:numPr>
                <w:ilvl w:val="0"/>
                <w:numId w:val="0"/>
              </w:numPr>
              <w:ind w:left="290"/>
              <w:rPr>
                <w:rFonts w:asciiTheme="minorHAnsi" w:hAnsiTheme="minorHAnsi"/>
                <w:b w:val="0"/>
                <w:i w:val="0"/>
                <w:sz w:val="20"/>
                <w:szCs w:val="20"/>
              </w:rPr>
            </w:pPr>
            <w:r>
              <w:rPr>
                <w:rFonts w:asciiTheme="minorHAnsi" w:hAnsiTheme="minorHAnsi"/>
                <w:b w:val="0"/>
                <w:i w:val="0"/>
                <w:sz w:val="20"/>
                <w:szCs w:val="20"/>
              </w:rPr>
              <w:lastRenderedPageBreak/>
              <w:t>V</w:t>
            </w:r>
            <w:r w:rsidR="00F47A1C" w:rsidRPr="00AA1E25">
              <w:rPr>
                <w:rFonts w:asciiTheme="minorHAnsi" w:hAnsiTheme="minorHAnsi"/>
                <w:b w:val="0"/>
                <w:i w:val="0"/>
                <w:sz w:val="20"/>
                <w:szCs w:val="20"/>
              </w:rPr>
              <w:t xml:space="preserve">lastnosti materiálu </w:t>
            </w:r>
          </w:p>
          <w:p w14:paraId="1925D3CC" w14:textId="77777777" w:rsidR="00F47A1C" w:rsidRPr="00AA1E25" w:rsidRDefault="00F47A1C" w:rsidP="00577DC2">
            <w:pPr>
              <w:pStyle w:val="Styl11bTunKurzvaVpravo02cmPed1b"/>
              <w:numPr>
                <w:ilvl w:val="0"/>
                <w:numId w:val="0"/>
              </w:numPr>
              <w:ind w:left="290"/>
              <w:rPr>
                <w:rFonts w:asciiTheme="minorHAnsi" w:hAnsiTheme="minorHAnsi"/>
                <w:b w:val="0"/>
                <w:i w:val="0"/>
                <w:sz w:val="20"/>
                <w:szCs w:val="20"/>
              </w:rPr>
            </w:pPr>
            <w:r w:rsidRPr="00AA1E25">
              <w:rPr>
                <w:rFonts w:asciiTheme="minorHAnsi" w:hAnsiTheme="minorHAnsi"/>
                <w:b w:val="0"/>
                <w:i w:val="0"/>
                <w:sz w:val="20"/>
                <w:szCs w:val="20"/>
              </w:rPr>
              <w:t xml:space="preserve">pracovní pomůcky a nástroje </w:t>
            </w:r>
          </w:p>
          <w:p w14:paraId="5B3B0490" w14:textId="77777777" w:rsidR="00F47A1C" w:rsidRPr="00AA1E25" w:rsidRDefault="00F47A1C" w:rsidP="00577DC2">
            <w:pPr>
              <w:pStyle w:val="Styl11bTunKurzvaVpravo02cmPed1b"/>
              <w:numPr>
                <w:ilvl w:val="0"/>
                <w:numId w:val="0"/>
              </w:numPr>
              <w:ind w:left="290"/>
              <w:rPr>
                <w:rFonts w:asciiTheme="minorHAnsi" w:hAnsiTheme="minorHAnsi"/>
                <w:b w:val="0"/>
                <w:i w:val="0"/>
                <w:sz w:val="20"/>
                <w:szCs w:val="20"/>
              </w:rPr>
            </w:pPr>
            <w:r w:rsidRPr="00AA1E25">
              <w:rPr>
                <w:rFonts w:asciiTheme="minorHAnsi" w:hAnsiTheme="minorHAnsi"/>
                <w:b w:val="0"/>
                <w:i w:val="0"/>
                <w:sz w:val="20"/>
                <w:szCs w:val="20"/>
              </w:rPr>
              <w:t>jednoduché pracovní operace a postupy, organizace práce</w:t>
            </w:r>
          </w:p>
          <w:p w14:paraId="022ADEC9" w14:textId="77777777" w:rsidR="00F47A1C" w:rsidRPr="00AA1E25" w:rsidRDefault="00F47A1C" w:rsidP="00577DC2">
            <w:pPr>
              <w:pStyle w:val="Styl11bTunKurzvaVpravo02cmPed1b"/>
              <w:numPr>
                <w:ilvl w:val="0"/>
                <w:numId w:val="0"/>
              </w:numPr>
              <w:ind w:left="290"/>
              <w:rPr>
                <w:rFonts w:asciiTheme="minorHAnsi" w:hAnsiTheme="minorHAnsi"/>
                <w:b w:val="0"/>
                <w:i w:val="0"/>
                <w:sz w:val="20"/>
                <w:szCs w:val="20"/>
              </w:rPr>
            </w:pPr>
            <w:r w:rsidRPr="00AA1E25">
              <w:rPr>
                <w:rFonts w:asciiTheme="minorHAnsi" w:hAnsiTheme="minorHAnsi"/>
                <w:b w:val="0"/>
                <w:i w:val="0"/>
                <w:sz w:val="20"/>
                <w:szCs w:val="20"/>
              </w:rPr>
              <w:t>lidové zvyky, tradice, řemesla</w:t>
            </w:r>
          </w:p>
          <w:p w14:paraId="41B169A9" w14:textId="77777777" w:rsidR="00F47A1C" w:rsidRPr="00AA1E25" w:rsidRDefault="00F47A1C" w:rsidP="00577DC2">
            <w:pPr>
              <w:pStyle w:val="Styl11bTunKurzvaVpravo02cmPed1b"/>
              <w:numPr>
                <w:ilvl w:val="0"/>
                <w:numId w:val="0"/>
              </w:numPr>
              <w:ind w:left="290"/>
              <w:rPr>
                <w:rFonts w:asciiTheme="minorHAnsi" w:hAnsiTheme="minorHAnsi"/>
                <w:b w:val="0"/>
                <w:i w:val="0"/>
                <w:sz w:val="20"/>
                <w:szCs w:val="20"/>
              </w:rPr>
            </w:pPr>
          </w:p>
          <w:p w14:paraId="4E2F4B6B" w14:textId="77777777" w:rsidR="00F47A1C" w:rsidRPr="00AA1E25" w:rsidRDefault="00084ED7" w:rsidP="00577DC2">
            <w:pPr>
              <w:pStyle w:val="Styl11bTunKurzvaVpravo02cmPed1b"/>
              <w:numPr>
                <w:ilvl w:val="0"/>
                <w:numId w:val="0"/>
              </w:numPr>
              <w:ind w:left="290"/>
              <w:rPr>
                <w:rFonts w:asciiTheme="minorHAnsi" w:hAnsiTheme="minorHAnsi"/>
                <w:b w:val="0"/>
                <w:i w:val="0"/>
                <w:sz w:val="20"/>
                <w:szCs w:val="20"/>
              </w:rPr>
            </w:pPr>
            <w:r>
              <w:rPr>
                <w:rFonts w:asciiTheme="minorHAnsi" w:hAnsiTheme="minorHAnsi"/>
                <w:b w:val="0"/>
                <w:i w:val="0"/>
                <w:sz w:val="20"/>
                <w:szCs w:val="20"/>
              </w:rPr>
              <w:lastRenderedPageBreak/>
              <w:t>S</w:t>
            </w:r>
            <w:r w:rsidR="00F47A1C" w:rsidRPr="00AA1E25">
              <w:rPr>
                <w:rFonts w:asciiTheme="minorHAnsi" w:hAnsiTheme="minorHAnsi"/>
                <w:b w:val="0"/>
                <w:i w:val="0"/>
                <w:sz w:val="20"/>
                <w:szCs w:val="20"/>
              </w:rPr>
              <w:t>tavebnice (plošné, prostorové, konstrukční), sestavování modelů</w:t>
            </w:r>
          </w:p>
          <w:p w14:paraId="076D1C3E" w14:textId="77777777" w:rsidR="00F47A1C" w:rsidRPr="00AA1E25" w:rsidRDefault="00F47A1C" w:rsidP="00577DC2">
            <w:pPr>
              <w:pStyle w:val="Styl11bTunKurzvaVpravo02cmPed1b"/>
              <w:numPr>
                <w:ilvl w:val="0"/>
                <w:numId w:val="0"/>
              </w:numPr>
              <w:ind w:left="290"/>
              <w:rPr>
                <w:rFonts w:asciiTheme="minorHAnsi" w:hAnsiTheme="minorHAnsi"/>
                <w:b w:val="0"/>
                <w:i w:val="0"/>
                <w:sz w:val="20"/>
                <w:szCs w:val="20"/>
              </w:rPr>
            </w:pPr>
            <w:r w:rsidRPr="00AA1E25">
              <w:rPr>
                <w:rFonts w:asciiTheme="minorHAnsi" w:hAnsiTheme="minorHAnsi"/>
                <w:b w:val="0"/>
                <w:i w:val="0"/>
                <w:sz w:val="20"/>
                <w:szCs w:val="20"/>
              </w:rPr>
              <w:t>práce s návodem, předlohou, jednoduchým náčrtem</w:t>
            </w:r>
          </w:p>
          <w:p w14:paraId="7FE13E3A" w14:textId="77777777" w:rsidR="00F47A1C" w:rsidRPr="00AA1E25" w:rsidRDefault="00F47A1C" w:rsidP="00FF2D05">
            <w:pPr>
              <w:pStyle w:val="body"/>
            </w:pPr>
          </w:p>
        </w:tc>
        <w:tc>
          <w:tcPr>
            <w:tcW w:w="3545" w:type="dxa"/>
            <w:tcBorders>
              <w:top w:val="single" w:sz="4" w:space="0" w:color="auto"/>
              <w:left w:val="single" w:sz="4" w:space="0" w:color="auto"/>
              <w:bottom w:val="single" w:sz="4" w:space="0" w:color="auto"/>
              <w:right w:val="single" w:sz="4" w:space="0" w:color="auto"/>
            </w:tcBorders>
          </w:tcPr>
          <w:p w14:paraId="7F1D30C0" w14:textId="77777777" w:rsidR="00F775EF" w:rsidRPr="00AA1E25" w:rsidRDefault="00F775EF" w:rsidP="00615884">
            <w:pPr>
              <w:pStyle w:val="uc2"/>
              <w:numPr>
                <w:ilvl w:val="0"/>
                <w:numId w:val="108"/>
              </w:numPr>
            </w:pPr>
            <w:r w:rsidRPr="00AA1E25">
              <w:lastRenderedPageBreak/>
              <w:t xml:space="preserve">OSV </w:t>
            </w:r>
          </w:p>
          <w:p w14:paraId="1DE4355B" w14:textId="77777777" w:rsidR="00F775EF" w:rsidRPr="00AA1E25" w:rsidRDefault="00F775EF" w:rsidP="00644E8F">
            <w:pPr>
              <w:pStyle w:val="uc2"/>
            </w:pPr>
            <w:r w:rsidRPr="00AA1E25">
              <w:t>Seberegulace a sebe</w:t>
            </w:r>
            <w:r w:rsidR="00644E8F">
              <w:t xml:space="preserve"> </w:t>
            </w:r>
            <w:r w:rsidRPr="00AA1E25">
              <w:t>organizace</w:t>
            </w:r>
          </w:p>
          <w:p w14:paraId="56DFA46C" w14:textId="77777777" w:rsidR="00644E8F" w:rsidRDefault="00F775EF" w:rsidP="00644E8F">
            <w:pPr>
              <w:pStyle w:val="uc2"/>
            </w:pPr>
            <w:r w:rsidRPr="00AA1E25">
              <w:t>Kreativita</w:t>
            </w:r>
          </w:p>
          <w:p w14:paraId="5CB39E32" w14:textId="77777777" w:rsidR="00F775EF" w:rsidRPr="00AA1E25" w:rsidRDefault="00F775EF" w:rsidP="00644E8F">
            <w:pPr>
              <w:pStyle w:val="uc2"/>
            </w:pPr>
            <w:r w:rsidRPr="00AA1E25">
              <w:rPr>
                <w:bCs/>
              </w:rPr>
              <w:t>Řešení problémů a rozhodovací dovednosti</w:t>
            </w:r>
          </w:p>
          <w:p w14:paraId="71C8D1A2" w14:textId="77777777" w:rsidR="00F47A1C" w:rsidRPr="00AA1E25" w:rsidRDefault="00F47A1C" w:rsidP="00577DC2">
            <w:pPr>
              <w:ind w:left="290"/>
              <w:rPr>
                <w:rFonts w:asciiTheme="minorHAnsi" w:hAnsiTheme="minorHAnsi"/>
                <w:sz w:val="20"/>
                <w:szCs w:val="20"/>
              </w:rPr>
            </w:pPr>
          </w:p>
        </w:tc>
      </w:tr>
      <w:tr w:rsidR="00F47A1C" w:rsidRPr="00AA1E25" w14:paraId="7442EA97" w14:textId="77777777" w:rsidTr="00644E8F">
        <w:tc>
          <w:tcPr>
            <w:tcW w:w="3402" w:type="dxa"/>
            <w:tcBorders>
              <w:top w:val="single" w:sz="4" w:space="0" w:color="auto"/>
              <w:left w:val="single" w:sz="4" w:space="0" w:color="auto"/>
              <w:bottom w:val="single" w:sz="4" w:space="0" w:color="auto"/>
              <w:right w:val="single" w:sz="4" w:space="0" w:color="auto"/>
            </w:tcBorders>
          </w:tcPr>
          <w:p w14:paraId="0487D804"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lastRenderedPageBreak/>
              <w:t xml:space="preserve">využívá základní standardní funkce počítače a jeho </w:t>
            </w:r>
            <w:proofErr w:type="gramStart"/>
            <w:r w:rsidRPr="00491136">
              <w:rPr>
                <w:rFonts w:asciiTheme="minorHAnsi" w:hAnsiTheme="minorHAnsi"/>
                <w:b w:val="0"/>
                <w:bCs w:val="0"/>
                <w:i w:val="0"/>
                <w:iCs w:val="0"/>
                <w:color w:val="808000"/>
                <w:sz w:val="20"/>
                <w:szCs w:val="20"/>
              </w:rPr>
              <w:t>nejběžnější  periferie</w:t>
            </w:r>
            <w:proofErr w:type="gramEnd"/>
          </w:p>
          <w:p w14:paraId="6A76CEBE"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 xml:space="preserve">respektuje pravidla bezpečné práce s hardware i software </w:t>
            </w:r>
            <w:proofErr w:type="gramStart"/>
            <w:r w:rsidRPr="00491136">
              <w:rPr>
                <w:rFonts w:asciiTheme="minorHAnsi" w:hAnsiTheme="minorHAnsi"/>
                <w:b w:val="0"/>
                <w:bCs w:val="0"/>
                <w:i w:val="0"/>
                <w:iCs w:val="0"/>
                <w:color w:val="808000"/>
                <w:sz w:val="20"/>
                <w:szCs w:val="20"/>
              </w:rPr>
              <w:t>a  postupuje</w:t>
            </w:r>
            <w:proofErr w:type="gramEnd"/>
            <w:r w:rsidRPr="00491136">
              <w:rPr>
                <w:rFonts w:asciiTheme="minorHAnsi" w:hAnsiTheme="minorHAnsi"/>
                <w:b w:val="0"/>
                <w:bCs w:val="0"/>
                <w:i w:val="0"/>
                <w:iCs w:val="0"/>
                <w:color w:val="808000"/>
                <w:sz w:val="20"/>
                <w:szCs w:val="20"/>
              </w:rPr>
              <w:t xml:space="preserve"> poučeně v případě jejich závady</w:t>
            </w:r>
          </w:p>
          <w:p w14:paraId="6AE63F30"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chrání data před poškozením, ztrátou a zneužitím</w:t>
            </w:r>
          </w:p>
          <w:p w14:paraId="1E13116C"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při vyhledávání informací na internetu používá jednoduché a vhodné cesty</w:t>
            </w:r>
          </w:p>
          <w:p w14:paraId="5C900ECF"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vyhledává informace na portálech, v knihovnách a databázích</w:t>
            </w:r>
          </w:p>
          <w:p w14:paraId="1D950C58"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komunikuje pomocí internetu či jiných běžných komunikačních zařízení</w:t>
            </w:r>
          </w:p>
          <w:p w14:paraId="7A074A15" w14:textId="77777777" w:rsidR="00F47A1C" w:rsidRPr="00491136"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808000"/>
                <w:sz w:val="20"/>
                <w:szCs w:val="20"/>
              </w:rPr>
            </w:pPr>
            <w:r w:rsidRPr="00491136">
              <w:rPr>
                <w:rFonts w:asciiTheme="minorHAnsi" w:hAnsiTheme="minorHAnsi"/>
                <w:b w:val="0"/>
                <w:bCs w:val="0"/>
                <w:i w:val="0"/>
                <w:iCs w:val="0"/>
                <w:color w:val="808000"/>
                <w:sz w:val="20"/>
                <w:szCs w:val="20"/>
              </w:rPr>
              <w:t>pracuje s textem a obrázkem v textovém a grafickém editoru</w:t>
            </w:r>
          </w:p>
        </w:tc>
        <w:tc>
          <w:tcPr>
            <w:tcW w:w="3402" w:type="dxa"/>
            <w:tcBorders>
              <w:top w:val="single" w:sz="4" w:space="0" w:color="auto"/>
              <w:left w:val="single" w:sz="4" w:space="0" w:color="auto"/>
              <w:bottom w:val="single" w:sz="4" w:space="0" w:color="auto"/>
              <w:right w:val="single" w:sz="4" w:space="0" w:color="auto"/>
            </w:tcBorders>
          </w:tcPr>
          <w:p w14:paraId="04B1F7BA" w14:textId="77777777" w:rsidR="00F47A1C" w:rsidRPr="00AA1E25" w:rsidRDefault="00084ED7" w:rsidP="00644E8F">
            <w:pPr>
              <w:pStyle w:val="uc2"/>
            </w:pPr>
            <w:r>
              <w:t>S</w:t>
            </w:r>
            <w:r w:rsidR="00F47A1C" w:rsidRPr="00AA1E25">
              <w:t xml:space="preserve">eznámení s počítačem </w:t>
            </w:r>
          </w:p>
          <w:p w14:paraId="3A7943DB" w14:textId="77777777" w:rsidR="00F47A1C" w:rsidRPr="00AA1E25" w:rsidRDefault="00084ED7" w:rsidP="00644E8F">
            <w:pPr>
              <w:pStyle w:val="uc2"/>
            </w:pPr>
            <w:r>
              <w:t>P</w:t>
            </w:r>
            <w:r w:rsidR="00F47A1C" w:rsidRPr="00AA1E25">
              <w:t xml:space="preserve">ráce se složkami a soubory </w:t>
            </w:r>
          </w:p>
          <w:p w14:paraId="592D059E" w14:textId="77777777" w:rsidR="00F47A1C" w:rsidRPr="00AA1E25" w:rsidRDefault="00084ED7" w:rsidP="00644E8F">
            <w:pPr>
              <w:pStyle w:val="uc2"/>
            </w:pPr>
            <w:r>
              <w:t>T</w:t>
            </w:r>
            <w:r w:rsidR="00F47A1C" w:rsidRPr="00AA1E25">
              <w:t xml:space="preserve">extový editor – otevření a </w:t>
            </w:r>
            <w:proofErr w:type="gramStart"/>
            <w:r w:rsidR="00F47A1C" w:rsidRPr="00AA1E25">
              <w:t>zavření  souboru</w:t>
            </w:r>
            <w:proofErr w:type="gramEnd"/>
            <w:r w:rsidR="00F47A1C" w:rsidRPr="00AA1E25">
              <w:t>, uložení, písmo, vložení obrázku</w:t>
            </w:r>
          </w:p>
          <w:p w14:paraId="2F3D6F2B" w14:textId="77777777" w:rsidR="00F47A1C" w:rsidRPr="00AA1E25" w:rsidRDefault="00084ED7" w:rsidP="00644E8F">
            <w:pPr>
              <w:pStyle w:val="uc2"/>
            </w:pPr>
            <w:r>
              <w:t>G</w:t>
            </w:r>
            <w:r w:rsidR="00F47A1C" w:rsidRPr="00AA1E25">
              <w:t xml:space="preserve">rafický editor – malování (otevření a </w:t>
            </w:r>
            <w:proofErr w:type="gramStart"/>
            <w:r w:rsidR="00F47A1C" w:rsidRPr="00AA1E25">
              <w:t>zavření  souboru</w:t>
            </w:r>
            <w:proofErr w:type="gramEnd"/>
            <w:r w:rsidR="00F47A1C" w:rsidRPr="00AA1E25">
              <w:t>, uložení, obrázek)</w:t>
            </w:r>
          </w:p>
          <w:p w14:paraId="62DE8642" w14:textId="77777777" w:rsidR="00F47A1C" w:rsidRPr="00AA1E25" w:rsidRDefault="00084ED7" w:rsidP="00644E8F">
            <w:pPr>
              <w:pStyle w:val="uc2"/>
            </w:pPr>
            <w:r>
              <w:t>I</w:t>
            </w:r>
            <w:r w:rsidR="00F47A1C" w:rsidRPr="00AA1E25">
              <w:t>nternet – vyhledávání informací, uložení obrázku či textu z webové stránky</w:t>
            </w:r>
          </w:p>
          <w:p w14:paraId="0DD17051" w14:textId="77777777" w:rsidR="00F47A1C" w:rsidRPr="00AA1E25" w:rsidRDefault="00084ED7" w:rsidP="00084ED7">
            <w:pPr>
              <w:pStyle w:val="Styl11bTunKurzvaVpravo02cmPed1b"/>
              <w:numPr>
                <w:ilvl w:val="0"/>
                <w:numId w:val="0"/>
              </w:numPr>
              <w:ind w:left="211"/>
              <w:rPr>
                <w:rFonts w:asciiTheme="minorHAnsi" w:hAnsiTheme="minorHAnsi"/>
                <w:b w:val="0"/>
                <w:i w:val="0"/>
                <w:sz w:val="20"/>
                <w:szCs w:val="20"/>
              </w:rPr>
            </w:pPr>
            <w:r>
              <w:rPr>
                <w:rFonts w:asciiTheme="minorHAnsi" w:hAnsiTheme="minorHAnsi"/>
                <w:b w:val="0"/>
                <w:i w:val="0"/>
                <w:sz w:val="20"/>
                <w:szCs w:val="20"/>
              </w:rPr>
              <w:t>E</w:t>
            </w:r>
            <w:r w:rsidR="00F47A1C" w:rsidRPr="00AA1E25">
              <w:rPr>
                <w:rFonts w:asciiTheme="minorHAnsi" w:hAnsiTheme="minorHAnsi"/>
                <w:b w:val="0"/>
                <w:i w:val="0"/>
                <w:sz w:val="20"/>
                <w:szCs w:val="20"/>
              </w:rPr>
              <w:t xml:space="preserve">lektronická pošta – elektronická adresa, psaní, čtení </w:t>
            </w:r>
            <w:proofErr w:type="gramStart"/>
            <w:r w:rsidR="00F47A1C" w:rsidRPr="00AA1E25">
              <w:rPr>
                <w:rFonts w:asciiTheme="minorHAnsi" w:hAnsiTheme="minorHAnsi"/>
                <w:b w:val="0"/>
                <w:i w:val="0"/>
                <w:sz w:val="20"/>
                <w:szCs w:val="20"/>
              </w:rPr>
              <w:t>a  mazání</w:t>
            </w:r>
            <w:proofErr w:type="gramEnd"/>
            <w:r w:rsidR="00F47A1C" w:rsidRPr="00AA1E25">
              <w:rPr>
                <w:rFonts w:asciiTheme="minorHAnsi" w:hAnsiTheme="minorHAnsi"/>
                <w:b w:val="0"/>
                <w:i w:val="0"/>
                <w:sz w:val="20"/>
                <w:szCs w:val="20"/>
              </w:rPr>
              <w:t xml:space="preserve"> dopisu, příloha</w:t>
            </w:r>
          </w:p>
        </w:tc>
        <w:tc>
          <w:tcPr>
            <w:tcW w:w="3545" w:type="dxa"/>
            <w:tcBorders>
              <w:top w:val="single" w:sz="4" w:space="0" w:color="auto"/>
              <w:left w:val="single" w:sz="4" w:space="0" w:color="auto"/>
              <w:bottom w:val="single" w:sz="4" w:space="0" w:color="auto"/>
              <w:right w:val="single" w:sz="4" w:space="0" w:color="auto"/>
            </w:tcBorders>
          </w:tcPr>
          <w:p w14:paraId="36CE7AD7" w14:textId="77777777" w:rsidR="00F775EF" w:rsidRPr="00AA1E25" w:rsidRDefault="00F47A1C" w:rsidP="00615884">
            <w:pPr>
              <w:pStyle w:val="uc2"/>
              <w:numPr>
                <w:ilvl w:val="0"/>
                <w:numId w:val="109"/>
              </w:numPr>
            </w:pPr>
            <w:r w:rsidRPr="00AA1E25">
              <w:t>OSV</w:t>
            </w:r>
          </w:p>
          <w:p w14:paraId="2A4B526A" w14:textId="77777777" w:rsidR="00F47A1C" w:rsidRPr="00AA1E25" w:rsidRDefault="00F47A1C" w:rsidP="00644E8F">
            <w:pPr>
              <w:pStyle w:val="uc2"/>
            </w:pPr>
            <w:r w:rsidRPr="00AA1E25">
              <w:t xml:space="preserve">Osobnostní rozvoj </w:t>
            </w:r>
          </w:p>
          <w:p w14:paraId="26A56ADA" w14:textId="77777777" w:rsidR="00F47A1C" w:rsidRPr="00AA1E25" w:rsidRDefault="00F47A1C" w:rsidP="00644E8F">
            <w:pPr>
              <w:pStyle w:val="uc2"/>
            </w:pPr>
            <w:r w:rsidRPr="00AA1E25">
              <w:t>Rozvoj schopností a poznávání</w:t>
            </w:r>
          </w:p>
          <w:p w14:paraId="3300E578" w14:textId="77777777" w:rsidR="00F47A1C" w:rsidRPr="00AA1E25" w:rsidRDefault="00F47A1C" w:rsidP="00644E8F">
            <w:pPr>
              <w:pStyle w:val="uc2"/>
            </w:pPr>
            <w:r w:rsidRPr="00AA1E25">
              <w:t>Sociální rozvoj</w:t>
            </w:r>
          </w:p>
          <w:p w14:paraId="446FEFE1" w14:textId="77777777" w:rsidR="00F47A1C" w:rsidRPr="00AA1E25" w:rsidRDefault="00F47A1C" w:rsidP="00644E8F">
            <w:pPr>
              <w:pStyle w:val="uc2"/>
            </w:pPr>
            <w:r w:rsidRPr="00AA1E25">
              <w:t>Komunikace</w:t>
            </w:r>
          </w:p>
          <w:p w14:paraId="155268ED" w14:textId="77777777" w:rsidR="00F47A1C" w:rsidRPr="00AA1E25" w:rsidRDefault="00F47A1C" w:rsidP="00615884">
            <w:pPr>
              <w:pStyle w:val="uc2"/>
              <w:numPr>
                <w:ilvl w:val="0"/>
                <w:numId w:val="109"/>
              </w:numPr>
            </w:pPr>
            <w:r w:rsidRPr="00AA1E25">
              <w:t xml:space="preserve">VMEGS  </w:t>
            </w:r>
          </w:p>
          <w:p w14:paraId="15900BF1" w14:textId="77777777" w:rsidR="00F47A1C" w:rsidRPr="00AA1E25" w:rsidRDefault="00F47A1C" w:rsidP="00644E8F">
            <w:pPr>
              <w:pStyle w:val="uc2"/>
            </w:pPr>
            <w:r w:rsidRPr="00AA1E25">
              <w:t>Objevujeme Evropu a svět</w:t>
            </w:r>
          </w:p>
          <w:p w14:paraId="5226C6BC" w14:textId="77777777" w:rsidR="00F775EF" w:rsidRPr="00AA1E25" w:rsidRDefault="00F47A1C" w:rsidP="00615884">
            <w:pPr>
              <w:pStyle w:val="uc2"/>
              <w:numPr>
                <w:ilvl w:val="0"/>
                <w:numId w:val="109"/>
              </w:numPr>
            </w:pPr>
            <w:r w:rsidRPr="00AA1E25">
              <w:t xml:space="preserve">MV </w:t>
            </w:r>
          </w:p>
          <w:p w14:paraId="34A2FE41" w14:textId="77777777" w:rsidR="00F47A1C" w:rsidRPr="00AA1E25" w:rsidRDefault="00644E8F" w:rsidP="00644E8F">
            <w:pPr>
              <w:pStyle w:val="uc2"/>
              <w:ind w:left="0"/>
            </w:pPr>
            <w:r>
              <w:t xml:space="preserve">  </w:t>
            </w:r>
            <w:r w:rsidR="00F47A1C" w:rsidRPr="00AA1E25">
              <w:t>Produktivní činnosti</w:t>
            </w:r>
          </w:p>
          <w:p w14:paraId="6C00C2ED" w14:textId="77777777" w:rsidR="00F47A1C" w:rsidRPr="00AA1E25" w:rsidRDefault="00F47A1C" w:rsidP="00F775EF">
            <w:pPr>
              <w:ind w:left="110"/>
              <w:rPr>
                <w:rFonts w:asciiTheme="minorHAnsi" w:hAnsiTheme="minorHAnsi"/>
                <w:sz w:val="20"/>
                <w:szCs w:val="20"/>
              </w:rPr>
            </w:pPr>
            <w:r w:rsidRPr="00AA1E25">
              <w:rPr>
                <w:rFonts w:asciiTheme="minorHAnsi" w:hAnsiTheme="minorHAnsi"/>
                <w:sz w:val="20"/>
                <w:szCs w:val="20"/>
              </w:rPr>
              <w:t>Tvorba mediálního sdělení</w:t>
            </w:r>
          </w:p>
        </w:tc>
      </w:tr>
      <w:tr w:rsidR="00F47A1C" w:rsidRPr="00AA1E25" w14:paraId="49385A73" w14:textId="77777777" w:rsidTr="00644E8F">
        <w:tc>
          <w:tcPr>
            <w:tcW w:w="3402" w:type="dxa"/>
            <w:tcBorders>
              <w:top w:val="single" w:sz="4" w:space="0" w:color="auto"/>
              <w:left w:val="single" w:sz="4" w:space="0" w:color="auto"/>
              <w:bottom w:val="single" w:sz="4" w:space="0" w:color="auto"/>
              <w:right w:val="single" w:sz="4" w:space="0" w:color="auto"/>
            </w:tcBorders>
          </w:tcPr>
          <w:p w14:paraId="462EA3A8"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určí a vysvětlí polohu svého bydliště nebo pobytu vzhledem ke krajině a státu</w:t>
            </w:r>
          </w:p>
          <w:p w14:paraId="0649472A"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určí světové strany v přírodě i podle mapy, orientuje se podle nich a řídí se podle zásad bezpečného pohybu a pobytu v přírodě</w:t>
            </w:r>
          </w:p>
          <w:p w14:paraId="443BD5A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rozlišuje mezi náčrty, plány a základními typy map; vyhledává jednoduché údaje o přírodních podmínkách a sídlištích lidí na mapách naší republiky, Evropy a polokoulí</w:t>
            </w:r>
          </w:p>
          <w:p w14:paraId="46800E68"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vyhledá typické regionální zvláštnosti přírody, osídlení, hospodářství a kultury, </w:t>
            </w:r>
            <w:r w:rsidRPr="00AA1E25">
              <w:rPr>
                <w:rFonts w:asciiTheme="minorHAnsi" w:hAnsiTheme="minorHAnsi"/>
                <w:b w:val="0"/>
                <w:bCs w:val="0"/>
                <w:i w:val="0"/>
                <w:iCs w:val="0"/>
                <w:color w:val="FF0000"/>
                <w:sz w:val="20"/>
                <w:szCs w:val="20"/>
              </w:rPr>
              <w:lastRenderedPageBreak/>
              <w:t>jednoduchým způsobem posoudí jejich význam z hlediska přírodního, historického, politického, správního a vlastnického</w:t>
            </w:r>
          </w:p>
          <w:p w14:paraId="39B5821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zprostředkuje ostatním zkušenosti, zážitky a zajímavosti z vlastních cest a porovná způsob života a přírodu v naší vlasti i v jiných zemích</w:t>
            </w:r>
          </w:p>
          <w:p w14:paraId="034CDC84"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i w:val="0"/>
                <w:color w:val="FF0000"/>
                <w:sz w:val="20"/>
                <w:szCs w:val="20"/>
              </w:rPr>
            </w:pPr>
            <w:r w:rsidRPr="00AA1E25">
              <w:rPr>
                <w:rFonts w:asciiTheme="minorHAnsi" w:hAnsiTheme="minorHAnsi"/>
                <w:b w:val="0"/>
                <w:bCs w:val="0"/>
                <w:i w:val="0"/>
                <w:iCs w:val="0"/>
                <w:color w:val="FF0000"/>
                <w:sz w:val="20"/>
                <w:szCs w:val="20"/>
              </w:rPr>
              <w:t>rozlišuje hlavní orgány státní moci a některé jejich zástupce, symboly našeho státu a jejich význam</w:t>
            </w:r>
          </w:p>
        </w:tc>
        <w:tc>
          <w:tcPr>
            <w:tcW w:w="3402" w:type="dxa"/>
            <w:tcBorders>
              <w:top w:val="single" w:sz="4" w:space="0" w:color="auto"/>
              <w:left w:val="single" w:sz="4" w:space="0" w:color="auto"/>
              <w:bottom w:val="single" w:sz="4" w:space="0" w:color="auto"/>
              <w:right w:val="single" w:sz="4" w:space="0" w:color="auto"/>
            </w:tcBorders>
          </w:tcPr>
          <w:p w14:paraId="36B468DA" w14:textId="77777777" w:rsidR="00F47A1C" w:rsidRPr="00AA1E25" w:rsidRDefault="00F47A1C" w:rsidP="00C426D1">
            <w:pPr>
              <w:spacing w:after="120"/>
              <w:ind w:left="211"/>
              <w:rPr>
                <w:rFonts w:asciiTheme="minorHAnsi" w:hAnsiTheme="minorHAnsi"/>
                <w:sz w:val="20"/>
                <w:szCs w:val="20"/>
              </w:rPr>
            </w:pPr>
            <w:r w:rsidRPr="00AA1E25">
              <w:rPr>
                <w:rFonts w:asciiTheme="minorHAnsi" w:hAnsiTheme="minorHAnsi"/>
                <w:sz w:val="20"/>
                <w:szCs w:val="20"/>
              </w:rPr>
              <w:lastRenderedPageBreak/>
              <w:t>Kontinenty – stavba Země, určování polohy, mapa, geografie kontinentů</w:t>
            </w:r>
          </w:p>
          <w:p w14:paraId="4227562E" w14:textId="77777777" w:rsidR="00F47A1C" w:rsidRPr="00AA1E25" w:rsidRDefault="00F47A1C" w:rsidP="00C426D1">
            <w:pPr>
              <w:spacing w:after="120"/>
              <w:ind w:left="211"/>
              <w:rPr>
                <w:rFonts w:asciiTheme="minorHAnsi" w:hAnsiTheme="minorHAnsi"/>
                <w:sz w:val="20"/>
                <w:szCs w:val="20"/>
              </w:rPr>
            </w:pPr>
            <w:r w:rsidRPr="00AA1E25">
              <w:rPr>
                <w:rFonts w:asciiTheme="minorHAnsi" w:hAnsiTheme="minorHAnsi"/>
                <w:sz w:val="20"/>
                <w:szCs w:val="20"/>
              </w:rPr>
              <w:t>Evropa – státy, organizace, vztahy, památky, cestování, jazyky, obyvatelstvo</w:t>
            </w:r>
          </w:p>
          <w:p w14:paraId="7A21EB2A" w14:textId="77777777" w:rsidR="00F47A1C" w:rsidRPr="00AA1E25" w:rsidRDefault="00F47A1C" w:rsidP="00C426D1">
            <w:pPr>
              <w:spacing w:after="120"/>
              <w:ind w:left="211"/>
              <w:rPr>
                <w:rFonts w:asciiTheme="minorHAnsi" w:hAnsiTheme="minorHAnsi"/>
                <w:sz w:val="20"/>
                <w:szCs w:val="20"/>
              </w:rPr>
            </w:pPr>
            <w:r w:rsidRPr="00AA1E25">
              <w:rPr>
                <w:rFonts w:asciiTheme="minorHAnsi" w:hAnsiTheme="minorHAnsi"/>
                <w:sz w:val="20"/>
                <w:szCs w:val="20"/>
              </w:rPr>
              <w:t>ČR – geografie, sousední státy, obyvatelstvo, kraje, obce, politický systém</w:t>
            </w:r>
          </w:p>
          <w:p w14:paraId="02479CE7" w14:textId="77777777" w:rsidR="00F47A1C" w:rsidRPr="00AA1E25" w:rsidRDefault="00677776" w:rsidP="00C426D1">
            <w:pPr>
              <w:spacing w:after="120"/>
              <w:ind w:left="211"/>
              <w:rPr>
                <w:rFonts w:asciiTheme="minorHAnsi" w:hAnsiTheme="minorHAnsi"/>
                <w:sz w:val="20"/>
                <w:szCs w:val="20"/>
              </w:rPr>
            </w:pPr>
            <w:r>
              <w:rPr>
                <w:rFonts w:asciiTheme="minorHAnsi" w:hAnsiTheme="minorHAnsi"/>
                <w:sz w:val="20"/>
                <w:szCs w:val="20"/>
              </w:rPr>
              <w:t>Plzeň</w:t>
            </w:r>
            <w:r w:rsidR="00C426D1">
              <w:rPr>
                <w:rFonts w:asciiTheme="minorHAnsi" w:hAnsiTheme="minorHAnsi"/>
                <w:sz w:val="20"/>
                <w:szCs w:val="20"/>
              </w:rPr>
              <w:t>sko</w:t>
            </w:r>
          </w:p>
        </w:tc>
        <w:tc>
          <w:tcPr>
            <w:tcW w:w="3545" w:type="dxa"/>
            <w:tcBorders>
              <w:top w:val="single" w:sz="4" w:space="0" w:color="auto"/>
              <w:left w:val="single" w:sz="4" w:space="0" w:color="auto"/>
              <w:bottom w:val="single" w:sz="4" w:space="0" w:color="auto"/>
              <w:right w:val="single" w:sz="4" w:space="0" w:color="auto"/>
            </w:tcBorders>
          </w:tcPr>
          <w:p w14:paraId="105AFA1A" w14:textId="77777777" w:rsidR="00F47A1C" w:rsidRPr="00644E8F" w:rsidRDefault="00F775EF" w:rsidP="00615884">
            <w:pPr>
              <w:pStyle w:val="Odstavecseseznamem"/>
              <w:numPr>
                <w:ilvl w:val="0"/>
                <w:numId w:val="109"/>
              </w:numPr>
              <w:spacing w:after="120"/>
              <w:contextualSpacing w:val="0"/>
              <w:rPr>
                <w:rFonts w:asciiTheme="minorHAnsi" w:hAnsiTheme="minorHAnsi"/>
                <w:sz w:val="20"/>
                <w:szCs w:val="20"/>
              </w:rPr>
            </w:pPr>
            <w:r w:rsidRPr="00644E8F">
              <w:rPr>
                <w:rFonts w:asciiTheme="minorHAnsi" w:hAnsiTheme="minorHAnsi"/>
                <w:sz w:val="20"/>
                <w:szCs w:val="20"/>
              </w:rPr>
              <w:t>OSV</w:t>
            </w:r>
          </w:p>
          <w:p w14:paraId="0D39630F"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Rozvoj schopností poznávání</w:t>
            </w:r>
          </w:p>
          <w:p w14:paraId="6D99F5FC"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Kreativita</w:t>
            </w:r>
          </w:p>
          <w:p w14:paraId="467EC5F3"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Poznávání lidí</w:t>
            </w:r>
          </w:p>
          <w:p w14:paraId="087CC96E"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Mezilidské vztahy</w:t>
            </w:r>
          </w:p>
          <w:p w14:paraId="364845BF"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Řešení problémů a rozhodovací dovednosti</w:t>
            </w:r>
          </w:p>
          <w:p w14:paraId="0DA8807D"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Hodnoty, postoje, praktická etika</w:t>
            </w:r>
          </w:p>
          <w:p w14:paraId="1455F58F" w14:textId="77777777" w:rsidR="00F775EF" w:rsidRPr="00644E8F" w:rsidRDefault="00F47A1C" w:rsidP="00615884">
            <w:pPr>
              <w:pStyle w:val="Odstavecseseznamem"/>
              <w:numPr>
                <w:ilvl w:val="0"/>
                <w:numId w:val="109"/>
              </w:numPr>
              <w:spacing w:after="120"/>
              <w:contextualSpacing w:val="0"/>
              <w:rPr>
                <w:rFonts w:asciiTheme="minorHAnsi" w:hAnsiTheme="minorHAnsi"/>
                <w:sz w:val="20"/>
                <w:szCs w:val="20"/>
              </w:rPr>
            </w:pPr>
            <w:r w:rsidRPr="00644E8F">
              <w:rPr>
                <w:rFonts w:asciiTheme="minorHAnsi" w:hAnsiTheme="minorHAnsi"/>
                <w:sz w:val="20"/>
                <w:szCs w:val="20"/>
              </w:rPr>
              <w:t>VDO</w:t>
            </w:r>
          </w:p>
          <w:p w14:paraId="40BA20A1"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Občanská společnost a škola</w:t>
            </w:r>
          </w:p>
          <w:p w14:paraId="3F828460"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Občan, občanská společnost a stát</w:t>
            </w:r>
          </w:p>
          <w:p w14:paraId="0D1D2015"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lastRenderedPageBreak/>
              <w:t>Princip demokracie jako formy vlády a způsobu rozhodování</w:t>
            </w:r>
          </w:p>
          <w:p w14:paraId="31648ADD" w14:textId="77777777" w:rsidR="00F775EF" w:rsidRPr="00644E8F" w:rsidRDefault="00F47A1C" w:rsidP="00615884">
            <w:pPr>
              <w:pStyle w:val="Odstavecseseznamem"/>
              <w:numPr>
                <w:ilvl w:val="0"/>
                <w:numId w:val="109"/>
              </w:numPr>
              <w:spacing w:after="120"/>
              <w:contextualSpacing w:val="0"/>
              <w:rPr>
                <w:rFonts w:asciiTheme="minorHAnsi" w:hAnsiTheme="minorHAnsi"/>
                <w:sz w:val="20"/>
                <w:szCs w:val="20"/>
              </w:rPr>
            </w:pPr>
            <w:proofErr w:type="spellStart"/>
            <w:r w:rsidRPr="00644E8F">
              <w:rPr>
                <w:rFonts w:asciiTheme="minorHAnsi" w:hAnsiTheme="minorHAnsi"/>
                <w:sz w:val="20"/>
                <w:szCs w:val="20"/>
              </w:rPr>
              <w:t>MkV</w:t>
            </w:r>
            <w:proofErr w:type="spellEnd"/>
            <w:r w:rsidRPr="00644E8F">
              <w:rPr>
                <w:rFonts w:asciiTheme="minorHAnsi" w:hAnsiTheme="minorHAnsi"/>
                <w:sz w:val="20"/>
                <w:szCs w:val="20"/>
              </w:rPr>
              <w:t xml:space="preserve"> </w:t>
            </w:r>
          </w:p>
          <w:p w14:paraId="793013D4" w14:textId="77777777" w:rsidR="00F47A1C" w:rsidRPr="00AA1E25" w:rsidRDefault="00F775EF" w:rsidP="00644E8F">
            <w:pPr>
              <w:spacing w:after="120"/>
              <w:ind w:left="290"/>
              <w:rPr>
                <w:rFonts w:asciiTheme="minorHAnsi" w:hAnsiTheme="minorHAnsi"/>
                <w:sz w:val="20"/>
                <w:szCs w:val="20"/>
              </w:rPr>
            </w:pPr>
            <w:r w:rsidRPr="00AA1E25">
              <w:rPr>
                <w:rFonts w:asciiTheme="minorHAnsi" w:hAnsiTheme="minorHAnsi"/>
                <w:sz w:val="20"/>
                <w:szCs w:val="20"/>
              </w:rPr>
              <w:t>K</w:t>
            </w:r>
            <w:r w:rsidR="00F47A1C" w:rsidRPr="00AA1E25">
              <w:rPr>
                <w:rFonts w:asciiTheme="minorHAnsi" w:hAnsiTheme="minorHAnsi"/>
                <w:sz w:val="20"/>
                <w:szCs w:val="20"/>
              </w:rPr>
              <w:t>ulturní diference</w:t>
            </w:r>
          </w:p>
          <w:p w14:paraId="44759A29"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Lidské vztahy</w:t>
            </w:r>
          </w:p>
          <w:p w14:paraId="6EA7F155"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Multikulturalita</w:t>
            </w:r>
          </w:p>
          <w:p w14:paraId="3BE22CEF"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Principy sociální smíru a solidarity</w:t>
            </w:r>
          </w:p>
          <w:p w14:paraId="6EE2ABC1" w14:textId="77777777" w:rsidR="00F775EF" w:rsidRPr="00644E8F" w:rsidRDefault="00F47A1C" w:rsidP="00615884">
            <w:pPr>
              <w:pStyle w:val="Odstavecseseznamem"/>
              <w:numPr>
                <w:ilvl w:val="0"/>
                <w:numId w:val="109"/>
              </w:numPr>
              <w:spacing w:after="120"/>
              <w:contextualSpacing w:val="0"/>
              <w:rPr>
                <w:rFonts w:asciiTheme="minorHAnsi" w:hAnsiTheme="minorHAnsi"/>
                <w:sz w:val="20"/>
                <w:szCs w:val="20"/>
              </w:rPr>
            </w:pPr>
            <w:r w:rsidRPr="00644E8F">
              <w:rPr>
                <w:rFonts w:asciiTheme="minorHAnsi" w:hAnsiTheme="minorHAnsi"/>
                <w:sz w:val="20"/>
                <w:szCs w:val="20"/>
              </w:rPr>
              <w:t>MV</w:t>
            </w:r>
          </w:p>
          <w:p w14:paraId="08E410A4"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Práce v realizačním týmu</w:t>
            </w:r>
          </w:p>
          <w:p w14:paraId="305F0B11" w14:textId="77777777" w:rsidR="00F47A1C" w:rsidRPr="00AA1E25" w:rsidRDefault="00F47A1C" w:rsidP="00644E8F">
            <w:pPr>
              <w:spacing w:after="120"/>
              <w:ind w:left="290"/>
              <w:rPr>
                <w:rFonts w:asciiTheme="minorHAnsi" w:hAnsiTheme="minorHAnsi"/>
                <w:sz w:val="20"/>
                <w:szCs w:val="20"/>
              </w:rPr>
            </w:pPr>
          </w:p>
        </w:tc>
      </w:tr>
      <w:tr w:rsidR="00F47A1C" w:rsidRPr="00AA1E25" w14:paraId="37E5B13B" w14:textId="77777777" w:rsidTr="00644E8F">
        <w:tc>
          <w:tcPr>
            <w:tcW w:w="3402" w:type="dxa"/>
            <w:tcBorders>
              <w:top w:val="single" w:sz="4" w:space="0" w:color="auto"/>
              <w:left w:val="single" w:sz="4" w:space="0" w:color="auto"/>
              <w:bottom w:val="single" w:sz="4" w:space="0" w:color="auto"/>
              <w:right w:val="single" w:sz="4" w:space="0" w:color="auto"/>
            </w:tcBorders>
          </w:tcPr>
          <w:p w14:paraId="11F2CE5D"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vyjádří na základě vlastních zkušeností základní vztahy mezi lidmi, vyvodí a dodržuje pravidla pro soužití ve škole, mezi chlapci a dívkami, v rodině, v obci (městě)</w:t>
            </w:r>
          </w:p>
          <w:p w14:paraId="2AE37E6F"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rozlišuje základní rozdíly mezi lidmi, obhájí a odůvodní své názory, připustí svůj omyl a dohodne se na společném postupu řešení </w:t>
            </w:r>
          </w:p>
          <w:p w14:paraId="74762816"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rozpozná ve svém okolí jednání a chování, která se už tolerovat nemohou a která porušují základní lidská práva nebo demokratické principy</w:t>
            </w:r>
          </w:p>
          <w:p w14:paraId="73ECC3EF"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orientuje se v základních formách vlastnictví; používá peníze v běžných situacích, odhadne a zkontroluje cenu nákupu a vrácené peníze, na příkladu ukáže nemožnost realizace všech chtěných výdajů, vysvětlí, proč spořit, kdy si půjčovat a jak vracet dluhy</w:t>
            </w:r>
          </w:p>
          <w:p w14:paraId="5D25900C"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i w:val="0"/>
                <w:color w:val="FF0000"/>
                <w:sz w:val="20"/>
                <w:szCs w:val="20"/>
              </w:rPr>
            </w:pPr>
            <w:r w:rsidRPr="00AA1E25">
              <w:rPr>
                <w:rFonts w:asciiTheme="minorHAnsi" w:hAnsiTheme="minorHAnsi"/>
                <w:b w:val="0"/>
                <w:bCs w:val="0"/>
                <w:i w:val="0"/>
                <w:iCs w:val="0"/>
                <w:color w:val="FF0000"/>
                <w:sz w:val="20"/>
                <w:szCs w:val="20"/>
              </w:rPr>
              <w:t>poukáže v nejbližším společenském a přírodním prostředí na změny a některé problémy a navrhne možnosti zlepšení životního prostředí obce (města)</w:t>
            </w:r>
          </w:p>
        </w:tc>
        <w:tc>
          <w:tcPr>
            <w:tcW w:w="3402" w:type="dxa"/>
            <w:tcBorders>
              <w:top w:val="single" w:sz="4" w:space="0" w:color="auto"/>
              <w:left w:val="single" w:sz="4" w:space="0" w:color="auto"/>
              <w:bottom w:val="single" w:sz="4" w:space="0" w:color="auto"/>
              <w:right w:val="single" w:sz="4" w:space="0" w:color="auto"/>
            </w:tcBorders>
          </w:tcPr>
          <w:p w14:paraId="05140FAE" w14:textId="77777777" w:rsidR="00F47A1C" w:rsidRPr="00AA1E25" w:rsidRDefault="00F47A1C" w:rsidP="00644E8F">
            <w:pPr>
              <w:pStyle w:val="uc2"/>
            </w:pPr>
            <w:r w:rsidRPr="00AA1E25">
              <w:t>Chování a jednání jedince – rodinné a příbuzenské vztahy, názory, komunikace,</w:t>
            </w:r>
            <w:r w:rsidR="00917A98">
              <w:t xml:space="preserve"> </w:t>
            </w:r>
            <w:r w:rsidRPr="00AA1E25">
              <w:t>lidská práva a povinnosti, demokracie, mezilidské vztahy, kultura</w:t>
            </w:r>
          </w:p>
          <w:p w14:paraId="6DAA283A" w14:textId="77777777" w:rsidR="00F47A1C" w:rsidRPr="00AA1E25" w:rsidRDefault="00F47A1C" w:rsidP="00644E8F">
            <w:pPr>
              <w:pStyle w:val="uc2"/>
            </w:pPr>
            <w:r w:rsidRPr="00AA1E25">
              <w:t>Finanční gramotnost – plánování nákupu, nákupy, dluhy, spoření, půjčky</w:t>
            </w:r>
          </w:p>
          <w:p w14:paraId="33D624BE" w14:textId="77777777" w:rsidR="00F47A1C" w:rsidRPr="00AA1E25" w:rsidRDefault="00F47A1C" w:rsidP="00644E8F">
            <w:pPr>
              <w:pStyle w:val="uc2"/>
            </w:pPr>
            <w:r w:rsidRPr="00AA1E25">
              <w:t>Životní prostředí – ochrana ŽP, ovlivňování ŽP člověkem, školní zahrada, odpady</w:t>
            </w:r>
          </w:p>
        </w:tc>
        <w:tc>
          <w:tcPr>
            <w:tcW w:w="3545" w:type="dxa"/>
            <w:tcBorders>
              <w:top w:val="single" w:sz="4" w:space="0" w:color="auto"/>
              <w:left w:val="single" w:sz="4" w:space="0" w:color="auto"/>
              <w:bottom w:val="single" w:sz="4" w:space="0" w:color="auto"/>
              <w:right w:val="single" w:sz="4" w:space="0" w:color="auto"/>
            </w:tcBorders>
          </w:tcPr>
          <w:p w14:paraId="394C679D" w14:textId="77777777" w:rsidR="00F47A1C" w:rsidRPr="00644E8F" w:rsidRDefault="00F775EF" w:rsidP="00615884">
            <w:pPr>
              <w:pStyle w:val="Odstavecseseznamem"/>
              <w:numPr>
                <w:ilvl w:val="0"/>
                <w:numId w:val="109"/>
              </w:numPr>
              <w:spacing w:after="120"/>
              <w:rPr>
                <w:rFonts w:asciiTheme="minorHAnsi" w:hAnsiTheme="minorHAnsi"/>
                <w:sz w:val="20"/>
                <w:szCs w:val="20"/>
              </w:rPr>
            </w:pPr>
            <w:r w:rsidRPr="00644E8F">
              <w:rPr>
                <w:rFonts w:asciiTheme="minorHAnsi" w:hAnsiTheme="minorHAnsi"/>
                <w:sz w:val="20"/>
                <w:szCs w:val="20"/>
              </w:rPr>
              <w:t>OSV</w:t>
            </w:r>
          </w:p>
          <w:p w14:paraId="432FBCAA"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Sebepoznání a sebepojetí</w:t>
            </w:r>
          </w:p>
          <w:p w14:paraId="19659C4D"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Seberegulace a sebeorganizace</w:t>
            </w:r>
          </w:p>
          <w:p w14:paraId="6A2A07F1"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Poznávání lidí</w:t>
            </w:r>
          </w:p>
          <w:p w14:paraId="697F9DD0"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Mezilidské vztahy</w:t>
            </w:r>
          </w:p>
          <w:p w14:paraId="5FD618AA"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Komunikace</w:t>
            </w:r>
          </w:p>
          <w:p w14:paraId="337D2560"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 xml:space="preserve">Kooperace </w:t>
            </w:r>
          </w:p>
          <w:p w14:paraId="630F91C4"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Řešení problémů a rozhodovací dovednosti</w:t>
            </w:r>
          </w:p>
          <w:p w14:paraId="6757E764" w14:textId="77777777" w:rsidR="00F775EF" w:rsidRPr="00AA1E25" w:rsidRDefault="00F775EF" w:rsidP="00644E8F">
            <w:pPr>
              <w:spacing w:after="120"/>
              <w:ind w:left="290"/>
              <w:rPr>
                <w:rFonts w:asciiTheme="minorHAnsi" w:hAnsiTheme="minorHAnsi"/>
                <w:sz w:val="20"/>
                <w:szCs w:val="20"/>
              </w:rPr>
            </w:pPr>
            <w:r w:rsidRPr="00AA1E25">
              <w:rPr>
                <w:rFonts w:asciiTheme="minorHAnsi" w:hAnsiTheme="minorHAnsi"/>
                <w:bCs/>
                <w:sz w:val="20"/>
                <w:szCs w:val="20"/>
              </w:rPr>
              <w:t>Hodnoty, postoje, praktická etika</w:t>
            </w:r>
          </w:p>
          <w:p w14:paraId="3254C357" w14:textId="77777777" w:rsidR="00F775EF" w:rsidRPr="00644E8F" w:rsidRDefault="00F47A1C" w:rsidP="00615884">
            <w:pPr>
              <w:pStyle w:val="Odstavecseseznamem"/>
              <w:numPr>
                <w:ilvl w:val="0"/>
                <w:numId w:val="109"/>
              </w:numPr>
              <w:spacing w:after="120"/>
              <w:rPr>
                <w:rFonts w:asciiTheme="minorHAnsi" w:hAnsiTheme="minorHAnsi"/>
                <w:sz w:val="20"/>
                <w:szCs w:val="20"/>
              </w:rPr>
            </w:pPr>
            <w:r w:rsidRPr="00644E8F">
              <w:rPr>
                <w:rFonts w:asciiTheme="minorHAnsi" w:hAnsiTheme="minorHAnsi"/>
                <w:sz w:val="20"/>
                <w:szCs w:val="20"/>
              </w:rPr>
              <w:t xml:space="preserve">VDO </w:t>
            </w:r>
          </w:p>
          <w:p w14:paraId="78D6BC8A"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Občanská společnost a škola</w:t>
            </w:r>
          </w:p>
          <w:p w14:paraId="610BF577"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Princip demokracie jako formy vlády a způsobu rozhodování</w:t>
            </w:r>
          </w:p>
          <w:p w14:paraId="22D4AF79" w14:textId="77777777" w:rsidR="00F775EF" w:rsidRPr="00644E8F" w:rsidRDefault="00F47A1C" w:rsidP="00615884">
            <w:pPr>
              <w:pStyle w:val="Odstavecseseznamem"/>
              <w:numPr>
                <w:ilvl w:val="0"/>
                <w:numId w:val="109"/>
              </w:numPr>
              <w:spacing w:after="120"/>
              <w:rPr>
                <w:rFonts w:asciiTheme="minorHAnsi" w:hAnsiTheme="minorHAnsi"/>
                <w:sz w:val="20"/>
                <w:szCs w:val="20"/>
              </w:rPr>
            </w:pPr>
            <w:proofErr w:type="spellStart"/>
            <w:r w:rsidRPr="00644E8F">
              <w:rPr>
                <w:rFonts w:asciiTheme="minorHAnsi" w:hAnsiTheme="minorHAnsi"/>
                <w:sz w:val="20"/>
                <w:szCs w:val="20"/>
              </w:rPr>
              <w:t>MkV</w:t>
            </w:r>
            <w:proofErr w:type="spellEnd"/>
          </w:p>
          <w:p w14:paraId="545C753F"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Kulturní diference</w:t>
            </w:r>
          </w:p>
          <w:p w14:paraId="7A0AC5E1"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Lidské vztahy</w:t>
            </w:r>
          </w:p>
          <w:p w14:paraId="0A563A55"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Multikulturalita</w:t>
            </w:r>
          </w:p>
          <w:p w14:paraId="29089071"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Principy sociální smíru a solidarity</w:t>
            </w:r>
          </w:p>
          <w:p w14:paraId="489A166B" w14:textId="77777777" w:rsidR="00F775EF" w:rsidRPr="00644E8F" w:rsidRDefault="00F775EF" w:rsidP="00615884">
            <w:pPr>
              <w:pStyle w:val="Odstavecseseznamem"/>
              <w:numPr>
                <w:ilvl w:val="0"/>
                <w:numId w:val="109"/>
              </w:numPr>
              <w:spacing w:after="120"/>
              <w:rPr>
                <w:rFonts w:asciiTheme="minorHAnsi" w:hAnsiTheme="minorHAnsi"/>
                <w:sz w:val="20"/>
                <w:szCs w:val="20"/>
              </w:rPr>
            </w:pPr>
            <w:r w:rsidRPr="00644E8F">
              <w:rPr>
                <w:rFonts w:asciiTheme="minorHAnsi" w:hAnsiTheme="minorHAnsi"/>
                <w:sz w:val="20"/>
                <w:szCs w:val="20"/>
              </w:rPr>
              <w:t>MV</w:t>
            </w:r>
          </w:p>
          <w:p w14:paraId="5A5AD8C4" w14:textId="77777777" w:rsidR="00F47A1C" w:rsidRPr="00AA1E25" w:rsidRDefault="00F775EF" w:rsidP="00644E8F">
            <w:pPr>
              <w:spacing w:after="120"/>
              <w:ind w:left="290"/>
              <w:rPr>
                <w:rFonts w:asciiTheme="minorHAnsi" w:hAnsiTheme="minorHAnsi"/>
                <w:sz w:val="20"/>
                <w:szCs w:val="20"/>
              </w:rPr>
            </w:pPr>
            <w:r w:rsidRPr="00AA1E25">
              <w:rPr>
                <w:rFonts w:asciiTheme="minorHAnsi" w:hAnsiTheme="minorHAnsi"/>
                <w:sz w:val="20"/>
                <w:szCs w:val="20"/>
              </w:rPr>
              <w:t>P</w:t>
            </w:r>
            <w:r w:rsidR="00F47A1C" w:rsidRPr="00AA1E25">
              <w:rPr>
                <w:rFonts w:asciiTheme="minorHAnsi" w:hAnsiTheme="minorHAnsi"/>
                <w:sz w:val="20"/>
                <w:szCs w:val="20"/>
              </w:rPr>
              <w:t>ráce v realizačním týmu</w:t>
            </w:r>
          </w:p>
          <w:p w14:paraId="6A3AC57F" w14:textId="77777777" w:rsidR="00F775EF" w:rsidRPr="00644E8F" w:rsidRDefault="00F47A1C" w:rsidP="00615884">
            <w:pPr>
              <w:pStyle w:val="Odstavecseseznamem"/>
              <w:numPr>
                <w:ilvl w:val="0"/>
                <w:numId w:val="109"/>
              </w:numPr>
              <w:spacing w:after="120"/>
              <w:rPr>
                <w:rFonts w:asciiTheme="minorHAnsi" w:hAnsiTheme="minorHAnsi"/>
                <w:sz w:val="20"/>
                <w:szCs w:val="20"/>
              </w:rPr>
            </w:pPr>
            <w:r w:rsidRPr="00644E8F">
              <w:rPr>
                <w:rFonts w:asciiTheme="minorHAnsi" w:hAnsiTheme="minorHAnsi"/>
                <w:sz w:val="20"/>
                <w:szCs w:val="20"/>
              </w:rPr>
              <w:t xml:space="preserve">VMEGS </w:t>
            </w:r>
          </w:p>
          <w:p w14:paraId="6BB7815C"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Evropa a svět nás zajímá</w:t>
            </w:r>
          </w:p>
          <w:p w14:paraId="79EA99A9"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Objevujeme Evropu a svět</w:t>
            </w:r>
          </w:p>
          <w:p w14:paraId="3815D052" w14:textId="77777777" w:rsidR="00F47A1C" w:rsidRPr="00AA1E25" w:rsidRDefault="00F47A1C" w:rsidP="00644E8F">
            <w:pPr>
              <w:spacing w:after="120"/>
              <w:ind w:left="290"/>
              <w:rPr>
                <w:rFonts w:asciiTheme="minorHAnsi" w:hAnsiTheme="minorHAnsi"/>
                <w:sz w:val="20"/>
                <w:szCs w:val="20"/>
              </w:rPr>
            </w:pPr>
            <w:r w:rsidRPr="00AA1E25">
              <w:rPr>
                <w:rFonts w:asciiTheme="minorHAnsi" w:hAnsiTheme="minorHAnsi"/>
                <w:sz w:val="20"/>
                <w:szCs w:val="20"/>
              </w:rPr>
              <w:t>Jsme Evropané</w:t>
            </w:r>
          </w:p>
        </w:tc>
      </w:tr>
      <w:tr w:rsidR="00F47A1C" w:rsidRPr="00AA1E25" w14:paraId="7A614855" w14:textId="77777777" w:rsidTr="00644E8F">
        <w:tc>
          <w:tcPr>
            <w:tcW w:w="3402" w:type="dxa"/>
            <w:tcBorders>
              <w:top w:val="single" w:sz="4" w:space="0" w:color="auto"/>
              <w:left w:val="single" w:sz="4" w:space="0" w:color="auto"/>
              <w:bottom w:val="single" w:sz="4" w:space="0" w:color="auto"/>
              <w:right w:val="single" w:sz="4" w:space="0" w:color="auto"/>
            </w:tcBorders>
          </w:tcPr>
          <w:p w14:paraId="01CCFD4D"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pracuje s časovými údaji a využívá zjištěných údajů </w:t>
            </w:r>
            <w:r w:rsidRPr="00AA1E25">
              <w:rPr>
                <w:rFonts w:asciiTheme="minorHAnsi" w:hAnsiTheme="minorHAnsi"/>
                <w:b w:val="0"/>
                <w:bCs w:val="0"/>
                <w:i w:val="0"/>
                <w:iCs w:val="0"/>
                <w:color w:val="FF0000"/>
                <w:sz w:val="20"/>
                <w:szCs w:val="20"/>
              </w:rPr>
              <w:lastRenderedPageBreak/>
              <w:t>k pochopení vztahů mezi ději a mezi jevy</w:t>
            </w:r>
          </w:p>
          <w:p w14:paraId="301E36C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využívá archivů, knihoven, sbírek muzeí a galerií jako informačních zdrojů pro pochopení minulosti; zdůvodní základní význam chráněných částí přírody, nemovitých i movitých kulturních památek</w:t>
            </w:r>
          </w:p>
          <w:p w14:paraId="12287F43"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rozeznává současné a minulé a orientuje se v hlavních reáliích minulosti a současnosti naší vlasti s využitím regionálních specifik</w:t>
            </w:r>
          </w:p>
          <w:p w14:paraId="36A6E75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i w:val="0"/>
                <w:color w:val="FF0000"/>
                <w:sz w:val="20"/>
                <w:szCs w:val="20"/>
              </w:rPr>
              <w:t>srovnává a hodnotí na vybraných ukázkách způsob života a práce předků na našem území v minulosti a současnosti s využitím regionálních specifik</w:t>
            </w:r>
          </w:p>
          <w:p w14:paraId="3C05985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i w:val="0"/>
                <w:color w:val="FF0000"/>
                <w:sz w:val="20"/>
                <w:szCs w:val="20"/>
              </w:rPr>
              <w:t>objasní historické důvody pro zařazení státních svátků a významných dnů</w:t>
            </w:r>
          </w:p>
        </w:tc>
        <w:tc>
          <w:tcPr>
            <w:tcW w:w="3402" w:type="dxa"/>
            <w:tcBorders>
              <w:top w:val="single" w:sz="4" w:space="0" w:color="auto"/>
              <w:left w:val="single" w:sz="4" w:space="0" w:color="auto"/>
              <w:bottom w:val="single" w:sz="4" w:space="0" w:color="auto"/>
              <w:right w:val="single" w:sz="4" w:space="0" w:color="auto"/>
            </w:tcBorders>
          </w:tcPr>
          <w:p w14:paraId="3DB25A76" w14:textId="77777777" w:rsidR="00F47A1C" w:rsidRPr="00AA1E25" w:rsidRDefault="00F47A1C" w:rsidP="00644E8F">
            <w:pPr>
              <w:pStyle w:val="uc2"/>
            </w:pPr>
            <w:r w:rsidRPr="00AA1E25">
              <w:lastRenderedPageBreak/>
              <w:t>Čas</w:t>
            </w:r>
          </w:p>
          <w:p w14:paraId="7E452952" w14:textId="77777777" w:rsidR="00F47A1C" w:rsidRPr="00AA1E25" w:rsidRDefault="00F47A1C" w:rsidP="00644E8F">
            <w:pPr>
              <w:pStyle w:val="uc2"/>
            </w:pPr>
            <w:r w:rsidRPr="00AA1E25">
              <w:lastRenderedPageBreak/>
              <w:t xml:space="preserve"> </w:t>
            </w:r>
            <w:r w:rsidR="00917A98">
              <w:t>F</w:t>
            </w:r>
            <w:r w:rsidRPr="00AA1E25">
              <w:t>ylogeneze člověka</w:t>
            </w:r>
          </w:p>
          <w:p w14:paraId="3E4F216E" w14:textId="77777777" w:rsidR="00F47A1C" w:rsidRPr="00AA1E25" w:rsidRDefault="00F47A1C" w:rsidP="00644E8F">
            <w:pPr>
              <w:pStyle w:val="uc2"/>
            </w:pPr>
            <w:r w:rsidRPr="00AA1E25">
              <w:t>Orientace na časové ose</w:t>
            </w:r>
          </w:p>
          <w:p w14:paraId="7CC24F80" w14:textId="77777777" w:rsidR="00F47A1C" w:rsidRPr="00AA1E25" w:rsidRDefault="00F47A1C" w:rsidP="00644E8F">
            <w:pPr>
              <w:pStyle w:val="uc2"/>
            </w:pPr>
            <w:r w:rsidRPr="00AA1E25">
              <w:t>Historické prameny</w:t>
            </w:r>
          </w:p>
          <w:p w14:paraId="4570D9D6" w14:textId="77777777" w:rsidR="00F47A1C" w:rsidRPr="00AA1E25" w:rsidRDefault="00F47A1C" w:rsidP="00644E8F">
            <w:pPr>
              <w:pStyle w:val="uc2"/>
            </w:pPr>
            <w:r w:rsidRPr="00AA1E25">
              <w:t>Státní svátky, významné dějinné události</w:t>
            </w:r>
          </w:p>
          <w:p w14:paraId="1561B5CB" w14:textId="77777777" w:rsidR="00F47A1C" w:rsidRPr="00AA1E25" w:rsidRDefault="00F47A1C" w:rsidP="00644E8F">
            <w:pPr>
              <w:pStyle w:val="uc2"/>
            </w:pPr>
            <w:r w:rsidRPr="00AA1E25">
              <w:t>Kalendář, pranostiky, letopočet, zvyky</w:t>
            </w:r>
          </w:p>
          <w:p w14:paraId="6087F86C" w14:textId="77777777" w:rsidR="00F47A1C" w:rsidRPr="00AA1E25" w:rsidRDefault="00F47A1C" w:rsidP="00644E8F">
            <w:pPr>
              <w:pStyle w:val="uc2"/>
            </w:pPr>
            <w:r w:rsidRPr="00AA1E25">
              <w:t>Ontogeneze člověka, generace</w:t>
            </w:r>
          </w:p>
          <w:p w14:paraId="5B52329B" w14:textId="77777777" w:rsidR="00F47A1C" w:rsidRPr="00AA1E25" w:rsidRDefault="00F47A1C" w:rsidP="00644E8F">
            <w:pPr>
              <w:pStyle w:val="uc2"/>
            </w:pPr>
            <w:r w:rsidRPr="00AA1E25">
              <w:t>Báje, mýty, pověsti</w:t>
            </w:r>
          </w:p>
          <w:p w14:paraId="7B6C494F" w14:textId="77777777" w:rsidR="00F47A1C" w:rsidRPr="00AA1E25" w:rsidRDefault="00F47A1C" w:rsidP="00644E8F">
            <w:pPr>
              <w:pStyle w:val="uc2"/>
            </w:pPr>
            <w:r w:rsidRPr="00AA1E25">
              <w:t>Náboženství</w:t>
            </w:r>
          </w:p>
          <w:p w14:paraId="04455636" w14:textId="77777777" w:rsidR="00F47A1C" w:rsidRPr="00AA1E25" w:rsidRDefault="00F47A1C" w:rsidP="00644E8F">
            <w:pPr>
              <w:pStyle w:val="uc2"/>
            </w:pPr>
          </w:p>
          <w:p w14:paraId="7309087E" w14:textId="77777777" w:rsidR="00F47A1C" w:rsidRPr="00AA1E25" w:rsidRDefault="00F47A1C" w:rsidP="00644E8F">
            <w:pPr>
              <w:pStyle w:val="uc2"/>
            </w:pPr>
          </w:p>
        </w:tc>
        <w:tc>
          <w:tcPr>
            <w:tcW w:w="3545" w:type="dxa"/>
            <w:tcBorders>
              <w:top w:val="single" w:sz="4" w:space="0" w:color="auto"/>
              <w:left w:val="single" w:sz="4" w:space="0" w:color="auto"/>
              <w:bottom w:val="single" w:sz="4" w:space="0" w:color="auto"/>
              <w:right w:val="single" w:sz="4" w:space="0" w:color="auto"/>
            </w:tcBorders>
          </w:tcPr>
          <w:p w14:paraId="3C97B06D" w14:textId="77777777" w:rsidR="00F47A1C" w:rsidRPr="00644E8F" w:rsidRDefault="00F47A1C"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lastRenderedPageBreak/>
              <w:t xml:space="preserve">OSV </w:t>
            </w:r>
          </w:p>
          <w:p w14:paraId="225819BF"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28E06731"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lastRenderedPageBreak/>
              <w:t>Sebepoznání a sebepojetí</w:t>
            </w:r>
          </w:p>
          <w:p w14:paraId="43E37C1F"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091D8962"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Poznávání lidí</w:t>
            </w:r>
          </w:p>
          <w:p w14:paraId="4D2C1917"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Mezilidské vztahy</w:t>
            </w:r>
          </w:p>
          <w:p w14:paraId="2FCB72CE"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Komunikace</w:t>
            </w:r>
          </w:p>
          <w:p w14:paraId="2B000E72"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Řešení problémů a rozhodovací dovednosti</w:t>
            </w:r>
          </w:p>
          <w:p w14:paraId="3C36FB70"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Hodnoty, postoje, praktická etika</w:t>
            </w:r>
          </w:p>
          <w:p w14:paraId="2458D13B" w14:textId="77777777" w:rsidR="00F775EF" w:rsidRPr="00644E8F" w:rsidRDefault="00F775EF"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t xml:space="preserve">VDO </w:t>
            </w:r>
          </w:p>
          <w:p w14:paraId="7E5F7A3B"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Formy participace občanů v politickém životě</w:t>
            </w:r>
            <w:r w:rsidR="002E14A3">
              <w:rPr>
                <w:rFonts w:asciiTheme="minorHAnsi" w:hAnsiTheme="minorHAnsi"/>
                <w:sz w:val="20"/>
                <w:szCs w:val="20"/>
              </w:rPr>
              <w:t>, protiprávní jednání (korupce)</w:t>
            </w:r>
          </w:p>
          <w:p w14:paraId="2FE1134F" w14:textId="77777777" w:rsidR="00F775EF" w:rsidRPr="00644E8F" w:rsidRDefault="00F775EF"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t>MV</w:t>
            </w:r>
          </w:p>
          <w:p w14:paraId="68AE8A80"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Kritické čtení a vnímání mediálních sdělení</w:t>
            </w:r>
          </w:p>
          <w:p w14:paraId="0B043150"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Interpretace vztahů mediálních sdělení a reality</w:t>
            </w:r>
          </w:p>
          <w:p w14:paraId="3AE47140"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Fungování a vliv médií ve společnosti</w:t>
            </w:r>
          </w:p>
          <w:p w14:paraId="68D97E03" w14:textId="77777777" w:rsidR="00F775EF" w:rsidRPr="00644E8F" w:rsidRDefault="00F775EF" w:rsidP="00615884">
            <w:pPr>
              <w:pStyle w:val="Odstavecseseznamem"/>
              <w:numPr>
                <w:ilvl w:val="0"/>
                <w:numId w:val="109"/>
              </w:numPr>
              <w:spacing w:after="60"/>
              <w:contextualSpacing w:val="0"/>
              <w:rPr>
                <w:rFonts w:asciiTheme="minorHAnsi" w:hAnsiTheme="minorHAnsi"/>
                <w:sz w:val="20"/>
                <w:szCs w:val="20"/>
              </w:rPr>
            </w:pPr>
            <w:proofErr w:type="spellStart"/>
            <w:r w:rsidRPr="00644E8F">
              <w:rPr>
                <w:rFonts w:asciiTheme="minorHAnsi" w:hAnsiTheme="minorHAnsi"/>
                <w:sz w:val="20"/>
                <w:szCs w:val="20"/>
              </w:rPr>
              <w:t>MkV</w:t>
            </w:r>
            <w:proofErr w:type="spellEnd"/>
            <w:r w:rsidRPr="00644E8F">
              <w:rPr>
                <w:rFonts w:asciiTheme="minorHAnsi" w:hAnsiTheme="minorHAnsi"/>
                <w:sz w:val="20"/>
                <w:szCs w:val="20"/>
              </w:rPr>
              <w:t xml:space="preserve"> </w:t>
            </w:r>
          </w:p>
          <w:p w14:paraId="7AC42A27"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Kulturní diference</w:t>
            </w:r>
          </w:p>
          <w:p w14:paraId="52921E0A"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Lidské vztahy</w:t>
            </w:r>
          </w:p>
          <w:p w14:paraId="4A9759D9"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Etnický původ</w:t>
            </w:r>
          </w:p>
          <w:p w14:paraId="2B5EA91C"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Multikulturalita</w:t>
            </w:r>
          </w:p>
          <w:p w14:paraId="698A516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Princip sociálního smíru a solidarity</w:t>
            </w:r>
          </w:p>
        </w:tc>
      </w:tr>
      <w:tr w:rsidR="00F47A1C" w:rsidRPr="00AA1E25" w14:paraId="4691BABE" w14:textId="77777777" w:rsidTr="00644E8F">
        <w:tc>
          <w:tcPr>
            <w:tcW w:w="3402" w:type="dxa"/>
            <w:tcBorders>
              <w:top w:val="single" w:sz="4" w:space="0" w:color="auto"/>
              <w:left w:val="single" w:sz="4" w:space="0" w:color="auto"/>
              <w:bottom w:val="single" w:sz="4" w:space="0" w:color="auto"/>
              <w:right w:val="single" w:sz="4" w:space="0" w:color="auto"/>
            </w:tcBorders>
          </w:tcPr>
          <w:p w14:paraId="0120F160"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objevuje a zjišťuje propojenost prvků živé a neživé přírody, princip rovnováhy přírody a nachází souvislosti mezi konečným vzhledem přírody a činností člověka</w:t>
            </w:r>
          </w:p>
          <w:p w14:paraId="67D8932A"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vysvětlí na základě elementárních poznatků o Zemi jako součásti vesmíru souvislost s rozdělením času a střídáním ročních období</w:t>
            </w:r>
          </w:p>
          <w:p w14:paraId="7A92A14D"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 xml:space="preserve">zkoumá základní společenstva </w:t>
            </w:r>
            <w:proofErr w:type="gramStart"/>
            <w:r w:rsidRPr="00AA1E25">
              <w:rPr>
                <w:rFonts w:asciiTheme="minorHAnsi" w:hAnsiTheme="minorHAnsi"/>
                <w:b w:val="0"/>
                <w:bCs w:val="0"/>
                <w:i w:val="0"/>
                <w:iCs w:val="0"/>
                <w:color w:val="FF0000"/>
                <w:sz w:val="20"/>
                <w:szCs w:val="20"/>
              </w:rPr>
              <w:t>ve  vybraných</w:t>
            </w:r>
            <w:proofErr w:type="gramEnd"/>
            <w:r w:rsidRPr="00AA1E25">
              <w:rPr>
                <w:rFonts w:asciiTheme="minorHAnsi" w:hAnsiTheme="minorHAnsi"/>
                <w:b w:val="0"/>
                <w:bCs w:val="0"/>
                <w:i w:val="0"/>
                <w:iCs w:val="0"/>
                <w:color w:val="FF0000"/>
                <w:sz w:val="20"/>
                <w:szCs w:val="20"/>
              </w:rPr>
              <w:t xml:space="preserve"> lokalitách regionů, zdůvodní podstatné vzájemné vztahy mezi organismy a nachází shody a rozdíly v přizpůsobení organismů prostředí</w:t>
            </w:r>
          </w:p>
          <w:p w14:paraId="6642F39E"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porovnává na základě pozorování základní projevy života na konkrétních organismech, prakticky třídí organismy do známých skupin, využívá k tomu i jednoduché klíče a atlasy</w:t>
            </w:r>
          </w:p>
          <w:p w14:paraId="3188DCED"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zhodnotí některé konkrétní činnosti člověka v přírodě a rozlišuje aktivity, které mohou prostředí i zdraví člověka podporovat nebo poškozovat</w:t>
            </w:r>
          </w:p>
          <w:p w14:paraId="6A90327B"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stručně charakterizuje specifické přírodní jevy a z nich vyplývající rizika vzniku mimořádných událostí; v modelové situaci prokáže schopnost se účinně chránit</w:t>
            </w:r>
          </w:p>
          <w:p w14:paraId="38ED9657"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i w:val="0"/>
                <w:color w:val="FF0000"/>
                <w:sz w:val="20"/>
                <w:szCs w:val="20"/>
              </w:rPr>
            </w:pPr>
            <w:r w:rsidRPr="00AA1E25">
              <w:rPr>
                <w:rFonts w:asciiTheme="minorHAnsi" w:hAnsiTheme="minorHAnsi"/>
                <w:b w:val="0"/>
                <w:bCs w:val="0"/>
                <w:i w:val="0"/>
                <w:iCs w:val="0"/>
                <w:color w:val="FF0000"/>
                <w:sz w:val="20"/>
                <w:szCs w:val="20"/>
              </w:rPr>
              <w:t>založí jednoduchý pokus, naplánuje a zdůvodní postup, vyhodnotí a vysvětlí výsledky pokusu</w:t>
            </w:r>
          </w:p>
        </w:tc>
        <w:tc>
          <w:tcPr>
            <w:tcW w:w="3402" w:type="dxa"/>
            <w:tcBorders>
              <w:top w:val="single" w:sz="4" w:space="0" w:color="auto"/>
              <w:left w:val="single" w:sz="4" w:space="0" w:color="auto"/>
              <w:bottom w:val="single" w:sz="4" w:space="0" w:color="auto"/>
              <w:right w:val="single" w:sz="4" w:space="0" w:color="auto"/>
            </w:tcBorders>
          </w:tcPr>
          <w:p w14:paraId="0DAD528A"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lastRenderedPageBreak/>
              <w:t>Roční období</w:t>
            </w:r>
          </w:p>
          <w:p w14:paraId="4D441DD2"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Skupiny organismů a způsob života</w:t>
            </w:r>
          </w:p>
          <w:p w14:paraId="4938E924"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Vztah a rovnováha organismu a životního prostředí</w:t>
            </w:r>
          </w:p>
          <w:p w14:paraId="2754DA7A"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Pokusy – jejich průběh a výsledek</w:t>
            </w:r>
          </w:p>
          <w:p w14:paraId="7D4E5056"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Koloběh vody, vzduch. půda</w:t>
            </w:r>
          </w:p>
          <w:p w14:paraId="406CE12A"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Podnebí a počasí</w:t>
            </w:r>
          </w:p>
          <w:p w14:paraId="2C06CDB8"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Odpady</w:t>
            </w:r>
          </w:p>
          <w:p w14:paraId="1C0ECDEF" w14:textId="77777777" w:rsidR="00F47A1C" w:rsidRPr="00AA1E25" w:rsidRDefault="00F47A1C" w:rsidP="00917A98">
            <w:pPr>
              <w:pStyle w:val="MezititulekRVPZV"/>
              <w:spacing w:after="120"/>
              <w:ind w:left="289"/>
              <w:rPr>
                <w:rFonts w:asciiTheme="minorHAnsi" w:hAnsiTheme="minorHAnsi"/>
                <w:b w:val="0"/>
                <w:sz w:val="20"/>
                <w:szCs w:val="20"/>
              </w:rPr>
            </w:pPr>
            <w:r w:rsidRPr="00AA1E25">
              <w:rPr>
                <w:rFonts w:asciiTheme="minorHAnsi" w:hAnsiTheme="minorHAnsi"/>
                <w:b w:val="0"/>
                <w:sz w:val="20"/>
                <w:szCs w:val="20"/>
              </w:rPr>
              <w:t>Pohromy a katastrofy</w:t>
            </w:r>
          </w:p>
          <w:p w14:paraId="7EFF053D" w14:textId="77777777" w:rsidR="00F47A1C" w:rsidRPr="00AA1E25" w:rsidRDefault="00F47A1C" w:rsidP="00577DC2">
            <w:pPr>
              <w:pStyle w:val="MezititulekRVPZV"/>
              <w:ind w:left="290"/>
              <w:rPr>
                <w:rFonts w:asciiTheme="minorHAnsi" w:hAnsiTheme="minorHAnsi"/>
                <w:b w:val="0"/>
                <w:sz w:val="20"/>
                <w:szCs w:val="20"/>
              </w:rPr>
            </w:pPr>
          </w:p>
        </w:tc>
        <w:tc>
          <w:tcPr>
            <w:tcW w:w="3545" w:type="dxa"/>
            <w:tcBorders>
              <w:top w:val="single" w:sz="4" w:space="0" w:color="auto"/>
              <w:left w:val="single" w:sz="4" w:space="0" w:color="auto"/>
              <w:bottom w:val="single" w:sz="4" w:space="0" w:color="auto"/>
              <w:right w:val="single" w:sz="4" w:space="0" w:color="auto"/>
            </w:tcBorders>
          </w:tcPr>
          <w:p w14:paraId="1878F6F0" w14:textId="77777777" w:rsidR="00F47A1C" w:rsidRPr="00644E8F" w:rsidRDefault="00F775EF"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t>OSV</w:t>
            </w:r>
          </w:p>
          <w:p w14:paraId="73A61FBD"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471C8B99"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Seberegulace a sebe</w:t>
            </w:r>
            <w:r w:rsidR="00644E8F">
              <w:rPr>
                <w:rFonts w:asciiTheme="minorHAnsi" w:hAnsiTheme="minorHAnsi"/>
                <w:bCs/>
                <w:sz w:val="20"/>
                <w:szCs w:val="20"/>
              </w:rPr>
              <w:t xml:space="preserve"> </w:t>
            </w:r>
            <w:r w:rsidRPr="00AA1E25">
              <w:rPr>
                <w:rFonts w:asciiTheme="minorHAnsi" w:hAnsiTheme="minorHAnsi"/>
                <w:bCs/>
                <w:sz w:val="20"/>
                <w:szCs w:val="20"/>
              </w:rPr>
              <w:t>organizace</w:t>
            </w:r>
          </w:p>
          <w:p w14:paraId="2D2442D3"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Psychohygiena</w:t>
            </w:r>
          </w:p>
          <w:p w14:paraId="6324751D"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08ADB8EC"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Poznávání lidí</w:t>
            </w:r>
          </w:p>
          <w:p w14:paraId="0B9BF1FB"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Mezilidské vztahy</w:t>
            </w:r>
          </w:p>
          <w:p w14:paraId="789EDF28"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Komunikace</w:t>
            </w:r>
          </w:p>
          <w:p w14:paraId="01E3EB7C" w14:textId="77777777" w:rsidR="00F775EF" w:rsidRPr="00644E8F" w:rsidRDefault="00F47A1C"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t>EV</w:t>
            </w:r>
          </w:p>
          <w:p w14:paraId="1FCDA188"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Ekosystémy</w:t>
            </w:r>
          </w:p>
          <w:p w14:paraId="2EBA9BB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Základní podmínky života</w:t>
            </w:r>
          </w:p>
          <w:p w14:paraId="47F402D6"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Lidské aktivity a problémy životního prostředí</w:t>
            </w:r>
          </w:p>
          <w:p w14:paraId="771D994A"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Vztah člověk k životnímu prostředí</w:t>
            </w:r>
          </w:p>
          <w:p w14:paraId="458EAC03" w14:textId="77777777" w:rsidR="00F47A1C" w:rsidRPr="00AA1E25" w:rsidRDefault="00F47A1C" w:rsidP="00644E8F">
            <w:pPr>
              <w:spacing w:after="60"/>
              <w:ind w:left="290"/>
              <w:rPr>
                <w:rFonts w:asciiTheme="minorHAnsi" w:hAnsiTheme="minorHAnsi"/>
                <w:sz w:val="20"/>
                <w:szCs w:val="20"/>
              </w:rPr>
            </w:pPr>
          </w:p>
          <w:p w14:paraId="0D69B9F2" w14:textId="77777777" w:rsidR="00F775EF" w:rsidRPr="00644E8F" w:rsidRDefault="00F47A1C" w:rsidP="00615884">
            <w:pPr>
              <w:pStyle w:val="Odstavecseseznamem"/>
              <w:numPr>
                <w:ilvl w:val="0"/>
                <w:numId w:val="109"/>
              </w:numPr>
              <w:spacing w:after="60"/>
              <w:contextualSpacing w:val="0"/>
              <w:rPr>
                <w:rFonts w:asciiTheme="minorHAnsi" w:hAnsiTheme="minorHAnsi"/>
                <w:sz w:val="20"/>
                <w:szCs w:val="20"/>
              </w:rPr>
            </w:pPr>
            <w:r w:rsidRPr="00644E8F">
              <w:rPr>
                <w:rFonts w:asciiTheme="minorHAnsi" w:hAnsiTheme="minorHAnsi"/>
                <w:sz w:val="20"/>
                <w:szCs w:val="20"/>
              </w:rPr>
              <w:t xml:space="preserve">VMEGS </w:t>
            </w:r>
          </w:p>
          <w:p w14:paraId="2C0F3E00"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Evropa a svět nás zajímá</w:t>
            </w:r>
          </w:p>
          <w:p w14:paraId="5FCA4B9B" w14:textId="77777777" w:rsidR="00F47A1C" w:rsidRPr="00AA1E25" w:rsidRDefault="00F47A1C" w:rsidP="00644E8F">
            <w:pPr>
              <w:spacing w:after="60"/>
              <w:ind w:left="290"/>
              <w:rPr>
                <w:rFonts w:asciiTheme="minorHAnsi" w:hAnsiTheme="minorHAnsi"/>
                <w:sz w:val="20"/>
                <w:szCs w:val="20"/>
              </w:rPr>
            </w:pPr>
          </w:p>
          <w:p w14:paraId="6EC36FB1" w14:textId="77777777" w:rsidR="00F775EF" w:rsidRPr="00AA1E25" w:rsidRDefault="00F47A1C" w:rsidP="00644E8F">
            <w:pPr>
              <w:spacing w:after="60"/>
              <w:ind w:left="290"/>
              <w:rPr>
                <w:rFonts w:asciiTheme="minorHAnsi" w:hAnsiTheme="minorHAnsi"/>
                <w:sz w:val="20"/>
                <w:szCs w:val="20"/>
              </w:rPr>
            </w:pPr>
            <w:proofErr w:type="spellStart"/>
            <w:r w:rsidRPr="00AA1E25">
              <w:rPr>
                <w:rFonts w:asciiTheme="minorHAnsi" w:hAnsiTheme="minorHAnsi"/>
                <w:sz w:val="20"/>
                <w:szCs w:val="20"/>
              </w:rPr>
              <w:t>MkV</w:t>
            </w:r>
            <w:proofErr w:type="spellEnd"/>
          </w:p>
          <w:p w14:paraId="5AA0D93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Princip sociálního smíru a solidarity</w:t>
            </w:r>
          </w:p>
          <w:p w14:paraId="67B97C20" w14:textId="77777777" w:rsidR="00F47A1C" w:rsidRPr="00AA1E25" w:rsidRDefault="00F47A1C" w:rsidP="00644E8F">
            <w:pPr>
              <w:spacing w:after="60"/>
              <w:ind w:left="290"/>
              <w:rPr>
                <w:rFonts w:asciiTheme="minorHAnsi" w:hAnsiTheme="minorHAnsi"/>
                <w:sz w:val="20"/>
                <w:szCs w:val="20"/>
              </w:rPr>
            </w:pPr>
          </w:p>
          <w:p w14:paraId="51DBC877"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sz w:val="20"/>
                <w:szCs w:val="20"/>
              </w:rPr>
              <w:lastRenderedPageBreak/>
              <w:t>VDO</w:t>
            </w:r>
          </w:p>
          <w:p w14:paraId="77A66C32"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Formy participace občanů v politickém životě</w:t>
            </w:r>
          </w:p>
        </w:tc>
      </w:tr>
      <w:tr w:rsidR="00F47A1C" w:rsidRPr="00AA1E25" w14:paraId="4333B8C9" w14:textId="77777777" w:rsidTr="00644E8F">
        <w:tc>
          <w:tcPr>
            <w:tcW w:w="3402" w:type="dxa"/>
            <w:tcBorders>
              <w:top w:val="single" w:sz="4" w:space="0" w:color="auto"/>
              <w:left w:val="single" w:sz="4" w:space="0" w:color="auto"/>
              <w:bottom w:val="single" w:sz="4" w:space="0" w:color="auto"/>
              <w:right w:val="single" w:sz="4" w:space="0" w:color="auto"/>
            </w:tcBorders>
          </w:tcPr>
          <w:p w14:paraId="5FB5D92C"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lastRenderedPageBreak/>
              <w:t>využívá poznatků o lidském těle k vysvětlení základních funkcí jednotlivých orgánových soustav a podpoře vlastního zdravého způsobu života</w:t>
            </w:r>
          </w:p>
          <w:p w14:paraId="5E595821"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rozlišuje jednotlivé etapy lidského života a orientuje se ve vývoji dítěte před a po jeho narození</w:t>
            </w:r>
          </w:p>
          <w:p w14:paraId="2496E074"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účelně plánuje svůj čas pro učení, práci, zábavu a odpočinek podle vlastních potřeb s ohledem na oprávněné nároky jiných osob</w:t>
            </w:r>
          </w:p>
          <w:p w14:paraId="4B2D7C49"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uplatňuje účelné způsoby chování v situacích ohrožujících zdraví a v modelových situacích simulujících mimořádné události; vnímá dopravní situaci, správně ji vyhodnotí a vyvodí odpovídající závěry pro své chování jako chodec a cyklista</w:t>
            </w:r>
          </w:p>
          <w:p w14:paraId="2B05D490"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předvede v modelových situacích osvojené jednoduché způsoby odmítání návykových látek</w:t>
            </w:r>
          </w:p>
          <w:p w14:paraId="19B85C33"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uplatňuje základní dovednosti a návyky související s podporou zdraví a jeho preventivní ochranou</w:t>
            </w:r>
          </w:p>
          <w:p w14:paraId="50B5D9BB"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0000"/>
                <w:sz w:val="20"/>
                <w:szCs w:val="20"/>
              </w:rPr>
            </w:pPr>
            <w:r w:rsidRPr="00AA1E25">
              <w:rPr>
                <w:rFonts w:asciiTheme="minorHAnsi" w:hAnsiTheme="minorHAnsi"/>
                <w:b w:val="0"/>
                <w:bCs w:val="0"/>
                <w:i w:val="0"/>
                <w:iCs w:val="0"/>
                <w:color w:val="FF0000"/>
                <w:sz w:val="20"/>
                <w:szCs w:val="20"/>
              </w:rPr>
              <w:t>rozpozná život ohrožující zranění; ošetří drobná poranění a zajistí lékařskou pomoc</w:t>
            </w:r>
          </w:p>
          <w:p w14:paraId="6B6EC687"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i w:val="0"/>
                <w:color w:val="FF0000"/>
                <w:sz w:val="20"/>
                <w:szCs w:val="20"/>
              </w:rPr>
            </w:pPr>
            <w:r w:rsidRPr="00AA1E25">
              <w:rPr>
                <w:rFonts w:asciiTheme="minorHAnsi" w:hAnsiTheme="minorHAnsi"/>
                <w:b w:val="0"/>
                <w:bCs w:val="0"/>
                <w:i w:val="0"/>
                <w:iCs w:val="0"/>
                <w:color w:val="FF0000"/>
                <w:sz w:val="20"/>
                <w:szCs w:val="20"/>
              </w:rPr>
              <w:t>uplatňuje ohleduplné chování k druhému pohlaví a orientuje se v bezpečných způsobech sexuálního chování mezi chlapci a děvčaty v daném věku</w:t>
            </w:r>
          </w:p>
        </w:tc>
        <w:tc>
          <w:tcPr>
            <w:tcW w:w="3402" w:type="dxa"/>
            <w:tcBorders>
              <w:top w:val="single" w:sz="4" w:space="0" w:color="auto"/>
              <w:left w:val="single" w:sz="4" w:space="0" w:color="auto"/>
              <w:bottom w:val="single" w:sz="4" w:space="0" w:color="auto"/>
              <w:right w:val="single" w:sz="4" w:space="0" w:color="auto"/>
            </w:tcBorders>
          </w:tcPr>
          <w:p w14:paraId="13C322F4"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Lidské tělo a život</w:t>
            </w:r>
          </w:p>
          <w:p w14:paraId="4020B27F"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Zdravý způsob života</w:t>
            </w:r>
          </w:p>
          <w:p w14:paraId="416C9365"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Lidská ontogeneze</w:t>
            </w:r>
          </w:p>
          <w:p w14:paraId="7D5F5AAF"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Bezpečné chování</w:t>
            </w:r>
          </w:p>
          <w:p w14:paraId="4E26F957"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Dopravní výchova</w:t>
            </w:r>
          </w:p>
          <w:p w14:paraId="48384B8F"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Život ohrožující chování</w:t>
            </w:r>
          </w:p>
          <w:p w14:paraId="32B77555"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Gender</w:t>
            </w:r>
          </w:p>
          <w:p w14:paraId="431D0330"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Rozdíly mezi pohlavími</w:t>
            </w:r>
          </w:p>
          <w:p w14:paraId="4B1022F3"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Základy sexuální výchovy</w:t>
            </w:r>
          </w:p>
          <w:p w14:paraId="4519AE4D"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Závislost</w:t>
            </w:r>
          </w:p>
          <w:p w14:paraId="05409AA4"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Formy násilí</w:t>
            </w:r>
          </w:p>
          <w:p w14:paraId="1A7930D0"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Návykové látky</w:t>
            </w:r>
          </w:p>
          <w:p w14:paraId="36526DFC"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Dopravní výchova</w:t>
            </w:r>
          </w:p>
          <w:p w14:paraId="13522EE5"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Pravidla chování za mimořádných událostí</w:t>
            </w:r>
          </w:p>
          <w:p w14:paraId="52DDD292" w14:textId="77777777" w:rsidR="00F47A1C" w:rsidRPr="00AA1E25" w:rsidRDefault="00F47A1C" w:rsidP="00917A98">
            <w:pPr>
              <w:spacing w:after="120"/>
              <w:ind w:left="289"/>
              <w:jc w:val="both"/>
              <w:rPr>
                <w:rFonts w:asciiTheme="minorHAnsi" w:hAnsiTheme="minorHAnsi"/>
                <w:sz w:val="20"/>
                <w:szCs w:val="20"/>
              </w:rPr>
            </w:pPr>
            <w:r w:rsidRPr="00AA1E25">
              <w:rPr>
                <w:rFonts w:asciiTheme="minorHAnsi" w:hAnsiTheme="minorHAnsi"/>
                <w:sz w:val="20"/>
                <w:szCs w:val="20"/>
              </w:rPr>
              <w:t>Základy první pomoci</w:t>
            </w:r>
          </w:p>
        </w:tc>
        <w:tc>
          <w:tcPr>
            <w:tcW w:w="3545" w:type="dxa"/>
            <w:tcBorders>
              <w:top w:val="single" w:sz="4" w:space="0" w:color="auto"/>
              <w:left w:val="single" w:sz="4" w:space="0" w:color="auto"/>
              <w:bottom w:val="single" w:sz="4" w:space="0" w:color="auto"/>
              <w:right w:val="single" w:sz="4" w:space="0" w:color="auto"/>
            </w:tcBorders>
          </w:tcPr>
          <w:p w14:paraId="22E3FA8A" w14:textId="77777777" w:rsidR="00F47A1C" w:rsidRPr="00644E8F" w:rsidRDefault="00F47A1C" w:rsidP="00615884">
            <w:pPr>
              <w:pStyle w:val="Odstavecseseznamem"/>
              <w:numPr>
                <w:ilvl w:val="0"/>
                <w:numId w:val="112"/>
              </w:numPr>
              <w:spacing w:after="60"/>
              <w:rPr>
                <w:rFonts w:asciiTheme="minorHAnsi" w:hAnsiTheme="minorHAnsi"/>
                <w:sz w:val="20"/>
                <w:szCs w:val="20"/>
              </w:rPr>
            </w:pPr>
            <w:r w:rsidRPr="00644E8F">
              <w:rPr>
                <w:rFonts w:asciiTheme="minorHAnsi" w:hAnsiTheme="minorHAnsi"/>
                <w:sz w:val="20"/>
                <w:szCs w:val="20"/>
              </w:rPr>
              <w:t xml:space="preserve">OSV </w:t>
            </w:r>
          </w:p>
          <w:p w14:paraId="1F0F4F42"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296069A0"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Sebepoznání a sebepojetí</w:t>
            </w:r>
          </w:p>
          <w:p w14:paraId="72C0E003"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Seberegulace a sebeorganizace</w:t>
            </w:r>
          </w:p>
          <w:p w14:paraId="6C5EB877"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Psychohygiena</w:t>
            </w:r>
          </w:p>
          <w:p w14:paraId="08D7A44C"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Poznávání lidí</w:t>
            </w:r>
          </w:p>
          <w:p w14:paraId="53C69CD9"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Mezilidské vztahy</w:t>
            </w:r>
          </w:p>
          <w:p w14:paraId="057C153D"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Hodnoty, postoje, praktická etika</w:t>
            </w:r>
          </w:p>
          <w:p w14:paraId="044787ED" w14:textId="77777777" w:rsidR="00F775EF" w:rsidRPr="00644E8F" w:rsidRDefault="00F47A1C" w:rsidP="00615884">
            <w:pPr>
              <w:pStyle w:val="Odstavecseseznamem"/>
              <w:numPr>
                <w:ilvl w:val="0"/>
                <w:numId w:val="112"/>
              </w:numPr>
              <w:spacing w:after="60"/>
              <w:rPr>
                <w:rFonts w:asciiTheme="minorHAnsi" w:hAnsiTheme="minorHAnsi"/>
                <w:sz w:val="20"/>
                <w:szCs w:val="20"/>
              </w:rPr>
            </w:pPr>
            <w:r w:rsidRPr="00644E8F">
              <w:rPr>
                <w:rFonts w:asciiTheme="minorHAnsi" w:hAnsiTheme="minorHAnsi"/>
                <w:sz w:val="20"/>
                <w:szCs w:val="20"/>
              </w:rPr>
              <w:t xml:space="preserve">VDO </w:t>
            </w:r>
          </w:p>
          <w:p w14:paraId="47363C81"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Principy demokracie jako formy vlády a rozhodování</w:t>
            </w:r>
          </w:p>
          <w:p w14:paraId="06BBFD8E"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Občanská společnost a škola</w:t>
            </w:r>
          </w:p>
          <w:p w14:paraId="74FAD825"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Formy participace občanů v politickém životě</w:t>
            </w:r>
          </w:p>
          <w:p w14:paraId="5643000C" w14:textId="77777777" w:rsidR="00F775EF" w:rsidRPr="00644E8F" w:rsidRDefault="00F47A1C" w:rsidP="00615884">
            <w:pPr>
              <w:pStyle w:val="Odstavecseseznamem"/>
              <w:numPr>
                <w:ilvl w:val="0"/>
                <w:numId w:val="112"/>
              </w:numPr>
              <w:spacing w:after="60"/>
              <w:rPr>
                <w:rFonts w:asciiTheme="minorHAnsi" w:hAnsiTheme="minorHAnsi"/>
                <w:sz w:val="20"/>
                <w:szCs w:val="20"/>
              </w:rPr>
            </w:pPr>
            <w:r w:rsidRPr="00644E8F">
              <w:rPr>
                <w:rFonts w:asciiTheme="minorHAnsi" w:hAnsiTheme="minorHAnsi"/>
                <w:sz w:val="20"/>
                <w:szCs w:val="20"/>
              </w:rPr>
              <w:t>EV</w:t>
            </w:r>
          </w:p>
          <w:p w14:paraId="6365A8E5" w14:textId="77777777" w:rsidR="00F47A1C" w:rsidRPr="00AA1E25" w:rsidRDefault="00917A98" w:rsidP="00644E8F">
            <w:pPr>
              <w:spacing w:after="60"/>
              <w:ind w:left="290"/>
              <w:rPr>
                <w:rFonts w:asciiTheme="minorHAnsi" w:hAnsiTheme="minorHAnsi"/>
                <w:sz w:val="20"/>
                <w:szCs w:val="20"/>
              </w:rPr>
            </w:pPr>
            <w:r>
              <w:rPr>
                <w:rFonts w:asciiTheme="minorHAnsi" w:hAnsiTheme="minorHAnsi"/>
                <w:sz w:val="20"/>
                <w:szCs w:val="20"/>
              </w:rPr>
              <w:t>L</w:t>
            </w:r>
            <w:r w:rsidR="00F47A1C" w:rsidRPr="00AA1E25">
              <w:rPr>
                <w:rFonts w:asciiTheme="minorHAnsi" w:hAnsiTheme="minorHAnsi"/>
                <w:sz w:val="20"/>
                <w:szCs w:val="20"/>
              </w:rPr>
              <w:t>idské aktivity a problémy životního prostředí</w:t>
            </w:r>
          </w:p>
          <w:p w14:paraId="4E0D3F8B"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Základní podmínky života</w:t>
            </w:r>
          </w:p>
          <w:p w14:paraId="6D4B95FA"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Vztah člověka k prostředí</w:t>
            </w:r>
          </w:p>
          <w:p w14:paraId="07C599E6" w14:textId="77777777" w:rsidR="00F775EF" w:rsidRPr="00644E8F" w:rsidRDefault="00F47A1C" w:rsidP="00615884">
            <w:pPr>
              <w:pStyle w:val="Odstavecseseznamem"/>
              <w:numPr>
                <w:ilvl w:val="0"/>
                <w:numId w:val="112"/>
              </w:numPr>
              <w:spacing w:after="60"/>
              <w:rPr>
                <w:rFonts w:asciiTheme="minorHAnsi" w:hAnsiTheme="minorHAnsi"/>
                <w:sz w:val="20"/>
                <w:szCs w:val="20"/>
              </w:rPr>
            </w:pPr>
            <w:proofErr w:type="spellStart"/>
            <w:r w:rsidRPr="00644E8F">
              <w:rPr>
                <w:rFonts w:asciiTheme="minorHAnsi" w:hAnsiTheme="minorHAnsi"/>
                <w:sz w:val="20"/>
                <w:szCs w:val="20"/>
              </w:rPr>
              <w:t>MkV</w:t>
            </w:r>
            <w:proofErr w:type="spellEnd"/>
          </w:p>
          <w:p w14:paraId="42ADCC9E"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Lidské vztahy</w:t>
            </w:r>
          </w:p>
          <w:p w14:paraId="208FAEDB"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Interpretace vztahů mediálního sdělení a reality</w:t>
            </w:r>
          </w:p>
        </w:tc>
      </w:tr>
      <w:tr w:rsidR="00F47A1C" w:rsidRPr="00AA1E25" w14:paraId="4A9B8096" w14:textId="77777777" w:rsidTr="00644E8F">
        <w:tc>
          <w:tcPr>
            <w:tcW w:w="3402" w:type="dxa"/>
            <w:tcBorders>
              <w:top w:val="single" w:sz="4" w:space="0" w:color="auto"/>
              <w:left w:val="single" w:sz="4" w:space="0" w:color="auto"/>
              <w:bottom w:val="single" w:sz="4" w:space="0" w:color="auto"/>
              <w:right w:val="single" w:sz="4" w:space="0" w:color="auto"/>
            </w:tcBorders>
          </w:tcPr>
          <w:p w14:paraId="3244DDD3"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lastRenderedPageBreak/>
              <w:t>vytváří přiměřenými pracovními operacemi a postupy na základě své představivosti různé výrobky z daného materiálu</w:t>
            </w:r>
          </w:p>
          <w:p w14:paraId="16FEA33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využívá při tvořivých činnostech s různým materiálem prvky lidových tradic</w:t>
            </w:r>
          </w:p>
          <w:p w14:paraId="41C884B1"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volí vhodné pracovní pomůcky, nástroje a náčiní vzhledem k použitému materiálu</w:t>
            </w:r>
          </w:p>
          <w:p w14:paraId="449762FA"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i w:val="0"/>
                <w:color w:val="00CCFF"/>
                <w:sz w:val="20"/>
                <w:szCs w:val="20"/>
              </w:rPr>
            </w:pPr>
            <w:r w:rsidRPr="00AA1E25">
              <w:rPr>
                <w:rFonts w:asciiTheme="minorHAnsi" w:hAnsiTheme="minorHAnsi"/>
                <w:b w:val="0"/>
                <w:bCs w:val="0"/>
                <w:i w:val="0"/>
                <w:iCs w:val="0"/>
                <w:color w:val="00CCFF"/>
                <w:sz w:val="20"/>
                <w:szCs w:val="20"/>
              </w:rPr>
              <w:t>udržuje pořádek na pracovním místě a dodržuje zásady hygieny a bezpečnosti práce; poskytne první pomoc při úrazu</w:t>
            </w:r>
          </w:p>
          <w:p w14:paraId="7EBCE124"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provádí při práci se stavebnicemi jednoduchou montáž a demontáž</w:t>
            </w:r>
          </w:p>
          <w:p w14:paraId="2F16177E"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pracuje podle slovního návodu, předlohy, jednoduchého náčrtu</w:t>
            </w:r>
          </w:p>
          <w:p w14:paraId="7D90088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i w:val="0"/>
                <w:color w:val="00CCFF"/>
                <w:sz w:val="20"/>
                <w:szCs w:val="20"/>
              </w:rPr>
            </w:pPr>
            <w:r w:rsidRPr="00AA1E25">
              <w:rPr>
                <w:rFonts w:asciiTheme="minorHAnsi" w:hAnsiTheme="minorHAnsi"/>
                <w:b w:val="0"/>
                <w:bCs w:val="0"/>
                <w:i w:val="0"/>
                <w:iCs w:val="0"/>
                <w:color w:val="00CCFF"/>
                <w:sz w:val="20"/>
                <w:szCs w:val="20"/>
              </w:rPr>
              <w:t>dodržuje zásady hygieny a bezpečnosti práce, poskytne první pomoc při úrazu</w:t>
            </w:r>
          </w:p>
        </w:tc>
        <w:tc>
          <w:tcPr>
            <w:tcW w:w="3402" w:type="dxa"/>
            <w:tcBorders>
              <w:top w:val="single" w:sz="4" w:space="0" w:color="auto"/>
              <w:left w:val="single" w:sz="4" w:space="0" w:color="auto"/>
              <w:bottom w:val="single" w:sz="4" w:space="0" w:color="auto"/>
              <w:right w:val="single" w:sz="4" w:space="0" w:color="auto"/>
            </w:tcBorders>
          </w:tcPr>
          <w:p w14:paraId="19A3EF06"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V</w:t>
            </w:r>
            <w:r w:rsidR="00F47A1C" w:rsidRPr="00AA1E25">
              <w:rPr>
                <w:rFonts w:asciiTheme="minorHAnsi" w:hAnsiTheme="minorHAnsi"/>
                <w:sz w:val="20"/>
                <w:szCs w:val="20"/>
              </w:rPr>
              <w:t xml:space="preserve">lastnosti materiálu </w:t>
            </w:r>
          </w:p>
          <w:p w14:paraId="411573D9"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P</w:t>
            </w:r>
            <w:r w:rsidR="00F47A1C" w:rsidRPr="00AA1E25">
              <w:rPr>
                <w:rFonts w:asciiTheme="minorHAnsi" w:hAnsiTheme="minorHAnsi"/>
                <w:sz w:val="20"/>
                <w:szCs w:val="20"/>
              </w:rPr>
              <w:t>racovní pomůcky a nástroje</w:t>
            </w:r>
          </w:p>
          <w:p w14:paraId="6F0A2E49"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J</w:t>
            </w:r>
            <w:r w:rsidR="00F47A1C" w:rsidRPr="00AA1E25">
              <w:rPr>
                <w:rFonts w:asciiTheme="minorHAnsi" w:hAnsiTheme="minorHAnsi"/>
                <w:sz w:val="20"/>
                <w:szCs w:val="20"/>
              </w:rPr>
              <w:t xml:space="preserve">ednoduché pracovní operace a </w:t>
            </w:r>
            <w:r>
              <w:rPr>
                <w:rFonts w:asciiTheme="minorHAnsi" w:hAnsiTheme="minorHAnsi"/>
                <w:sz w:val="20"/>
                <w:szCs w:val="20"/>
              </w:rPr>
              <w:t>P</w:t>
            </w:r>
            <w:r w:rsidR="00F47A1C" w:rsidRPr="00AA1E25">
              <w:rPr>
                <w:rFonts w:asciiTheme="minorHAnsi" w:hAnsiTheme="minorHAnsi"/>
                <w:sz w:val="20"/>
                <w:szCs w:val="20"/>
              </w:rPr>
              <w:t>ostupy, organizace práce</w:t>
            </w:r>
          </w:p>
          <w:p w14:paraId="749E9A48"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L</w:t>
            </w:r>
            <w:r w:rsidR="00F47A1C" w:rsidRPr="00AA1E25">
              <w:rPr>
                <w:rFonts w:asciiTheme="minorHAnsi" w:hAnsiTheme="minorHAnsi"/>
                <w:sz w:val="20"/>
                <w:szCs w:val="20"/>
              </w:rPr>
              <w:t>idové zvyky, tradice, řemesla</w:t>
            </w:r>
          </w:p>
          <w:p w14:paraId="0391AE6D"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S</w:t>
            </w:r>
            <w:r w:rsidR="00F47A1C" w:rsidRPr="00AA1E25">
              <w:rPr>
                <w:rFonts w:asciiTheme="minorHAnsi" w:hAnsiTheme="minorHAnsi"/>
                <w:sz w:val="20"/>
                <w:szCs w:val="20"/>
              </w:rPr>
              <w:t>tavebnice (plošné, prostorové, konstrukční), sestavování modelů</w:t>
            </w:r>
          </w:p>
          <w:p w14:paraId="06DD3F3A" w14:textId="77777777" w:rsidR="00F47A1C" w:rsidRPr="00AA1E25" w:rsidRDefault="00917A98" w:rsidP="00917A98">
            <w:pPr>
              <w:spacing w:after="120"/>
              <w:ind w:left="289"/>
              <w:rPr>
                <w:rFonts w:asciiTheme="minorHAnsi" w:hAnsiTheme="minorHAnsi"/>
                <w:sz w:val="20"/>
                <w:szCs w:val="20"/>
              </w:rPr>
            </w:pPr>
            <w:r>
              <w:rPr>
                <w:rFonts w:asciiTheme="minorHAnsi" w:hAnsiTheme="minorHAnsi"/>
                <w:sz w:val="20"/>
                <w:szCs w:val="20"/>
              </w:rPr>
              <w:t>P</w:t>
            </w:r>
            <w:r w:rsidR="00F47A1C" w:rsidRPr="00AA1E25">
              <w:rPr>
                <w:rFonts w:asciiTheme="minorHAnsi" w:hAnsiTheme="minorHAnsi"/>
                <w:sz w:val="20"/>
                <w:szCs w:val="20"/>
              </w:rPr>
              <w:t>ráce s návodem, předlohou, jednoduchým náčrtem</w:t>
            </w:r>
          </w:p>
          <w:p w14:paraId="70CF4D50" w14:textId="77777777" w:rsidR="00F47A1C" w:rsidRPr="00AA1E25" w:rsidRDefault="00F47A1C" w:rsidP="00917A98">
            <w:pPr>
              <w:spacing w:after="120"/>
              <w:ind w:left="289"/>
              <w:rPr>
                <w:rFonts w:asciiTheme="minorHAnsi" w:hAnsiTheme="minorHAnsi"/>
                <w:sz w:val="20"/>
                <w:szCs w:val="20"/>
              </w:rPr>
            </w:pPr>
          </w:p>
        </w:tc>
        <w:tc>
          <w:tcPr>
            <w:tcW w:w="3545" w:type="dxa"/>
            <w:tcBorders>
              <w:top w:val="single" w:sz="4" w:space="0" w:color="auto"/>
              <w:left w:val="single" w:sz="4" w:space="0" w:color="auto"/>
              <w:bottom w:val="single" w:sz="4" w:space="0" w:color="auto"/>
              <w:right w:val="single" w:sz="4" w:space="0" w:color="auto"/>
            </w:tcBorders>
          </w:tcPr>
          <w:p w14:paraId="5BD5ED92" w14:textId="77777777" w:rsidR="00F47A1C" w:rsidRPr="00644E8F" w:rsidRDefault="00F47A1C" w:rsidP="00615884">
            <w:pPr>
              <w:pStyle w:val="Odstavecseseznamem"/>
              <w:numPr>
                <w:ilvl w:val="0"/>
                <w:numId w:val="113"/>
              </w:numPr>
              <w:spacing w:after="60"/>
              <w:rPr>
                <w:rFonts w:asciiTheme="minorHAnsi" w:hAnsiTheme="minorHAnsi"/>
                <w:sz w:val="20"/>
                <w:szCs w:val="20"/>
              </w:rPr>
            </w:pPr>
            <w:r w:rsidRPr="00644E8F">
              <w:rPr>
                <w:rFonts w:asciiTheme="minorHAnsi" w:hAnsiTheme="minorHAnsi"/>
                <w:sz w:val="20"/>
                <w:szCs w:val="20"/>
              </w:rPr>
              <w:t xml:space="preserve">OSV </w:t>
            </w:r>
          </w:p>
          <w:p w14:paraId="3907EF74"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007A00D3"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637E3D4C"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 xml:space="preserve">Kooperace </w:t>
            </w:r>
          </w:p>
          <w:p w14:paraId="7D02719C" w14:textId="77777777" w:rsidR="00F775EF" w:rsidRPr="00AA1E25" w:rsidRDefault="00F775EF" w:rsidP="00644E8F">
            <w:pPr>
              <w:spacing w:after="60"/>
              <w:ind w:left="290"/>
              <w:rPr>
                <w:rFonts w:asciiTheme="minorHAnsi" w:hAnsiTheme="minorHAnsi"/>
                <w:sz w:val="20"/>
                <w:szCs w:val="20"/>
              </w:rPr>
            </w:pPr>
            <w:r w:rsidRPr="00AA1E25">
              <w:rPr>
                <w:rFonts w:asciiTheme="minorHAnsi" w:hAnsiTheme="minorHAnsi"/>
                <w:bCs/>
                <w:sz w:val="20"/>
                <w:szCs w:val="20"/>
              </w:rPr>
              <w:t>Řešení problémů a rozhodovací dovednosti</w:t>
            </w:r>
          </w:p>
          <w:p w14:paraId="61CD73A4" w14:textId="77777777" w:rsidR="00F775EF" w:rsidRPr="00644E8F" w:rsidRDefault="00F47A1C" w:rsidP="00615884">
            <w:pPr>
              <w:pStyle w:val="Odstavecseseznamem"/>
              <w:numPr>
                <w:ilvl w:val="0"/>
                <w:numId w:val="113"/>
              </w:numPr>
              <w:spacing w:after="60"/>
              <w:rPr>
                <w:rFonts w:asciiTheme="minorHAnsi" w:hAnsiTheme="minorHAnsi"/>
                <w:sz w:val="20"/>
                <w:szCs w:val="20"/>
              </w:rPr>
            </w:pPr>
            <w:r w:rsidRPr="00644E8F">
              <w:rPr>
                <w:rFonts w:asciiTheme="minorHAnsi" w:hAnsiTheme="minorHAnsi"/>
                <w:sz w:val="20"/>
                <w:szCs w:val="20"/>
              </w:rPr>
              <w:t xml:space="preserve">EV </w:t>
            </w:r>
          </w:p>
          <w:p w14:paraId="21DA5217"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Lidské aktivity a problémy životního prostředí</w:t>
            </w:r>
          </w:p>
          <w:p w14:paraId="4F8C0B5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Vztah člověka k prostředí</w:t>
            </w:r>
          </w:p>
        </w:tc>
      </w:tr>
      <w:tr w:rsidR="00F47A1C" w:rsidRPr="00AA1E25" w14:paraId="1EDCEA07" w14:textId="77777777" w:rsidTr="00644E8F">
        <w:tc>
          <w:tcPr>
            <w:tcW w:w="3402" w:type="dxa"/>
            <w:tcBorders>
              <w:top w:val="single" w:sz="4" w:space="0" w:color="auto"/>
              <w:left w:val="single" w:sz="4" w:space="0" w:color="auto"/>
              <w:bottom w:val="single" w:sz="4" w:space="0" w:color="auto"/>
              <w:right w:val="single" w:sz="4" w:space="0" w:color="auto"/>
            </w:tcBorders>
          </w:tcPr>
          <w:p w14:paraId="4AA0E9FC"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provádí při práci se stavebnicemi jednoduchou montáž a demontáž</w:t>
            </w:r>
          </w:p>
          <w:p w14:paraId="1A3D4D2E"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pracuje podle slovního návodu, předlohy, jednoduchého náčrtu</w:t>
            </w:r>
          </w:p>
          <w:p w14:paraId="3CC68F04" w14:textId="77777777" w:rsidR="00F47A1C" w:rsidRPr="00AA1E25" w:rsidRDefault="00F47A1C" w:rsidP="00B23D90">
            <w:pPr>
              <w:numPr>
                <w:ilvl w:val="0"/>
                <w:numId w:val="6"/>
              </w:numPr>
              <w:tabs>
                <w:tab w:val="clear" w:pos="720"/>
              </w:tabs>
              <w:ind w:left="508"/>
              <w:jc w:val="both"/>
              <w:rPr>
                <w:rFonts w:asciiTheme="minorHAnsi" w:hAnsiTheme="minorHAnsi"/>
                <w:color w:val="00CCFF"/>
                <w:sz w:val="20"/>
                <w:szCs w:val="20"/>
              </w:rPr>
            </w:pPr>
            <w:r w:rsidRPr="00AA1E25">
              <w:rPr>
                <w:rFonts w:asciiTheme="minorHAnsi" w:hAnsiTheme="minorHAnsi"/>
                <w:bCs/>
                <w:iCs/>
                <w:color w:val="00CCFF"/>
                <w:sz w:val="20"/>
                <w:szCs w:val="20"/>
              </w:rPr>
              <w:t>dodržuje zásady hygieny a bezpečnosti práce, poskytne první pomoc při úrazu</w:t>
            </w:r>
          </w:p>
        </w:tc>
        <w:tc>
          <w:tcPr>
            <w:tcW w:w="3402" w:type="dxa"/>
            <w:tcBorders>
              <w:top w:val="single" w:sz="4" w:space="0" w:color="auto"/>
              <w:left w:val="single" w:sz="4" w:space="0" w:color="auto"/>
              <w:bottom w:val="single" w:sz="4" w:space="0" w:color="auto"/>
              <w:right w:val="single" w:sz="4" w:space="0" w:color="auto"/>
            </w:tcBorders>
          </w:tcPr>
          <w:p w14:paraId="286953DD" w14:textId="77777777" w:rsidR="00F47A1C" w:rsidRPr="00AA1E25" w:rsidRDefault="00917A98" w:rsidP="00577DC2">
            <w:pPr>
              <w:pStyle w:val="Uivo"/>
              <w:numPr>
                <w:ilvl w:val="0"/>
                <w:numId w:val="0"/>
              </w:numPr>
              <w:ind w:left="290"/>
              <w:jc w:val="both"/>
              <w:rPr>
                <w:rFonts w:asciiTheme="minorHAnsi" w:hAnsiTheme="minorHAnsi"/>
                <w:sz w:val="20"/>
                <w:szCs w:val="20"/>
              </w:rPr>
            </w:pPr>
            <w:r>
              <w:rPr>
                <w:rFonts w:asciiTheme="minorHAnsi" w:hAnsiTheme="minorHAnsi"/>
                <w:sz w:val="20"/>
                <w:szCs w:val="20"/>
              </w:rPr>
              <w:t>S</w:t>
            </w:r>
            <w:r w:rsidR="00F47A1C" w:rsidRPr="00AA1E25">
              <w:rPr>
                <w:rFonts w:asciiTheme="minorHAnsi" w:hAnsiTheme="minorHAnsi"/>
                <w:sz w:val="20"/>
                <w:szCs w:val="20"/>
              </w:rPr>
              <w:t>tavebnice (plošné, prostorové, konstrukční), sestavování modelů</w:t>
            </w:r>
          </w:p>
          <w:p w14:paraId="6BC2FCBB" w14:textId="77777777" w:rsidR="00F47A1C" w:rsidRPr="00AA1E25" w:rsidRDefault="00F47A1C" w:rsidP="00577DC2">
            <w:pPr>
              <w:ind w:left="290"/>
              <w:jc w:val="both"/>
              <w:rPr>
                <w:rFonts w:asciiTheme="minorHAnsi" w:hAnsiTheme="minorHAnsi"/>
                <w:sz w:val="20"/>
                <w:szCs w:val="20"/>
              </w:rPr>
            </w:pPr>
            <w:r w:rsidRPr="00AA1E25">
              <w:rPr>
                <w:rFonts w:asciiTheme="minorHAnsi" w:hAnsiTheme="minorHAnsi"/>
                <w:sz w:val="20"/>
                <w:szCs w:val="20"/>
              </w:rPr>
              <w:t>práce s návodem, předlohou, jednoduchým náčrtem</w:t>
            </w:r>
          </w:p>
          <w:p w14:paraId="32667BA9" w14:textId="77777777" w:rsidR="00F47A1C" w:rsidRPr="00AA1E25" w:rsidRDefault="00F47A1C" w:rsidP="00577DC2">
            <w:pPr>
              <w:ind w:left="290"/>
              <w:jc w:val="both"/>
              <w:rPr>
                <w:rFonts w:asciiTheme="minorHAnsi" w:hAnsiTheme="minorHAnsi"/>
                <w:sz w:val="20"/>
                <w:szCs w:val="20"/>
              </w:rPr>
            </w:pPr>
            <w:r w:rsidRPr="00AA1E25">
              <w:rPr>
                <w:rFonts w:asciiTheme="minorHAnsi" w:hAnsiTheme="minorHAnsi"/>
                <w:sz w:val="20"/>
                <w:szCs w:val="20"/>
              </w:rPr>
              <w:t>první pomoc</w:t>
            </w:r>
          </w:p>
        </w:tc>
        <w:tc>
          <w:tcPr>
            <w:tcW w:w="3545" w:type="dxa"/>
            <w:tcBorders>
              <w:top w:val="single" w:sz="4" w:space="0" w:color="auto"/>
              <w:left w:val="single" w:sz="4" w:space="0" w:color="auto"/>
              <w:bottom w:val="single" w:sz="4" w:space="0" w:color="auto"/>
              <w:right w:val="single" w:sz="4" w:space="0" w:color="auto"/>
            </w:tcBorders>
          </w:tcPr>
          <w:p w14:paraId="20A2C143" w14:textId="77777777" w:rsidR="00F47A1C" w:rsidRPr="00AA1E25" w:rsidRDefault="00F47A1C" w:rsidP="00644E8F">
            <w:pPr>
              <w:spacing w:after="60"/>
              <w:ind w:left="290"/>
              <w:rPr>
                <w:rFonts w:asciiTheme="minorHAnsi" w:hAnsiTheme="minorHAnsi"/>
                <w:sz w:val="20"/>
                <w:szCs w:val="20"/>
              </w:rPr>
            </w:pPr>
          </w:p>
        </w:tc>
      </w:tr>
      <w:tr w:rsidR="00F47A1C" w:rsidRPr="00AA1E25" w14:paraId="620514B4" w14:textId="77777777" w:rsidTr="00644E8F">
        <w:tc>
          <w:tcPr>
            <w:tcW w:w="3402" w:type="dxa"/>
            <w:tcBorders>
              <w:top w:val="single" w:sz="4" w:space="0" w:color="auto"/>
              <w:left w:val="single" w:sz="4" w:space="0" w:color="auto"/>
              <w:bottom w:val="single" w:sz="4" w:space="0" w:color="auto"/>
              <w:right w:val="single" w:sz="4" w:space="0" w:color="auto"/>
            </w:tcBorders>
          </w:tcPr>
          <w:p w14:paraId="1C0ADB59"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provádí jednoduché pěstitelské činnosti, samostatně vede pěstitelské pokusy a pozorování</w:t>
            </w:r>
          </w:p>
          <w:p w14:paraId="678D9FC6"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ošetřuje a pěstuje podle daných zásad pokojové i jiné rostliny</w:t>
            </w:r>
          </w:p>
          <w:p w14:paraId="3F3762D8"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volí podle druhu pěstitelských činností správné pomůcky, nástroje a náčiní</w:t>
            </w:r>
          </w:p>
          <w:p w14:paraId="4AD7D23C" w14:textId="77777777" w:rsidR="00F47A1C" w:rsidRPr="00AA1E25" w:rsidRDefault="00F47A1C" w:rsidP="00B23D90">
            <w:pPr>
              <w:numPr>
                <w:ilvl w:val="0"/>
                <w:numId w:val="6"/>
              </w:numPr>
              <w:tabs>
                <w:tab w:val="clear" w:pos="720"/>
              </w:tabs>
              <w:ind w:left="508"/>
              <w:jc w:val="both"/>
              <w:rPr>
                <w:rFonts w:asciiTheme="minorHAnsi" w:hAnsiTheme="minorHAnsi"/>
                <w:color w:val="00CCFF"/>
                <w:sz w:val="20"/>
                <w:szCs w:val="20"/>
              </w:rPr>
            </w:pPr>
            <w:r w:rsidRPr="00AA1E25">
              <w:rPr>
                <w:rFonts w:asciiTheme="minorHAnsi" w:hAnsiTheme="minorHAnsi"/>
                <w:bCs/>
                <w:iCs/>
                <w:color w:val="00CCFF"/>
                <w:sz w:val="20"/>
                <w:szCs w:val="20"/>
              </w:rPr>
              <w:t>dodržuje zásady hygieny a bezpečnosti práce; poskytne první pomoc při úrazu</w:t>
            </w:r>
          </w:p>
        </w:tc>
        <w:tc>
          <w:tcPr>
            <w:tcW w:w="3402" w:type="dxa"/>
            <w:tcBorders>
              <w:top w:val="single" w:sz="4" w:space="0" w:color="auto"/>
              <w:left w:val="single" w:sz="4" w:space="0" w:color="auto"/>
              <w:bottom w:val="single" w:sz="4" w:space="0" w:color="auto"/>
              <w:right w:val="single" w:sz="4" w:space="0" w:color="auto"/>
            </w:tcBorders>
          </w:tcPr>
          <w:p w14:paraId="54A91280" w14:textId="77777777" w:rsidR="00F47A1C" w:rsidRPr="00AA1E25" w:rsidRDefault="00917A98" w:rsidP="00577DC2">
            <w:pPr>
              <w:ind w:left="290"/>
              <w:jc w:val="both"/>
              <w:rPr>
                <w:rFonts w:asciiTheme="minorHAnsi" w:hAnsiTheme="minorHAnsi"/>
                <w:sz w:val="20"/>
                <w:szCs w:val="20"/>
              </w:rPr>
            </w:pPr>
            <w:r>
              <w:rPr>
                <w:rFonts w:asciiTheme="minorHAnsi" w:hAnsiTheme="minorHAnsi"/>
                <w:sz w:val="20"/>
                <w:szCs w:val="20"/>
              </w:rPr>
              <w:t>R</w:t>
            </w:r>
            <w:r w:rsidR="00F47A1C" w:rsidRPr="00AA1E25">
              <w:rPr>
                <w:rFonts w:asciiTheme="minorHAnsi" w:hAnsiTheme="minorHAnsi"/>
                <w:sz w:val="20"/>
                <w:szCs w:val="20"/>
              </w:rPr>
              <w:t>ostliny</w:t>
            </w:r>
          </w:p>
          <w:p w14:paraId="75379602" w14:textId="77777777" w:rsidR="00F47A1C" w:rsidRPr="00AA1E25" w:rsidRDefault="00917A98" w:rsidP="00577DC2">
            <w:pPr>
              <w:ind w:left="290"/>
              <w:jc w:val="both"/>
              <w:rPr>
                <w:rFonts w:asciiTheme="minorHAnsi" w:hAnsiTheme="minorHAnsi"/>
                <w:sz w:val="20"/>
                <w:szCs w:val="20"/>
              </w:rPr>
            </w:pPr>
            <w:r>
              <w:rPr>
                <w:rFonts w:asciiTheme="minorHAnsi" w:hAnsiTheme="minorHAnsi"/>
                <w:sz w:val="20"/>
                <w:szCs w:val="20"/>
              </w:rPr>
              <w:t>P</w:t>
            </w:r>
            <w:r w:rsidR="00F47A1C" w:rsidRPr="00AA1E25">
              <w:rPr>
                <w:rFonts w:asciiTheme="minorHAnsi" w:hAnsiTheme="minorHAnsi"/>
                <w:sz w:val="20"/>
                <w:szCs w:val="20"/>
              </w:rPr>
              <w:t>ůda</w:t>
            </w:r>
          </w:p>
          <w:p w14:paraId="7082BEF0" w14:textId="77777777" w:rsidR="00F47A1C" w:rsidRPr="00AA1E25" w:rsidRDefault="00917A98" w:rsidP="00917A98">
            <w:pPr>
              <w:ind w:left="290"/>
              <w:jc w:val="both"/>
              <w:rPr>
                <w:rFonts w:asciiTheme="minorHAnsi" w:hAnsiTheme="minorHAnsi"/>
                <w:sz w:val="20"/>
                <w:szCs w:val="20"/>
              </w:rPr>
            </w:pPr>
            <w:r>
              <w:rPr>
                <w:rFonts w:asciiTheme="minorHAnsi" w:hAnsiTheme="minorHAnsi"/>
                <w:sz w:val="20"/>
                <w:szCs w:val="20"/>
              </w:rPr>
              <w:t>N</w:t>
            </w:r>
            <w:r w:rsidR="00F47A1C" w:rsidRPr="00AA1E25">
              <w:rPr>
                <w:rFonts w:asciiTheme="minorHAnsi" w:hAnsiTheme="minorHAnsi"/>
                <w:sz w:val="20"/>
                <w:szCs w:val="20"/>
              </w:rPr>
              <w:t>ávykové látky</w:t>
            </w:r>
          </w:p>
        </w:tc>
        <w:tc>
          <w:tcPr>
            <w:tcW w:w="3545" w:type="dxa"/>
            <w:tcBorders>
              <w:top w:val="single" w:sz="4" w:space="0" w:color="auto"/>
              <w:left w:val="single" w:sz="4" w:space="0" w:color="auto"/>
              <w:bottom w:val="single" w:sz="4" w:space="0" w:color="auto"/>
              <w:right w:val="single" w:sz="4" w:space="0" w:color="auto"/>
            </w:tcBorders>
          </w:tcPr>
          <w:p w14:paraId="62E3F2E6" w14:textId="77777777" w:rsidR="00F47A1C" w:rsidRPr="00644E8F" w:rsidRDefault="00EE70F7" w:rsidP="00615884">
            <w:pPr>
              <w:pStyle w:val="Odstavecseseznamem"/>
              <w:numPr>
                <w:ilvl w:val="0"/>
                <w:numId w:val="114"/>
              </w:numPr>
              <w:spacing w:after="60"/>
              <w:rPr>
                <w:rFonts w:asciiTheme="minorHAnsi" w:hAnsiTheme="minorHAnsi"/>
                <w:sz w:val="20"/>
                <w:szCs w:val="20"/>
              </w:rPr>
            </w:pPr>
            <w:r w:rsidRPr="00644E8F">
              <w:rPr>
                <w:rFonts w:asciiTheme="minorHAnsi" w:hAnsiTheme="minorHAnsi"/>
                <w:sz w:val="20"/>
                <w:szCs w:val="20"/>
              </w:rPr>
              <w:t>EV</w:t>
            </w:r>
          </w:p>
          <w:p w14:paraId="5DEA492E"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Základní podmínky</w:t>
            </w:r>
            <w:r w:rsidR="00D31615" w:rsidRPr="00AA1E25">
              <w:rPr>
                <w:rFonts w:asciiTheme="minorHAnsi" w:hAnsiTheme="minorHAnsi"/>
                <w:sz w:val="20"/>
                <w:szCs w:val="20"/>
              </w:rPr>
              <w:t xml:space="preserve"> </w:t>
            </w:r>
            <w:r w:rsidRPr="00AA1E25">
              <w:rPr>
                <w:rFonts w:asciiTheme="minorHAnsi" w:hAnsiTheme="minorHAnsi"/>
                <w:sz w:val="20"/>
                <w:szCs w:val="20"/>
              </w:rPr>
              <w:t>života</w:t>
            </w:r>
          </w:p>
          <w:p w14:paraId="00064B92"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Ekosystémy</w:t>
            </w:r>
          </w:p>
          <w:p w14:paraId="0C8DDC0F"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Lidské aktivity a problémy životního prostředí</w:t>
            </w:r>
          </w:p>
          <w:p w14:paraId="393FF1E2"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Vztah člověka k prostředí</w:t>
            </w:r>
          </w:p>
          <w:p w14:paraId="652F48B4" w14:textId="77777777" w:rsidR="00EE70F7" w:rsidRPr="00AA1E25" w:rsidRDefault="00EE70F7" w:rsidP="00644E8F">
            <w:pPr>
              <w:spacing w:after="60"/>
              <w:ind w:left="290"/>
              <w:rPr>
                <w:rFonts w:asciiTheme="minorHAnsi" w:hAnsiTheme="minorHAnsi"/>
                <w:sz w:val="20"/>
                <w:szCs w:val="20"/>
              </w:rPr>
            </w:pPr>
          </w:p>
        </w:tc>
      </w:tr>
      <w:tr w:rsidR="00F47A1C" w:rsidRPr="00AA1E25" w14:paraId="2B94D3DF" w14:textId="77777777" w:rsidTr="00644E8F">
        <w:tc>
          <w:tcPr>
            <w:tcW w:w="3402" w:type="dxa"/>
            <w:tcBorders>
              <w:top w:val="single" w:sz="4" w:space="0" w:color="auto"/>
              <w:left w:val="single" w:sz="4" w:space="0" w:color="auto"/>
              <w:bottom w:val="single" w:sz="4" w:space="0" w:color="auto"/>
              <w:right w:val="single" w:sz="4" w:space="0" w:color="auto"/>
            </w:tcBorders>
          </w:tcPr>
          <w:p w14:paraId="77F82C22"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 xml:space="preserve">orientuje se v základním vybavení kuchyně </w:t>
            </w:r>
          </w:p>
          <w:p w14:paraId="06C20007"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připraví samostatně jednoduchý pokrm</w:t>
            </w:r>
          </w:p>
          <w:p w14:paraId="5B87C0C4"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color w:val="00CCFF"/>
                <w:sz w:val="20"/>
                <w:szCs w:val="20"/>
              </w:rPr>
            </w:pPr>
            <w:r w:rsidRPr="00AA1E25">
              <w:rPr>
                <w:rFonts w:asciiTheme="minorHAnsi" w:hAnsiTheme="minorHAnsi"/>
                <w:b w:val="0"/>
                <w:bCs w:val="0"/>
                <w:i w:val="0"/>
                <w:iCs w:val="0"/>
                <w:color w:val="00CCFF"/>
                <w:sz w:val="20"/>
                <w:szCs w:val="20"/>
              </w:rPr>
              <w:t>dodržuje pravidla správného stolování a společenského chování</w:t>
            </w:r>
          </w:p>
          <w:p w14:paraId="01FB1033" w14:textId="77777777" w:rsidR="00F47A1C" w:rsidRPr="00AA1E25" w:rsidRDefault="00F47A1C" w:rsidP="00B23D90">
            <w:pPr>
              <w:numPr>
                <w:ilvl w:val="0"/>
                <w:numId w:val="6"/>
              </w:numPr>
              <w:tabs>
                <w:tab w:val="clear" w:pos="720"/>
              </w:tabs>
              <w:ind w:left="508"/>
              <w:jc w:val="both"/>
              <w:rPr>
                <w:rFonts w:asciiTheme="minorHAnsi" w:hAnsiTheme="minorHAnsi"/>
                <w:color w:val="00CCFF"/>
                <w:sz w:val="20"/>
                <w:szCs w:val="20"/>
              </w:rPr>
            </w:pPr>
            <w:r w:rsidRPr="00AA1E25">
              <w:rPr>
                <w:rFonts w:asciiTheme="minorHAnsi" w:hAnsiTheme="minorHAnsi"/>
                <w:bCs/>
                <w:iCs/>
                <w:color w:val="00CCFF"/>
                <w:sz w:val="20"/>
                <w:szCs w:val="20"/>
              </w:rPr>
              <w:t xml:space="preserve">udržuje pořádek a čistotu pracovních ploch, dodržuje základy hygieny a bezpečnosti </w:t>
            </w:r>
            <w:r w:rsidRPr="00AA1E25">
              <w:rPr>
                <w:rFonts w:asciiTheme="minorHAnsi" w:hAnsiTheme="minorHAnsi"/>
                <w:bCs/>
                <w:iCs/>
                <w:color w:val="00CCFF"/>
                <w:sz w:val="20"/>
                <w:szCs w:val="20"/>
              </w:rPr>
              <w:lastRenderedPageBreak/>
              <w:t>práce; poskytne první pomoc i při úrazu v kuchyni</w:t>
            </w:r>
          </w:p>
        </w:tc>
        <w:tc>
          <w:tcPr>
            <w:tcW w:w="3402" w:type="dxa"/>
            <w:tcBorders>
              <w:top w:val="single" w:sz="4" w:space="0" w:color="auto"/>
              <w:left w:val="single" w:sz="4" w:space="0" w:color="auto"/>
              <w:bottom w:val="single" w:sz="4" w:space="0" w:color="auto"/>
              <w:right w:val="single" w:sz="4" w:space="0" w:color="auto"/>
            </w:tcBorders>
          </w:tcPr>
          <w:p w14:paraId="17A924B6" w14:textId="77777777" w:rsidR="00F47A1C" w:rsidRPr="00AA1E25" w:rsidRDefault="00F47A1C" w:rsidP="00577DC2">
            <w:pPr>
              <w:ind w:left="290"/>
              <w:jc w:val="both"/>
              <w:rPr>
                <w:rFonts w:asciiTheme="minorHAnsi" w:hAnsiTheme="minorHAnsi"/>
                <w:sz w:val="20"/>
                <w:szCs w:val="20"/>
              </w:rPr>
            </w:pPr>
            <w:r w:rsidRPr="00AA1E25">
              <w:rPr>
                <w:rFonts w:asciiTheme="minorHAnsi" w:hAnsiTheme="minorHAnsi"/>
                <w:sz w:val="20"/>
                <w:szCs w:val="20"/>
              </w:rPr>
              <w:lastRenderedPageBreak/>
              <w:t>Vaření</w:t>
            </w:r>
          </w:p>
        </w:tc>
        <w:tc>
          <w:tcPr>
            <w:tcW w:w="3545" w:type="dxa"/>
            <w:tcBorders>
              <w:top w:val="single" w:sz="4" w:space="0" w:color="auto"/>
              <w:left w:val="single" w:sz="4" w:space="0" w:color="auto"/>
              <w:bottom w:val="single" w:sz="4" w:space="0" w:color="auto"/>
              <w:right w:val="single" w:sz="4" w:space="0" w:color="auto"/>
            </w:tcBorders>
          </w:tcPr>
          <w:p w14:paraId="4EF205BA" w14:textId="77777777" w:rsidR="00F47A1C" w:rsidRPr="00644E8F" w:rsidRDefault="00EE70F7" w:rsidP="00615884">
            <w:pPr>
              <w:pStyle w:val="Odstavecseseznamem"/>
              <w:numPr>
                <w:ilvl w:val="0"/>
                <w:numId w:val="116"/>
              </w:numPr>
              <w:spacing w:after="60"/>
              <w:rPr>
                <w:rFonts w:asciiTheme="minorHAnsi" w:hAnsiTheme="minorHAnsi"/>
                <w:sz w:val="20"/>
                <w:szCs w:val="20"/>
              </w:rPr>
            </w:pPr>
            <w:r w:rsidRPr="00644E8F">
              <w:rPr>
                <w:rFonts w:asciiTheme="minorHAnsi" w:hAnsiTheme="minorHAnsi"/>
                <w:sz w:val="20"/>
                <w:szCs w:val="20"/>
              </w:rPr>
              <w:t>OSV</w:t>
            </w:r>
          </w:p>
          <w:p w14:paraId="35D29679"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6AE37AFE"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Mezilidské vztahy</w:t>
            </w:r>
          </w:p>
          <w:p w14:paraId="33F256B7"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Komunikace</w:t>
            </w:r>
          </w:p>
          <w:p w14:paraId="72F56872"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 xml:space="preserve">Kooperace </w:t>
            </w:r>
          </w:p>
          <w:p w14:paraId="4BB4BF92"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Řešení problémů a rozhodovací dovednosti</w:t>
            </w:r>
          </w:p>
          <w:p w14:paraId="70261C14" w14:textId="77777777" w:rsidR="00D31615" w:rsidRPr="00AA1E25" w:rsidRDefault="00D31615" w:rsidP="00644E8F">
            <w:pPr>
              <w:spacing w:after="60"/>
              <w:ind w:left="290"/>
              <w:rPr>
                <w:rFonts w:asciiTheme="minorHAnsi" w:hAnsiTheme="minorHAnsi"/>
                <w:sz w:val="20"/>
                <w:szCs w:val="20"/>
              </w:rPr>
            </w:pPr>
          </w:p>
          <w:p w14:paraId="01101585" w14:textId="77777777" w:rsidR="00EE70F7" w:rsidRPr="00644E8F" w:rsidRDefault="00F47A1C" w:rsidP="00615884">
            <w:pPr>
              <w:pStyle w:val="Odstavecseseznamem"/>
              <w:numPr>
                <w:ilvl w:val="0"/>
                <w:numId w:val="116"/>
              </w:numPr>
              <w:spacing w:after="60"/>
              <w:rPr>
                <w:rFonts w:asciiTheme="minorHAnsi" w:hAnsiTheme="minorHAnsi"/>
                <w:sz w:val="20"/>
                <w:szCs w:val="20"/>
              </w:rPr>
            </w:pPr>
            <w:r w:rsidRPr="00644E8F">
              <w:rPr>
                <w:rFonts w:asciiTheme="minorHAnsi" w:hAnsiTheme="minorHAnsi"/>
                <w:sz w:val="20"/>
                <w:szCs w:val="20"/>
              </w:rPr>
              <w:lastRenderedPageBreak/>
              <w:t>MV</w:t>
            </w:r>
          </w:p>
          <w:p w14:paraId="6116324E"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Práce v realizačním týmu</w:t>
            </w:r>
          </w:p>
        </w:tc>
      </w:tr>
      <w:tr w:rsidR="00F47A1C" w:rsidRPr="00AA1E25" w14:paraId="75CC5DA6" w14:textId="77777777" w:rsidTr="00644E8F">
        <w:tc>
          <w:tcPr>
            <w:tcW w:w="3402" w:type="dxa"/>
            <w:tcBorders>
              <w:top w:val="single" w:sz="4" w:space="0" w:color="auto"/>
              <w:left w:val="single" w:sz="4" w:space="0" w:color="auto"/>
              <w:bottom w:val="single" w:sz="4" w:space="0" w:color="auto"/>
              <w:right w:val="single" w:sz="4" w:space="0" w:color="auto"/>
            </w:tcBorders>
          </w:tcPr>
          <w:p w14:paraId="0790E8C8"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lastRenderedPageBreak/>
              <w:t xml:space="preserve">při vlastních tvůrčích činnostech </w:t>
            </w:r>
            <w:proofErr w:type="gramStart"/>
            <w:r w:rsidRPr="00AA1E25">
              <w:rPr>
                <w:rFonts w:asciiTheme="minorHAnsi" w:hAnsiTheme="minorHAnsi"/>
                <w:b w:val="0"/>
                <w:bCs w:val="0"/>
                <w:i w:val="0"/>
                <w:iCs w:val="0"/>
                <w:color w:val="FF99CC"/>
                <w:sz w:val="20"/>
                <w:szCs w:val="20"/>
              </w:rPr>
              <w:t>pojmenovává  prvky</w:t>
            </w:r>
            <w:proofErr w:type="gramEnd"/>
            <w:r w:rsidRPr="00AA1E25">
              <w:rPr>
                <w:rFonts w:asciiTheme="minorHAnsi" w:hAnsiTheme="minorHAnsi"/>
                <w:b w:val="0"/>
                <w:bCs w:val="0"/>
                <w:i w:val="0"/>
                <w:iCs w:val="0"/>
                <w:color w:val="FF99CC"/>
                <w:sz w:val="20"/>
                <w:szCs w:val="20"/>
              </w:rPr>
              <w:t xml:space="preserve"> vizuálně obrazného vyjádření; porovnává je na základě vztahů (</w:t>
            </w:r>
            <w:proofErr w:type="spellStart"/>
            <w:r w:rsidRPr="00AA1E25">
              <w:rPr>
                <w:rFonts w:asciiTheme="minorHAnsi" w:hAnsiTheme="minorHAnsi"/>
                <w:b w:val="0"/>
                <w:bCs w:val="0"/>
                <w:i w:val="0"/>
                <w:iCs w:val="0"/>
                <w:color w:val="FF99CC"/>
                <w:sz w:val="20"/>
                <w:szCs w:val="20"/>
              </w:rPr>
              <w:t>světlostní</w:t>
            </w:r>
            <w:proofErr w:type="spellEnd"/>
            <w:r w:rsidRPr="00AA1E25">
              <w:rPr>
                <w:rFonts w:asciiTheme="minorHAnsi" w:hAnsiTheme="minorHAnsi"/>
                <w:b w:val="0"/>
                <w:bCs w:val="0"/>
                <w:i w:val="0"/>
                <w:iCs w:val="0"/>
                <w:color w:val="FF99CC"/>
                <w:sz w:val="20"/>
                <w:szCs w:val="20"/>
              </w:rPr>
              <w:t xml:space="preserve"> poměry, barevné kontrasty, proporční vztahy a jiné) </w:t>
            </w:r>
          </w:p>
          <w:p w14:paraId="5D3F012B"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užívá a kombinuje prvky vizuálně obrazného vyjádření ve vztahu k celku: v plošném vyjádření linie a barevné plochy; v objemovém vyjádření modelování a skulpturální postup; v prostorovém vyjádření uspořádání prvků ve vztahu k vlastnímu tělu i jako nezávislý model</w:t>
            </w:r>
          </w:p>
          <w:p w14:paraId="551CB785"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při tvorbě vizuálně obrazných vyjádření se vědomě zaměřuje na projevení vlastních životních zkušeností i na tvorbu vyjádření, která mají komunikační účinky pro jeho nejbližší sociální vztahy</w:t>
            </w:r>
          </w:p>
          <w:p w14:paraId="49B94E8B"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nalézá vhodné prostředky pro vizuálně obrazná vyjádření vzniklá na základě vztahu zrakového vnímání k vnímání dalšími smysly; uplatňuje je v plošné, objemové i prostorové tvorbě</w:t>
            </w:r>
          </w:p>
          <w:p w14:paraId="6507138B"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osobitost svého vnímání uplatňuje v přístupu k realitě, k tvorbě a interpretaci vizuálně obrazného vyjádření; pro vyjádření nových i neobvyklých pocitů a prožitků svobodně volí a kombinuje prostředky (včetně prostředků a postupů současného výtvarného umění)</w:t>
            </w:r>
          </w:p>
          <w:p w14:paraId="5B85AEA9" w14:textId="77777777" w:rsidR="00F47A1C" w:rsidRPr="00AA1E25" w:rsidRDefault="00F47A1C" w:rsidP="00B23D90">
            <w:pPr>
              <w:pStyle w:val="Styl11bTunKurzvaVpravo02cmPed1b"/>
              <w:numPr>
                <w:ilvl w:val="0"/>
                <w:numId w:val="6"/>
              </w:numPr>
              <w:tabs>
                <w:tab w:val="clear" w:pos="720"/>
              </w:tabs>
              <w:ind w:left="508"/>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porovnává různé interpretace vizuálně obrazného vyjádření a přistupuje k nim jako ke zdroji inspirace</w:t>
            </w:r>
          </w:p>
          <w:p w14:paraId="328A6A34" w14:textId="77777777" w:rsidR="00F47A1C" w:rsidRPr="00AA1E25" w:rsidRDefault="00F47A1C" w:rsidP="00B23D90">
            <w:pPr>
              <w:pStyle w:val="Styl11bTunKurzvaVpravo02cmPed1b"/>
              <w:numPr>
                <w:ilvl w:val="0"/>
                <w:numId w:val="6"/>
              </w:numPr>
              <w:tabs>
                <w:tab w:val="clear" w:pos="720"/>
              </w:tabs>
              <w:ind w:left="508"/>
              <w:jc w:val="both"/>
              <w:rPr>
                <w:rFonts w:asciiTheme="minorHAnsi" w:hAnsiTheme="minorHAnsi"/>
                <w:b w:val="0"/>
                <w:bCs w:val="0"/>
                <w:i w:val="0"/>
                <w:iCs w:val="0"/>
                <w:color w:val="FF99CC"/>
                <w:sz w:val="20"/>
                <w:szCs w:val="20"/>
              </w:rPr>
            </w:pPr>
            <w:r w:rsidRPr="00AA1E25">
              <w:rPr>
                <w:rFonts w:asciiTheme="minorHAnsi" w:hAnsiTheme="minorHAnsi"/>
                <w:b w:val="0"/>
                <w:bCs w:val="0"/>
                <w:i w:val="0"/>
                <w:iCs w:val="0"/>
                <w:color w:val="FF99CC"/>
                <w:sz w:val="20"/>
                <w:szCs w:val="20"/>
              </w:rPr>
              <w:t>nalézá a do komunikace v sociálních vztazích zapojuje obsah vizuálně obrazných vyjádření, která samostatně vytvořil, vybral či upravil</w:t>
            </w:r>
          </w:p>
        </w:tc>
        <w:tc>
          <w:tcPr>
            <w:tcW w:w="3402" w:type="dxa"/>
            <w:tcBorders>
              <w:top w:val="single" w:sz="4" w:space="0" w:color="auto"/>
              <w:left w:val="single" w:sz="4" w:space="0" w:color="auto"/>
              <w:bottom w:val="single" w:sz="4" w:space="0" w:color="auto"/>
              <w:right w:val="single" w:sz="4" w:space="0" w:color="auto"/>
            </w:tcBorders>
          </w:tcPr>
          <w:p w14:paraId="03191A72" w14:textId="77777777" w:rsidR="00F47A1C" w:rsidRPr="00AA1E25" w:rsidRDefault="00F47A1C" w:rsidP="00FF2D05">
            <w:pPr>
              <w:pStyle w:val="body"/>
            </w:pPr>
            <w:r w:rsidRPr="00AA1E25">
              <w:t>Plošná tvorba</w:t>
            </w:r>
          </w:p>
          <w:p w14:paraId="75183AD0" w14:textId="77777777" w:rsidR="00F47A1C" w:rsidRPr="00AA1E25" w:rsidRDefault="00F47A1C" w:rsidP="00FF2D05">
            <w:pPr>
              <w:pStyle w:val="body"/>
            </w:pPr>
            <w:r w:rsidRPr="00AA1E25">
              <w:t>Prostorová tvorba</w:t>
            </w:r>
          </w:p>
          <w:p w14:paraId="3D952EA2" w14:textId="77777777" w:rsidR="00F47A1C" w:rsidRPr="00AA1E25" w:rsidRDefault="00F47A1C" w:rsidP="00FF2D05">
            <w:pPr>
              <w:pStyle w:val="body"/>
            </w:pPr>
            <w:r w:rsidRPr="00AA1E25">
              <w:t>Objektová a akční tvorba</w:t>
            </w:r>
          </w:p>
        </w:tc>
        <w:tc>
          <w:tcPr>
            <w:tcW w:w="3545" w:type="dxa"/>
            <w:tcBorders>
              <w:top w:val="single" w:sz="4" w:space="0" w:color="auto"/>
              <w:left w:val="single" w:sz="4" w:space="0" w:color="auto"/>
              <w:bottom w:val="single" w:sz="4" w:space="0" w:color="auto"/>
              <w:right w:val="single" w:sz="4" w:space="0" w:color="auto"/>
            </w:tcBorders>
          </w:tcPr>
          <w:p w14:paraId="1F2ACB01" w14:textId="77777777" w:rsidR="00F47A1C" w:rsidRPr="00644E8F" w:rsidRDefault="00F47A1C" w:rsidP="00615884">
            <w:pPr>
              <w:pStyle w:val="Odstavecseseznamem"/>
              <w:numPr>
                <w:ilvl w:val="0"/>
                <w:numId w:val="117"/>
              </w:numPr>
              <w:spacing w:after="60"/>
              <w:rPr>
                <w:rFonts w:asciiTheme="minorHAnsi" w:hAnsiTheme="minorHAnsi"/>
                <w:sz w:val="20"/>
                <w:szCs w:val="20"/>
              </w:rPr>
            </w:pPr>
            <w:r w:rsidRPr="00644E8F">
              <w:rPr>
                <w:rFonts w:asciiTheme="minorHAnsi" w:hAnsiTheme="minorHAnsi"/>
                <w:sz w:val="20"/>
                <w:szCs w:val="20"/>
              </w:rPr>
              <w:t xml:space="preserve">OSV </w:t>
            </w:r>
          </w:p>
          <w:p w14:paraId="47BAAA26"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5F1E43E7"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Sebepoznání a sebepojetí</w:t>
            </w:r>
          </w:p>
          <w:p w14:paraId="271FD56D"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Seberegulace a sebe</w:t>
            </w:r>
            <w:r w:rsidR="00917A98">
              <w:rPr>
                <w:rFonts w:asciiTheme="minorHAnsi" w:hAnsiTheme="minorHAnsi"/>
                <w:bCs/>
                <w:sz w:val="20"/>
                <w:szCs w:val="20"/>
              </w:rPr>
              <w:t xml:space="preserve"> </w:t>
            </w:r>
            <w:r w:rsidRPr="00AA1E25">
              <w:rPr>
                <w:rFonts w:asciiTheme="minorHAnsi" w:hAnsiTheme="minorHAnsi"/>
                <w:bCs/>
                <w:sz w:val="20"/>
                <w:szCs w:val="20"/>
              </w:rPr>
              <w:t>organizace</w:t>
            </w:r>
          </w:p>
          <w:p w14:paraId="0B4B8EA4"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Psychohygiena</w:t>
            </w:r>
          </w:p>
          <w:p w14:paraId="6CABED76"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1AC1B770"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Komunikace</w:t>
            </w:r>
          </w:p>
          <w:p w14:paraId="14A70900"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 xml:space="preserve">Kooperace </w:t>
            </w:r>
          </w:p>
          <w:p w14:paraId="6710F926"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Hodnoty, postoje, praktická etika</w:t>
            </w:r>
          </w:p>
          <w:p w14:paraId="113310D5" w14:textId="77777777" w:rsidR="00EE70F7" w:rsidRPr="00AA1E25" w:rsidRDefault="00EE70F7" w:rsidP="00644E8F">
            <w:pPr>
              <w:spacing w:after="60"/>
              <w:ind w:left="290"/>
              <w:rPr>
                <w:rFonts w:asciiTheme="minorHAnsi" w:hAnsiTheme="minorHAnsi"/>
                <w:sz w:val="20"/>
                <w:szCs w:val="20"/>
              </w:rPr>
            </w:pPr>
          </w:p>
          <w:p w14:paraId="6F196FAD" w14:textId="77777777" w:rsidR="00F47A1C" w:rsidRPr="00644E8F" w:rsidRDefault="00EE70F7" w:rsidP="00615884">
            <w:pPr>
              <w:pStyle w:val="Odstavecseseznamem"/>
              <w:numPr>
                <w:ilvl w:val="0"/>
                <w:numId w:val="115"/>
              </w:numPr>
              <w:spacing w:after="60"/>
              <w:rPr>
                <w:rFonts w:asciiTheme="minorHAnsi" w:hAnsiTheme="minorHAnsi"/>
                <w:sz w:val="20"/>
                <w:szCs w:val="20"/>
              </w:rPr>
            </w:pPr>
            <w:r w:rsidRPr="00644E8F">
              <w:rPr>
                <w:rFonts w:asciiTheme="minorHAnsi" w:hAnsiTheme="minorHAnsi"/>
                <w:sz w:val="20"/>
                <w:szCs w:val="20"/>
              </w:rPr>
              <w:t>VMEGS</w:t>
            </w:r>
          </w:p>
          <w:p w14:paraId="3DDE37CF"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Evropa a svět nás zajímá</w:t>
            </w:r>
          </w:p>
          <w:p w14:paraId="110FD2B3"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Objevujeme Evropu a svět</w:t>
            </w:r>
          </w:p>
          <w:p w14:paraId="2712CFFB"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Jsme Evropané</w:t>
            </w:r>
          </w:p>
          <w:p w14:paraId="17C19771" w14:textId="77777777" w:rsidR="00F47A1C" w:rsidRPr="00AA1E25" w:rsidRDefault="00F47A1C" w:rsidP="00644E8F">
            <w:pPr>
              <w:spacing w:after="60"/>
              <w:ind w:left="290"/>
              <w:rPr>
                <w:rFonts w:asciiTheme="minorHAnsi" w:hAnsiTheme="minorHAnsi"/>
                <w:sz w:val="20"/>
                <w:szCs w:val="20"/>
              </w:rPr>
            </w:pPr>
          </w:p>
          <w:p w14:paraId="78DB99EC" w14:textId="77777777" w:rsidR="00EE70F7" w:rsidRPr="00644E8F" w:rsidRDefault="00F47A1C" w:rsidP="00615884">
            <w:pPr>
              <w:pStyle w:val="Odstavecseseznamem"/>
              <w:numPr>
                <w:ilvl w:val="0"/>
                <w:numId w:val="115"/>
              </w:numPr>
              <w:spacing w:after="60"/>
              <w:rPr>
                <w:rFonts w:asciiTheme="minorHAnsi" w:hAnsiTheme="minorHAnsi"/>
                <w:sz w:val="20"/>
                <w:szCs w:val="20"/>
              </w:rPr>
            </w:pPr>
            <w:r w:rsidRPr="00644E8F">
              <w:rPr>
                <w:rFonts w:asciiTheme="minorHAnsi" w:hAnsiTheme="minorHAnsi"/>
                <w:sz w:val="20"/>
                <w:szCs w:val="20"/>
              </w:rPr>
              <w:t>MV</w:t>
            </w:r>
          </w:p>
          <w:p w14:paraId="1BACE4B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Kritické čtení a vnímání mediálního sdělení</w:t>
            </w:r>
          </w:p>
          <w:p w14:paraId="52CE8B81"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Vnímání autora mediálních sdělení</w:t>
            </w:r>
          </w:p>
          <w:p w14:paraId="58CAC3F4" w14:textId="77777777" w:rsidR="00F47A1C" w:rsidRPr="00AA1E25" w:rsidRDefault="00F47A1C" w:rsidP="00644E8F">
            <w:pPr>
              <w:spacing w:after="60"/>
              <w:ind w:left="290"/>
              <w:rPr>
                <w:rFonts w:asciiTheme="minorHAnsi" w:hAnsiTheme="minorHAnsi"/>
                <w:sz w:val="20"/>
                <w:szCs w:val="20"/>
              </w:rPr>
            </w:pPr>
            <w:r w:rsidRPr="00AA1E25">
              <w:rPr>
                <w:rFonts w:asciiTheme="minorHAnsi" w:hAnsiTheme="minorHAnsi"/>
                <w:sz w:val="20"/>
                <w:szCs w:val="20"/>
              </w:rPr>
              <w:t>Fungování a vliv médií ve společnosti</w:t>
            </w:r>
          </w:p>
        </w:tc>
      </w:tr>
      <w:tr w:rsidR="00F47A1C" w:rsidRPr="00AA1E25" w14:paraId="315C2894" w14:textId="77777777" w:rsidTr="00644E8F">
        <w:tc>
          <w:tcPr>
            <w:tcW w:w="3402" w:type="dxa"/>
            <w:tcBorders>
              <w:top w:val="single" w:sz="4" w:space="0" w:color="auto"/>
              <w:left w:val="single" w:sz="4" w:space="0" w:color="auto"/>
              <w:bottom w:val="single" w:sz="4" w:space="0" w:color="auto"/>
              <w:right w:val="single" w:sz="4" w:space="0" w:color="auto"/>
            </w:tcBorders>
          </w:tcPr>
          <w:p w14:paraId="3C31ACBB"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zpívá na základě svých dispozic intonačně čistě a rytmicky přesně v jednohlase či dvojhlase </w:t>
            </w:r>
            <w:r w:rsidRPr="00AA1E25">
              <w:rPr>
                <w:rFonts w:asciiTheme="minorHAnsi" w:hAnsiTheme="minorHAnsi"/>
                <w:b w:val="0"/>
                <w:bCs w:val="0"/>
                <w:i w:val="0"/>
                <w:iCs w:val="0"/>
                <w:sz w:val="20"/>
                <w:szCs w:val="20"/>
              </w:rPr>
              <w:lastRenderedPageBreak/>
              <w:t>v durových i mollových tóninách a při zpěvu využívá získané pěvecké dovednosti</w:t>
            </w:r>
          </w:p>
          <w:p w14:paraId="58BC4C7C"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realizuje podle svých individuálních schopností a dovedností (zpěvem, hrou, tancem, doprovodnou hrou) jednoduchou melodii či píseň zapsanou pomocí not</w:t>
            </w:r>
          </w:p>
          <w:p w14:paraId="4ACF26FC"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využívá na základě svých hudebních schopností a dovedností </w:t>
            </w:r>
            <w:proofErr w:type="gramStart"/>
            <w:r w:rsidRPr="00AA1E25">
              <w:rPr>
                <w:rFonts w:asciiTheme="minorHAnsi" w:hAnsiTheme="minorHAnsi"/>
                <w:b w:val="0"/>
                <w:bCs w:val="0"/>
                <w:i w:val="0"/>
                <w:iCs w:val="0"/>
                <w:sz w:val="20"/>
                <w:szCs w:val="20"/>
              </w:rPr>
              <w:t>jednoduché</w:t>
            </w:r>
            <w:proofErr w:type="gramEnd"/>
            <w:r w:rsidRPr="00AA1E25">
              <w:rPr>
                <w:rFonts w:asciiTheme="minorHAnsi" w:hAnsiTheme="minorHAnsi"/>
                <w:b w:val="0"/>
                <w:bCs w:val="0"/>
                <w:i w:val="0"/>
                <w:iCs w:val="0"/>
                <w:sz w:val="20"/>
                <w:szCs w:val="20"/>
              </w:rPr>
              <w:t xml:space="preserve"> popřípadě složitější hudební nástroje k doprovodné hře i k reprodukci jednoduchých motivů skladeb a písní</w:t>
            </w:r>
          </w:p>
          <w:p w14:paraId="081767A5"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rozpozná hudební formu jednoduché písně či skladby</w:t>
            </w:r>
          </w:p>
          <w:p w14:paraId="04EFCD1B"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vytváří v rámci svých individuálních dispozic jednoduché předehry, mezihry a dohry a provádí elementární hudební improvizace</w:t>
            </w:r>
          </w:p>
          <w:p w14:paraId="7E9C4611"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 xml:space="preserve">rozpozná v proudu znějící hudby některé z užitých hudebních výrazových prostředků, upozorní </w:t>
            </w:r>
            <w:proofErr w:type="gramStart"/>
            <w:r w:rsidRPr="00AA1E25">
              <w:rPr>
                <w:rFonts w:asciiTheme="minorHAnsi" w:hAnsiTheme="minorHAnsi"/>
                <w:b w:val="0"/>
                <w:bCs w:val="0"/>
                <w:i w:val="0"/>
                <w:iCs w:val="0"/>
                <w:sz w:val="20"/>
                <w:szCs w:val="20"/>
              </w:rPr>
              <w:t>na  metrorytmické</w:t>
            </w:r>
            <w:proofErr w:type="gramEnd"/>
            <w:r w:rsidRPr="00AA1E25">
              <w:rPr>
                <w:rFonts w:asciiTheme="minorHAnsi" w:hAnsiTheme="minorHAnsi"/>
                <w:b w:val="0"/>
                <w:bCs w:val="0"/>
                <w:i w:val="0"/>
                <w:iCs w:val="0"/>
                <w:sz w:val="20"/>
                <w:szCs w:val="20"/>
              </w:rPr>
              <w:t>, tempové, dynamické i zřetelné harmonické změny</w:t>
            </w:r>
          </w:p>
          <w:p w14:paraId="4C390265" w14:textId="77777777" w:rsidR="00F47A1C" w:rsidRPr="00AA1E25" w:rsidRDefault="00F47A1C" w:rsidP="00B23D90">
            <w:pPr>
              <w:pStyle w:val="Styl11bTunKurzvaVpravo02cmPed1b"/>
              <w:numPr>
                <w:ilvl w:val="0"/>
                <w:numId w:val="6"/>
              </w:numPr>
              <w:tabs>
                <w:tab w:val="clear" w:pos="720"/>
              </w:tabs>
              <w:autoSpaceDE/>
              <w:autoSpaceDN/>
              <w:ind w:left="508"/>
              <w:rPr>
                <w:rFonts w:asciiTheme="minorHAnsi" w:hAnsiTheme="minorHAnsi"/>
                <w:b w:val="0"/>
                <w:bCs w:val="0"/>
                <w:i w:val="0"/>
                <w:iCs w:val="0"/>
                <w:sz w:val="20"/>
                <w:szCs w:val="20"/>
              </w:rPr>
            </w:pPr>
            <w:r w:rsidRPr="00AA1E25">
              <w:rPr>
                <w:rFonts w:asciiTheme="minorHAnsi" w:hAnsiTheme="minorHAnsi"/>
                <w:b w:val="0"/>
                <w:bCs w:val="0"/>
                <w:i w:val="0"/>
                <w:iCs w:val="0"/>
                <w:sz w:val="20"/>
                <w:szCs w:val="20"/>
              </w:rPr>
              <w:t>ztvárňuje hudbu pohybem s využitím tanečních kroků, na základě individuálních schopností a dovedností vytváří pohybové improvizace</w:t>
            </w:r>
          </w:p>
        </w:tc>
        <w:tc>
          <w:tcPr>
            <w:tcW w:w="3402" w:type="dxa"/>
            <w:tcBorders>
              <w:top w:val="single" w:sz="4" w:space="0" w:color="auto"/>
              <w:left w:val="single" w:sz="4" w:space="0" w:color="auto"/>
              <w:bottom w:val="single" w:sz="4" w:space="0" w:color="auto"/>
              <w:right w:val="single" w:sz="4" w:space="0" w:color="auto"/>
            </w:tcBorders>
          </w:tcPr>
          <w:p w14:paraId="421DBF39" w14:textId="77777777" w:rsidR="00DC10A1" w:rsidRPr="00AA1E25" w:rsidRDefault="00DC10A1" w:rsidP="00FF2D05">
            <w:pPr>
              <w:pStyle w:val="body"/>
            </w:pPr>
            <w:r w:rsidRPr="00AA1E25">
              <w:lastRenderedPageBreak/>
              <w:t>Zpěv vybraných lidových a umělých písní, jednoduchá intonační cvičení</w:t>
            </w:r>
          </w:p>
          <w:p w14:paraId="0A3DC214" w14:textId="77777777" w:rsidR="00DC10A1" w:rsidRPr="00AA1E25" w:rsidRDefault="00DC10A1" w:rsidP="00FF2D05">
            <w:pPr>
              <w:pStyle w:val="body"/>
            </w:pPr>
            <w:r w:rsidRPr="00AA1E25">
              <w:lastRenderedPageBreak/>
              <w:t xml:space="preserve">Hra jednoduchého doprovodu na </w:t>
            </w:r>
            <w:proofErr w:type="spellStart"/>
            <w:r w:rsidRPr="00AA1E25">
              <w:t>Orffovy</w:t>
            </w:r>
            <w:proofErr w:type="spellEnd"/>
            <w:r w:rsidRPr="00AA1E25">
              <w:t xml:space="preserve"> nástroje podle harmonických funkcí a notového zápisu, orientace v notovém zápisu</w:t>
            </w:r>
          </w:p>
          <w:p w14:paraId="7E4B40F8" w14:textId="77777777" w:rsidR="00DC10A1" w:rsidRPr="00AA1E25" w:rsidRDefault="00DC10A1" w:rsidP="00FF2D05">
            <w:pPr>
              <w:pStyle w:val="body"/>
            </w:pPr>
            <w:r w:rsidRPr="00AA1E25">
              <w:t>Poznávání malé písňové formy, rondo, kánon</w:t>
            </w:r>
          </w:p>
          <w:p w14:paraId="280863C7" w14:textId="77777777" w:rsidR="00DC10A1" w:rsidRPr="00AA1E25" w:rsidRDefault="00DC10A1" w:rsidP="00FF2D05">
            <w:pPr>
              <w:pStyle w:val="body"/>
            </w:pPr>
            <w:r w:rsidRPr="00AA1E25">
              <w:t>Rytmizace a melodizace říkadla</w:t>
            </w:r>
          </w:p>
          <w:p w14:paraId="64E8A288" w14:textId="77777777" w:rsidR="00DC10A1" w:rsidRPr="00AA1E25" w:rsidRDefault="00DC10A1" w:rsidP="00FF2D05">
            <w:pPr>
              <w:pStyle w:val="body"/>
            </w:pPr>
            <w:r w:rsidRPr="00AA1E25">
              <w:t>Výrazové prostředky a jejich změny ve znějící hudbě</w:t>
            </w:r>
          </w:p>
          <w:p w14:paraId="4BB0220F" w14:textId="77777777" w:rsidR="00F47A1C" w:rsidRPr="00AA1E25" w:rsidRDefault="00DC10A1" w:rsidP="00FF2D05">
            <w:pPr>
              <w:pStyle w:val="body"/>
            </w:pPr>
            <w:r w:rsidRPr="00AA1E25">
              <w:t>Elementární tanec</w:t>
            </w:r>
          </w:p>
        </w:tc>
        <w:tc>
          <w:tcPr>
            <w:tcW w:w="3545" w:type="dxa"/>
            <w:tcBorders>
              <w:top w:val="single" w:sz="4" w:space="0" w:color="auto"/>
              <w:left w:val="single" w:sz="4" w:space="0" w:color="auto"/>
              <w:bottom w:val="single" w:sz="4" w:space="0" w:color="auto"/>
              <w:right w:val="single" w:sz="4" w:space="0" w:color="auto"/>
            </w:tcBorders>
          </w:tcPr>
          <w:p w14:paraId="3F176D72" w14:textId="77777777" w:rsidR="00EE70F7" w:rsidRPr="00644E8F" w:rsidRDefault="00EE70F7" w:rsidP="00615884">
            <w:pPr>
              <w:pStyle w:val="Odstavecseseznamem"/>
              <w:numPr>
                <w:ilvl w:val="0"/>
                <w:numId w:val="118"/>
              </w:numPr>
              <w:spacing w:after="60"/>
              <w:rPr>
                <w:rFonts w:asciiTheme="minorHAnsi" w:hAnsiTheme="minorHAnsi"/>
                <w:sz w:val="20"/>
                <w:szCs w:val="20"/>
              </w:rPr>
            </w:pPr>
            <w:r w:rsidRPr="00644E8F">
              <w:rPr>
                <w:rFonts w:asciiTheme="minorHAnsi" w:hAnsiTheme="minorHAnsi"/>
                <w:sz w:val="20"/>
                <w:szCs w:val="20"/>
              </w:rPr>
              <w:lastRenderedPageBreak/>
              <w:t xml:space="preserve">OSV </w:t>
            </w:r>
          </w:p>
          <w:p w14:paraId="00CE79A5"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Rozvoj schopností poznávání</w:t>
            </w:r>
          </w:p>
          <w:p w14:paraId="0C1D7082"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Sebepoznání a sebepojetí</w:t>
            </w:r>
          </w:p>
          <w:p w14:paraId="6071DC3B"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lastRenderedPageBreak/>
              <w:t>Seberegulace a sebe</w:t>
            </w:r>
            <w:r w:rsidR="005B07D5">
              <w:rPr>
                <w:rFonts w:asciiTheme="minorHAnsi" w:hAnsiTheme="minorHAnsi"/>
                <w:bCs/>
                <w:sz w:val="20"/>
                <w:szCs w:val="20"/>
              </w:rPr>
              <w:t xml:space="preserve"> </w:t>
            </w:r>
            <w:r w:rsidRPr="00AA1E25">
              <w:rPr>
                <w:rFonts w:asciiTheme="minorHAnsi" w:hAnsiTheme="minorHAnsi"/>
                <w:bCs/>
                <w:sz w:val="20"/>
                <w:szCs w:val="20"/>
              </w:rPr>
              <w:t>organizace</w:t>
            </w:r>
          </w:p>
          <w:p w14:paraId="0B1AA0D6"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Psychohygiena</w:t>
            </w:r>
          </w:p>
          <w:p w14:paraId="1798E200"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Kreativita</w:t>
            </w:r>
          </w:p>
          <w:p w14:paraId="5F22CC93"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Komunikace</w:t>
            </w:r>
          </w:p>
          <w:p w14:paraId="550F148B"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 xml:space="preserve">Kooperace </w:t>
            </w:r>
          </w:p>
          <w:p w14:paraId="3E93FCFA"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bCs/>
                <w:sz w:val="20"/>
                <w:szCs w:val="20"/>
              </w:rPr>
              <w:t>Hodnoty, postoje, praktická etika</w:t>
            </w:r>
          </w:p>
          <w:p w14:paraId="4E5CCC8D" w14:textId="77777777" w:rsidR="00EE70F7" w:rsidRPr="00644E8F" w:rsidRDefault="00EE70F7" w:rsidP="00615884">
            <w:pPr>
              <w:pStyle w:val="Odstavecseseznamem"/>
              <w:numPr>
                <w:ilvl w:val="0"/>
                <w:numId w:val="118"/>
              </w:numPr>
              <w:spacing w:after="60"/>
              <w:rPr>
                <w:rFonts w:asciiTheme="minorHAnsi" w:hAnsiTheme="minorHAnsi"/>
                <w:sz w:val="20"/>
                <w:szCs w:val="20"/>
              </w:rPr>
            </w:pPr>
            <w:r w:rsidRPr="00644E8F">
              <w:rPr>
                <w:rFonts w:asciiTheme="minorHAnsi" w:hAnsiTheme="minorHAnsi"/>
                <w:sz w:val="20"/>
                <w:szCs w:val="20"/>
              </w:rPr>
              <w:t>VMEGS</w:t>
            </w:r>
          </w:p>
          <w:p w14:paraId="59200CDF"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Evropa a svět nás zajímá</w:t>
            </w:r>
          </w:p>
          <w:p w14:paraId="3D9AA413"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Objevujeme Evropu a svět</w:t>
            </w:r>
          </w:p>
          <w:p w14:paraId="7095374E" w14:textId="77777777" w:rsidR="00EE70F7" w:rsidRPr="00AA1E25" w:rsidRDefault="00EE70F7" w:rsidP="00644E8F">
            <w:pPr>
              <w:spacing w:after="60"/>
              <w:ind w:left="290"/>
              <w:rPr>
                <w:rFonts w:asciiTheme="minorHAnsi" w:hAnsiTheme="minorHAnsi"/>
                <w:sz w:val="20"/>
                <w:szCs w:val="20"/>
              </w:rPr>
            </w:pPr>
            <w:r w:rsidRPr="00AA1E25">
              <w:rPr>
                <w:rFonts w:asciiTheme="minorHAnsi" w:hAnsiTheme="minorHAnsi"/>
                <w:sz w:val="20"/>
                <w:szCs w:val="20"/>
              </w:rPr>
              <w:t>Jsme Evropané</w:t>
            </w:r>
          </w:p>
          <w:p w14:paraId="27779357" w14:textId="77777777" w:rsidR="00F47A1C" w:rsidRPr="00AA1E25" w:rsidRDefault="00F47A1C" w:rsidP="00644E8F">
            <w:pPr>
              <w:spacing w:after="60"/>
              <w:rPr>
                <w:rFonts w:asciiTheme="minorHAnsi" w:hAnsiTheme="minorHAnsi"/>
                <w:sz w:val="20"/>
                <w:szCs w:val="20"/>
              </w:rPr>
            </w:pPr>
          </w:p>
        </w:tc>
      </w:tr>
      <w:tr w:rsidR="000A5153" w:rsidRPr="00AA1E25" w14:paraId="626759E5" w14:textId="77777777" w:rsidTr="00644E8F">
        <w:tc>
          <w:tcPr>
            <w:tcW w:w="3402" w:type="dxa"/>
            <w:tcBorders>
              <w:top w:val="single" w:sz="4" w:space="0" w:color="auto"/>
              <w:left w:val="single" w:sz="4" w:space="0" w:color="auto"/>
              <w:bottom w:val="single" w:sz="4" w:space="0" w:color="auto"/>
              <w:right w:val="single" w:sz="4" w:space="0" w:color="auto"/>
            </w:tcBorders>
          </w:tcPr>
          <w:p w14:paraId="378D838B"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lastRenderedPageBreak/>
              <w:t>rozumí jednoduchým pokynům a otázkám učitele, které jsou sdělovány pomalu a s pečlivou výslovností</w:t>
            </w:r>
          </w:p>
          <w:p w14:paraId="4AFC33CD"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 xml:space="preserve">rozumí slovům a jednoduchým větám, pokud jsou pronášeny pomalu a zřetelně a týkají se osvojovaných témat, zejména pokud má k dispozici vizuální oporu </w:t>
            </w:r>
          </w:p>
          <w:p w14:paraId="485C242D"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rozumí jednoduchému poslechovému textu, pokud je pronášen pomalu a zřetelně a má k dispozici vizuální oporu</w:t>
            </w:r>
          </w:p>
          <w:p w14:paraId="11E4B0FC"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vyhledá potřebnou informaci v jednoduchém textu, který se vztahuje k osvojovaným tématům</w:t>
            </w:r>
          </w:p>
          <w:p w14:paraId="0D6676D6"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lastRenderedPageBreak/>
              <w:t>rozumí jednoduchým krátkým textům z běžného života, zejména pokud má k dispozici vizuální oporu</w:t>
            </w:r>
          </w:p>
          <w:p w14:paraId="2EE9A791"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rozumí jednoduchým krátkým textům z běžného života, zejména pokud má k dispozici vizuální oporu</w:t>
            </w:r>
          </w:p>
          <w:p w14:paraId="54CE2584" w14:textId="77777777" w:rsidR="00CD34EB"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CD34EB">
              <w:rPr>
                <w:rFonts w:asciiTheme="minorHAnsi" w:hAnsiTheme="minorHAnsi"/>
                <w:color w:val="666699"/>
                <w:sz w:val="20"/>
                <w:szCs w:val="20"/>
              </w:rPr>
              <w:t>napíše krátký text s použitím jednoduchých vět a slovních spojení o sobě, rodině, činnostech a událostech z oblasti svých zájmů a každodenního života</w:t>
            </w:r>
          </w:p>
          <w:p w14:paraId="03820981" w14:textId="77777777" w:rsidR="000A5153" w:rsidRPr="00CD34EB"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CD34EB">
              <w:rPr>
                <w:rFonts w:asciiTheme="minorHAnsi" w:hAnsiTheme="minorHAnsi"/>
                <w:color w:val="666699"/>
                <w:sz w:val="20"/>
                <w:szCs w:val="20"/>
              </w:rPr>
              <w:t xml:space="preserve">vyplní osobní údaje do formuláře </w:t>
            </w:r>
          </w:p>
          <w:p w14:paraId="2EB35775"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se zapojí do jednoduchých rozhovorů</w:t>
            </w:r>
          </w:p>
          <w:p w14:paraId="312EE2D2"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sdělí jednoduchým způsobem základní informace týkající se jeho samotného, rodiny, školy, volného času a dalších osvojovaných témat</w:t>
            </w:r>
          </w:p>
          <w:p w14:paraId="6EC0586B" w14:textId="77777777" w:rsidR="000A5153" w:rsidRPr="00663F75" w:rsidRDefault="000A5153" w:rsidP="00B23D90">
            <w:pPr>
              <w:numPr>
                <w:ilvl w:val="0"/>
                <w:numId w:val="85"/>
              </w:numPr>
              <w:tabs>
                <w:tab w:val="clear" w:pos="631"/>
              </w:tabs>
              <w:spacing w:after="120"/>
              <w:ind w:left="360"/>
              <w:textAlignment w:val="center"/>
              <w:rPr>
                <w:rFonts w:asciiTheme="minorHAnsi" w:hAnsiTheme="minorHAnsi"/>
                <w:color w:val="666699"/>
                <w:sz w:val="20"/>
                <w:szCs w:val="20"/>
              </w:rPr>
            </w:pPr>
            <w:r w:rsidRPr="00663F75">
              <w:rPr>
                <w:rFonts w:asciiTheme="minorHAnsi" w:hAnsiTheme="minorHAnsi"/>
                <w:color w:val="666699"/>
                <w:sz w:val="20"/>
                <w:szCs w:val="20"/>
              </w:rPr>
              <w:t>odpovídá na jednoduché otázky týkající se jeho samotného, rodiny, školy, volného času a dalších osvojovaných témat a podobné otázky pokládá</w:t>
            </w:r>
          </w:p>
        </w:tc>
        <w:tc>
          <w:tcPr>
            <w:tcW w:w="3402" w:type="dxa"/>
            <w:tcBorders>
              <w:top w:val="single" w:sz="4" w:space="0" w:color="auto"/>
              <w:left w:val="single" w:sz="4" w:space="0" w:color="auto"/>
              <w:bottom w:val="single" w:sz="4" w:space="0" w:color="auto"/>
              <w:right w:val="single" w:sz="4" w:space="0" w:color="auto"/>
            </w:tcBorders>
          </w:tcPr>
          <w:p w14:paraId="640D01AC" w14:textId="77777777" w:rsidR="000A5153" w:rsidRPr="00663F75" w:rsidRDefault="000A5153" w:rsidP="00663F75">
            <w:pPr>
              <w:spacing w:after="120"/>
              <w:ind w:left="290"/>
              <w:rPr>
                <w:rFonts w:asciiTheme="minorHAnsi" w:hAnsiTheme="minorHAnsi"/>
                <w:sz w:val="20"/>
                <w:szCs w:val="20"/>
              </w:rPr>
            </w:pPr>
            <w:r w:rsidRPr="00663F75">
              <w:rPr>
                <w:rFonts w:asciiTheme="minorHAnsi" w:hAnsiTheme="minorHAnsi"/>
                <w:sz w:val="20"/>
                <w:szCs w:val="20"/>
              </w:rPr>
              <w:lastRenderedPageBreak/>
              <w:t>zvuková a grafická podoba jazyka – fonetické znaky (pasivně), základní výslovnostní návyky, vztah mezi zvukovou a grafickou podobou slov</w:t>
            </w:r>
          </w:p>
          <w:p w14:paraId="6206069D" w14:textId="77777777" w:rsidR="000A5153" w:rsidRPr="00663F75" w:rsidRDefault="000A5153" w:rsidP="00663F75">
            <w:pPr>
              <w:spacing w:after="120"/>
              <w:ind w:left="290"/>
              <w:rPr>
                <w:rFonts w:asciiTheme="minorHAnsi" w:hAnsiTheme="minorHAnsi"/>
                <w:sz w:val="20"/>
                <w:szCs w:val="20"/>
              </w:rPr>
            </w:pPr>
            <w:r w:rsidRPr="00663F75">
              <w:rPr>
                <w:rFonts w:asciiTheme="minorHAnsi" w:hAnsiTheme="minorHAnsi"/>
                <w:sz w:val="20"/>
                <w:szCs w:val="20"/>
              </w:rPr>
              <w:t>slovní zásoba –</w:t>
            </w:r>
            <w:r w:rsidR="00663F75">
              <w:rPr>
                <w:rFonts w:asciiTheme="minorHAnsi" w:hAnsiTheme="minorHAnsi"/>
                <w:sz w:val="20"/>
                <w:szCs w:val="20"/>
              </w:rPr>
              <w:t xml:space="preserve"> </w:t>
            </w:r>
            <w:r w:rsidRPr="00663F75">
              <w:rPr>
                <w:rFonts w:asciiTheme="minorHAnsi" w:hAnsiTheme="minorHAnsi"/>
                <w:sz w:val="20"/>
                <w:szCs w:val="20"/>
              </w:rPr>
              <w:t xml:space="preserve">základní slovní zásoba </w:t>
            </w:r>
            <w:proofErr w:type="gramStart"/>
            <w:r w:rsidRPr="00663F75">
              <w:rPr>
                <w:rFonts w:asciiTheme="minorHAnsi" w:hAnsiTheme="minorHAnsi"/>
                <w:sz w:val="20"/>
                <w:szCs w:val="20"/>
              </w:rPr>
              <w:t>okruhů  –</w:t>
            </w:r>
            <w:proofErr w:type="gramEnd"/>
            <w:r w:rsidRPr="00663F75">
              <w:rPr>
                <w:rFonts w:asciiTheme="minorHAnsi" w:hAnsiTheme="minorHAnsi"/>
                <w:sz w:val="20"/>
                <w:szCs w:val="20"/>
              </w:rPr>
              <w:t xml:space="preserve"> domov, rodina, škola, volný čas, povolání, lidské tělo, jídlo, oblékání, nákupy, bydliště, dopravní prostředky, kalendářní rok (svátky, roční období, měsíce, dny v týdnu, hodiny), zvířata, příroda a, počasí</w:t>
            </w:r>
            <w:r w:rsidRPr="00663F75" w:rsidDel="00EA23E1">
              <w:rPr>
                <w:rFonts w:asciiTheme="minorHAnsi" w:hAnsiTheme="minorHAnsi"/>
                <w:sz w:val="20"/>
                <w:szCs w:val="20"/>
              </w:rPr>
              <w:t xml:space="preserve"> </w:t>
            </w:r>
          </w:p>
          <w:p w14:paraId="1C389ACA" w14:textId="77777777" w:rsidR="000A5153" w:rsidRPr="00663F75" w:rsidRDefault="00F939F8" w:rsidP="00663F75">
            <w:pPr>
              <w:spacing w:after="120"/>
              <w:ind w:left="290"/>
              <w:rPr>
                <w:rFonts w:asciiTheme="minorHAnsi" w:hAnsiTheme="minorHAnsi"/>
                <w:sz w:val="20"/>
                <w:szCs w:val="20"/>
              </w:rPr>
            </w:pPr>
            <w:r w:rsidRPr="00663F75">
              <w:rPr>
                <w:rFonts w:asciiTheme="minorHAnsi" w:hAnsiTheme="minorHAnsi"/>
                <w:sz w:val="20"/>
                <w:szCs w:val="20"/>
              </w:rPr>
              <w:t xml:space="preserve">práce se </w:t>
            </w:r>
            <w:r w:rsidR="000A5153" w:rsidRPr="00663F75">
              <w:rPr>
                <w:rFonts w:asciiTheme="minorHAnsi" w:hAnsiTheme="minorHAnsi"/>
                <w:sz w:val="20"/>
                <w:szCs w:val="20"/>
              </w:rPr>
              <w:t>slovník</w:t>
            </w:r>
            <w:r w:rsidRPr="00663F75">
              <w:rPr>
                <w:rFonts w:asciiTheme="minorHAnsi" w:hAnsiTheme="minorHAnsi"/>
                <w:sz w:val="20"/>
                <w:szCs w:val="20"/>
              </w:rPr>
              <w:t>em</w:t>
            </w:r>
          </w:p>
          <w:p w14:paraId="4297047C" w14:textId="77777777" w:rsidR="000A5153" w:rsidRPr="00663F75" w:rsidRDefault="000A5153" w:rsidP="00663F75">
            <w:pPr>
              <w:spacing w:after="120"/>
              <w:ind w:left="290"/>
              <w:rPr>
                <w:rFonts w:asciiTheme="minorHAnsi" w:hAnsiTheme="minorHAnsi"/>
                <w:sz w:val="20"/>
                <w:szCs w:val="20"/>
              </w:rPr>
            </w:pPr>
            <w:r w:rsidRPr="00663F75">
              <w:rPr>
                <w:rFonts w:asciiTheme="minorHAnsi" w:hAnsiTheme="minorHAnsi"/>
                <w:sz w:val="20"/>
                <w:szCs w:val="20"/>
              </w:rPr>
              <w:t xml:space="preserve">mluvnice – základní gramatické struktury a typy vět </w:t>
            </w:r>
          </w:p>
        </w:tc>
        <w:tc>
          <w:tcPr>
            <w:tcW w:w="3545" w:type="dxa"/>
            <w:tcBorders>
              <w:top w:val="single" w:sz="4" w:space="0" w:color="auto"/>
              <w:left w:val="single" w:sz="4" w:space="0" w:color="auto"/>
              <w:bottom w:val="single" w:sz="4" w:space="0" w:color="auto"/>
              <w:right w:val="single" w:sz="4" w:space="0" w:color="auto"/>
            </w:tcBorders>
          </w:tcPr>
          <w:p w14:paraId="3693DF5D" w14:textId="77777777" w:rsidR="000A5153" w:rsidRPr="00663F75" w:rsidRDefault="000A5153"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OSV</w:t>
            </w:r>
          </w:p>
          <w:p w14:paraId="61ECD637"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Rozvoj schopností poznávání</w:t>
            </w:r>
          </w:p>
          <w:p w14:paraId="55E2D73E"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Seberegulace a sebe</w:t>
            </w:r>
            <w:r w:rsidR="00663F75">
              <w:rPr>
                <w:rFonts w:asciiTheme="minorHAnsi" w:hAnsiTheme="minorHAnsi"/>
                <w:sz w:val="20"/>
                <w:szCs w:val="20"/>
              </w:rPr>
              <w:t xml:space="preserve"> </w:t>
            </w:r>
            <w:r w:rsidRPr="00663F75">
              <w:rPr>
                <w:rFonts w:asciiTheme="minorHAnsi" w:hAnsiTheme="minorHAnsi"/>
                <w:sz w:val="20"/>
                <w:szCs w:val="20"/>
              </w:rPr>
              <w:t>organizace</w:t>
            </w:r>
          </w:p>
          <w:p w14:paraId="7A684880"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Kreativita</w:t>
            </w:r>
          </w:p>
          <w:p w14:paraId="0DB254AF"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Komunikace</w:t>
            </w:r>
          </w:p>
          <w:p w14:paraId="0D676C8F"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Řešení problémů a rozhodovací dovednosti</w:t>
            </w:r>
          </w:p>
          <w:p w14:paraId="53BC5927" w14:textId="77777777" w:rsidR="000A5153" w:rsidRPr="00663F75" w:rsidRDefault="000A5153"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VDO</w:t>
            </w:r>
          </w:p>
          <w:p w14:paraId="7BB517A3"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Občanská společnost a škola</w:t>
            </w:r>
          </w:p>
          <w:p w14:paraId="6D58CCB0" w14:textId="77777777" w:rsidR="000A5153" w:rsidRPr="00663F75" w:rsidRDefault="000A5153"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VMEGS</w:t>
            </w:r>
          </w:p>
          <w:p w14:paraId="02B15B2D"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Evropa a svět nás zajímá</w:t>
            </w:r>
          </w:p>
          <w:p w14:paraId="69037BBA"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Objevujeme Evropu a svět</w:t>
            </w:r>
          </w:p>
          <w:p w14:paraId="45AE791F"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Jsme Evropané</w:t>
            </w:r>
          </w:p>
          <w:p w14:paraId="51696FFB" w14:textId="77777777" w:rsidR="000A5153" w:rsidRPr="00663F75" w:rsidRDefault="000A5153" w:rsidP="00615884">
            <w:pPr>
              <w:pStyle w:val="Odstavecseseznamem"/>
              <w:numPr>
                <w:ilvl w:val="0"/>
                <w:numId w:val="120"/>
              </w:numPr>
              <w:spacing w:after="120"/>
              <w:contextualSpacing w:val="0"/>
              <w:rPr>
                <w:rFonts w:asciiTheme="minorHAnsi" w:hAnsiTheme="minorHAnsi"/>
                <w:sz w:val="20"/>
                <w:szCs w:val="20"/>
              </w:rPr>
            </w:pPr>
            <w:proofErr w:type="spellStart"/>
            <w:r w:rsidRPr="00663F75">
              <w:rPr>
                <w:rFonts w:asciiTheme="minorHAnsi" w:hAnsiTheme="minorHAnsi"/>
                <w:sz w:val="20"/>
                <w:szCs w:val="20"/>
              </w:rPr>
              <w:lastRenderedPageBreak/>
              <w:t>MkV</w:t>
            </w:r>
            <w:proofErr w:type="spellEnd"/>
          </w:p>
          <w:p w14:paraId="54F9C23B"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Kulturní diference</w:t>
            </w:r>
          </w:p>
          <w:p w14:paraId="0C9D274E"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Etnický původ</w:t>
            </w:r>
          </w:p>
          <w:p w14:paraId="03F994F6"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Multiku</w:t>
            </w:r>
            <w:r w:rsidR="0071711E">
              <w:rPr>
                <w:rFonts w:asciiTheme="minorHAnsi" w:hAnsiTheme="minorHAnsi"/>
                <w:sz w:val="20"/>
                <w:szCs w:val="20"/>
              </w:rPr>
              <w:t>l</w:t>
            </w:r>
            <w:r w:rsidRPr="00663F75">
              <w:rPr>
                <w:rFonts w:asciiTheme="minorHAnsi" w:hAnsiTheme="minorHAnsi"/>
                <w:sz w:val="20"/>
                <w:szCs w:val="20"/>
              </w:rPr>
              <w:t>turalita</w:t>
            </w:r>
          </w:p>
          <w:p w14:paraId="18D448A2" w14:textId="77777777" w:rsidR="000A5153" w:rsidRDefault="000A5153"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EV</w:t>
            </w:r>
          </w:p>
          <w:p w14:paraId="22F32939"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Lidské aktivity a problémy životního prostředí</w:t>
            </w:r>
          </w:p>
          <w:p w14:paraId="6581364A" w14:textId="77777777" w:rsidR="000A5153" w:rsidRPr="00663F75" w:rsidRDefault="000A5153"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MV</w:t>
            </w:r>
          </w:p>
          <w:p w14:paraId="290C92C5" w14:textId="77777777" w:rsidR="000A5153" w:rsidRPr="00663F75" w:rsidRDefault="000A5153" w:rsidP="00663F75">
            <w:pPr>
              <w:spacing w:after="120"/>
              <w:rPr>
                <w:rFonts w:asciiTheme="minorHAnsi" w:hAnsiTheme="minorHAnsi"/>
                <w:sz w:val="20"/>
                <w:szCs w:val="20"/>
              </w:rPr>
            </w:pPr>
            <w:r w:rsidRPr="00663F75">
              <w:rPr>
                <w:rFonts w:asciiTheme="minorHAnsi" w:hAnsiTheme="minorHAnsi"/>
                <w:sz w:val="20"/>
                <w:szCs w:val="20"/>
              </w:rPr>
              <w:t>Fungování a vliv médií ve společnosti</w:t>
            </w:r>
          </w:p>
        </w:tc>
      </w:tr>
      <w:tr w:rsidR="00FF2D05" w:rsidRPr="00AA1E25" w14:paraId="608124A0" w14:textId="77777777" w:rsidTr="00491136">
        <w:trPr>
          <w:trHeight w:val="4233"/>
        </w:trPr>
        <w:tc>
          <w:tcPr>
            <w:tcW w:w="3402" w:type="dxa"/>
            <w:tcBorders>
              <w:top w:val="single" w:sz="4" w:space="0" w:color="auto"/>
              <w:left w:val="single" w:sz="4" w:space="0" w:color="auto"/>
              <w:bottom w:val="single" w:sz="4" w:space="0" w:color="auto"/>
              <w:right w:val="single" w:sz="4" w:space="0" w:color="auto"/>
            </w:tcBorders>
            <w:shd w:val="clear" w:color="auto" w:fill="auto"/>
          </w:tcPr>
          <w:p w14:paraId="31F0873A" w14:textId="77777777" w:rsidR="00FF2D05" w:rsidRPr="00491136" w:rsidRDefault="00FF2D05" w:rsidP="00615884">
            <w:pPr>
              <w:pStyle w:val="Normlnweb"/>
              <w:numPr>
                <w:ilvl w:val="0"/>
                <w:numId w:val="148"/>
              </w:numPr>
              <w:shd w:val="clear" w:color="auto" w:fill="F6F6F6"/>
              <w:rPr>
                <w:rStyle w:val="Zdraznn"/>
                <w:rFonts w:ascii="Arial" w:hAnsi="Arial" w:cs="Arial"/>
                <w:i w:val="0"/>
                <w:color w:val="000000" w:themeColor="text1"/>
                <w:sz w:val="19"/>
                <w:szCs w:val="19"/>
              </w:rPr>
            </w:pPr>
            <w:r w:rsidRPr="00491136">
              <w:rPr>
                <w:rStyle w:val="Zdraznn"/>
                <w:rFonts w:ascii="Arial" w:hAnsi="Arial" w:cs="Arial"/>
                <w:i w:val="0"/>
                <w:color w:val="000000" w:themeColor="text1"/>
                <w:sz w:val="19"/>
                <w:szCs w:val="19"/>
              </w:rPr>
              <w:lastRenderedPageBreak/>
              <w:t>objasní pojem obrana státu a uvede, které subjekty se podílejí na obraně státu,</w:t>
            </w:r>
          </w:p>
          <w:p w14:paraId="73807829" w14:textId="77777777" w:rsidR="00FF2D05" w:rsidRPr="00491136" w:rsidRDefault="00FF2D05" w:rsidP="00615884">
            <w:pPr>
              <w:pStyle w:val="Normlnweb"/>
              <w:numPr>
                <w:ilvl w:val="0"/>
                <w:numId w:val="148"/>
              </w:numPr>
              <w:shd w:val="clear" w:color="auto" w:fill="F6F6F6"/>
              <w:rPr>
                <w:rFonts w:ascii="Arial" w:hAnsi="Arial" w:cs="Arial"/>
                <w:color w:val="000000" w:themeColor="text1"/>
                <w:sz w:val="19"/>
                <w:szCs w:val="19"/>
              </w:rPr>
            </w:pPr>
            <w:r w:rsidRPr="00491136">
              <w:rPr>
                <w:rStyle w:val="Zdraznn"/>
                <w:rFonts w:ascii="Arial" w:hAnsi="Arial" w:cs="Arial"/>
                <w:i w:val="0"/>
                <w:color w:val="000000" w:themeColor="text1"/>
                <w:sz w:val="19"/>
                <w:szCs w:val="19"/>
              </w:rPr>
              <w:t>objasní pojem ozbrojené síly České republiky a uvede, kdo je vrchním velitelem ozbrojených sil ČR,</w:t>
            </w:r>
          </w:p>
          <w:p w14:paraId="228EB0A9" w14:textId="77777777" w:rsidR="00FF2D05" w:rsidRPr="00491136" w:rsidRDefault="00FF2D05" w:rsidP="00615884">
            <w:pPr>
              <w:pStyle w:val="Normlnweb"/>
              <w:numPr>
                <w:ilvl w:val="0"/>
                <w:numId w:val="148"/>
              </w:numPr>
              <w:shd w:val="clear" w:color="auto" w:fill="F6F6F6"/>
              <w:rPr>
                <w:rFonts w:ascii="Arial" w:hAnsi="Arial" w:cs="Arial"/>
                <w:color w:val="000000" w:themeColor="text1"/>
                <w:sz w:val="19"/>
                <w:szCs w:val="19"/>
              </w:rPr>
            </w:pPr>
            <w:r w:rsidRPr="00491136">
              <w:rPr>
                <w:rStyle w:val="Zdraznn"/>
                <w:rFonts w:ascii="Arial" w:hAnsi="Arial" w:cs="Arial"/>
                <w:i w:val="0"/>
                <w:color w:val="000000" w:themeColor="text1"/>
                <w:sz w:val="19"/>
                <w:szCs w:val="19"/>
              </w:rPr>
              <w:t>vysvětlí členění ozbrojených sil České republiky,</w:t>
            </w:r>
          </w:p>
          <w:p w14:paraId="571C0F4C" w14:textId="77777777" w:rsidR="00FF2D05" w:rsidRPr="00491136" w:rsidRDefault="00FF2D05" w:rsidP="00615884">
            <w:pPr>
              <w:pStyle w:val="Normlnweb"/>
              <w:numPr>
                <w:ilvl w:val="0"/>
                <w:numId w:val="148"/>
              </w:numPr>
              <w:shd w:val="clear" w:color="auto" w:fill="F6F6F6"/>
              <w:rPr>
                <w:rFonts w:ascii="Arial" w:hAnsi="Arial" w:cs="Arial"/>
                <w:color w:val="000000" w:themeColor="text1"/>
                <w:sz w:val="19"/>
                <w:szCs w:val="19"/>
              </w:rPr>
            </w:pPr>
            <w:r w:rsidRPr="00491136">
              <w:rPr>
                <w:rStyle w:val="Zdraznn"/>
                <w:rFonts w:ascii="Arial" w:hAnsi="Arial" w:cs="Arial"/>
                <w:i w:val="0"/>
                <w:color w:val="000000" w:themeColor="text1"/>
                <w:sz w:val="19"/>
                <w:szCs w:val="19"/>
              </w:rPr>
              <w:t>uvede příklady použití ozbrojených sil České republiky,</w:t>
            </w:r>
          </w:p>
          <w:p w14:paraId="6A83B085" w14:textId="77777777" w:rsidR="00FF2D05" w:rsidRPr="00491136" w:rsidRDefault="00FF2D05" w:rsidP="00615884">
            <w:pPr>
              <w:pStyle w:val="Normlnweb"/>
              <w:numPr>
                <w:ilvl w:val="0"/>
                <w:numId w:val="148"/>
              </w:numPr>
              <w:shd w:val="clear" w:color="auto" w:fill="F6F6F6"/>
              <w:rPr>
                <w:rFonts w:ascii="Arial" w:hAnsi="Arial" w:cs="Arial"/>
                <w:color w:val="000000" w:themeColor="text1"/>
                <w:sz w:val="19"/>
                <w:szCs w:val="19"/>
              </w:rPr>
            </w:pPr>
            <w:r w:rsidRPr="00491136">
              <w:rPr>
                <w:rStyle w:val="Zdraznn"/>
                <w:rFonts w:ascii="Arial" w:hAnsi="Arial" w:cs="Arial"/>
                <w:i w:val="0"/>
                <w:color w:val="000000" w:themeColor="text1"/>
                <w:sz w:val="19"/>
                <w:szCs w:val="19"/>
              </w:rPr>
              <w:t>uvede hlavní úkoly Armády České republiky,</w:t>
            </w:r>
          </w:p>
          <w:p w14:paraId="5917DD52" w14:textId="77777777" w:rsidR="00FF2D05" w:rsidRPr="00491136" w:rsidRDefault="00FF2D05" w:rsidP="00615884">
            <w:pPr>
              <w:pStyle w:val="Normlnweb"/>
              <w:numPr>
                <w:ilvl w:val="0"/>
                <w:numId w:val="148"/>
              </w:numPr>
              <w:shd w:val="clear" w:color="auto" w:fill="F6F6F6"/>
              <w:rPr>
                <w:rFonts w:asciiTheme="minorHAnsi" w:hAnsiTheme="minorHAnsi"/>
                <w:color w:val="000000" w:themeColor="text1"/>
                <w:sz w:val="20"/>
                <w:szCs w:val="20"/>
              </w:rPr>
            </w:pPr>
            <w:r w:rsidRPr="00491136">
              <w:rPr>
                <w:rStyle w:val="Zdraznn"/>
                <w:rFonts w:ascii="Arial" w:hAnsi="Arial" w:cs="Arial"/>
                <w:i w:val="0"/>
                <w:color w:val="000000" w:themeColor="text1"/>
                <w:sz w:val="19"/>
                <w:szCs w:val="19"/>
              </w:rPr>
              <w:t>pozná vojáka Armády České republiky a rozliší ho od příslušníka jiného ozbrojeného bezpečnostního nebo záchranného sboru.</w:t>
            </w:r>
          </w:p>
        </w:tc>
        <w:tc>
          <w:tcPr>
            <w:tcW w:w="3402" w:type="dxa"/>
            <w:tcBorders>
              <w:top w:val="single" w:sz="4" w:space="0" w:color="auto"/>
              <w:left w:val="single" w:sz="4" w:space="0" w:color="auto"/>
              <w:bottom w:val="single" w:sz="4" w:space="0" w:color="auto"/>
              <w:right w:val="single" w:sz="4" w:space="0" w:color="auto"/>
            </w:tcBorders>
          </w:tcPr>
          <w:p w14:paraId="03926810" w14:textId="77777777" w:rsidR="00F07C44" w:rsidRDefault="00F07C44" w:rsidP="00F07C44">
            <w:pPr>
              <w:shd w:val="clear" w:color="auto" w:fill="F6F6F6"/>
              <w:spacing w:after="120"/>
              <w:ind w:left="357"/>
              <w:jc w:val="both"/>
              <w:rPr>
                <w:rFonts w:ascii="Arial" w:hAnsi="Arial" w:cs="Arial"/>
                <w:color w:val="000000"/>
                <w:sz w:val="19"/>
                <w:szCs w:val="19"/>
              </w:rPr>
            </w:pPr>
            <w:r>
              <w:rPr>
                <w:rFonts w:ascii="Arial" w:hAnsi="Arial" w:cs="Arial"/>
                <w:color w:val="000000"/>
                <w:sz w:val="19"/>
                <w:szCs w:val="19"/>
              </w:rPr>
              <w:t>obrana státu – odpovědnost za obranu státu, povinnost podílet se na obraně státu,</w:t>
            </w:r>
          </w:p>
          <w:p w14:paraId="22AED60D" w14:textId="77777777" w:rsidR="00F07C44" w:rsidRDefault="00F07C44" w:rsidP="00F07C44">
            <w:pPr>
              <w:shd w:val="clear" w:color="auto" w:fill="F6F6F6"/>
              <w:spacing w:after="120"/>
              <w:ind w:left="357"/>
              <w:jc w:val="both"/>
              <w:rPr>
                <w:rFonts w:ascii="Arial" w:hAnsi="Arial" w:cs="Arial"/>
                <w:color w:val="000000"/>
                <w:sz w:val="19"/>
                <w:szCs w:val="19"/>
              </w:rPr>
            </w:pPr>
            <w:r>
              <w:rPr>
                <w:rFonts w:ascii="Arial" w:hAnsi="Arial" w:cs="Arial"/>
                <w:color w:val="000000"/>
                <w:sz w:val="19"/>
                <w:szCs w:val="19"/>
              </w:rPr>
              <w:t>ozbrojené síly České republiky a vrchní velitel ozbrojených sil České republiky,</w:t>
            </w:r>
          </w:p>
          <w:p w14:paraId="285678F5" w14:textId="77777777" w:rsidR="00F07C44" w:rsidRDefault="00F07C44" w:rsidP="00F07C44">
            <w:pPr>
              <w:shd w:val="clear" w:color="auto" w:fill="F6F6F6"/>
              <w:spacing w:after="120"/>
              <w:ind w:left="357"/>
              <w:jc w:val="both"/>
              <w:rPr>
                <w:rFonts w:ascii="Arial" w:hAnsi="Arial" w:cs="Arial"/>
                <w:color w:val="000000"/>
                <w:sz w:val="19"/>
                <w:szCs w:val="19"/>
              </w:rPr>
            </w:pPr>
            <w:r>
              <w:rPr>
                <w:rFonts w:ascii="Arial" w:hAnsi="Arial" w:cs="Arial"/>
                <w:color w:val="000000"/>
                <w:sz w:val="19"/>
                <w:szCs w:val="19"/>
              </w:rPr>
              <w:t>ozbrojené síly České republiky – členění ozbrojených sil a hlavní úkoly Armády České republiky,</w:t>
            </w:r>
          </w:p>
          <w:p w14:paraId="186B0661" w14:textId="77777777" w:rsidR="00FF2D05" w:rsidRPr="00663F75" w:rsidRDefault="00F07C44" w:rsidP="002200ED">
            <w:pPr>
              <w:shd w:val="clear" w:color="auto" w:fill="F6F6F6"/>
              <w:spacing w:after="120"/>
              <w:ind w:left="357"/>
              <w:jc w:val="both"/>
              <w:rPr>
                <w:rFonts w:asciiTheme="minorHAnsi" w:hAnsiTheme="minorHAnsi"/>
                <w:sz w:val="20"/>
                <w:szCs w:val="20"/>
              </w:rPr>
            </w:pPr>
            <w:r>
              <w:rPr>
                <w:rFonts w:ascii="Arial" w:hAnsi="Arial" w:cs="Arial"/>
                <w:color w:val="000000"/>
                <w:sz w:val="19"/>
                <w:szCs w:val="19"/>
              </w:rPr>
              <w:t>voják Armády České republiky, uniformy, vojenská technika.</w:t>
            </w:r>
          </w:p>
        </w:tc>
        <w:tc>
          <w:tcPr>
            <w:tcW w:w="3545" w:type="dxa"/>
            <w:tcBorders>
              <w:top w:val="single" w:sz="4" w:space="0" w:color="auto"/>
              <w:left w:val="single" w:sz="4" w:space="0" w:color="auto"/>
              <w:bottom w:val="single" w:sz="4" w:space="0" w:color="auto"/>
              <w:right w:val="single" w:sz="4" w:space="0" w:color="auto"/>
            </w:tcBorders>
          </w:tcPr>
          <w:p w14:paraId="5CE073A1" w14:textId="77777777" w:rsidR="00065517" w:rsidRPr="00663F75" w:rsidRDefault="00065517"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OSV</w:t>
            </w:r>
          </w:p>
          <w:p w14:paraId="29C0D0C4" w14:textId="77777777" w:rsidR="00065517" w:rsidRPr="00663F75" w:rsidRDefault="00065517" w:rsidP="00065517">
            <w:pPr>
              <w:spacing w:after="120"/>
              <w:rPr>
                <w:rFonts w:asciiTheme="minorHAnsi" w:hAnsiTheme="minorHAnsi"/>
                <w:sz w:val="20"/>
                <w:szCs w:val="20"/>
              </w:rPr>
            </w:pPr>
            <w:r w:rsidRPr="00663F75">
              <w:rPr>
                <w:rFonts w:asciiTheme="minorHAnsi" w:hAnsiTheme="minorHAnsi"/>
                <w:sz w:val="20"/>
                <w:szCs w:val="20"/>
              </w:rPr>
              <w:t>Rozvoj schopností poznávání</w:t>
            </w:r>
          </w:p>
          <w:p w14:paraId="6515AA8B" w14:textId="77777777" w:rsidR="00065517" w:rsidRDefault="00065517" w:rsidP="00065517">
            <w:pPr>
              <w:spacing w:after="120"/>
              <w:rPr>
                <w:rFonts w:asciiTheme="minorHAnsi" w:hAnsiTheme="minorHAnsi"/>
                <w:sz w:val="20"/>
                <w:szCs w:val="20"/>
              </w:rPr>
            </w:pPr>
            <w:r w:rsidRPr="00663F75">
              <w:rPr>
                <w:rFonts w:asciiTheme="minorHAnsi" w:hAnsiTheme="minorHAnsi"/>
                <w:sz w:val="20"/>
                <w:szCs w:val="20"/>
              </w:rPr>
              <w:t>Řešení problémů a rozhodovací dovednosti</w:t>
            </w:r>
          </w:p>
          <w:p w14:paraId="0B3C914F" w14:textId="77777777" w:rsidR="00065517" w:rsidRPr="00663F75" w:rsidRDefault="00065517"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VDO</w:t>
            </w:r>
          </w:p>
          <w:p w14:paraId="2D9F2C03" w14:textId="77777777" w:rsidR="00065517" w:rsidRPr="00663F75" w:rsidRDefault="00065517" w:rsidP="00065517">
            <w:pPr>
              <w:spacing w:after="120"/>
              <w:rPr>
                <w:rFonts w:asciiTheme="minorHAnsi" w:hAnsiTheme="minorHAnsi"/>
                <w:sz w:val="20"/>
                <w:szCs w:val="20"/>
              </w:rPr>
            </w:pPr>
            <w:r w:rsidRPr="00663F75">
              <w:rPr>
                <w:rFonts w:asciiTheme="minorHAnsi" w:hAnsiTheme="minorHAnsi"/>
                <w:sz w:val="20"/>
                <w:szCs w:val="20"/>
              </w:rPr>
              <w:t>Občanská společnost a škola</w:t>
            </w:r>
          </w:p>
          <w:p w14:paraId="4E683E4A" w14:textId="77777777" w:rsidR="00065517" w:rsidRPr="00663F75" w:rsidRDefault="00065517"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VMEGS</w:t>
            </w:r>
          </w:p>
          <w:p w14:paraId="102A7680" w14:textId="77777777" w:rsidR="00065517" w:rsidRPr="00663F75" w:rsidRDefault="00065517" w:rsidP="00065517">
            <w:pPr>
              <w:spacing w:after="120"/>
              <w:rPr>
                <w:rFonts w:asciiTheme="minorHAnsi" w:hAnsiTheme="minorHAnsi"/>
                <w:sz w:val="20"/>
                <w:szCs w:val="20"/>
              </w:rPr>
            </w:pPr>
            <w:r w:rsidRPr="00663F75">
              <w:rPr>
                <w:rFonts w:asciiTheme="minorHAnsi" w:hAnsiTheme="minorHAnsi"/>
                <w:sz w:val="20"/>
                <w:szCs w:val="20"/>
              </w:rPr>
              <w:t>Evropa a svět nás zajímá</w:t>
            </w:r>
          </w:p>
          <w:p w14:paraId="4810C944" w14:textId="77777777" w:rsidR="00065517" w:rsidRPr="00663F75" w:rsidRDefault="00065517" w:rsidP="00065517">
            <w:pPr>
              <w:spacing w:after="120"/>
              <w:rPr>
                <w:rFonts w:asciiTheme="minorHAnsi" w:hAnsiTheme="minorHAnsi"/>
                <w:sz w:val="20"/>
                <w:szCs w:val="20"/>
              </w:rPr>
            </w:pPr>
            <w:r w:rsidRPr="00663F75">
              <w:rPr>
                <w:rFonts w:asciiTheme="minorHAnsi" w:hAnsiTheme="minorHAnsi"/>
                <w:sz w:val="20"/>
                <w:szCs w:val="20"/>
              </w:rPr>
              <w:t>Objevujeme Evropu a svět</w:t>
            </w:r>
          </w:p>
          <w:p w14:paraId="47061B75" w14:textId="77777777" w:rsidR="00065517" w:rsidRPr="00663F75" w:rsidRDefault="00065517" w:rsidP="00065517">
            <w:pPr>
              <w:spacing w:after="120"/>
              <w:rPr>
                <w:rFonts w:asciiTheme="minorHAnsi" w:hAnsiTheme="minorHAnsi"/>
                <w:sz w:val="20"/>
                <w:szCs w:val="20"/>
              </w:rPr>
            </w:pPr>
            <w:r w:rsidRPr="00663F75">
              <w:rPr>
                <w:rFonts w:asciiTheme="minorHAnsi" w:hAnsiTheme="minorHAnsi"/>
                <w:sz w:val="20"/>
                <w:szCs w:val="20"/>
              </w:rPr>
              <w:t>Jsme Evropané</w:t>
            </w:r>
          </w:p>
          <w:p w14:paraId="5058249B" w14:textId="77777777" w:rsidR="00FF2D05" w:rsidRPr="00F07C44" w:rsidRDefault="00FF2D05" w:rsidP="00F07C44">
            <w:pPr>
              <w:spacing w:after="120"/>
              <w:rPr>
                <w:rFonts w:asciiTheme="minorHAnsi" w:hAnsiTheme="minorHAnsi"/>
                <w:sz w:val="20"/>
                <w:szCs w:val="20"/>
              </w:rPr>
            </w:pPr>
          </w:p>
        </w:tc>
      </w:tr>
    </w:tbl>
    <w:p w14:paraId="5566F18E" w14:textId="77777777" w:rsidR="00F47A1C" w:rsidRPr="00F47FB3" w:rsidRDefault="00F47A1C" w:rsidP="00AA1E25">
      <w:pPr>
        <w:pStyle w:val="kompetence"/>
        <w:numPr>
          <w:ilvl w:val="0"/>
          <w:numId w:val="0"/>
        </w:numPr>
      </w:pPr>
    </w:p>
    <w:p w14:paraId="694DAFD9" w14:textId="77777777" w:rsidR="00F47A1C" w:rsidRDefault="00F47A1C" w:rsidP="00AA1E25">
      <w:pPr>
        <w:pStyle w:val="kompetence"/>
        <w:numPr>
          <w:ilvl w:val="0"/>
          <w:numId w:val="0"/>
        </w:numPr>
      </w:pPr>
    </w:p>
    <w:p w14:paraId="645FFACF" w14:textId="77777777" w:rsidR="002200ED" w:rsidRDefault="002200ED" w:rsidP="00AA1E25">
      <w:pPr>
        <w:pStyle w:val="kompetence"/>
        <w:numPr>
          <w:ilvl w:val="0"/>
          <w:numId w:val="0"/>
        </w:numPr>
      </w:pPr>
    </w:p>
    <w:p w14:paraId="5125D561" w14:textId="77777777" w:rsidR="002200ED" w:rsidRDefault="002200ED" w:rsidP="00AA1E25">
      <w:pPr>
        <w:pStyle w:val="kompetence"/>
        <w:numPr>
          <w:ilvl w:val="0"/>
          <w:numId w:val="0"/>
        </w:numPr>
      </w:pPr>
    </w:p>
    <w:p w14:paraId="3377BF95" w14:textId="77777777" w:rsidR="002200ED" w:rsidRDefault="002200ED" w:rsidP="00AA1E25">
      <w:pPr>
        <w:pStyle w:val="kompetence"/>
        <w:numPr>
          <w:ilvl w:val="0"/>
          <w:numId w:val="0"/>
        </w:numPr>
      </w:pPr>
    </w:p>
    <w:p w14:paraId="13FD8CB3" w14:textId="77777777" w:rsidR="00491136" w:rsidRDefault="00491136" w:rsidP="00AA1E25">
      <w:pPr>
        <w:pStyle w:val="kompetence"/>
        <w:numPr>
          <w:ilvl w:val="0"/>
          <w:numId w:val="0"/>
        </w:numPr>
      </w:pPr>
    </w:p>
    <w:p w14:paraId="010B7324" w14:textId="77777777" w:rsidR="002200ED" w:rsidRDefault="002200ED" w:rsidP="00AA1E25">
      <w:pPr>
        <w:pStyle w:val="kompetence"/>
        <w:numPr>
          <w:ilvl w:val="0"/>
          <w:numId w:val="0"/>
        </w:numPr>
      </w:pPr>
    </w:p>
    <w:p w14:paraId="2F4CE3D3" w14:textId="77777777" w:rsidR="00531ACE" w:rsidRDefault="00531ACE" w:rsidP="00AA1E25">
      <w:pPr>
        <w:pStyle w:val="kompetence"/>
        <w:numPr>
          <w:ilvl w:val="0"/>
          <w:numId w:val="0"/>
        </w:numPr>
      </w:pPr>
    </w:p>
    <w:p w14:paraId="33CCF4E3" w14:textId="77777777" w:rsidR="00521482" w:rsidRDefault="00521482" w:rsidP="00AA1E25">
      <w:pPr>
        <w:pStyle w:val="kompetence"/>
        <w:numPr>
          <w:ilvl w:val="0"/>
          <w:numId w:val="0"/>
        </w:numPr>
      </w:pPr>
    </w:p>
    <w:p w14:paraId="58DB88A2" w14:textId="77777777" w:rsidR="00531ACE" w:rsidRDefault="00531ACE" w:rsidP="00531ACE">
      <w:pPr>
        <w:jc w:val="both"/>
        <w:rPr>
          <w:rFonts w:ascii="Calibri" w:hAnsi="Calibri"/>
          <w:b/>
          <w:sz w:val="32"/>
          <w:szCs w:val="32"/>
        </w:rPr>
      </w:pPr>
      <w:r w:rsidRPr="00531ACE">
        <w:rPr>
          <w:rFonts w:ascii="Calibri" w:hAnsi="Calibri"/>
          <w:b/>
          <w:sz w:val="32"/>
          <w:szCs w:val="32"/>
        </w:rPr>
        <w:t>Charakteristika vyučovacího předmětu Tělesná výchova</w:t>
      </w:r>
      <w:r>
        <w:rPr>
          <w:rFonts w:ascii="Calibri" w:hAnsi="Calibri"/>
          <w:b/>
          <w:sz w:val="32"/>
          <w:szCs w:val="32"/>
        </w:rPr>
        <w:t xml:space="preserve"> – 1. stupeň</w:t>
      </w:r>
    </w:p>
    <w:p w14:paraId="7915A114" w14:textId="77777777" w:rsidR="00531ACE" w:rsidRPr="00531ACE" w:rsidRDefault="00531ACE" w:rsidP="00531ACE">
      <w:pPr>
        <w:ind w:left="360"/>
        <w:jc w:val="both"/>
        <w:rPr>
          <w:rFonts w:asciiTheme="minorHAnsi" w:hAnsiTheme="minorHAnsi" w:cstheme="minorHAnsi"/>
          <w:b/>
        </w:rPr>
      </w:pPr>
      <w:r w:rsidRPr="00531ACE">
        <w:rPr>
          <w:rFonts w:asciiTheme="minorHAnsi" w:hAnsiTheme="minorHAnsi" w:cstheme="minorHAnsi"/>
          <w:b/>
        </w:rPr>
        <w:t>2.</w:t>
      </w:r>
      <w:r w:rsidR="00FF2D05">
        <w:rPr>
          <w:rFonts w:asciiTheme="minorHAnsi" w:hAnsiTheme="minorHAnsi" w:cstheme="minorHAnsi"/>
          <w:b/>
        </w:rPr>
        <w:t xml:space="preserve"> </w:t>
      </w:r>
      <w:r w:rsidRPr="00531ACE">
        <w:rPr>
          <w:rFonts w:asciiTheme="minorHAnsi" w:hAnsiTheme="minorHAnsi" w:cstheme="minorHAnsi"/>
          <w:b/>
        </w:rPr>
        <w:t>období (4. a 5. ročník)</w:t>
      </w:r>
    </w:p>
    <w:p w14:paraId="4DD165EA" w14:textId="77777777" w:rsidR="00531ACE" w:rsidRDefault="00531ACE" w:rsidP="00AA1E25">
      <w:pPr>
        <w:pStyle w:val="kompetence"/>
        <w:numPr>
          <w:ilvl w:val="0"/>
          <w:numId w:val="0"/>
        </w:numPr>
      </w:pPr>
    </w:p>
    <w:tbl>
      <w:tblPr>
        <w:tblW w:w="10349"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402"/>
        <w:gridCol w:w="3545"/>
      </w:tblGrid>
      <w:tr w:rsidR="00531ACE" w:rsidRPr="00AA1E25" w14:paraId="4D0B1118" w14:textId="77777777" w:rsidTr="000E685A">
        <w:tc>
          <w:tcPr>
            <w:tcW w:w="3402" w:type="dxa"/>
            <w:tcBorders>
              <w:top w:val="single" w:sz="4" w:space="0" w:color="auto"/>
              <w:left w:val="single" w:sz="4" w:space="0" w:color="auto"/>
              <w:bottom w:val="single" w:sz="4" w:space="0" w:color="auto"/>
              <w:right w:val="single" w:sz="4" w:space="0" w:color="auto"/>
            </w:tcBorders>
          </w:tcPr>
          <w:p w14:paraId="753FA057"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 xml:space="preserve">podílí se na </w:t>
            </w:r>
            <w:proofErr w:type="gramStart"/>
            <w:r w:rsidRPr="00AA1E25">
              <w:rPr>
                <w:rFonts w:asciiTheme="minorHAnsi" w:hAnsiTheme="minorHAnsi"/>
                <w:b w:val="0"/>
                <w:bCs w:val="0"/>
                <w:i w:val="0"/>
                <w:iCs w:val="0"/>
                <w:color w:val="339966"/>
                <w:sz w:val="20"/>
                <w:szCs w:val="20"/>
              </w:rPr>
              <w:t>realizaci  pravidelného</w:t>
            </w:r>
            <w:proofErr w:type="gramEnd"/>
            <w:r w:rsidRPr="00AA1E25">
              <w:rPr>
                <w:rFonts w:asciiTheme="minorHAnsi" w:hAnsiTheme="minorHAnsi"/>
                <w:b w:val="0"/>
                <w:bCs w:val="0"/>
                <w:i w:val="0"/>
                <w:iCs w:val="0"/>
                <w:color w:val="339966"/>
                <w:sz w:val="20"/>
                <w:szCs w:val="20"/>
              </w:rPr>
              <w:t xml:space="preserve"> pohybového režimu; uplatňuje kondičně zaměřené činnosti; projevuje přiměřenou samostatnost a vůli po zlepšení úrovně své zdatnosti</w:t>
            </w:r>
          </w:p>
          <w:p w14:paraId="24F71DBF"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zařazuje do pohybového režimu korektivní cvičení, především v souvislosti s jednostrannou zátěží nebo vlastním svalovým oslabením</w:t>
            </w:r>
          </w:p>
          <w:p w14:paraId="373CF0D8"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zvládá v souladu s individuálními předpoklady osvojované pohybové dovednosti; vytváří varianty osvojených pohybových her</w:t>
            </w:r>
          </w:p>
          <w:p w14:paraId="37F05ABF"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uplatňuje pravidla hygieny a bezpečného chování v běžném sportovním prostředí; adekvátně reaguje v situaci úrazu spolužáka</w:t>
            </w:r>
          </w:p>
          <w:p w14:paraId="1AD627C8"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jednoduše zhodnotí kvalitu pohybové činnosti spolužáka a reaguje na pokyny k vlastnímu provedení pohybové činnosti</w:t>
            </w:r>
          </w:p>
          <w:p w14:paraId="24C0E7B1"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jedná v duchu fair play: dodržuje pravidla her a soutěží, pozná a označí zjevné přestupky proti pravidlům a adekvátně na ně reaguje; respektuje při pohybových činnostech opačné pohlaví</w:t>
            </w:r>
          </w:p>
          <w:p w14:paraId="17854872"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užívá při pohybové činnosti základní osvojované tělocvičné názvosloví; cvičí podle jednoduchého nákresu, popisu cvičení</w:t>
            </w:r>
          </w:p>
          <w:p w14:paraId="6F38FA67"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zorganizuje nenáročné pohybové činnosti a soutěže na úrovni třídy</w:t>
            </w:r>
          </w:p>
          <w:p w14:paraId="77EB3C13"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změří základní pohybové výkony a porovná je s předchozími výsledky</w:t>
            </w:r>
          </w:p>
          <w:p w14:paraId="166C8C15" w14:textId="77777777" w:rsidR="00531ACE" w:rsidRPr="00AA1E25" w:rsidRDefault="00531ACE" w:rsidP="000E685A">
            <w:pPr>
              <w:pStyle w:val="Styl11bTunKurzvaVpravo02cmPed1b"/>
              <w:numPr>
                <w:ilvl w:val="0"/>
                <w:numId w:val="6"/>
              </w:numPr>
              <w:tabs>
                <w:tab w:val="clear" w:pos="720"/>
              </w:tabs>
              <w:autoSpaceDE/>
              <w:autoSpaceDN/>
              <w:ind w:left="508"/>
              <w:rPr>
                <w:rFonts w:asciiTheme="minorHAnsi" w:hAnsiTheme="minorHAnsi"/>
                <w:b w:val="0"/>
                <w:bCs w:val="0"/>
                <w:i w:val="0"/>
                <w:iCs w:val="0"/>
                <w:color w:val="339966"/>
                <w:sz w:val="20"/>
                <w:szCs w:val="20"/>
              </w:rPr>
            </w:pPr>
            <w:r w:rsidRPr="00AA1E25">
              <w:rPr>
                <w:rFonts w:asciiTheme="minorHAnsi" w:hAnsiTheme="minorHAnsi"/>
                <w:b w:val="0"/>
                <w:bCs w:val="0"/>
                <w:i w:val="0"/>
                <w:iCs w:val="0"/>
                <w:color w:val="339966"/>
                <w:sz w:val="20"/>
                <w:szCs w:val="20"/>
              </w:rPr>
              <w:t xml:space="preserve">orientuje se v informačních zdrojích o pohybových aktivitách a sportovních akcích ve škole i v místě bydliště; </w:t>
            </w:r>
            <w:r w:rsidRPr="00AA1E25">
              <w:rPr>
                <w:rFonts w:asciiTheme="minorHAnsi" w:hAnsiTheme="minorHAnsi"/>
                <w:b w:val="0"/>
                <w:bCs w:val="0"/>
                <w:i w:val="0"/>
                <w:iCs w:val="0"/>
                <w:color w:val="339966"/>
                <w:sz w:val="20"/>
                <w:szCs w:val="20"/>
              </w:rPr>
              <w:lastRenderedPageBreak/>
              <w:t>samostatně získá potřebné informace</w:t>
            </w:r>
          </w:p>
        </w:tc>
        <w:tc>
          <w:tcPr>
            <w:tcW w:w="3402" w:type="dxa"/>
            <w:tcBorders>
              <w:top w:val="single" w:sz="4" w:space="0" w:color="auto"/>
              <w:left w:val="single" w:sz="4" w:space="0" w:color="auto"/>
              <w:bottom w:val="single" w:sz="4" w:space="0" w:color="auto"/>
              <w:right w:val="single" w:sz="4" w:space="0" w:color="auto"/>
            </w:tcBorders>
          </w:tcPr>
          <w:p w14:paraId="5D46B9C0"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lastRenderedPageBreak/>
              <w:t>P</w:t>
            </w:r>
            <w:r w:rsidRPr="00AA1E25">
              <w:rPr>
                <w:rFonts w:asciiTheme="minorHAnsi" w:hAnsiTheme="minorHAnsi"/>
                <w:bCs/>
                <w:sz w:val="20"/>
                <w:szCs w:val="20"/>
              </w:rPr>
              <w:t>říprava organismu</w:t>
            </w:r>
            <w:r w:rsidRPr="00AA1E25">
              <w:rPr>
                <w:rFonts w:asciiTheme="minorHAnsi" w:hAnsiTheme="minorHAnsi"/>
                <w:sz w:val="20"/>
                <w:szCs w:val="20"/>
              </w:rPr>
              <w:t xml:space="preserve"> – příprava před pohybovou činností, uklidnění po zátěži, napínací a protahovací cvičení</w:t>
            </w:r>
          </w:p>
          <w:p w14:paraId="7D50D675"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Z</w:t>
            </w:r>
            <w:r w:rsidRPr="00AA1E25">
              <w:rPr>
                <w:rFonts w:asciiTheme="minorHAnsi" w:hAnsiTheme="minorHAnsi"/>
                <w:bCs/>
                <w:sz w:val="20"/>
                <w:szCs w:val="20"/>
              </w:rPr>
              <w:t>dravotně zaměřené činnosti</w:t>
            </w:r>
            <w:r w:rsidRPr="00AA1E25">
              <w:rPr>
                <w:rFonts w:asciiTheme="minorHAnsi" w:hAnsiTheme="minorHAnsi"/>
                <w:sz w:val="20"/>
                <w:szCs w:val="20"/>
              </w:rPr>
              <w:t xml:space="preserve"> – správné držení těla, správné zvedání zátěže; průpravná, kompenzační, relaxační a jiná zdravotně zaměřená cvičení a jejich praktické využití</w:t>
            </w:r>
          </w:p>
          <w:p w14:paraId="2140534C"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R</w:t>
            </w:r>
            <w:r w:rsidRPr="00AA1E25">
              <w:rPr>
                <w:rFonts w:asciiTheme="minorHAnsi" w:hAnsiTheme="minorHAnsi"/>
                <w:bCs/>
                <w:sz w:val="20"/>
                <w:szCs w:val="20"/>
              </w:rPr>
              <w:t>ozvoj různých forem rychlosti, vytrvalosti, síly, pohyblivosti, koordinace pohybu</w:t>
            </w:r>
          </w:p>
          <w:p w14:paraId="3BC849C6"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H</w:t>
            </w:r>
            <w:r w:rsidRPr="00AA1E25">
              <w:rPr>
                <w:rFonts w:asciiTheme="minorHAnsi" w:hAnsiTheme="minorHAnsi"/>
                <w:bCs/>
                <w:sz w:val="20"/>
                <w:szCs w:val="20"/>
              </w:rPr>
              <w:t>ygiena</w:t>
            </w:r>
            <w:r w:rsidRPr="00AA1E25">
              <w:rPr>
                <w:rFonts w:asciiTheme="minorHAnsi" w:hAnsiTheme="minorHAnsi"/>
                <w:sz w:val="20"/>
                <w:szCs w:val="20"/>
              </w:rPr>
              <w:t xml:space="preserve"> </w:t>
            </w:r>
            <w:r w:rsidRPr="00AA1E25">
              <w:rPr>
                <w:rFonts w:asciiTheme="minorHAnsi" w:hAnsiTheme="minorHAnsi"/>
                <w:bCs/>
                <w:sz w:val="20"/>
                <w:szCs w:val="20"/>
              </w:rPr>
              <w:t xml:space="preserve">při TV </w:t>
            </w:r>
            <w:r w:rsidRPr="00AA1E25">
              <w:rPr>
                <w:rFonts w:asciiTheme="minorHAnsi" w:hAnsiTheme="minorHAnsi"/>
                <w:sz w:val="20"/>
                <w:szCs w:val="20"/>
              </w:rPr>
              <w:t>– hygiena pohybových činností a cvičebního prostředí, vhodné oblečení a obutí pro pohybové aktivity</w:t>
            </w:r>
          </w:p>
          <w:p w14:paraId="0DC30F7E"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B</w:t>
            </w:r>
            <w:r w:rsidRPr="00AA1E25">
              <w:rPr>
                <w:rFonts w:asciiTheme="minorHAnsi" w:hAnsiTheme="minorHAnsi"/>
                <w:bCs/>
                <w:sz w:val="20"/>
                <w:szCs w:val="20"/>
              </w:rPr>
              <w:t xml:space="preserve">ezpečnost při pohybových činnostech </w:t>
            </w:r>
            <w:r w:rsidRPr="00AA1E25">
              <w:rPr>
                <w:rFonts w:asciiTheme="minorHAnsi" w:hAnsiTheme="minorHAnsi"/>
                <w:sz w:val="20"/>
                <w:szCs w:val="20"/>
              </w:rPr>
              <w:t>– organizace a bezpečnost cvičebního prostoru, bezpečnost v šatnách a umyvárnách, bezpečná příprava a uklá</w:t>
            </w:r>
            <w:r>
              <w:rPr>
                <w:rFonts w:asciiTheme="minorHAnsi" w:hAnsiTheme="minorHAnsi"/>
                <w:sz w:val="20"/>
                <w:szCs w:val="20"/>
              </w:rPr>
              <w:t>dání nářadí, náčiní a pomůcek, P</w:t>
            </w:r>
            <w:r w:rsidRPr="00AA1E25">
              <w:rPr>
                <w:rFonts w:asciiTheme="minorHAnsi" w:hAnsiTheme="minorHAnsi"/>
                <w:sz w:val="20"/>
                <w:szCs w:val="20"/>
              </w:rPr>
              <w:t>rvní pomoc v podmínkách TV</w:t>
            </w:r>
          </w:p>
          <w:p w14:paraId="0F361118"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P</w:t>
            </w:r>
            <w:r w:rsidRPr="00AA1E25">
              <w:rPr>
                <w:rFonts w:asciiTheme="minorHAnsi" w:hAnsiTheme="minorHAnsi"/>
                <w:bCs/>
                <w:sz w:val="20"/>
                <w:szCs w:val="20"/>
              </w:rPr>
              <w:t>ohybové hry</w:t>
            </w:r>
            <w:r w:rsidRPr="00AA1E25">
              <w:rPr>
                <w:rFonts w:asciiTheme="minorHAnsi" w:hAnsiTheme="minorHAnsi"/>
                <w:sz w:val="20"/>
                <w:szCs w:val="20"/>
              </w:rPr>
              <w:t xml:space="preserve"> </w:t>
            </w:r>
          </w:p>
          <w:p w14:paraId="283A81AA"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Z</w:t>
            </w:r>
            <w:r w:rsidRPr="00AA1E25">
              <w:rPr>
                <w:rFonts w:asciiTheme="minorHAnsi" w:hAnsiTheme="minorHAnsi"/>
                <w:bCs/>
                <w:sz w:val="20"/>
                <w:szCs w:val="20"/>
              </w:rPr>
              <w:t>áklady gymnastiky</w:t>
            </w:r>
          </w:p>
          <w:p w14:paraId="678D1638"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P</w:t>
            </w:r>
            <w:r w:rsidRPr="00AA1E25">
              <w:rPr>
                <w:rFonts w:asciiTheme="minorHAnsi" w:hAnsiTheme="minorHAnsi"/>
                <w:bCs/>
                <w:sz w:val="20"/>
                <w:szCs w:val="20"/>
              </w:rPr>
              <w:t>růpravné úpoly</w:t>
            </w:r>
          </w:p>
          <w:p w14:paraId="2A9A5CC7" w14:textId="77777777" w:rsidR="00531ACE" w:rsidRPr="00AA1E25" w:rsidRDefault="00531ACE" w:rsidP="000E685A">
            <w:pPr>
              <w:pStyle w:val="Uivo"/>
              <w:numPr>
                <w:ilvl w:val="0"/>
                <w:numId w:val="0"/>
              </w:numPr>
              <w:autoSpaceDE/>
              <w:autoSpaceDN/>
              <w:spacing w:before="0" w:after="120"/>
              <w:ind w:left="289"/>
              <w:rPr>
                <w:rFonts w:asciiTheme="minorHAnsi" w:hAnsiTheme="minorHAnsi"/>
                <w:spacing w:val="-6"/>
                <w:sz w:val="20"/>
                <w:szCs w:val="20"/>
              </w:rPr>
            </w:pPr>
            <w:r>
              <w:rPr>
                <w:rFonts w:asciiTheme="minorHAnsi" w:hAnsiTheme="minorHAnsi"/>
                <w:spacing w:val="-6"/>
                <w:sz w:val="20"/>
                <w:szCs w:val="20"/>
              </w:rPr>
              <w:t>Z</w:t>
            </w:r>
            <w:r w:rsidRPr="00AA1E25">
              <w:rPr>
                <w:rFonts w:asciiTheme="minorHAnsi" w:hAnsiTheme="minorHAnsi"/>
                <w:spacing w:val="-6"/>
                <w:sz w:val="20"/>
                <w:szCs w:val="20"/>
              </w:rPr>
              <w:t xml:space="preserve">áklady atletiky </w:t>
            </w:r>
          </w:p>
          <w:p w14:paraId="7EE6107C"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t>Z</w:t>
            </w:r>
            <w:r w:rsidRPr="00AA1E25">
              <w:rPr>
                <w:rFonts w:asciiTheme="minorHAnsi" w:hAnsiTheme="minorHAnsi"/>
                <w:bCs/>
                <w:sz w:val="20"/>
                <w:szCs w:val="20"/>
              </w:rPr>
              <w:t>áklady sportovních her</w:t>
            </w:r>
            <w:r w:rsidRPr="00AA1E25">
              <w:rPr>
                <w:rFonts w:asciiTheme="minorHAnsi" w:hAnsiTheme="minorHAnsi"/>
                <w:sz w:val="20"/>
                <w:szCs w:val="20"/>
              </w:rPr>
              <w:t xml:space="preserve"> </w:t>
            </w:r>
          </w:p>
          <w:p w14:paraId="5B136F37" w14:textId="77777777" w:rsidR="00531ACE" w:rsidRPr="00AA1E25" w:rsidRDefault="00531ACE" w:rsidP="000E685A">
            <w:pPr>
              <w:pStyle w:val="Uivo"/>
              <w:numPr>
                <w:ilvl w:val="0"/>
                <w:numId w:val="0"/>
              </w:numPr>
              <w:autoSpaceDE/>
              <w:autoSpaceDN/>
              <w:spacing w:before="0" w:after="120"/>
              <w:ind w:left="289"/>
              <w:rPr>
                <w:rFonts w:asciiTheme="minorHAnsi" w:hAnsiTheme="minorHAnsi"/>
                <w:bCs/>
                <w:sz w:val="20"/>
                <w:szCs w:val="20"/>
              </w:rPr>
            </w:pPr>
            <w:r>
              <w:rPr>
                <w:rFonts w:asciiTheme="minorHAnsi" w:hAnsiTheme="minorHAnsi"/>
                <w:bCs/>
                <w:sz w:val="20"/>
                <w:szCs w:val="20"/>
              </w:rPr>
              <w:t>T</w:t>
            </w:r>
            <w:r w:rsidRPr="00AA1E25">
              <w:rPr>
                <w:rFonts w:asciiTheme="minorHAnsi" w:hAnsiTheme="minorHAnsi"/>
                <w:bCs/>
                <w:sz w:val="20"/>
                <w:szCs w:val="20"/>
              </w:rPr>
              <w:t>uristika a pobyt v přírodě</w:t>
            </w:r>
          </w:p>
          <w:p w14:paraId="139E68B9" w14:textId="77777777" w:rsidR="00531ACE" w:rsidRPr="00AA1E25" w:rsidRDefault="00531ACE" w:rsidP="000E685A">
            <w:pPr>
              <w:pStyle w:val="Uivo"/>
              <w:numPr>
                <w:ilvl w:val="0"/>
                <w:numId w:val="0"/>
              </w:numPr>
              <w:autoSpaceDE/>
              <w:autoSpaceDN/>
              <w:spacing w:before="0" w:after="120"/>
              <w:ind w:left="289"/>
              <w:rPr>
                <w:rFonts w:asciiTheme="minorHAnsi" w:hAnsiTheme="minorHAnsi"/>
                <w:bCs/>
                <w:sz w:val="20"/>
                <w:szCs w:val="20"/>
              </w:rPr>
            </w:pPr>
            <w:r>
              <w:rPr>
                <w:rFonts w:asciiTheme="minorHAnsi" w:hAnsiTheme="minorHAnsi"/>
                <w:bCs/>
                <w:sz w:val="20"/>
                <w:szCs w:val="20"/>
              </w:rPr>
              <w:t>P</w:t>
            </w:r>
            <w:r w:rsidRPr="00AA1E25">
              <w:rPr>
                <w:rFonts w:asciiTheme="minorHAnsi" w:hAnsiTheme="minorHAnsi"/>
                <w:bCs/>
                <w:sz w:val="20"/>
                <w:szCs w:val="20"/>
              </w:rPr>
              <w:t xml:space="preserve">lavání </w:t>
            </w:r>
          </w:p>
          <w:p w14:paraId="3F244F95" w14:textId="77777777" w:rsidR="00531ACE" w:rsidRPr="00AA1E25" w:rsidRDefault="00531ACE" w:rsidP="000E685A">
            <w:pPr>
              <w:pStyle w:val="Uivo"/>
              <w:numPr>
                <w:ilvl w:val="0"/>
                <w:numId w:val="0"/>
              </w:numPr>
              <w:autoSpaceDE/>
              <w:autoSpaceDN/>
              <w:spacing w:before="0" w:after="120"/>
              <w:ind w:left="289"/>
              <w:rPr>
                <w:rFonts w:asciiTheme="minorHAnsi" w:hAnsiTheme="minorHAnsi"/>
                <w:i/>
                <w:iCs/>
                <w:sz w:val="20"/>
                <w:szCs w:val="20"/>
              </w:rPr>
            </w:pPr>
            <w:r>
              <w:rPr>
                <w:rFonts w:asciiTheme="minorHAnsi" w:hAnsiTheme="minorHAnsi"/>
                <w:bCs/>
                <w:sz w:val="20"/>
                <w:szCs w:val="20"/>
              </w:rPr>
              <w:t>K</w:t>
            </w:r>
            <w:r w:rsidRPr="00AA1E25">
              <w:rPr>
                <w:rFonts w:asciiTheme="minorHAnsi" w:hAnsiTheme="minorHAnsi"/>
                <w:bCs/>
                <w:sz w:val="20"/>
                <w:szCs w:val="20"/>
              </w:rPr>
              <w:t>omunikace v TV</w:t>
            </w:r>
            <w:r w:rsidRPr="00AA1E25">
              <w:rPr>
                <w:rFonts w:asciiTheme="minorHAnsi" w:hAnsiTheme="minorHAnsi"/>
                <w:sz w:val="20"/>
                <w:szCs w:val="20"/>
              </w:rPr>
              <w:t xml:space="preserve"> – základní tělocvičné názvosloví osvojovaných činností, smluvené povely, signály</w:t>
            </w:r>
          </w:p>
          <w:p w14:paraId="6F0DE0D1" w14:textId="77777777" w:rsidR="00531ACE" w:rsidRPr="00AA1E25" w:rsidRDefault="00531ACE" w:rsidP="000E685A">
            <w:pPr>
              <w:pStyle w:val="Uivo"/>
              <w:numPr>
                <w:ilvl w:val="0"/>
                <w:numId w:val="0"/>
              </w:numPr>
              <w:autoSpaceDE/>
              <w:autoSpaceDN/>
              <w:spacing w:before="0" w:after="120"/>
              <w:ind w:left="289"/>
              <w:rPr>
                <w:rFonts w:asciiTheme="minorHAnsi" w:hAnsiTheme="minorHAnsi"/>
                <w:i/>
                <w:iCs/>
                <w:sz w:val="20"/>
                <w:szCs w:val="20"/>
              </w:rPr>
            </w:pPr>
            <w:r>
              <w:rPr>
                <w:rFonts w:asciiTheme="minorHAnsi" w:hAnsiTheme="minorHAnsi"/>
                <w:bCs/>
                <w:sz w:val="20"/>
                <w:szCs w:val="20"/>
              </w:rPr>
              <w:t>O</w:t>
            </w:r>
            <w:r w:rsidRPr="00AA1E25">
              <w:rPr>
                <w:rFonts w:asciiTheme="minorHAnsi" w:hAnsiTheme="minorHAnsi"/>
                <w:bCs/>
                <w:sz w:val="20"/>
                <w:szCs w:val="20"/>
              </w:rPr>
              <w:t>rganizace</w:t>
            </w:r>
            <w:r w:rsidRPr="00AA1E25">
              <w:rPr>
                <w:rFonts w:asciiTheme="minorHAnsi" w:hAnsiTheme="minorHAnsi"/>
                <w:sz w:val="20"/>
                <w:szCs w:val="20"/>
              </w:rPr>
              <w:t xml:space="preserve"> </w:t>
            </w:r>
            <w:r w:rsidRPr="00AA1E25">
              <w:rPr>
                <w:rFonts w:asciiTheme="minorHAnsi" w:hAnsiTheme="minorHAnsi"/>
                <w:bCs/>
                <w:sz w:val="20"/>
                <w:szCs w:val="20"/>
              </w:rPr>
              <w:t xml:space="preserve">při TV </w:t>
            </w:r>
            <w:r w:rsidRPr="00AA1E25">
              <w:rPr>
                <w:rFonts w:asciiTheme="minorHAnsi" w:hAnsiTheme="minorHAnsi"/>
                <w:sz w:val="20"/>
                <w:szCs w:val="20"/>
              </w:rPr>
              <w:t>– základní organizace prostoru a činností ve známém (běžném) prostředí</w:t>
            </w:r>
          </w:p>
          <w:p w14:paraId="02769C07" w14:textId="77777777" w:rsidR="00531ACE" w:rsidRPr="00AA1E25" w:rsidRDefault="00531ACE" w:rsidP="000E685A">
            <w:pPr>
              <w:pStyle w:val="Uivo"/>
              <w:numPr>
                <w:ilvl w:val="0"/>
                <w:numId w:val="0"/>
              </w:numPr>
              <w:autoSpaceDE/>
              <w:autoSpaceDN/>
              <w:spacing w:before="0" w:after="120"/>
              <w:ind w:left="289"/>
              <w:rPr>
                <w:rFonts w:asciiTheme="minorHAnsi" w:hAnsiTheme="minorHAnsi"/>
                <w:i/>
                <w:iCs/>
                <w:sz w:val="20"/>
                <w:szCs w:val="20"/>
              </w:rPr>
            </w:pPr>
            <w:r>
              <w:rPr>
                <w:rFonts w:asciiTheme="minorHAnsi" w:hAnsiTheme="minorHAnsi"/>
                <w:bCs/>
                <w:sz w:val="20"/>
                <w:szCs w:val="20"/>
              </w:rPr>
              <w:t>Z</w:t>
            </w:r>
            <w:r w:rsidRPr="00AA1E25">
              <w:rPr>
                <w:rFonts w:asciiTheme="minorHAnsi" w:hAnsiTheme="minorHAnsi"/>
                <w:bCs/>
                <w:sz w:val="20"/>
                <w:szCs w:val="20"/>
              </w:rPr>
              <w:t>ásady jednání a chování</w:t>
            </w:r>
            <w:r w:rsidRPr="00AA1E25">
              <w:rPr>
                <w:rFonts w:asciiTheme="minorHAnsi" w:hAnsiTheme="minorHAnsi"/>
                <w:sz w:val="20"/>
                <w:szCs w:val="20"/>
              </w:rPr>
              <w:t xml:space="preserve"> – fair play, olympijské ideály a symboly</w:t>
            </w:r>
          </w:p>
          <w:p w14:paraId="1B4C73D0" w14:textId="77777777" w:rsidR="00531ACE" w:rsidRPr="00AA1E25" w:rsidRDefault="00531ACE" w:rsidP="000E685A">
            <w:pPr>
              <w:pStyle w:val="Uivo"/>
              <w:numPr>
                <w:ilvl w:val="0"/>
                <w:numId w:val="0"/>
              </w:numPr>
              <w:autoSpaceDE/>
              <w:autoSpaceDN/>
              <w:spacing w:before="0" w:after="120"/>
              <w:ind w:left="289"/>
              <w:rPr>
                <w:rFonts w:asciiTheme="minorHAnsi" w:hAnsiTheme="minorHAnsi"/>
                <w:sz w:val="20"/>
                <w:szCs w:val="20"/>
              </w:rPr>
            </w:pPr>
            <w:r>
              <w:rPr>
                <w:rFonts w:asciiTheme="minorHAnsi" w:hAnsiTheme="minorHAnsi"/>
                <w:bCs/>
                <w:sz w:val="20"/>
                <w:szCs w:val="20"/>
              </w:rPr>
              <w:lastRenderedPageBreak/>
              <w:t>P</w:t>
            </w:r>
            <w:r w:rsidRPr="00AA1E25">
              <w:rPr>
                <w:rFonts w:asciiTheme="minorHAnsi" w:hAnsiTheme="minorHAnsi"/>
                <w:bCs/>
                <w:sz w:val="20"/>
                <w:szCs w:val="20"/>
              </w:rPr>
              <w:t>ravidla zjednodušených osvojovaných pohybových činností</w:t>
            </w:r>
            <w:r w:rsidRPr="00AA1E25">
              <w:rPr>
                <w:rFonts w:asciiTheme="minorHAnsi" w:hAnsiTheme="minorHAnsi"/>
                <w:sz w:val="20"/>
                <w:szCs w:val="20"/>
              </w:rPr>
              <w:t xml:space="preserve"> – her, závodů, soutěží</w:t>
            </w:r>
          </w:p>
        </w:tc>
        <w:tc>
          <w:tcPr>
            <w:tcW w:w="3545" w:type="dxa"/>
            <w:tcBorders>
              <w:top w:val="single" w:sz="4" w:space="0" w:color="auto"/>
              <w:left w:val="single" w:sz="4" w:space="0" w:color="auto"/>
              <w:bottom w:val="single" w:sz="4" w:space="0" w:color="auto"/>
              <w:right w:val="single" w:sz="4" w:space="0" w:color="auto"/>
            </w:tcBorders>
          </w:tcPr>
          <w:p w14:paraId="5F03C00A" w14:textId="77777777" w:rsidR="00531ACE" w:rsidRPr="00644E8F" w:rsidRDefault="00531ACE" w:rsidP="00615884">
            <w:pPr>
              <w:pStyle w:val="Odstavecseseznamem"/>
              <w:numPr>
                <w:ilvl w:val="0"/>
                <w:numId w:val="119"/>
              </w:numPr>
              <w:spacing w:after="60"/>
              <w:rPr>
                <w:rFonts w:asciiTheme="minorHAnsi" w:hAnsiTheme="minorHAnsi"/>
                <w:sz w:val="20"/>
                <w:szCs w:val="20"/>
                <w:lang w:val="en-US"/>
              </w:rPr>
            </w:pPr>
            <w:r w:rsidRPr="00644E8F">
              <w:rPr>
                <w:rFonts w:asciiTheme="minorHAnsi" w:hAnsiTheme="minorHAnsi"/>
                <w:sz w:val="20"/>
                <w:szCs w:val="20"/>
                <w:lang w:val="en-US"/>
              </w:rPr>
              <w:lastRenderedPageBreak/>
              <w:t>OSV</w:t>
            </w:r>
          </w:p>
          <w:p w14:paraId="2DEB296F" w14:textId="77777777" w:rsidR="00531ACE" w:rsidRPr="00663F75" w:rsidRDefault="00531ACE" w:rsidP="000E685A">
            <w:pPr>
              <w:spacing w:after="60"/>
              <w:rPr>
                <w:rFonts w:asciiTheme="minorHAnsi" w:hAnsiTheme="minorHAnsi"/>
                <w:sz w:val="20"/>
                <w:szCs w:val="20"/>
              </w:rPr>
            </w:pPr>
            <w:r w:rsidRPr="00663F75">
              <w:rPr>
                <w:rFonts w:asciiTheme="minorHAnsi" w:hAnsiTheme="minorHAnsi"/>
                <w:sz w:val="20"/>
                <w:szCs w:val="20"/>
              </w:rPr>
              <w:t>Rozvoj schopností poznávání</w:t>
            </w:r>
          </w:p>
          <w:p w14:paraId="31A14D15" w14:textId="77777777" w:rsidR="00531ACE" w:rsidRPr="00663F75" w:rsidRDefault="00531ACE" w:rsidP="000E685A">
            <w:pPr>
              <w:spacing w:after="60"/>
              <w:rPr>
                <w:rFonts w:asciiTheme="minorHAnsi" w:hAnsiTheme="minorHAnsi"/>
                <w:sz w:val="20"/>
                <w:szCs w:val="20"/>
              </w:rPr>
            </w:pPr>
            <w:r w:rsidRPr="00663F75">
              <w:rPr>
                <w:rFonts w:asciiTheme="minorHAnsi" w:hAnsiTheme="minorHAnsi"/>
                <w:sz w:val="20"/>
                <w:szCs w:val="20"/>
              </w:rPr>
              <w:t>Seberegulace a sebe</w:t>
            </w:r>
            <w:r>
              <w:rPr>
                <w:rFonts w:asciiTheme="minorHAnsi" w:hAnsiTheme="minorHAnsi"/>
                <w:sz w:val="20"/>
                <w:szCs w:val="20"/>
              </w:rPr>
              <w:t xml:space="preserve"> </w:t>
            </w:r>
            <w:r w:rsidRPr="00663F75">
              <w:rPr>
                <w:rFonts w:asciiTheme="minorHAnsi" w:hAnsiTheme="minorHAnsi"/>
                <w:sz w:val="20"/>
                <w:szCs w:val="20"/>
              </w:rPr>
              <w:t>organizace</w:t>
            </w:r>
          </w:p>
          <w:p w14:paraId="1416FC98" w14:textId="77777777" w:rsidR="00531ACE" w:rsidRPr="00663F75" w:rsidRDefault="00531ACE" w:rsidP="000E685A">
            <w:pPr>
              <w:spacing w:after="60"/>
              <w:rPr>
                <w:rFonts w:asciiTheme="minorHAnsi" w:hAnsiTheme="minorHAnsi"/>
                <w:sz w:val="20"/>
                <w:szCs w:val="20"/>
              </w:rPr>
            </w:pPr>
            <w:r w:rsidRPr="00663F75">
              <w:rPr>
                <w:rFonts w:asciiTheme="minorHAnsi" w:hAnsiTheme="minorHAnsi"/>
                <w:sz w:val="20"/>
                <w:szCs w:val="20"/>
              </w:rPr>
              <w:t>Kreativita</w:t>
            </w:r>
          </w:p>
          <w:p w14:paraId="50E4FE27" w14:textId="77777777" w:rsidR="00531ACE" w:rsidRPr="00663F75" w:rsidRDefault="00531ACE" w:rsidP="000E685A">
            <w:pPr>
              <w:spacing w:after="60"/>
              <w:rPr>
                <w:rFonts w:asciiTheme="minorHAnsi" w:hAnsiTheme="minorHAnsi"/>
                <w:sz w:val="20"/>
                <w:szCs w:val="20"/>
              </w:rPr>
            </w:pPr>
            <w:r w:rsidRPr="00663F75">
              <w:rPr>
                <w:rFonts w:asciiTheme="minorHAnsi" w:hAnsiTheme="minorHAnsi"/>
                <w:sz w:val="20"/>
                <w:szCs w:val="20"/>
              </w:rPr>
              <w:t>Komunikace</w:t>
            </w:r>
          </w:p>
          <w:p w14:paraId="7BF6FB13" w14:textId="77777777" w:rsidR="00531ACE" w:rsidRPr="00AA1E25" w:rsidRDefault="00531ACE" w:rsidP="000E685A">
            <w:pPr>
              <w:spacing w:after="60"/>
              <w:rPr>
                <w:rFonts w:asciiTheme="minorHAnsi" w:hAnsiTheme="minorHAnsi"/>
                <w:sz w:val="20"/>
                <w:szCs w:val="20"/>
              </w:rPr>
            </w:pPr>
            <w:r w:rsidRPr="00663F75">
              <w:rPr>
                <w:rFonts w:asciiTheme="minorHAnsi" w:hAnsiTheme="minorHAnsi"/>
                <w:sz w:val="20"/>
                <w:szCs w:val="20"/>
              </w:rPr>
              <w:t>Řešení problémů a rozhodovací dovednosti</w:t>
            </w:r>
          </w:p>
        </w:tc>
      </w:tr>
    </w:tbl>
    <w:p w14:paraId="3C9BB609" w14:textId="77777777" w:rsidR="00531ACE" w:rsidRPr="00F47FB3" w:rsidRDefault="00531ACE" w:rsidP="00AA1E25">
      <w:pPr>
        <w:pStyle w:val="kompetence"/>
        <w:numPr>
          <w:ilvl w:val="0"/>
          <w:numId w:val="0"/>
        </w:numPr>
        <w:sectPr w:rsidR="00531ACE" w:rsidRPr="00F47FB3" w:rsidSect="00AA1E25">
          <w:headerReference w:type="default" r:id="rId14"/>
          <w:footerReference w:type="default" r:id="rId15"/>
          <w:pgSz w:w="11906" w:h="16838"/>
          <w:pgMar w:top="1418" w:right="1418" w:bottom="1418" w:left="1418" w:header="709" w:footer="709" w:gutter="0"/>
          <w:cols w:space="708"/>
          <w:docGrid w:linePitch="360"/>
        </w:sectPr>
      </w:pPr>
    </w:p>
    <w:p w14:paraId="3CA35BD3" w14:textId="77777777" w:rsidR="000E28CD" w:rsidRDefault="00AA1E25" w:rsidP="000E28CD">
      <w:pPr>
        <w:pStyle w:val="Nadpis1"/>
        <w:spacing w:before="0"/>
        <w:jc w:val="center"/>
        <w:rPr>
          <w:rFonts w:ascii="Calibri" w:hAnsi="Calibri" w:cs="Times New Roman"/>
          <w:u w:val="single"/>
        </w:rPr>
      </w:pPr>
      <w:bookmarkStart w:id="76" w:name="_Toc395056749"/>
      <w:bookmarkStart w:id="77" w:name="_Toc410766557"/>
      <w:bookmarkStart w:id="78" w:name="_Toc365420177"/>
      <w:bookmarkStart w:id="79" w:name="_Toc395056538"/>
      <w:r w:rsidRPr="00AA1E25">
        <w:rPr>
          <w:rFonts w:ascii="Calibri" w:hAnsi="Calibri" w:cs="Times New Roman"/>
          <w:u w:val="single"/>
        </w:rPr>
        <w:lastRenderedPageBreak/>
        <w:t>Vzdělávací obsah vyučovací</w:t>
      </w:r>
      <w:r w:rsidR="000E28CD">
        <w:rPr>
          <w:rFonts w:ascii="Calibri" w:hAnsi="Calibri" w:cs="Times New Roman"/>
          <w:u w:val="single"/>
        </w:rPr>
        <w:t>ch</w:t>
      </w:r>
      <w:r w:rsidRPr="00AA1E25">
        <w:rPr>
          <w:rFonts w:ascii="Calibri" w:hAnsi="Calibri" w:cs="Times New Roman"/>
          <w:u w:val="single"/>
        </w:rPr>
        <w:t xml:space="preserve"> předmět</w:t>
      </w:r>
      <w:r w:rsidR="000E28CD">
        <w:rPr>
          <w:rFonts w:ascii="Calibri" w:hAnsi="Calibri" w:cs="Times New Roman"/>
          <w:u w:val="single"/>
        </w:rPr>
        <w:t>ů</w:t>
      </w:r>
    </w:p>
    <w:p w14:paraId="62067E59" w14:textId="77777777" w:rsidR="00AA1E25" w:rsidRPr="00AA1E25" w:rsidRDefault="00AA1E25" w:rsidP="000E28CD">
      <w:pPr>
        <w:pStyle w:val="Nadpis1"/>
        <w:spacing w:before="0"/>
        <w:jc w:val="center"/>
        <w:rPr>
          <w:rFonts w:ascii="Calibri" w:hAnsi="Calibri" w:cs="Times New Roman"/>
          <w:u w:val="single"/>
        </w:rPr>
      </w:pPr>
      <w:r w:rsidRPr="00AA1E25">
        <w:rPr>
          <w:rFonts w:ascii="Calibri" w:hAnsi="Calibri" w:cs="Times New Roman"/>
          <w:u w:val="single"/>
        </w:rPr>
        <w:t xml:space="preserve"> </w:t>
      </w:r>
      <w:r w:rsidR="00277AB7">
        <w:rPr>
          <w:rFonts w:ascii="Calibri" w:hAnsi="Calibri" w:cs="Times New Roman"/>
          <w:u w:val="single"/>
        </w:rPr>
        <w:t>Mozaika</w:t>
      </w:r>
      <w:r w:rsidR="000E28CD">
        <w:rPr>
          <w:rFonts w:ascii="Calibri" w:hAnsi="Calibri" w:cs="Times New Roman"/>
          <w:u w:val="single"/>
        </w:rPr>
        <w:t xml:space="preserve"> </w:t>
      </w:r>
      <w:proofErr w:type="gramStart"/>
      <w:r w:rsidR="000E28CD">
        <w:rPr>
          <w:rFonts w:ascii="Calibri" w:hAnsi="Calibri" w:cs="Times New Roman"/>
          <w:u w:val="single"/>
        </w:rPr>
        <w:t>s</w:t>
      </w:r>
      <w:r w:rsidRPr="00AA1E25">
        <w:rPr>
          <w:rFonts w:ascii="Calibri" w:hAnsi="Calibri" w:cs="Times New Roman"/>
          <w:u w:val="single"/>
        </w:rPr>
        <w:t xml:space="preserve">věta  </w:t>
      </w:r>
      <w:r w:rsidR="000E28CD">
        <w:rPr>
          <w:rFonts w:ascii="Calibri" w:hAnsi="Calibri" w:cs="Times New Roman"/>
          <w:u w:val="single"/>
        </w:rPr>
        <w:t>a</w:t>
      </w:r>
      <w:proofErr w:type="gramEnd"/>
      <w:r w:rsidR="000E28CD">
        <w:rPr>
          <w:rFonts w:ascii="Calibri" w:hAnsi="Calibri" w:cs="Times New Roman"/>
          <w:u w:val="single"/>
        </w:rPr>
        <w:t xml:space="preserve"> Tělesná výchova </w:t>
      </w:r>
      <w:r w:rsidR="004C261A">
        <w:rPr>
          <w:rFonts w:ascii="Calibri" w:hAnsi="Calibri" w:cs="Times New Roman"/>
          <w:u w:val="single"/>
        </w:rPr>
        <w:t xml:space="preserve">- </w:t>
      </w:r>
      <w:r>
        <w:rPr>
          <w:rFonts w:ascii="Calibri" w:hAnsi="Calibri" w:cs="Times New Roman"/>
          <w:u w:val="single"/>
        </w:rPr>
        <w:t>2</w:t>
      </w:r>
      <w:r w:rsidRPr="00AA1E25">
        <w:rPr>
          <w:rFonts w:ascii="Calibri" w:hAnsi="Calibri" w:cs="Times New Roman"/>
          <w:u w:val="single"/>
        </w:rPr>
        <w:t>. stupeň</w:t>
      </w:r>
    </w:p>
    <w:bookmarkEnd w:id="76"/>
    <w:bookmarkEnd w:id="77"/>
    <w:bookmarkEnd w:id="78"/>
    <w:bookmarkEnd w:id="79"/>
    <w:p w14:paraId="2E2A0E39" w14:textId="77777777" w:rsidR="00F47A1C" w:rsidRPr="00F47FB3" w:rsidRDefault="00F47A1C" w:rsidP="00F47A1C">
      <w:pPr>
        <w:rPr>
          <w:rFonts w:ascii="Calibri" w:hAnsi="Calibri"/>
        </w:rPr>
      </w:pPr>
    </w:p>
    <w:p w14:paraId="1E707E25" w14:textId="77777777" w:rsidR="00F47A1C" w:rsidRPr="00F47FB3" w:rsidRDefault="00F47A1C" w:rsidP="00F47A1C">
      <w:pPr>
        <w:rPr>
          <w:rFonts w:ascii="Calibri" w:hAnsi="Calibri"/>
        </w:rPr>
      </w:pPr>
    </w:p>
    <w:p w14:paraId="5CA41852" w14:textId="77777777" w:rsidR="00F47A1C" w:rsidRPr="00F47FB3" w:rsidRDefault="000A4E2E" w:rsidP="00D52D8C">
      <w:pPr>
        <w:jc w:val="both"/>
        <w:rPr>
          <w:rFonts w:ascii="Calibri" w:hAnsi="Calibri"/>
        </w:rPr>
      </w:pPr>
      <w:r w:rsidRPr="00F47FB3">
        <w:rPr>
          <w:rFonts w:ascii="Calibri" w:hAnsi="Calibri"/>
        </w:rPr>
        <w:t>Vzděláv</w:t>
      </w:r>
      <w:r w:rsidR="00F47A1C" w:rsidRPr="00F47FB3">
        <w:rPr>
          <w:rFonts w:ascii="Calibri" w:hAnsi="Calibri"/>
        </w:rPr>
        <w:t xml:space="preserve">ací obsah Oboru další cizí jazyk je každý rok aktualizován podle zájmu žáků o konkrétní cizí jazyk. Z toho důvodu </w:t>
      </w:r>
      <w:r w:rsidR="009F6F97" w:rsidRPr="00F47FB3">
        <w:rPr>
          <w:rFonts w:ascii="Calibri" w:hAnsi="Calibri"/>
        </w:rPr>
        <w:t xml:space="preserve">budou osnovy </w:t>
      </w:r>
      <w:r w:rsidR="00DF5D18" w:rsidRPr="00F47FB3">
        <w:rPr>
          <w:rFonts w:ascii="Calibri" w:hAnsi="Calibri"/>
        </w:rPr>
        <w:t>ke konkrétnímu jazyku</w:t>
      </w:r>
      <w:r w:rsidR="009F6F97" w:rsidRPr="00F47FB3">
        <w:rPr>
          <w:rFonts w:ascii="Calibri" w:hAnsi="Calibri"/>
        </w:rPr>
        <w:t xml:space="preserve"> doplněny </w:t>
      </w:r>
      <w:proofErr w:type="gramStart"/>
      <w:r w:rsidR="009F6F97" w:rsidRPr="00F47FB3">
        <w:rPr>
          <w:rFonts w:ascii="Calibri" w:hAnsi="Calibri"/>
        </w:rPr>
        <w:t xml:space="preserve">jako </w:t>
      </w:r>
      <w:r w:rsidR="00F47A1C" w:rsidRPr="00F47FB3">
        <w:rPr>
          <w:rFonts w:ascii="Calibri" w:hAnsi="Calibri"/>
        </w:rPr>
        <w:t xml:space="preserve"> příloh</w:t>
      </w:r>
      <w:r w:rsidR="009F6F97" w:rsidRPr="00F47FB3">
        <w:rPr>
          <w:rFonts w:ascii="Calibri" w:hAnsi="Calibri"/>
        </w:rPr>
        <w:t>a</w:t>
      </w:r>
      <w:proofErr w:type="gramEnd"/>
      <w:r w:rsidR="00F47A1C" w:rsidRPr="00F47FB3">
        <w:rPr>
          <w:rFonts w:ascii="Calibri" w:hAnsi="Calibri"/>
        </w:rPr>
        <w:t xml:space="preserve"> ŠVP.</w:t>
      </w:r>
    </w:p>
    <w:p w14:paraId="1E45FB8D" w14:textId="77777777" w:rsidR="00F47A1C" w:rsidRPr="00F47FB3" w:rsidRDefault="00F47A1C" w:rsidP="00D52D8C">
      <w:pPr>
        <w:jc w:val="both"/>
        <w:rPr>
          <w:rFonts w:ascii="Calibri" w:hAnsi="Calibri"/>
          <w:color w:val="FF0000"/>
        </w:rPr>
      </w:pPr>
    </w:p>
    <w:p w14:paraId="7DD00A10" w14:textId="77777777" w:rsidR="00F47A1C" w:rsidRPr="00F47FB3" w:rsidRDefault="00F47A1C" w:rsidP="00D52D8C">
      <w:pPr>
        <w:jc w:val="center"/>
        <w:rPr>
          <w:rFonts w:ascii="Calibri" w:hAnsi="Calibri"/>
        </w:rPr>
      </w:pPr>
      <w:r w:rsidRPr="00F47FB3">
        <w:rPr>
          <w:rFonts w:ascii="Calibri" w:hAnsi="Calibri"/>
        </w:rPr>
        <w:t>Pro lepší orientaci je pro vzdělávací obory zavedeno barevné kódování:</w:t>
      </w:r>
    </w:p>
    <w:p w14:paraId="311F10B5" w14:textId="77777777" w:rsidR="00F47A1C" w:rsidRPr="00F47FB3" w:rsidRDefault="00F47A1C" w:rsidP="00D52D8C">
      <w:pPr>
        <w:ind w:firstLine="5245"/>
        <w:rPr>
          <w:rFonts w:ascii="Calibri" w:hAnsi="Calibri"/>
        </w:rPr>
      </w:pPr>
      <w:r w:rsidRPr="00F47FB3">
        <w:rPr>
          <w:rFonts w:ascii="Calibri" w:hAnsi="Calibri"/>
        </w:rPr>
        <w:t>Český jazyk a literatura</w:t>
      </w:r>
    </w:p>
    <w:p w14:paraId="0FD0C434" w14:textId="77777777" w:rsidR="00F47A1C" w:rsidRPr="00F47FB3" w:rsidRDefault="00F47A1C" w:rsidP="00D52D8C">
      <w:pPr>
        <w:ind w:firstLine="5245"/>
        <w:rPr>
          <w:rFonts w:ascii="Calibri" w:hAnsi="Calibri"/>
          <w:color w:val="666699"/>
        </w:rPr>
      </w:pPr>
      <w:r w:rsidRPr="00F47FB3">
        <w:rPr>
          <w:rFonts w:ascii="Calibri" w:hAnsi="Calibri"/>
          <w:color w:val="666699"/>
        </w:rPr>
        <w:t>Cizí jazyk</w:t>
      </w:r>
    </w:p>
    <w:p w14:paraId="5703A733" w14:textId="77777777" w:rsidR="00F47A1C" w:rsidRPr="00F47FB3" w:rsidRDefault="00F47A1C" w:rsidP="00D52D8C">
      <w:pPr>
        <w:ind w:firstLine="5245"/>
        <w:rPr>
          <w:rFonts w:ascii="Calibri" w:hAnsi="Calibri"/>
          <w:color w:val="800000"/>
        </w:rPr>
      </w:pPr>
      <w:r w:rsidRPr="00F47FB3">
        <w:rPr>
          <w:rFonts w:ascii="Calibri" w:hAnsi="Calibri"/>
          <w:color w:val="800000"/>
        </w:rPr>
        <w:t>Další cizí jazyk</w:t>
      </w:r>
    </w:p>
    <w:p w14:paraId="42324517" w14:textId="77777777" w:rsidR="00F47A1C" w:rsidRPr="00F47FB3" w:rsidRDefault="00F47A1C" w:rsidP="00D52D8C">
      <w:pPr>
        <w:ind w:firstLine="5245"/>
        <w:rPr>
          <w:rFonts w:ascii="Calibri" w:hAnsi="Calibri"/>
          <w:color w:val="0000FF"/>
        </w:rPr>
      </w:pPr>
      <w:r w:rsidRPr="00F47FB3">
        <w:rPr>
          <w:rFonts w:ascii="Calibri" w:hAnsi="Calibri"/>
          <w:color w:val="0000FF"/>
        </w:rPr>
        <w:t>Matematika a její aplikace</w:t>
      </w:r>
    </w:p>
    <w:p w14:paraId="1D915CF9" w14:textId="77777777" w:rsidR="00F47A1C" w:rsidRPr="00F47FB3" w:rsidRDefault="00F47A1C" w:rsidP="00D52D8C">
      <w:pPr>
        <w:ind w:firstLine="5245"/>
        <w:rPr>
          <w:rFonts w:ascii="Calibri" w:hAnsi="Calibri"/>
          <w:color w:val="808000"/>
        </w:rPr>
      </w:pPr>
      <w:r w:rsidRPr="00F47FB3">
        <w:rPr>
          <w:rFonts w:ascii="Calibri" w:hAnsi="Calibri"/>
          <w:color w:val="808000"/>
        </w:rPr>
        <w:t>Informační a komunikační technologie</w:t>
      </w:r>
    </w:p>
    <w:p w14:paraId="6CA87939" w14:textId="77777777" w:rsidR="00F47A1C" w:rsidRPr="00F47FB3" w:rsidRDefault="00F47A1C" w:rsidP="00D52D8C">
      <w:pPr>
        <w:ind w:firstLine="5245"/>
        <w:rPr>
          <w:rFonts w:ascii="Calibri" w:hAnsi="Calibri"/>
          <w:color w:val="FF6600"/>
        </w:rPr>
      </w:pPr>
      <w:r w:rsidRPr="00F47FB3">
        <w:rPr>
          <w:rFonts w:ascii="Calibri" w:hAnsi="Calibri"/>
          <w:color w:val="FF6600"/>
        </w:rPr>
        <w:t>Dějepis</w:t>
      </w:r>
    </w:p>
    <w:p w14:paraId="163F6576" w14:textId="77777777" w:rsidR="00F47A1C" w:rsidRPr="00F47FB3" w:rsidRDefault="00F47A1C" w:rsidP="00D52D8C">
      <w:pPr>
        <w:ind w:firstLine="5245"/>
        <w:rPr>
          <w:rFonts w:ascii="Calibri" w:hAnsi="Calibri"/>
          <w:color w:val="FF00FF"/>
        </w:rPr>
      </w:pPr>
      <w:r w:rsidRPr="00F47FB3">
        <w:rPr>
          <w:rFonts w:ascii="Calibri" w:hAnsi="Calibri"/>
          <w:color w:val="FF00FF"/>
        </w:rPr>
        <w:t>Výchova k občanství</w:t>
      </w:r>
    </w:p>
    <w:p w14:paraId="19242D1F" w14:textId="77777777" w:rsidR="00F47A1C" w:rsidRPr="00F47FB3" w:rsidRDefault="00F47A1C" w:rsidP="00D52D8C">
      <w:pPr>
        <w:ind w:firstLine="5245"/>
        <w:rPr>
          <w:rFonts w:ascii="Calibri" w:hAnsi="Calibri"/>
          <w:color w:val="00FF00"/>
        </w:rPr>
      </w:pPr>
      <w:r w:rsidRPr="00F47FB3">
        <w:rPr>
          <w:rFonts w:ascii="Calibri" w:hAnsi="Calibri"/>
          <w:color w:val="00FF00"/>
        </w:rPr>
        <w:t>Fyzika</w:t>
      </w:r>
    </w:p>
    <w:p w14:paraId="1BE3BC28" w14:textId="77777777" w:rsidR="00F47A1C" w:rsidRPr="00D956FA" w:rsidRDefault="00F47A1C" w:rsidP="00D52D8C">
      <w:pPr>
        <w:ind w:firstLine="5245"/>
        <w:rPr>
          <w:rFonts w:ascii="Calibri" w:hAnsi="Calibri"/>
          <w:color w:val="FFC000"/>
        </w:rPr>
      </w:pPr>
      <w:r w:rsidRPr="00D956FA">
        <w:rPr>
          <w:rFonts w:ascii="Calibri" w:hAnsi="Calibri"/>
          <w:color w:val="FFC000"/>
        </w:rPr>
        <w:t>Chemie</w:t>
      </w:r>
    </w:p>
    <w:p w14:paraId="0AB5FF5C" w14:textId="77777777" w:rsidR="00F47A1C" w:rsidRPr="00F47FB3" w:rsidRDefault="00F47A1C" w:rsidP="00D52D8C">
      <w:pPr>
        <w:ind w:firstLine="5245"/>
        <w:rPr>
          <w:rFonts w:ascii="Calibri" w:hAnsi="Calibri"/>
          <w:color w:val="993366"/>
        </w:rPr>
      </w:pPr>
      <w:r w:rsidRPr="00F47FB3">
        <w:rPr>
          <w:rFonts w:ascii="Calibri" w:hAnsi="Calibri"/>
          <w:color w:val="993366"/>
        </w:rPr>
        <w:t>Přírodopis</w:t>
      </w:r>
    </w:p>
    <w:p w14:paraId="03122213" w14:textId="77777777" w:rsidR="00F47A1C" w:rsidRPr="00F47FB3" w:rsidRDefault="00F47A1C" w:rsidP="00D52D8C">
      <w:pPr>
        <w:ind w:firstLine="5245"/>
        <w:rPr>
          <w:rFonts w:ascii="Calibri" w:hAnsi="Calibri"/>
          <w:color w:val="00FFFF"/>
        </w:rPr>
      </w:pPr>
      <w:r w:rsidRPr="00F47FB3">
        <w:rPr>
          <w:rFonts w:ascii="Calibri" w:hAnsi="Calibri"/>
          <w:color w:val="00FFFF"/>
        </w:rPr>
        <w:t>Zeměpis</w:t>
      </w:r>
    </w:p>
    <w:p w14:paraId="69B1E879" w14:textId="77777777" w:rsidR="00F47A1C" w:rsidRPr="00F47FB3" w:rsidRDefault="00F47A1C" w:rsidP="00D52D8C">
      <w:pPr>
        <w:ind w:firstLine="5245"/>
        <w:rPr>
          <w:rFonts w:ascii="Calibri" w:hAnsi="Calibri"/>
        </w:rPr>
      </w:pPr>
      <w:r w:rsidRPr="00F47FB3">
        <w:rPr>
          <w:rFonts w:ascii="Calibri" w:hAnsi="Calibri"/>
        </w:rPr>
        <w:t>Hudební výchova</w:t>
      </w:r>
    </w:p>
    <w:p w14:paraId="6930654A" w14:textId="77777777" w:rsidR="00F47A1C" w:rsidRPr="00F47FB3" w:rsidRDefault="00F47A1C" w:rsidP="00D52D8C">
      <w:pPr>
        <w:ind w:firstLine="5245"/>
        <w:rPr>
          <w:rFonts w:ascii="Calibri" w:hAnsi="Calibri"/>
          <w:color w:val="FF99CC"/>
        </w:rPr>
      </w:pPr>
      <w:r w:rsidRPr="00F47FB3">
        <w:rPr>
          <w:rFonts w:ascii="Calibri" w:hAnsi="Calibri"/>
          <w:color w:val="FF99CC"/>
        </w:rPr>
        <w:t>Výtvarná výchova</w:t>
      </w:r>
    </w:p>
    <w:p w14:paraId="00AAB7FB" w14:textId="77777777" w:rsidR="00F47A1C" w:rsidRPr="00F47FB3" w:rsidRDefault="00F47A1C" w:rsidP="00D52D8C">
      <w:pPr>
        <w:ind w:firstLine="5245"/>
        <w:rPr>
          <w:rFonts w:ascii="Calibri" w:hAnsi="Calibri"/>
          <w:color w:val="339966"/>
        </w:rPr>
      </w:pPr>
      <w:r w:rsidRPr="00F47FB3">
        <w:rPr>
          <w:rFonts w:ascii="Calibri" w:hAnsi="Calibri"/>
          <w:color w:val="339966"/>
        </w:rPr>
        <w:t>Výchova ke zdraví</w:t>
      </w:r>
    </w:p>
    <w:p w14:paraId="3060C178" w14:textId="77777777" w:rsidR="00F47A1C" w:rsidRPr="002E14A3" w:rsidRDefault="00F47A1C" w:rsidP="00D52D8C">
      <w:pPr>
        <w:ind w:firstLine="5245"/>
        <w:rPr>
          <w:rFonts w:ascii="Calibri" w:hAnsi="Calibri"/>
          <w:color w:val="984806" w:themeColor="accent6" w:themeShade="80"/>
        </w:rPr>
      </w:pPr>
      <w:r w:rsidRPr="002E14A3">
        <w:rPr>
          <w:rFonts w:ascii="Calibri" w:hAnsi="Calibri"/>
          <w:color w:val="984806" w:themeColor="accent6" w:themeShade="80"/>
        </w:rPr>
        <w:t>Tělesná výchova</w:t>
      </w:r>
    </w:p>
    <w:p w14:paraId="0AEAF5A9" w14:textId="77777777" w:rsidR="00F47A1C" w:rsidRPr="00F47FB3" w:rsidRDefault="00F47A1C" w:rsidP="00D52D8C">
      <w:pPr>
        <w:ind w:firstLine="5245"/>
        <w:rPr>
          <w:rFonts w:ascii="Calibri" w:hAnsi="Calibri"/>
          <w:color w:val="993366"/>
        </w:rPr>
      </w:pPr>
      <w:r w:rsidRPr="00F47FB3">
        <w:rPr>
          <w:rFonts w:ascii="Calibri" w:hAnsi="Calibri"/>
          <w:color w:val="00CCFF"/>
        </w:rPr>
        <w:t xml:space="preserve">Člověk a svět práce </w:t>
      </w:r>
      <w:r w:rsidRPr="00F47FB3">
        <w:rPr>
          <w:rFonts w:ascii="Calibri" w:hAnsi="Calibri"/>
          <w:color w:val="993366"/>
        </w:rPr>
        <w:t>(TO Svět práce)</w:t>
      </w:r>
    </w:p>
    <w:p w14:paraId="72DF03EF" w14:textId="77777777" w:rsidR="00F47A1C" w:rsidRPr="00F47FB3" w:rsidRDefault="00F47A1C" w:rsidP="00F47A1C">
      <w:pPr>
        <w:rPr>
          <w:rFonts w:ascii="Calibri" w:hAnsi="Calibri"/>
          <w:color w:val="993366"/>
        </w:rPr>
      </w:pPr>
    </w:p>
    <w:p w14:paraId="70A6DE78" w14:textId="77777777" w:rsidR="00577DC2" w:rsidRPr="00D52D8C" w:rsidRDefault="00577DC2" w:rsidP="00677CFC">
      <w:pPr>
        <w:pStyle w:val="Nadpis2"/>
        <w:jc w:val="both"/>
        <w:rPr>
          <w:rFonts w:ascii="Calibri" w:hAnsi="Calibri"/>
        </w:rPr>
      </w:pPr>
      <w:bookmarkStart w:id="80" w:name="_Toc395056539"/>
      <w:bookmarkStart w:id="81" w:name="_Toc395056751"/>
      <w:bookmarkStart w:id="82" w:name="_Toc410766559"/>
      <w:r w:rsidRPr="00D52D8C">
        <w:rPr>
          <w:rFonts w:ascii="Calibri" w:hAnsi="Calibri" w:cs="Times New Roman"/>
        </w:rPr>
        <w:t>Charakteristika vyučovací</w:t>
      </w:r>
      <w:r w:rsidR="00290CB1">
        <w:rPr>
          <w:rFonts w:ascii="Calibri" w:hAnsi="Calibri" w:cs="Times New Roman"/>
        </w:rPr>
        <w:t xml:space="preserve">ch </w:t>
      </w:r>
      <w:r w:rsidRPr="00D52D8C">
        <w:rPr>
          <w:rFonts w:ascii="Calibri" w:hAnsi="Calibri" w:cs="Times New Roman"/>
        </w:rPr>
        <w:t>předmět</w:t>
      </w:r>
      <w:r w:rsidR="00290CB1">
        <w:rPr>
          <w:rFonts w:ascii="Calibri" w:hAnsi="Calibri" w:cs="Times New Roman"/>
        </w:rPr>
        <w:t>ů</w:t>
      </w:r>
      <w:r w:rsidR="00677CFC" w:rsidRPr="00D52D8C">
        <w:rPr>
          <w:rFonts w:ascii="Calibri" w:hAnsi="Calibri" w:cs="Times New Roman"/>
        </w:rPr>
        <w:t xml:space="preserve"> </w:t>
      </w:r>
      <w:r w:rsidR="00277AB7">
        <w:rPr>
          <w:rFonts w:ascii="Calibri" w:hAnsi="Calibri" w:cs="Times New Roman"/>
        </w:rPr>
        <w:t>Mozaika</w:t>
      </w:r>
      <w:r w:rsidR="000E28CD">
        <w:rPr>
          <w:rFonts w:ascii="Calibri" w:hAnsi="Calibri" w:cs="Times New Roman"/>
        </w:rPr>
        <w:t xml:space="preserve"> světa</w:t>
      </w:r>
      <w:bookmarkEnd w:id="80"/>
      <w:bookmarkEnd w:id="81"/>
      <w:bookmarkEnd w:id="82"/>
      <w:r w:rsidR="00290CB1">
        <w:rPr>
          <w:rFonts w:ascii="Calibri" w:hAnsi="Calibri" w:cs="Times New Roman"/>
        </w:rPr>
        <w:t xml:space="preserve"> a Tělesná výchova</w:t>
      </w:r>
    </w:p>
    <w:p w14:paraId="4CB1A6BE" w14:textId="77777777" w:rsidR="00677CFC" w:rsidRPr="00F47FB3" w:rsidRDefault="00677CFC" w:rsidP="00677CFC">
      <w:pPr>
        <w:jc w:val="both"/>
        <w:rPr>
          <w:rFonts w:ascii="Calibri" w:hAnsi="Calibri"/>
          <w:b/>
        </w:rPr>
      </w:pPr>
    </w:p>
    <w:p w14:paraId="56569852" w14:textId="77777777" w:rsidR="00577DC2" w:rsidRPr="00E04B6C" w:rsidRDefault="00577DC2" w:rsidP="00577DC2">
      <w:pPr>
        <w:jc w:val="both"/>
        <w:rPr>
          <w:rFonts w:ascii="Calibri" w:hAnsi="Calibri"/>
          <w:b/>
          <w:sz w:val="22"/>
          <w:szCs w:val="22"/>
        </w:rPr>
      </w:pPr>
      <w:r w:rsidRPr="00E04B6C">
        <w:rPr>
          <w:rFonts w:ascii="Calibri" w:hAnsi="Calibri"/>
          <w:b/>
          <w:sz w:val="22"/>
          <w:szCs w:val="22"/>
        </w:rPr>
        <w:t>Obsahové vymezení</w:t>
      </w:r>
    </w:p>
    <w:p w14:paraId="531E5EB3" w14:textId="77777777" w:rsidR="00577DC2" w:rsidRPr="00B56521" w:rsidRDefault="00577DC2" w:rsidP="00577DC2">
      <w:pPr>
        <w:jc w:val="both"/>
        <w:rPr>
          <w:rFonts w:ascii="Calibri" w:hAnsi="Calibri"/>
          <w:color w:val="000000" w:themeColor="text1"/>
          <w:sz w:val="22"/>
          <w:szCs w:val="22"/>
        </w:rPr>
      </w:pPr>
      <w:r w:rsidRPr="00B56521">
        <w:rPr>
          <w:rFonts w:ascii="Calibri" w:hAnsi="Calibri"/>
          <w:color w:val="000000" w:themeColor="text1"/>
          <w:sz w:val="22"/>
          <w:szCs w:val="22"/>
        </w:rPr>
        <w:t>Vyučovací předmět</w:t>
      </w:r>
      <w:r w:rsidR="001D6D7C" w:rsidRPr="00B56521">
        <w:rPr>
          <w:rFonts w:ascii="Calibri" w:hAnsi="Calibri"/>
          <w:color w:val="000000" w:themeColor="text1"/>
          <w:sz w:val="22"/>
          <w:szCs w:val="22"/>
        </w:rPr>
        <w:t xml:space="preserve"> Mozaika</w:t>
      </w:r>
      <w:r w:rsidR="00290CB1" w:rsidRPr="00B56521">
        <w:rPr>
          <w:rFonts w:ascii="Calibri" w:hAnsi="Calibri"/>
          <w:color w:val="000000" w:themeColor="text1"/>
          <w:sz w:val="22"/>
          <w:szCs w:val="22"/>
        </w:rPr>
        <w:t xml:space="preserve"> světa</w:t>
      </w:r>
      <w:r w:rsidRPr="00B56521">
        <w:rPr>
          <w:rFonts w:ascii="Calibri" w:hAnsi="Calibri"/>
          <w:color w:val="000000" w:themeColor="text1"/>
          <w:sz w:val="22"/>
          <w:szCs w:val="22"/>
        </w:rPr>
        <w:t xml:space="preserve"> je tvořen vzdělávacím obsahem oborů Český jazyk a literatura, Cizí jazyk, Další cizí jazyk, Matematika a její aplikace, Informační a komunikační technologie, Dějepis, Výchova k občanství, Chemie, Přírodopis, Fyzika, Zeměpis, Výtvarná výchova, Hudebn</w:t>
      </w:r>
      <w:r w:rsidR="00290CB1" w:rsidRPr="00B56521">
        <w:rPr>
          <w:rFonts w:ascii="Calibri" w:hAnsi="Calibri"/>
          <w:color w:val="000000" w:themeColor="text1"/>
          <w:sz w:val="22"/>
          <w:szCs w:val="22"/>
        </w:rPr>
        <w:t xml:space="preserve">í výchova, Člověk a svět práce </w:t>
      </w:r>
      <w:r w:rsidRPr="00B56521">
        <w:rPr>
          <w:rFonts w:ascii="Calibri" w:hAnsi="Calibri"/>
          <w:color w:val="000000" w:themeColor="text1"/>
          <w:sz w:val="22"/>
          <w:szCs w:val="22"/>
        </w:rPr>
        <w:t>a ze všech tematických okruhů průřezových témat.</w:t>
      </w:r>
      <w:r w:rsidR="00D52D8C" w:rsidRPr="00B56521">
        <w:rPr>
          <w:rFonts w:ascii="Calibri" w:hAnsi="Calibri"/>
          <w:color w:val="000000" w:themeColor="text1"/>
          <w:sz w:val="22"/>
          <w:szCs w:val="22"/>
        </w:rPr>
        <w:t xml:space="preserve"> </w:t>
      </w:r>
      <w:r w:rsidRPr="00B56521">
        <w:rPr>
          <w:rFonts w:ascii="Calibri" w:hAnsi="Calibri"/>
          <w:color w:val="000000" w:themeColor="text1"/>
          <w:sz w:val="22"/>
          <w:szCs w:val="22"/>
        </w:rPr>
        <w:t xml:space="preserve">Vzdělávací obsah oboru Další cizí jazyk je realizován od </w:t>
      </w:r>
      <w:r w:rsidR="00B56521" w:rsidRPr="00B56521">
        <w:rPr>
          <w:rFonts w:ascii="Calibri" w:hAnsi="Calibri"/>
          <w:color w:val="000000" w:themeColor="text1"/>
          <w:sz w:val="22"/>
          <w:szCs w:val="22"/>
        </w:rPr>
        <w:t>šestého</w:t>
      </w:r>
      <w:r w:rsidR="00B56521">
        <w:rPr>
          <w:rFonts w:ascii="Calibri" w:hAnsi="Calibri"/>
          <w:color w:val="000000" w:themeColor="text1"/>
          <w:sz w:val="22"/>
          <w:szCs w:val="22"/>
        </w:rPr>
        <w:t xml:space="preserve"> </w:t>
      </w:r>
      <w:r w:rsidRPr="00B56521">
        <w:rPr>
          <w:rFonts w:ascii="Calibri" w:hAnsi="Calibri"/>
          <w:color w:val="000000" w:themeColor="text1"/>
          <w:sz w:val="22"/>
          <w:szCs w:val="22"/>
        </w:rPr>
        <w:t>ročníku. Žáci si vybírají konkrétní jazyk na základě zájmu a aktuálních možností školy.</w:t>
      </w:r>
      <w:r w:rsidR="00290CB1" w:rsidRPr="00B56521">
        <w:rPr>
          <w:rFonts w:ascii="Calibri" w:hAnsi="Calibri"/>
          <w:color w:val="000000" w:themeColor="text1"/>
          <w:sz w:val="22"/>
          <w:szCs w:val="22"/>
        </w:rPr>
        <w:t xml:space="preserve"> </w:t>
      </w:r>
    </w:p>
    <w:p w14:paraId="4F23DBDB" w14:textId="77777777" w:rsidR="00290CB1" w:rsidRPr="00E04B6C" w:rsidRDefault="00290CB1" w:rsidP="00577DC2">
      <w:pPr>
        <w:jc w:val="both"/>
        <w:rPr>
          <w:rFonts w:ascii="Calibri" w:hAnsi="Calibri"/>
          <w:sz w:val="22"/>
          <w:szCs w:val="22"/>
        </w:rPr>
      </w:pPr>
      <w:r>
        <w:rPr>
          <w:rFonts w:ascii="Calibri" w:hAnsi="Calibri"/>
          <w:sz w:val="22"/>
          <w:szCs w:val="22"/>
        </w:rPr>
        <w:t xml:space="preserve">Vyučovací předmět Tělesná výchova je tvořen vzdělávacím obsahem oblastí </w:t>
      </w:r>
      <w:r w:rsidRPr="00E04B6C">
        <w:rPr>
          <w:rFonts w:ascii="Calibri" w:hAnsi="Calibri"/>
          <w:sz w:val="22"/>
          <w:szCs w:val="22"/>
        </w:rPr>
        <w:t>Tělesná výchova, Výchova ke zdraví</w:t>
      </w:r>
      <w:r>
        <w:rPr>
          <w:rFonts w:ascii="Calibri" w:hAnsi="Calibri"/>
          <w:sz w:val="22"/>
          <w:szCs w:val="22"/>
        </w:rPr>
        <w:t xml:space="preserve">. </w:t>
      </w:r>
    </w:p>
    <w:p w14:paraId="2DB650CD" w14:textId="77777777" w:rsidR="00577DC2" w:rsidRPr="00E04B6C" w:rsidRDefault="00577DC2" w:rsidP="00577DC2">
      <w:pPr>
        <w:jc w:val="both"/>
        <w:rPr>
          <w:rFonts w:ascii="Calibri" w:hAnsi="Calibri"/>
          <w:sz w:val="22"/>
          <w:szCs w:val="22"/>
        </w:rPr>
      </w:pPr>
    </w:p>
    <w:p w14:paraId="4646A60F" w14:textId="77777777" w:rsidR="00577DC2" w:rsidRPr="00E04B6C" w:rsidRDefault="00577DC2" w:rsidP="00577DC2">
      <w:pPr>
        <w:jc w:val="both"/>
        <w:rPr>
          <w:rFonts w:ascii="Calibri" w:hAnsi="Calibri"/>
          <w:b/>
          <w:sz w:val="22"/>
          <w:szCs w:val="22"/>
        </w:rPr>
      </w:pPr>
      <w:r w:rsidRPr="00E04B6C">
        <w:rPr>
          <w:rFonts w:ascii="Calibri" w:hAnsi="Calibri"/>
          <w:b/>
          <w:sz w:val="22"/>
          <w:szCs w:val="22"/>
        </w:rPr>
        <w:t>Časov</w:t>
      </w:r>
      <w:r w:rsidR="008C7170" w:rsidRPr="00E04B6C">
        <w:rPr>
          <w:rFonts w:ascii="Calibri" w:hAnsi="Calibri"/>
          <w:b/>
          <w:sz w:val="22"/>
          <w:szCs w:val="22"/>
        </w:rPr>
        <w:t>á dotace</w:t>
      </w:r>
      <w:r w:rsidR="001D6D7C">
        <w:rPr>
          <w:rFonts w:ascii="Calibri" w:hAnsi="Calibri"/>
          <w:b/>
          <w:sz w:val="22"/>
          <w:szCs w:val="22"/>
        </w:rPr>
        <w:t xml:space="preserve"> předmětu Mozaika</w:t>
      </w:r>
      <w:r w:rsidR="000E28CD">
        <w:rPr>
          <w:rFonts w:ascii="Calibri" w:hAnsi="Calibri"/>
          <w:b/>
          <w:sz w:val="22"/>
          <w:szCs w:val="22"/>
        </w:rPr>
        <w:t xml:space="preserve"> světa</w:t>
      </w:r>
    </w:p>
    <w:tbl>
      <w:tblPr>
        <w:tblpPr w:leftFromText="141" w:rightFromText="141" w:vertAnchor="text" w:horzAnchor="page" w:tblpX="2210"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1842"/>
        <w:gridCol w:w="1843"/>
      </w:tblGrid>
      <w:tr w:rsidR="00577DC2" w:rsidRPr="00E04B6C" w14:paraId="124C0A64" w14:textId="77777777" w:rsidTr="00D52D8C">
        <w:trPr>
          <w:trHeight w:val="510"/>
        </w:trPr>
        <w:tc>
          <w:tcPr>
            <w:tcW w:w="1842" w:type="dxa"/>
            <w:shd w:val="clear" w:color="auto" w:fill="auto"/>
            <w:vAlign w:val="center"/>
          </w:tcPr>
          <w:p w14:paraId="1F5D6245" w14:textId="77777777" w:rsidR="00577DC2" w:rsidRPr="00E04B6C" w:rsidRDefault="00577DC2" w:rsidP="00D52D8C">
            <w:pPr>
              <w:jc w:val="center"/>
              <w:rPr>
                <w:rFonts w:ascii="Calibri" w:hAnsi="Calibri"/>
                <w:b/>
                <w:sz w:val="22"/>
                <w:szCs w:val="22"/>
              </w:rPr>
            </w:pPr>
            <w:r w:rsidRPr="00E04B6C">
              <w:rPr>
                <w:rFonts w:ascii="Calibri" w:hAnsi="Calibri"/>
                <w:b/>
                <w:sz w:val="22"/>
                <w:szCs w:val="22"/>
              </w:rPr>
              <w:t>6. ročník</w:t>
            </w:r>
          </w:p>
        </w:tc>
        <w:tc>
          <w:tcPr>
            <w:tcW w:w="1842" w:type="dxa"/>
            <w:shd w:val="clear" w:color="auto" w:fill="auto"/>
            <w:vAlign w:val="center"/>
          </w:tcPr>
          <w:p w14:paraId="5C8FBC38" w14:textId="77777777" w:rsidR="00577DC2" w:rsidRPr="00E04B6C" w:rsidRDefault="00577DC2" w:rsidP="00D52D8C">
            <w:pPr>
              <w:jc w:val="center"/>
              <w:rPr>
                <w:rFonts w:ascii="Calibri" w:hAnsi="Calibri"/>
                <w:b/>
                <w:sz w:val="22"/>
                <w:szCs w:val="22"/>
              </w:rPr>
            </w:pPr>
            <w:r w:rsidRPr="00E04B6C">
              <w:rPr>
                <w:rFonts w:ascii="Calibri" w:hAnsi="Calibri"/>
                <w:b/>
                <w:sz w:val="22"/>
                <w:szCs w:val="22"/>
              </w:rPr>
              <w:t>7. ročník</w:t>
            </w:r>
          </w:p>
        </w:tc>
        <w:tc>
          <w:tcPr>
            <w:tcW w:w="1842" w:type="dxa"/>
            <w:shd w:val="clear" w:color="auto" w:fill="auto"/>
            <w:vAlign w:val="center"/>
          </w:tcPr>
          <w:p w14:paraId="1134914E" w14:textId="77777777" w:rsidR="00577DC2" w:rsidRPr="00E04B6C" w:rsidRDefault="00577DC2" w:rsidP="00D52D8C">
            <w:pPr>
              <w:jc w:val="center"/>
              <w:rPr>
                <w:rFonts w:ascii="Calibri" w:hAnsi="Calibri"/>
                <w:b/>
                <w:sz w:val="22"/>
                <w:szCs w:val="22"/>
              </w:rPr>
            </w:pPr>
            <w:r w:rsidRPr="00E04B6C">
              <w:rPr>
                <w:rFonts w:ascii="Calibri" w:hAnsi="Calibri"/>
                <w:b/>
                <w:sz w:val="22"/>
                <w:szCs w:val="22"/>
              </w:rPr>
              <w:t>8. ročník</w:t>
            </w:r>
          </w:p>
        </w:tc>
        <w:tc>
          <w:tcPr>
            <w:tcW w:w="1843" w:type="dxa"/>
            <w:shd w:val="clear" w:color="auto" w:fill="auto"/>
            <w:vAlign w:val="center"/>
          </w:tcPr>
          <w:p w14:paraId="28B71276" w14:textId="77777777" w:rsidR="00577DC2" w:rsidRPr="00E04B6C" w:rsidRDefault="00577DC2" w:rsidP="00D52D8C">
            <w:pPr>
              <w:jc w:val="center"/>
              <w:rPr>
                <w:rFonts w:ascii="Calibri" w:hAnsi="Calibri"/>
                <w:b/>
                <w:sz w:val="22"/>
                <w:szCs w:val="22"/>
              </w:rPr>
            </w:pPr>
            <w:r w:rsidRPr="00E04B6C">
              <w:rPr>
                <w:rFonts w:ascii="Calibri" w:hAnsi="Calibri"/>
                <w:b/>
                <w:sz w:val="22"/>
                <w:szCs w:val="22"/>
              </w:rPr>
              <w:t>9. ročník</w:t>
            </w:r>
          </w:p>
        </w:tc>
      </w:tr>
      <w:tr w:rsidR="00577DC2" w:rsidRPr="00E04B6C" w14:paraId="73352FF4" w14:textId="77777777" w:rsidTr="00D52D8C">
        <w:trPr>
          <w:trHeight w:val="510"/>
        </w:trPr>
        <w:tc>
          <w:tcPr>
            <w:tcW w:w="1842" w:type="dxa"/>
            <w:shd w:val="clear" w:color="auto" w:fill="auto"/>
            <w:vAlign w:val="center"/>
          </w:tcPr>
          <w:p w14:paraId="0A3769C9" w14:textId="319F57FE" w:rsidR="00577DC2" w:rsidRPr="00E04B6C" w:rsidRDefault="00114EDE" w:rsidP="007B7F84">
            <w:pPr>
              <w:jc w:val="center"/>
              <w:rPr>
                <w:rFonts w:ascii="Calibri" w:hAnsi="Calibri"/>
                <w:sz w:val="22"/>
                <w:szCs w:val="22"/>
              </w:rPr>
            </w:pPr>
            <w:r>
              <w:rPr>
                <w:rFonts w:ascii="Calibri" w:hAnsi="Calibri"/>
                <w:sz w:val="22"/>
                <w:szCs w:val="22"/>
              </w:rPr>
              <w:t>2</w:t>
            </w:r>
            <w:r w:rsidR="00FD2524">
              <w:rPr>
                <w:rFonts w:ascii="Calibri" w:hAnsi="Calibri"/>
                <w:sz w:val="22"/>
                <w:szCs w:val="22"/>
              </w:rPr>
              <w:t>6</w:t>
            </w:r>
          </w:p>
        </w:tc>
        <w:tc>
          <w:tcPr>
            <w:tcW w:w="1842" w:type="dxa"/>
            <w:shd w:val="clear" w:color="auto" w:fill="auto"/>
            <w:vAlign w:val="center"/>
          </w:tcPr>
          <w:p w14:paraId="0AE1F421" w14:textId="7C17DF81" w:rsidR="00577DC2" w:rsidRPr="00E04B6C" w:rsidRDefault="00114EDE" w:rsidP="007B7F84">
            <w:pPr>
              <w:jc w:val="center"/>
              <w:rPr>
                <w:rFonts w:ascii="Calibri" w:hAnsi="Calibri"/>
                <w:sz w:val="22"/>
                <w:szCs w:val="22"/>
              </w:rPr>
            </w:pPr>
            <w:r>
              <w:rPr>
                <w:rFonts w:ascii="Calibri" w:hAnsi="Calibri"/>
                <w:sz w:val="22"/>
                <w:szCs w:val="22"/>
              </w:rPr>
              <w:t>2</w:t>
            </w:r>
            <w:r w:rsidR="00FD2524">
              <w:rPr>
                <w:rFonts w:ascii="Calibri" w:hAnsi="Calibri"/>
                <w:sz w:val="22"/>
                <w:szCs w:val="22"/>
              </w:rPr>
              <w:t>6</w:t>
            </w:r>
          </w:p>
        </w:tc>
        <w:tc>
          <w:tcPr>
            <w:tcW w:w="1842" w:type="dxa"/>
            <w:shd w:val="clear" w:color="auto" w:fill="auto"/>
            <w:vAlign w:val="center"/>
          </w:tcPr>
          <w:p w14:paraId="195F3AA2" w14:textId="77777777" w:rsidR="00577DC2" w:rsidRPr="00E04B6C" w:rsidRDefault="00114EDE" w:rsidP="007B7F84">
            <w:pPr>
              <w:jc w:val="center"/>
              <w:rPr>
                <w:rFonts w:ascii="Calibri" w:hAnsi="Calibri"/>
                <w:sz w:val="22"/>
                <w:szCs w:val="22"/>
              </w:rPr>
            </w:pPr>
            <w:r>
              <w:rPr>
                <w:rFonts w:ascii="Calibri" w:hAnsi="Calibri"/>
                <w:sz w:val="22"/>
                <w:szCs w:val="22"/>
              </w:rPr>
              <w:t>27</w:t>
            </w:r>
          </w:p>
        </w:tc>
        <w:tc>
          <w:tcPr>
            <w:tcW w:w="1843" w:type="dxa"/>
            <w:shd w:val="clear" w:color="auto" w:fill="auto"/>
            <w:vAlign w:val="center"/>
          </w:tcPr>
          <w:p w14:paraId="75590582" w14:textId="77777777" w:rsidR="00577DC2" w:rsidRPr="00E04B6C" w:rsidRDefault="00114EDE" w:rsidP="007B7F84">
            <w:pPr>
              <w:jc w:val="center"/>
              <w:rPr>
                <w:rFonts w:ascii="Calibri" w:hAnsi="Calibri"/>
                <w:sz w:val="22"/>
                <w:szCs w:val="22"/>
              </w:rPr>
            </w:pPr>
            <w:r>
              <w:rPr>
                <w:rFonts w:ascii="Calibri" w:hAnsi="Calibri"/>
                <w:sz w:val="22"/>
                <w:szCs w:val="22"/>
              </w:rPr>
              <w:t>29</w:t>
            </w:r>
          </w:p>
        </w:tc>
      </w:tr>
    </w:tbl>
    <w:p w14:paraId="5A7D9ADA" w14:textId="77777777" w:rsidR="00577DC2" w:rsidRPr="00E04B6C" w:rsidRDefault="00577DC2" w:rsidP="00577DC2">
      <w:pPr>
        <w:jc w:val="both"/>
        <w:rPr>
          <w:rFonts w:ascii="Calibri" w:hAnsi="Calibri"/>
          <w:b/>
          <w:sz w:val="22"/>
          <w:szCs w:val="22"/>
        </w:rPr>
      </w:pPr>
    </w:p>
    <w:p w14:paraId="1FAA76BD" w14:textId="77777777" w:rsidR="00577DC2" w:rsidRPr="00E04B6C" w:rsidRDefault="00577DC2" w:rsidP="00577DC2">
      <w:pPr>
        <w:jc w:val="both"/>
        <w:rPr>
          <w:rFonts w:ascii="Calibri" w:hAnsi="Calibri"/>
          <w:sz w:val="22"/>
          <w:szCs w:val="22"/>
        </w:rPr>
      </w:pPr>
    </w:p>
    <w:p w14:paraId="6999E675" w14:textId="77777777" w:rsidR="00577DC2" w:rsidRPr="00E04B6C" w:rsidRDefault="00577DC2" w:rsidP="00577DC2">
      <w:pPr>
        <w:jc w:val="both"/>
        <w:rPr>
          <w:rFonts w:ascii="Calibri" w:hAnsi="Calibri"/>
          <w:b/>
          <w:sz w:val="22"/>
          <w:szCs w:val="22"/>
        </w:rPr>
      </w:pPr>
    </w:p>
    <w:p w14:paraId="502B0060" w14:textId="77777777" w:rsidR="00577DC2" w:rsidRPr="00E04B6C" w:rsidRDefault="00577DC2" w:rsidP="00577DC2">
      <w:pPr>
        <w:jc w:val="both"/>
        <w:rPr>
          <w:rFonts w:ascii="Calibri" w:hAnsi="Calibri"/>
          <w:b/>
          <w:sz w:val="22"/>
          <w:szCs w:val="22"/>
        </w:rPr>
      </w:pPr>
    </w:p>
    <w:p w14:paraId="1CBA55F8" w14:textId="77777777" w:rsidR="000E28CD" w:rsidRDefault="000E28CD" w:rsidP="00D52D8C">
      <w:pPr>
        <w:spacing w:after="120"/>
        <w:jc w:val="both"/>
        <w:rPr>
          <w:rFonts w:ascii="Calibri" w:hAnsi="Calibri"/>
          <w:b/>
          <w:sz w:val="22"/>
          <w:szCs w:val="22"/>
        </w:rPr>
      </w:pPr>
    </w:p>
    <w:p w14:paraId="3380BE92" w14:textId="77777777" w:rsidR="00521482" w:rsidRDefault="00521482" w:rsidP="00D52D8C">
      <w:pPr>
        <w:spacing w:after="120"/>
        <w:jc w:val="both"/>
        <w:rPr>
          <w:rFonts w:ascii="Calibri" w:hAnsi="Calibri"/>
          <w:b/>
          <w:sz w:val="22"/>
          <w:szCs w:val="22"/>
        </w:rPr>
      </w:pPr>
    </w:p>
    <w:p w14:paraId="6D1BB8B5" w14:textId="77777777" w:rsidR="00521482" w:rsidRDefault="00521482" w:rsidP="00D52D8C">
      <w:pPr>
        <w:spacing w:after="120"/>
        <w:jc w:val="both"/>
        <w:rPr>
          <w:rFonts w:ascii="Calibri" w:hAnsi="Calibri"/>
          <w:b/>
          <w:sz w:val="22"/>
          <w:szCs w:val="22"/>
        </w:rPr>
      </w:pPr>
    </w:p>
    <w:p w14:paraId="5B89F781" w14:textId="77777777" w:rsidR="000E28CD" w:rsidRDefault="000E28CD" w:rsidP="000E28CD">
      <w:pPr>
        <w:spacing w:after="120"/>
        <w:jc w:val="both"/>
        <w:rPr>
          <w:rFonts w:ascii="Calibri" w:hAnsi="Calibri"/>
          <w:b/>
          <w:sz w:val="22"/>
          <w:szCs w:val="22"/>
        </w:rPr>
      </w:pPr>
      <w:r w:rsidRPr="00E04B6C">
        <w:rPr>
          <w:rFonts w:ascii="Calibri" w:hAnsi="Calibri"/>
          <w:b/>
          <w:sz w:val="22"/>
          <w:szCs w:val="22"/>
        </w:rPr>
        <w:lastRenderedPageBreak/>
        <w:t>Časová</w:t>
      </w:r>
      <w:r>
        <w:rPr>
          <w:rFonts w:ascii="Calibri" w:hAnsi="Calibri"/>
          <w:b/>
          <w:sz w:val="22"/>
          <w:szCs w:val="22"/>
        </w:rPr>
        <w:t xml:space="preserve"> dotace předmětu Tělesná výchova</w:t>
      </w:r>
    </w:p>
    <w:tbl>
      <w:tblPr>
        <w:tblpPr w:leftFromText="141" w:rightFromText="141" w:vertAnchor="text" w:horzAnchor="page" w:tblpX="2210" w:tblpY="1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2"/>
        <w:gridCol w:w="1842"/>
        <w:gridCol w:w="1842"/>
        <w:gridCol w:w="1843"/>
      </w:tblGrid>
      <w:tr w:rsidR="000E28CD" w:rsidRPr="00E04B6C" w14:paraId="7FEFB4BF" w14:textId="77777777" w:rsidTr="000E685A">
        <w:trPr>
          <w:trHeight w:val="510"/>
        </w:trPr>
        <w:tc>
          <w:tcPr>
            <w:tcW w:w="1842" w:type="dxa"/>
            <w:shd w:val="clear" w:color="auto" w:fill="auto"/>
            <w:vAlign w:val="center"/>
          </w:tcPr>
          <w:p w14:paraId="56E90487" w14:textId="77777777" w:rsidR="000E28CD" w:rsidRPr="00E04B6C" w:rsidRDefault="000E28CD" w:rsidP="000E685A">
            <w:pPr>
              <w:jc w:val="center"/>
              <w:rPr>
                <w:rFonts w:ascii="Calibri" w:hAnsi="Calibri"/>
                <w:b/>
                <w:sz w:val="22"/>
                <w:szCs w:val="22"/>
              </w:rPr>
            </w:pPr>
            <w:r w:rsidRPr="00E04B6C">
              <w:rPr>
                <w:rFonts w:ascii="Calibri" w:hAnsi="Calibri"/>
                <w:b/>
                <w:sz w:val="22"/>
                <w:szCs w:val="22"/>
              </w:rPr>
              <w:t>6. ročník</w:t>
            </w:r>
          </w:p>
        </w:tc>
        <w:tc>
          <w:tcPr>
            <w:tcW w:w="1842" w:type="dxa"/>
            <w:shd w:val="clear" w:color="auto" w:fill="auto"/>
            <w:vAlign w:val="center"/>
          </w:tcPr>
          <w:p w14:paraId="445F81C4" w14:textId="77777777" w:rsidR="000E28CD" w:rsidRPr="00E04B6C" w:rsidRDefault="000E28CD" w:rsidP="000E685A">
            <w:pPr>
              <w:jc w:val="center"/>
              <w:rPr>
                <w:rFonts w:ascii="Calibri" w:hAnsi="Calibri"/>
                <w:b/>
                <w:sz w:val="22"/>
                <w:szCs w:val="22"/>
              </w:rPr>
            </w:pPr>
            <w:r w:rsidRPr="00E04B6C">
              <w:rPr>
                <w:rFonts w:ascii="Calibri" w:hAnsi="Calibri"/>
                <w:b/>
                <w:sz w:val="22"/>
                <w:szCs w:val="22"/>
              </w:rPr>
              <w:t>7. ročník</w:t>
            </w:r>
          </w:p>
        </w:tc>
        <w:tc>
          <w:tcPr>
            <w:tcW w:w="1842" w:type="dxa"/>
            <w:shd w:val="clear" w:color="auto" w:fill="auto"/>
            <w:vAlign w:val="center"/>
          </w:tcPr>
          <w:p w14:paraId="1F020410" w14:textId="77777777" w:rsidR="000E28CD" w:rsidRPr="00E04B6C" w:rsidRDefault="000E28CD" w:rsidP="000E685A">
            <w:pPr>
              <w:jc w:val="center"/>
              <w:rPr>
                <w:rFonts w:ascii="Calibri" w:hAnsi="Calibri"/>
                <w:b/>
                <w:sz w:val="22"/>
                <w:szCs w:val="22"/>
              </w:rPr>
            </w:pPr>
            <w:r w:rsidRPr="00E04B6C">
              <w:rPr>
                <w:rFonts w:ascii="Calibri" w:hAnsi="Calibri"/>
                <w:b/>
                <w:sz w:val="22"/>
                <w:szCs w:val="22"/>
              </w:rPr>
              <w:t>8. ročník</w:t>
            </w:r>
          </w:p>
        </w:tc>
        <w:tc>
          <w:tcPr>
            <w:tcW w:w="1843" w:type="dxa"/>
            <w:shd w:val="clear" w:color="auto" w:fill="auto"/>
            <w:vAlign w:val="center"/>
          </w:tcPr>
          <w:p w14:paraId="2B6294B5" w14:textId="77777777" w:rsidR="000E28CD" w:rsidRPr="00E04B6C" w:rsidRDefault="000E28CD" w:rsidP="000E685A">
            <w:pPr>
              <w:jc w:val="center"/>
              <w:rPr>
                <w:rFonts w:ascii="Calibri" w:hAnsi="Calibri"/>
                <w:b/>
                <w:sz w:val="22"/>
                <w:szCs w:val="22"/>
              </w:rPr>
            </w:pPr>
            <w:r w:rsidRPr="00E04B6C">
              <w:rPr>
                <w:rFonts w:ascii="Calibri" w:hAnsi="Calibri"/>
                <w:b/>
                <w:sz w:val="22"/>
                <w:szCs w:val="22"/>
              </w:rPr>
              <w:t>9. ročník</w:t>
            </w:r>
          </w:p>
        </w:tc>
      </w:tr>
      <w:tr w:rsidR="000E28CD" w:rsidRPr="00E04B6C" w14:paraId="73B743C3" w14:textId="77777777" w:rsidTr="000E685A">
        <w:trPr>
          <w:trHeight w:val="510"/>
        </w:trPr>
        <w:tc>
          <w:tcPr>
            <w:tcW w:w="1842" w:type="dxa"/>
            <w:shd w:val="clear" w:color="auto" w:fill="auto"/>
            <w:vAlign w:val="center"/>
          </w:tcPr>
          <w:p w14:paraId="29F61127" w14:textId="77777777" w:rsidR="000E28CD" w:rsidRPr="00E04B6C" w:rsidRDefault="000E28CD" w:rsidP="000E685A">
            <w:pPr>
              <w:jc w:val="center"/>
              <w:rPr>
                <w:rFonts w:ascii="Calibri" w:hAnsi="Calibri"/>
                <w:sz w:val="22"/>
                <w:szCs w:val="22"/>
              </w:rPr>
            </w:pPr>
            <w:r>
              <w:rPr>
                <w:rFonts w:ascii="Calibri" w:hAnsi="Calibri"/>
                <w:sz w:val="22"/>
                <w:szCs w:val="22"/>
              </w:rPr>
              <w:t>3</w:t>
            </w:r>
          </w:p>
        </w:tc>
        <w:tc>
          <w:tcPr>
            <w:tcW w:w="1842" w:type="dxa"/>
            <w:shd w:val="clear" w:color="auto" w:fill="auto"/>
            <w:vAlign w:val="center"/>
          </w:tcPr>
          <w:p w14:paraId="5FFCD21E" w14:textId="77777777" w:rsidR="000E28CD" w:rsidRPr="00E04B6C" w:rsidRDefault="000E28CD" w:rsidP="000E685A">
            <w:pPr>
              <w:jc w:val="center"/>
              <w:rPr>
                <w:rFonts w:ascii="Calibri" w:hAnsi="Calibri"/>
                <w:sz w:val="22"/>
                <w:szCs w:val="22"/>
              </w:rPr>
            </w:pPr>
            <w:r>
              <w:rPr>
                <w:rFonts w:ascii="Calibri" w:hAnsi="Calibri"/>
                <w:sz w:val="22"/>
                <w:szCs w:val="22"/>
              </w:rPr>
              <w:t>3</w:t>
            </w:r>
          </w:p>
        </w:tc>
        <w:tc>
          <w:tcPr>
            <w:tcW w:w="1842" w:type="dxa"/>
            <w:shd w:val="clear" w:color="auto" w:fill="auto"/>
            <w:vAlign w:val="center"/>
          </w:tcPr>
          <w:p w14:paraId="0115B7A6" w14:textId="77777777" w:rsidR="000E28CD" w:rsidRPr="00E04B6C" w:rsidRDefault="000E28CD" w:rsidP="000E685A">
            <w:pPr>
              <w:jc w:val="center"/>
              <w:rPr>
                <w:rFonts w:ascii="Calibri" w:hAnsi="Calibri"/>
                <w:sz w:val="22"/>
                <w:szCs w:val="22"/>
              </w:rPr>
            </w:pPr>
            <w:r>
              <w:rPr>
                <w:rFonts w:ascii="Calibri" w:hAnsi="Calibri"/>
                <w:sz w:val="22"/>
                <w:szCs w:val="22"/>
              </w:rPr>
              <w:t>3</w:t>
            </w:r>
          </w:p>
        </w:tc>
        <w:tc>
          <w:tcPr>
            <w:tcW w:w="1843" w:type="dxa"/>
            <w:shd w:val="clear" w:color="auto" w:fill="auto"/>
            <w:vAlign w:val="center"/>
          </w:tcPr>
          <w:p w14:paraId="3932FA40" w14:textId="77777777" w:rsidR="000E28CD" w:rsidRPr="00E04B6C" w:rsidRDefault="000E28CD" w:rsidP="000E685A">
            <w:pPr>
              <w:jc w:val="center"/>
              <w:rPr>
                <w:rFonts w:ascii="Calibri" w:hAnsi="Calibri"/>
                <w:sz w:val="22"/>
                <w:szCs w:val="22"/>
              </w:rPr>
            </w:pPr>
            <w:r>
              <w:rPr>
                <w:rFonts w:ascii="Calibri" w:hAnsi="Calibri"/>
                <w:sz w:val="22"/>
                <w:szCs w:val="22"/>
              </w:rPr>
              <w:t>3</w:t>
            </w:r>
          </w:p>
        </w:tc>
      </w:tr>
    </w:tbl>
    <w:p w14:paraId="58AF8554" w14:textId="77777777" w:rsidR="000E28CD" w:rsidRDefault="000E28CD" w:rsidP="000E28CD">
      <w:pPr>
        <w:jc w:val="both"/>
        <w:rPr>
          <w:rFonts w:ascii="Calibri" w:hAnsi="Calibri"/>
          <w:b/>
          <w:sz w:val="22"/>
          <w:szCs w:val="22"/>
        </w:rPr>
      </w:pPr>
    </w:p>
    <w:p w14:paraId="609ABA29" w14:textId="77777777" w:rsidR="000E28CD" w:rsidRDefault="000E28CD" w:rsidP="000E28CD">
      <w:pPr>
        <w:jc w:val="both"/>
        <w:rPr>
          <w:rFonts w:ascii="Calibri" w:hAnsi="Calibri"/>
          <w:b/>
          <w:sz w:val="22"/>
          <w:szCs w:val="22"/>
        </w:rPr>
      </w:pPr>
    </w:p>
    <w:p w14:paraId="2AE49E26" w14:textId="77777777" w:rsidR="000E28CD" w:rsidRPr="00E04B6C" w:rsidRDefault="000E28CD" w:rsidP="000E28CD">
      <w:pPr>
        <w:jc w:val="both"/>
        <w:rPr>
          <w:rFonts w:ascii="Calibri" w:hAnsi="Calibri"/>
          <w:b/>
          <w:sz w:val="22"/>
          <w:szCs w:val="22"/>
        </w:rPr>
      </w:pPr>
    </w:p>
    <w:p w14:paraId="1F93D6D2" w14:textId="77777777" w:rsidR="000E28CD" w:rsidRDefault="000E28CD" w:rsidP="00D52D8C">
      <w:pPr>
        <w:spacing w:after="120"/>
        <w:jc w:val="both"/>
        <w:rPr>
          <w:rFonts w:ascii="Calibri" w:hAnsi="Calibri"/>
          <w:b/>
          <w:sz w:val="22"/>
          <w:szCs w:val="22"/>
        </w:rPr>
      </w:pPr>
    </w:p>
    <w:p w14:paraId="05A506EA" w14:textId="77777777" w:rsidR="00290CB1" w:rsidRDefault="00290CB1" w:rsidP="00D52D8C">
      <w:pPr>
        <w:spacing w:after="120"/>
        <w:jc w:val="both"/>
        <w:rPr>
          <w:rFonts w:ascii="Calibri" w:hAnsi="Calibri"/>
          <w:b/>
          <w:sz w:val="22"/>
          <w:szCs w:val="22"/>
        </w:rPr>
      </w:pPr>
    </w:p>
    <w:p w14:paraId="27070392" w14:textId="77777777" w:rsidR="00577DC2" w:rsidRPr="00E04B6C" w:rsidRDefault="00577DC2" w:rsidP="00D52D8C">
      <w:pPr>
        <w:spacing w:after="120"/>
        <w:jc w:val="both"/>
        <w:rPr>
          <w:rFonts w:ascii="Calibri" w:hAnsi="Calibri"/>
          <w:b/>
          <w:sz w:val="22"/>
          <w:szCs w:val="22"/>
        </w:rPr>
      </w:pPr>
      <w:r w:rsidRPr="00E04B6C">
        <w:rPr>
          <w:rFonts w:ascii="Calibri" w:hAnsi="Calibri"/>
          <w:b/>
          <w:sz w:val="22"/>
          <w:szCs w:val="22"/>
        </w:rPr>
        <w:t>Organizační vymezení</w:t>
      </w:r>
    </w:p>
    <w:p w14:paraId="5320B33B" w14:textId="77777777" w:rsidR="00F921A0" w:rsidRPr="00E04B6C" w:rsidRDefault="00F921A0" w:rsidP="00F921A0">
      <w:pPr>
        <w:spacing w:after="120"/>
        <w:jc w:val="both"/>
        <w:rPr>
          <w:rFonts w:ascii="Calibri" w:hAnsi="Calibri"/>
          <w:sz w:val="22"/>
          <w:szCs w:val="22"/>
        </w:rPr>
      </w:pPr>
      <w:r w:rsidRPr="00E04B6C">
        <w:rPr>
          <w:rFonts w:ascii="Calibri" w:hAnsi="Calibri"/>
          <w:sz w:val="22"/>
          <w:szCs w:val="22"/>
        </w:rPr>
        <w:t>Výuka probíhá v celém prostoru školy s využitím pomůcek a různých zdrojů informací.  Výuka může probíhat</w:t>
      </w:r>
      <w:r w:rsidR="00491136">
        <w:rPr>
          <w:rFonts w:ascii="Calibri" w:hAnsi="Calibri"/>
          <w:sz w:val="22"/>
          <w:szCs w:val="22"/>
        </w:rPr>
        <w:t xml:space="preserve"> také v mimoškolním prostředí – </w:t>
      </w:r>
      <w:r w:rsidRPr="00E04B6C">
        <w:rPr>
          <w:rFonts w:ascii="Calibri" w:hAnsi="Calibri"/>
          <w:sz w:val="22"/>
          <w:szCs w:val="22"/>
        </w:rPr>
        <w:t xml:space="preserve">při exkurzích do různých kulturních, sportovních </w:t>
      </w:r>
      <w:r w:rsidR="00491136">
        <w:rPr>
          <w:rFonts w:ascii="Calibri" w:hAnsi="Calibri"/>
          <w:sz w:val="22"/>
          <w:szCs w:val="22"/>
        </w:rPr>
        <w:br/>
      </w:r>
      <w:r w:rsidRPr="00E04B6C">
        <w:rPr>
          <w:rFonts w:ascii="Calibri" w:hAnsi="Calibri"/>
          <w:sz w:val="22"/>
          <w:szCs w:val="22"/>
        </w:rPr>
        <w:t xml:space="preserve">a vzdělávacích zařízení (divadlo, muzea, dopravní hřiště, odborné programy pro děti, odborná pracoviště…). </w:t>
      </w:r>
    </w:p>
    <w:p w14:paraId="2888CB4E" w14:textId="77777777" w:rsidR="00F921A0" w:rsidRPr="00E04B6C" w:rsidRDefault="00F921A0" w:rsidP="00F921A0">
      <w:pPr>
        <w:spacing w:after="120"/>
        <w:jc w:val="both"/>
        <w:rPr>
          <w:rFonts w:ascii="Calibri" w:hAnsi="Calibri"/>
          <w:sz w:val="22"/>
          <w:szCs w:val="22"/>
        </w:rPr>
      </w:pPr>
      <w:r w:rsidRPr="00E04B6C">
        <w:rPr>
          <w:rFonts w:ascii="Calibri" w:hAnsi="Calibri"/>
          <w:sz w:val="22"/>
          <w:szCs w:val="22"/>
        </w:rPr>
        <w:t>Ve škole je zajištěna možnost společné práce dětí mezi ročníky a tím vzájemné učení, vzdělávací obohacování, budování sociálních vztahů, trénink komunikačních dovedností a posilování emoční inteligence mezi žáky.</w:t>
      </w:r>
    </w:p>
    <w:p w14:paraId="22EC4641" w14:textId="77777777" w:rsidR="00F921A0" w:rsidRPr="00E04B6C" w:rsidRDefault="00F921A0" w:rsidP="00F921A0">
      <w:pPr>
        <w:spacing w:after="120"/>
        <w:jc w:val="both"/>
        <w:rPr>
          <w:rFonts w:ascii="Calibri" w:hAnsi="Calibri"/>
          <w:sz w:val="22"/>
          <w:szCs w:val="22"/>
        </w:rPr>
      </w:pPr>
      <w:r w:rsidRPr="00E04B6C">
        <w:rPr>
          <w:rFonts w:ascii="Calibri" w:hAnsi="Calibri"/>
          <w:sz w:val="22"/>
          <w:szCs w:val="22"/>
        </w:rPr>
        <w:t xml:space="preserve">Předmět </w:t>
      </w:r>
      <w:r w:rsidR="001D6D7C">
        <w:rPr>
          <w:rFonts w:ascii="Calibri" w:hAnsi="Calibri"/>
          <w:sz w:val="22"/>
          <w:szCs w:val="22"/>
        </w:rPr>
        <w:t>Mozaika</w:t>
      </w:r>
      <w:r w:rsidR="00563B65">
        <w:rPr>
          <w:rFonts w:ascii="Calibri" w:hAnsi="Calibri"/>
          <w:sz w:val="22"/>
          <w:szCs w:val="22"/>
        </w:rPr>
        <w:t xml:space="preserve"> světa</w:t>
      </w:r>
      <w:r w:rsidRPr="00E04B6C">
        <w:rPr>
          <w:rFonts w:ascii="Calibri" w:hAnsi="Calibri"/>
          <w:sz w:val="22"/>
          <w:szCs w:val="22"/>
        </w:rPr>
        <w:t xml:space="preserve"> </w:t>
      </w:r>
      <w:r w:rsidR="001D6D7C">
        <w:rPr>
          <w:rFonts w:ascii="Calibri" w:hAnsi="Calibri"/>
          <w:sz w:val="22"/>
          <w:szCs w:val="22"/>
        </w:rPr>
        <w:t xml:space="preserve">je </w:t>
      </w:r>
      <w:r w:rsidRPr="00E04B6C">
        <w:rPr>
          <w:rFonts w:ascii="Calibri" w:hAnsi="Calibri"/>
          <w:sz w:val="22"/>
          <w:szCs w:val="22"/>
        </w:rPr>
        <w:t xml:space="preserve">organizačně realizován převážně v blocích a tematických celcích, někdy ve vyučovacích hodinách. </w:t>
      </w:r>
    </w:p>
    <w:p w14:paraId="5D4FFA10" w14:textId="77777777" w:rsidR="00D52D8C" w:rsidRPr="00E04B6C" w:rsidRDefault="00D52D8C" w:rsidP="00D52D8C">
      <w:pPr>
        <w:spacing w:after="120"/>
        <w:jc w:val="both"/>
        <w:rPr>
          <w:rFonts w:ascii="Calibri" w:hAnsi="Calibri"/>
          <w:sz w:val="22"/>
          <w:szCs w:val="22"/>
        </w:rPr>
      </w:pPr>
    </w:p>
    <w:p w14:paraId="60391878" w14:textId="77777777" w:rsidR="00D719CE" w:rsidRPr="00E04B6C" w:rsidRDefault="00D719CE" w:rsidP="00D52D8C">
      <w:pPr>
        <w:spacing w:after="120"/>
        <w:jc w:val="both"/>
        <w:rPr>
          <w:rFonts w:ascii="Calibri" w:hAnsi="Calibri"/>
          <w:b/>
          <w:sz w:val="22"/>
          <w:szCs w:val="22"/>
        </w:rPr>
      </w:pPr>
      <w:r w:rsidRPr="00E04B6C">
        <w:rPr>
          <w:rFonts w:ascii="Calibri" w:hAnsi="Calibri"/>
          <w:b/>
          <w:sz w:val="22"/>
          <w:szCs w:val="22"/>
        </w:rPr>
        <w:t>Průběh vzdělávání</w:t>
      </w:r>
    </w:p>
    <w:p w14:paraId="096C9993" w14:textId="77777777" w:rsidR="00577DC2" w:rsidRPr="00E04B6C" w:rsidRDefault="00577DC2" w:rsidP="00D52D8C">
      <w:pPr>
        <w:spacing w:after="120"/>
        <w:jc w:val="both"/>
        <w:rPr>
          <w:rFonts w:ascii="Calibri" w:hAnsi="Calibri"/>
          <w:sz w:val="22"/>
          <w:szCs w:val="22"/>
        </w:rPr>
      </w:pPr>
      <w:r w:rsidRPr="00E04B6C">
        <w:rPr>
          <w:rFonts w:ascii="Calibri" w:hAnsi="Calibri"/>
          <w:sz w:val="22"/>
          <w:szCs w:val="22"/>
        </w:rPr>
        <w:t>Vyučovací předmět je realizován v</w:t>
      </w:r>
      <w:r w:rsidR="009F6F97" w:rsidRPr="00E04B6C">
        <w:rPr>
          <w:rFonts w:ascii="Calibri" w:hAnsi="Calibri"/>
          <w:sz w:val="22"/>
          <w:szCs w:val="22"/>
        </w:rPr>
        <w:t xml:space="preserve"> rámci principů a charakteristiky </w:t>
      </w:r>
      <w:r w:rsidR="000E28CD">
        <w:rPr>
          <w:rFonts w:ascii="Calibri" w:hAnsi="Calibri"/>
          <w:sz w:val="22"/>
          <w:szCs w:val="22"/>
        </w:rPr>
        <w:t>našeho ŠVP.</w:t>
      </w:r>
      <w:r w:rsidR="009F6F97" w:rsidRPr="00E04B6C">
        <w:rPr>
          <w:rFonts w:ascii="Calibri" w:hAnsi="Calibri"/>
          <w:sz w:val="22"/>
          <w:szCs w:val="22"/>
        </w:rPr>
        <w:t xml:space="preserve"> </w:t>
      </w:r>
      <w:r w:rsidRPr="00E04B6C">
        <w:rPr>
          <w:rFonts w:ascii="Calibri" w:hAnsi="Calibri"/>
          <w:sz w:val="22"/>
          <w:szCs w:val="22"/>
        </w:rPr>
        <w:t xml:space="preserve">Vzdělávací obsah </w:t>
      </w:r>
      <w:r w:rsidR="00D719CE" w:rsidRPr="00E04B6C">
        <w:rPr>
          <w:rFonts w:ascii="Calibri" w:hAnsi="Calibri"/>
          <w:sz w:val="22"/>
          <w:szCs w:val="22"/>
        </w:rPr>
        <w:t xml:space="preserve">je propojen, a tak </w:t>
      </w:r>
      <w:r w:rsidRPr="00E04B6C">
        <w:rPr>
          <w:rFonts w:ascii="Calibri" w:hAnsi="Calibri"/>
          <w:sz w:val="22"/>
          <w:szCs w:val="22"/>
        </w:rPr>
        <w:t>umožňuje žák</w:t>
      </w:r>
      <w:r w:rsidR="00D719CE" w:rsidRPr="00E04B6C">
        <w:rPr>
          <w:rFonts w:ascii="Calibri" w:hAnsi="Calibri"/>
          <w:sz w:val="22"/>
          <w:szCs w:val="22"/>
        </w:rPr>
        <w:t>ům</w:t>
      </w:r>
      <w:r w:rsidRPr="00E04B6C">
        <w:rPr>
          <w:rFonts w:ascii="Calibri" w:hAnsi="Calibri"/>
          <w:sz w:val="22"/>
          <w:szCs w:val="22"/>
        </w:rPr>
        <w:t xml:space="preserve"> poznávat a učit se v souvislostech. </w:t>
      </w:r>
    </w:p>
    <w:p w14:paraId="264C580C" w14:textId="77777777" w:rsidR="007D415F" w:rsidRPr="00E04B6C" w:rsidRDefault="007D415F" w:rsidP="007D415F">
      <w:pPr>
        <w:spacing w:after="120"/>
        <w:jc w:val="both"/>
        <w:rPr>
          <w:rFonts w:ascii="Calibri" w:hAnsi="Calibri"/>
          <w:sz w:val="22"/>
          <w:szCs w:val="22"/>
        </w:rPr>
      </w:pPr>
      <w:r w:rsidRPr="00E04B6C">
        <w:rPr>
          <w:rFonts w:ascii="Calibri" w:hAnsi="Calibri"/>
          <w:sz w:val="22"/>
          <w:szCs w:val="22"/>
        </w:rPr>
        <w:t>Žákům jsou nabízeny různé zdroje pro zjišťování informací – školní knihovna, výukové programy na PC, připojení k internetu, připravené pomůcky a materiály, pracovní listy, modely, informace z terénu a externího prostředí, rozhovory apod.</w:t>
      </w:r>
    </w:p>
    <w:p w14:paraId="59DA8E50" w14:textId="77777777" w:rsidR="00D719CE" w:rsidRPr="00E04B6C" w:rsidRDefault="00577DC2" w:rsidP="00D52D8C">
      <w:pPr>
        <w:spacing w:after="120"/>
        <w:jc w:val="both"/>
        <w:rPr>
          <w:rFonts w:ascii="Calibri" w:hAnsi="Calibri"/>
          <w:sz w:val="22"/>
          <w:szCs w:val="22"/>
        </w:rPr>
      </w:pPr>
      <w:r w:rsidRPr="00E04B6C">
        <w:rPr>
          <w:rFonts w:ascii="Calibri" w:hAnsi="Calibri"/>
          <w:sz w:val="22"/>
          <w:szCs w:val="22"/>
        </w:rPr>
        <w:t>Pomocí evokační prezentace j</w:t>
      </w:r>
      <w:r w:rsidR="00441B3C" w:rsidRPr="00E04B6C">
        <w:rPr>
          <w:rFonts w:ascii="Calibri" w:hAnsi="Calibri"/>
          <w:sz w:val="22"/>
          <w:szCs w:val="22"/>
        </w:rPr>
        <w:t xml:space="preserve">sou žáci povzbuzení pro stanovení cílů učení a formulaci velkých otázek. Dále si vybírají oblast a dílčí témata, </w:t>
      </w:r>
      <w:r w:rsidRPr="00E04B6C">
        <w:rPr>
          <w:rFonts w:ascii="Calibri" w:hAnsi="Calibri"/>
          <w:sz w:val="22"/>
          <w:szCs w:val="22"/>
        </w:rPr>
        <w:t>kter</w:t>
      </w:r>
      <w:r w:rsidR="00441B3C" w:rsidRPr="00E04B6C">
        <w:rPr>
          <w:rFonts w:ascii="Calibri" w:hAnsi="Calibri"/>
          <w:sz w:val="22"/>
          <w:szCs w:val="22"/>
        </w:rPr>
        <w:t>ým se individuálně budou</w:t>
      </w:r>
      <w:r w:rsidRPr="00E04B6C">
        <w:rPr>
          <w:rFonts w:ascii="Calibri" w:hAnsi="Calibri"/>
          <w:sz w:val="22"/>
          <w:szCs w:val="22"/>
        </w:rPr>
        <w:t xml:space="preserve"> věnovat hlouběji. </w:t>
      </w:r>
      <w:r w:rsidR="00441B3C" w:rsidRPr="00E04B6C">
        <w:rPr>
          <w:rFonts w:ascii="Calibri" w:hAnsi="Calibri"/>
          <w:sz w:val="22"/>
          <w:szCs w:val="22"/>
        </w:rPr>
        <w:t>Na svých tématech a cílech pracují společně nebo samostatně nebo pod vedením pedagoga</w:t>
      </w:r>
      <w:r w:rsidR="00D719CE" w:rsidRPr="00E04B6C">
        <w:rPr>
          <w:rFonts w:ascii="Calibri" w:hAnsi="Calibri"/>
          <w:sz w:val="22"/>
          <w:szCs w:val="22"/>
        </w:rPr>
        <w:t xml:space="preserve">. </w:t>
      </w:r>
    </w:p>
    <w:p w14:paraId="3092779E" w14:textId="77777777" w:rsidR="00441B3C" w:rsidRPr="00E04B6C" w:rsidRDefault="00441B3C" w:rsidP="007D415F">
      <w:pPr>
        <w:spacing w:after="120"/>
        <w:jc w:val="both"/>
        <w:rPr>
          <w:rFonts w:ascii="Calibri" w:hAnsi="Calibri"/>
          <w:sz w:val="22"/>
          <w:szCs w:val="22"/>
        </w:rPr>
      </w:pPr>
      <w:r w:rsidRPr="00E04B6C">
        <w:rPr>
          <w:rFonts w:ascii="Calibri" w:hAnsi="Calibri"/>
          <w:sz w:val="22"/>
          <w:szCs w:val="22"/>
        </w:rPr>
        <w:t xml:space="preserve">Žák svá dílčí témata </w:t>
      </w:r>
      <w:r w:rsidR="00577DC2" w:rsidRPr="00E04B6C">
        <w:rPr>
          <w:rFonts w:ascii="Calibri" w:hAnsi="Calibri"/>
          <w:sz w:val="22"/>
          <w:szCs w:val="22"/>
        </w:rPr>
        <w:t xml:space="preserve">zpracovává, prohlubuje poznatky o něm a předává je ostatním. Informace z oblastí, jejichž zpracování se </w:t>
      </w:r>
      <w:r w:rsidR="00AE687C" w:rsidRPr="00E04B6C">
        <w:rPr>
          <w:rFonts w:ascii="Calibri" w:hAnsi="Calibri"/>
          <w:sz w:val="22"/>
          <w:szCs w:val="22"/>
        </w:rPr>
        <w:t xml:space="preserve">žák </w:t>
      </w:r>
      <w:r w:rsidR="00577DC2" w:rsidRPr="00E04B6C">
        <w:rPr>
          <w:rFonts w:ascii="Calibri" w:hAnsi="Calibri"/>
          <w:sz w:val="22"/>
          <w:szCs w:val="22"/>
        </w:rPr>
        <w:t>přímo neúčastnil</w:t>
      </w:r>
      <w:r w:rsidR="00AE687C" w:rsidRPr="00E04B6C">
        <w:rPr>
          <w:rFonts w:ascii="Calibri" w:hAnsi="Calibri"/>
          <w:sz w:val="22"/>
          <w:szCs w:val="22"/>
        </w:rPr>
        <w:t>,</w:t>
      </w:r>
      <w:r w:rsidR="00577DC2" w:rsidRPr="00E04B6C">
        <w:rPr>
          <w:rFonts w:ascii="Calibri" w:hAnsi="Calibri"/>
          <w:sz w:val="22"/>
          <w:szCs w:val="22"/>
        </w:rPr>
        <w:t xml:space="preserve"> jsou </w:t>
      </w:r>
      <w:r w:rsidR="00AE687C" w:rsidRPr="00E04B6C">
        <w:rPr>
          <w:rFonts w:ascii="Calibri" w:hAnsi="Calibri"/>
          <w:sz w:val="22"/>
          <w:szCs w:val="22"/>
        </w:rPr>
        <w:t xml:space="preserve">mu </w:t>
      </w:r>
      <w:r w:rsidR="00577DC2" w:rsidRPr="00E04B6C">
        <w:rPr>
          <w:rFonts w:ascii="Calibri" w:hAnsi="Calibri"/>
          <w:sz w:val="22"/>
          <w:szCs w:val="22"/>
        </w:rPr>
        <w:t>zprostředkovány spolužáky</w:t>
      </w:r>
      <w:r w:rsidR="009A58FF" w:rsidRPr="00E04B6C">
        <w:rPr>
          <w:rFonts w:ascii="Calibri" w:hAnsi="Calibri"/>
          <w:sz w:val="22"/>
          <w:szCs w:val="22"/>
        </w:rPr>
        <w:t xml:space="preserve">. </w:t>
      </w:r>
      <w:r w:rsidR="00914D99">
        <w:rPr>
          <w:rFonts w:ascii="Calibri" w:hAnsi="Calibri"/>
          <w:sz w:val="22"/>
          <w:szCs w:val="22"/>
        </w:rPr>
        <w:t>P</w:t>
      </w:r>
      <w:r w:rsidRPr="00E04B6C">
        <w:rPr>
          <w:rFonts w:ascii="Calibri" w:hAnsi="Calibri"/>
          <w:sz w:val="22"/>
          <w:szCs w:val="22"/>
        </w:rPr>
        <w:t>edagogický deník učitele, vlastn</w:t>
      </w:r>
      <w:r w:rsidR="00914D99">
        <w:rPr>
          <w:rFonts w:ascii="Calibri" w:hAnsi="Calibri"/>
          <w:sz w:val="22"/>
          <w:szCs w:val="22"/>
        </w:rPr>
        <w:t xml:space="preserve">í záznamy o postupu práce žáka a </w:t>
      </w:r>
      <w:r w:rsidRPr="00E04B6C">
        <w:rPr>
          <w:rFonts w:ascii="Calibri" w:hAnsi="Calibri"/>
          <w:sz w:val="22"/>
          <w:szCs w:val="22"/>
        </w:rPr>
        <w:t>žákovské portfolio práce</w:t>
      </w:r>
      <w:r w:rsidR="007D415F" w:rsidRPr="00E04B6C">
        <w:rPr>
          <w:rFonts w:ascii="Calibri" w:hAnsi="Calibri"/>
          <w:sz w:val="22"/>
          <w:szCs w:val="22"/>
        </w:rPr>
        <w:t xml:space="preserve"> jsou součástí podkladů pro slovní hodnocení školní práce žáků.</w:t>
      </w:r>
    </w:p>
    <w:p w14:paraId="7E03B918" w14:textId="77777777" w:rsidR="00441B3C" w:rsidRPr="00E04B6C" w:rsidRDefault="00AE687C" w:rsidP="00D52D8C">
      <w:pPr>
        <w:spacing w:after="120"/>
        <w:jc w:val="both"/>
        <w:rPr>
          <w:rFonts w:ascii="Calibri" w:hAnsi="Calibri"/>
          <w:sz w:val="22"/>
          <w:szCs w:val="22"/>
        </w:rPr>
      </w:pPr>
      <w:r w:rsidRPr="00E04B6C">
        <w:rPr>
          <w:rFonts w:ascii="Calibri" w:hAnsi="Calibri"/>
          <w:sz w:val="22"/>
          <w:szCs w:val="22"/>
        </w:rPr>
        <w:t xml:space="preserve">S ohledem na </w:t>
      </w:r>
      <w:r w:rsidR="00577DC2" w:rsidRPr="00E04B6C">
        <w:rPr>
          <w:rFonts w:ascii="Calibri" w:hAnsi="Calibri"/>
          <w:sz w:val="22"/>
          <w:szCs w:val="22"/>
        </w:rPr>
        <w:t>věkov</w:t>
      </w:r>
      <w:r w:rsidRPr="00E04B6C">
        <w:rPr>
          <w:rFonts w:ascii="Calibri" w:hAnsi="Calibri"/>
          <w:sz w:val="22"/>
          <w:szCs w:val="22"/>
        </w:rPr>
        <w:t xml:space="preserve">á specifika dospívajících žáků </w:t>
      </w:r>
      <w:r w:rsidR="00577DC2" w:rsidRPr="00E04B6C">
        <w:rPr>
          <w:rFonts w:ascii="Calibri" w:hAnsi="Calibri"/>
          <w:sz w:val="22"/>
          <w:szCs w:val="22"/>
        </w:rPr>
        <w:t>přizpůsobujeme nabídku pojetí zpracování vzdělávacího obsahu především</w:t>
      </w:r>
      <w:r w:rsidRPr="00E04B6C">
        <w:rPr>
          <w:rFonts w:ascii="Calibri" w:hAnsi="Calibri"/>
          <w:sz w:val="22"/>
          <w:szCs w:val="22"/>
        </w:rPr>
        <w:t xml:space="preserve"> v podobě praktických činností tak, aby </w:t>
      </w:r>
      <w:r w:rsidR="00577DC2" w:rsidRPr="00E04B6C">
        <w:rPr>
          <w:rFonts w:ascii="Calibri" w:hAnsi="Calibri"/>
          <w:sz w:val="22"/>
          <w:szCs w:val="22"/>
        </w:rPr>
        <w:t>převaž</w:t>
      </w:r>
      <w:r w:rsidRPr="00E04B6C">
        <w:rPr>
          <w:rFonts w:ascii="Calibri" w:hAnsi="Calibri"/>
          <w:sz w:val="22"/>
          <w:szCs w:val="22"/>
        </w:rPr>
        <w:t xml:space="preserve">ovala výuka, kde žáci získávají </w:t>
      </w:r>
      <w:r w:rsidR="00577DC2" w:rsidRPr="00E04B6C">
        <w:rPr>
          <w:rFonts w:ascii="Calibri" w:hAnsi="Calibri"/>
          <w:sz w:val="22"/>
          <w:szCs w:val="22"/>
        </w:rPr>
        <w:t>zkušenosti a informace na základě praktick</w:t>
      </w:r>
      <w:r w:rsidRPr="00E04B6C">
        <w:rPr>
          <w:rFonts w:ascii="Calibri" w:hAnsi="Calibri"/>
          <w:sz w:val="22"/>
          <w:szCs w:val="22"/>
        </w:rPr>
        <w:t>ých činností nebo řešení problémů a projektů.</w:t>
      </w:r>
      <w:r w:rsidR="00577DC2" w:rsidRPr="00E04B6C">
        <w:rPr>
          <w:rFonts w:ascii="Calibri" w:hAnsi="Calibri"/>
          <w:sz w:val="22"/>
          <w:szCs w:val="22"/>
        </w:rPr>
        <w:t xml:space="preserve"> Součástí výuky </w:t>
      </w:r>
      <w:r w:rsidR="00441B3C" w:rsidRPr="00E04B6C">
        <w:rPr>
          <w:rFonts w:ascii="Calibri" w:hAnsi="Calibri"/>
          <w:sz w:val="22"/>
          <w:szCs w:val="22"/>
        </w:rPr>
        <w:t xml:space="preserve">tak budou </w:t>
      </w:r>
      <w:r w:rsidR="0031121E" w:rsidRPr="00E04B6C">
        <w:rPr>
          <w:rFonts w:ascii="Calibri" w:hAnsi="Calibri"/>
          <w:sz w:val="22"/>
          <w:szCs w:val="22"/>
        </w:rPr>
        <w:t xml:space="preserve">i </w:t>
      </w:r>
      <w:r w:rsidR="00441B3C" w:rsidRPr="00E04B6C">
        <w:rPr>
          <w:rFonts w:ascii="Calibri" w:hAnsi="Calibri"/>
          <w:sz w:val="22"/>
          <w:szCs w:val="22"/>
        </w:rPr>
        <w:t xml:space="preserve">prezentace pozvaných odborníků nebo exkurze na odborná pracoviště mimo </w:t>
      </w:r>
      <w:proofErr w:type="gramStart"/>
      <w:r w:rsidR="00441B3C" w:rsidRPr="00E04B6C">
        <w:rPr>
          <w:rFonts w:ascii="Calibri" w:hAnsi="Calibri"/>
          <w:sz w:val="22"/>
          <w:szCs w:val="22"/>
        </w:rPr>
        <w:t>školu - poznávací</w:t>
      </w:r>
      <w:proofErr w:type="gramEnd"/>
      <w:r w:rsidR="00441B3C" w:rsidRPr="00E04B6C">
        <w:rPr>
          <w:rFonts w:ascii="Calibri" w:hAnsi="Calibri"/>
          <w:sz w:val="22"/>
          <w:szCs w:val="22"/>
        </w:rPr>
        <w:t xml:space="preserve"> exkurze, besedy, práce v terénu, práce na projektech, výroba pomůcek, příprava jídla a vaření, sportovní aktivity apod.</w:t>
      </w:r>
    </w:p>
    <w:p w14:paraId="6FE0BF9B" w14:textId="77777777" w:rsidR="007D415F" w:rsidRPr="00E04B6C" w:rsidRDefault="007D415F" w:rsidP="007D415F">
      <w:pPr>
        <w:spacing w:after="120"/>
        <w:jc w:val="both"/>
        <w:rPr>
          <w:rFonts w:ascii="Calibri" w:hAnsi="Calibri"/>
          <w:sz w:val="22"/>
          <w:szCs w:val="22"/>
        </w:rPr>
      </w:pPr>
      <w:r w:rsidRPr="00E04B6C">
        <w:rPr>
          <w:rFonts w:ascii="Calibri" w:hAnsi="Calibri"/>
          <w:sz w:val="22"/>
          <w:szCs w:val="22"/>
        </w:rPr>
        <w:t>Součástí běžného života školy je komunitní kruh a shromáždění školy, kde mají děti i učitelé možnost sdělovat své zážitky, pocity a zkušenosti, diskutovat, vyjadřovat se k problémům, k pravidlům, prezentovat informace a hodnotit svoji práci. Považujeme za důležité, aby se děti nebály mluvit o svých názorech a konfrontovat je s okolím. Komunitní setkávání slouží také k předání informací o programu dne, změnách v programu či plánu.</w:t>
      </w:r>
    </w:p>
    <w:p w14:paraId="1C23A11C" w14:textId="77777777" w:rsidR="00577DC2" w:rsidRPr="00E04B6C" w:rsidRDefault="00577DC2" w:rsidP="00D52D8C">
      <w:pPr>
        <w:spacing w:after="120"/>
        <w:jc w:val="both"/>
        <w:rPr>
          <w:rFonts w:ascii="Calibri" w:hAnsi="Calibri"/>
          <w:sz w:val="22"/>
          <w:szCs w:val="22"/>
        </w:rPr>
      </w:pPr>
    </w:p>
    <w:p w14:paraId="1DE87622" w14:textId="77777777" w:rsidR="006E665C" w:rsidRDefault="006E665C" w:rsidP="00D52D8C">
      <w:pPr>
        <w:spacing w:after="120"/>
        <w:jc w:val="both"/>
        <w:rPr>
          <w:rFonts w:ascii="Calibri" w:hAnsi="Calibri"/>
          <w:b/>
          <w:sz w:val="22"/>
          <w:szCs w:val="22"/>
        </w:rPr>
      </w:pPr>
    </w:p>
    <w:p w14:paraId="7A08AA59" w14:textId="77777777" w:rsidR="006E665C" w:rsidRDefault="006E665C" w:rsidP="00D52D8C">
      <w:pPr>
        <w:spacing w:after="120"/>
        <w:jc w:val="both"/>
        <w:rPr>
          <w:rFonts w:ascii="Calibri" w:hAnsi="Calibri"/>
          <w:b/>
          <w:sz w:val="22"/>
          <w:szCs w:val="22"/>
        </w:rPr>
      </w:pPr>
    </w:p>
    <w:p w14:paraId="397C1AC8" w14:textId="77777777" w:rsidR="00577DC2" w:rsidRPr="00E04B6C" w:rsidRDefault="00577DC2" w:rsidP="00D52D8C">
      <w:pPr>
        <w:spacing w:after="120"/>
        <w:jc w:val="both"/>
        <w:rPr>
          <w:rFonts w:ascii="Calibri" w:hAnsi="Calibri"/>
          <w:b/>
          <w:sz w:val="22"/>
          <w:szCs w:val="22"/>
        </w:rPr>
      </w:pPr>
      <w:r w:rsidRPr="00E04B6C">
        <w:rPr>
          <w:rFonts w:ascii="Calibri" w:hAnsi="Calibri"/>
          <w:b/>
          <w:sz w:val="22"/>
          <w:szCs w:val="22"/>
        </w:rPr>
        <w:lastRenderedPageBreak/>
        <w:t>Výchovné a vzdělávací strategie</w:t>
      </w:r>
    </w:p>
    <w:p w14:paraId="691C4DA2" w14:textId="77777777" w:rsidR="00491136" w:rsidRDefault="00577DC2" w:rsidP="00491136">
      <w:pPr>
        <w:numPr>
          <w:ilvl w:val="0"/>
          <w:numId w:val="76"/>
        </w:numPr>
        <w:spacing w:after="120"/>
        <w:jc w:val="both"/>
        <w:rPr>
          <w:rFonts w:ascii="Calibri" w:hAnsi="Calibri"/>
          <w:sz w:val="22"/>
          <w:szCs w:val="22"/>
        </w:rPr>
      </w:pPr>
      <w:r w:rsidRPr="00E04B6C">
        <w:rPr>
          <w:rFonts w:ascii="Calibri" w:hAnsi="Calibri"/>
          <w:sz w:val="22"/>
          <w:szCs w:val="22"/>
        </w:rPr>
        <w:t xml:space="preserve">Žákovi předkládáme vzdělávací </w:t>
      </w:r>
      <w:proofErr w:type="gramStart"/>
      <w:r w:rsidRPr="00E04B6C">
        <w:rPr>
          <w:rFonts w:ascii="Calibri" w:hAnsi="Calibri"/>
          <w:sz w:val="22"/>
          <w:szCs w:val="22"/>
        </w:rPr>
        <w:t>obsah  v</w:t>
      </w:r>
      <w:proofErr w:type="gramEnd"/>
      <w:r w:rsidRPr="00E04B6C">
        <w:rPr>
          <w:rFonts w:ascii="Calibri" w:hAnsi="Calibri"/>
          <w:sz w:val="22"/>
          <w:szCs w:val="22"/>
        </w:rPr>
        <w:t> celé jeho komplexnosti. Nezaměřujeme se pouze na jediný obor, ale dbáme o smysluplné prolínání s ostatními oblastmi i předměty. (KU, KSP, KŘP, KP)</w:t>
      </w:r>
    </w:p>
    <w:p w14:paraId="7DDB3E07"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Na výuce předmětu se podílí více učitelů, kteří jsou spolu v neustálém kontaktu. Žák tak může získat komplexnější pohled na probíranou problematiku. (KU, KK, KŘP, KP, KSP, KO)</w:t>
      </w:r>
    </w:p>
    <w:p w14:paraId="5EE78E3F"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Výuku neomezujeme pouze na prostory učebny, ale necháváme žáky v</w:t>
      </w:r>
      <w:r w:rsidR="00491136">
        <w:rPr>
          <w:rFonts w:ascii="Calibri" w:hAnsi="Calibri"/>
          <w:sz w:val="22"/>
          <w:szCs w:val="22"/>
        </w:rPr>
        <w:t xml:space="preserve">ybrat si pro ně vhodné pracovní místo. </w:t>
      </w:r>
      <w:r w:rsidRPr="00491136">
        <w:rPr>
          <w:rFonts w:ascii="Calibri" w:hAnsi="Calibri"/>
          <w:sz w:val="22"/>
          <w:szCs w:val="22"/>
        </w:rPr>
        <w:t>Mimo to realizujeme exkurze, výlety, návštěvy akcí, souvisejících s probíraným tématem. (KU, KP, KŘP, KSP)</w:t>
      </w:r>
    </w:p>
    <w:p w14:paraId="744902E4"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Součástí výuky je možnost individuálních konzultací nad jakoukoliv problematikou</w:t>
      </w:r>
      <w:r w:rsidR="00E04B6C" w:rsidRPr="00491136">
        <w:rPr>
          <w:rFonts w:ascii="Calibri" w:hAnsi="Calibri"/>
          <w:sz w:val="22"/>
          <w:szCs w:val="22"/>
        </w:rPr>
        <w:t>.</w:t>
      </w:r>
      <w:r w:rsidRPr="00491136">
        <w:rPr>
          <w:rFonts w:ascii="Calibri" w:hAnsi="Calibri"/>
          <w:sz w:val="22"/>
          <w:szCs w:val="22"/>
        </w:rPr>
        <w:t xml:space="preserve"> (KU, KŘP, KSP)</w:t>
      </w:r>
    </w:p>
    <w:p w14:paraId="3000D645" w14:textId="77777777" w:rsidR="00491136" w:rsidRDefault="0031121E" w:rsidP="00491136">
      <w:pPr>
        <w:numPr>
          <w:ilvl w:val="0"/>
          <w:numId w:val="76"/>
        </w:numPr>
        <w:spacing w:after="120"/>
        <w:jc w:val="both"/>
        <w:rPr>
          <w:rFonts w:ascii="Calibri" w:hAnsi="Calibri"/>
          <w:sz w:val="22"/>
          <w:szCs w:val="22"/>
        </w:rPr>
      </w:pPr>
      <w:r w:rsidRPr="00491136">
        <w:rPr>
          <w:rFonts w:ascii="Calibri" w:hAnsi="Calibri"/>
          <w:sz w:val="22"/>
          <w:szCs w:val="22"/>
        </w:rPr>
        <w:t>Stejně jako ostatní, tak i p</w:t>
      </w:r>
      <w:r w:rsidR="00577DC2" w:rsidRPr="00491136">
        <w:rPr>
          <w:rFonts w:ascii="Calibri" w:hAnsi="Calibri"/>
          <w:sz w:val="22"/>
          <w:szCs w:val="22"/>
        </w:rPr>
        <w:t>ohybové aktivity nabízíme žákům v tako</w:t>
      </w:r>
      <w:r w:rsidR="00491136">
        <w:rPr>
          <w:rFonts w:ascii="Calibri" w:hAnsi="Calibri"/>
          <w:sz w:val="22"/>
          <w:szCs w:val="22"/>
        </w:rPr>
        <w:t>vé podobě, aby nebyli stresováni</w:t>
      </w:r>
      <w:r w:rsidR="00577DC2" w:rsidRPr="00491136">
        <w:rPr>
          <w:rFonts w:ascii="Calibri" w:hAnsi="Calibri"/>
          <w:sz w:val="22"/>
          <w:szCs w:val="22"/>
        </w:rPr>
        <w:t xml:space="preserve"> porovnáváním a poměřování svých výsledků s ostatními. Sport je tak vnímán zejména jako zábava a příjemná relaxace, nikoliv stres z toho, kdo je lepší. (KO, KSP)</w:t>
      </w:r>
    </w:p>
    <w:p w14:paraId="2B28EF35"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Osobním příkladem a pozitivním přístupem vedeme žáky k přijetí a realizaci myšlenky fair play. (KO, KŘP)</w:t>
      </w:r>
    </w:p>
    <w:p w14:paraId="5C6D8B6F" w14:textId="77777777" w:rsidR="00577DC2" w:rsidRP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 xml:space="preserve">Pro pohybové aktivity nabízíme různá místa, neomezujeme se pouze na sportoviště </w:t>
      </w:r>
      <w:r w:rsidR="00491136">
        <w:rPr>
          <w:rFonts w:ascii="Calibri" w:hAnsi="Calibri"/>
          <w:sz w:val="22"/>
          <w:szCs w:val="22"/>
        </w:rPr>
        <w:br/>
      </w:r>
      <w:r w:rsidRPr="00491136">
        <w:rPr>
          <w:rFonts w:ascii="Calibri" w:hAnsi="Calibri"/>
          <w:sz w:val="22"/>
          <w:szCs w:val="22"/>
        </w:rPr>
        <w:t>a tělocvičnu. Ukazujeme tak žákům, že pohyb je spjatý především s běžným životem. (KU, KSP)</w:t>
      </w:r>
    </w:p>
    <w:p w14:paraId="718B1097" w14:textId="77777777" w:rsidR="00491136" w:rsidRDefault="0031121E" w:rsidP="00491136">
      <w:pPr>
        <w:numPr>
          <w:ilvl w:val="0"/>
          <w:numId w:val="76"/>
        </w:numPr>
        <w:spacing w:after="120"/>
        <w:jc w:val="both"/>
        <w:rPr>
          <w:rFonts w:ascii="Calibri" w:hAnsi="Calibri"/>
          <w:sz w:val="22"/>
          <w:szCs w:val="22"/>
        </w:rPr>
      </w:pPr>
      <w:r w:rsidRPr="00E04B6C" w:rsidDel="0031121E">
        <w:rPr>
          <w:rFonts w:ascii="Calibri" w:hAnsi="Calibri"/>
          <w:sz w:val="22"/>
          <w:szCs w:val="22"/>
        </w:rPr>
        <w:t xml:space="preserve"> </w:t>
      </w:r>
      <w:r w:rsidR="00577DC2" w:rsidRPr="00E04B6C">
        <w:rPr>
          <w:rFonts w:ascii="Calibri" w:hAnsi="Calibri"/>
          <w:sz w:val="22"/>
          <w:szCs w:val="22"/>
        </w:rPr>
        <w:t xml:space="preserve">Průběžně motivujeme žáky ke komunikaci v cizím jazyce – poskytujeme příležitosti </w:t>
      </w:r>
      <w:r w:rsidR="00441B3C" w:rsidRPr="00E04B6C">
        <w:rPr>
          <w:rFonts w:ascii="Calibri" w:hAnsi="Calibri"/>
          <w:sz w:val="22"/>
          <w:szCs w:val="22"/>
        </w:rPr>
        <w:t xml:space="preserve">komunikovat s rodilým mluvčím, nabízíme </w:t>
      </w:r>
      <w:r w:rsidR="00577DC2" w:rsidRPr="00E04B6C">
        <w:rPr>
          <w:rFonts w:ascii="Calibri" w:hAnsi="Calibri"/>
          <w:sz w:val="22"/>
          <w:szCs w:val="22"/>
        </w:rPr>
        <w:t>čtení ciz</w:t>
      </w:r>
      <w:r w:rsidR="00491136">
        <w:rPr>
          <w:rFonts w:ascii="Calibri" w:hAnsi="Calibri"/>
          <w:sz w:val="22"/>
          <w:szCs w:val="22"/>
        </w:rPr>
        <w:t xml:space="preserve">ojazyčné literatury, časopisů, </w:t>
      </w:r>
      <w:r w:rsidR="00577DC2" w:rsidRPr="00E04B6C">
        <w:rPr>
          <w:rFonts w:ascii="Calibri" w:hAnsi="Calibri"/>
          <w:sz w:val="22"/>
          <w:szCs w:val="22"/>
        </w:rPr>
        <w:t>video programy. (KO, KŘP, KU)</w:t>
      </w:r>
    </w:p>
    <w:p w14:paraId="7F0866F0"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U cizího jazyka klademe rovnoměrný důraz na porozumění a vlastní vyjádření, interakci, poskytujeme dostatek příležitostí k samostatnému projevu</w:t>
      </w:r>
      <w:r w:rsidR="00E04B6C" w:rsidRPr="00491136">
        <w:rPr>
          <w:rFonts w:ascii="Calibri" w:hAnsi="Calibri"/>
          <w:sz w:val="22"/>
          <w:szCs w:val="22"/>
        </w:rPr>
        <w:t>.</w:t>
      </w:r>
      <w:r w:rsidRPr="00491136">
        <w:rPr>
          <w:rFonts w:ascii="Calibri" w:hAnsi="Calibri"/>
          <w:sz w:val="22"/>
          <w:szCs w:val="22"/>
        </w:rPr>
        <w:t xml:space="preserve"> (KU, KŘP)</w:t>
      </w:r>
    </w:p>
    <w:p w14:paraId="00620F96"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sz w:val="22"/>
          <w:szCs w:val="22"/>
        </w:rPr>
        <w:t>Podporujeme prolínání anglického jazyka do všech oblastní vzdělávacího obsahu</w:t>
      </w:r>
      <w:r w:rsidR="00E04B6C" w:rsidRPr="00491136">
        <w:rPr>
          <w:rFonts w:ascii="Calibri" w:hAnsi="Calibri"/>
          <w:sz w:val="22"/>
          <w:szCs w:val="22"/>
        </w:rPr>
        <w:t>.</w:t>
      </w:r>
      <w:r w:rsidRPr="00491136">
        <w:rPr>
          <w:rFonts w:ascii="Calibri" w:hAnsi="Calibri"/>
          <w:sz w:val="22"/>
          <w:szCs w:val="22"/>
        </w:rPr>
        <w:t xml:space="preserve">  (KU, KŘP, KO, KP)</w:t>
      </w:r>
    </w:p>
    <w:p w14:paraId="4CFC8D7C"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color w:val="000000"/>
          <w:sz w:val="22"/>
          <w:szCs w:val="22"/>
        </w:rPr>
        <w:t>Svým jednáním podporujeme rozvoj učící se skupiny, ve které se každé dítě cítí být přijímáno a podporováno v rozvoji svého potenciálu</w:t>
      </w:r>
      <w:r w:rsidR="00E04B6C" w:rsidRPr="00491136">
        <w:rPr>
          <w:rFonts w:ascii="Calibri" w:hAnsi="Calibri"/>
          <w:color w:val="000000"/>
          <w:sz w:val="22"/>
          <w:szCs w:val="22"/>
        </w:rPr>
        <w:t>.</w:t>
      </w:r>
      <w:r w:rsidRPr="00491136">
        <w:rPr>
          <w:rFonts w:ascii="Calibri" w:hAnsi="Calibri"/>
          <w:color w:val="000000"/>
          <w:sz w:val="22"/>
          <w:szCs w:val="22"/>
        </w:rPr>
        <w:t xml:space="preserve"> (KO, KU)</w:t>
      </w:r>
    </w:p>
    <w:p w14:paraId="0FCCBD65" w14:textId="77777777" w:rsidR="00491136" w:rsidRDefault="00577DC2" w:rsidP="00491136">
      <w:pPr>
        <w:numPr>
          <w:ilvl w:val="0"/>
          <w:numId w:val="76"/>
        </w:numPr>
        <w:spacing w:after="120"/>
        <w:jc w:val="both"/>
        <w:rPr>
          <w:rFonts w:ascii="Calibri" w:hAnsi="Calibri"/>
          <w:sz w:val="22"/>
          <w:szCs w:val="22"/>
        </w:rPr>
      </w:pPr>
      <w:r w:rsidRPr="00491136">
        <w:rPr>
          <w:rFonts w:ascii="Calibri" w:hAnsi="Calibri"/>
          <w:color w:val="000000"/>
          <w:sz w:val="22"/>
          <w:szCs w:val="22"/>
        </w:rPr>
        <w:t>Poskytujeme žákům možnost volby. Volbu respektujeme a k jejímu respektování vedeme ostatní žáky. Zároveň vedeme žáky k porozumění, že každá volba má své důsledky. (KO, KŘP, KK)</w:t>
      </w:r>
    </w:p>
    <w:p w14:paraId="3C8A8A68" w14:textId="77777777" w:rsidR="00577DC2" w:rsidRPr="00491136" w:rsidRDefault="00577DC2" w:rsidP="00491136">
      <w:pPr>
        <w:numPr>
          <w:ilvl w:val="0"/>
          <w:numId w:val="76"/>
        </w:numPr>
        <w:spacing w:after="120"/>
        <w:jc w:val="both"/>
        <w:rPr>
          <w:rFonts w:ascii="Calibri" w:hAnsi="Calibri"/>
          <w:sz w:val="22"/>
          <w:szCs w:val="22"/>
        </w:rPr>
      </w:pPr>
      <w:r w:rsidRPr="00491136">
        <w:rPr>
          <w:rFonts w:ascii="Calibri" w:hAnsi="Calibri"/>
          <w:color w:val="000000"/>
          <w:sz w:val="22"/>
          <w:szCs w:val="22"/>
        </w:rPr>
        <w:t xml:space="preserve">Podporujeme rozvoj schopností </w:t>
      </w:r>
      <w:r w:rsidR="0031121E" w:rsidRPr="00491136">
        <w:rPr>
          <w:rFonts w:ascii="Calibri" w:hAnsi="Calibri"/>
          <w:color w:val="000000"/>
          <w:sz w:val="22"/>
          <w:szCs w:val="22"/>
        </w:rPr>
        <w:t>žáků</w:t>
      </w:r>
      <w:r w:rsidRPr="00491136">
        <w:rPr>
          <w:rFonts w:ascii="Calibri" w:hAnsi="Calibri"/>
          <w:color w:val="000000"/>
          <w:sz w:val="22"/>
          <w:szCs w:val="22"/>
        </w:rPr>
        <w:t xml:space="preserve"> řešit samostatně běžné konfliktní situace. Především tím, že při jejich výskytu se učitel staví do role moderátora, nikoliv soudce</w:t>
      </w:r>
      <w:r w:rsidR="0031121E" w:rsidRPr="00491136">
        <w:rPr>
          <w:rFonts w:ascii="Calibri" w:hAnsi="Calibri"/>
          <w:color w:val="000000"/>
          <w:sz w:val="22"/>
          <w:szCs w:val="22"/>
        </w:rPr>
        <w:t xml:space="preserve"> a využívá přitom postupy nenásilné komunikace</w:t>
      </w:r>
      <w:r w:rsidRPr="00491136">
        <w:rPr>
          <w:rFonts w:ascii="Calibri" w:hAnsi="Calibri"/>
          <w:color w:val="000000"/>
          <w:sz w:val="22"/>
          <w:szCs w:val="22"/>
        </w:rPr>
        <w:t>. (KŘP, KO, KSP, KK)</w:t>
      </w:r>
    </w:p>
    <w:p w14:paraId="29EC92E5" w14:textId="77777777" w:rsidR="00577DC2" w:rsidRPr="00F47FB3" w:rsidRDefault="00577DC2" w:rsidP="00577DC2">
      <w:pPr>
        <w:jc w:val="both"/>
        <w:rPr>
          <w:rFonts w:ascii="Calibri" w:hAnsi="Calibri"/>
        </w:rPr>
        <w:sectPr w:rsidR="00577DC2" w:rsidRPr="00F47FB3" w:rsidSect="00AA1E25">
          <w:pgSz w:w="11906" w:h="16838"/>
          <w:pgMar w:top="1418" w:right="1418" w:bottom="1418" w:left="1418" w:header="709" w:footer="709" w:gutter="0"/>
          <w:cols w:space="708"/>
          <w:docGrid w:linePitch="360"/>
        </w:sectPr>
      </w:pPr>
    </w:p>
    <w:p w14:paraId="73CC303B" w14:textId="77777777" w:rsidR="00577DC2" w:rsidRPr="00F47FB3" w:rsidRDefault="00FF0024" w:rsidP="00677CFC">
      <w:pPr>
        <w:pStyle w:val="Nadpis2"/>
        <w:jc w:val="both"/>
        <w:rPr>
          <w:rFonts w:ascii="Calibri" w:hAnsi="Calibri" w:cs="Times New Roman"/>
        </w:rPr>
      </w:pPr>
      <w:bookmarkStart w:id="83" w:name="_Toc395056540"/>
      <w:bookmarkStart w:id="84" w:name="_Toc395056752"/>
      <w:bookmarkStart w:id="85" w:name="_Toc410766560"/>
      <w:r w:rsidRPr="00F47FB3">
        <w:rPr>
          <w:rFonts w:ascii="Calibri" w:hAnsi="Calibri" w:cs="Times New Roman"/>
        </w:rPr>
        <w:lastRenderedPageBreak/>
        <w:t xml:space="preserve">Vzdělávací obsah vyučovacího předmětu </w:t>
      </w:r>
      <w:r w:rsidR="001D6D7C">
        <w:rPr>
          <w:rFonts w:ascii="Calibri" w:hAnsi="Calibri" w:cs="Times New Roman"/>
        </w:rPr>
        <w:t>Mozaika</w:t>
      </w:r>
      <w:r w:rsidR="00290CB1">
        <w:rPr>
          <w:rFonts w:ascii="Calibri" w:hAnsi="Calibri" w:cs="Times New Roman"/>
        </w:rPr>
        <w:t xml:space="preserve"> s</w:t>
      </w:r>
      <w:r w:rsidR="00B54B14" w:rsidRPr="00F47FB3">
        <w:rPr>
          <w:rFonts w:ascii="Calibri" w:hAnsi="Calibri" w:cs="Times New Roman"/>
        </w:rPr>
        <w:t xml:space="preserve">věta </w:t>
      </w:r>
      <w:bookmarkEnd w:id="83"/>
      <w:bookmarkEnd w:id="84"/>
      <w:bookmarkEnd w:id="85"/>
    </w:p>
    <w:p w14:paraId="7B634DDA" w14:textId="77777777" w:rsidR="00FF0024" w:rsidRPr="00F47FB3" w:rsidRDefault="00FF0024" w:rsidP="00577DC2">
      <w:pPr>
        <w:rPr>
          <w:rFonts w:ascii="Calibri" w:hAnsi="Calibri"/>
          <w:b/>
        </w:rPr>
      </w:pPr>
    </w:p>
    <w:p w14:paraId="2BAE9F4E" w14:textId="77777777" w:rsidR="00577DC2" w:rsidRPr="00F47FB3" w:rsidRDefault="00577DC2" w:rsidP="00577DC2">
      <w:pPr>
        <w:rPr>
          <w:rFonts w:ascii="Calibri" w:hAnsi="Calibri"/>
          <w:b/>
        </w:rPr>
      </w:pPr>
      <w:r w:rsidRPr="00F47FB3">
        <w:rPr>
          <w:rFonts w:ascii="Calibri" w:hAnsi="Calibri"/>
          <w:b/>
        </w:rPr>
        <w:t>6. ročník</w:t>
      </w:r>
    </w:p>
    <w:p w14:paraId="65223798" w14:textId="77777777" w:rsidR="00FF0024" w:rsidRPr="00F47FB3" w:rsidRDefault="00FF0024" w:rsidP="00577DC2">
      <w:pPr>
        <w:rPr>
          <w:rFonts w:ascii="Calibri" w:hAnsi="Calibri"/>
          <w:b/>
        </w:rPr>
      </w:pP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3"/>
        <w:gridCol w:w="3685"/>
        <w:gridCol w:w="3119"/>
      </w:tblGrid>
      <w:tr w:rsidR="00577DC2" w:rsidRPr="00D956FA" w14:paraId="7D93011C" w14:textId="77777777" w:rsidTr="002A1880">
        <w:tc>
          <w:tcPr>
            <w:tcW w:w="3403" w:type="dxa"/>
            <w:tcBorders>
              <w:top w:val="single" w:sz="4" w:space="0" w:color="auto"/>
              <w:left w:val="single" w:sz="4" w:space="0" w:color="auto"/>
              <w:bottom w:val="single" w:sz="4" w:space="0" w:color="auto"/>
              <w:right w:val="single" w:sz="4" w:space="0" w:color="auto"/>
            </w:tcBorders>
          </w:tcPr>
          <w:p w14:paraId="6CBBAE43" w14:textId="77777777" w:rsidR="00577DC2" w:rsidRPr="00D956FA" w:rsidRDefault="00577DC2" w:rsidP="002A1880">
            <w:pPr>
              <w:spacing w:after="60"/>
              <w:ind w:left="360"/>
              <w:jc w:val="both"/>
              <w:rPr>
                <w:rFonts w:ascii="Calibri" w:hAnsi="Calibri"/>
                <w:b/>
                <w:sz w:val="20"/>
                <w:szCs w:val="20"/>
              </w:rPr>
            </w:pPr>
            <w:r w:rsidRPr="00D956FA">
              <w:rPr>
                <w:rFonts w:ascii="Calibri" w:hAnsi="Calibri"/>
                <w:b/>
                <w:sz w:val="20"/>
                <w:szCs w:val="20"/>
              </w:rPr>
              <w:t>výstupy</w:t>
            </w:r>
          </w:p>
        </w:tc>
        <w:tc>
          <w:tcPr>
            <w:tcW w:w="3685" w:type="dxa"/>
            <w:tcBorders>
              <w:top w:val="single" w:sz="4" w:space="0" w:color="auto"/>
              <w:left w:val="single" w:sz="4" w:space="0" w:color="auto"/>
              <w:bottom w:val="single" w:sz="4" w:space="0" w:color="auto"/>
              <w:right w:val="single" w:sz="4" w:space="0" w:color="auto"/>
            </w:tcBorders>
          </w:tcPr>
          <w:p w14:paraId="77193DB1" w14:textId="77777777" w:rsidR="00577DC2" w:rsidRPr="00D956FA" w:rsidRDefault="002E14A3" w:rsidP="002A1880">
            <w:pPr>
              <w:spacing w:after="60"/>
              <w:ind w:left="360"/>
              <w:jc w:val="both"/>
              <w:rPr>
                <w:rFonts w:ascii="Calibri" w:hAnsi="Calibri"/>
                <w:b/>
                <w:sz w:val="20"/>
                <w:szCs w:val="20"/>
              </w:rPr>
            </w:pPr>
            <w:r w:rsidRPr="00D956FA">
              <w:rPr>
                <w:rFonts w:ascii="Calibri" w:hAnsi="Calibri"/>
                <w:b/>
                <w:sz w:val="20"/>
                <w:szCs w:val="20"/>
              </w:rPr>
              <w:t>U</w:t>
            </w:r>
            <w:r w:rsidR="00577DC2" w:rsidRPr="00D956FA">
              <w:rPr>
                <w:rFonts w:ascii="Calibri" w:hAnsi="Calibri"/>
                <w:b/>
                <w:sz w:val="20"/>
                <w:szCs w:val="20"/>
              </w:rPr>
              <w:t>čivo</w:t>
            </w:r>
          </w:p>
        </w:tc>
        <w:tc>
          <w:tcPr>
            <w:tcW w:w="3119" w:type="dxa"/>
            <w:tcBorders>
              <w:top w:val="single" w:sz="4" w:space="0" w:color="auto"/>
              <w:left w:val="single" w:sz="4" w:space="0" w:color="auto"/>
              <w:bottom w:val="single" w:sz="4" w:space="0" w:color="auto"/>
              <w:right w:val="single" w:sz="4" w:space="0" w:color="auto"/>
            </w:tcBorders>
          </w:tcPr>
          <w:p w14:paraId="1E60AB29" w14:textId="77777777" w:rsidR="00577DC2" w:rsidRPr="00D956FA" w:rsidRDefault="00577DC2" w:rsidP="002A1880">
            <w:pPr>
              <w:spacing w:after="60"/>
              <w:ind w:left="360"/>
              <w:jc w:val="both"/>
              <w:rPr>
                <w:rFonts w:ascii="Calibri" w:hAnsi="Calibri"/>
                <w:b/>
                <w:sz w:val="20"/>
                <w:szCs w:val="20"/>
              </w:rPr>
            </w:pPr>
            <w:r w:rsidRPr="00D956FA">
              <w:rPr>
                <w:rFonts w:ascii="Calibri" w:hAnsi="Calibri"/>
                <w:b/>
                <w:sz w:val="20"/>
                <w:szCs w:val="20"/>
              </w:rPr>
              <w:t>TO průřezových témat</w:t>
            </w:r>
          </w:p>
        </w:tc>
      </w:tr>
      <w:tr w:rsidR="00577DC2" w:rsidRPr="00D956FA" w14:paraId="6662D5EA" w14:textId="77777777" w:rsidTr="002A1880">
        <w:tc>
          <w:tcPr>
            <w:tcW w:w="3403" w:type="dxa"/>
            <w:tcBorders>
              <w:top w:val="single" w:sz="4" w:space="0" w:color="auto"/>
              <w:left w:val="single" w:sz="4" w:space="0" w:color="auto"/>
              <w:bottom w:val="single" w:sz="4" w:space="0" w:color="auto"/>
              <w:right w:val="single" w:sz="4" w:space="0" w:color="auto"/>
            </w:tcBorders>
          </w:tcPr>
          <w:p w14:paraId="0B9E7860"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 xml:space="preserve">odlišuje ve čteném nebo slyšeném textu fakta od názorů a hodnocení </w:t>
            </w:r>
          </w:p>
          <w:p w14:paraId="597CAF40"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dorozumívá se výstižně, jazykovými prostředky vhodnými pro danou komunikační situaci</w:t>
            </w:r>
          </w:p>
          <w:p w14:paraId="1F5C02D1"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v připraveném mluveném projevu vhodně užívá verbálních i nonverbálních prostředků řeči</w:t>
            </w:r>
          </w:p>
          <w:p w14:paraId="27E4DA3A"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zapojuje se do diskuse</w:t>
            </w:r>
          </w:p>
          <w:p w14:paraId="1194B5CB"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pracuje s Pravidly českého pravopisu, se Slovníkem spisovné češtiny a dalšími slovníky a příručkami</w:t>
            </w:r>
          </w:p>
          <w:p w14:paraId="110EF49B"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správně třídí slovní druhy ohebné</w:t>
            </w:r>
          </w:p>
          <w:p w14:paraId="05CA9935" w14:textId="77777777" w:rsidR="00577DC2" w:rsidRPr="00D956FA" w:rsidRDefault="00577DC2" w:rsidP="00B23D90">
            <w:pPr>
              <w:pStyle w:val="Normln1"/>
              <w:numPr>
                <w:ilvl w:val="0"/>
                <w:numId w:val="79"/>
              </w:numPr>
              <w:tabs>
                <w:tab w:val="clear" w:pos="720"/>
              </w:tabs>
              <w:spacing w:after="60" w:line="240" w:lineRule="auto"/>
              <w:ind w:left="508" w:hanging="392"/>
              <w:rPr>
                <w:rFonts w:ascii="Calibri" w:hAnsi="Calibri" w:cs="Times New Roman"/>
                <w:sz w:val="20"/>
              </w:rPr>
            </w:pPr>
            <w:r w:rsidRPr="00D956FA">
              <w:rPr>
                <w:rFonts w:ascii="Calibri" w:hAnsi="Calibri" w:cs="Times New Roman"/>
                <w:sz w:val="20"/>
              </w:rPr>
              <w:t>rozlišuje významové vztahy gramatických jednotek ve větě jednoduché</w:t>
            </w:r>
          </w:p>
          <w:p w14:paraId="486430E3" w14:textId="77777777" w:rsidR="00577DC2" w:rsidRPr="00D956FA" w:rsidRDefault="00577DC2" w:rsidP="00B23D90">
            <w:pPr>
              <w:pStyle w:val="Normln1"/>
              <w:numPr>
                <w:ilvl w:val="0"/>
                <w:numId w:val="79"/>
              </w:numPr>
              <w:tabs>
                <w:tab w:val="clear" w:pos="720"/>
              </w:tabs>
              <w:spacing w:after="60"/>
              <w:ind w:left="508" w:hanging="392"/>
              <w:rPr>
                <w:rFonts w:ascii="Calibri" w:hAnsi="Calibri" w:cs="Times New Roman"/>
                <w:sz w:val="20"/>
              </w:rPr>
            </w:pPr>
            <w:r w:rsidRPr="00D956FA">
              <w:rPr>
                <w:rFonts w:ascii="Calibri" w:hAnsi="Calibri" w:cs="Times New Roman"/>
                <w:sz w:val="20"/>
              </w:rPr>
              <w:t>formuluje ústně i písemně dojmy ze své četby, návštěvy divadelního představení nebo filmového představení a názory na umělecké dílo</w:t>
            </w:r>
          </w:p>
        </w:tc>
        <w:tc>
          <w:tcPr>
            <w:tcW w:w="3685" w:type="dxa"/>
            <w:tcBorders>
              <w:top w:val="single" w:sz="4" w:space="0" w:color="auto"/>
              <w:left w:val="single" w:sz="4" w:space="0" w:color="auto"/>
              <w:bottom w:val="single" w:sz="4" w:space="0" w:color="auto"/>
              <w:right w:val="single" w:sz="4" w:space="0" w:color="auto"/>
            </w:tcBorders>
          </w:tcPr>
          <w:p w14:paraId="46B45BDE"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P</w:t>
            </w:r>
            <w:r w:rsidR="00577DC2" w:rsidRPr="00D956FA">
              <w:rPr>
                <w:rFonts w:ascii="Calibri" w:hAnsi="Calibri" w:cs="Times New Roman"/>
                <w:sz w:val="20"/>
              </w:rPr>
              <w:t>ráce s informacemi</w:t>
            </w:r>
          </w:p>
          <w:p w14:paraId="1035209A" w14:textId="77777777" w:rsidR="00577DC2" w:rsidRPr="00D956FA" w:rsidRDefault="00577DC2" w:rsidP="002A1880">
            <w:pPr>
              <w:pStyle w:val="Normln1"/>
              <w:spacing w:after="60" w:line="240" w:lineRule="auto"/>
              <w:ind w:left="290"/>
              <w:rPr>
                <w:rFonts w:ascii="Calibri" w:hAnsi="Calibri" w:cs="Times New Roman"/>
                <w:sz w:val="20"/>
              </w:rPr>
            </w:pPr>
            <w:r w:rsidRPr="00D956FA">
              <w:rPr>
                <w:rFonts w:ascii="Calibri" w:hAnsi="Calibri" w:cs="Times New Roman"/>
                <w:sz w:val="20"/>
              </w:rPr>
              <w:t>práce s textem</w:t>
            </w:r>
          </w:p>
          <w:p w14:paraId="61307C53" w14:textId="77777777" w:rsidR="00577DC2" w:rsidRPr="00D956FA" w:rsidRDefault="00577DC2" w:rsidP="002A1880">
            <w:pPr>
              <w:pStyle w:val="Normln1"/>
              <w:spacing w:after="60" w:line="240" w:lineRule="auto"/>
              <w:ind w:left="290"/>
              <w:rPr>
                <w:rFonts w:ascii="Calibri" w:hAnsi="Calibri" w:cs="Times New Roman"/>
                <w:sz w:val="20"/>
              </w:rPr>
            </w:pPr>
          </w:p>
          <w:p w14:paraId="1C1E67D4"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S</w:t>
            </w:r>
            <w:r w:rsidR="00577DC2" w:rsidRPr="00D956FA">
              <w:rPr>
                <w:rFonts w:ascii="Calibri" w:hAnsi="Calibri" w:cs="Times New Roman"/>
                <w:sz w:val="20"/>
              </w:rPr>
              <w:t>oukromý a úřední dopis</w:t>
            </w:r>
          </w:p>
          <w:p w14:paraId="5581E42A"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P</w:t>
            </w:r>
            <w:r w:rsidR="00577DC2" w:rsidRPr="00D956FA">
              <w:rPr>
                <w:rFonts w:ascii="Calibri" w:hAnsi="Calibri" w:cs="Times New Roman"/>
                <w:sz w:val="20"/>
              </w:rPr>
              <w:t>opis</w:t>
            </w:r>
          </w:p>
          <w:p w14:paraId="731B0947" w14:textId="77777777" w:rsidR="00577DC2" w:rsidRPr="00D956FA" w:rsidRDefault="00577DC2" w:rsidP="002A1880">
            <w:pPr>
              <w:pStyle w:val="Normln1"/>
              <w:spacing w:after="60" w:line="240" w:lineRule="auto"/>
              <w:ind w:left="290"/>
              <w:rPr>
                <w:rFonts w:ascii="Calibri" w:hAnsi="Calibri" w:cs="Times New Roman"/>
                <w:sz w:val="20"/>
              </w:rPr>
            </w:pPr>
          </w:p>
          <w:p w14:paraId="6F3FE9D1"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D</w:t>
            </w:r>
            <w:r w:rsidR="00577DC2" w:rsidRPr="00D956FA">
              <w:rPr>
                <w:rFonts w:ascii="Calibri" w:hAnsi="Calibri" w:cs="Times New Roman"/>
                <w:sz w:val="20"/>
              </w:rPr>
              <w:t>iskuse</w:t>
            </w:r>
          </w:p>
          <w:p w14:paraId="01F9EF0A"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Z</w:t>
            </w:r>
            <w:r w:rsidR="00577DC2" w:rsidRPr="00D956FA">
              <w:rPr>
                <w:rFonts w:ascii="Calibri" w:hAnsi="Calibri" w:cs="Times New Roman"/>
                <w:sz w:val="20"/>
              </w:rPr>
              <w:t>vukové prostředky jazykového projevu a prostředky mimojazykové</w:t>
            </w:r>
          </w:p>
          <w:p w14:paraId="6C540CB3" w14:textId="77777777" w:rsidR="00577DC2" w:rsidRPr="00D956FA" w:rsidRDefault="00577DC2" w:rsidP="002A1880">
            <w:pPr>
              <w:pStyle w:val="Normln1"/>
              <w:spacing w:after="60" w:line="240" w:lineRule="auto"/>
              <w:ind w:left="290"/>
              <w:rPr>
                <w:rFonts w:ascii="Calibri" w:hAnsi="Calibri" w:cs="Times New Roman"/>
                <w:sz w:val="20"/>
              </w:rPr>
            </w:pPr>
            <w:r w:rsidRPr="00D956FA">
              <w:rPr>
                <w:rFonts w:ascii="Calibri" w:hAnsi="Calibri" w:cs="Times New Roman"/>
                <w:sz w:val="20"/>
              </w:rPr>
              <w:t>zásady kultivovaného projevu</w:t>
            </w:r>
          </w:p>
          <w:p w14:paraId="6F782676" w14:textId="77777777" w:rsidR="00577DC2" w:rsidRPr="00D956FA" w:rsidRDefault="00577DC2" w:rsidP="002A1880">
            <w:pPr>
              <w:pStyle w:val="Normln1"/>
              <w:spacing w:after="60" w:line="240" w:lineRule="auto"/>
              <w:ind w:left="290"/>
              <w:rPr>
                <w:rFonts w:ascii="Calibri" w:hAnsi="Calibri" w:cs="Times New Roman"/>
                <w:sz w:val="20"/>
              </w:rPr>
            </w:pPr>
          </w:p>
          <w:p w14:paraId="6F688250"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J</w:t>
            </w:r>
            <w:r w:rsidR="00577DC2" w:rsidRPr="00D956FA">
              <w:rPr>
                <w:rFonts w:ascii="Calibri" w:hAnsi="Calibri" w:cs="Times New Roman"/>
                <w:sz w:val="20"/>
              </w:rPr>
              <w:t>azykové příručky (slovníky, Pravidla), jazyková norma a kodifikace</w:t>
            </w:r>
          </w:p>
          <w:p w14:paraId="175C243C" w14:textId="77777777" w:rsidR="00577DC2" w:rsidRPr="00D956FA" w:rsidRDefault="00577DC2" w:rsidP="002A1880">
            <w:pPr>
              <w:pStyle w:val="Normln1"/>
              <w:spacing w:after="60" w:line="240" w:lineRule="auto"/>
              <w:ind w:left="290"/>
              <w:rPr>
                <w:rFonts w:ascii="Calibri" w:hAnsi="Calibri" w:cs="Times New Roman"/>
                <w:sz w:val="20"/>
              </w:rPr>
            </w:pPr>
          </w:p>
          <w:p w14:paraId="44E6DE4C"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S</w:t>
            </w:r>
            <w:r w:rsidR="00577DC2" w:rsidRPr="00D956FA">
              <w:rPr>
                <w:rFonts w:ascii="Calibri" w:hAnsi="Calibri" w:cs="Times New Roman"/>
                <w:sz w:val="20"/>
              </w:rPr>
              <w:t>lovní druhy ohebné, jejich mluvnické významy a tvary</w:t>
            </w:r>
          </w:p>
          <w:p w14:paraId="67EAF4E8"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S</w:t>
            </w:r>
            <w:r w:rsidR="00577DC2" w:rsidRPr="00D956FA">
              <w:rPr>
                <w:rFonts w:ascii="Calibri" w:hAnsi="Calibri" w:cs="Times New Roman"/>
                <w:sz w:val="20"/>
              </w:rPr>
              <w:t>tavba věty</w:t>
            </w:r>
          </w:p>
          <w:p w14:paraId="3BC24651" w14:textId="77777777" w:rsidR="00577DC2" w:rsidRPr="00D956FA" w:rsidRDefault="0073163C" w:rsidP="002A1880">
            <w:pPr>
              <w:pStyle w:val="Normln1"/>
              <w:spacing w:after="60" w:line="240" w:lineRule="auto"/>
              <w:ind w:left="290"/>
              <w:rPr>
                <w:rFonts w:ascii="Calibri" w:hAnsi="Calibri" w:cs="Times New Roman"/>
                <w:sz w:val="20"/>
              </w:rPr>
            </w:pPr>
            <w:r>
              <w:rPr>
                <w:rFonts w:ascii="Calibri" w:hAnsi="Calibri" w:cs="Times New Roman"/>
                <w:sz w:val="20"/>
              </w:rPr>
              <w:t>P</w:t>
            </w:r>
            <w:r w:rsidR="00577DC2" w:rsidRPr="00D956FA">
              <w:rPr>
                <w:rFonts w:ascii="Calibri" w:hAnsi="Calibri" w:cs="Times New Roman"/>
                <w:sz w:val="20"/>
              </w:rPr>
              <w:t>ořádek slov ve větě</w:t>
            </w:r>
          </w:p>
          <w:p w14:paraId="271069B1" w14:textId="77777777" w:rsidR="00C55D50" w:rsidRPr="00D956FA" w:rsidRDefault="00C55D50" w:rsidP="002A1880">
            <w:pPr>
              <w:pStyle w:val="Normln1"/>
              <w:spacing w:after="60"/>
              <w:ind w:left="290"/>
              <w:rPr>
                <w:rFonts w:ascii="Calibri" w:hAnsi="Calibri" w:cs="Times New Roman"/>
                <w:sz w:val="20"/>
              </w:rPr>
            </w:pPr>
          </w:p>
          <w:p w14:paraId="3BB38417" w14:textId="77777777" w:rsidR="00577DC2" w:rsidRPr="00D956FA" w:rsidRDefault="0073163C" w:rsidP="0073163C">
            <w:pPr>
              <w:pStyle w:val="Normln1"/>
              <w:spacing w:after="60"/>
              <w:ind w:left="290"/>
              <w:rPr>
                <w:rFonts w:ascii="Calibri" w:hAnsi="Calibri" w:cs="Times New Roman"/>
                <w:sz w:val="20"/>
              </w:rPr>
            </w:pPr>
            <w:r>
              <w:rPr>
                <w:rFonts w:ascii="Calibri" w:hAnsi="Calibri" w:cs="Times New Roman"/>
                <w:sz w:val="20"/>
              </w:rPr>
              <w:t>V</w:t>
            </w:r>
            <w:r w:rsidR="00577DC2" w:rsidRPr="00D956FA">
              <w:rPr>
                <w:rFonts w:ascii="Calibri" w:hAnsi="Calibri" w:cs="Times New Roman"/>
                <w:sz w:val="20"/>
              </w:rPr>
              <w:t>olná reprodukce textu, záznam a reprodukce hlavních myšlenek</w:t>
            </w:r>
          </w:p>
        </w:tc>
        <w:tc>
          <w:tcPr>
            <w:tcW w:w="3119" w:type="dxa"/>
            <w:tcBorders>
              <w:top w:val="single" w:sz="4" w:space="0" w:color="auto"/>
              <w:left w:val="single" w:sz="4" w:space="0" w:color="auto"/>
              <w:bottom w:val="single" w:sz="4" w:space="0" w:color="auto"/>
              <w:right w:val="single" w:sz="4" w:space="0" w:color="auto"/>
            </w:tcBorders>
          </w:tcPr>
          <w:p w14:paraId="70DF498F" w14:textId="77777777" w:rsidR="00EE70F7" w:rsidRPr="00D956FA" w:rsidRDefault="00577DC2" w:rsidP="00615884">
            <w:pPr>
              <w:pStyle w:val="Normln1"/>
              <w:numPr>
                <w:ilvl w:val="0"/>
                <w:numId w:val="122"/>
              </w:numPr>
              <w:spacing w:after="60" w:line="240" w:lineRule="auto"/>
              <w:rPr>
                <w:rFonts w:ascii="Calibri" w:hAnsi="Calibri" w:cs="Times New Roman"/>
                <w:sz w:val="20"/>
              </w:rPr>
            </w:pPr>
            <w:r w:rsidRPr="00D956FA">
              <w:rPr>
                <w:rFonts w:ascii="Calibri" w:hAnsi="Calibri" w:cs="Times New Roman"/>
                <w:sz w:val="20"/>
              </w:rPr>
              <w:t xml:space="preserve">OSV </w:t>
            </w:r>
          </w:p>
          <w:p w14:paraId="4115DFAC" w14:textId="77777777" w:rsidR="00EE70F7" w:rsidRPr="00D956FA" w:rsidRDefault="00EE70F7" w:rsidP="002A1880">
            <w:pPr>
              <w:spacing w:after="60"/>
              <w:ind w:left="290"/>
              <w:rPr>
                <w:rFonts w:ascii="Calibri" w:hAnsi="Calibri"/>
                <w:sz w:val="20"/>
                <w:szCs w:val="20"/>
              </w:rPr>
            </w:pPr>
            <w:r w:rsidRPr="00D956FA">
              <w:rPr>
                <w:rFonts w:ascii="Calibri" w:hAnsi="Calibri"/>
                <w:sz w:val="20"/>
                <w:szCs w:val="20"/>
              </w:rPr>
              <w:t>Rozvoj schopností poznávání</w:t>
            </w:r>
          </w:p>
          <w:p w14:paraId="7F329289" w14:textId="77777777" w:rsidR="00EE70F7" w:rsidRPr="00D956FA" w:rsidRDefault="00EE70F7" w:rsidP="002A1880">
            <w:pPr>
              <w:spacing w:after="60"/>
              <w:ind w:left="290"/>
              <w:rPr>
                <w:rFonts w:ascii="Calibri" w:hAnsi="Calibri"/>
                <w:sz w:val="20"/>
                <w:szCs w:val="20"/>
              </w:rPr>
            </w:pPr>
            <w:r w:rsidRPr="00D956FA">
              <w:rPr>
                <w:rFonts w:ascii="Calibri" w:hAnsi="Calibri"/>
                <w:sz w:val="20"/>
                <w:szCs w:val="20"/>
              </w:rPr>
              <w:t>Seberegulace a sebe</w:t>
            </w:r>
            <w:r w:rsidR="00C55D50" w:rsidRPr="00D956FA">
              <w:rPr>
                <w:rFonts w:ascii="Calibri" w:hAnsi="Calibri"/>
                <w:sz w:val="20"/>
                <w:szCs w:val="20"/>
              </w:rPr>
              <w:t xml:space="preserve"> </w:t>
            </w:r>
            <w:r w:rsidRPr="00D956FA">
              <w:rPr>
                <w:rFonts w:ascii="Calibri" w:hAnsi="Calibri"/>
                <w:sz w:val="20"/>
                <w:szCs w:val="20"/>
              </w:rPr>
              <w:t>organizace</w:t>
            </w:r>
          </w:p>
          <w:p w14:paraId="522C95CB" w14:textId="77777777" w:rsidR="00EE70F7" w:rsidRPr="00D956FA" w:rsidRDefault="00EE70F7" w:rsidP="002A1880">
            <w:pPr>
              <w:spacing w:after="60"/>
              <w:ind w:left="290"/>
              <w:rPr>
                <w:rFonts w:ascii="Calibri" w:hAnsi="Calibri"/>
                <w:sz w:val="20"/>
                <w:szCs w:val="20"/>
              </w:rPr>
            </w:pPr>
            <w:r w:rsidRPr="00D956FA">
              <w:rPr>
                <w:rFonts w:ascii="Calibri" w:hAnsi="Calibri"/>
                <w:sz w:val="20"/>
                <w:szCs w:val="20"/>
              </w:rPr>
              <w:t>Kreativita</w:t>
            </w:r>
          </w:p>
          <w:p w14:paraId="137B68B0" w14:textId="77777777" w:rsidR="00EE70F7" w:rsidRPr="00D956FA" w:rsidRDefault="00EE70F7" w:rsidP="002A1880">
            <w:pPr>
              <w:spacing w:after="60"/>
              <w:ind w:left="290"/>
              <w:rPr>
                <w:rFonts w:ascii="Calibri" w:hAnsi="Calibri"/>
                <w:sz w:val="20"/>
                <w:szCs w:val="20"/>
              </w:rPr>
            </w:pPr>
            <w:r w:rsidRPr="00D956FA">
              <w:rPr>
                <w:rFonts w:ascii="Calibri" w:hAnsi="Calibri"/>
                <w:sz w:val="20"/>
                <w:szCs w:val="20"/>
              </w:rPr>
              <w:t>Komunikace</w:t>
            </w:r>
          </w:p>
          <w:p w14:paraId="006BD68C" w14:textId="77777777" w:rsidR="00577DC2" w:rsidRPr="00D956FA" w:rsidRDefault="00EE70F7" w:rsidP="002A1880">
            <w:pPr>
              <w:spacing w:after="60"/>
              <w:ind w:left="290"/>
              <w:rPr>
                <w:rFonts w:ascii="Calibri" w:hAnsi="Calibri"/>
                <w:sz w:val="20"/>
                <w:szCs w:val="20"/>
              </w:rPr>
            </w:pPr>
            <w:r w:rsidRPr="00D956FA">
              <w:rPr>
                <w:rFonts w:ascii="Calibri" w:hAnsi="Calibri"/>
                <w:sz w:val="20"/>
                <w:szCs w:val="20"/>
              </w:rPr>
              <w:t>Řešení problémů a rozhodovací dovednosti</w:t>
            </w:r>
          </w:p>
          <w:p w14:paraId="44126B96" w14:textId="77777777" w:rsidR="00EE70F7" w:rsidRPr="00D956FA" w:rsidRDefault="00EE70F7" w:rsidP="002A1880">
            <w:pPr>
              <w:pStyle w:val="Normln1"/>
              <w:spacing w:after="60" w:line="240" w:lineRule="auto"/>
              <w:ind w:left="290"/>
              <w:rPr>
                <w:rFonts w:ascii="Calibri" w:hAnsi="Calibri" w:cs="Times New Roman"/>
                <w:sz w:val="20"/>
              </w:rPr>
            </w:pPr>
          </w:p>
          <w:p w14:paraId="11B63236" w14:textId="77777777" w:rsidR="00EE70F7" w:rsidRPr="00D956FA" w:rsidRDefault="00577DC2" w:rsidP="00615884">
            <w:pPr>
              <w:pStyle w:val="Normln1"/>
              <w:numPr>
                <w:ilvl w:val="0"/>
                <w:numId w:val="122"/>
              </w:numPr>
              <w:spacing w:after="60" w:line="240" w:lineRule="auto"/>
              <w:rPr>
                <w:rFonts w:ascii="Calibri" w:hAnsi="Calibri" w:cs="Times New Roman"/>
                <w:sz w:val="20"/>
              </w:rPr>
            </w:pPr>
            <w:r w:rsidRPr="00D956FA">
              <w:rPr>
                <w:rFonts w:ascii="Calibri" w:hAnsi="Calibri" w:cs="Times New Roman"/>
                <w:sz w:val="20"/>
              </w:rPr>
              <w:t xml:space="preserve">MV </w:t>
            </w:r>
          </w:p>
          <w:p w14:paraId="15B102F5" w14:textId="77777777" w:rsidR="00577DC2" w:rsidRPr="00D956FA" w:rsidRDefault="00577DC2" w:rsidP="002A1880">
            <w:pPr>
              <w:pStyle w:val="Normln1"/>
              <w:spacing w:after="60" w:line="240" w:lineRule="auto"/>
              <w:ind w:left="290"/>
              <w:rPr>
                <w:rFonts w:ascii="Calibri" w:hAnsi="Calibri" w:cs="Times New Roman"/>
                <w:bCs/>
                <w:sz w:val="20"/>
              </w:rPr>
            </w:pPr>
            <w:r w:rsidRPr="00D956FA">
              <w:rPr>
                <w:rFonts w:ascii="Calibri" w:hAnsi="Calibri" w:cs="Times New Roman"/>
                <w:bCs/>
                <w:sz w:val="20"/>
              </w:rPr>
              <w:t>Kritické čtení a vnímání mediálních sdělení</w:t>
            </w:r>
          </w:p>
          <w:p w14:paraId="42CB3377" w14:textId="77777777" w:rsidR="00577DC2" w:rsidRPr="00D956FA" w:rsidRDefault="00577DC2" w:rsidP="002A1880">
            <w:pPr>
              <w:pStyle w:val="Normln1"/>
              <w:spacing w:after="60" w:line="240" w:lineRule="auto"/>
              <w:ind w:left="290"/>
              <w:rPr>
                <w:rFonts w:ascii="Calibri" w:hAnsi="Calibri" w:cs="Times New Roman"/>
                <w:bCs/>
                <w:sz w:val="20"/>
              </w:rPr>
            </w:pPr>
            <w:r w:rsidRPr="00D956FA">
              <w:rPr>
                <w:rFonts w:ascii="Calibri" w:hAnsi="Calibri" w:cs="Times New Roman"/>
                <w:bCs/>
                <w:sz w:val="20"/>
              </w:rPr>
              <w:t>Interpretace vztahu mediálních sdělení a reality</w:t>
            </w:r>
          </w:p>
          <w:p w14:paraId="08823A7E" w14:textId="77777777" w:rsidR="00577DC2" w:rsidRPr="00D956FA" w:rsidRDefault="00577DC2" w:rsidP="002A1880">
            <w:pPr>
              <w:pStyle w:val="Normln1"/>
              <w:spacing w:after="60" w:line="240" w:lineRule="auto"/>
              <w:ind w:left="290"/>
              <w:rPr>
                <w:rFonts w:ascii="Calibri" w:hAnsi="Calibri" w:cs="Times New Roman"/>
                <w:bCs/>
                <w:sz w:val="20"/>
              </w:rPr>
            </w:pPr>
            <w:r w:rsidRPr="00D956FA">
              <w:rPr>
                <w:rFonts w:ascii="Calibri" w:hAnsi="Calibri" w:cs="Times New Roman"/>
                <w:bCs/>
                <w:sz w:val="20"/>
              </w:rPr>
              <w:t>Vnímání autora mediálních sdělení</w:t>
            </w:r>
          </w:p>
          <w:p w14:paraId="070ABA96" w14:textId="77777777" w:rsidR="00577DC2" w:rsidRPr="00D956FA" w:rsidRDefault="00577DC2" w:rsidP="002A1880">
            <w:pPr>
              <w:pStyle w:val="Normln1"/>
              <w:spacing w:after="60" w:line="240" w:lineRule="auto"/>
              <w:ind w:left="290"/>
              <w:rPr>
                <w:rFonts w:ascii="Calibri" w:hAnsi="Calibri" w:cs="Times New Roman"/>
                <w:bCs/>
                <w:sz w:val="20"/>
              </w:rPr>
            </w:pPr>
            <w:r w:rsidRPr="00D956FA">
              <w:rPr>
                <w:rFonts w:ascii="Calibri" w:hAnsi="Calibri" w:cs="Times New Roman"/>
                <w:bCs/>
                <w:sz w:val="20"/>
              </w:rPr>
              <w:t>Tvorba mediálního sdělení</w:t>
            </w:r>
          </w:p>
          <w:p w14:paraId="41A4B28E" w14:textId="77777777" w:rsidR="00577DC2" w:rsidRPr="00D956FA" w:rsidRDefault="00577DC2" w:rsidP="002A1880">
            <w:pPr>
              <w:pStyle w:val="Normln1"/>
              <w:spacing w:after="60" w:line="240" w:lineRule="auto"/>
              <w:ind w:left="290"/>
              <w:rPr>
                <w:rFonts w:ascii="Calibri" w:hAnsi="Calibri" w:cs="Times New Roman"/>
                <w:sz w:val="20"/>
              </w:rPr>
            </w:pPr>
            <w:r w:rsidRPr="00D956FA">
              <w:rPr>
                <w:rFonts w:ascii="Calibri" w:hAnsi="Calibri" w:cs="Times New Roman"/>
                <w:bCs/>
                <w:sz w:val="20"/>
              </w:rPr>
              <w:t>Práce v realizačním týmu</w:t>
            </w:r>
          </w:p>
        </w:tc>
      </w:tr>
      <w:tr w:rsidR="00577DC2" w:rsidRPr="00D956FA" w14:paraId="32A4AC70" w14:textId="77777777" w:rsidTr="002A1880">
        <w:tc>
          <w:tcPr>
            <w:tcW w:w="3403" w:type="dxa"/>
            <w:tcBorders>
              <w:top w:val="single" w:sz="4" w:space="0" w:color="auto"/>
              <w:left w:val="single" w:sz="4" w:space="0" w:color="auto"/>
              <w:bottom w:val="single" w:sz="4" w:space="0" w:color="auto"/>
              <w:right w:val="single" w:sz="4" w:space="0" w:color="auto"/>
            </w:tcBorders>
          </w:tcPr>
          <w:p w14:paraId="78B55429" w14:textId="77777777" w:rsidR="00577DC2" w:rsidRPr="00D956FA" w:rsidRDefault="00577DC2" w:rsidP="00B23D90">
            <w:pPr>
              <w:numPr>
                <w:ilvl w:val="0"/>
                <w:numId w:val="7"/>
              </w:numPr>
              <w:tabs>
                <w:tab w:val="clear" w:pos="360"/>
              </w:tabs>
              <w:spacing w:before="100" w:beforeAutospacing="1" w:after="60"/>
              <w:ind w:left="508" w:hanging="392"/>
              <w:textAlignment w:val="baseline"/>
              <w:rPr>
                <w:rFonts w:ascii="Calibri" w:hAnsi="Calibri"/>
                <w:color w:val="0000FF"/>
                <w:sz w:val="20"/>
                <w:szCs w:val="20"/>
              </w:rPr>
            </w:pPr>
            <w:r w:rsidRPr="00D956FA">
              <w:rPr>
                <w:rFonts w:ascii="Calibri" w:hAnsi="Calibri"/>
                <w:color w:val="0000FF"/>
                <w:sz w:val="20"/>
                <w:szCs w:val="20"/>
              </w:rPr>
              <w:t>zaokrouhluje a provádí odhady s danou přesností</w:t>
            </w:r>
          </w:p>
          <w:p w14:paraId="5F6AA726"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modeluje a řeší situace s využitím dělitelnosti v oboru přirozených čísel</w:t>
            </w:r>
          </w:p>
          <w:p w14:paraId="199B3932"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užívá různé způsoby kvantitativního vyjádření vztahu celek – část (přirozeným číslem, desetinným číslem)</w:t>
            </w:r>
          </w:p>
          <w:p w14:paraId="72EDE537" w14:textId="77777777" w:rsidR="00577DC2" w:rsidRPr="00D956FA" w:rsidRDefault="00577DC2" w:rsidP="00B23D90">
            <w:pPr>
              <w:pStyle w:val="Normlnweb"/>
              <w:numPr>
                <w:ilvl w:val="0"/>
                <w:numId w:val="7"/>
              </w:numPr>
              <w:tabs>
                <w:tab w:val="clear" w:pos="360"/>
              </w:tabs>
              <w:spacing w:before="0" w:beforeAutospacing="0" w:after="60" w:afterAutospacing="0" w:line="0" w:lineRule="atLeast"/>
              <w:ind w:left="508" w:right="113" w:hanging="392"/>
              <w:textAlignment w:val="baseline"/>
              <w:rPr>
                <w:rFonts w:ascii="Calibri" w:hAnsi="Calibri"/>
                <w:color w:val="0000FF"/>
                <w:sz w:val="20"/>
                <w:szCs w:val="20"/>
              </w:rPr>
            </w:pPr>
            <w:r w:rsidRPr="00D956FA">
              <w:rPr>
                <w:rFonts w:ascii="Calibri" w:hAnsi="Calibri"/>
                <w:color w:val="0000FF"/>
                <w:sz w:val="20"/>
                <w:szCs w:val="20"/>
              </w:rPr>
              <w:t>provádí početní operace s desetinnými čísly</w:t>
            </w:r>
          </w:p>
        </w:tc>
        <w:tc>
          <w:tcPr>
            <w:tcW w:w="3685" w:type="dxa"/>
            <w:tcBorders>
              <w:top w:val="single" w:sz="4" w:space="0" w:color="auto"/>
              <w:left w:val="single" w:sz="4" w:space="0" w:color="auto"/>
              <w:bottom w:val="single" w:sz="4" w:space="0" w:color="auto"/>
              <w:right w:val="single" w:sz="4" w:space="0" w:color="auto"/>
            </w:tcBorders>
          </w:tcPr>
          <w:p w14:paraId="2B7F55B5" w14:textId="77777777" w:rsidR="00577DC2" w:rsidRPr="00D956FA" w:rsidRDefault="002025D9" w:rsidP="002A1880">
            <w:pPr>
              <w:pStyle w:val="Normlnweb"/>
              <w:spacing w:before="0" w:beforeAutospacing="0" w:after="60" w:afterAutospacing="0" w:line="0" w:lineRule="atLeast"/>
              <w:ind w:left="290"/>
              <w:rPr>
                <w:rFonts w:ascii="Calibri" w:hAnsi="Calibri"/>
                <w:sz w:val="20"/>
                <w:szCs w:val="20"/>
              </w:rPr>
            </w:pPr>
            <w:r>
              <w:rPr>
                <w:rFonts w:ascii="Calibri" w:hAnsi="Calibri"/>
                <w:sz w:val="20"/>
                <w:szCs w:val="20"/>
              </w:rPr>
              <w:t>P</w:t>
            </w:r>
            <w:r w:rsidR="00577DC2" w:rsidRPr="00D956FA">
              <w:rPr>
                <w:rFonts w:ascii="Calibri" w:hAnsi="Calibri"/>
                <w:sz w:val="20"/>
                <w:szCs w:val="20"/>
              </w:rPr>
              <w:t>orovnávání a zaokrouhlování přirozených čísel</w:t>
            </w:r>
            <w:r w:rsidR="00577DC2" w:rsidRPr="00D956FA">
              <w:rPr>
                <w:rFonts w:ascii="Calibri" w:hAnsi="Calibri"/>
                <w:sz w:val="20"/>
                <w:szCs w:val="20"/>
              </w:rPr>
              <w:br/>
            </w:r>
          </w:p>
          <w:p w14:paraId="4F07DBCB" w14:textId="77777777" w:rsidR="00577DC2" w:rsidRPr="00D956FA" w:rsidRDefault="002025D9" w:rsidP="002A1880">
            <w:pPr>
              <w:pStyle w:val="Normlnweb"/>
              <w:spacing w:before="0" w:beforeAutospacing="0" w:after="60" w:afterAutospacing="0" w:line="0" w:lineRule="atLeast"/>
              <w:ind w:left="290"/>
              <w:rPr>
                <w:rFonts w:ascii="Calibri" w:hAnsi="Calibri"/>
                <w:sz w:val="20"/>
                <w:szCs w:val="20"/>
              </w:rPr>
            </w:pPr>
            <w:r>
              <w:rPr>
                <w:rFonts w:ascii="Calibri" w:hAnsi="Calibri"/>
                <w:sz w:val="20"/>
                <w:szCs w:val="20"/>
              </w:rPr>
              <w:t>D</w:t>
            </w:r>
            <w:r w:rsidR="00577DC2" w:rsidRPr="00D956FA">
              <w:rPr>
                <w:rFonts w:ascii="Calibri" w:hAnsi="Calibri"/>
                <w:sz w:val="20"/>
                <w:szCs w:val="20"/>
              </w:rPr>
              <w:t>ělitelnost přirozených čísel</w:t>
            </w:r>
            <w:r w:rsidR="00577DC2" w:rsidRPr="00D956FA">
              <w:rPr>
                <w:rFonts w:ascii="Calibri" w:hAnsi="Calibri"/>
                <w:sz w:val="20"/>
                <w:szCs w:val="20"/>
              </w:rPr>
              <w:br/>
            </w:r>
          </w:p>
          <w:p w14:paraId="7B87C8D1" w14:textId="77777777" w:rsidR="00577DC2" w:rsidRPr="00D956FA" w:rsidRDefault="002025D9" w:rsidP="002025D9">
            <w:pPr>
              <w:pStyle w:val="Normlnweb"/>
              <w:spacing w:before="0" w:beforeAutospacing="0" w:after="60" w:afterAutospacing="0" w:line="0" w:lineRule="atLeast"/>
              <w:ind w:left="290"/>
              <w:rPr>
                <w:rFonts w:ascii="Calibri" w:hAnsi="Calibri"/>
                <w:sz w:val="20"/>
                <w:szCs w:val="20"/>
              </w:rPr>
            </w:pPr>
            <w:r>
              <w:rPr>
                <w:rFonts w:ascii="Calibri" w:hAnsi="Calibri"/>
                <w:sz w:val="20"/>
                <w:szCs w:val="20"/>
              </w:rPr>
              <w:t>Z</w:t>
            </w:r>
            <w:r w:rsidR="00577DC2" w:rsidRPr="00D956FA">
              <w:rPr>
                <w:rFonts w:ascii="Calibri" w:hAnsi="Calibri"/>
                <w:sz w:val="20"/>
                <w:szCs w:val="20"/>
              </w:rPr>
              <w:t>lomky a desetinná čísla</w:t>
            </w:r>
          </w:p>
        </w:tc>
        <w:tc>
          <w:tcPr>
            <w:tcW w:w="3119" w:type="dxa"/>
            <w:tcBorders>
              <w:top w:val="single" w:sz="4" w:space="0" w:color="auto"/>
              <w:left w:val="single" w:sz="4" w:space="0" w:color="auto"/>
              <w:bottom w:val="single" w:sz="4" w:space="0" w:color="auto"/>
              <w:right w:val="single" w:sz="4" w:space="0" w:color="auto"/>
            </w:tcBorders>
          </w:tcPr>
          <w:p w14:paraId="23300478" w14:textId="77777777" w:rsidR="00EE70F7" w:rsidRPr="00D956FA" w:rsidRDefault="00EE70F7" w:rsidP="00615884">
            <w:pPr>
              <w:pStyle w:val="Odstavecseseznamem"/>
              <w:numPr>
                <w:ilvl w:val="0"/>
                <w:numId w:val="122"/>
              </w:numPr>
              <w:spacing w:after="60"/>
              <w:rPr>
                <w:sz w:val="20"/>
                <w:szCs w:val="20"/>
              </w:rPr>
            </w:pPr>
            <w:r w:rsidRPr="00D956FA">
              <w:rPr>
                <w:sz w:val="20"/>
                <w:szCs w:val="20"/>
              </w:rPr>
              <w:t>OSV</w:t>
            </w:r>
          </w:p>
          <w:p w14:paraId="042843E4"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Rozvoj schopností poznávání</w:t>
            </w:r>
          </w:p>
          <w:p w14:paraId="17C14292"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Sebepoznání a sebepojetí</w:t>
            </w:r>
          </w:p>
          <w:p w14:paraId="6C238C1D"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Kreativita</w:t>
            </w:r>
          </w:p>
          <w:p w14:paraId="2AC333C4" w14:textId="77777777" w:rsidR="00BE3CD9" w:rsidRPr="00D956FA" w:rsidRDefault="00EE70F7" w:rsidP="002A1880">
            <w:pPr>
              <w:spacing w:after="60"/>
              <w:ind w:left="290"/>
              <w:rPr>
                <w:rFonts w:ascii="Calibri" w:hAnsi="Calibri"/>
                <w:bCs/>
                <w:sz w:val="20"/>
                <w:szCs w:val="20"/>
              </w:rPr>
            </w:pPr>
            <w:r w:rsidRPr="00D956FA">
              <w:rPr>
                <w:rFonts w:ascii="Calibri" w:hAnsi="Calibri"/>
                <w:bCs/>
                <w:sz w:val="20"/>
                <w:szCs w:val="20"/>
              </w:rPr>
              <w:t xml:space="preserve">Kooperace </w:t>
            </w:r>
          </w:p>
          <w:p w14:paraId="1DA5AA2A"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Řešení problémů a rozhodovací dovednosti</w:t>
            </w:r>
          </w:p>
          <w:p w14:paraId="777DDD6E" w14:textId="77777777" w:rsidR="00577DC2" w:rsidRPr="00D956FA" w:rsidRDefault="00577DC2" w:rsidP="002A1880">
            <w:pPr>
              <w:spacing w:after="60"/>
              <w:rPr>
                <w:rFonts w:ascii="Calibri" w:hAnsi="Calibri"/>
                <w:sz w:val="20"/>
                <w:szCs w:val="20"/>
              </w:rPr>
            </w:pPr>
          </w:p>
        </w:tc>
      </w:tr>
      <w:tr w:rsidR="00577DC2" w:rsidRPr="00D956FA" w14:paraId="55690280" w14:textId="77777777" w:rsidTr="002A1880">
        <w:tc>
          <w:tcPr>
            <w:tcW w:w="3403" w:type="dxa"/>
            <w:tcBorders>
              <w:top w:val="single" w:sz="4" w:space="0" w:color="auto"/>
              <w:left w:val="single" w:sz="4" w:space="0" w:color="auto"/>
              <w:bottom w:val="single" w:sz="4" w:space="0" w:color="auto"/>
              <w:right w:val="single" w:sz="4" w:space="0" w:color="auto"/>
            </w:tcBorders>
          </w:tcPr>
          <w:p w14:paraId="727818AE"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základní interpretace dat</w:t>
            </w:r>
          </w:p>
          <w:p w14:paraId="0457BCCE"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porovnává soubory dat</w:t>
            </w:r>
          </w:p>
          <w:p w14:paraId="34F2EC66"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používá s porozuměním geometrické pojmy (bod, přímka, polopřímka, úsečka)</w:t>
            </w:r>
          </w:p>
          <w:p w14:paraId="6663DC6B"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lastRenderedPageBreak/>
              <w:t>zdůvodňuje a používá základní polohové vlastnosti základních rovinných útvarů při řešení úloh a jednoduchých praktických problémů; využívá potřebnou matematickou symboliku</w:t>
            </w:r>
          </w:p>
          <w:p w14:paraId="200BED22"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charakterizuje základní rovinné útvary</w:t>
            </w:r>
          </w:p>
          <w:p w14:paraId="0494F949"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určuje velikost úhlu měřením a výpočtem</w:t>
            </w:r>
          </w:p>
          <w:p w14:paraId="622C2761"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načrtne a sestrojí trojúhelník</w:t>
            </w:r>
          </w:p>
          <w:p w14:paraId="52EFA77A"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načrtne a sestrojí obraz rovinného útvaru ve středové a osové souměrnosti, určí osově a středově souměrný útvar</w:t>
            </w:r>
          </w:p>
          <w:p w14:paraId="4EF8DB18"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určuje a charakterizuje základní prostorové útvary (tělesa), analyzuje jejich vlastnosti</w:t>
            </w:r>
          </w:p>
          <w:p w14:paraId="3BFA1783"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analyzuje a vypočítá objem a povrch těles</w:t>
            </w:r>
          </w:p>
          <w:p w14:paraId="0464D6BC" w14:textId="77777777" w:rsidR="00577DC2" w:rsidRPr="00D956FA" w:rsidRDefault="00577DC2" w:rsidP="00B23D90">
            <w:pPr>
              <w:pStyle w:val="Normlnweb"/>
              <w:numPr>
                <w:ilvl w:val="0"/>
                <w:numId w:val="7"/>
              </w:numPr>
              <w:tabs>
                <w:tab w:val="clear" w:pos="360"/>
              </w:tabs>
              <w:spacing w:before="0" w:beforeAutospacing="0" w:after="60" w:afterAutospacing="0"/>
              <w:ind w:left="508" w:right="113" w:hanging="392"/>
              <w:textAlignment w:val="baseline"/>
              <w:rPr>
                <w:rFonts w:ascii="Calibri" w:hAnsi="Calibri"/>
                <w:color w:val="0000FF"/>
                <w:sz w:val="20"/>
                <w:szCs w:val="20"/>
              </w:rPr>
            </w:pPr>
            <w:r w:rsidRPr="00D956FA">
              <w:rPr>
                <w:rFonts w:ascii="Calibri" w:hAnsi="Calibri"/>
                <w:color w:val="0000FF"/>
                <w:sz w:val="20"/>
                <w:szCs w:val="20"/>
              </w:rPr>
              <w:t>analyzuje a řeší aplikační geometrické úlohy s využitím osvojeného matematického aparátu</w:t>
            </w:r>
          </w:p>
          <w:p w14:paraId="2B8E8B1E" w14:textId="77777777" w:rsidR="00577DC2" w:rsidRPr="00D956FA" w:rsidRDefault="00577DC2" w:rsidP="00B23D90">
            <w:pPr>
              <w:numPr>
                <w:ilvl w:val="0"/>
                <w:numId w:val="7"/>
              </w:numPr>
              <w:tabs>
                <w:tab w:val="clear" w:pos="360"/>
              </w:tabs>
              <w:spacing w:before="100" w:beforeAutospacing="1" w:after="60" w:line="0" w:lineRule="atLeast"/>
              <w:ind w:left="508" w:hanging="392"/>
              <w:textAlignment w:val="baseline"/>
              <w:rPr>
                <w:rFonts w:ascii="Calibri" w:hAnsi="Calibri"/>
                <w:color w:val="0000FF"/>
                <w:sz w:val="20"/>
                <w:szCs w:val="20"/>
              </w:rPr>
            </w:pPr>
            <w:r w:rsidRPr="00D956FA">
              <w:rPr>
                <w:rFonts w:ascii="Calibri" w:hAnsi="Calibri"/>
                <w:color w:val="0000FF"/>
                <w:sz w:val="20"/>
                <w:szCs w:val="20"/>
              </w:rPr>
              <w:t xml:space="preserve">změří vhodně zvolenými měřidly některé důležité fyzikální </w:t>
            </w:r>
            <w:proofErr w:type="gramStart"/>
            <w:r w:rsidRPr="00D956FA">
              <w:rPr>
                <w:rFonts w:ascii="Calibri" w:hAnsi="Calibri"/>
                <w:color w:val="0000FF"/>
                <w:sz w:val="20"/>
                <w:szCs w:val="20"/>
              </w:rPr>
              <w:t>veličiny</w:t>
            </w:r>
            <w:r w:rsidR="00C55D50" w:rsidRPr="00D956FA">
              <w:rPr>
                <w:rFonts w:ascii="Calibri" w:hAnsi="Calibri"/>
                <w:color w:val="0000FF"/>
                <w:sz w:val="20"/>
                <w:szCs w:val="20"/>
              </w:rPr>
              <w:t xml:space="preserve">, </w:t>
            </w:r>
            <w:r w:rsidRPr="00D956FA">
              <w:rPr>
                <w:rFonts w:ascii="Calibri" w:hAnsi="Calibri"/>
                <w:color w:val="0000FF"/>
                <w:sz w:val="20"/>
                <w:szCs w:val="20"/>
              </w:rPr>
              <w:t xml:space="preserve"> </w:t>
            </w:r>
            <w:r w:rsidR="00C55D50" w:rsidRPr="00D956FA">
              <w:rPr>
                <w:rFonts w:ascii="Calibri" w:hAnsi="Calibri"/>
                <w:color w:val="0000FF"/>
                <w:sz w:val="20"/>
                <w:szCs w:val="20"/>
              </w:rPr>
              <w:t>tělesa</w:t>
            </w:r>
            <w:proofErr w:type="gramEnd"/>
            <w:r w:rsidR="00C55D50" w:rsidRPr="00D956FA">
              <w:rPr>
                <w:rFonts w:ascii="Calibri" w:hAnsi="Calibri"/>
                <w:color w:val="0000FF"/>
                <w:sz w:val="20"/>
                <w:szCs w:val="20"/>
              </w:rPr>
              <w:t xml:space="preserve"> a </w:t>
            </w:r>
            <w:r w:rsidRPr="00D956FA">
              <w:rPr>
                <w:rFonts w:ascii="Calibri" w:hAnsi="Calibri"/>
                <w:color w:val="0000FF"/>
                <w:sz w:val="20"/>
                <w:szCs w:val="20"/>
              </w:rPr>
              <w:t xml:space="preserve">charakterizující látky </w:t>
            </w:r>
          </w:p>
        </w:tc>
        <w:tc>
          <w:tcPr>
            <w:tcW w:w="3685" w:type="dxa"/>
            <w:tcBorders>
              <w:top w:val="single" w:sz="4" w:space="0" w:color="auto"/>
              <w:left w:val="single" w:sz="4" w:space="0" w:color="auto"/>
              <w:bottom w:val="single" w:sz="4" w:space="0" w:color="auto"/>
              <w:right w:val="single" w:sz="4" w:space="0" w:color="auto"/>
            </w:tcBorders>
          </w:tcPr>
          <w:p w14:paraId="167BC6CE" w14:textId="77777777" w:rsidR="00577DC2" w:rsidRPr="00D956FA" w:rsidRDefault="002025D9" w:rsidP="002A1880">
            <w:pPr>
              <w:pStyle w:val="Normlnweb"/>
              <w:spacing w:before="0" w:beforeAutospacing="0" w:after="60" w:afterAutospacing="0"/>
              <w:ind w:left="290"/>
              <w:rPr>
                <w:rFonts w:ascii="Calibri" w:hAnsi="Calibri"/>
                <w:sz w:val="20"/>
                <w:szCs w:val="20"/>
              </w:rPr>
            </w:pPr>
            <w:r>
              <w:rPr>
                <w:rFonts w:ascii="Calibri" w:hAnsi="Calibri"/>
                <w:sz w:val="20"/>
                <w:szCs w:val="20"/>
              </w:rPr>
              <w:lastRenderedPageBreak/>
              <w:t>Č</w:t>
            </w:r>
            <w:r w:rsidR="00577DC2" w:rsidRPr="00D956FA">
              <w:rPr>
                <w:rFonts w:ascii="Calibri" w:hAnsi="Calibri"/>
                <w:sz w:val="20"/>
                <w:szCs w:val="20"/>
              </w:rPr>
              <w:t>tení z grafu</w:t>
            </w:r>
            <w:r w:rsidR="00577DC2" w:rsidRPr="00D956FA">
              <w:rPr>
                <w:rFonts w:ascii="Calibri" w:hAnsi="Calibri"/>
                <w:sz w:val="20"/>
                <w:szCs w:val="20"/>
              </w:rPr>
              <w:br/>
            </w:r>
            <w:r>
              <w:rPr>
                <w:rFonts w:ascii="Calibri" w:hAnsi="Calibri"/>
                <w:sz w:val="20"/>
                <w:szCs w:val="20"/>
              </w:rPr>
              <w:t>Z</w:t>
            </w:r>
            <w:r w:rsidR="00577DC2" w:rsidRPr="00D956FA">
              <w:rPr>
                <w:rFonts w:ascii="Calibri" w:hAnsi="Calibri"/>
                <w:sz w:val="20"/>
                <w:szCs w:val="20"/>
              </w:rPr>
              <w:t>ákladní interpretace dat</w:t>
            </w:r>
            <w:r w:rsidR="00577DC2" w:rsidRPr="00D956FA">
              <w:rPr>
                <w:rFonts w:ascii="Calibri" w:hAnsi="Calibri"/>
                <w:sz w:val="20"/>
                <w:szCs w:val="20"/>
              </w:rPr>
              <w:br/>
              <w:t>bod, přímka, polopřímka, úsečka</w:t>
            </w:r>
            <w:r w:rsidR="00577DC2" w:rsidRPr="00D956FA">
              <w:rPr>
                <w:rFonts w:ascii="Calibri" w:hAnsi="Calibri"/>
                <w:sz w:val="20"/>
                <w:szCs w:val="20"/>
              </w:rPr>
              <w:br/>
            </w:r>
            <w:r w:rsidR="00577DC2" w:rsidRPr="00D956FA">
              <w:rPr>
                <w:rFonts w:ascii="Calibri" w:hAnsi="Calibri"/>
                <w:sz w:val="20"/>
                <w:szCs w:val="20"/>
              </w:rPr>
              <w:br/>
            </w:r>
          </w:p>
          <w:p w14:paraId="25869C90" w14:textId="77777777" w:rsidR="00577DC2" w:rsidRPr="00D956FA" w:rsidRDefault="002025D9" w:rsidP="002A1880">
            <w:pPr>
              <w:pStyle w:val="Normlnweb"/>
              <w:spacing w:before="0" w:beforeAutospacing="0" w:after="60" w:afterAutospacing="0"/>
              <w:ind w:left="290"/>
              <w:rPr>
                <w:rFonts w:ascii="Calibri" w:hAnsi="Calibri"/>
                <w:sz w:val="20"/>
                <w:szCs w:val="20"/>
              </w:rPr>
            </w:pPr>
            <w:r>
              <w:rPr>
                <w:rFonts w:ascii="Calibri" w:hAnsi="Calibri"/>
                <w:sz w:val="20"/>
                <w:szCs w:val="20"/>
              </w:rPr>
              <w:t>V</w:t>
            </w:r>
            <w:r w:rsidR="00577DC2" w:rsidRPr="00D956FA">
              <w:rPr>
                <w:rFonts w:ascii="Calibri" w:hAnsi="Calibri"/>
                <w:sz w:val="20"/>
                <w:szCs w:val="20"/>
              </w:rPr>
              <w:t>zájemná poloha bodů a přímek v rovině</w:t>
            </w:r>
            <w:r w:rsidR="00577DC2" w:rsidRPr="00D956FA">
              <w:rPr>
                <w:rFonts w:ascii="Calibri" w:hAnsi="Calibri"/>
                <w:sz w:val="20"/>
                <w:szCs w:val="20"/>
              </w:rPr>
              <w:br/>
            </w:r>
            <w:r w:rsidR="0073163C">
              <w:rPr>
                <w:rFonts w:ascii="Calibri" w:hAnsi="Calibri"/>
                <w:sz w:val="20"/>
                <w:szCs w:val="20"/>
              </w:rPr>
              <w:lastRenderedPageBreak/>
              <w:t>Č</w:t>
            </w:r>
            <w:r w:rsidR="00577DC2" w:rsidRPr="00D956FA">
              <w:rPr>
                <w:rFonts w:ascii="Calibri" w:hAnsi="Calibri"/>
                <w:sz w:val="20"/>
                <w:szCs w:val="20"/>
              </w:rPr>
              <w:t>tverec, obdélník, trojúhelník, čtyřúhelník, kruh</w:t>
            </w:r>
            <w:r w:rsidR="00577DC2" w:rsidRPr="00D956FA">
              <w:rPr>
                <w:rFonts w:ascii="Calibri" w:hAnsi="Calibri"/>
                <w:sz w:val="20"/>
                <w:szCs w:val="20"/>
              </w:rPr>
              <w:br/>
            </w:r>
          </w:p>
          <w:p w14:paraId="3830FDFB" w14:textId="77777777" w:rsidR="00577DC2" w:rsidRPr="00D956FA" w:rsidRDefault="002025D9" w:rsidP="002A1880">
            <w:pPr>
              <w:pStyle w:val="Normlnweb"/>
              <w:spacing w:before="0" w:beforeAutospacing="0" w:after="60" w:afterAutospacing="0"/>
              <w:ind w:left="290"/>
              <w:rPr>
                <w:rFonts w:ascii="Calibri" w:hAnsi="Calibri"/>
                <w:sz w:val="20"/>
                <w:szCs w:val="20"/>
              </w:rPr>
            </w:pPr>
            <w:r>
              <w:rPr>
                <w:rFonts w:ascii="Calibri" w:hAnsi="Calibri"/>
                <w:sz w:val="20"/>
                <w:szCs w:val="20"/>
              </w:rPr>
              <w:t>Ú</w:t>
            </w:r>
            <w:r w:rsidR="00577DC2" w:rsidRPr="00D956FA">
              <w:rPr>
                <w:rFonts w:ascii="Calibri" w:hAnsi="Calibri"/>
                <w:sz w:val="20"/>
                <w:szCs w:val="20"/>
              </w:rPr>
              <w:t>hel, druhy úhlů</w:t>
            </w:r>
            <w:r w:rsidR="00577DC2" w:rsidRPr="00D956FA">
              <w:rPr>
                <w:rFonts w:ascii="Calibri" w:hAnsi="Calibri"/>
                <w:sz w:val="20"/>
                <w:szCs w:val="20"/>
              </w:rPr>
              <w:br/>
            </w:r>
            <w:r>
              <w:rPr>
                <w:rFonts w:ascii="Calibri" w:hAnsi="Calibri"/>
                <w:sz w:val="20"/>
                <w:szCs w:val="20"/>
              </w:rPr>
              <w:t>S</w:t>
            </w:r>
            <w:r w:rsidR="00577DC2" w:rsidRPr="00D956FA">
              <w:rPr>
                <w:rFonts w:ascii="Calibri" w:hAnsi="Calibri"/>
                <w:sz w:val="20"/>
                <w:szCs w:val="20"/>
              </w:rPr>
              <w:t>hodnost</w:t>
            </w:r>
          </w:p>
          <w:p w14:paraId="4A8C4C77" w14:textId="77777777" w:rsidR="00577DC2" w:rsidRPr="00D956FA" w:rsidRDefault="00577DC2" w:rsidP="002A1880">
            <w:pPr>
              <w:pStyle w:val="Normlnweb"/>
              <w:spacing w:before="0" w:beforeAutospacing="0" w:after="60" w:afterAutospacing="0" w:line="0" w:lineRule="atLeast"/>
              <w:ind w:left="290"/>
              <w:rPr>
                <w:rFonts w:ascii="Calibri" w:hAnsi="Calibri"/>
                <w:sz w:val="20"/>
                <w:szCs w:val="20"/>
              </w:rPr>
            </w:pPr>
            <w:r w:rsidRPr="00D956FA">
              <w:rPr>
                <w:rFonts w:ascii="Calibri" w:hAnsi="Calibri"/>
                <w:sz w:val="20"/>
                <w:szCs w:val="20"/>
              </w:rPr>
              <w:br/>
            </w:r>
            <w:r w:rsidR="002025D9">
              <w:rPr>
                <w:rFonts w:ascii="Calibri" w:hAnsi="Calibri"/>
                <w:sz w:val="20"/>
                <w:szCs w:val="20"/>
              </w:rPr>
              <w:t>K</w:t>
            </w:r>
            <w:r w:rsidRPr="00D956FA">
              <w:rPr>
                <w:rFonts w:ascii="Calibri" w:hAnsi="Calibri"/>
                <w:sz w:val="20"/>
                <w:szCs w:val="20"/>
              </w:rPr>
              <w:t>vádr, krychle</w:t>
            </w:r>
            <w:r w:rsidRPr="00D956FA">
              <w:rPr>
                <w:rFonts w:ascii="Calibri" w:hAnsi="Calibri"/>
                <w:sz w:val="20"/>
                <w:szCs w:val="20"/>
              </w:rPr>
              <w:br/>
            </w:r>
            <w:r w:rsidR="002025D9">
              <w:rPr>
                <w:rFonts w:ascii="Calibri" w:hAnsi="Calibri"/>
                <w:sz w:val="20"/>
                <w:szCs w:val="20"/>
              </w:rPr>
              <w:t>J</w:t>
            </w:r>
            <w:r w:rsidRPr="00D956FA">
              <w:rPr>
                <w:rFonts w:ascii="Calibri" w:hAnsi="Calibri"/>
                <w:sz w:val="20"/>
                <w:szCs w:val="20"/>
              </w:rPr>
              <w:t>ednotky povrchu a objemu</w:t>
            </w:r>
            <w:r w:rsidRPr="00D956FA">
              <w:rPr>
                <w:rFonts w:ascii="Calibri" w:hAnsi="Calibri"/>
                <w:sz w:val="20"/>
                <w:szCs w:val="20"/>
              </w:rPr>
              <w:br/>
            </w:r>
          </w:p>
          <w:p w14:paraId="035E599C" w14:textId="77777777" w:rsidR="00577DC2" w:rsidRPr="00D956FA" w:rsidRDefault="002025D9" w:rsidP="002A1880">
            <w:pPr>
              <w:pStyle w:val="Normlnweb"/>
              <w:spacing w:before="0" w:beforeAutospacing="0" w:after="60" w:afterAutospacing="0" w:line="0" w:lineRule="atLeast"/>
              <w:ind w:left="290"/>
              <w:rPr>
                <w:rFonts w:ascii="Calibri" w:hAnsi="Calibri"/>
                <w:sz w:val="20"/>
                <w:szCs w:val="20"/>
              </w:rPr>
            </w:pPr>
            <w:r>
              <w:rPr>
                <w:rFonts w:ascii="Calibri" w:hAnsi="Calibri"/>
                <w:sz w:val="20"/>
                <w:szCs w:val="20"/>
              </w:rPr>
              <w:t>O</w:t>
            </w:r>
            <w:r w:rsidR="00577DC2" w:rsidRPr="00D956FA">
              <w:rPr>
                <w:rFonts w:ascii="Calibri" w:hAnsi="Calibri"/>
                <w:sz w:val="20"/>
                <w:szCs w:val="20"/>
              </w:rPr>
              <w:t>sová a středová souměrnost</w:t>
            </w:r>
          </w:p>
          <w:p w14:paraId="55A06A1F" w14:textId="77777777" w:rsidR="00577DC2" w:rsidRPr="00D956FA" w:rsidRDefault="00577DC2" w:rsidP="002A1880">
            <w:pPr>
              <w:pStyle w:val="Normlnweb"/>
              <w:spacing w:before="0" w:beforeAutospacing="0" w:after="60" w:afterAutospacing="0" w:line="0" w:lineRule="atLeast"/>
              <w:ind w:left="290"/>
              <w:rPr>
                <w:rFonts w:ascii="Calibri" w:hAnsi="Calibri"/>
                <w:sz w:val="20"/>
                <w:szCs w:val="20"/>
              </w:rPr>
            </w:pPr>
          </w:p>
          <w:p w14:paraId="061406CD" w14:textId="77777777" w:rsidR="00577DC2" w:rsidRPr="00D956FA" w:rsidRDefault="00577DC2" w:rsidP="002A1880">
            <w:pPr>
              <w:pStyle w:val="Normlnweb"/>
              <w:spacing w:before="0" w:beforeAutospacing="0" w:after="60" w:afterAutospacing="0" w:line="0" w:lineRule="atLeast"/>
              <w:ind w:left="290"/>
              <w:rPr>
                <w:rFonts w:ascii="Calibri" w:hAnsi="Calibri"/>
                <w:sz w:val="20"/>
                <w:szCs w:val="20"/>
              </w:rPr>
            </w:pPr>
          </w:p>
          <w:p w14:paraId="49558A4A" w14:textId="77777777" w:rsidR="00577DC2" w:rsidRPr="00D956FA" w:rsidRDefault="002025D9" w:rsidP="002025D9">
            <w:pPr>
              <w:pStyle w:val="Normlnweb"/>
              <w:spacing w:before="0" w:beforeAutospacing="0" w:after="60" w:afterAutospacing="0" w:line="0" w:lineRule="atLeast"/>
              <w:ind w:left="290"/>
              <w:rPr>
                <w:rFonts w:ascii="Calibri" w:hAnsi="Calibri"/>
                <w:sz w:val="20"/>
                <w:szCs w:val="20"/>
              </w:rPr>
            </w:pPr>
            <w:r>
              <w:rPr>
                <w:rFonts w:ascii="Calibri" w:hAnsi="Calibri"/>
                <w:sz w:val="20"/>
                <w:szCs w:val="20"/>
              </w:rPr>
              <w:t>K</w:t>
            </w:r>
            <w:r w:rsidR="00577DC2" w:rsidRPr="00D956FA">
              <w:rPr>
                <w:rFonts w:ascii="Calibri" w:hAnsi="Calibri"/>
                <w:sz w:val="20"/>
                <w:szCs w:val="20"/>
              </w:rPr>
              <w:t>rychle, kvádr</w:t>
            </w:r>
          </w:p>
        </w:tc>
        <w:tc>
          <w:tcPr>
            <w:tcW w:w="3119" w:type="dxa"/>
            <w:tcBorders>
              <w:top w:val="single" w:sz="4" w:space="0" w:color="auto"/>
              <w:left w:val="single" w:sz="4" w:space="0" w:color="auto"/>
              <w:bottom w:val="single" w:sz="4" w:space="0" w:color="auto"/>
              <w:right w:val="single" w:sz="4" w:space="0" w:color="auto"/>
            </w:tcBorders>
          </w:tcPr>
          <w:p w14:paraId="71A70BFA" w14:textId="77777777" w:rsidR="00EE70F7" w:rsidRPr="00D956FA" w:rsidRDefault="00EE70F7" w:rsidP="00615884">
            <w:pPr>
              <w:pStyle w:val="Odstavecseseznamem"/>
              <w:numPr>
                <w:ilvl w:val="0"/>
                <w:numId w:val="122"/>
              </w:numPr>
              <w:spacing w:after="60"/>
              <w:rPr>
                <w:sz w:val="20"/>
                <w:szCs w:val="20"/>
              </w:rPr>
            </w:pPr>
            <w:r w:rsidRPr="00D956FA">
              <w:rPr>
                <w:sz w:val="20"/>
                <w:szCs w:val="20"/>
              </w:rPr>
              <w:lastRenderedPageBreak/>
              <w:t>OSV</w:t>
            </w:r>
          </w:p>
          <w:p w14:paraId="30836085"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Rozvoj schopností poznávání</w:t>
            </w:r>
          </w:p>
          <w:p w14:paraId="3B1A9AF8"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Sebepoznání a sebepojetí</w:t>
            </w:r>
          </w:p>
          <w:p w14:paraId="06B7EEF8"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Kreativita</w:t>
            </w:r>
          </w:p>
          <w:p w14:paraId="59574F86"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 xml:space="preserve">Kooperace </w:t>
            </w:r>
          </w:p>
          <w:p w14:paraId="0592A0B3"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lastRenderedPageBreak/>
              <w:t>Řešení problémů a rozhodovací dovednosti</w:t>
            </w:r>
          </w:p>
          <w:p w14:paraId="652B9E69" w14:textId="77777777" w:rsidR="00577DC2" w:rsidRPr="00D956FA" w:rsidRDefault="00577DC2" w:rsidP="002A1880">
            <w:pPr>
              <w:spacing w:after="60"/>
              <w:ind w:left="290"/>
              <w:rPr>
                <w:rFonts w:ascii="Calibri" w:hAnsi="Calibri"/>
                <w:sz w:val="20"/>
                <w:szCs w:val="20"/>
              </w:rPr>
            </w:pPr>
          </w:p>
        </w:tc>
      </w:tr>
      <w:tr w:rsidR="00577DC2" w:rsidRPr="00D956FA" w14:paraId="5DC9B15E" w14:textId="77777777" w:rsidTr="002A1880">
        <w:tc>
          <w:tcPr>
            <w:tcW w:w="3403" w:type="dxa"/>
            <w:tcBorders>
              <w:top w:val="single" w:sz="4" w:space="0" w:color="auto"/>
              <w:left w:val="single" w:sz="4" w:space="0" w:color="auto"/>
              <w:bottom w:val="single" w:sz="4" w:space="0" w:color="auto"/>
              <w:right w:val="single" w:sz="4" w:space="0" w:color="auto"/>
            </w:tcBorders>
          </w:tcPr>
          <w:p w14:paraId="3891D8F8" w14:textId="77777777" w:rsidR="00577DC2" w:rsidRPr="00D956FA" w:rsidRDefault="00577DC2" w:rsidP="00B23D90">
            <w:pPr>
              <w:pStyle w:val="Normlnweb"/>
              <w:numPr>
                <w:ilvl w:val="0"/>
                <w:numId w:val="22"/>
              </w:numPr>
              <w:tabs>
                <w:tab w:val="clear" w:pos="862"/>
              </w:tabs>
              <w:spacing w:before="20" w:beforeAutospacing="0" w:after="60" w:afterAutospacing="0"/>
              <w:ind w:left="508" w:right="113" w:hanging="392"/>
              <w:textAlignment w:val="baseline"/>
              <w:rPr>
                <w:rFonts w:ascii="Calibri" w:hAnsi="Calibri"/>
                <w:color w:val="FF00FF"/>
                <w:sz w:val="20"/>
                <w:szCs w:val="20"/>
              </w:rPr>
            </w:pPr>
            <w:r w:rsidRPr="00D956FA">
              <w:rPr>
                <w:rFonts w:ascii="Calibri" w:hAnsi="Calibri"/>
                <w:bCs/>
                <w:iCs/>
                <w:color w:val="FF00FF"/>
                <w:sz w:val="20"/>
                <w:szCs w:val="20"/>
              </w:rPr>
              <w:lastRenderedPageBreak/>
              <w:t>objasní účel důležitých symbolů našeho státu a způsoby jejich používání</w:t>
            </w:r>
          </w:p>
        </w:tc>
        <w:tc>
          <w:tcPr>
            <w:tcW w:w="3685" w:type="dxa"/>
            <w:tcBorders>
              <w:top w:val="single" w:sz="4" w:space="0" w:color="auto"/>
              <w:left w:val="single" w:sz="4" w:space="0" w:color="auto"/>
              <w:bottom w:val="single" w:sz="4" w:space="0" w:color="auto"/>
              <w:right w:val="single" w:sz="4" w:space="0" w:color="auto"/>
            </w:tcBorders>
          </w:tcPr>
          <w:p w14:paraId="4E3D6E38" w14:textId="77777777" w:rsidR="00577DC2" w:rsidRPr="00D956FA" w:rsidRDefault="00577DC2" w:rsidP="002A1880">
            <w:pPr>
              <w:spacing w:after="60"/>
              <w:ind w:left="290"/>
              <w:jc w:val="both"/>
              <w:rPr>
                <w:rFonts w:ascii="Calibri" w:hAnsi="Calibri"/>
                <w:sz w:val="20"/>
                <w:szCs w:val="20"/>
              </w:rPr>
            </w:pPr>
            <w:r w:rsidRPr="00D956FA">
              <w:rPr>
                <w:rFonts w:ascii="Calibri" w:hAnsi="Calibri"/>
                <w:sz w:val="20"/>
                <w:szCs w:val="20"/>
              </w:rPr>
              <w:t>Naše vlast</w:t>
            </w:r>
          </w:p>
        </w:tc>
        <w:tc>
          <w:tcPr>
            <w:tcW w:w="3119" w:type="dxa"/>
            <w:tcBorders>
              <w:top w:val="single" w:sz="4" w:space="0" w:color="auto"/>
              <w:left w:val="single" w:sz="4" w:space="0" w:color="auto"/>
              <w:bottom w:val="single" w:sz="4" w:space="0" w:color="auto"/>
              <w:right w:val="single" w:sz="4" w:space="0" w:color="auto"/>
            </w:tcBorders>
          </w:tcPr>
          <w:p w14:paraId="25BA492A" w14:textId="77777777" w:rsidR="00EE70F7" w:rsidRPr="00D956FA" w:rsidRDefault="00577DC2" w:rsidP="00615884">
            <w:pPr>
              <w:pStyle w:val="Odstavecseseznamem"/>
              <w:numPr>
                <w:ilvl w:val="0"/>
                <w:numId w:val="122"/>
              </w:numPr>
              <w:spacing w:after="60"/>
              <w:rPr>
                <w:sz w:val="20"/>
                <w:szCs w:val="20"/>
              </w:rPr>
            </w:pPr>
            <w:r w:rsidRPr="00D956FA">
              <w:rPr>
                <w:sz w:val="20"/>
                <w:szCs w:val="20"/>
              </w:rPr>
              <w:t>VDO</w:t>
            </w:r>
          </w:p>
          <w:p w14:paraId="76959C88" w14:textId="77777777" w:rsidR="00577DC2" w:rsidRPr="00D956FA" w:rsidRDefault="00577DC2" w:rsidP="00C55D50">
            <w:pPr>
              <w:spacing w:after="60"/>
              <w:ind w:left="289"/>
              <w:rPr>
                <w:rFonts w:ascii="Calibri" w:hAnsi="Calibri"/>
                <w:bCs/>
                <w:sz w:val="20"/>
                <w:szCs w:val="20"/>
              </w:rPr>
            </w:pPr>
            <w:r w:rsidRPr="00D956FA">
              <w:rPr>
                <w:rFonts w:ascii="Calibri" w:hAnsi="Calibri"/>
                <w:bCs/>
                <w:sz w:val="20"/>
                <w:szCs w:val="20"/>
              </w:rPr>
              <w:t>Občan, občanská společnost a stát</w:t>
            </w:r>
          </w:p>
          <w:p w14:paraId="64A30A29" w14:textId="77777777" w:rsidR="00577DC2" w:rsidRPr="00D956FA" w:rsidRDefault="00577DC2" w:rsidP="00C55D50">
            <w:pPr>
              <w:spacing w:after="60"/>
              <w:ind w:left="289"/>
              <w:rPr>
                <w:rFonts w:ascii="Calibri" w:hAnsi="Calibri"/>
                <w:b/>
                <w:sz w:val="20"/>
                <w:szCs w:val="20"/>
              </w:rPr>
            </w:pPr>
            <w:r w:rsidRPr="00D956FA">
              <w:rPr>
                <w:rFonts w:ascii="Calibri" w:hAnsi="Calibri"/>
                <w:bCs/>
                <w:sz w:val="20"/>
                <w:szCs w:val="20"/>
              </w:rPr>
              <w:t>Formy participace občanů v politickém životě</w:t>
            </w:r>
          </w:p>
        </w:tc>
      </w:tr>
      <w:tr w:rsidR="00577DC2" w:rsidRPr="00D956FA" w14:paraId="52D3DF91" w14:textId="77777777" w:rsidTr="002A1880">
        <w:tc>
          <w:tcPr>
            <w:tcW w:w="3403" w:type="dxa"/>
            <w:tcBorders>
              <w:top w:val="single" w:sz="4" w:space="0" w:color="auto"/>
              <w:left w:val="single" w:sz="4" w:space="0" w:color="auto"/>
              <w:bottom w:val="single" w:sz="4" w:space="0" w:color="auto"/>
              <w:right w:val="single" w:sz="4" w:space="0" w:color="auto"/>
            </w:tcBorders>
          </w:tcPr>
          <w:p w14:paraId="1DA64143" w14:textId="77777777" w:rsidR="00577DC2" w:rsidRPr="00D956FA" w:rsidRDefault="00577DC2" w:rsidP="00B23D90">
            <w:pPr>
              <w:pStyle w:val="Normlnweb"/>
              <w:numPr>
                <w:ilvl w:val="0"/>
                <w:numId w:val="22"/>
              </w:numPr>
              <w:tabs>
                <w:tab w:val="clear" w:pos="862"/>
              </w:tabs>
              <w:spacing w:before="20" w:beforeAutospacing="0" w:after="60" w:afterAutospacing="0"/>
              <w:ind w:left="508" w:right="113" w:hanging="392"/>
              <w:textAlignment w:val="baseline"/>
              <w:rPr>
                <w:rFonts w:ascii="Calibri" w:hAnsi="Calibri"/>
                <w:color w:val="FF00FF"/>
                <w:sz w:val="20"/>
                <w:szCs w:val="20"/>
              </w:rPr>
            </w:pPr>
            <w:r w:rsidRPr="00D956FA">
              <w:rPr>
                <w:rFonts w:ascii="Calibri" w:hAnsi="Calibri"/>
                <w:bCs/>
                <w:iCs/>
                <w:color w:val="FF00FF"/>
                <w:sz w:val="20"/>
                <w:szCs w:val="20"/>
              </w:rPr>
              <w:t>zdůvodní nepřijatelnost vandalského chování a aktivně proti němu vystupuje</w:t>
            </w:r>
          </w:p>
          <w:p w14:paraId="0E226037" w14:textId="77777777" w:rsidR="00577DC2" w:rsidRPr="00D956FA" w:rsidRDefault="00577DC2" w:rsidP="00B23D90">
            <w:pPr>
              <w:pStyle w:val="Normlnweb"/>
              <w:numPr>
                <w:ilvl w:val="0"/>
                <w:numId w:val="22"/>
              </w:numPr>
              <w:tabs>
                <w:tab w:val="clear" w:pos="862"/>
              </w:tabs>
              <w:spacing w:before="20" w:beforeAutospacing="0" w:after="60" w:afterAutospacing="0"/>
              <w:ind w:left="508" w:right="113" w:hanging="392"/>
              <w:textAlignment w:val="baseline"/>
              <w:rPr>
                <w:rFonts w:ascii="Calibri" w:hAnsi="Calibri"/>
                <w:color w:val="FF00FF"/>
                <w:sz w:val="20"/>
                <w:szCs w:val="20"/>
              </w:rPr>
            </w:pPr>
            <w:r w:rsidRPr="00D956FA">
              <w:rPr>
                <w:rFonts w:ascii="Calibri" w:hAnsi="Calibri"/>
                <w:bCs/>
                <w:iCs/>
                <w:color w:val="FF00FF"/>
                <w:sz w:val="20"/>
                <w:szCs w:val="20"/>
              </w:rPr>
              <w:t>zhodnotí a na příkladech doloží význam vzájemné solidarity mezi lidmi, vyjádří své možnosti, jak může v případě potřeby pomáhat lidem v nouzi a v situacích ohrožení</w:t>
            </w:r>
          </w:p>
          <w:p w14:paraId="57D1CC49" w14:textId="77777777" w:rsidR="00577DC2" w:rsidRPr="00D956FA" w:rsidRDefault="00577DC2" w:rsidP="002A1880">
            <w:pPr>
              <w:pStyle w:val="Normlnweb"/>
              <w:spacing w:before="20" w:beforeAutospacing="0" w:after="60" w:afterAutospacing="0"/>
              <w:ind w:left="508" w:right="113" w:hanging="392"/>
              <w:textAlignment w:val="baseline"/>
              <w:rPr>
                <w:rFonts w:ascii="Calibri" w:hAnsi="Calibri"/>
                <w:bCs/>
                <w:iCs/>
                <w:color w:val="FF00FF"/>
                <w:sz w:val="20"/>
                <w:szCs w:val="20"/>
              </w:rPr>
            </w:pPr>
          </w:p>
        </w:tc>
        <w:tc>
          <w:tcPr>
            <w:tcW w:w="3685" w:type="dxa"/>
            <w:tcBorders>
              <w:top w:val="single" w:sz="4" w:space="0" w:color="auto"/>
              <w:left w:val="single" w:sz="4" w:space="0" w:color="auto"/>
              <w:bottom w:val="single" w:sz="4" w:space="0" w:color="auto"/>
              <w:right w:val="single" w:sz="4" w:space="0" w:color="auto"/>
            </w:tcBorders>
          </w:tcPr>
          <w:p w14:paraId="2696F01A" w14:textId="77777777" w:rsidR="00577DC2" w:rsidRPr="00D956FA" w:rsidRDefault="00577DC2" w:rsidP="002A1880">
            <w:pPr>
              <w:spacing w:after="60"/>
              <w:ind w:left="290"/>
              <w:jc w:val="both"/>
              <w:rPr>
                <w:rFonts w:ascii="Calibri" w:hAnsi="Calibri"/>
                <w:sz w:val="20"/>
                <w:szCs w:val="20"/>
              </w:rPr>
            </w:pPr>
            <w:r w:rsidRPr="00D956FA">
              <w:rPr>
                <w:rFonts w:ascii="Calibri" w:hAnsi="Calibri"/>
                <w:sz w:val="20"/>
                <w:szCs w:val="20"/>
              </w:rPr>
              <w:t>Vztahy mezi lidmi</w:t>
            </w:r>
          </w:p>
        </w:tc>
        <w:tc>
          <w:tcPr>
            <w:tcW w:w="3119" w:type="dxa"/>
            <w:tcBorders>
              <w:top w:val="single" w:sz="4" w:space="0" w:color="auto"/>
              <w:left w:val="single" w:sz="4" w:space="0" w:color="auto"/>
              <w:bottom w:val="single" w:sz="4" w:space="0" w:color="auto"/>
              <w:right w:val="single" w:sz="4" w:space="0" w:color="auto"/>
            </w:tcBorders>
          </w:tcPr>
          <w:p w14:paraId="0785D849" w14:textId="77777777" w:rsidR="00577DC2" w:rsidRPr="00D956FA" w:rsidRDefault="00577DC2" w:rsidP="00615884">
            <w:pPr>
              <w:pStyle w:val="Odstavecseseznamem"/>
              <w:numPr>
                <w:ilvl w:val="0"/>
                <w:numId w:val="122"/>
              </w:numPr>
              <w:spacing w:after="60"/>
              <w:contextualSpacing w:val="0"/>
              <w:rPr>
                <w:sz w:val="20"/>
                <w:szCs w:val="20"/>
              </w:rPr>
            </w:pPr>
            <w:r w:rsidRPr="00D956FA">
              <w:rPr>
                <w:sz w:val="20"/>
                <w:szCs w:val="20"/>
              </w:rPr>
              <w:t>OSV</w:t>
            </w:r>
          </w:p>
          <w:p w14:paraId="34C71CE5" w14:textId="77777777" w:rsidR="00EE70F7" w:rsidRPr="00D956FA" w:rsidRDefault="00EE70F7" w:rsidP="00C55D50">
            <w:pPr>
              <w:ind w:left="289"/>
              <w:rPr>
                <w:rFonts w:ascii="Calibri" w:hAnsi="Calibri"/>
                <w:sz w:val="20"/>
                <w:szCs w:val="20"/>
              </w:rPr>
            </w:pPr>
            <w:r w:rsidRPr="00D956FA">
              <w:rPr>
                <w:rFonts w:ascii="Calibri" w:hAnsi="Calibri"/>
                <w:bCs/>
                <w:sz w:val="20"/>
                <w:szCs w:val="20"/>
              </w:rPr>
              <w:t>Seberegulace a sebe</w:t>
            </w:r>
            <w:r w:rsidR="002A1880" w:rsidRPr="00D956FA">
              <w:rPr>
                <w:rFonts w:ascii="Calibri" w:hAnsi="Calibri"/>
                <w:bCs/>
                <w:sz w:val="20"/>
                <w:szCs w:val="20"/>
              </w:rPr>
              <w:t xml:space="preserve"> </w:t>
            </w:r>
            <w:r w:rsidRPr="00D956FA">
              <w:rPr>
                <w:rFonts w:ascii="Calibri" w:hAnsi="Calibri"/>
                <w:bCs/>
                <w:sz w:val="20"/>
                <w:szCs w:val="20"/>
              </w:rPr>
              <w:t>organizace</w:t>
            </w:r>
          </w:p>
          <w:p w14:paraId="55AC55C1" w14:textId="77777777" w:rsidR="00EE70F7" w:rsidRPr="00D956FA" w:rsidRDefault="00EE70F7" w:rsidP="00C55D50">
            <w:pPr>
              <w:spacing w:after="60"/>
              <w:ind w:left="290"/>
              <w:rPr>
                <w:rFonts w:ascii="Calibri" w:hAnsi="Calibri"/>
                <w:sz w:val="20"/>
                <w:szCs w:val="20"/>
              </w:rPr>
            </w:pPr>
            <w:r w:rsidRPr="00D956FA">
              <w:rPr>
                <w:rFonts w:ascii="Calibri" w:hAnsi="Calibri"/>
                <w:bCs/>
                <w:sz w:val="20"/>
                <w:szCs w:val="20"/>
              </w:rPr>
              <w:t>Poznávání lidí</w:t>
            </w:r>
          </w:p>
          <w:p w14:paraId="4F62C1C7" w14:textId="77777777" w:rsidR="00EE70F7" w:rsidRPr="00D956FA" w:rsidRDefault="00EE70F7" w:rsidP="00C55D50">
            <w:pPr>
              <w:spacing w:after="60"/>
              <w:ind w:left="290"/>
              <w:rPr>
                <w:rFonts w:ascii="Calibri" w:hAnsi="Calibri"/>
                <w:sz w:val="20"/>
                <w:szCs w:val="20"/>
              </w:rPr>
            </w:pPr>
            <w:r w:rsidRPr="00D956FA">
              <w:rPr>
                <w:rFonts w:ascii="Calibri" w:hAnsi="Calibri"/>
                <w:bCs/>
                <w:sz w:val="20"/>
                <w:szCs w:val="20"/>
              </w:rPr>
              <w:t>Mezilidské vztahy</w:t>
            </w:r>
          </w:p>
          <w:p w14:paraId="1AB0C204" w14:textId="77777777" w:rsidR="00EE70F7" w:rsidRPr="00D956FA" w:rsidRDefault="00EE70F7" w:rsidP="00C55D50">
            <w:pPr>
              <w:spacing w:after="60"/>
              <w:ind w:left="290"/>
              <w:rPr>
                <w:rFonts w:ascii="Calibri" w:hAnsi="Calibri"/>
                <w:sz w:val="20"/>
                <w:szCs w:val="20"/>
              </w:rPr>
            </w:pPr>
            <w:r w:rsidRPr="00D956FA">
              <w:rPr>
                <w:rFonts w:ascii="Calibri" w:hAnsi="Calibri"/>
                <w:bCs/>
                <w:sz w:val="20"/>
                <w:szCs w:val="20"/>
              </w:rPr>
              <w:t>Komunikace</w:t>
            </w:r>
          </w:p>
          <w:p w14:paraId="0A0FDB50" w14:textId="77777777" w:rsidR="00EE70F7" w:rsidRPr="00D956FA" w:rsidRDefault="00EE70F7" w:rsidP="00C55D50">
            <w:pPr>
              <w:spacing w:after="60"/>
              <w:ind w:left="290"/>
              <w:rPr>
                <w:rFonts w:ascii="Calibri" w:hAnsi="Calibri"/>
                <w:sz w:val="20"/>
                <w:szCs w:val="20"/>
              </w:rPr>
            </w:pPr>
            <w:r w:rsidRPr="00D956FA">
              <w:rPr>
                <w:rFonts w:ascii="Calibri" w:hAnsi="Calibri"/>
                <w:bCs/>
                <w:sz w:val="20"/>
                <w:szCs w:val="20"/>
              </w:rPr>
              <w:t xml:space="preserve">Hodnoty, postoje, </w:t>
            </w:r>
            <w:r w:rsidR="00C55D50" w:rsidRPr="00D956FA">
              <w:rPr>
                <w:rFonts w:ascii="Calibri" w:hAnsi="Calibri"/>
                <w:bCs/>
                <w:sz w:val="20"/>
                <w:szCs w:val="20"/>
              </w:rPr>
              <w:t>p</w:t>
            </w:r>
            <w:r w:rsidRPr="00D956FA">
              <w:rPr>
                <w:rFonts w:ascii="Calibri" w:hAnsi="Calibri"/>
                <w:bCs/>
                <w:sz w:val="20"/>
                <w:szCs w:val="20"/>
              </w:rPr>
              <w:t>raktická etika</w:t>
            </w:r>
          </w:p>
          <w:p w14:paraId="1D5D46F5" w14:textId="77777777" w:rsidR="00EE70F7" w:rsidRPr="00D956FA" w:rsidRDefault="00577DC2" w:rsidP="00615884">
            <w:pPr>
              <w:pStyle w:val="Odstavecseseznamem"/>
              <w:numPr>
                <w:ilvl w:val="0"/>
                <w:numId w:val="122"/>
              </w:numPr>
              <w:spacing w:after="60" w:line="240" w:lineRule="auto"/>
              <w:contextualSpacing w:val="0"/>
              <w:rPr>
                <w:sz w:val="20"/>
                <w:szCs w:val="20"/>
              </w:rPr>
            </w:pPr>
            <w:r w:rsidRPr="00D956FA">
              <w:rPr>
                <w:sz w:val="20"/>
                <w:szCs w:val="20"/>
              </w:rPr>
              <w:t xml:space="preserve">VDO </w:t>
            </w:r>
          </w:p>
          <w:p w14:paraId="1E77F601" w14:textId="77777777" w:rsidR="00577DC2" w:rsidRPr="00D956FA" w:rsidRDefault="00577DC2" w:rsidP="00C55D50">
            <w:pPr>
              <w:spacing w:after="60"/>
              <w:ind w:left="290"/>
              <w:rPr>
                <w:rFonts w:ascii="Calibri" w:hAnsi="Calibri"/>
                <w:bCs/>
                <w:sz w:val="20"/>
                <w:szCs w:val="20"/>
              </w:rPr>
            </w:pPr>
            <w:r w:rsidRPr="00D956FA">
              <w:rPr>
                <w:rFonts w:ascii="Calibri" w:hAnsi="Calibri"/>
                <w:bCs/>
                <w:sz w:val="20"/>
                <w:szCs w:val="20"/>
              </w:rPr>
              <w:t>Občanská společnost a škola</w:t>
            </w:r>
          </w:p>
          <w:p w14:paraId="7B254566" w14:textId="77777777" w:rsidR="00577DC2" w:rsidRPr="00D956FA" w:rsidRDefault="00577DC2" w:rsidP="00C55D50">
            <w:pPr>
              <w:spacing w:after="60"/>
              <w:ind w:left="290"/>
              <w:rPr>
                <w:rFonts w:ascii="Calibri" w:hAnsi="Calibri"/>
                <w:bCs/>
                <w:sz w:val="20"/>
                <w:szCs w:val="20"/>
              </w:rPr>
            </w:pPr>
            <w:r w:rsidRPr="00D956FA">
              <w:rPr>
                <w:rFonts w:ascii="Calibri" w:hAnsi="Calibri"/>
                <w:bCs/>
                <w:sz w:val="20"/>
                <w:szCs w:val="20"/>
              </w:rPr>
              <w:t>Občan, občanská společnost a stát</w:t>
            </w:r>
          </w:p>
          <w:p w14:paraId="5FE44D5E" w14:textId="77777777" w:rsidR="00EE70F7" w:rsidRPr="00D956FA" w:rsidRDefault="00577DC2" w:rsidP="00615884">
            <w:pPr>
              <w:pStyle w:val="Odstavecseseznamem"/>
              <w:numPr>
                <w:ilvl w:val="0"/>
                <w:numId w:val="122"/>
              </w:numPr>
              <w:spacing w:after="60" w:line="240" w:lineRule="auto"/>
              <w:contextualSpacing w:val="0"/>
              <w:rPr>
                <w:bCs/>
                <w:sz w:val="20"/>
                <w:szCs w:val="20"/>
              </w:rPr>
            </w:pPr>
            <w:proofErr w:type="spellStart"/>
            <w:r w:rsidRPr="00D956FA">
              <w:rPr>
                <w:bCs/>
                <w:sz w:val="20"/>
                <w:szCs w:val="20"/>
              </w:rPr>
              <w:t>MkV</w:t>
            </w:r>
            <w:proofErr w:type="spellEnd"/>
            <w:r w:rsidRPr="00D956FA">
              <w:rPr>
                <w:bCs/>
                <w:sz w:val="20"/>
                <w:szCs w:val="20"/>
              </w:rPr>
              <w:t xml:space="preserve"> </w:t>
            </w:r>
          </w:p>
          <w:p w14:paraId="5478FDF7" w14:textId="77777777" w:rsidR="00577DC2" w:rsidRPr="00D956FA" w:rsidRDefault="00577DC2" w:rsidP="00C55D50">
            <w:pPr>
              <w:spacing w:after="60"/>
              <w:ind w:left="290"/>
              <w:rPr>
                <w:rFonts w:ascii="Calibri" w:hAnsi="Calibri"/>
                <w:bCs/>
                <w:sz w:val="20"/>
                <w:szCs w:val="20"/>
              </w:rPr>
            </w:pPr>
            <w:r w:rsidRPr="00D956FA">
              <w:rPr>
                <w:rFonts w:ascii="Calibri" w:hAnsi="Calibri"/>
                <w:bCs/>
                <w:sz w:val="20"/>
                <w:szCs w:val="20"/>
              </w:rPr>
              <w:t>Kulturní diference</w:t>
            </w:r>
          </w:p>
          <w:p w14:paraId="40B3DF5F" w14:textId="77777777" w:rsidR="00577DC2" w:rsidRPr="00D956FA" w:rsidRDefault="00577DC2" w:rsidP="00C55D50">
            <w:pPr>
              <w:spacing w:after="60"/>
              <w:ind w:left="290"/>
              <w:rPr>
                <w:rFonts w:ascii="Calibri" w:hAnsi="Calibri"/>
                <w:bCs/>
                <w:sz w:val="20"/>
                <w:szCs w:val="20"/>
              </w:rPr>
            </w:pPr>
            <w:r w:rsidRPr="00D956FA">
              <w:rPr>
                <w:rFonts w:ascii="Calibri" w:hAnsi="Calibri"/>
                <w:bCs/>
                <w:sz w:val="20"/>
                <w:szCs w:val="20"/>
              </w:rPr>
              <w:t>Lidské vztahy</w:t>
            </w:r>
          </w:p>
          <w:p w14:paraId="4F8D15E7" w14:textId="77777777" w:rsidR="00EE70F7" w:rsidRPr="00D956FA" w:rsidRDefault="00577DC2" w:rsidP="00615884">
            <w:pPr>
              <w:pStyle w:val="Odstavecseseznamem"/>
              <w:numPr>
                <w:ilvl w:val="0"/>
                <w:numId w:val="122"/>
              </w:numPr>
              <w:spacing w:after="60" w:line="240" w:lineRule="auto"/>
              <w:contextualSpacing w:val="0"/>
              <w:rPr>
                <w:bCs/>
                <w:sz w:val="20"/>
                <w:szCs w:val="20"/>
              </w:rPr>
            </w:pPr>
            <w:r w:rsidRPr="00D956FA">
              <w:rPr>
                <w:bCs/>
                <w:sz w:val="20"/>
                <w:szCs w:val="20"/>
              </w:rPr>
              <w:t>EV</w:t>
            </w:r>
          </w:p>
          <w:p w14:paraId="728E2950" w14:textId="77777777" w:rsidR="00577DC2" w:rsidRPr="00D956FA" w:rsidRDefault="00577DC2" w:rsidP="00C55D50">
            <w:pPr>
              <w:spacing w:after="60"/>
              <w:ind w:left="290"/>
              <w:rPr>
                <w:rFonts w:ascii="Calibri" w:hAnsi="Calibri"/>
                <w:sz w:val="20"/>
                <w:szCs w:val="20"/>
              </w:rPr>
            </w:pPr>
            <w:r w:rsidRPr="00D956FA">
              <w:rPr>
                <w:rFonts w:ascii="Calibri" w:hAnsi="Calibri"/>
                <w:bCs/>
                <w:sz w:val="20"/>
                <w:szCs w:val="20"/>
              </w:rPr>
              <w:lastRenderedPageBreak/>
              <w:t>Vztah člověka k prostředí</w:t>
            </w:r>
          </w:p>
        </w:tc>
      </w:tr>
      <w:tr w:rsidR="00577DC2" w:rsidRPr="00D956FA" w14:paraId="0C28AC92" w14:textId="77777777" w:rsidTr="002A1880">
        <w:tc>
          <w:tcPr>
            <w:tcW w:w="3403" w:type="dxa"/>
            <w:tcBorders>
              <w:top w:val="single" w:sz="4" w:space="0" w:color="auto"/>
              <w:left w:val="single" w:sz="4" w:space="0" w:color="auto"/>
              <w:bottom w:val="single" w:sz="4" w:space="0" w:color="auto"/>
              <w:right w:val="single" w:sz="4" w:space="0" w:color="auto"/>
            </w:tcBorders>
          </w:tcPr>
          <w:p w14:paraId="2534A11C" w14:textId="77777777" w:rsidR="00577DC2" w:rsidRPr="00D956FA" w:rsidRDefault="00577DC2" w:rsidP="00B23D90">
            <w:pPr>
              <w:pStyle w:val="Normlnweb"/>
              <w:numPr>
                <w:ilvl w:val="0"/>
                <w:numId w:val="22"/>
              </w:numPr>
              <w:tabs>
                <w:tab w:val="clear" w:pos="862"/>
              </w:tabs>
              <w:spacing w:before="20" w:beforeAutospacing="0" w:after="60" w:afterAutospacing="0"/>
              <w:ind w:left="508" w:right="113" w:hanging="392"/>
              <w:textAlignment w:val="baseline"/>
              <w:rPr>
                <w:rFonts w:ascii="Calibri" w:hAnsi="Calibri"/>
                <w:color w:val="FF00FF"/>
                <w:sz w:val="20"/>
                <w:szCs w:val="20"/>
              </w:rPr>
            </w:pPr>
            <w:r w:rsidRPr="00D956FA">
              <w:rPr>
                <w:rFonts w:ascii="Calibri" w:hAnsi="Calibri"/>
                <w:bCs/>
                <w:iCs/>
                <w:color w:val="FF00FF"/>
                <w:sz w:val="20"/>
                <w:szCs w:val="20"/>
              </w:rPr>
              <w:lastRenderedPageBreak/>
              <w:t>zhodnotí nabídku kulturních institucí a cíleně z ní vybírá akce, které ho zajímají</w:t>
            </w:r>
          </w:p>
          <w:p w14:paraId="6F156412" w14:textId="77777777" w:rsidR="00577DC2" w:rsidRPr="00D956FA" w:rsidRDefault="00577DC2" w:rsidP="002A1880">
            <w:pPr>
              <w:pStyle w:val="Normlnweb"/>
              <w:spacing w:before="20" w:beforeAutospacing="0" w:after="60" w:afterAutospacing="0"/>
              <w:ind w:left="508" w:right="113" w:hanging="392"/>
              <w:textAlignment w:val="baseline"/>
              <w:rPr>
                <w:rFonts w:ascii="Calibri" w:hAnsi="Calibri"/>
                <w:color w:val="FF00FF"/>
                <w:sz w:val="20"/>
                <w:szCs w:val="20"/>
              </w:rPr>
            </w:pPr>
          </w:p>
        </w:tc>
        <w:tc>
          <w:tcPr>
            <w:tcW w:w="3685" w:type="dxa"/>
            <w:tcBorders>
              <w:top w:val="single" w:sz="4" w:space="0" w:color="auto"/>
              <w:left w:val="single" w:sz="4" w:space="0" w:color="auto"/>
              <w:bottom w:val="single" w:sz="4" w:space="0" w:color="auto"/>
              <w:right w:val="single" w:sz="4" w:space="0" w:color="auto"/>
            </w:tcBorders>
          </w:tcPr>
          <w:p w14:paraId="22ACE985" w14:textId="77777777" w:rsidR="00577DC2" w:rsidRPr="00D956FA" w:rsidRDefault="00577DC2" w:rsidP="002A1880">
            <w:pPr>
              <w:spacing w:after="60"/>
              <w:ind w:left="290"/>
              <w:jc w:val="both"/>
              <w:rPr>
                <w:rFonts w:ascii="Calibri" w:hAnsi="Calibri"/>
                <w:sz w:val="20"/>
                <w:szCs w:val="20"/>
              </w:rPr>
            </w:pPr>
            <w:r w:rsidRPr="00D956FA">
              <w:rPr>
                <w:rFonts w:ascii="Calibri" w:hAnsi="Calibri"/>
                <w:sz w:val="20"/>
                <w:szCs w:val="20"/>
              </w:rPr>
              <w:t>Kulturní život</w:t>
            </w:r>
          </w:p>
        </w:tc>
        <w:tc>
          <w:tcPr>
            <w:tcW w:w="3119" w:type="dxa"/>
            <w:tcBorders>
              <w:top w:val="single" w:sz="4" w:space="0" w:color="auto"/>
              <w:left w:val="single" w:sz="4" w:space="0" w:color="auto"/>
              <w:bottom w:val="single" w:sz="4" w:space="0" w:color="auto"/>
              <w:right w:val="single" w:sz="4" w:space="0" w:color="auto"/>
            </w:tcBorders>
          </w:tcPr>
          <w:p w14:paraId="5E876B35" w14:textId="77777777" w:rsidR="00577DC2" w:rsidRPr="00D956FA" w:rsidRDefault="00577DC2" w:rsidP="002A1880">
            <w:pPr>
              <w:spacing w:after="60"/>
              <w:ind w:left="290"/>
              <w:rPr>
                <w:rFonts w:ascii="Calibri" w:hAnsi="Calibri"/>
                <w:b/>
                <w:sz w:val="20"/>
                <w:szCs w:val="20"/>
              </w:rPr>
            </w:pPr>
          </w:p>
        </w:tc>
      </w:tr>
      <w:tr w:rsidR="00577DC2" w:rsidRPr="00D956FA" w14:paraId="41EF831A" w14:textId="77777777" w:rsidTr="002A1880">
        <w:tc>
          <w:tcPr>
            <w:tcW w:w="3403" w:type="dxa"/>
            <w:tcBorders>
              <w:top w:val="single" w:sz="4" w:space="0" w:color="auto"/>
              <w:left w:val="single" w:sz="4" w:space="0" w:color="auto"/>
              <w:bottom w:val="single" w:sz="4" w:space="0" w:color="auto"/>
              <w:right w:val="single" w:sz="4" w:space="0" w:color="auto"/>
            </w:tcBorders>
          </w:tcPr>
          <w:p w14:paraId="0F710820" w14:textId="77777777" w:rsidR="00577DC2" w:rsidRPr="00D956FA" w:rsidRDefault="00577DC2" w:rsidP="00B23D90">
            <w:pPr>
              <w:pStyle w:val="Normlnweb"/>
              <w:numPr>
                <w:ilvl w:val="0"/>
                <w:numId w:val="22"/>
              </w:numPr>
              <w:tabs>
                <w:tab w:val="clear" w:pos="862"/>
              </w:tabs>
              <w:spacing w:before="20" w:beforeAutospacing="0" w:after="60" w:afterAutospacing="0"/>
              <w:ind w:left="508" w:right="113" w:hanging="392"/>
              <w:textAlignment w:val="baseline"/>
              <w:rPr>
                <w:rFonts w:ascii="Calibri" w:hAnsi="Calibri"/>
                <w:color w:val="FF00FF"/>
                <w:sz w:val="20"/>
                <w:szCs w:val="20"/>
              </w:rPr>
            </w:pPr>
            <w:r w:rsidRPr="00D956FA">
              <w:rPr>
                <w:rFonts w:ascii="Calibri" w:hAnsi="Calibri"/>
                <w:bCs/>
                <w:iCs/>
                <w:color w:val="FF00FF"/>
                <w:sz w:val="20"/>
                <w:szCs w:val="20"/>
              </w:rPr>
              <w:t>rozpoznává projevy záporných charakterových vlastností u sebe i u druhých lidí, kriticky hodnotí a vhodně koriguje své chování a jednání</w:t>
            </w:r>
          </w:p>
          <w:p w14:paraId="7E51781B" w14:textId="77777777" w:rsidR="00577DC2" w:rsidRPr="00D956FA" w:rsidRDefault="00577DC2" w:rsidP="002A1880">
            <w:pPr>
              <w:pStyle w:val="Normlnweb"/>
              <w:spacing w:before="20" w:beforeAutospacing="0" w:after="60" w:afterAutospacing="0"/>
              <w:ind w:left="508" w:right="113" w:hanging="392"/>
              <w:textAlignment w:val="baseline"/>
              <w:rPr>
                <w:rFonts w:ascii="Calibri" w:hAnsi="Calibri"/>
                <w:bCs/>
                <w:iCs/>
                <w:color w:val="FF00FF"/>
                <w:sz w:val="20"/>
                <w:szCs w:val="20"/>
              </w:rPr>
            </w:pPr>
          </w:p>
        </w:tc>
        <w:tc>
          <w:tcPr>
            <w:tcW w:w="3685" w:type="dxa"/>
            <w:tcBorders>
              <w:top w:val="single" w:sz="4" w:space="0" w:color="auto"/>
              <w:left w:val="single" w:sz="4" w:space="0" w:color="auto"/>
              <w:bottom w:val="single" w:sz="4" w:space="0" w:color="auto"/>
              <w:right w:val="single" w:sz="4" w:space="0" w:color="auto"/>
            </w:tcBorders>
          </w:tcPr>
          <w:p w14:paraId="1679A4C3" w14:textId="77777777" w:rsidR="00577DC2" w:rsidRPr="00D956FA" w:rsidRDefault="00577DC2" w:rsidP="002A1880">
            <w:pPr>
              <w:spacing w:after="60"/>
              <w:ind w:left="290"/>
              <w:jc w:val="both"/>
              <w:rPr>
                <w:rFonts w:ascii="Calibri" w:hAnsi="Calibri"/>
                <w:sz w:val="20"/>
                <w:szCs w:val="20"/>
              </w:rPr>
            </w:pPr>
            <w:r w:rsidRPr="00D956FA">
              <w:rPr>
                <w:rFonts w:ascii="Calibri" w:hAnsi="Calibri"/>
                <w:sz w:val="20"/>
                <w:szCs w:val="20"/>
              </w:rPr>
              <w:t>Podobnost a odlišnost lidí</w:t>
            </w:r>
          </w:p>
        </w:tc>
        <w:tc>
          <w:tcPr>
            <w:tcW w:w="3119" w:type="dxa"/>
            <w:tcBorders>
              <w:top w:val="single" w:sz="4" w:space="0" w:color="auto"/>
              <w:left w:val="single" w:sz="4" w:space="0" w:color="auto"/>
              <w:bottom w:val="single" w:sz="4" w:space="0" w:color="auto"/>
              <w:right w:val="single" w:sz="4" w:space="0" w:color="auto"/>
            </w:tcBorders>
          </w:tcPr>
          <w:p w14:paraId="53B2978B" w14:textId="77777777" w:rsidR="00577DC2" w:rsidRPr="00D956FA" w:rsidRDefault="00577DC2" w:rsidP="00615884">
            <w:pPr>
              <w:pStyle w:val="Odstavecseseznamem"/>
              <w:numPr>
                <w:ilvl w:val="0"/>
                <w:numId w:val="122"/>
              </w:numPr>
              <w:spacing w:after="60"/>
              <w:rPr>
                <w:sz w:val="20"/>
                <w:szCs w:val="20"/>
              </w:rPr>
            </w:pPr>
            <w:r w:rsidRPr="00D956FA">
              <w:rPr>
                <w:sz w:val="20"/>
                <w:szCs w:val="20"/>
              </w:rPr>
              <w:t>OSV</w:t>
            </w:r>
          </w:p>
          <w:p w14:paraId="056C8D03"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Seberegulace a sebe</w:t>
            </w:r>
            <w:r w:rsidR="002A1880" w:rsidRPr="00D956FA">
              <w:rPr>
                <w:rFonts w:ascii="Calibri" w:hAnsi="Calibri"/>
                <w:bCs/>
                <w:sz w:val="20"/>
                <w:szCs w:val="20"/>
              </w:rPr>
              <w:t xml:space="preserve"> </w:t>
            </w:r>
            <w:r w:rsidRPr="00D956FA">
              <w:rPr>
                <w:rFonts w:ascii="Calibri" w:hAnsi="Calibri"/>
                <w:bCs/>
                <w:sz w:val="20"/>
                <w:szCs w:val="20"/>
              </w:rPr>
              <w:t>organizace</w:t>
            </w:r>
          </w:p>
          <w:p w14:paraId="306A5394"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Poznávání lidí</w:t>
            </w:r>
          </w:p>
          <w:p w14:paraId="7A152409"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Mezilidské vztahy</w:t>
            </w:r>
          </w:p>
          <w:p w14:paraId="18147438"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Komunikace</w:t>
            </w:r>
          </w:p>
          <w:p w14:paraId="63BB4110" w14:textId="77777777" w:rsidR="00EE70F7" w:rsidRPr="00D956FA" w:rsidRDefault="00EE70F7" w:rsidP="002A1880">
            <w:pPr>
              <w:spacing w:after="60"/>
              <w:ind w:left="290"/>
              <w:rPr>
                <w:rFonts w:ascii="Calibri" w:hAnsi="Calibri"/>
                <w:sz w:val="20"/>
                <w:szCs w:val="20"/>
              </w:rPr>
            </w:pPr>
            <w:r w:rsidRPr="00D956FA">
              <w:rPr>
                <w:rFonts w:ascii="Calibri" w:hAnsi="Calibri"/>
                <w:bCs/>
                <w:sz w:val="20"/>
                <w:szCs w:val="20"/>
              </w:rPr>
              <w:t>Řešení problémů a rozhodovací dovednosti</w:t>
            </w:r>
          </w:p>
          <w:p w14:paraId="21BBEFE9" w14:textId="77777777" w:rsidR="00EE70F7" w:rsidRPr="00D956FA" w:rsidRDefault="00EE70F7" w:rsidP="00C55D50">
            <w:pPr>
              <w:spacing w:after="60"/>
              <w:ind w:left="290"/>
              <w:rPr>
                <w:rFonts w:ascii="Calibri" w:hAnsi="Calibri"/>
                <w:sz w:val="20"/>
                <w:szCs w:val="20"/>
              </w:rPr>
            </w:pPr>
            <w:r w:rsidRPr="00D956FA">
              <w:rPr>
                <w:rFonts w:ascii="Calibri" w:hAnsi="Calibri"/>
                <w:bCs/>
                <w:sz w:val="20"/>
                <w:szCs w:val="20"/>
              </w:rPr>
              <w:t>Hodnoty, postoje, praktická etika</w:t>
            </w:r>
          </w:p>
        </w:tc>
      </w:tr>
      <w:tr w:rsidR="00577DC2" w:rsidRPr="00D956FA" w14:paraId="0C2AD1EF" w14:textId="77777777" w:rsidTr="002A1880">
        <w:trPr>
          <w:trHeight w:val="4040"/>
        </w:trPr>
        <w:tc>
          <w:tcPr>
            <w:tcW w:w="3403" w:type="dxa"/>
            <w:tcBorders>
              <w:top w:val="single" w:sz="4" w:space="0" w:color="auto"/>
              <w:left w:val="single" w:sz="4" w:space="0" w:color="auto"/>
              <w:right w:val="single" w:sz="4" w:space="0" w:color="auto"/>
            </w:tcBorders>
          </w:tcPr>
          <w:p w14:paraId="1C8564E6" w14:textId="77777777" w:rsidR="00577DC2" w:rsidRPr="00D956FA" w:rsidRDefault="00577DC2" w:rsidP="00B23D90">
            <w:pPr>
              <w:pStyle w:val="Styl11bTunKurzvaVpravo02cmPed1b"/>
              <w:numPr>
                <w:ilvl w:val="0"/>
                <w:numId w:val="23"/>
              </w:numPr>
              <w:tabs>
                <w:tab w:val="clear" w:pos="2880"/>
              </w:tabs>
              <w:spacing w:after="60"/>
              <w:ind w:left="508" w:hanging="392"/>
              <w:rPr>
                <w:rFonts w:ascii="Calibri" w:hAnsi="Calibri"/>
                <w:b w:val="0"/>
                <w:bCs w:val="0"/>
                <w:i w:val="0"/>
                <w:iCs w:val="0"/>
                <w:color w:val="00FFFF"/>
                <w:sz w:val="20"/>
                <w:szCs w:val="20"/>
              </w:rPr>
            </w:pPr>
            <w:r w:rsidRPr="00D956FA">
              <w:rPr>
                <w:rFonts w:ascii="Calibri" w:hAnsi="Calibri"/>
                <w:b w:val="0"/>
                <w:bCs w:val="0"/>
                <w:i w:val="0"/>
                <w:iCs w:val="0"/>
                <w:color w:val="00FFFF"/>
                <w:sz w:val="20"/>
                <w:szCs w:val="20"/>
              </w:rPr>
              <w:t>organizuje a přiměřeně hodnotí geografické informace a zdroje dat z dostupných kartografických produktů a elaborátů, z grafů, diagramů, statistických a dalších informačních zdrojů</w:t>
            </w:r>
          </w:p>
          <w:p w14:paraId="447C86F9" w14:textId="77777777" w:rsidR="00577DC2" w:rsidRPr="00D956FA" w:rsidRDefault="00577DC2" w:rsidP="00B23D90">
            <w:pPr>
              <w:pStyle w:val="Normlnweb"/>
              <w:numPr>
                <w:ilvl w:val="0"/>
                <w:numId w:val="23"/>
              </w:numPr>
              <w:tabs>
                <w:tab w:val="clear" w:pos="2880"/>
              </w:tabs>
              <w:spacing w:before="20" w:beforeAutospacing="0" w:after="60" w:afterAutospacing="0"/>
              <w:ind w:left="508" w:right="113" w:hanging="392"/>
              <w:textAlignment w:val="baseline"/>
              <w:rPr>
                <w:rFonts w:ascii="Calibri" w:hAnsi="Calibri"/>
                <w:color w:val="00FFFF"/>
                <w:sz w:val="20"/>
                <w:szCs w:val="20"/>
              </w:rPr>
            </w:pPr>
            <w:r w:rsidRPr="00D956FA">
              <w:rPr>
                <w:rFonts w:ascii="Calibri" w:hAnsi="Calibri"/>
                <w:bCs/>
                <w:iCs/>
                <w:color w:val="00FFFF"/>
                <w:sz w:val="20"/>
                <w:szCs w:val="20"/>
              </w:rPr>
              <w:t>používá s porozuměním základní geografickou, topografickou a kartografickou terminologii</w:t>
            </w:r>
          </w:p>
          <w:p w14:paraId="7852D9DE" w14:textId="77777777" w:rsidR="00577DC2" w:rsidRPr="00D956FA" w:rsidRDefault="00577DC2" w:rsidP="00B23D90">
            <w:pPr>
              <w:numPr>
                <w:ilvl w:val="0"/>
                <w:numId w:val="23"/>
              </w:numPr>
              <w:tabs>
                <w:tab w:val="clear" w:pos="2880"/>
              </w:tabs>
              <w:spacing w:after="60"/>
              <w:ind w:left="508" w:hanging="392"/>
              <w:rPr>
                <w:rFonts w:ascii="Calibri" w:hAnsi="Calibri"/>
                <w:bCs/>
                <w:iCs/>
                <w:color w:val="00FFFF"/>
                <w:sz w:val="20"/>
                <w:szCs w:val="20"/>
              </w:rPr>
            </w:pPr>
            <w:r w:rsidRPr="00D956FA">
              <w:rPr>
                <w:rFonts w:ascii="Calibri" w:hAnsi="Calibri"/>
                <w:bCs/>
                <w:iCs/>
                <w:color w:val="00FFFF"/>
                <w:sz w:val="20"/>
                <w:szCs w:val="20"/>
              </w:rPr>
              <w:t>přiměřeně hodnotí geografické objekty, jevy a procesy v krajinné sféře, jejich určité pravidelnosti, zákonitosti a odlišnosti, jejich vzájemnou souvislost a podmíněnost, rozeznává hranice (bariéry) mezi podstatnými prostorovými složkami v krajině</w:t>
            </w:r>
          </w:p>
        </w:tc>
        <w:tc>
          <w:tcPr>
            <w:tcW w:w="3685" w:type="dxa"/>
            <w:tcBorders>
              <w:top w:val="single" w:sz="4" w:space="0" w:color="auto"/>
              <w:left w:val="single" w:sz="4" w:space="0" w:color="auto"/>
              <w:right w:val="single" w:sz="4" w:space="0" w:color="auto"/>
            </w:tcBorders>
          </w:tcPr>
          <w:p w14:paraId="1D7D0A91" w14:textId="77777777" w:rsidR="00577DC2" w:rsidRPr="00D956FA" w:rsidRDefault="002025D9" w:rsidP="00C55D50">
            <w:pPr>
              <w:pStyle w:val="Normlnweb"/>
              <w:spacing w:before="0" w:beforeAutospacing="0" w:after="120" w:afterAutospacing="0"/>
              <w:ind w:left="289" w:right="113"/>
              <w:textAlignment w:val="baseline"/>
              <w:rPr>
                <w:rFonts w:ascii="Calibri" w:hAnsi="Calibri"/>
                <w:color w:val="000000"/>
                <w:sz w:val="20"/>
                <w:szCs w:val="20"/>
              </w:rPr>
            </w:pPr>
            <w:r>
              <w:rPr>
                <w:rFonts w:ascii="Calibri" w:hAnsi="Calibri"/>
                <w:color w:val="000000"/>
                <w:sz w:val="20"/>
                <w:szCs w:val="20"/>
              </w:rPr>
              <w:t>V</w:t>
            </w:r>
            <w:r w:rsidR="00577DC2" w:rsidRPr="00D956FA">
              <w:rPr>
                <w:rFonts w:ascii="Calibri" w:hAnsi="Calibri"/>
                <w:color w:val="000000"/>
                <w:sz w:val="20"/>
                <w:szCs w:val="20"/>
              </w:rPr>
              <w:t>ybrané obecně používané geografické, topografické a kartografické pojmy; základní topografické útvary: důležité body, výrazné liniové (čárové) útvary, plošné útvary a jejich kombinace</w:t>
            </w:r>
          </w:p>
          <w:p w14:paraId="610B2C53" w14:textId="77777777" w:rsidR="00577DC2" w:rsidRPr="00D956FA" w:rsidRDefault="002025D9" w:rsidP="00C55D50">
            <w:pPr>
              <w:pStyle w:val="Normlnweb"/>
              <w:spacing w:before="0" w:beforeAutospacing="0" w:after="120" w:afterAutospacing="0"/>
              <w:ind w:left="289" w:right="113"/>
              <w:textAlignment w:val="baseline"/>
              <w:rPr>
                <w:rFonts w:ascii="Calibri" w:hAnsi="Calibri"/>
                <w:color w:val="000000"/>
                <w:sz w:val="20"/>
                <w:szCs w:val="20"/>
              </w:rPr>
            </w:pPr>
            <w:r>
              <w:rPr>
                <w:rFonts w:ascii="Calibri" w:hAnsi="Calibri"/>
                <w:color w:val="000000"/>
                <w:sz w:val="20"/>
                <w:szCs w:val="20"/>
              </w:rPr>
              <w:t>H</w:t>
            </w:r>
            <w:r w:rsidR="00577DC2" w:rsidRPr="00D956FA">
              <w:rPr>
                <w:rFonts w:ascii="Calibri" w:hAnsi="Calibri"/>
                <w:color w:val="000000"/>
                <w:sz w:val="20"/>
                <w:szCs w:val="20"/>
              </w:rPr>
              <w:t>lavní kartografické produkty: plán, mapa;</w:t>
            </w:r>
            <w:r w:rsidR="00577DC2" w:rsidRPr="00D956FA">
              <w:rPr>
                <w:rFonts w:ascii="Calibri" w:hAnsi="Calibri"/>
                <w:b/>
                <w:bCs/>
                <w:color w:val="000000"/>
                <w:sz w:val="20"/>
                <w:szCs w:val="20"/>
              </w:rPr>
              <w:t xml:space="preserve"> </w:t>
            </w:r>
            <w:r w:rsidR="00577DC2" w:rsidRPr="00D956FA">
              <w:rPr>
                <w:rFonts w:ascii="Calibri" w:hAnsi="Calibri"/>
                <w:color w:val="000000"/>
                <w:sz w:val="20"/>
                <w:szCs w:val="20"/>
              </w:rPr>
              <w:t>jazyk mapy: symboly, smluvené značky, vysvětlivky; statistická data a jejich grafické vyjádření, tabulky; základní informační geografická média a zdroje dat</w:t>
            </w:r>
          </w:p>
          <w:p w14:paraId="04B04938" w14:textId="77777777" w:rsidR="00577DC2" w:rsidRPr="00D956FA" w:rsidRDefault="00577DC2" w:rsidP="002A1880">
            <w:pPr>
              <w:pStyle w:val="Uivo"/>
              <w:numPr>
                <w:ilvl w:val="0"/>
                <w:numId w:val="0"/>
              </w:numPr>
              <w:spacing w:after="60"/>
              <w:ind w:left="290"/>
              <w:jc w:val="both"/>
              <w:rPr>
                <w:rFonts w:ascii="Calibri" w:hAnsi="Calibri"/>
                <w:sz w:val="20"/>
                <w:szCs w:val="20"/>
              </w:rPr>
            </w:pPr>
          </w:p>
        </w:tc>
        <w:tc>
          <w:tcPr>
            <w:tcW w:w="3119" w:type="dxa"/>
            <w:tcBorders>
              <w:top w:val="single" w:sz="4" w:space="0" w:color="auto"/>
              <w:left w:val="single" w:sz="4" w:space="0" w:color="auto"/>
              <w:right w:val="single" w:sz="4" w:space="0" w:color="auto"/>
            </w:tcBorders>
          </w:tcPr>
          <w:p w14:paraId="79F58D62" w14:textId="77777777" w:rsidR="00EE70F7" w:rsidRPr="00D956FA" w:rsidRDefault="00577DC2" w:rsidP="00615884">
            <w:pPr>
              <w:pStyle w:val="Odstavecseseznamem"/>
              <w:numPr>
                <w:ilvl w:val="0"/>
                <w:numId w:val="122"/>
              </w:numPr>
              <w:spacing w:after="60"/>
              <w:rPr>
                <w:sz w:val="20"/>
                <w:szCs w:val="20"/>
              </w:rPr>
            </w:pPr>
            <w:r w:rsidRPr="00D956FA">
              <w:rPr>
                <w:sz w:val="20"/>
                <w:szCs w:val="20"/>
              </w:rPr>
              <w:t>VMEGS</w:t>
            </w:r>
          </w:p>
          <w:p w14:paraId="5C3DD09A"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Evropa a svět nás zajímá</w:t>
            </w:r>
          </w:p>
          <w:p w14:paraId="4A788248"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Objevujeme Evropu a svět</w:t>
            </w:r>
          </w:p>
        </w:tc>
      </w:tr>
      <w:tr w:rsidR="00577DC2" w:rsidRPr="00D956FA" w14:paraId="503F61FF" w14:textId="77777777" w:rsidTr="002A1880">
        <w:trPr>
          <w:trHeight w:val="1587"/>
        </w:trPr>
        <w:tc>
          <w:tcPr>
            <w:tcW w:w="3403" w:type="dxa"/>
            <w:tcBorders>
              <w:top w:val="single" w:sz="4" w:space="0" w:color="auto"/>
              <w:left w:val="single" w:sz="4" w:space="0" w:color="auto"/>
              <w:right w:val="single" w:sz="4" w:space="0" w:color="auto"/>
            </w:tcBorders>
          </w:tcPr>
          <w:p w14:paraId="61C48621" w14:textId="77777777" w:rsidR="00577DC2" w:rsidRPr="00D956FA" w:rsidRDefault="00577DC2" w:rsidP="00B23D90">
            <w:pPr>
              <w:numPr>
                <w:ilvl w:val="0"/>
                <w:numId w:val="23"/>
              </w:numPr>
              <w:tabs>
                <w:tab w:val="clear" w:pos="2880"/>
              </w:tabs>
              <w:spacing w:after="60"/>
              <w:ind w:left="508" w:hanging="392"/>
              <w:rPr>
                <w:rFonts w:ascii="Calibri" w:hAnsi="Calibri"/>
                <w:color w:val="00FFFF"/>
                <w:sz w:val="20"/>
                <w:szCs w:val="20"/>
              </w:rPr>
            </w:pPr>
            <w:r w:rsidRPr="00D956FA">
              <w:rPr>
                <w:rFonts w:ascii="Calibri" w:hAnsi="Calibri"/>
                <w:bCs/>
                <w:iCs/>
                <w:color w:val="00FFFF"/>
                <w:sz w:val="20"/>
                <w:szCs w:val="20"/>
              </w:rPr>
              <w:t>zhodnotí postavení Země ve vesmíru a srovnává podstatné vlastnosti Země s ostatními tělesy sluneční soustavy</w:t>
            </w:r>
          </w:p>
          <w:p w14:paraId="4B5A84B1" w14:textId="77777777" w:rsidR="00577DC2" w:rsidRPr="00D956FA" w:rsidRDefault="00577DC2" w:rsidP="00B23D90">
            <w:pPr>
              <w:numPr>
                <w:ilvl w:val="0"/>
                <w:numId w:val="23"/>
              </w:numPr>
              <w:tabs>
                <w:tab w:val="clear" w:pos="2880"/>
              </w:tabs>
              <w:spacing w:after="60"/>
              <w:ind w:left="508" w:hanging="392"/>
              <w:rPr>
                <w:rFonts w:ascii="Calibri" w:hAnsi="Calibri"/>
                <w:color w:val="00FFFF"/>
                <w:sz w:val="20"/>
                <w:szCs w:val="20"/>
              </w:rPr>
            </w:pPr>
            <w:r w:rsidRPr="00D956FA">
              <w:rPr>
                <w:rFonts w:ascii="Calibri" w:hAnsi="Calibri"/>
                <w:bCs/>
                <w:iCs/>
                <w:color w:val="00FFFF"/>
                <w:sz w:val="20"/>
                <w:szCs w:val="20"/>
              </w:rPr>
              <w:t>prokáže na konkrétních příkladech tvar planety Země, zhodnotí důsledky pohybů Země na život lidí a organismů</w:t>
            </w:r>
          </w:p>
        </w:tc>
        <w:tc>
          <w:tcPr>
            <w:tcW w:w="3685" w:type="dxa"/>
            <w:tcBorders>
              <w:top w:val="single" w:sz="4" w:space="0" w:color="auto"/>
              <w:left w:val="single" w:sz="4" w:space="0" w:color="auto"/>
              <w:right w:val="single" w:sz="4" w:space="0" w:color="auto"/>
            </w:tcBorders>
          </w:tcPr>
          <w:p w14:paraId="6AA158EF" w14:textId="77777777" w:rsidR="00577DC2" w:rsidRPr="00D956FA" w:rsidRDefault="00577DC2" w:rsidP="007454A8">
            <w:pPr>
              <w:pStyle w:val="MezititulekRVPZV"/>
              <w:spacing w:after="60"/>
              <w:ind w:left="290"/>
              <w:rPr>
                <w:rFonts w:ascii="Calibri" w:hAnsi="Calibri"/>
                <w:b w:val="0"/>
                <w:bCs w:val="0"/>
                <w:sz w:val="20"/>
                <w:szCs w:val="20"/>
              </w:rPr>
            </w:pPr>
            <w:r w:rsidRPr="00D956FA">
              <w:rPr>
                <w:rFonts w:ascii="Calibri" w:hAnsi="Calibri"/>
                <w:b w:val="0"/>
                <w:bCs w:val="0"/>
                <w:sz w:val="20"/>
                <w:szCs w:val="20"/>
              </w:rPr>
              <w:t>Planeta Země ve vesmíru</w:t>
            </w:r>
          </w:p>
          <w:p w14:paraId="4ADDB279" w14:textId="77777777" w:rsidR="007454A8" w:rsidRPr="00D956FA" w:rsidRDefault="007454A8" w:rsidP="007454A8">
            <w:pPr>
              <w:pStyle w:val="Uivo"/>
              <w:numPr>
                <w:ilvl w:val="0"/>
                <w:numId w:val="0"/>
              </w:numPr>
              <w:spacing w:after="60"/>
              <w:ind w:left="290"/>
              <w:rPr>
                <w:rFonts w:ascii="Calibri" w:hAnsi="Calibri"/>
                <w:sz w:val="20"/>
                <w:szCs w:val="20"/>
              </w:rPr>
            </w:pPr>
          </w:p>
          <w:p w14:paraId="3614AA25" w14:textId="77777777" w:rsidR="00577DC2" w:rsidRPr="00D956FA" w:rsidRDefault="00577DC2" w:rsidP="007454A8">
            <w:pPr>
              <w:pStyle w:val="Uivo"/>
              <w:numPr>
                <w:ilvl w:val="0"/>
                <w:numId w:val="0"/>
              </w:numPr>
              <w:spacing w:after="60"/>
              <w:ind w:left="290"/>
              <w:rPr>
                <w:rFonts w:ascii="Calibri" w:hAnsi="Calibri"/>
                <w:sz w:val="20"/>
                <w:szCs w:val="20"/>
              </w:rPr>
            </w:pPr>
            <w:r w:rsidRPr="00D956FA">
              <w:rPr>
                <w:rFonts w:ascii="Calibri" w:hAnsi="Calibri"/>
                <w:sz w:val="20"/>
                <w:szCs w:val="20"/>
              </w:rPr>
              <w:t>Základy klimatologie a meteorologie</w:t>
            </w:r>
          </w:p>
          <w:p w14:paraId="51D00D48" w14:textId="77777777" w:rsidR="00577DC2" w:rsidRPr="00D956FA" w:rsidRDefault="00577DC2" w:rsidP="002A1880">
            <w:pPr>
              <w:pStyle w:val="Uivo"/>
              <w:numPr>
                <w:ilvl w:val="0"/>
                <w:numId w:val="0"/>
              </w:numPr>
              <w:spacing w:after="60"/>
              <w:ind w:left="290"/>
              <w:jc w:val="both"/>
              <w:rPr>
                <w:rFonts w:ascii="Calibri" w:hAnsi="Calibri"/>
                <w:bCs/>
                <w:sz w:val="20"/>
                <w:szCs w:val="20"/>
              </w:rPr>
            </w:pPr>
          </w:p>
        </w:tc>
        <w:tc>
          <w:tcPr>
            <w:tcW w:w="3119" w:type="dxa"/>
            <w:tcBorders>
              <w:top w:val="single" w:sz="4" w:space="0" w:color="auto"/>
              <w:left w:val="single" w:sz="4" w:space="0" w:color="auto"/>
              <w:right w:val="single" w:sz="4" w:space="0" w:color="auto"/>
            </w:tcBorders>
          </w:tcPr>
          <w:p w14:paraId="359A53B5" w14:textId="77777777" w:rsidR="00577DC2" w:rsidRPr="00D956FA" w:rsidRDefault="007F49D9" w:rsidP="00615884">
            <w:pPr>
              <w:pStyle w:val="Odstavecseseznamem"/>
              <w:numPr>
                <w:ilvl w:val="0"/>
                <w:numId w:val="122"/>
              </w:numPr>
              <w:spacing w:after="60"/>
              <w:rPr>
                <w:sz w:val="20"/>
                <w:szCs w:val="20"/>
              </w:rPr>
            </w:pPr>
            <w:r w:rsidRPr="00D956FA">
              <w:rPr>
                <w:sz w:val="20"/>
                <w:szCs w:val="20"/>
              </w:rPr>
              <w:t>EV</w:t>
            </w:r>
          </w:p>
          <w:p w14:paraId="7C8A0457"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Ekosystémy</w:t>
            </w:r>
          </w:p>
          <w:p w14:paraId="55D589A5"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Lidské aktivity a problémy životního prostředí</w:t>
            </w:r>
          </w:p>
          <w:p w14:paraId="7C0E6B82"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Vztah člověka k prostředí</w:t>
            </w:r>
          </w:p>
        </w:tc>
      </w:tr>
      <w:tr w:rsidR="00577DC2" w:rsidRPr="00D956FA" w14:paraId="2E98844B" w14:textId="77777777" w:rsidTr="002A1880">
        <w:tc>
          <w:tcPr>
            <w:tcW w:w="3403" w:type="dxa"/>
            <w:tcBorders>
              <w:top w:val="single" w:sz="4" w:space="0" w:color="auto"/>
              <w:left w:val="single" w:sz="4" w:space="0" w:color="auto"/>
              <w:bottom w:val="single" w:sz="4" w:space="0" w:color="auto"/>
              <w:right w:val="single" w:sz="4" w:space="0" w:color="auto"/>
            </w:tcBorders>
          </w:tcPr>
          <w:p w14:paraId="2A9F5293" w14:textId="77777777" w:rsidR="00577DC2" w:rsidRPr="00D956FA" w:rsidRDefault="00577DC2" w:rsidP="00B23D90">
            <w:pPr>
              <w:numPr>
                <w:ilvl w:val="0"/>
                <w:numId w:val="23"/>
              </w:numPr>
              <w:tabs>
                <w:tab w:val="clear" w:pos="2880"/>
              </w:tabs>
              <w:spacing w:after="60"/>
              <w:ind w:left="508" w:hanging="392"/>
              <w:rPr>
                <w:rFonts w:ascii="Calibri" w:hAnsi="Calibri"/>
                <w:color w:val="00FFFF"/>
                <w:sz w:val="20"/>
                <w:szCs w:val="20"/>
              </w:rPr>
            </w:pPr>
            <w:r w:rsidRPr="00D956FA">
              <w:rPr>
                <w:rFonts w:ascii="Calibri" w:hAnsi="Calibri"/>
                <w:bCs/>
                <w:iCs/>
                <w:color w:val="00FFFF"/>
                <w:sz w:val="20"/>
                <w:szCs w:val="20"/>
              </w:rPr>
              <w:t>lokalizuje na mapách světadíly, oceány a makroregiony světa podle zvolených kritérií, srovnává jejich postavení, rozvojová jádra a periferní zóny</w:t>
            </w:r>
          </w:p>
        </w:tc>
        <w:tc>
          <w:tcPr>
            <w:tcW w:w="3685" w:type="dxa"/>
            <w:tcBorders>
              <w:top w:val="single" w:sz="4" w:space="0" w:color="auto"/>
              <w:left w:val="single" w:sz="4" w:space="0" w:color="auto"/>
              <w:bottom w:val="single" w:sz="4" w:space="0" w:color="auto"/>
              <w:right w:val="single" w:sz="4" w:space="0" w:color="auto"/>
            </w:tcBorders>
          </w:tcPr>
          <w:p w14:paraId="3D2F8A33" w14:textId="77777777" w:rsidR="00577DC2" w:rsidRPr="00D956FA" w:rsidRDefault="00577DC2" w:rsidP="002A1880">
            <w:pPr>
              <w:pStyle w:val="Uivo"/>
              <w:numPr>
                <w:ilvl w:val="0"/>
                <w:numId w:val="0"/>
              </w:numPr>
              <w:spacing w:after="60"/>
              <w:ind w:left="290"/>
              <w:jc w:val="both"/>
              <w:rPr>
                <w:rFonts w:ascii="Calibri" w:hAnsi="Calibri"/>
                <w:sz w:val="20"/>
                <w:szCs w:val="20"/>
              </w:rPr>
            </w:pPr>
            <w:r w:rsidRPr="00D956FA">
              <w:rPr>
                <w:rFonts w:ascii="Calibri" w:hAnsi="Calibri"/>
                <w:sz w:val="20"/>
                <w:szCs w:val="20"/>
              </w:rPr>
              <w:t>Světadíly</w:t>
            </w:r>
          </w:p>
          <w:p w14:paraId="63D5943A" w14:textId="77777777" w:rsidR="00577DC2" w:rsidRPr="00D956FA" w:rsidRDefault="007454A8" w:rsidP="002A1880">
            <w:pPr>
              <w:pStyle w:val="Uivo"/>
              <w:numPr>
                <w:ilvl w:val="0"/>
                <w:numId w:val="0"/>
              </w:numPr>
              <w:spacing w:after="60"/>
              <w:ind w:left="290"/>
              <w:jc w:val="both"/>
              <w:rPr>
                <w:rFonts w:ascii="Calibri" w:hAnsi="Calibri"/>
                <w:sz w:val="20"/>
                <w:szCs w:val="20"/>
              </w:rPr>
            </w:pPr>
            <w:r w:rsidRPr="00D956FA">
              <w:rPr>
                <w:rFonts w:ascii="Calibri" w:hAnsi="Calibri"/>
                <w:sz w:val="20"/>
                <w:szCs w:val="20"/>
              </w:rPr>
              <w:t>M</w:t>
            </w:r>
            <w:r w:rsidR="00577DC2" w:rsidRPr="00D956FA">
              <w:rPr>
                <w:rFonts w:ascii="Calibri" w:hAnsi="Calibri"/>
                <w:sz w:val="20"/>
                <w:szCs w:val="20"/>
              </w:rPr>
              <w:t>akroregiony světa</w:t>
            </w:r>
          </w:p>
          <w:p w14:paraId="13A45CC6" w14:textId="77777777" w:rsidR="00577DC2" w:rsidRPr="00D956FA" w:rsidRDefault="00577DC2" w:rsidP="002A1880">
            <w:pPr>
              <w:pStyle w:val="Uivo"/>
              <w:numPr>
                <w:ilvl w:val="0"/>
                <w:numId w:val="0"/>
              </w:numPr>
              <w:spacing w:after="60"/>
              <w:ind w:left="290"/>
              <w:jc w:val="both"/>
              <w:rPr>
                <w:rFonts w:ascii="Calibri" w:hAnsi="Calibr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2387DA65" w14:textId="77777777" w:rsidR="006D7FFC" w:rsidRPr="00D956FA" w:rsidRDefault="00577DC2" w:rsidP="00615884">
            <w:pPr>
              <w:pStyle w:val="Odstavecseseznamem"/>
              <w:numPr>
                <w:ilvl w:val="0"/>
                <w:numId w:val="122"/>
              </w:numPr>
              <w:spacing w:after="60"/>
              <w:rPr>
                <w:sz w:val="20"/>
                <w:szCs w:val="20"/>
              </w:rPr>
            </w:pPr>
            <w:r w:rsidRPr="00D956FA">
              <w:rPr>
                <w:sz w:val="20"/>
                <w:szCs w:val="20"/>
              </w:rPr>
              <w:t>VMEGS</w:t>
            </w:r>
          </w:p>
          <w:p w14:paraId="2DD20C97"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Evropa a svět nás zajímá</w:t>
            </w:r>
          </w:p>
          <w:p w14:paraId="6E39C3A9"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Objevujeme Evropu a svět</w:t>
            </w:r>
          </w:p>
          <w:p w14:paraId="39141D2F" w14:textId="77777777" w:rsidR="006D7FFC" w:rsidRPr="00D956FA" w:rsidRDefault="006D7FFC" w:rsidP="002A1880">
            <w:pPr>
              <w:spacing w:after="60"/>
              <w:ind w:left="290"/>
              <w:rPr>
                <w:rFonts w:ascii="Calibri" w:hAnsi="Calibri"/>
                <w:bCs/>
                <w:sz w:val="20"/>
                <w:szCs w:val="20"/>
              </w:rPr>
            </w:pPr>
          </w:p>
          <w:p w14:paraId="53B07867" w14:textId="77777777" w:rsidR="006D7FFC" w:rsidRPr="00D956FA" w:rsidRDefault="00577DC2" w:rsidP="00615884">
            <w:pPr>
              <w:pStyle w:val="Odstavecseseznamem"/>
              <w:numPr>
                <w:ilvl w:val="0"/>
                <w:numId w:val="122"/>
              </w:numPr>
              <w:spacing w:after="60"/>
              <w:rPr>
                <w:bCs/>
                <w:sz w:val="20"/>
                <w:szCs w:val="20"/>
              </w:rPr>
            </w:pPr>
            <w:r w:rsidRPr="00D956FA">
              <w:rPr>
                <w:bCs/>
                <w:sz w:val="20"/>
                <w:szCs w:val="20"/>
              </w:rPr>
              <w:lastRenderedPageBreak/>
              <w:t>EV</w:t>
            </w:r>
          </w:p>
          <w:p w14:paraId="3407E993"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Lidské aktivity a problémy životního prostředí</w:t>
            </w:r>
          </w:p>
        </w:tc>
      </w:tr>
      <w:tr w:rsidR="00577DC2" w:rsidRPr="00D956FA" w14:paraId="1DC20B1A" w14:textId="77777777" w:rsidTr="002A1880">
        <w:tc>
          <w:tcPr>
            <w:tcW w:w="3403" w:type="dxa"/>
            <w:tcBorders>
              <w:top w:val="single" w:sz="4" w:space="0" w:color="auto"/>
              <w:left w:val="single" w:sz="4" w:space="0" w:color="auto"/>
              <w:bottom w:val="single" w:sz="4" w:space="0" w:color="auto"/>
              <w:right w:val="single" w:sz="4" w:space="0" w:color="auto"/>
            </w:tcBorders>
          </w:tcPr>
          <w:p w14:paraId="2C180D8F" w14:textId="77777777" w:rsidR="00577DC2" w:rsidRPr="00D956FA" w:rsidRDefault="00577DC2" w:rsidP="00B23D90">
            <w:pPr>
              <w:pStyle w:val="Normlnweb"/>
              <w:numPr>
                <w:ilvl w:val="0"/>
                <w:numId w:val="25"/>
              </w:numPr>
              <w:tabs>
                <w:tab w:val="clear" w:pos="720"/>
              </w:tabs>
              <w:spacing w:before="20" w:beforeAutospacing="0" w:after="60" w:afterAutospacing="0"/>
              <w:ind w:left="508" w:right="113" w:hanging="392"/>
              <w:textAlignment w:val="baseline"/>
              <w:rPr>
                <w:rFonts w:ascii="Calibri" w:hAnsi="Calibri"/>
                <w:color w:val="FF99CC"/>
                <w:sz w:val="20"/>
                <w:szCs w:val="20"/>
              </w:rPr>
            </w:pPr>
            <w:r w:rsidRPr="00D956FA">
              <w:rPr>
                <w:rFonts w:ascii="Calibri" w:hAnsi="Calibri"/>
                <w:bCs/>
                <w:iCs/>
                <w:color w:val="FF99CC"/>
                <w:sz w:val="20"/>
                <w:szCs w:val="20"/>
              </w:rPr>
              <w:lastRenderedPageBreak/>
              <w:t>užívá vizuálně obrazná vyjádření k zaznamenání vizuálních zkušeností, zkušeností získaných ostatními smysly a k zaznamenání podnětů z představ a fantazie</w:t>
            </w:r>
          </w:p>
          <w:p w14:paraId="31CCF866" w14:textId="77777777" w:rsidR="00577DC2" w:rsidRPr="00D956FA" w:rsidRDefault="00577DC2" w:rsidP="00B23D90">
            <w:pPr>
              <w:pStyle w:val="Normlnweb"/>
              <w:numPr>
                <w:ilvl w:val="0"/>
                <w:numId w:val="25"/>
              </w:numPr>
              <w:tabs>
                <w:tab w:val="clear" w:pos="720"/>
              </w:tabs>
              <w:spacing w:before="20" w:beforeAutospacing="0" w:after="60" w:afterAutospacing="0"/>
              <w:ind w:left="508" w:right="113" w:hanging="392"/>
              <w:textAlignment w:val="baseline"/>
              <w:rPr>
                <w:rFonts w:ascii="Calibri" w:hAnsi="Calibri"/>
                <w:color w:val="FF99CC"/>
                <w:sz w:val="20"/>
                <w:szCs w:val="20"/>
              </w:rPr>
            </w:pPr>
            <w:r w:rsidRPr="00D956FA">
              <w:rPr>
                <w:rFonts w:ascii="Calibri" w:hAnsi="Calibri"/>
                <w:bCs/>
                <w:iCs/>
                <w:color w:val="FF99CC"/>
                <w:sz w:val="20"/>
                <w:szCs w:val="20"/>
              </w:rPr>
              <w:t xml:space="preserve">užívá prostředky pro zachycení jevů a procesů v proměnách a vztazích; k tvorbě užívá některé metody uplatňované v současném výtvarném umění a digitálních médiích </w:t>
            </w:r>
            <w:r w:rsidRPr="00D956FA">
              <w:rPr>
                <w:rFonts w:ascii="Calibri" w:hAnsi="Calibri"/>
                <w:iCs/>
                <w:color w:val="FF99CC"/>
                <w:sz w:val="20"/>
                <w:szCs w:val="20"/>
              </w:rPr>
              <w:t>–</w:t>
            </w:r>
            <w:r w:rsidRPr="00D956FA">
              <w:rPr>
                <w:rFonts w:ascii="Calibri" w:hAnsi="Calibri"/>
                <w:bCs/>
                <w:iCs/>
                <w:color w:val="FF99CC"/>
                <w:sz w:val="20"/>
                <w:szCs w:val="20"/>
              </w:rPr>
              <w:t xml:space="preserve"> počítačová grafika, fotografie, video, animace</w:t>
            </w:r>
          </w:p>
          <w:p w14:paraId="1F62258B" w14:textId="77777777" w:rsidR="00577DC2" w:rsidRPr="00D956FA" w:rsidRDefault="00577DC2" w:rsidP="00B23D90">
            <w:pPr>
              <w:pStyle w:val="Normlnweb"/>
              <w:numPr>
                <w:ilvl w:val="0"/>
                <w:numId w:val="25"/>
              </w:numPr>
              <w:tabs>
                <w:tab w:val="clear" w:pos="720"/>
              </w:tabs>
              <w:spacing w:before="20" w:beforeAutospacing="0" w:after="60" w:afterAutospacing="0"/>
              <w:ind w:left="508" w:right="113" w:hanging="392"/>
              <w:textAlignment w:val="baseline"/>
              <w:rPr>
                <w:rFonts w:ascii="Calibri" w:hAnsi="Calibri"/>
                <w:color w:val="FF99CC"/>
                <w:sz w:val="20"/>
                <w:szCs w:val="20"/>
              </w:rPr>
            </w:pPr>
            <w:r w:rsidRPr="00D956FA">
              <w:rPr>
                <w:rFonts w:ascii="Calibri" w:hAnsi="Calibri"/>
                <w:bCs/>
                <w:iCs/>
                <w:color w:val="FF99CC"/>
                <w:sz w:val="20"/>
                <w:szCs w:val="20"/>
              </w:rPr>
              <w:t xml:space="preserve">vybírá, kombinuje a </w:t>
            </w:r>
            <w:proofErr w:type="gramStart"/>
            <w:r w:rsidRPr="00D956FA">
              <w:rPr>
                <w:rFonts w:ascii="Calibri" w:hAnsi="Calibri"/>
                <w:bCs/>
                <w:iCs/>
                <w:color w:val="FF99CC"/>
                <w:sz w:val="20"/>
                <w:szCs w:val="20"/>
              </w:rPr>
              <w:t>vytváří  prostředky</w:t>
            </w:r>
            <w:proofErr w:type="gramEnd"/>
            <w:r w:rsidRPr="00D956FA">
              <w:rPr>
                <w:rFonts w:ascii="Calibri" w:hAnsi="Calibri"/>
                <w:bCs/>
                <w:iCs/>
                <w:color w:val="FF99CC"/>
                <w:sz w:val="20"/>
                <w:szCs w:val="20"/>
              </w:rPr>
              <w:t xml:space="preserve"> pro vlastní osobité vyjádření; porovnává a hodnotí jeho účinky s účinky již existujících i běžně užívaných vizuálně obrazných vyjádření </w:t>
            </w:r>
          </w:p>
          <w:p w14:paraId="1346F9B9" w14:textId="77777777" w:rsidR="00577DC2" w:rsidRPr="00D956FA" w:rsidRDefault="00577DC2" w:rsidP="002A1880">
            <w:pPr>
              <w:pStyle w:val="Normlnweb"/>
              <w:spacing w:before="20" w:beforeAutospacing="0" w:after="60" w:afterAutospacing="0"/>
              <w:ind w:left="508" w:right="113" w:hanging="392"/>
              <w:textAlignment w:val="baseline"/>
              <w:rPr>
                <w:rFonts w:ascii="Calibri" w:hAnsi="Calibri"/>
                <w:bCs/>
                <w:iCs/>
                <w:sz w:val="20"/>
                <w:szCs w:val="20"/>
              </w:rPr>
            </w:pPr>
          </w:p>
        </w:tc>
        <w:tc>
          <w:tcPr>
            <w:tcW w:w="3685" w:type="dxa"/>
            <w:tcBorders>
              <w:top w:val="single" w:sz="4" w:space="0" w:color="auto"/>
              <w:left w:val="single" w:sz="4" w:space="0" w:color="auto"/>
              <w:bottom w:val="single" w:sz="4" w:space="0" w:color="auto"/>
              <w:right w:val="single" w:sz="4" w:space="0" w:color="auto"/>
            </w:tcBorders>
          </w:tcPr>
          <w:p w14:paraId="24E6F8D6" w14:textId="77777777" w:rsidR="00577DC2" w:rsidRPr="00D956FA" w:rsidRDefault="00577DC2" w:rsidP="002A1880">
            <w:pPr>
              <w:spacing w:after="60"/>
              <w:ind w:left="290"/>
              <w:jc w:val="both"/>
              <w:rPr>
                <w:rFonts w:ascii="Calibri" w:hAnsi="Calibr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4BE50049" w14:textId="77777777" w:rsidR="007F49D9" w:rsidRPr="00D956FA" w:rsidRDefault="007F49D9" w:rsidP="00615884">
            <w:pPr>
              <w:pStyle w:val="Odstavecseseznamem"/>
              <w:numPr>
                <w:ilvl w:val="0"/>
                <w:numId w:val="122"/>
              </w:numPr>
              <w:spacing w:after="60"/>
              <w:rPr>
                <w:sz w:val="20"/>
                <w:szCs w:val="20"/>
              </w:rPr>
            </w:pPr>
            <w:r w:rsidRPr="00D956FA">
              <w:rPr>
                <w:sz w:val="20"/>
                <w:szCs w:val="20"/>
              </w:rPr>
              <w:t xml:space="preserve">OSV </w:t>
            </w:r>
          </w:p>
          <w:p w14:paraId="2B48C27E"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Rozvoj schopností poznávání</w:t>
            </w:r>
          </w:p>
          <w:p w14:paraId="215A2AAD"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Sebepoznání a sebepojetí</w:t>
            </w:r>
          </w:p>
          <w:p w14:paraId="1B23EC97"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Seberegulace a sebe</w:t>
            </w:r>
            <w:r w:rsidR="002A1880" w:rsidRPr="00D956FA">
              <w:rPr>
                <w:rFonts w:ascii="Calibri" w:hAnsi="Calibri"/>
                <w:bCs/>
                <w:sz w:val="20"/>
                <w:szCs w:val="20"/>
              </w:rPr>
              <w:t xml:space="preserve"> </w:t>
            </w:r>
            <w:r w:rsidRPr="00D956FA">
              <w:rPr>
                <w:rFonts w:ascii="Calibri" w:hAnsi="Calibri"/>
                <w:bCs/>
                <w:sz w:val="20"/>
                <w:szCs w:val="20"/>
              </w:rPr>
              <w:t>organizace</w:t>
            </w:r>
          </w:p>
          <w:p w14:paraId="4C382A1B"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Psychohygiena</w:t>
            </w:r>
          </w:p>
          <w:p w14:paraId="21B43211"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Kreativita</w:t>
            </w:r>
          </w:p>
          <w:p w14:paraId="18F16B01"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Komunikace</w:t>
            </w:r>
          </w:p>
          <w:p w14:paraId="00A2BB04"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 xml:space="preserve">Kooperace </w:t>
            </w:r>
          </w:p>
          <w:p w14:paraId="7DED3E06"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Hodnoty, postoje, praktická etika</w:t>
            </w:r>
          </w:p>
          <w:p w14:paraId="11716784" w14:textId="77777777" w:rsidR="007F49D9" w:rsidRPr="00D956FA" w:rsidRDefault="007F49D9" w:rsidP="00615884">
            <w:pPr>
              <w:pStyle w:val="Odstavecseseznamem"/>
              <w:numPr>
                <w:ilvl w:val="0"/>
                <w:numId w:val="122"/>
              </w:numPr>
              <w:spacing w:after="60"/>
              <w:rPr>
                <w:sz w:val="20"/>
                <w:szCs w:val="20"/>
              </w:rPr>
            </w:pPr>
            <w:r w:rsidRPr="00D956FA">
              <w:rPr>
                <w:sz w:val="20"/>
                <w:szCs w:val="20"/>
              </w:rPr>
              <w:t>VMEGS</w:t>
            </w:r>
          </w:p>
          <w:p w14:paraId="469CF138"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Evropa a svět nás zajímá</w:t>
            </w:r>
          </w:p>
          <w:p w14:paraId="0DDEC903"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Objevujeme Evropu a svět</w:t>
            </w:r>
          </w:p>
          <w:p w14:paraId="36D23F7F"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Jsme Evropané</w:t>
            </w:r>
          </w:p>
          <w:p w14:paraId="3ADAC8F3" w14:textId="77777777" w:rsidR="007F49D9" w:rsidRPr="00D956FA" w:rsidRDefault="007F49D9" w:rsidP="00615884">
            <w:pPr>
              <w:pStyle w:val="Odstavecseseznamem"/>
              <w:numPr>
                <w:ilvl w:val="0"/>
                <w:numId w:val="122"/>
              </w:numPr>
              <w:spacing w:after="60"/>
              <w:rPr>
                <w:sz w:val="20"/>
                <w:szCs w:val="20"/>
              </w:rPr>
            </w:pPr>
            <w:r w:rsidRPr="00D956FA">
              <w:rPr>
                <w:sz w:val="20"/>
                <w:szCs w:val="20"/>
              </w:rPr>
              <w:t>MV</w:t>
            </w:r>
          </w:p>
          <w:p w14:paraId="765BD5A3"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Kritické čtení a vnímání mediálního sdělení</w:t>
            </w:r>
          </w:p>
          <w:p w14:paraId="3C1FB35E" w14:textId="77777777" w:rsidR="007F49D9" w:rsidRPr="00D956FA" w:rsidRDefault="007F49D9" w:rsidP="002A1880">
            <w:pPr>
              <w:spacing w:after="60"/>
              <w:ind w:left="290"/>
              <w:rPr>
                <w:rFonts w:ascii="Calibri" w:hAnsi="Calibri"/>
                <w:sz w:val="20"/>
                <w:szCs w:val="20"/>
              </w:rPr>
            </w:pPr>
            <w:r w:rsidRPr="00D956FA">
              <w:rPr>
                <w:rFonts w:ascii="Calibri" w:hAnsi="Calibri"/>
                <w:sz w:val="20"/>
                <w:szCs w:val="20"/>
              </w:rPr>
              <w:t>Vnímání autora mediálních sdělení</w:t>
            </w:r>
          </w:p>
          <w:p w14:paraId="2730FF62" w14:textId="77777777" w:rsidR="00577DC2" w:rsidRPr="00D956FA" w:rsidRDefault="007F49D9" w:rsidP="002A1880">
            <w:pPr>
              <w:spacing w:after="60"/>
              <w:ind w:left="290"/>
              <w:rPr>
                <w:rFonts w:ascii="Calibri" w:hAnsi="Calibri"/>
                <w:sz w:val="20"/>
                <w:szCs w:val="20"/>
              </w:rPr>
            </w:pPr>
            <w:r w:rsidRPr="00D956FA">
              <w:rPr>
                <w:rFonts w:ascii="Calibri" w:hAnsi="Calibri"/>
                <w:sz w:val="20"/>
                <w:szCs w:val="20"/>
              </w:rPr>
              <w:t>Fungování a vliv médií ve společnosti</w:t>
            </w:r>
          </w:p>
        </w:tc>
      </w:tr>
      <w:tr w:rsidR="00577DC2" w:rsidRPr="00D956FA" w14:paraId="27AA6CB4" w14:textId="77777777" w:rsidTr="002A1880">
        <w:tc>
          <w:tcPr>
            <w:tcW w:w="3403" w:type="dxa"/>
            <w:tcBorders>
              <w:top w:val="single" w:sz="4" w:space="0" w:color="auto"/>
              <w:left w:val="single" w:sz="4" w:space="0" w:color="auto"/>
              <w:bottom w:val="single" w:sz="4" w:space="0" w:color="auto"/>
              <w:right w:val="single" w:sz="4" w:space="0" w:color="auto"/>
            </w:tcBorders>
          </w:tcPr>
          <w:p w14:paraId="38309646" w14:textId="77777777" w:rsidR="00577DC2" w:rsidRPr="00D956FA" w:rsidRDefault="00577DC2" w:rsidP="00B23D90">
            <w:pPr>
              <w:pStyle w:val="Normlnweb"/>
              <w:numPr>
                <w:ilvl w:val="0"/>
                <w:numId w:val="48"/>
              </w:numPr>
              <w:tabs>
                <w:tab w:val="clear" w:pos="720"/>
              </w:tabs>
              <w:spacing w:before="0" w:beforeAutospacing="0" w:after="60" w:afterAutospacing="0"/>
              <w:ind w:left="508" w:right="120" w:hanging="392"/>
              <w:textAlignment w:val="baseline"/>
              <w:rPr>
                <w:rFonts w:ascii="Calibri" w:hAnsi="Calibri"/>
                <w:color w:val="808000"/>
                <w:sz w:val="20"/>
                <w:szCs w:val="20"/>
              </w:rPr>
            </w:pPr>
            <w:r w:rsidRPr="00D956FA">
              <w:rPr>
                <w:rFonts w:ascii="Calibri" w:hAnsi="Calibri"/>
                <w:color w:val="808000"/>
                <w:sz w:val="20"/>
                <w:szCs w:val="20"/>
              </w:rPr>
              <w:t>ověřuje věrohodnost informací a informačních zdrojů, posuzuje jejich závažnost a vzájemnou návaznost</w:t>
            </w:r>
          </w:p>
          <w:p w14:paraId="3B01CD41" w14:textId="77777777" w:rsidR="00577DC2" w:rsidRPr="00D956FA" w:rsidRDefault="00577DC2" w:rsidP="00B23D90">
            <w:pPr>
              <w:pStyle w:val="Normlnweb"/>
              <w:numPr>
                <w:ilvl w:val="0"/>
                <w:numId w:val="49"/>
              </w:numPr>
              <w:tabs>
                <w:tab w:val="clear" w:pos="720"/>
              </w:tabs>
              <w:spacing w:before="0" w:beforeAutospacing="0" w:after="60" w:afterAutospacing="0"/>
              <w:ind w:left="508" w:right="120" w:hanging="392"/>
              <w:textAlignment w:val="baseline"/>
              <w:rPr>
                <w:rFonts w:ascii="Calibri" w:hAnsi="Calibri"/>
                <w:color w:val="808000"/>
                <w:sz w:val="20"/>
                <w:szCs w:val="20"/>
              </w:rPr>
            </w:pPr>
            <w:r w:rsidRPr="00D956FA">
              <w:rPr>
                <w:rFonts w:ascii="Calibri" w:hAnsi="Calibri"/>
                <w:color w:val="808000"/>
                <w:sz w:val="20"/>
                <w:szCs w:val="20"/>
              </w:rPr>
              <w:t>ovládá práci s textovými a grafickými editory a využívá vhodných aplikací</w:t>
            </w:r>
          </w:p>
          <w:p w14:paraId="4F2BF793" w14:textId="77777777" w:rsidR="00577DC2" w:rsidRPr="00D956FA" w:rsidRDefault="00577DC2" w:rsidP="00B23D90">
            <w:pPr>
              <w:pStyle w:val="Normlnweb"/>
              <w:numPr>
                <w:ilvl w:val="0"/>
                <w:numId w:val="50"/>
              </w:numPr>
              <w:tabs>
                <w:tab w:val="clear" w:pos="720"/>
              </w:tabs>
              <w:spacing w:before="0" w:beforeAutospacing="0" w:after="60" w:afterAutospacing="0"/>
              <w:ind w:left="508" w:right="120" w:hanging="392"/>
              <w:textAlignment w:val="baseline"/>
              <w:rPr>
                <w:rFonts w:ascii="Calibri" w:hAnsi="Calibri"/>
                <w:color w:val="808000"/>
                <w:sz w:val="20"/>
                <w:szCs w:val="20"/>
              </w:rPr>
            </w:pPr>
            <w:r w:rsidRPr="00D956FA">
              <w:rPr>
                <w:rFonts w:ascii="Calibri" w:hAnsi="Calibri"/>
                <w:color w:val="808000"/>
                <w:sz w:val="20"/>
                <w:szCs w:val="20"/>
              </w:rPr>
              <w:t>uplatňuje základní estetická a typografická pravidla pro práci s textem a obrazem</w:t>
            </w:r>
          </w:p>
          <w:p w14:paraId="64C5AEBF" w14:textId="77777777" w:rsidR="00577DC2" w:rsidRPr="00D956FA" w:rsidRDefault="00577DC2" w:rsidP="00B23D90">
            <w:pPr>
              <w:pStyle w:val="Normlnweb"/>
              <w:numPr>
                <w:ilvl w:val="0"/>
                <w:numId w:val="52"/>
              </w:numPr>
              <w:tabs>
                <w:tab w:val="clear" w:pos="720"/>
              </w:tabs>
              <w:spacing w:before="0" w:beforeAutospacing="0" w:after="60" w:afterAutospacing="0"/>
              <w:ind w:left="508" w:right="120" w:hanging="392"/>
              <w:textAlignment w:val="baseline"/>
              <w:rPr>
                <w:rFonts w:ascii="Calibri" w:hAnsi="Calibri"/>
                <w:color w:val="808000"/>
                <w:sz w:val="20"/>
                <w:szCs w:val="20"/>
              </w:rPr>
            </w:pPr>
            <w:r w:rsidRPr="00D956FA">
              <w:rPr>
                <w:rFonts w:ascii="Calibri" w:hAnsi="Calibri"/>
                <w:color w:val="808000"/>
                <w:sz w:val="20"/>
                <w:szCs w:val="20"/>
              </w:rPr>
              <w:t xml:space="preserve">používá informace z různých informačních zdrojů </w:t>
            </w:r>
          </w:p>
          <w:p w14:paraId="0ECDC841" w14:textId="77777777" w:rsidR="00577DC2" w:rsidRPr="00D956FA" w:rsidRDefault="00577DC2" w:rsidP="00B23D90">
            <w:pPr>
              <w:pStyle w:val="Normlnweb"/>
              <w:numPr>
                <w:ilvl w:val="0"/>
                <w:numId w:val="53"/>
              </w:numPr>
              <w:tabs>
                <w:tab w:val="clear" w:pos="720"/>
              </w:tabs>
              <w:spacing w:before="0" w:beforeAutospacing="0" w:after="60" w:afterAutospacing="0"/>
              <w:ind w:left="508" w:right="120" w:hanging="392"/>
              <w:textAlignment w:val="baseline"/>
              <w:rPr>
                <w:rFonts w:ascii="Calibri" w:hAnsi="Calibri"/>
                <w:color w:val="808000"/>
                <w:sz w:val="20"/>
                <w:szCs w:val="20"/>
              </w:rPr>
            </w:pPr>
            <w:r w:rsidRPr="00D956FA">
              <w:rPr>
                <w:rFonts w:ascii="Calibri" w:hAnsi="Calibri"/>
                <w:color w:val="808000"/>
                <w:sz w:val="20"/>
                <w:szCs w:val="20"/>
              </w:rPr>
              <w:t>zpracuje a prezentuje na uživatelské úrovni informace v textové formě</w:t>
            </w:r>
          </w:p>
          <w:p w14:paraId="07882A8D" w14:textId="77777777" w:rsidR="00577DC2" w:rsidRPr="00D956FA" w:rsidRDefault="00577DC2" w:rsidP="002A1880">
            <w:pPr>
              <w:spacing w:after="60" w:line="0" w:lineRule="atLeast"/>
              <w:ind w:left="508" w:hanging="392"/>
              <w:rPr>
                <w:rFonts w:ascii="Calibri" w:hAnsi="Calibri"/>
                <w:sz w:val="20"/>
                <w:szCs w:val="20"/>
              </w:rPr>
            </w:pPr>
          </w:p>
        </w:tc>
        <w:tc>
          <w:tcPr>
            <w:tcW w:w="3685" w:type="dxa"/>
            <w:tcBorders>
              <w:top w:val="single" w:sz="4" w:space="0" w:color="auto"/>
              <w:left w:val="single" w:sz="4" w:space="0" w:color="auto"/>
              <w:bottom w:val="single" w:sz="4" w:space="0" w:color="auto"/>
              <w:right w:val="single" w:sz="4" w:space="0" w:color="auto"/>
            </w:tcBorders>
          </w:tcPr>
          <w:p w14:paraId="0DD51AE6" w14:textId="77777777" w:rsidR="007454A8" w:rsidRPr="00D956FA" w:rsidRDefault="007454A8" w:rsidP="007454A8">
            <w:pPr>
              <w:spacing w:after="60" w:line="0" w:lineRule="atLeast"/>
              <w:ind w:left="210"/>
              <w:rPr>
                <w:rFonts w:ascii="Calibri" w:hAnsi="Calibri"/>
                <w:sz w:val="20"/>
                <w:szCs w:val="20"/>
              </w:rPr>
            </w:pPr>
            <w:r w:rsidRPr="00D956FA">
              <w:rPr>
                <w:rFonts w:ascii="Calibri" w:hAnsi="Calibri"/>
                <w:sz w:val="20"/>
                <w:szCs w:val="20"/>
              </w:rPr>
              <w:t>V</w:t>
            </w:r>
            <w:r w:rsidR="00577DC2" w:rsidRPr="00D956FA">
              <w:rPr>
                <w:rFonts w:ascii="Calibri" w:hAnsi="Calibri"/>
                <w:sz w:val="20"/>
                <w:szCs w:val="20"/>
              </w:rPr>
              <w:t xml:space="preserve">ývojové trendy informačních technologií </w:t>
            </w:r>
          </w:p>
          <w:p w14:paraId="43759B75" w14:textId="77777777" w:rsidR="007454A8" w:rsidRPr="00D956FA" w:rsidRDefault="007454A8" w:rsidP="007454A8">
            <w:pPr>
              <w:spacing w:after="60" w:line="0" w:lineRule="atLeast"/>
              <w:ind w:left="210"/>
              <w:rPr>
                <w:rFonts w:ascii="Calibri" w:hAnsi="Calibri"/>
                <w:sz w:val="20"/>
                <w:szCs w:val="20"/>
              </w:rPr>
            </w:pPr>
            <w:r w:rsidRPr="00D956FA">
              <w:rPr>
                <w:rFonts w:ascii="Calibri" w:hAnsi="Calibri"/>
                <w:sz w:val="20"/>
                <w:szCs w:val="20"/>
              </w:rPr>
              <w:t>H</w:t>
            </w:r>
            <w:r w:rsidR="00577DC2" w:rsidRPr="00D956FA">
              <w:rPr>
                <w:rFonts w:ascii="Calibri" w:hAnsi="Calibri"/>
                <w:sz w:val="20"/>
                <w:szCs w:val="20"/>
              </w:rPr>
              <w:t>odnota a relevance informac</w:t>
            </w:r>
            <w:r w:rsidR="00577DC2" w:rsidRPr="00D956FA">
              <w:rPr>
                <w:rFonts w:ascii="Calibri" w:hAnsi="Calibri" w:cs="Calibri"/>
                <w:sz w:val="20"/>
                <w:szCs w:val="20"/>
              </w:rPr>
              <w:t>í</w:t>
            </w:r>
            <w:r w:rsidR="00577DC2" w:rsidRPr="00D956FA">
              <w:rPr>
                <w:rFonts w:ascii="Calibri" w:hAnsi="Calibri"/>
                <w:sz w:val="20"/>
                <w:szCs w:val="20"/>
              </w:rPr>
              <w:t xml:space="preserve"> a informa</w:t>
            </w:r>
            <w:r w:rsidR="00577DC2" w:rsidRPr="00D956FA">
              <w:rPr>
                <w:rFonts w:ascii="Calibri" w:hAnsi="Calibri" w:cs="Calibri"/>
                <w:sz w:val="20"/>
                <w:szCs w:val="20"/>
              </w:rPr>
              <w:t>č</w:t>
            </w:r>
            <w:r w:rsidR="00577DC2" w:rsidRPr="00D956FA">
              <w:rPr>
                <w:rFonts w:ascii="Calibri" w:hAnsi="Calibri"/>
                <w:sz w:val="20"/>
                <w:szCs w:val="20"/>
              </w:rPr>
              <w:t>n</w:t>
            </w:r>
            <w:r w:rsidR="00577DC2" w:rsidRPr="00D956FA">
              <w:rPr>
                <w:rFonts w:ascii="Calibri" w:hAnsi="Calibri" w:cs="Calibri"/>
                <w:sz w:val="20"/>
                <w:szCs w:val="20"/>
              </w:rPr>
              <w:t>í</w:t>
            </w:r>
            <w:r w:rsidR="00577DC2" w:rsidRPr="00D956FA">
              <w:rPr>
                <w:rFonts w:ascii="Calibri" w:hAnsi="Calibri"/>
                <w:sz w:val="20"/>
                <w:szCs w:val="20"/>
              </w:rPr>
              <w:t>ch zdroj</w:t>
            </w:r>
            <w:r w:rsidR="00577DC2" w:rsidRPr="00D956FA">
              <w:rPr>
                <w:rFonts w:ascii="Calibri" w:hAnsi="Calibri" w:cs="Calibri"/>
                <w:sz w:val="20"/>
                <w:szCs w:val="20"/>
              </w:rPr>
              <w:t>ů</w:t>
            </w:r>
            <w:r w:rsidR="00577DC2" w:rsidRPr="00D956FA">
              <w:rPr>
                <w:rFonts w:ascii="Calibri" w:hAnsi="Calibri"/>
                <w:sz w:val="20"/>
                <w:szCs w:val="20"/>
              </w:rPr>
              <w:t>, metody a n</w:t>
            </w:r>
            <w:r w:rsidR="00577DC2" w:rsidRPr="00D956FA">
              <w:rPr>
                <w:rFonts w:ascii="Calibri" w:hAnsi="Calibri" w:cs="Calibri"/>
                <w:sz w:val="20"/>
                <w:szCs w:val="20"/>
              </w:rPr>
              <w:t>á</w:t>
            </w:r>
            <w:r w:rsidR="00577DC2" w:rsidRPr="00D956FA">
              <w:rPr>
                <w:rFonts w:ascii="Calibri" w:hAnsi="Calibri"/>
                <w:sz w:val="20"/>
                <w:szCs w:val="20"/>
              </w:rPr>
              <w:t>stroje jejich ov</w:t>
            </w:r>
            <w:r w:rsidR="00577DC2" w:rsidRPr="00D956FA">
              <w:rPr>
                <w:rFonts w:ascii="Calibri" w:hAnsi="Calibri" w:cs="Calibri"/>
                <w:sz w:val="20"/>
                <w:szCs w:val="20"/>
              </w:rPr>
              <w:t>ěř</w:t>
            </w:r>
            <w:r w:rsidR="00577DC2" w:rsidRPr="00D956FA">
              <w:rPr>
                <w:rFonts w:ascii="Calibri" w:hAnsi="Calibri"/>
                <w:sz w:val="20"/>
                <w:szCs w:val="20"/>
              </w:rPr>
              <w:t>ov</w:t>
            </w:r>
            <w:r w:rsidR="00577DC2" w:rsidRPr="00D956FA">
              <w:rPr>
                <w:rFonts w:ascii="Calibri" w:hAnsi="Calibri" w:cs="Calibri"/>
                <w:sz w:val="20"/>
                <w:szCs w:val="20"/>
              </w:rPr>
              <w:t>á</w:t>
            </w:r>
            <w:r w:rsidR="00577DC2" w:rsidRPr="00D956FA">
              <w:rPr>
                <w:rFonts w:ascii="Calibri" w:hAnsi="Calibri"/>
                <w:sz w:val="20"/>
                <w:szCs w:val="20"/>
              </w:rPr>
              <w:t>n</w:t>
            </w:r>
            <w:r w:rsidR="00577DC2" w:rsidRPr="00D956FA">
              <w:rPr>
                <w:rFonts w:ascii="Calibri" w:hAnsi="Calibri" w:cs="Calibri"/>
                <w:sz w:val="20"/>
                <w:szCs w:val="20"/>
              </w:rPr>
              <w:t>í</w:t>
            </w:r>
            <w:r w:rsidR="00577DC2" w:rsidRPr="00D956FA">
              <w:rPr>
                <w:rFonts w:ascii="Calibri" w:hAnsi="Calibri"/>
                <w:sz w:val="20"/>
                <w:szCs w:val="20"/>
              </w:rPr>
              <w:t xml:space="preserve"> </w:t>
            </w:r>
          </w:p>
          <w:p w14:paraId="11D9B04C" w14:textId="77777777" w:rsidR="00577DC2" w:rsidRPr="00D956FA" w:rsidRDefault="007454A8" w:rsidP="007454A8">
            <w:pPr>
              <w:spacing w:after="60" w:line="0" w:lineRule="atLeast"/>
              <w:ind w:left="210"/>
              <w:rPr>
                <w:rFonts w:ascii="Calibri" w:hAnsi="Calibri"/>
                <w:sz w:val="20"/>
                <w:szCs w:val="20"/>
              </w:rPr>
            </w:pPr>
            <w:r w:rsidRPr="00D956FA">
              <w:rPr>
                <w:rFonts w:ascii="Calibri" w:hAnsi="Calibri"/>
                <w:sz w:val="20"/>
                <w:szCs w:val="20"/>
              </w:rPr>
              <w:t>I</w:t>
            </w:r>
            <w:r w:rsidR="00577DC2" w:rsidRPr="00D956FA">
              <w:rPr>
                <w:rFonts w:ascii="Calibri" w:hAnsi="Calibri"/>
                <w:sz w:val="20"/>
                <w:szCs w:val="20"/>
              </w:rPr>
              <w:t>nternet</w:t>
            </w:r>
            <w:r w:rsidR="00577DC2" w:rsidRPr="00D956FA">
              <w:rPr>
                <w:rFonts w:ascii="Calibri" w:hAnsi="Calibri"/>
                <w:sz w:val="20"/>
                <w:szCs w:val="20"/>
              </w:rPr>
              <w:br/>
            </w:r>
            <w:r w:rsidRPr="00D956FA">
              <w:rPr>
                <w:rFonts w:ascii="Calibri" w:hAnsi="Calibri"/>
                <w:sz w:val="20"/>
                <w:szCs w:val="20"/>
              </w:rPr>
              <w:t>T</w:t>
            </w:r>
            <w:r w:rsidR="00577DC2" w:rsidRPr="00D956FA">
              <w:rPr>
                <w:rFonts w:ascii="Calibri" w:hAnsi="Calibri"/>
                <w:sz w:val="20"/>
                <w:szCs w:val="20"/>
              </w:rPr>
              <w:t>extov</w:t>
            </w:r>
            <w:r w:rsidR="00577DC2" w:rsidRPr="00D956FA">
              <w:rPr>
                <w:rFonts w:ascii="Calibri" w:hAnsi="Calibri" w:cs="Calibri"/>
                <w:sz w:val="20"/>
                <w:szCs w:val="20"/>
              </w:rPr>
              <w:t>ý</w:t>
            </w:r>
            <w:r w:rsidR="00577DC2" w:rsidRPr="00D956FA">
              <w:rPr>
                <w:rFonts w:ascii="Calibri" w:hAnsi="Calibri"/>
                <w:sz w:val="20"/>
                <w:szCs w:val="20"/>
              </w:rPr>
              <w:t xml:space="preserve"> editor</w:t>
            </w:r>
          </w:p>
          <w:p w14:paraId="674D1073" w14:textId="77777777" w:rsidR="00577DC2" w:rsidRPr="00D956FA" w:rsidRDefault="007454A8" w:rsidP="007454A8">
            <w:pPr>
              <w:spacing w:after="60" w:line="0" w:lineRule="atLeast"/>
              <w:ind w:left="210"/>
              <w:rPr>
                <w:rFonts w:ascii="Calibri" w:hAnsi="Calibri"/>
                <w:sz w:val="20"/>
                <w:szCs w:val="20"/>
              </w:rPr>
            </w:pPr>
            <w:r w:rsidRPr="00D956FA">
              <w:rPr>
                <w:rFonts w:ascii="Calibri" w:hAnsi="Calibri"/>
                <w:sz w:val="20"/>
                <w:szCs w:val="20"/>
              </w:rPr>
              <w:t>P</w:t>
            </w:r>
            <w:r w:rsidR="00577DC2" w:rsidRPr="00D956FA">
              <w:rPr>
                <w:rFonts w:ascii="Calibri" w:hAnsi="Calibri"/>
                <w:sz w:val="20"/>
                <w:szCs w:val="20"/>
              </w:rPr>
              <w:t>očítač jako zdroj informací</w:t>
            </w:r>
          </w:p>
          <w:p w14:paraId="127CF880" w14:textId="77777777" w:rsidR="00577DC2" w:rsidRPr="00D956FA" w:rsidRDefault="007454A8" w:rsidP="007454A8">
            <w:pPr>
              <w:spacing w:after="60" w:line="0" w:lineRule="atLeast"/>
              <w:ind w:left="210"/>
              <w:rPr>
                <w:rFonts w:ascii="Calibri" w:hAnsi="Calibri"/>
                <w:sz w:val="20"/>
                <w:szCs w:val="20"/>
              </w:rPr>
            </w:pPr>
            <w:r w:rsidRPr="00D956FA">
              <w:rPr>
                <w:rFonts w:ascii="Calibri" w:hAnsi="Calibri"/>
                <w:sz w:val="20"/>
                <w:szCs w:val="20"/>
              </w:rPr>
              <w:t>Způsoby prezentace</w:t>
            </w:r>
            <w:r w:rsidR="00577DC2" w:rsidRPr="00D956FA">
              <w:rPr>
                <w:rFonts w:ascii="Calibri" w:hAnsi="Calibri"/>
                <w:sz w:val="20"/>
                <w:szCs w:val="20"/>
              </w:rPr>
              <w:br/>
            </w:r>
            <w:r w:rsidR="00577DC2" w:rsidRPr="00D956FA">
              <w:rPr>
                <w:rFonts w:ascii="Calibri" w:hAnsi="Calibri"/>
                <w:sz w:val="20"/>
                <w:szCs w:val="20"/>
              </w:rPr>
              <w:br/>
            </w:r>
          </w:p>
        </w:tc>
        <w:tc>
          <w:tcPr>
            <w:tcW w:w="3119" w:type="dxa"/>
            <w:tcBorders>
              <w:top w:val="single" w:sz="4" w:space="0" w:color="auto"/>
              <w:left w:val="single" w:sz="4" w:space="0" w:color="auto"/>
              <w:bottom w:val="single" w:sz="4" w:space="0" w:color="auto"/>
              <w:right w:val="single" w:sz="4" w:space="0" w:color="auto"/>
            </w:tcBorders>
          </w:tcPr>
          <w:p w14:paraId="5F560F7B" w14:textId="77777777" w:rsidR="007F49D9" w:rsidRPr="00D956FA" w:rsidRDefault="00577DC2" w:rsidP="00615884">
            <w:pPr>
              <w:pStyle w:val="Odstavecseseznamem"/>
              <w:numPr>
                <w:ilvl w:val="0"/>
                <w:numId w:val="122"/>
              </w:numPr>
              <w:spacing w:after="60"/>
              <w:rPr>
                <w:sz w:val="20"/>
                <w:szCs w:val="20"/>
              </w:rPr>
            </w:pPr>
            <w:r w:rsidRPr="00D956FA">
              <w:rPr>
                <w:sz w:val="20"/>
                <w:szCs w:val="20"/>
              </w:rPr>
              <w:t>MV</w:t>
            </w:r>
          </w:p>
          <w:p w14:paraId="039CB861"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Stavba mediálních sdělení</w:t>
            </w:r>
          </w:p>
          <w:p w14:paraId="2E5A1AC9"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Tvorba mediálního sdělení</w:t>
            </w:r>
          </w:p>
          <w:p w14:paraId="51C257AD"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Práce v realizačním týmu</w:t>
            </w:r>
          </w:p>
        </w:tc>
      </w:tr>
      <w:tr w:rsidR="00577DC2" w:rsidRPr="00D956FA" w14:paraId="5112AC69" w14:textId="77777777" w:rsidTr="002A1880">
        <w:tc>
          <w:tcPr>
            <w:tcW w:w="3403" w:type="dxa"/>
            <w:tcBorders>
              <w:top w:val="single" w:sz="4" w:space="0" w:color="auto"/>
              <w:left w:val="single" w:sz="4" w:space="0" w:color="auto"/>
              <w:bottom w:val="single" w:sz="4" w:space="0" w:color="auto"/>
              <w:right w:val="single" w:sz="4" w:space="0" w:color="auto"/>
            </w:tcBorders>
          </w:tcPr>
          <w:p w14:paraId="5018FB99"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uvede příklady zdrojů informací o minulosti; pojmenuje instituce, kde jsou tyto zdroje shromažďovány</w:t>
            </w:r>
          </w:p>
          <w:p w14:paraId="6978FDFD"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 xml:space="preserve">orientuje se na časové ose a v historické mapě, řadí hlavní </w:t>
            </w:r>
            <w:r w:rsidRPr="00D956FA">
              <w:rPr>
                <w:rFonts w:ascii="Calibri" w:hAnsi="Calibri"/>
                <w:b w:val="0"/>
                <w:bCs w:val="0"/>
                <w:i w:val="0"/>
                <w:iCs w:val="0"/>
                <w:color w:val="FF6600"/>
                <w:sz w:val="20"/>
                <w:szCs w:val="20"/>
              </w:rPr>
              <w:lastRenderedPageBreak/>
              <w:t>historické epochy v chronologickém sledu</w:t>
            </w:r>
          </w:p>
        </w:tc>
        <w:tc>
          <w:tcPr>
            <w:tcW w:w="3685" w:type="dxa"/>
            <w:tcBorders>
              <w:top w:val="single" w:sz="4" w:space="0" w:color="auto"/>
              <w:left w:val="single" w:sz="4" w:space="0" w:color="auto"/>
              <w:bottom w:val="single" w:sz="4" w:space="0" w:color="auto"/>
              <w:right w:val="single" w:sz="4" w:space="0" w:color="auto"/>
            </w:tcBorders>
          </w:tcPr>
          <w:p w14:paraId="61B4B1D8" w14:textId="77777777" w:rsidR="00577DC2" w:rsidRPr="00D956FA" w:rsidRDefault="00577DC2" w:rsidP="007454A8">
            <w:pPr>
              <w:spacing w:after="60"/>
              <w:ind w:left="290"/>
              <w:rPr>
                <w:rFonts w:ascii="Calibri" w:hAnsi="Calibri"/>
                <w:sz w:val="20"/>
                <w:szCs w:val="20"/>
              </w:rPr>
            </w:pPr>
            <w:r w:rsidRPr="00D956FA">
              <w:rPr>
                <w:rFonts w:ascii="Calibri" w:hAnsi="Calibri"/>
                <w:sz w:val="20"/>
                <w:szCs w:val="20"/>
              </w:rPr>
              <w:lastRenderedPageBreak/>
              <w:t>Význam zkoumání dějin, historické prameny</w:t>
            </w:r>
          </w:p>
          <w:p w14:paraId="6C178AA0" w14:textId="77777777" w:rsidR="007454A8" w:rsidRPr="00D956FA" w:rsidRDefault="007454A8" w:rsidP="007454A8">
            <w:pPr>
              <w:spacing w:after="60"/>
              <w:ind w:left="290"/>
              <w:rPr>
                <w:rFonts w:ascii="Calibri" w:hAnsi="Calibri"/>
                <w:sz w:val="20"/>
                <w:szCs w:val="20"/>
              </w:rPr>
            </w:pPr>
          </w:p>
          <w:p w14:paraId="5E2E1030" w14:textId="77777777" w:rsidR="00577DC2" w:rsidRPr="00D956FA" w:rsidRDefault="00577DC2" w:rsidP="007454A8">
            <w:pPr>
              <w:spacing w:after="60"/>
              <w:ind w:left="290"/>
              <w:rPr>
                <w:rFonts w:ascii="Calibri" w:hAnsi="Calibri"/>
                <w:sz w:val="20"/>
                <w:szCs w:val="20"/>
              </w:rPr>
            </w:pPr>
            <w:r w:rsidRPr="00D956FA">
              <w:rPr>
                <w:rFonts w:ascii="Calibri" w:hAnsi="Calibri"/>
                <w:sz w:val="20"/>
                <w:szCs w:val="20"/>
              </w:rPr>
              <w:t>Historický čas a prostor</w:t>
            </w:r>
          </w:p>
        </w:tc>
        <w:tc>
          <w:tcPr>
            <w:tcW w:w="3119" w:type="dxa"/>
            <w:tcBorders>
              <w:top w:val="single" w:sz="4" w:space="0" w:color="auto"/>
              <w:left w:val="single" w:sz="4" w:space="0" w:color="auto"/>
              <w:bottom w:val="single" w:sz="4" w:space="0" w:color="auto"/>
              <w:right w:val="single" w:sz="4" w:space="0" w:color="auto"/>
            </w:tcBorders>
          </w:tcPr>
          <w:p w14:paraId="282FE937" w14:textId="77777777" w:rsidR="00577DC2" w:rsidRPr="00D956FA" w:rsidRDefault="00577DC2" w:rsidP="002A1880">
            <w:pPr>
              <w:spacing w:after="60"/>
              <w:ind w:left="290"/>
              <w:rPr>
                <w:rFonts w:ascii="Calibri" w:hAnsi="Calibri"/>
                <w:sz w:val="20"/>
                <w:szCs w:val="20"/>
              </w:rPr>
            </w:pPr>
          </w:p>
        </w:tc>
      </w:tr>
      <w:tr w:rsidR="00577DC2" w:rsidRPr="00D956FA" w14:paraId="20A1DAAE" w14:textId="77777777" w:rsidTr="002A1880">
        <w:tc>
          <w:tcPr>
            <w:tcW w:w="3403" w:type="dxa"/>
            <w:tcBorders>
              <w:top w:val="single" w:sz="4" w:space="0" w:color="auto"/>
              <w:left w:val="single" w:sz="4" w:space="0" w:color="auto"/>
              <w:bottom w:val="single" w:sz="4" w:space="0" w:color="auto"/>
              <w:right w:val="single" w:sz="4" w:space="0" w:color="auto"/>
            </w:tcBorders>
          </w:tcPr>
          <w:p w14:paraId="546D1248"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proofErr w:type="gramStart"/>
            <w:r w:rsidRPr="00D956FA">
              <w:rPr>
                <w:rFonts w:ascii="Calibri" w:hAnsi="Calibri"/>
                <w:b w:val="0"/>
                <w:bCs w:val="0"/>
                <w:i w:val="0"/>
                <w:iCs w:val="0"/>
                <w:color w:val="FF6600"/>
                <w:sz w:val="20"/>
                <w:szCs w:val="20"/>
              </w:rPr>
              <w:t>rozpozná  souvislost</w:t>
            </w:r>
            <w:proofErr w:type="gramEnd"/>
            <w:r w:rsidRPr="00D956FA">
              <w:rPr>
                <w:rFonts w:ascii="Calibri" w:hAnsi="Calibri"/>
                <w:b w:val="0"/>
                <w:bCs w:val="0"/>
                <w:i w:val="0"/>
                <w:iCs w:val="0"/>
                <w:color w:val="FF6600"/>
                <w:sz w:val="20"/>
                <w:szCs w:val="20"/>
              </w:rPr>
              <w:t xml:space="preserve"> mezi  přírodními podmínkami a vznikem prvních velkých zemědělských civilizací</w:t>
            </w:r>
          </w:p>
          <w:p w14:paraId="776341B3"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uvede nejvýznamnější typy památek, které se staly součástí světového kulturního dědictví</w:t>
            </w:r>
            <w:r w:rsidRPr="00D956FA">
              <w:rPr>
                <w:rFonts w:ascii="Calibri" w:hAnsi="Calibri"/>
                <w:i w:val="0"/>
                <w:sz w:val="20"/>
                <w:szCs w:val="20"/>
              </w:rPr>
              <w:t xml:space="preserve"> </w:t>
            </w:r>
          </w:p>
        </w:tc>
        <w:tc>
          <w:tcPr>
            <w:tcW w:w="3685" w:type="dxa"/>
            <w:tcBorders>
              <w:top w:val="single" w:sz="4" w:space="0" w:color="auto"/>
              <w:left w:val="single" w:sz="4" w:space="0" w:color="auto"/>
              <w:bottom w:val="single" w:sz="4" w:space="0" w:color="auto"/>
              <w:right w:val="single" w:sz="4" w:space="0" w:color="auto"/>
            </w:tcBorders>
          </w:tcPr>
          <w:p w14:paraId="35DC5F4C" w14:textId="77777777" w:rsidR="00577DC2" w:rsidRPr="00D956FA" w:rsidRDefault="00577DC2" w:rsidP="007454A8">
            <w:pPr>
              <w:pStyle w:val="uc2"/>
            </w:pPr>
            <w:r w:rsidRPr="00D956FA">
              <w:t>Nejstarší starověké civilizace</w:t>
            </w:r>
          </w:p>
        </w:tc>
        <w:tc>
          <w:tcPr>
            <w:tcW w:w="3119" w:type="dxa"/>
            <w:tcBorders>
              <w:top w:val="single" w:sz="4" w:space="0" w:color="auto"/>
              <w:left w:val="single" w:sz="4" w:space="0" w:color="auto"/>
              <w:bottom w:val="single" w:sz="4" w:space="0" w:color="auto"/>
              <w:right w:val="single" w:sz="4" w:space="0" w:color="auto"/>
            </w:tcBorders>
          </w:tcPr>
          <w:p w14:paraId="6240B668" w14:textId="77777777" w:rsidR="007F49D9" w:rsidRPr="00D956FA" w:rsidRDefault="00577DC2" w:rsidP="00615884">
            <w:pPr>
              <w:pStyle w:val="Odstavecseseznamem"/>
              <w:numPr>
                <w:ilvl w:val="0"/>
                <w:numId w:val="122"/>
              </w:numPr>
              <w:spacing w:after="60"/>
              <w:rPr>
                <w:sz w:val="20"/>
                <w:szCs w:val="20"/>
              </w:rPr>
            </w:pPr>
            <w:r w:rsidRPr="00D956FA">
              <w:rPr>
                <w:sz w:val="20"/>
                <w:szCs w:val="20"/>
              </w:rPr>
              <w:t>EV</w:t>
            </w:r>
          </w:p>
          <w:p w14:paraId="67A29EC7"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Vztah člověka k prostředí</w:t>
            </w:r>
          </w:p>
          <w:p w14:paraId="64B220D1"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Základní podmínky života</w:t>
            </w:r>
          </w:p>
        </w:tc>
      </w:tr>
      <w:tr w:rsidR="00577DC2" w:rsidRPr="00D956FA" w14:paraId="03D24944" w14:textId="77777777" w:rsidTr="002A1880">
        <w:tc>
          <w:tcPr>
            <w:tcW w:w="3403" w:type="dxa"/>
            <w:tcBorders>
              <w:top w:val="single" w:sz="4" w:space="0" w:color="auto"/>
              <w:left w:val="single" w:sz="4" w:space="0" w:color="auto"/>
              <w:bottom w:val="single" w:sz="4" w:space="0" w:color="auto"/>
              <w:right w:val="single" w:sz="4" w:space="0" w:color="auto"/>
            </w:tcBorders>
          </w:tcPr>
          <w:p w14:paraId="7C4EF623"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vymezí úlohu křesťanství a víry v životě středověkého člověka, konflikty mezi světskou a církevní mocí, vztah křesťanství ke kacířství a jiným věroukám</w:t>
            </w:r>
          </w:p>
          <w:p w14:paraId="7C458E01"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ilustruje postavení jednotlivých vrstev středověké společnosti, uvede příklady románské a gotické kultury</w:t>
            </w:r>
          </w:p>
        </w:tc>
        <w:tc>
          <w:tcPr>
            <w:tcW w:w="3685" w:type="dxa"/>
            <w:tcBorders>
              <w:top w:val="single" w:sz="4" w:space="0" w:color="auto"/>
              <w:left w:val="single" w:sz="4" w:space="0" w:color="auto"/>
              <w:bottom w:val="single" w:sz="4" w:space="0" w:color="auto"/>
              <w:right w:val="single" w:sz="4" w:space="0" w:color="auto"/>
            </w:tcBorders>
          </w:tcPr>
          <w:p w14:paraId="1365AEC8" w14:textId="77777777" w:rsidR="00577DC2" w:rsidRPr="00D956FA" w:rsidRDefault="00577DC2" w:rsidP="007454A8">
            <w:pPr>
              <w:pStyle w:val="MezititulekRVPZV"/>
              <w:spacing w:after="60"/>
              <w:ind w:left="290"/>
              <w:rPr>
                <w:rFonts w:ascii="Calibri" w:hAnsi="Calibri"/>
                <w:b w:val="0"/>
                <w:bCs w:val="0"/>
                <w:sz w:val="20"/>
                <w:szCs w:val="20"/>
              </w:rPr>
            </w:pPr>
            <w:r w:rsidRPr="00D956FA">
              <w:rPr>
                <w:rFonts w:ascii="Calibri" w:hAnsi="Calibri"/>
                <w:b w:val="0"/>
                <w:bCs w:val="0"/>
                <w:sz w:val="20"/>
                <w:szCs w:val="20"/>
              </w:rPr>
              <w:t>Křesťanství</w:t>
            </w:r>
          </w:p>
          <w:p w14:paraId="3EEEF038" w14:textId="77777777" w:rsidR="00577DC2" w:rsidRPr="00D956FA" w:rsidRDefault="00577DC2" w:rsidP="007454A8">
            <w:pPr>
              <w:spacing w:after="60"/>
              <w:ind w:left="290"/>
              <w:rPr>
                <w:rFonts w:ascii="Calibri" w:hAnsi="Calibri"/>
                <w:sz w:val="20"/>
                <w:szCs w:val="20"/>
              </w:rPr>
            </w:pPr>
          </w:p>
          <w:p w14:paraId="6F826BB5" w14:textId="77777777" w:rsidR="00577DC2" w:rsidRPr="00D956FA" w:rsidRDefault="00577DC2" w:rsidP="007454A8">
            <w:pPr>
              <w:spacing w:after="60"/>
              <w:ind w:left="290"/>
              <w:rPr>
                <w:rFonts w:ascii="Calibri" w:hAnsi="Calibri"/>
                <w:sz w:val="20"/>
                <w:szCs w:val="20"/>
              </w:rPr>
            </w:pPr>
          </w:p>
          <w:p w14:paraId="796AF703" w14:textId="77777777" w:rsidR="00577DC2" w:rsidRPr="00D956FA" w:rsidRDefault="00577DC2" w:rsidP="007454A8">
            <w:pPr>
              <w:spacing w:after="60"/>
              <w:ind w:left="290"/>
              <w:rPr>
                <w:rFonts w:ascii="Calibri" w:hAnsi="Calibri"/>
                <w:sz w:val="20"/>
                <w:szCs w:val="20"/>
              </w:rPr>
            </w:pPr>
          </w:p>
          <w:p w14:paraId="17931C76" w14:textId="77777777" w:rsidR="00577DC2" w:rsidRPr="00D956FA" w:rsidRDefault="00577DC2" w:rsidP="007454A8">
            <w:pPr>
              <w:spacing w:after="60"/>
              <w:ind w:left="290"/>
              <w:rPr>
                <w:rFonts w:ascii="Calibri" w:hAnsi="Calibri"/>
                <w:sz w:val="20"/>
                <w:szCs w:val="20"/>
              </w:rPr>
            </w:pPr>
            <w:r w:rsidRPr="00D956FA">
              <w:rPr>
                <w:rFonts w:ascii="Calibri" w:hAnsi="Calibri"/>
                <w:sz w:val="20"/>
                <w:szCs w:val="20"/>
              </w:rPr>
              <w:t>Struktura středověké společnosti</w:t>
            </w:r>
          </w:p>
        </w:tc>
        <w:tc>
          <w:tcPr>
            <w:tcW w:w="3119" w:type="dxa"/>
            <w:tcBorders>
              <w:top w:val="single" w:sz="4" w:space="0" w:color="auto"/>
              <w:left w:val="single" w:sz="4" w:space="0" w:color="auto"/>
              <w:bottom w:val="single" w:sz="4" w:space="0" w:color="auto"/>
              <w:right w:val="single" w:sz="4" w:space="0" w:color="auto"/>
            </w:tcBorders>
          </w:tcPr>
          <w:p w14:paraId="01B7A3C7" w14:textId="77777777" w:rsidR="007F49D9" w:rsidRPr="00D956FA" w:rsidRDefault="007F49D9" w:rsidP="00615884">
            <w:pPr>
              <w:pStyle w:val="Odstavecseseznamem"/>
              <w:numPr>
                <w:ilvl w:val="0"/>
                <w:numId w:val="122"/>
              </w:numPr>
              <w:spacing w:after="60"/>
              <w:rPr>
                <w:sz w:val="20"/>
                <w:szCs w:val="20"/>
              </w:rPr>
            </w:pPr>
            <w:r w:rsidRPr="00D956FA">
              <w:rPr>
                <w:sz w:val="20"/>
                <w:szCs w:val="20"/>
              </w:rPr>
              <w:t>OSV</w:t>
            </w:r>
          </w:p>
          <w:p w14:paraId="7D12B2A6"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Hodnoty, postoje, praktická etika</w:t>
            </w:r>
          </w:p>
          <w:p w14:paraId="515C94B3" w14:textId="77777777" w:rsidR="007F49D9" w:rsidRPr="00D956FA" w:rsidRDefault="00577DC2" w:rsidP="00615884">
            <w:pPr>
              <w:pStyle w:val="Odstavecseseznamem"/>
              <w:numPr>
                <w:ilvl w:val="0"/>
                <w:numId w:val="122"/>
              </w:numPr>
              <w:spacing w:after="60"/>
              <w:rPr>
                <w:sz w:val="20"/>
                <w:szCs w:val="20"/>
              </w:rPr>
            </w:pPr>
            <w:proofErr w:type="spellStart"/>
            <w:r w:rsidRPr="00D956FA">
              <w:rPr>
                <w:sz w:val="20"/>
                <w:szCs w:val="20"/>
              </w:rPr>
              <w:t>MkV</w:t>
            </w:r>
            <w:proofErr w:type="spellEnd"/>
          </w:p>
          <w:p w14:paraId="67C17450"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Princip sociálního smíru a solidarity</w:t>
            </w:r>
          </w:p>
          <w:p w14:paraId="03980060"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Kulturní diference</w:t>
            </w:r>
          </w:p>
          <w:p w14:paraId="79531825"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Lidské vztahy</w:t>
            </w:r>
          </w:p>
        </w:tc>
      </w:tr>
      <w:tr w:rsidR="00577DC2" w:rsidRPr="00D956FA" w14:paraId="7713F39E" w14:textId="77777777" w:rsidTr="002A1880">
        <w:tc>
          <w:tcPr>
            <w:tcW w:w="3403" w:type="dxa"/>
            <w:tcBorders>
              <w:top w:val="single" w:sz="4" w:space="0" w:color="auto"/>
              <w:left w:val="single" w:sz="4" w:space="0" w:color="auto"/>
              <w:bottom w:val="single" w:sz="4" w:space="0" w:color="auto"/>
              <w:right w:val="single" w:sz="4" w:space="0" w:color="auto"/>
            </w:tcBorders>
          </w:tcPr>
          <w:p w14:paraId="35517911"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vysvětlí znovuobjevení antického ideálu člověka, nové myšlenky žádající reformu církve včetně reakce církve na tyto požadavky</w:t>
            </w:r>
          </w:p>
          <w:p w14:paraId="119E3FF8" w14:textId="77777777" w:rsidR="00577DC2" w:rsidRPr="00D956FA" w:rsidRDefault="00577DC2" w:rsidP="00B23D90">
            <w:pPr>
              <w:pStyle w:val="Styl11bTunKurzvaVpravo02cmPed1b"/>
              <w:numPr>
                <w:ilvl w:val="0"/>
                <w:numId w:val="23"/>
              </w:numPr>
              <w:tabs>
                <w:tab w:val="clear" w:pos="2880"/>
              </w:tabs>
              <w:autoSpaceDE/>
              <w:autoSpaceDN/>
              <w:spacing w:after="60"/>
              <w:ind w:left="508" w:hanging="392"/>
              <w:rPr>
                <w:rFonts w:ascii="Calibri" w:hAnsi="Calibri"/>
                <w:b w:val="0"/>
                <w:bCs w:val="0"/>
                <w:i w:val="0"/>
                <w:iCs w:val="0"/>
                <w:color w:val="FF6600"/>
                <w:sz w:val="20"/>
                <w:szCs w:val="20"/>
              </w:rPr>
            </w:pPr>
            <w:r w:rsidRPr="00D956FA">
              <w:rPr>
                <w:rFonts w:ascii="Calibri" w:hAnsi="Calibri"/>
                <w:b w:val="0"/>
                <w:bCs w:val="0"/>
                <w:i w:val="0"/>
                <w:iCs w:val="0"/>
                <w:color w:val="FF6600"/>
                <w:sz w:val="20"/>
                <w:szCs w:val="20"/>
              </w:rPr>
              <w:t>rozpozná základní znaky jednotlivých kulturních stylů a uvede jejich představitele a příklady významných kulturních památek</w:t>
            </w:r>
          </w:p>
        </w:tc>
        <w:tc>
          <w:tcPr>
            <w:tcW w:w="3685" w:type="dxa"/>
            <w:tcBorders>
              <w:top w:val="single" w:sz="4" w:space="0" w:color="auto"/>
              <w:left w:val="single" w:sz="4" w:space="0" w:color="auto"/>
              <w:bottom w:val="single" w:sz="4" w:space="0" w:color="auto"/>
              <w:right w:val="single" w:sz="4" w:space="0" w:color="auto"/>
            </w:tcBorders>
          </w:tcPr>
          <w:p w14:paraId="7F08C8CF" w14:textId="77777777" w:rsidR="00577DC2" w:rsidRPr="00D956FA" w:rsidRDefault="00577DC2" w:rsidP="002A1880">
            <w:pPr>
              <w:pStyle w:val="Uivo"/>
              <w:numPr>
                <w:ilvl w:val="0"/>
                <w:numId w:val="0"/>
              </w:numPr>
              <w:spacing w:after="60"/>
              <w:ind w:left="290"/>
              <w:jc w:val="both"/>
              <w:rPr>
                <w:rFonts w:ascii="Calibri" w:hAnsi="Calibri"/>
                <w:sz w:val="20"/>
                <w:szCs w:val="20"/>
              </w:rPr>
            </w:pPr>
            <w:r w:rsidRPr="00D956FA">
              <w:rPr>
                <w:rFonts w:ascii="Calibri" w:hAnsi="Calibri"/>
                <w:sz w:val="20"/>
                <w:szCs w:val="20"/>
              </w:rPr>
              <w:t>Renesance</w:t>
            </w:r>
          </w:p>
          <w:p w14:paraId="0F0CA47D" w14:textId="77777777" w:rsidR="00577DC2" w:rsidRPr="00D956FA" w:rsidRDefault="00577DC2" w:rsidP="002A1880">
            <w:pPr>
              <w:pStyle w:val="Uivo"/>
              <w:numPr>
                <w:ilvl w:val="0"/>
                <w:numId w:val="0"/>
              </w:numPr>
              <w:spacing w:after="60"/>
              <w:ind w:left="290"/>
              <w:jc w:val="both"/>
              <w:rPr>
                <w:rFonts w:ascii="Calibri" w:hAnsi="Calibri"/>
                <w:sz w:val="20"/>
                <w:szCs w:val="20"/>
              </w:rPr>
            </w:pPr>
          </w:p>
          <w:p w14:paraId="730F097A" w14:textId="77777777" w:rsidR="00577DC2" w:rsidRPr="00D956FA" w:rsidRDefault="00577DC2" w:rsidP="002A1880">
            <w:pPr>
              <w:pStyle w:val="Uivo"/>
              <w:numPr>
                <w:ilvl w:val="0"/>
                <w:numId w:val="0"/>
              </w:numPr>
              <w:spacing w:after="60"/>
              <w:ind w:left="290"/>
              <w:jc w:val="both"/>
              <w:rPr>
                <w:rFonts w:ascii="Calibri" w:hAnsi="Calibri"/>
                <w:sz w:val="20"/>
                <w:szCs w:val="20"/>
              </w:rPr>
            </w:pPr>
          </w:p>
          <w:p w14:paraId="22EB84C2" w14:textId="77777777" w:rsidR="00577DC2" w:rsidRPr="00D956FA" w:rsidRDefault="00577DC2" w:rsidP="002A1880">
            <w:pPr>
              <w:pStyle w:val="Uivo"/>
              <w:numPr>
                <w:ilvl w:val="0"/>
                <w:numId w:val="0"/>
              </w:numPr>
              <w:spacing w:after="60"/>
              <w:ind w:left="290"/>
              <w:jc w:val="both"/>
              <w:rPr>
                <w:rFonts w:ascii="Calibri" w:hAnsi="Calibri"/>
                <w:sz w:val="20"/>
                <w:szCs w:val="20"/>
              </w:rPr>
            </w:pPr>
            <w:r w:rsidRPr="00D956FA">
              <w:rPr>
                <w:rFonts w:ascii="Calibri" w:hAnsi="Calibri"/>
                <w:sz w:val="20"/>
                <w:szCs w:val="20"/>
              </w:rPr>
              <w:t>Renesanční a barokní kultura</w:t>
            </w:r>
          </w:p>
        </w:tc>
        <w:tc>
          <w:tcPr>
            <w:tcW w:w="3119" w:type="dxa"/>
            <w:tcBorders>
              <w:top w:val="single" w:sz="4" w:space="0" w:color="auto"/>
              <w:left w:val="single" w:sz="4" w:space="0" w:color="auto"/>
              <w:bottom w:val="single" w:sz="4" w:space="0" w:color="auto"/>
              <w:right w:val="single" w:sz="4" w:space="0" w:color="auto"/>
            </w:tcBorders>
          </w:tcPr>
          <w:p w14:paraId="4050CEA2" w14:textId="77777777" w:rsidR="00577DC2" w:rsidRPr="00D956FA" w:rsidRDefault="00577DC2" w:rsidP="002A1880">
            <w:pPr>
              <w:spacing w:after="60"/>
              <w:ind w:left="290"/>
              <w:rPr>
                <w:rFonts w:ascii="Calibri" w:hAnsi="Calibri"/>
                <w:sz w:val="20"/>
                <w:szCs w:val="20"/>
              </w:rPr>
            </w:pPr>
          </w:p>
        </w:tc>
      </w:tr>
      <w:tr w:rsidR="00577DC2" w:rsidRPr="00D956FA" w14:paraId="4338C216" w14:textId="77777777" w:rsidTr="002A1880">
        <w:tc>
          <w:tcPr>
            <w:tcW w:w="3403" w:type="dxa"/>
            <w:tcBorders>
              <w:top w:val="single" w:sz="4" w:space="0" w:color="auto"/>
              <w:left w:val="single" w:sz="4" w:space="0" w:color="auto"/>
              <w:bottom w:val="single" w:sz="4" w:space="0" w:color="auto"/>
              <w:right w:val="single" w:sz="4" w:space="0" w:color="auto"/>
            </w:tcBorders>
          </w:tcPr>
          <w:p w14:paraId="5375DB46" w14:textId="77777777" w:rsidR="00577DC2" w:rsidRPr="00D956FA" w:rsidRDefault="00577DC2" w:rsidP="00B23D90">
            <w:pPr>
              <w:pStyle w:val="Styl11bTunKurzvaVpravo02cmPed1b"/>
              <w:numPr>
                <w:ilvl w:val="0"/>
                <w:numId w:val="63"/>
              </w:numPr>
              <w:tabs>
                <w:tab w:val="clear" w:pos="720"/>
              </w:tabs>
              <w:autoSpaceDE/>
              <w:autoSpaceDN/>
              <w:spacing w:after="60"/>
              <w:ind w:left="508" w:hanging="392"/>
              <w:rPr>
                <w:rFonts w:ascii="Calibri" w:hAnsi="Calibri"/>
                <w:b w:val="0"/>
                <w:i w:val="0"/>
                <w:color w:val="00FF00"/>
                <w:sz w:val="20"/>
                <w:szCs w:val="20"/>
              </w:rPr>
            </w:pPr>
            <w:r w:rsidRPr="00D956FA">
              <w:rPr>
                <w:rFonts w:ascii="Calibri" w:hAnsi="Calibri"/>
                <w:b w:val="0"/>
                <w:i w:val="0"/>
                <w:color w:val="00FF00"/>
                <w:sz w:val="20"/>
                <w:szCs w:val="20"/>
              </w:rPr>
              <w:t xml:space="preserve">změří vhodně zvolenými měřidly některé důležité fyzikální veličiny charakterizující látky a tělesa </w:t>
            </w:r>
          </w:p>
          <w:p w14:paraId="6B69F567" w14:textId="77777777" w:rsidR="00577DC2" w:rsidRPr="00D956FA" w:rsidRDefault="00577DC2" w:rsidP="00B23D90">
            <w:pPr>
              <w:numPr>
                <w:ilvl w:val="0"/>
                <w:numId w:val="63"/>
              </w:numPr>
              <w:tabs>
                <w:tab w:val="clear" w:pos="720"/>
              </w:tabs>
              <w:spacing w:before="100" w:beforeAutospacing="1" w:after="60"/>
              <w:ind w:left="508" w:hanging="392"/>
              <w:textAlignment w:val="baseline"/>
              <w:rPr>
                <w:rFonts w:ascii="Calibri" w:hAnsi="Calibri"/>
                <w:color w:val="00FF00"/>
                <w:sz w:val="20"/>
                <w:szCs w:val="20"/>
              </w:rPr>
            </w:pPr>
            <w:r w:rsidRPr="00D956FA">
              <w:rPr>
                <w:rFonts w:ascii="Calibri" w:hAnsi="Calibri"/>
                <w:color w:val="00FF00"/>
                <w:sz w:val="20"/>
                <w:szCs w:val="20"/>
              </w:rPr>
              <w:t xml:space="preserve">uvede konkrétní příklady jevů dokazujících, že se částice látek neustále pohybují a vzájemně na sebe působí </w:t>
            </w:r>
          </w:p>
          <w:p w14:paraId="5AF85C9D" w14:textId="77777777" w:rsidR="00577DC2" w:rsidRPr="00D956FA" w:rsidRDefault="00577DC2" w:rsidP="00B23D90">
            <w:pPr>
              <w:numPr>
                <w:ilvl w:val="0"/>
                <w:numId w:val="63"/>
              </w:numPr>
              <w:tabs>
                <w:tab w:val="clear" w:pos="720"/>
              </w:tabs>
              <w:spacing w:before="100" w:beforeAutospacing="1" w:after="60"/>
              <w:ind w:left="508" w:hanging="392"/>
              <w:textAlignment w:val="baseline"/>
              <w:rPr>
                <w:rFonts w:ascii="Calibri" w:hAnsi="Calibri"/>
                <w:color w:val="FFCC00"/>
                <w:sz w:val="20"/>
                <w:szCs w:val="20"/>
              </w:rPr>
            </w:pPr>
            <w:r w:rsidRPr="00D956FA">
              <w:rPr>
                <w:rFonts w:ascii="Calibri" w:hAnsi="Calibri"/>
                <w:bCs/>
                <w:iCs/>
                <w:color w:val="00FF00"/>
                <w:sz w:val="20"/>
                <w:szCs w:val="20"/>
              </w:rPr>
              <w:t>předpoví, jak se změní délka či objem tělesa při dané změně jeho teploty</w:t>
            </w:r>
          </w:p>
          <w:p w14:paraId="0505D7F8" w14:textId="77777777" w:rsidR="00577DC2" w:rsidRPr="00D956FA" w:rsidRDefault="00577DC2" w:rsidP="00B23D90">
            <w:pPr>
              <w:pStyle w:val="Styl11bTunKurzvaVpravo02cmPed1b"/>
              <w:numPr>
                <w:ilvl w:val="0"/>
                <w:numId w:val="63"/>
              </w:numPr>
              <w:tabs>
                <w:tab w:val="clear" w:pos="720"/>
              </w:tabs>
              <w:autoSpaceDE/>
              <w:autoSpaceDN/>
              <w:spacing w:after="60"/>
              <w:ind w:left="508" w:hanging="392"/>
              <w:rPr>
                <w:rFonts w:ascii="Calibri" w:hAnsi="Calibri"/>
                <w:b w:val="0"/>
                <w:i w:val="0"/>
                <w:color w:val="00FF00"/>
                <w:sz w:val="20"/>
                <w:szCs w:val="20"/>
              </w:rPr>
            </w:pPr>
            <w:r w:rsidRPr="00D956FA">
              <w:rPr>
                <w:rFonts w:ascii="Calibri" w:hAnsi="Calibri"/>
                <w:b w:val="0"/>
                <w:i w:val="0"/>
                <w:color w:val="00FF00"/>
                <w:sz w:val="20"/>
                <w:szCs w:val="20"/>
              </w:rPr>
              <w:t>využívá poznatky o vzájemných přeměnách různých forem energie a jejich přenosu při řešení konkrétních problémů a úloh</w:t>
            </w:r>
          </w:p>
          <w:p w14:paraId="4C3AEBE8" w14:textId="77777777" w:rsidR="00577DC2" w:rsidRPr="00D956FA" w:rsidRDefault="00577DC2" w:rsidP="00B23D90">
            <w:pPr>
              <w:pStyle w:val="Styl11bTunKurzvaVpravo02cmPed1b"/>
              <w:numPr>
                <w:ilvl w:val="0"/>
                <w:numId w:val="63"/>
              </w:numPr>
              <w:tabs>
                <w:tab w:val="clear" w:pos="720"/>
              </w:tabs>
              <w:autoSpaceDE/>
              <w:autoSpaceDN/>
              <w:spacing w:after="60"/>
              <w:ind w:left="508" w:hanging="392"/>
              <w:rPr>
                <w:rFonts w:ascii="Calibri" w:hAnsi="Calibri"/>
                <w:color w:val="FFCC00"/>
                <w:sz w:val="20"/>
                <w:szCs w:val="20"/>
              </w:rPr>
            </w:pPr>
            <w:r w:rsidRPr="00D956FA">
              <w:rPr>
                <w:rFonts w:ascii="Calibri" w:hAnsi="Calibri"/>
                <w:b w:val="0"/>
                <w:i w:val="0"/>
                <w:color w:val="00FF00"/>
                <w:sz w:val="20"/>
                <w:szCs w:val="20"/>
              </w:rPr>
              <w:t>určí v jednoduchých případech teplo přijaté či odevzdané tělesem</w:t>
            </w:r>
          </w:p>
        </w:tc>
        <w:tc>
          <w:tcPr>
            <w:tcW w:w="3685" w:type="dxa"/>
            <w:tcBorders>
              <w:top w:val="single" w:sz="4" w:space="0" w:color="auto"/>
              <w:left w:val="single" w:sz="4" w:space="0" w:color="auto"/>
              <w:bottom w:val="single" w:sz="4" w:space="0" w:color="auto"/>
              <w:right w:val="single" w:sz="4" w:space="0" w:color="auto"/>
            </w:tcBorders>
          </w:tcPr>
          <w:p w14:paraId="0B790092" w14:textId="77777777" w:rsidR="00577DC2" w:rsidRPr="002025D9" w:rsidRDefault="00F26DA3" w:rsidP="002A1880">
            <w:pPr>
              <w:pStyle w:val="Uivo"/>
              <w:numPr>
                <w:ilvl w:val="0"/>
                <w:numId w:val="0"/>
              </w:numPr>
              <w:autoSpaceDE/>
              <w:autoSpaceDN/>
              <w:spacing w:after="60"/>
              <w:ind w:left="290"/>
              <w:rPr>
                <w:rFonts w:ascii="Calibri" w:hAnsi="Calibri"/>
                <w:sz w:val="20"/>
                <w:szCs w:val="20"/>
              </w:rPr>
            </w:pPr>
            <w:r w:rsidRPr="002025D9">
              <w:rPr>
                <w:rFonts w:ascii="Calibri" w:hAnsi="Calibri"/>
                <w:bCs/>
                <w:sz w:val="20"/>
                <w:szCs w:val="20"/>
              </w:rPr>
              <w:t>M</w:t>
            </w:r>
            <w:r w:rsidR="00577DC2" w:rsidRPr="002025D9">
              <w:rPr>
                <w:rFonts w:ascii="Calibri" w:hAnsi="Calibri"/>
                <w:bCs/>
                <w:sz w:val="20"/>
                <w:szCs w:val="20"/>
              </w:rPr>
              <w:t xml:space="preserve">ěřené veličiny </w:t>
            </w:r>
            <w:r w:rsidR="00577DC2" w:rsidRPr="002025D9">
              <w:rPr>
                <w:rFonts w:ascii="Calibri" w:hAnsi="Calibri"/>
                <w:sz w:val="20"/>
                <w:szCs w:val="20"/>
              </w:rPr>
              <w:t>– délka, objem, hmotnost, teplota a její změna, čas</w:t>
            </w:r>
          </w:p>
          <w:p w14:paraId="3C1799FC" w14:textId="77777777" w:rsidR="00577DC2" w:rsidRPr="002025D9" w:rsidRDefault="00577DC2" w:rsidP="002A1880">
            <w:pPr>
              <w:pStyle w:val="Uivo"/>
              <w:numPr>
                <w:ilvl w:val="0"/>
                <w:numId w:val="0"/>
              </w:numPr>
              <w:autoSpaceDE/>
              <w:autoSpaceDN/>
              <w:spacing w:after="60"/>
              <w:ind w:left="290"/>
              <w:rPr>
                <w:rFonts w:ascii="Calibri" w:hAnsi="Calibri"/>
                <w:sz w:val="20"/>
                <w:szCs w:val="20"/>
              </w:rPr>
            </w:pPr>
          </w:p>
          <w:p w14:paraId="707B342E" w14:textId="77777777" w:rsidR="00577DC2" w:rsidRPr="002025D9" w:rsidRDefault="00F26DA3" w:rsidP="002A1880">
            <w:pPr>
              <w:pStyle w:val="Uivo"/>
              <w:numPr>
                <w:ilvl w:val="0"/>
                <w:numId w:val="0"/>
              </w:numPr>
              <w:spacing w:after="60"/>
              <w:ind w:left="290"/>
              <w:rPr>
                <w:rFonts w:ascii="Calibri" w:hAnsi="Calibri"/>
                <w:sz w:val="20"/>
                <w:szCs w:val="20"/>
              </w:rPr>
            </w:pPr>
            <w:r w:rsidRPr="002025D9">
              <w:rPr>
                <w:rFonts w:ascii="Calibri" w:hAnsi="Calibri"/>
                <w:bCs/>
                <w:sz w:val="20"/>
                <w:szCs w:val="20"/>
              </w:rPr>
              <w:t>S</w:t>
            </w:r>
            <w:r w:rsidR="00577DC2" w:rsidRPr="002025D9">
              <w:rPr>
                <w:rFonts w:ascii="Calibri" w:hAnsi="Calibri"/>
                <w:bCs/>
                <w:sz w:val="20"/>
                <w:szCs w:val="20"/>
              </w:rPr>
              <w:t xml:space="preserve">kupenství látek </w:t>
            </w:r>
            <w:r w:rsidR="00577DC2" w:rsidRPr="002025D9">
              <w:rPr>
                <w:rFonts w:ascii="Calibri" w:hAnsi="Calibri"/>
                <w:sz w:val="20"/>
                <w:szCs w:val="20"/>
              </w:rPr>
              <w:t>–</w:t>
            </w:r>
            <w:r w:rsidR="00577DC2" w:rsidRPr="002025D9">
              <w:rPr>
                <w:rFonts w:ascii="Calibri" w:hAnsi="Calibri"/>
                <w:bCs/>
                <w:sz w:val="20"/>
                <w:szCs w:val="20"/>
              </w:rPr>
              <w:t xml:space="preserve"> </w:t>
            </w:r>
            <w:r w:rsidR="00577DC2" w:rsidRPr="002025D9">
              <w:rPr>
                <w:rFonts w:ascii="Calibri" w:hAnsi="Calibri"/>
                <w:sz w:val="20"/>
                <w:szCs w:val="20"/>
              </w:rPr>
              <w:t>souvislost skupenství látek s jejich částicovou stavbou; difúze</w:t>
            </w:r>
          </w:p>
          <w:p w14:paraId="418DCE88" w14:textId="77777777" w:rsidR="00577DC2" w:rsidRPr="002025D9" w:rsidRDefault="00577DC2" w:rsidP="002A1880">
            <w:pPr>
              <w:pStyle w:val="Uivo"/>
              <w:numPr>
                <w:ilvl w:val="0"/>
                <w:numId w:val="0"/>
              </w:numPr>
              <w:spacing w:after="60"/>
              <w:ind w:left="290"/>
              <w:rPr>
                <w:rFonts w:ascii="Calibri" w:hAnsi="Calibri"/>
                <w:sz w:val="20"/>
                <w:szCs w:val="20"/>
              </w:rPr>
            </w:pPr>
          </w:p>
          <w:p w14:paraId="78392121" w14:textId="77777777" w:rsidR="00577DC2" w:rsidRPr="002025D9" w:rsidRDefault="00577DC2" w:rsidP="002A1880">
            <w:pPr>
              <w:pStyle w:val="Uivo"/>
              <w:numPr>
                <w:ilvl w:val="0"/>
                <w:numId w:val="0"/>
              </w:numPr>
              <w:spacing w:after="60"/>
              <w:ind w:left="290"/>
              <w:rPr>
                <w:rFonts w:ascii="Calibri" w:hAnsi="Calibri"/>
                <w:sz w:val="20"/>
                <w:szCs w:val="20"/>
              </w:rPr>
            </w:pPr>
          </w:p>
          <w:p w14:paraId="42B8D424" w14:textId="77777777" w:rsidR="00577DC2" w:rsidRPr="002025D9" w:rsidRDefault="00577DC2" w:rsidP="002A1880">
            <w:pPr>
              <w:pStyle w:val="Uivo"/>
              <w:numPr>
                <w:ilvl w:val="0"/>
                <w:numId w:val="0"/>
              </w:numPr>
              <w:spacing w:after="60"/>
              <w:ind w:left="290"/>
              <w:rPr>
                <w:rFonts w:ascii="Calibri" w:hAnsi="Calibri"/>
                <w:sz w:val="20"/>
                <w:szCs w:val="20"/>
              </w:rPr>
            </w:pPr>
          </w:p>
          <w:p w14:paraId="47AF4B4F" w14:textId="77777777" w:rsidR="00577DC2" w:rsidRPr="002025D9" w:rsidRDefault="00577DC2" w:rsidP="002A1880">
            <w:pPr>
              <w:pStyle w:val="Uivo"/>
              <w:numPr>
                <w:ilvl w:val="0"/>
                <w:numId w:val="0"/>
              </w:numPr>
              <w:spacing w:after="60"/>
              <w:ind w:left="290"/>
              <w:rPr>
                <w:rFonts w:ascii="Calibri" w:hAnsi="Calibri"/>
                <w:sz w:val="20"/>
                <w:szCs w:val="20"/>
              </w:rPr>
            </w:pPr>
          </w:p>
          <w:p w14:paraId="2AE8F48F" w14:textId="77777777" w:rsidR="00577DC2" w:rsidRPr="002025D9" w:rsidRDefault="00F26DA3" w:rsidP="002A1880">
            <w:pPr>
              <w:pStyle w:val="Uivo"/>
              <w:numPr>
                <w:ilvl w:val="0"/>
                <w:numId w:val="0"/>
              </w:numPr>
              <w:spacing w:after="60"/>
              <w:ind w:left="290"/>
              <w:rPr>
                <w:rFonts w:ascii="Calibri" w:hAnsi="Calibri"/>
                <w:sz w:val="20"/>
                <w:szCs w:val="20"/>
              </w:rPr>
            </w:pPr>
            <w:r w:rsidRPr="002025D9">
              <w:rPr>
                <w:rFonts w:ascii="Calibri" w:hAnsi="Calibri"/>
                <w:sz w:val="20"/>
                <w:szCs w:val="20"/>
              </w:rPr>
              <w:t>P</w:t>
            </w:r>
            <w:r w:rsidR="00577DC2" w:rsidRPr="002025D9">
              <w:rPr>
                <w:rFonts w:ascii="Calibri" w:hAnsi="Calibri"/>
                <w:sz w:val="20"/>
                <w:szCs w:val="20"/>
              </w:rPr>
              <w:t>řeměny skupenství – tání a tuhnutí, skupenské teplo tání; vypařování a kapalnění; hlavní faktory ovlivňující vypařování a teplotu varu kapaliny</w:t>
            </w:r>
          </w:p>
          <w:p w14:paraId="45FAEA24" w14:textId="77777777" w:rsidR="00577DC2" w:rsidRPr="002025D9" w:rsidRDefault="00577DC2" w:rsidP="002A1880">
            <w:pPr>
              <w:pStyle w:val="Uivo"/>
              <w:numPr>
                <w:ilvl w:val="0"/>
                <w:numId w:val="0"/>
              </w:numPr>
              <w:spacing w:after="60"/>
              <w:ind w:left="290"/>
              <w:rPr>
                <w:rFonts w:ascii="Calibri" w:hAnsi="Calibri"/>
                <w:sz w:val="20"/>
                <w:szCs w:val="20"/>
              </w:rPr>
            </w:pPr>
          </w:p>
          <w:p w14:paraId="45F538E6" w14:textId="77777777" w:rsidR="00577DC2" w:rsidRPr="002025D9" w:rsidRDefault="00577DC2" w:rsidP="002A1880">
            <w:pPr>
              <w:pStyle w:val="Normlnweb"/>
              <w:spacing w:before="0" w:beforeAutospacing="0" w:after="60" w:afterAutospacing="0"/>
              <w:ind w:left="290"/>
              <w:rPr>
                <w:rFonts w:ascii="Calibri" w:hAnsi="Calibr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6B94B6E1" w14:textId="77777777" w:rsidR="00577DC2" w:rsidRPr="00D956FA" w:rsidRDefault="00577DC2" w:rsidP="002A1880">
            <w:pPr>
              <w:spacing w:after="60"/>
              <w:ind w:left="290"/>
              <w:rPr>
                <w:rFonts w:ascii="Calibri" w:hAnsi="Calibri"/>
                <w:b/>
                <w:sz w:val="20"/>
                <w:szCs w:val="20"/>
              </w:rPr>
            </w:pPr>
          </w:p>
        </w:tc>
      </w:tr>
      <w:tr w:rsidR="00577DC2" w:rsidRPr="00D956FA" w14:paraId="4950479A" w14:textId="77777777" w:rsidTr="002A1880">
        <w:tc>
          <w:tcPr>
            <w:tcW w:w="3403" w:type="dxa"/>
            <w:tcBorders>
              <w:top w:val="single" w:sz="4" w:space="0" w:color="auto"/>
              <w:left w:val="single" w:sz="4" w:space="0" w:color="auto"/>
              <w:bottom w:val="single" w:sz="4" w:space="0" w:color="auto"/>
              <w:right w:val="single" w:sz="4" w:space="0" w:color="auto"/>
            </w:tcBorders>
          </w:tcPr>
          <w:p w14:paraId="737A92A4" w14:textId="77777777" w:rsidR="00577DC2" w:rsidRPr="00D956FA" w:rsidRDefault="00577DC2" w:rsidP="00B23D90">
            <w:pPr>
              <w:pStyle w:val="Styl11bTunKurzvaVpravo02cmPed1b"/>
              <w:numPr>
                <w:ilvl w:val="0"/>
                <w:numId w:val="63"/>
              </w:numPr>
              <w:tabs>
                <w:tab w:val="clear" w:pos="720"/>
              </w:tabs>
              <w:autoSpaceDE/>
              <w:autoSpaceDN/>
              <w:spacing w:after="60"/>
              <w:ind w:left="508" w:hanging="392"/>
              <w:rPr>
                <w:rFonts w:ascii="Calibri" w:hAnsi="Calibri"/>
                <w:b w:val="0"/>
                <w:i w:val="0"/>
                <w:color w:val="00FF00"/>
                <w:sz w:val="20"/>
                <w:szCs w:val="20"/>
              </w:rPr>
            </w:pPr>
            <w:proofErr w:type="gramStart"/>
            <w:r w:rsidRPr="00D956FA">
              <w:rPr>
                <w:rFonts w:ascii="Calibri" w:hAnsi="Calibri"/>
                <w:b w:val="0"/>
                <w:i w:val="0"/>
                <w:color w:val="00FF00"/>
                <w:sz w:val="20"/>
                <w:szCs w:val="20"/>
              </w:rPr>
              <w:lastRenderedPageBreak/>
              <w:t>objasní  pohyb</w:t>
            </w:r>
            <w:proofErr w:type="gramEnd"/>
            <w:r w:rsidRPr="00D956FA">
              <w:rPr>
                <w:rFonts w:ascii="Calibri" w:hAnsi="Calibri"/>
                <w:b w:val="0"/>
                <w:i w:val="0"/>
                <w:color w:val="00FF00"/>
                <w:sz w:val="20"/>
                <w:szCs w:val="20"/>
              </w:rPr>
              <w:t xml:space="preserve"> planet kolem Slunce a měsíců planet kolem planet</w:t>
            </w:r>
          </w:p>
          <w:p w14:paraId="405896D0" w14:textId="77777777" w:rsidR="00577DC2" w:rsidRPr="00D956FA" w:rsidRDefault="00577DC2" w:rsidP="00B23D90">
            <w:pPr>
              <w:pStyle w:val="Styl11bTunKurzvaVpravo02cmPed1b"/>
              <w:numPr>
                <w:ilvl w:val="0"/>
                <w:numId w:val="63"/>
              </w:numPr>
              <w:tabs>
                <w:tab w:val="clear" w:pos="720"/>
              </w:tabs>
              <w:autoSpaceDE/>
              <w:autoSpaceDN/>
              <w:spacing w:after="60"/>
              <w:ind w:left="508" w:hanging="392"/>
              <w:rPr>
                <w:rFonts w:ascii="Calibri" w:hAnsi="Calibri"/>
                <w:color w:val="FFCC00"/>
                <w:sz w:val="20"/>
                <w:szCs w:val="20"/>
              </w:rPr>
            </w:pPr>
            <w:r w:rsidRPr="00D956FA">
              <w:rPr>
                <w:rFonts w:ascii="Calibri" w:hAnsi="Calibri"/>
                <w:b w:val="0"/>
                <w:i w:val="0"/>
                <w:color w:val="00FF00"/>
                <w:sz w:val="20"/>
                <w:szCs w:val="20"/>
              </w:rPr>
              <w:t>odliší hvězdu od planety na základě jejich vlastností</w:t>
            </w:r>
          </w:p>
        </w:tc>
        <w:tc>
          <w:tcPr>
            <w:tcW w:w="3685" w:type="dxa"/>
            <w:tcBorders>
              <w:top w:val="single" w:sz="4" w:space="0" w:color="auto"/>
              <w:left w:val="single" w:sz="4" w:space="0" w:color="auto"/>
              <w:bottom w:val="single" w:sz="4" w:space="0" w:color="auto"/>
              <w:right w:val="single" w:sz="4" w:space="0" w:color="auto"/>
            </w:tcBorders>
          </w:tcPr>
          <w:p w14:paraId="219E7F82" w14:textId="77777777" w:rsidR="00577DC2" w:rsidRPr="002025D9" w:rsidRDefault="00F26DA3" w:rsidP="002A1880">
            <w:pPr>
              <w:pStyle w:val="Uivo"/>
              <w:numPr>
                <w:ilvl w:val="0"/>
                <w:numId w:val="0"/>
              </w:numPr>
              <w:autoSpaceDE/>
              <w:autoSpaceDN/>
              <w:spacing w:after="60"/>
              <w:ind w:left="290"/>
              <w:rPr>
                <w:rFonts w:ascii="Calibri" w:hAnsi="Calibri"/>
                <w:bCs/>
                <w:sz w:val="20"/>
                <w:szCs w:val="20"/>
              </w:rPr>
            </w:pPr>
            <w:r w:rsidRPr="002025D9">
              <w:rPr>
                <w:rFonts w:ascii="Calibri" w:hAnsi="Calibri"/>
                <w:bCs/>
                <w:sz w:val="20"/>
                <w:szCs w:val="20"/>
              </w:rPr>
              <w:t>S</w:t>
            </w:r>
            <w:r w:rsidR="00577DC2" w:rsidRPr="002025D9">
              <w:rPr>
                <w:rFonts w:ascii="Calibri" w:hAnsi="Calibri"/>
                <w:bCs/>
                <w:sz w:val="20"/>
                <w:szCs w:val="20"/>
              </w:rPr>
              <w:t>luneční soustava</w:t>
            </w:r>
            <w:r w:rsidR="00577DC2" w:rsidRPr="002025D9">
              <w:rPr>
                <w:rFonts w:ascii="Calibri" w:hAnsi="Calibri"/>
                <w:sz w:val="20"/>
                <w:szCs w:val="20"/>
              </w:rPr>
              <w:t xml:space="preserve"> – její hlavní složky; měsíční fáze</w:t>
            </w:r>
          </w:p>
          <w:p w14:paraId="588E5ED0" w14:textId="77777777" w:rsidR="00577DC2" w:rsidRPr="002025D9" w:rsidRDefault="00577DC2" w:rsidP="002A1880">
            <w:pPr>
              <w:pStyle w:val="Uivo"/>
              <w:numPr>
                <w:ilvl w:val="0"/>
                <w:numId w:val="0"/>
              </w:numPr>
              <w:autoSpaceDE/>
              <w:autoSpaceDN/>
              <w:spacing w:after="60"/>
              <w:ind w:left="290"/>
              <w:rPr>
                <w:rFonts w:ascii="Calibri" w:hAnsi="Calibri"/>
                <w:sz w:val="20"/>
                <w:szCs w:val="20"/>
              </w:rPr>
            </w:pPr>
            <w:r w:rsidRPr="002025D9">
              <w:rPr>
                <w:rFonts w:ascii="Calibri" w:hAnsi="Calibri"/>
                <w:bCs/>
                <w:sz w:val="20"/>
                <w:szCs w:val="20"/>
              </w:rPr>
              <w:t>hvězdy</w:t>
            </w:r>
            <w:r w:rsidRPr="002025D9">
              <w:rPr>
                <w:rFonts w:ascii="Calibri" w:hAnsi="Calibri"/>
                <w:sz w:val="20"/>
                <w:szCs w:val="20"/>
              </w:rPr>
              <w:t xml:space="preserve"> – jejich složení</w:t>
            </w:r>
          </w:p>
          <w:p w14:paraId="68D8416E" w14:textId="77777777" w:rsidR="00577DC2" w:rsidRPr="002025D9" w:rsidRDefault="00577DC2" w:rsidP="002A1880">
            <w:pPr>
              <w:pStyle w:val="Normlnweb"/>
              <w:spacing w:before="0" w:beforeAutospacing="0" w:after="60" w:afterAutospacing="0"/>
              <w:ind w:left="290"/>
              <w:rPr>
                <w:rFonts w:ascii="Calibri" w:hAnsi="Calibr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4B52FA11" w14:textId="77777777" w:rsidR="00577DC2" w:rsidRPr="00D956FA" w:rsidRDefault="00577DC2" w:rsidP="002A1880">
            <w:pPr>
              <w:spacing w:after="60"/>
              <w:ind w:left="290"/>
              <w:rPr>
                <w:rFonts w:ascii="Calibri" w:hAnsi="Calibri"/>
                <w:b/>
                <w:sz w:val="20"/>
                <w:szCs w:val="20"/>
              </w:rPr>
            </w:pPr>
          </w:p>
        </w:tc>
      </w:tr>
      <w:tr w:rsidR="00577DC2" w:rsidRPr="00D956FA" w14:paraId="1DFB6C56" w14:textId="77777777" w:rsidTr="002A1880">
        <w:tc>
          <w:tcPr>
            <w:tcW w:w="3403" w:type="dxa"/>
            <w:tcBorders>
              <w:top w:val="single" w:sz="4" w:space="0" w:color="auto"/>
              <w:left w:val="single" w:sz="4" w:space="0" w:color="auto"/>
              <w:bottom w:val="single" w:sz="4" w:space="0" w:color="auto"/>
              <w:right w:val="single" w:sz="4" w:space="0" w:color="auto"/>
            </w:tcBorders>
          </w:tcPr>
          <w:p w14:paraId="27D7A83A"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rozliší základní projevy a podmínky života, orientuje se v daném přehledu vývoje organismů</w:t>
            </w:r>
          </w:p>
          <w:p w14:paraId="175D8546"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popíše základní rozdíly mezi buňkou rostlin, živočichů a bakterií a objasní funkci základních organel</w:t>
            </w:r>
          </w:p>
          <w:p w14:paraId="79CE9DDA"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rozpozná, porovná a objasní funkci základních orgánů (orgánových soustav) rostlin i živočichů</w:t>
            </w:r>
          </w:p>
          <w:p w14:paraId="068AA2B8"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color w:val="993366"/>
                <w:sz w:val="20"/>
                <w:szCs w:val="20"/>
              </w:rPr>
            </w:pPr>
            <w:r w:rsidRPr="00D956FA">
              <w:rPr>
                <w:rFonts w:ascii="Calibri" w:hAnsi="Calibri"/>
                <w:b w:val="0"/>
                <w:i w:val="0"/>
                <w:color w:val="993366"/>
                <w:sz w:val="20"/>
                <w:szCs w:val="20"/>
              </w:rPr>
              <w:t>třídí organismy a zařadí vybrané organismy do říší a nižších taxonomických jednotek</w:t>
            </w:r>
          </w:p>
        </w:tc>
        <w:tc>
          <w:tcPr>
            <w:tcW w:w="3685" w:type="dxa"/>
            <w:tcBorders>
              <w:top w:val="single" w:sz="4" w:space="0" w:color="auto"/>
              <w:left w:val="single" w:sz="4" w:space="0" w:color="auto"/>
              <w:bottom w:val="single" w:sz="4" w:space="0" w:color="auto"/>
              <w:right w:val="single" w:sz="4" w:space="0" w:color="auto"/>
            </w:tcBorders>
          </w:tcPr>
          <w:p w14:paraId="0F911D53" w14:textId="77777777" w:rsidR="00577DC2" w:rsidRPr="002025D9" w:rsidRDefault="00F26DA3" w:rsidP="002A1880">
            <w:pPr>
              <w:pStyle w:val="Normlnweb"/>
              <w:tabs>
                <w:tab w:val="left" w:pos="2565"/>
              </w:tabs>
              <w:spacing w:before="0" w:beforeAutospacing="0" w:after="60" w:afterAutospacing="0"/>
              <w:ind w:left="290"/>
              <w:rPr>
                <w:rFonts w:ascii="Calibri" w:hAnsi="Calibri"/>
                <w:bCs/>
                <w:sz w:val="20"/>
                <w:szCs w:val="20"/>
              </w:rPr>
            </w:pPr>
            <w:r w:rsidRPr="002025D9">
              <w:rPr>
                <w:rFonts w:ascii="Calibri" w:hAnsi="Calibri"/>
                <w:bCs/>
                <w:sz w:val="20"/>
                <w:szCs w:val="20"/>
              </w:rPr>
              <w:t>P</w:t>
            </w:r>
            <w:r w:rsidR="00577DC2" w:rsidRPr="002025D9">
              <w:rPr>
                <w:rFonts w:ascii="Calibri" w:hAnsi="Calibri"/>
                <w:bCs/>
                <w:sz w:val="20"/>
                <w:szCs w:val="20"/>
              </w:rPr>
              <w:t>odmínky života</w:t>
            </w:r>
            <w:r w:rsidR="00577DC2" w:rsidRPr="002025D9">
              <w:rPr>
                <w:rFonts w:ascii="Calibri" w:hAnsi="Calibri"/>
                <w:bCs/>
                <w:sz w:val="20"/>
                <w:szCs w:val="20"/>
              </w:rPr>
              <w:tab/>
            </w:r>
          </w:p>
          <w:p w14:paraId="4D1EC0A2" w14:textId="77777777" w:rsidR="00577DC2" w:rsidRPr="002025D9" w:rsidRDefault="00F26DA3" w:rsidP="002A1880">
            <w:pPr>
              <w:pStyle w:val="Normlnweb"/>
              <w:spacing w:before="0" w:beforeAutospacing="0" w:after="60" w:afterAutospacing="0"/>
              <w:ind w:left="290"/>
              <w:rPr>
                <w:rFonts w:ascii="Calibri" w:hAnsi="Calibri"/>
                <w:bCs/>
                <w:sz w:val="20"/>
                <w:szCs w:val="20"/>
              </w:rPr>
            </w:pPr>
            <w:r w:rsidRPr="002025D9">
              <w:rPr>
                <w:rFonts w:ascii="Calibri" w:hAnsi="Calibri"/>
                <w:bCs/>
                <w:sz w:val="20"/>
                <w:szCs w:val="20"/>
              </w:rPr>
              <w:t>B</w:t>
            </w:r>
            <w:r w:rsidR="00577DC2" w:rsidRPr="002025D9">
              <w:rPr>
                <w:rFonts w:ascii="Calibri" w:hAnsi="Calibri"/>
                <w:bCs/>
                <w:sz w:val="20"/>
                <w:szCs w:val="20"/>
              </w:rPr>
              <w:t>uňka – funkce a stavba</w:t>
            </w:r>
          </w:p>
          <w:p w14:paraId="2FD0EBA2" w14:textId="77777777" w:rsidR="00577DC2" w:rsidRPr="002025D9" w:rsidRDefault="00F26DA3" w:rsidP="00F26DA3">
            <w:pPr>
              <w:pStyle w:val="Normlnweb"/>
              <w:spacing w:before="0" w:beforeAutospacing="0" w:after="60" w:afterAutospacing="0"/>
              <w:ind w:left="290"/>
              <w:rPr>
                <w:rFonts w:ascii="Calibri" w:hAnsi="Calibri"/>
                <w:bCs/>
                <w:sz w:val="20"/>
                <w:szCs w:val="20"/>
              </w:rPr>
            </w:pPr>
            <w:r w:rsidRPr="002025D9">
              <w:rPr>
                <w:rFonts w:ascii="Calibri" w:hAnsi="Calibri"/>
                <w:bCs/>
                <w:sz w:val="20"/>
                <w:szCs w:val="20"/>
              </w:rPr>
              <w:t>V</w:t>
            </w:r>
            <w:r w:rsidR="00577DC2" w:rsidRPr="002025D9">
              <w:rPr>
                <w:rFonts w:ascii="Calibri" w:hAnsi="Calibri"/>
                <w:bCs/>
                <w:sz w:val="20"/>
                <w:szCs w:val="20"/>
              </w:rPr>
              <w:t>ýznam a zásady třídění organismů</w:t>
            </w:r>
          </w:p>
        </w:tc>
        <w:tc>
          <w:tcPr>
            <w:tcW w:w="3119" w:type="dxa"/>
            <w:tcBorders>
              <w:top w:val="single" w:sz="4" w:space="0" w:color="auto"/>
              <w:left w:val="single" w:sz="4" w:space="0" w:color="auto"/>
              <w:bottom w:val="single" w:sz="4" w:space="0" w:color="auto"/>
              <w:right w:val="single" w:sz="4" w:space="0" w:color="auto"/>
            </w:tcBorders>
          </w:tcPr>
          <w:p w14:paraId="7CEC6516" w14:textId="77777777" w:rsidR="007F49D9" w:rsidRPr="000146E5" w:rsidRDefault="007F49D9" w:rsidP="00615884">
            <w:pPr>
              <w:pStyle w:val="Odstavecseseznamem"/>
              <w:numPr>
                <w:ilvl w:val="0"/>
                <w:numId w:val="122"/>
              </w:numPr>
              <w:spacing w:after="60"/>
              <w:rPr>
                <w:sz w:val="20"/>
                <w:szCs w:val="20"/>
              </w:rPr>
            </w:pPr>
            <w:r w:rsidRPr="000146E5">
              <w:rPr>
                <w:sz w:val="20"/>
                <w:szCs w:val="20"/>
              </w:rPr>
              <w:t>OSV</w:t>
            </w:r>
          </w:p>
          <w:p w14:paraId="13EF08E3"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Rozvoj schopností poznávání</w:t>
            </w:r>
          </w:p>
          <w:p w14:paraId="5434A4BC"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Psychohygiena</w:t>
            </w:r>
          </w:p>
          <w:p w14:paraId="02A0A9F3"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Kreativita</w:t>
            </w:r>
          </w:p>
          <w:p w14:paraId="68A48719"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Komunikace</w:t>
            </w:r>
          </w:p>
          <w:p w14:paraId="0ADFB04A"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Hodnoty, postoje, praktická etika</w:t>
            </w:r>
          </w:p>
          <w:p w14:paraId="427AC812" w14:textId="77777777" w:rsidR="007F49D9" w:rsidRPr="000146E5" w:rsidRDefault="00577DC2" w:rsidP="00615884">
            <w:pPr>
              <w:pStyle w:val="Odstavecseseznamem"/>
              <w:numPr>
                <w:ilvl w:val="0"/>
                <w:numId w:val="122"/>
              </w:numPr>
              <w:spacing w:after="60"/>
              <w:rPr>
                <w:sz w:val="20"/>
                <w:szCs w:val="20"/>
              </w:rPr>
            </w:pPr>
            <w:r w:rsidRPr="000146E5">
              <w:rPr>
                <w:sz w:val="20"/>
                <w:szCs w:val="20"/>
              </w:rPr>
              <w:t>EV</w:t>
            </w:r>
          </w:p>
          <w:p w14:paraId="7B5A356C"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Základní podmínky života</w:t>
            </w:r>
          </w:p>
          <w:p w14:paraId="4EC07D19"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Ekosystémy</w:t>
            </w:r>
          </w:p>
          <w:p w14:paraId="498C1481"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Vztah člověka k prostředí</w:t>
            </w:r>
          </w:p>
        </w:tc>
      </w:tr>
      <w:tr w:rsidR="00577DC2" w:rsidRPr="00D956FA" w14:paraId="2D0E07E9" w14:textId="77777777" w:rsidTr="002A1880">
        <w:tc>
          <w:tcPr>
            <w:tcW w:w="3403" w:type="dxa"/>
            <w:tcBorders>
              <w:top w:val="single" w:sz="4" w:space="0" w:color="auto"/>
              <w:left w:val="single" w:sz="4" w:space="0" w:color="auto"/>
              <w:bottom w:val="single" w:sz="4" w:space="0" w:color="auto"/>
              <w:right w:val="single" w:sz="4" w:space="0" w:color="auto"/>
            </w:tcBorders>
          </w:tcPr>
          <w:p w14:paraId="5177E00E"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 xml:space="preserve">uvede na příkladech z běžného </w:t>
            </w:r>
            <w:proofErr w:type="gramStart"/>
            <w:r w:rsidRPr="00D956FA">
              <w:rPr>
                <w:rFonts w:ascii="Calibri" w:hAnsi="Calibri"/>
                <w:b w:val="0"/>
                <w:i w:val="0"/>
                <w:color w:val="993366"/>
                <w:sz w:val="20"/>
                <w:szCs w:val="20"/>
              </w:rPr>
              <w:t>života  význam</w:t>
            </w:r>
            <w:proofErr w:type="gramEnd"/>
            <w:r w:rsidRPr="00D956FA">
              <w:rPr>
                <w:rFonts w:ascii="Calibri" w:hAnsi="Calibri"/>
                <w:b w:val="0"/>
                <w:i w:val="0"/>
                <w:color w:val="993366"/>
                <w:sz w:val="20"/>
                <w:szCs w:val="20"/>
              </w:rPr>
              <w:t xml:space="preserve"> virů a bakterií v přírodě i pro člověka</w:t>
            </w:r>
          </w:p>
        </w:tc>
        <w:tc>
          <w:tcPr>
            <w:tcW w:w="3685" w:type="dxa"/>
            <w:tcBorders>
              <w:top w:val="single" w:sz="4" w:space="0" w:color="auto"/>
              <w:left w:val="single" w:sz="4" w:space="0" w:color="auto"/>
              <w:bottom w:val="single" w:sz="4" w:space="0" w:color="auto"/>
              <w:right w:val="single" w:sz="4" w:space="0" w:color="auto"/>
            </w:tcBorders>
          </w:tcPr>
          <w:p w14:paraId="7EDB577E" w14:textId="77777777" w:rsidR="00577DC2" w:rsidRPr="002025D9" w:rsidRDefault="00F26DA3" w:rsidP="00F26DA3">
            <w:pPr>
              <w:pStyle w:val="Normlnweb"/>
              <w:tabs>
                <w:tab w:val="left" w:pos="2565"/>
              </w:tabs>
              <w:spacing w:before="0" w:beforeAutospacing="0" w:after="60" w:afterAutospacing="0"/>
              <w:ind w:left="290"/>
              <w:rPr>
                <w:rFonts w:ascii="Calibri" w:hAnsi="Calibri"/>
                <w:bCs/>
                <w:sz w:val="20"/>
                <w:szCs w:val="20"/>
              </w:rPr>
            </w:pPr>
            <w:r w:rsidRPr="002025D9">
              <w:rPr>
                <w:rFonts w:ascii="Calibri" w:hAnsi="Calibri"/>
                <w:bCs/>
                <w:sz w:val="20"/>
                <w:szCs w:val="20"/>
              </w:rPr>
              <w:t>V</w:t>
            </w:r>
            <w:r w:rsidR="00577DC2" w:rsidRPr="002025D9">
              <w:rPr>
                <w:rFonts w:ascii="Calibri" w:hAnsi="Calibri"/>
                <w:bCs/>
                <w:sz w:val="20"/>
                <w:szCs w:val="20"/>
              </w:rPr>
              <w:t>iry a bakterie</w:t>
            </w:r>
            <w:r w:rsidR="00577DC2" w:rsidRPr="002025D9">
              <w:rPr>
                <w:rFonts w:ascii="Calibri" w:hAnsi="Calibri"/>
                <w:sz w:val="20"/>
                <w:szCs w:val="20"/>
              </w:rPr>
              <w:t xml:space="preserve"> </w:t>
            </w:r>
          </w:p>
        </w:tc>
        <w:tc>
          <w:tcPr>
            <w:tcW w:w="3119" w:type="dxa"/>
            <w:tcBorders>
              <w:top w:val="single" w:sz="4" w:space="0" w:color="auto"/>
              <w:left w:val="single" w:sz="4" w:space="0" w:color="auto"/>
              <w:bottom w:val="single" w:sz="4" w:space="0" w:color="auto"/>
              <w:right w:val="single" w:sz="4" w:space="0" w:color="auto"/>
            </w:tcBorders>
          </w:tcPr>
          <w:p w14:paraId="3FB877E2" w14:textId="77777777" w:rsidR="007F49D9" w:rsidRPr="00F26DA3" w:rsidRDefault="00577DC2" w:rsidP="00615884">
            <w:pPr>
              <w:pStyle w:val="Odstavecseseznamem"/>
              <w:numPr>
                <w:ilvl w:val="0"/>
                <w:numId w:val="122"/>
              </w:numPr>
              <w:spacing w:after="60"/>
              <w:rPr>
                <w:sz w:val="20"/>
                <w:szCs w:val="20"/>
              </w:rPr>
            </w:pPr>
            <w:r w:rsidRPr="00F26DA3">
              <w:rPr>
                <w:sz w:val="20"/>
                <w:szCs w:val="20"/>
              </w:rPr>
              <w:t>EV</w:t>
            </w:r>
          </w:p>
          <w:p w14:paraId="22DBDD5D"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Základní podmínky života</w:t>
            </w:r>
          </w:p>
          <w:p w14:paraId="67C7FE77"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Ekosystémy</w:t>
            </w:r>
          </w:p>
          <w:p w14:paraId="7E7A1895" w14:textId="77777777" w:rsidR="00577DC2" w:rsidRPr="00D956FA" w:rsidRDefault="00577DC2" w:rsidP="002A1880">
            <w:pPr>
              <w:spacing w:after="60"/>
              <w:ind w:left="290"/>
              <w:rPr>
                <w:rFonts w:ascii="Calibri" w:hAnsi="Calibri"/>
                <w:b/>
                <w:sz w:val="20"/>
                <w:szCs w:val="20"/>
              </w:rPr>
            </w:pPr>
            <w:r w:rsidRPr="00D956FA">
              <w:rPr>
                <w:rFonts w:ascii="Calibri" w:hAnsi="Calibri"/>
                <w:bCs/>
                <w:sz w:val="20"/>
                <w:szCs w:val="20"/>
              </w:rPr>
              <w:t>Vztah člověka k prostředí</w:t>
            </w:r>
          </w:p>
        </w:tc>
      </w:tr>
      <w:tr w:rsidR="00577DC2" w:rsidRPr="00D956FA" w14:paraId="13AD9757" w14:textId="77777777" w:rsidTr="002A1880">
        <w:tc>
          <w:tcPr>
            <w:tcW w:w="3403" w:type="dxa"/>
            <w:tcBorders>
              <w:top w:val="single" w:sz="4" w:space="0" w:color="auto"/>
              <w:left w:val="single" w:sz="4" w:space="0" w:color="auto"/>
              <w:bottom w:val="single" w:sz="4" w:space="0" w:color="auto"/>
              <w:right w:val="single" w:sz="4" w:space="0" w:color="auto"/>
            </w:tcBorders>
          </w:tcPr>
          <w:p w14:paraId="0E52522F"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odvodí na základě pozorování uspořádání rostlinného těla od buňky přes pletiva až k jednotlivým orgánům</w:t>
            </w:r>
          </w:p>
          <w:p w14:paraId="07279511"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porovná vnější a vnitřní stavbu jednotlivých orgánů a uvede praktické příklady jejich funkcí a vztahů v rostlině jako celku</w:t>
            </w:r>
          </w:p>
          <w:p w14:paraId="148E654D"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vysvětlí princip základních rostlinných fyziologických procesů a jejich využití při pěstování rostlin</w:t>
            </w:r>
          </w:p>
          <w:p w14:paraId="35D0F053"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rozlišuje základní systematické skupiny rostlin a určuje jejich význačné zástupce pomocí klíčů a atlasů</w:t>
            </w:r>
          </w:p>
          <w:p w14:paraId="2BA06038" w14:textId="77777777" w:rsidR="00577DC2" w:rsidRPr="00D956FA" w:rsidRDefault="00577DC2" w:rsidP="00B23D90">
            <w:pPr>
              <w:pStyle w:val="Styl11bTunKurzvaVpravo02cmPed1b"/>
              <w:numPr>
                <w:ilvl w:val="0"/>
                <w:numId w:val="68"/>
              </w:numPr>
              <w:tabs>
                <w:tab w:val="clear" w:pos="720"/>
              </w:tabs>
              <w:autoSpaceDE/>
              <w:autoSpaceDN/>
              <w:spacing w:after="60"/>
              <w:ind w:left="508" w:hanging="392"/>
              <w:rPr>
                <w:rFonts w:ascii="Calibri" w:hAnsi="Calibri"/>
                <w:color w:val="993366"/>
                <w:sz w:val="20"/>
                <w:szCs w:val="20"/>
              </w:rPr>
            </w:pPr>
            <w:r w:rsidRPr="00D956FA">
              <w:rPr>
                <w:rFonts w:ascii="Calibri" w:hAnsi="Calibri"/>
                <w:b w:val="0"/>
                <w:i w:val="0"/>
                <w:color w:val="993366"/>
                <w:sz w:val="20"/>
                <w:szCs w:val="20"/>
              </w:rPr>
              <w:t>odvodí na základě pozorování přírody závislost a přizpůsobení některých rostlin podmínkám prostředí</w:t>
            </w:r>
          </w:p>
        </w:tc>
        <w:tc>
          <w:tcPr>
            <w:tcW w:w="3685" w:type="dxa"/>
            <w:tcBorders>
              <w:top w:val="single" w:sz="4" w:space="0" w:color="auto"/>
              <w:left w:val="single" w:sz="4" w:space="0" w:color="auto"/>
              <w:bottom w:val="single" w:sz="4" w:space="0" w:color="auto"/>
              <w:right w:val="single" w:sz="4" w:space="0" w:color="auto"/>
            </w:tcBorders>
          </w:tcPr>
          <w:p w14:paraId="4298036F" w14:textId="77777777" w:rsidR="00577DC2" w:rsidRPr="002025D9" w:rsidRDefault="00F26DA3" w:rsidP="002A1880">
            <w:pPr>
              <w:pStyle w:val="Uivo"/>
              <w:numPr>
                <w:ilvl w:val="0"/>
                <w:numId w:val="0"/>
              </w:numPr>
              <w:autoSpaceDE/>
              <w:autoSpaceDN/>
              <w:spacing w:after="60"/>
              <w:ind w:left="290"/>
              <w:rPr>
                <w:rFonts w:ascii="Calibri" w:hAnsi="Calibri"/>
                <w:sz w:val="20"/>
                <w:szCs w:val="20"/>
              </w:rPr>
            </w:pPr>
            <w:r w:rsidRPr="002025D9">
              <w:rPr>
                <w:rFonts w:ascii="Calibri" w:hAnsi="Calibri"/>
                <w:bCs/>
                <w:sz w:val="20"/>
                <w:szCs w:val="20"/>
              </w:rPr>
              <w:t>A</w:t>
            </w:r>
            <w:r w:rsidR="00577DC2" w:rsidRPr="002025D9">
              <w:rPr>
                <w:rFonts w:ascii="Calibri" w:hAnsi="Calibri"/>
                <w:bCs/>
                <w:sz w:val="20"/>
                <w:szCs w:val="20"/>
              </w:rPr>
              <w:t>natomie a morfologie rostlin</w:t>
            </w:r>
            <w:r w:rsidR="00577DC2" w:rsidRPr="002025D9">
              <w:rPr>
                <w:rFonts w:ascii="Calibri" w:hAnsi="Calibri"/>
                <w:sz w:val="20"/>
                <w:szCs w:val="20"/>
              </w:rPr>
              <w:t xml:space="preserve"> (kořen, stonek, list, květ, semeno, plod)</w:t>
            </w:r>
          </w:p>
          <w:p w14:paraId="5CC890EA" w14:textId="77777777" w:rsidR="00577DC2" w:rsidRPr="002025D9" w:rsidRDefault="00F26DA3" w:rsidP="002A1880">
            <w:pPr>
              <w:pStyle w:val="Uivo"/>
              <w:numPr>
                <w:ilvl w:val="0"/>
                <w:numId w:val="0"/>
              </w:numPr>
              <w:autoSpaceDE/>
              <w:autoSpaceDN/>
              <w:spacing w:after="60"/>
              <w:ind w:left="290"/>
              <w:rPr>
                <w:rFonts w:ascii="Calibri" w:hAnsi="Calibri"/>
                <w:i/>
                <w:iCs/>
                <w:sz w:val="20"/>
                <w:szCs w:val="20"/>
              </w:rPr>
            </w:pPr>
            <w:r w:rsidRPr="002025D9">
              <w:rPr>
                <w:rFonts w:ascii="Calibri" w:hAnsi="Calibri"/>
                <w:bCs/>
                <w:sz w:val="20"/>
                <w:szCs w:val="20"/>
              </w:rPr>
              <w:t>F</w:t>
            </w:r>
            <w:r w:rsidR="00577DC2" w:rsidRPr="002025D9">
              <w:rPr>
                <w:rFonts w:ascii="Calibri" w:hAnsi="Calibri"/>
                <w:bCs/>
                <w:sz w:val="20"/>
                <w:szCs w:val="20"/>
              </w:rPr>
              <w:t>yziologie rostlin</w:t>
            </w:r>
          </w:p>
          <w:p w14:paraId="156C47D0" w14:textId="77777777" w:rsidR="00577DC2" w:rsidRPr="002025D9" w:rsidRDefault="00F26DA3" w:rsidP="002A1880">
            <w:pPr>
              <w:pStyle w:val="Uivo"/>
              <w:numPr>
                <w:ilvl w:val="0"/>
                <w:numId w:val="0"/>
              </w:numPr>
              <w:autoSpaceDE/>
              <w:autoSpaceDN/>
              <w:spacing w:after="60"/>
              <w:ind w:left="290"/>
              <w:rPr>
                <w:rFonts w:ascii="Calibri" w:hAnsi="Calibri"/>
                <w:sz w:val="20"/>
                <w:szCs w:val="20"/>
              </w:rPr>
            </w:pPr>
            <w:r w:rsidRPr="002025D9">
              <w:rPr>
                <w:rFonts w:ascii="Calibri" w:hAnsi="Calibri"/>
                <w:bCs/>
                <w:sz w:val="20"/>
                <w:szCs w:val="20"/>
              </w:rPr>
              <w:t>S</w:t>
            </w:r>
            <w:r w:rsidR="00577DC2" w:rsidRPr="002025D9">
              <w:rPr>
                <w:rFonts w:ascii="Calibri" w:hAnsi="Calibri"/>
                <w:bCs/>
                <w:sz w:val="20"/>
                <w:szCs w:val="20"/>
              </w:rPr>
              <w:t>ystém rostlin</w:t>
            </w:r>
            <w:r w:rsidR="00577DC2" w:rsidRPr="002025D9">
              <w:rPr>
                <w:rFonts w:ascii="Calibri" w:hAnsi="Calibri"/>
                <w:sz w:val="20"/>
                <w:szCs w:val="20"/>
              </w:rPr>
              <w:t xml:space="preserve"> </w:t>
            </w:r>
          </w:p>
          <w:p w14:paraId="760BB221" w14:textId="77777777" w:rsidR="00577DC2" w:rsidRPr="002025D9" w:rsidRDefault="00F26DA3" w:rsidP="002A1880">
            <w:pPr>
              <w:pStyle w:val="Uivo"/>
              <w:numPr>
                <w:ilvl w:val="0"/>
                <w:numId w:val="0"/>
              </w:numPr>
              <w:spacing w:after="60"/>
              <w:ind w:left="290"/>
              <w:rPr>
                <w:rFonts w:ascii="Calibri" w:hAnsi="Calibri"/>
                <w:sz w:val="20"/>
                <w:szCs w:val="20"/>
              </w:rPr>
            </w:pPr>
            <w:r w:rsidRPr="002025D9">
              <w:rPr>
                <w:rFonts w:ascii="Calibri" w:hAnsi="Calibri"/>
                <w:sz w:val="20"/>
                <w:szCs w:val="20"/>
              </w:rPr>
              <w:t>V</w:t>
            </w:r>
            <w:r w:rsidR="00577DC2" w:rsidRPr="002025D9">
              <w:rPr>
                <w:rFonts w:ascii="Calibri" w:hAnsi="Calibri"/>
                <w:sz w:val="20"/>
                <w:szCs w:val="20"/>
              </w:rPr>
              <w:t>ýznam rostlin a jejich ochrana</w:t>
            </w:r>
          </w:p>
          <w:p w14:paraId="39BD8557" w14:textId="77777777" w:rsidR="00577DC2" w:rsidRPr="002025D9" w:rsidRDefault="00577DC2" w:rsidP="002A1880">
            <w:pPr>
              <w:pStyle w:val="Normlnweb"/>
              <w:spacing w:before="0" w:beforeAutospacing="0" w:after="60" w:afterAutospacing="0"/>
              <w:ind w:left="290"/>
              <w:rPr>
                <w:rFonts w:ascii="Calibri" w:hAnsi="Calibr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36B11D11" w14:textId="77777777" w:rsidR="007F49D9" w:rsidRPr="00F26DA3" w:rsidRDefault="00577DC2" w:rsidP="00615884">
            <w:pPr>
              <w:pStyle w:val="Odstavecseseznamem"/>
              <w:numPr>
                <w:ilvl w:val="0"/>
                <w:numId w:val="122"/>
              </w:numPr>
              <w:spacing w:after="60"/>
              <w:rPr>
                <w:sz w:val="20"/>
                <w:szCs w:val="20"/>
              </w:rPr>
            </w:pPr>
            <w:r w:rsidRPr="00F26DA3">
              <w:rPr>
                <w:sz w:val="20"/>
                <w:szCs w:val="20"/>
              </w:rPr>
              <w:t>EV</w:t>
            </w:r>
          </w:p>
          <w:p w14:paraId="43B4F370"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Základní podmínky života</w:t>
            </w:r>
          </w:p>
          <w:p w14:paraId="0FEBD67F"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Ekosystémy</w:t>
            </w:r>
          </w:p>
          <w:p w14:paraId="65909290" w14:textId="77777777" w:rsidR="00577DC2" w:rsidRPr="00D956FA" w:rsidRDefault="00577DC2" w:rsidP="002A1880">
            <w:pPr>
              <w:spacing w:after="60"/>
              <w:ind w:left="290"/>
              <w:rPr>
                <w:rFonts w:ascii="Calibri" w:hAnsi="Calibri"/>
                <w:sz w:val="20"/>
                <w:szCs w:val="20"/>
              </w:rPr>
            </w:pPr>
            <w:r w:rsidRPr="00D956FA">
              <w:rPr>
                <w:rFonts w:ascii="Calibri" w:hAnsi="Calibri"/>
                <w:bCs/>
                <w:sz w:val="20"/>
                <w:szCs w:val="20"/>
              </w:rPr>
              <w:t>Lidské aktivity a problémy životního prostředí</w:t>
            </w:r>
          </w:p>
          <w:p w14:paraId="765382A3"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t>Vztah člověka k prostředí</w:t>
            </w:r>
          </w:p>
          <w:p w14:paraId="7CC7AFBB" w14:textId="77777777" w:rsidR="00577DC2" w:rsidRPr="00D956FA" w:rsidRDefault="00577DC2" w:rsidP="002A1880">
            <w:pPr>
              <w:spacing w:after="60"/>
              <w:ind w:left="290"/>
              <w:rPr>
                <w:rFonts w:ascii="Calibri" w:hAnsi="Calibri"/>
                <w:b/>
                <w:sz w:val="20"/>
                <w:szCs w:val="20"/>
              </w:rPr>
            </w:pPr>
          </w:p>
        </w:tc>
      </w:tr>
      <w:tr w:rsidR="00577DC2" w:rsidRPr="00D956FA" w14:paraId="779A2DBF" w14:textId="77777777" w:rsidTr="002A1880">
        <w:tc>
          <w:tcPr>
            <w:tcW w:w="3403" w:type="dxa"/>
            <w:tcBorders>
              <w:top w:val="single" w:sz="4" w:space="0" w:color="auto"/>
              <w:left w:val="single" w:sz="4" w:space="0" w:color="auto"/>
              <w:bottom w:val="single" w:sz="4" w:space="0" w:color="auto"/>
              <w:right w:val="single" w:sz="4" w:space="0" w:color="auto"/>
            </w:tcBorders>
          </w:tcPr>
          <w:p w14:paraId="0593A892" w14:textId="77777777" w:rsidR="00577DC2" w:rsidRPr="00D956FA" w:rsidRDefault="00577DC2" w:rsidP="00B23D90">
            <w:pPr>
              <w:pStyle w:val="Styl11bTunKurzvaVpravo02cmPed1b"/>
              <w:numPr>
                <w:ilvl w:val="0"/>
                <w:numId w:val="68"/>
              </w:numPr>
              <w:tabs>
                <w:tab w:val="clear" w:pos="720"/>
              </w:tabs>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orientuje se v základních vývojových stupních fylogeneze člověka</w:t>
            </w:r>
          </w:p>
          <w:p w14:paraId="0CB692DA" w14:textId="77777777" w:rsidR="00577DC2" w:rsidRPr="00D956FA" w:rsidRDefault="00577DC2" w:rsidP="00B23D90">
            <w:pPr>
              <w:pStyle w:val="Styl11bTunKurzvaVpravo02cmPed1b"/>
              <w:numPr>
                <w:ilvl w:val="0"/>
                <w:numId w:val="68"/>
              </w:numPr>
              <w:tabs>
                <w:tab w:val="clear" w:pos="720"/>
              </w:tabs>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lastRenderedPageBreak/>
              <w:t>objasní vliv jednotlivých sfér Země na vznik a trvání života</w:t>
            </w:r>
          </w:p>
          <w:p w14:paraId="532C764F" w14:textId="77777777" w:rsidR="00577DC2" w:rsidRPr="00D956FA" w:rsidRDefault="00577DC2" w:rsidP="00B23D90">
            <w:pPr>
              <w:pStyle w:val="Styl11bTunKurzvaVpravo02cmPed1b"/>
              <w:numPr>
                <w:ilvl w:val="0"/>
                <w:numId w:val="68"/>
              </w:numPr>
              <w:tabs>
                <w:tab w:val="clear" w:pos="720"/>
              </w:tabs>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t>rozlišuje jednotlivá geologická období podle charakteristických znaků</w:t>
            </w:r>
          </w:p>
          <w:p w14:paraId="6BC3889E" w14:textId="77777777" w:rsidR="00577DC2" w:rsidRPr="00D956FA" w:rsidRDefault="00577DC2" w:rsidP="002A1880">
            <w:pPr>
              <w:spacing w:before="100" w:beforeAutospacing="1" w:after="60"/>
              <w:ind w:left="508" w:hanging="392"/>
              <w:textAlignment w:val="baseline"/>
              <w:rPr>
                <w:rFonts w:ascii="Calibri" w:hAnsi="Calibri"/>
                <w:color w:val="FFCC00"/>
                <w:sz w:val="20"/>
                <w:szCs w:val="20"/>
              </w:rPr>
            </w:pPr>
          </w:p>
        </w:tc>
        <w:tc>
          <w:tcPr>
            <w:tcW w:w="3685" w:type="dxa"/>
            <w:tcBorders>
              <w:top w:val="single" w:sz="4" w:space="0" w:color="auto"/>
              <w:left w:val="single" w:sz="4" w:space="0" w:color="auto"/>
              <w:bottom w:val="single" w:sz="4" w:space="0" w:color="auto"/>
              <w:right w:val="single" w:sz="4" w:space="0" w:color="auto"/>
            </w:tcBorders>
          </w:tcPr>
          <w:p w14:paraId="475D0005" w14:textId="77777777" w:rsidR="00577DC2" w:rsidRPr="002025D9" w:rsidRDefault="00F26DA3" w:rsidP="002A1880">
            <w:pPr>
              <w:spacing w:after="60" w:line="0" w:lineRule="atLeast"/>
              <w:ind w:left="290"/>
              <w:rPr>
                <w:rFonts w:ascii="Calibri" w:hAnsi="Calibri"/>
                <w:bCs/>
                <w:sz w:val="20"/>
                <w:szCs w:val="20"/>
              </w:rPr>
            </w:pPr>
            <w:r w:rsidRPr="002025D9">
              <w:rPr>
                <w:rFonts w:ascii="Calibri" w:hAnsi="Calibri"/>
                <w:bCs/>
                <w:sz w:val="20"/>
                <w:szCs w:val="20"/>
              </w:rPr>
              <w:lastRenderedPageBreak/>
              <w:t>F</w:t>
            </w:r>
            <w:r w:rsidR="00577DC2" w:rsidRPr="002025D9">
              <w:rPr>
                <w:rFonts w:ascii="Calibri" w:hAnsi="Calibri"/>
                <w:bCs/>
                <w:sz w:val="20"/>
                <w:szCs w:val="20"/>
              </w:rPr>
              <w:t>ylogeneze člověka</w:t>
            </w:r>
          </w:p>
          <w:p w14:paraId="55D6ABF0" w14:textId="77777777" w:rsidR="00577DC2" w:rsidRPr="002025D9" w:rsidRDefault="00577DC2" w:rsidP="002A1880">
            <w:pPr>
              <w:spacing w:after="60" w:line="0" w:lineRule="atLeast"/>
              <w:ind w:left="290"/>
              <w:rPr>
                <w:rFonts w:ascii="Calibri" w:hAnsi="Calibri"/>
                <w:bCs/>
                <w:sz w:val="20"/>
                <w:szCs w:val="20"/>
              </w:rPr>
            </w:pPr>
            <w:r w:rsidRPr="002025D9">
              <w:rPr>
                <w:rFonts w:ascii="Calibri" w:hAnsi="Calibri"/>
                <w:bCs/>
                <w:sz w:val="20"/>
                <w:szCs w:val="20"/>
              </w:rPr>
              <w:t>Země –</w:t>
            </w:r>
            <w:r w:rsidR="00F26DA3" w:rsidRPr="002025D9">
              <w:rPr>
                <w:rFonts w:ascii="Calibri" w:hAnsi="Calibri"/>
                <w:bCs/>
                <w:sz w:val="20"/>
                <w:szCs w:val="20"/>
              </w:rPr>
              <w:t xml:space="preserve"> </w:t>
            </w:r>
            <w:r w:rsidRPr="002025D9">
              <w:rPr>
                <w:rFonts w:ascii="Calibri" w:hAnsi="Calibri"/>
                <w:bCs/>
                <w:sz w:val="20"/>
                <w:szCs w:val="20"/>
              </w:rPr>
              <w:t>vznik a stavba</w:t>
            </w:r>
          </w:p>
          <w:p w14:paraId="278EF426" w14:textId="77777777" w:rsidR="00577DC2" w:rsidRPr="002025D9" w:rsidRDefault="00F26DA3" w:rsidP="002A1880">
            <w:pPr>
              <w:pStyle w:val="Uivo"/>
              <w:numPr>
                <w:ilvl w:val="0"/>
                <w:numId w:val="0"/>
              </w:numPr>
              <w:tabs>
                <w:tab w:val="clear" w:pos="567"/>
              </w:tabs>
              <w:autoSpaceDE/>
              <w:autoSpaceDN/>
              <w:spacing w:after="60"/>
              <w:ind w:left="290"/>
              <w:rPr>
                <w:rFonts w:ascii="Calibri" w:hAnsi="Calibri"/>
                <w:sz w:val="20"/>
                <w:szCs w:val="20"/>
              </w:rPr>
            </w:pPr>
            <w:r w:rsidRPr="002025D9">
              <w:rPr>
                <w:rFonts w:ascii="Calibri" w:hAnsi="Calibri"/>
                <w:sz w:val="20"/>
                <w:szCs w:val="20"/>
              </w:rPr>
              <w:t>V</w:t>
            </w:r>
            <w:r w:rsidR="00577DC2" w:rsidRPr="002025D9">
              <w:rPr>
                <w:rFonts w:ascii="Calibri" w:hAnsi="Calibri"/>
                <w:sz w:val="20"/>
                <w:szCs w:val="20"/>
              </w:rPr>
              <w:t>znik života</w:t>
            </w:r>
          </w:p>
          <w:p w14:paraId="3239271A" w14:textId="77777777" w:rsidR="00577DC2" w:rsidRPr="002025D9" w:rsidRDefault="00577DC2" w:rsidP="002A1880">
            <w:pPr>
              <w:pStyle w:val="Normlnweb"/>
              <w:spacing w:before="0" w:beforeAutospacing="0" w:after="60" w:afterAutospacing="0"/>
              <w:ind w:left="290"/>
              <w:rPr>
                <w:rFonts w:ascii="Calibri" w:hAnsi="Calibr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59DED5B" w14:textId="77777777" w:rsidR="007F49D9" w:rsidRPr="00F26DA3" w:rsidRDefault="00577DC2" w:rsidP="00615884">
            <w:pPr>
              <w:pStyle w:val="Odstavecseseznamem"/>
              <w:numPr>
                <w:ilvl w:val="0"/>
                <w:numId w:val="122"/>
              </w:numPr>
              <w:spacing w:after="60"/>
              <w:rPr>
                <w:sz w:val="20"/>
                <w:szCs w:val="20"/>
              </w:rPr>
            </w:pPr>
            <w:r w:rsidRPr="00F26DA3">
              <w:rPr>
                <w:sz w:val="20"/>
                <w:szCs w:val="20"/>
              </w:rPr>
              <w:lastRenderedPageBreak/>
              <w:t>EV</w:t>
            </w:r>
          </w:p>
          <w:p w14:paraId="26A79EE4"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Základní podmínky života</w:t>
            </w:r>
          </w:p>
          <w:p w14:paraId="07875AB6" w14:textId="77777777" w:rsidR="00577DC2" w:rsidRPr="00D956FA" w:rsidRDefault="00577DC2" w:rsidP="002A1880">
            <w:pPr>
              <w:spacing w:after="60"/>
              <w:ind w:left="290"/>
              <w:rPr>
                <w:rFonts w:ascii="Calibri" w:hAnsi="Calibri"/>
                <w:sz w:val="20"/>
                <w:szCs w:val="20"/>
              </w:rPr>
            </w:pPr>
            <w:r w:rsidRPr="00D956FA">
              <w:rPr>
                <w:rFonts w:ascii="Calibri" w:hAnsi="Calibri"/>
                <w:sz w:val="20"/>
                <w:szCs w:val="20"/>
              </w:rPr>
              <w:t>Ekosystémy</w:t>
            </w:r>
          </w:p>
          <w:p w14:paraId="6EAFAF56" w14:textId="77777777" w:rsidR="00577DC2" w:rsidRPr="00D956FA" w:rsidRDefault="00577DC2" w:rsidP="002A1880">
            <w:pPr>
              <w:spacing w:after="60"/>
              <w:ind w:left="290"/>
              <w:rPr>
                <w:rFonts w:ascii="Calibri" w:hAnsi="Calibri"/>
                <w:bCs/>
                <w:sz w:val="20"/>
                <w:szCs w:val="20"/>
              </w:rPr>
            </w:pPr>
            <w:r w:rsidRPr="00D956FA">
              <w:rPr>
                <w:rFonts w:ascii="Calibri" w:hAnsi="Calibri"/>
                <w:bCs/>
                <w:sz w:val="20"/>
                <w:szCs w:val="20"/>
              </w:rPr>
              <w:lastRenderedPageBreak/>
              <w:t>Vztah člověka k prostředí</w:t>
            </w:r>
          </w:p>
          <w:p w14:paraId="64E6716C" w14:textId="77777777" w:rsidR="00577DC2" w:rsidRPr="00D956FA" w:rsidRDefault="00577DC2" w:rsidP="002A1880">
            <w:pPr>
              <w:spacing w:after="60"/>
              <w:ind w:left="290"/>
              <w:rPr>
                <w:rFonts w:ascii="Calibri" w:hAnsi="Calibri"/>
                <w:b/>
                <w:sz w:val="20"/>
                <w:szCs w:val="20"/>
              </w:rPr>
            </w:pPr>
            <w:r w:rsidRPr="00D956FA">
              <w:rPr>
                <w:rFonts w:ascii="Calibri" w:hAnsi="Calibri"/>
                <w:bCs/>
                <w:sz w:val="20"/>
                <w:szCs w:val="20"/>
              </w:rPr>
              <w:t>Lidské aktivity a problémy životního prostředí</w:t>
            </w:r>
          </w:p>
        </w:tc>
      </w:tr>
      <w:tr w:rsidR="00577DC2" w:rsidRPr="00D956FA" w14:paraId="3D48AB62" w14:textId="77777777" w:rsidTr="002A1880">
        <w:tc>
          <w:tcPr>
            <w:tcW w:w="3403" w:type="dxa"/>
            <w:tcBorders>
              <w:top w:val="single" w:sz="4" w:space="0" w:color="auto"/>
              <w:left w:val="single" w:sz="4" w:space="0" w:color="auto"/>
              <w:bottom w:val="single" w:sz="4" w:space="0" w:color="auto"/>
              <w:right w:val="single" w:sz="4" w:space="0" w:color="auto"/>
            </w:tcBorders>
          </w:tcPr>
          <w:p w14:paraId="70D9FFB4" w14:textId="77777777" w:rsidR="00577DC2" w:rsidRPr="00D956FA" w:rsidRDefault="00577DC2" w:rsidP="00B23D90">
            <w:pPr>
              <w:pStyle w:val="Styl11bTunKurzvaVpravo02cmPed1b"/>
              <w:numPr>
                <w:ilvl w:val="0"/>
                <w:numId w:val="68"/>
              </w:numPr>
              <w:tabs>
                <w:tab w:val="clear" w:pos="720"/>
              </w:tabs>
              <w:spacing w:after="60"/>
              <w:ind w:left="508" w:hanging="392"/>
              <w:rPr>
                <w:rFonts w:ascii="Calibri" w:hAnsi="Calibri"/>
                <w:b w:val="0"/>
                <w:i w:val="0"/>
                <w:color w:val="993366"/>
                <w:sz w:val="20"/>
                <w:szCs w:val="20"/>
              </w:rPr>
            </w:pPr>
            <w:r w:rsidRPr="00D956FA">
              <w:rPr>
                <w:rFonts w:ascii="Calibri" w:hAnsi="Calibri"/>
                <w:b w:val="0"/>
                <w:i w:val="0"/>
                <w:color w:val="993366"/>
                <w:sz w:val="20"/>
                <w:szCs w:val="20"/>
              </w:rPr>
              <w:lastRenderedPageBreak/>
              <w:t>aplikuje praktické metody poznávání přírody</w:t>
            </w:r>
          </w:p>
          <w:p w14:paraId="76339E63" w14:textId="77777777" w:rsidR="00577DC2" w:rsidRPr="00D956FA" w:rsidRDefault="00577DC2" w:rsidP="00B23D90">
            <w:pPr>
              <w:pStyle w:val="Styl11bTunKurzvaVpravo02cmPed1b"/>
              <w:numPr>
                <w:ilvl w:val="0"/>
                <w:numId w:val="68"/>
              </w:numPr>
              <w:tabs>
                <w:tab w:val="clear" w:pos="720"/>
              </w:tabs>
              <w:spacing w:after="60"/>
              <w:ind w:left="508" w:hanging="392"/>
              <w:rPr>
                <w:rFonts w:ascii="Calibri" w:hAnsi="Calibri"/>
                <w:color w:val="FFCC00"/>
                <w:sz w:val="20"/>
                <w:szCs w:val="20"/>
              </w:rPr>
            </w:pPr>
            <w:r w:rsidRPr="00D956FA">
              <w:rPr>
                <w:rFonts w:ascii="Calibri" w:hAnsi="Calibri"/>
                <w:b w:val="0"/>
                <w:i w:val="0"/>
                <w:color w:val="993366"/>
                <w:sz w:val="20"/>
                <w:szCs w:val="20"/>
              </w:rPr>
              <w:t>dodržuje základní pravidla bezpečnosti práce a chování při poznávání živé a neživé přírody</w:t>
            </w:r>
          </w:p>
        </w:tc>
        <w:tc>
          <w:tcPr>
            <w:tcW w:w="3685" w:type="dxa"/>
            <w:tcBorders>
              <w:top w:val="single" w:sz="4" w:space="0" w:color="auto"/>
              <w:left w:val="single" w:sz="4" w:space="0" w:color="auto"/>
              <w:bottom w:val="single" w:sz="4" w:space="0" w:color="auto"/>
              <w:right w:val="single" w:sz="4" w:space="0" w:color="auto"/>
            </w:tcBorders>
          </w:tcPr>
          <w:p w14:paraId="355041DD" w14:textId="77777777" w:rsidR="00577DC2" w:rsidRPr="002025D9" w:rsidRDefault="00F26DA3" w:rsidP="002A1880">
            <w:pPr>
              <w:pStyle w:val="Uivo"/>
              <w:numPr>
                <w:ilvl w:val="0"/>
                <w:numId w:val="0"/>
              </w:numPr>
              <w:autoSpaceDE/>
              <w:autoSpaceDN/>
              <w:spacing w:after="60"/>
              <w:ind w:left="290"/>
              <w:rPr>
                <w:rFonts w:ascii="Calibri" w:hAnsi="Calibri"/>
                <w:sz w:val="20"/>
                <w:szCs w:val="20"/>
              </w:rPr>
            </w:pPr>
            <w:r w:rsidRPr="002025D9">
              <w:rPr>
                <w:rFonts w:ascii="Calibri" w:hAnsi="Calibri"/>
                <w:sz w:val="20"/>
                <w:szCs w:val="20"/>
              </w:rPr>
              <w:t>P</w:t>
            </w:r>
            <w:r w:rsidR="00577DC2" w:rsidRPr="002025D9">
              <w:rPr>
                <w:rFonts w:ascii="Calibri" w:hAnsi="Calibri"/>
                <w:sz w:val="20"/>
                <w:szCs w:val="20"/>
              </w:rPr>
              <w:t>raktické metody poznávání přírody – pozorování lupou a mikroskopem (případně dalekohledem), zjednodušené určovací klíče a atlasy, založení herbáře a sbírek, ukázky odchytu některých živočichů, jednoduché rozčleňování rostlin a živočichů</w:t>
            </w:r>
          </w:p>
          <w:p w14:paraId="62FB858A" w14:textId="77777777" w:rsidR="00577DC2" w:rsidRPr="002025D9" w:rsidRDefault="00577DC2" w:rsidP="002A1880">
            <w:pPr>
              <w:pStyle w:val="Uivo"/>
              <w:numPr>
                <w:ilvl w:val="0"/>
                <w:numId w:val="0"/>
              </w:numPr>
              <w:spacing w:after="60"/>
              <w:ind w:left="290"/>
              <w:rPr>
                <w:rFonts w:ascii="Calibri" w:hAnsi="Calibri"/>
                <w:sz w:val="20"/>
                <w:szCs w:val="20"/>
              </w:rPr>
            </w:pPr>
            <w:r w:rsidRPr="002025D9">
              <w:rPr>
                <w:rFonts w:ascii="Calibri" w:hAnsi="Calibri"/>
                <w:sz w:val="20"/>
                <w:szCs w:val="20"/>
              </w:rPr>
              <w:t>významní biologové a jejich objevy</w:t>
            </w:r>
          </w:p>
        </w:tc>
        <w:tc>
          <w:tcPr>
            <w:tcW w:w="3119" w:type="dxa"/>
            <w:tcBorders>
              <w:top w:val="single" w:sz="4" w:space="0" w:color="auto"/>
              <w:left w:val="single" w:sz="4" w:space="0" w:color="auto"/>
              <w:bottom w:val="single" w:sz="4" w:space="0" w:color="auto"/>
              <w:right w:val="single" w:sz="4" w:space="0" w:color="auto"/>
            </w:tcBorders>
          </w:tcPr>
          <w:p w14:paraId="663ED932" w14:textId="77777777" w:rsidR="00577DC2" w:rsidRPr="00F26DA3" w:rsidRDefault="00577DC2" w:rsidP="00615884">
            <w:pPr>
              <w:pStyle w:val="Odstavecseseznamem"/>
              <w:numPr>
                <w:ilvl w:val="0"/>
                <w:numId w:val="122"/>
              </w:numPr>
              <w:spacing w:after="60"/>
              <w:rPr>
                <w:sz w:val="20"/>
                <w:szCs w:val="20"/>
              </w:rPr>
            </w:pPr>
            <w:r w:rsidRPr="00F26DA3">
              <w:rPr>
                <w:sz w:val="20"/>
                <w:szCs w:val="20"/>
              </w:rPr>
              <w:t>OSV</w:t>
            </w:r>
          </w:p>
          <w:p w14:paraId="141F39BE"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Rozvoj schopností poznávání</w:t>
            </w:r>
          </w:p>
          <w:p w14:paraId="0CF6FB0E"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Psychohygiena</w:t>
            </w:r>
          </w:p>
          <w:p w14:paraId="7A09F112"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Kreativita</w:t>
            </w:r>
          </w:p>
          <w:p w14:paraId="6A722716"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Komunikace</w:t>
            </w:r>
          </w:p>
          <w:p w14:paraId="38527865"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Hodnoty, postoje, praktická etika</w:t>
            </w:r>
          </w:p>
          <w:p w14:paraId="4EE188C4" w14:textId="77777777" w:rsidR="007F49D9" w:rsidRPr="00D956FA" w:rsidRDefault="007F49D9" w:rsidP="002A1880">
            <w:pPr>
              <w:spacing w:after="60"/>
              <w:ind w:left="290"/>
              <w:rPr>
                <w:rFonts w:ascii="Calibri" w:hAnsi="Calibri"/>
                <w:sz w:val="20"/>
                <w:szCs w:val="20"/>
              </w:rPr>
            </w:pPr>
          </w:p>
        </w:tc>
      </w:tr>
      <w:tr w:rsidR="00577DC2" w:rsidRPr="00D956FA" w14:paraId="14C46491" w14:textId="77777777" w:rsidTr="002A1880">
        <w:tc>
          <w:tcPr>
            <w:tcW w:w="3403" w:type="dxa"/>
            <w:tcBorders>
              <w:top w:val="single" w:sz="4" w:space="0" w:color="auto"/>
              <w:left w:val="single" w:sz="4" w:space="0" w:color="auto"/>
              <w:bottom w:val="single" w:sz="4" w:space="0" w:color="auto"/>
              <w:right w:val="single" w:sz="4" w:space="0" w:color="auto"/>
            </w:tcBorders>
          </w:tcPr>
          <w:p w14:paraId="27E3A2D3" w14:textId="77777777" w:rsidR="00577DC2" w:rsidRPr="00D956FA" w:rsidRDefault="00577DC2" w:rsidP="00B23D90">
            <w:pPr>
              <w:pStyle w:val="Styl11bTunKurzvaVpravo02cmPed1b"/>
              <w:numPr>
                <w:ilvl w:val="0"/>
                <w:numId w:val="74"/>
              </w:numPr>
              <w:tabs>
                <w:tab w:val="clear" w:pos="890"/>
              </w:tabs>
              <w:autoSpaceDE/>
              <w:autoSpaceDN/>
              <w:spacing w:after="60"/>
              <w:ind w:left="508" w:hanging="392"/>
              <w:rPr>
                <w:rFonts w:ascii="Calibri" w:hAnsi="Calibri"/>
                <w:b w:val="0"/>
                <w:bCs w:val="0"/>
                <w:i w:val="0"/>
                <w:iCs w:val="0"/>
                <w:sz w:val="20"/>
                <w:szCs w:val="20"/>
              </w:rPr>
            </w:pPr>
            <w:r w:rsidRPr="00D956FA">
              <w:rPr>
                <w:rFonts w:ascii="Calibri" w:hAnsi="Calibri"/>
                <w:b w:val="0"/>
                <w:bCs w:val="0"/>
                <w:i w:val="0"/>
                <w:iCs w:val="0"/>
                <w:sz w:val="20"/>
                <w:szCs w:val="20"/>
              </w:rPr>
              <w:t>využívá své individuální hudební schopnosti a dovednosti při hudebních aktivitách</w:t>
            </w:r>
          </w:p>
          <w:p w14:paraId="62EA326C" w14:textId="77777777" w:rsidR="00577DC2" w:rsidRPr="00D956FA" w:rsidRDefault="00577DC2" w:rsidP="00B23D90">
            <w:pPr>
              <w:pStyle w:val="Styl11bTunKurzvaVpravo02cmPed1b"/>
              <w:numPr>
                <w:ilvl w:val="0"/>
                <w:numId w:val="74"/>
              </w:numPr>
              <w:tabs>
                <w:tab w:val="clear" w:pos="890"/>
              </w:tabs>
              <w:autoSpaceDE/>
              <w:autoSpaceDN/>
              <w:spacing w:after="60"/>
              <w:ind w:left="508" w:hanging="392"/>
              <w:rPr>
                <w:rFonts w:ascii="Calibri" w:hAnsi="Calibri"/>
                <w:b w:val="0"/>
                <w:bCs w:val="0"/>
                <w:i w:val="0"/>
                <w:iCs w:val="0"/>
                <w:sz w:val="20"/>
                <w:szCs w:val="20"/>
              </w:rPr>
            </w:pPr>
            <w:r w:rsidRPr="00D956FA">
              <w:rPr>
                <w:rFonts w:ascii="Calibri" w:hAnsi="Calibri"/>
                <w:b w:val="0"/>
                <w:bCs w:val="0"/>
                <w:i w:val="0"/>
                <w:iCs w:val="0"/>
                <w:sz w:val="20"/>
                <w:szCs w:val="20"/>
              </w:rPr>
              <w:t>reprodukuje na základě svých individuálních hudebních schopností a dovedností různé motivy, témata i části skladeb</w:t>
            </w:r>
          </w:p>
          <w:p w14:paraId="4D9D34CC" w14:textId="77777777" w:rsidR="00577DC2" w:rsidRPr="00D956FA" w:rsidRDefault="00577DC2" w:rsidP="00B23D90">
            <w:pPr>
              <w:pStyle w:val="Styl11bTunKurzvaVpravo02cmPed1b"/>
              <w:numPr>
                <w:ilvl w:val="0"/>
                <w:numId w:val="74"/>
              </w:numPr>
              <w:tabs>
                <w:tab w:val="clear" w:pos="890"/>
              </w:tabs>
              <w:autoSpaceDE/>
              <w:autoSpaceDN/>
              <w:spacing w:after="60"/>
              <w:ind w:left="508" w:hanging="392"/>
              <w:rPr>
                <w:rFonts w:ascii="Calibri" w:hAnsi="Calibri"/>
                <w:b w:val="0"/>
                <w:bCs w:val="0"/>
                <w:i w:val="0"/>
                <w:iCs w:val="0"/>
                <w:sz w:val="20"/>
                <w:szCs w:val="20"/>
              </w:rPr>
            </w:pPr>
            <w:r w:rsidRPr="00D956FA">
              <w:rPr>
                <w:rFonts w:ascii="Calibri" w:hAnsi="Calibri"/>
                <w:b w:val="0"/>
                <w:bCs w:val="0"/>
                <w:i w:val="0"/>
                <w:iCs w:val="0"/>
                <w:sz w:val="20"/>
                <w:szCs w:val="20"/>
              </w:rPr>
              <w:t>realizuje podle svých individuálních schopností a dovedností písně a skladby různých stylů a žánrů</w:t>
            </w:r>
          </w:p>
        </w:tc>
        <w:tc>
          <w:tcPr>
            <w:tcW w:w="3685" w:type="dxa"/>
            <w:tcBorders>
              <w:top w:val="single" w:sz="4" w:space="0" w:color="auto"/>
              <w:left w:val="single" w:sz="4" w:space="0" w:color="auto"/>
              <w:bottom w:val="single" w:sz="4" w:space="0" w:color="auto"/>
              <w:right w:val="single" w:sz="4" w:space="0" w:color="auto"/>
            </w:tcBorders>
          </w:tcPr>
          <w:p w14:paraId="22FF4E9A" w14:textId="77777777" w:rsidR="007F49D9" w:rsidRPr="00D956FA" w:rsidRDefault="007F49D9" w:rsidP="002A1880">
            <w:pPr>
              <w:pStyle w:val="Uivo"/>
              <w:numPr>
                <w:ilvl w:val="0"/>
                <w:numId w:val="0"/>
              </w:numPr>
              <w:autoSpaceDE/>
              <w:autoSpaceDN/>
              <w:spacing w:after="60"/>
              <w:ind w:left="290"/>
              <w:rPr>
                <w:rFonts w:ascii="Calibri" w:hAnsi="Calibri"/>
                <w:sz w:val="20"/>
                <w:szCs w:val="20"/>
              </w:rPr>
            </w:pPr>
            <w:r w:rsidRPr="00D956FA">
              <w:rPr>
                <w:rFonts w:ascii="Calibri" w:hAnsi="Calibri"/>
                <w:sz w:val="20"/>
                <w:szCs w:val="20"/>
              </w:rPr>
              <w:t xml:space="preserve">Zpěv či hra vybrané lidové a umělé písně v jednohlasu i dvojhlasu. </w:t>
            </w:r>
          </w:p>
          <w:p w14:paraId="37773147" w14:textId="77777777" w:rsidR="007F49D9" w:rsidRPr="00D956FA" w:rsidRDefault="007F49D9" w:rsidP="002A1880">
            <w:pPr>
              <w:pStyle w:val="Uivo"/>
              <w:numPr>
                <w:ilvl w:val="0"/>
                <w:numId w:val="0"/>
              </w:numPr>
              <w:autoSpaceDE/>
              <w:autoSpaceDN/>
              <w:spacing w:after="60"/>
              <w:ind w:left="290"/>
              <w:rPr>
                <w:rFonts w:ascii="Calibri" w:hAnsi="Calibri"/>
                <w:sz w:val="20"/>
                <w:szCs w:val="20"/>
              </w:rPr>
            </w:pPr>
            <w:r w:rsidRPr="00D956FA">
              <w:rPr>
                <w:rFonts w:ascii="Calibri" w:hAnsi="Calibri"/>
                <w:sz w:val="20"/>
                <w:szCs w:val="20"/>
              </w:rPr>
              <w:t>Orientace v notovém zápise (délkové hodnoty not a pomlk, tempová označení, takt).</w:t>
            </w:r>
          </w:p>
          <w:p w14:paraId="72AA47A2" w14:textId="77777777" w:rsidR="007F49D9" w:rsidRPr="00D956FA" w:rsidRDefault="007F49D9" w:rsidP="002A1880">
            <w:pPr>
              <w:pStyle w:val="Uivo"/>
              <w:numPr>
                <w:ilvl w:val="0"/>
                <w:numId w:val="0"/>
              </w:numPr>
              <w:autoSpaceDE/>
              <w:autoSpaceDN/>
              <w:spacing w:after="60"/>
              <w:ind w:left="290"/>
              <w:rPr>
                <w:rFonts w:ascii="Calibri" w:hAnsi="Calibri"/>
                <w:sz w:val="20"/>
                <w:szCs w:val="20"/>
              </w:rPr>
            </w:pPr>
            <w:r w:rsidRPr="00D956FA">
              <w:rPr>
                <w:rFonts w:ascii="Calibri" w:hAnsi="Calibri"/>
                <w:sz w:val="20"/>
                <w:szCs w:val="20"/>
              </w:rPr>
              <w:t xml:space="preserve">Hra vhodného doprovodu k písni na vybraný hudební nástroj, improvizace rytmického ostinata. Tvorba jednoduché obměny slyšeného či zapsaného melodického motivu.   </w:t>
            </w:r>
          </w:p>
          <w:p w14:paraId="098AFFB3" w14:textId="77777777" w:rsidR="00577DC2" w:rsidRPr="00D956FA" w:rsidRDefault="00577DC2" w:rsidP="002A1880">
            <w:pPr>
              <w:pStyle w:val="Uivo"/>
              <w:numPr>
                <w:ilvl w:val="0"/>
                <w:numId w:val="0"/>
              </w:numPr>
              <w:autoSpaceDE/>
              <w:autoSpaceDN/>
              <w:spacing w:after="60"/>
              <w:ind w:left="290"/>
              <w:rPr>
                <w:rFonts w:ascii="Calibri" w:hAnsi="Calibri"/>
                <w:b/>
                <w:sz w:val="20"/>
                <w:szCs w:val="20"/>
              </w:rPr>
            </w:pPr>
          </w:p>
        </w:tc>
        <w:tc>
          <w:tcPr>
            <w:tcW w:w="3119" w:type="dxa"/>
            <w:tcBorders>
              <w:top w:val="single" w:sz="4" w:space="0" w:color="auto"/>
              <w:left w:val="single" w:sz="4" w:space="0" w:color="auto"/>
              <w:bottom w:val="single" w:sz="4" w:space="0" w:color="auto"/>
              <w:right w:val="single" w:sz="4" w:space="0" w:color="auto"/>
            </w:tcBorders>
          </w:tcPr>
          <w:p w14:paraId="34803498" w14:textId="77777777" w:rsidR="007F49D9" w:rsidRPr="00F26DA3" w:rsidRDefault="007F49D9" w:rsidP="00615884">
            <w:pPr>
              <w:pStyle w:val="Odstavecseseznamem"/>
              <w:numPr>
                <w:ilvl w:val="0"/>
                <w:numId w:val="122"/>
              </w:numPr>
              <w:spacing w:after="60"/>
              <w:rPr>
                <w:bCs/>
                <w:sz w:val="20"/>
                <w:szCs w:val="20"/>
              </w:rPr>
            </w:pPr>
            <w:r w:rsidRPr="00F26DA3">
              <w:rPr>
                <w:bCs/>
                <w:sz w:val="20"/>
                <w:szCs w:val="20"/>
              </w:rPr>
              <w:t>OSV</w:t>
            </w:r>
          </w:p>
          <w:p w14:paraId="356E7865"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Rozvoj schopností poznávání</w:t>
            </w:r>
          </w:p>
          <w:p w14:paraId="6A0D97FA"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Sebepoznání a sebepojetí</w:t>
            </w:r>
          </w:p>
          <w:p w14:paraId="268C3122"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Seberegulace a sebe</w:t>
            </w:r>
            <w:r w:rsidR="00F26DA3">
              <w:rPr>
                <w:rFonts w:ascii="Calibri" w:hAnsi="Calibri"/>
                <w:bCs/>
                <w:sz w:val="20"/>
                <w:szCs w:val="20"/>
              </w:rPr>
              <w:t xml:space="preserve"> </w:t>
            </w:r>
            <w:r w:rsidRPr="00D956FA">
              <w:rPr>
                <w:rFonts w:ascii="Calibri" w:hAnsi="Calibri"/>
                <w:bCs/>
                <w:sz w:val="20"/>
                <w:szCs w:val="20"/>
              </w:rPr>
              <w:t>organizace</w:t>
            </w:r>
          </w:p>
          <w:p w14:paraId="6B459AA0"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Psychohygiena</w:t>
            </w:r>
          </w:p>
          <w:p w14:paraId="6849CB95"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Kreativita</w:t>
            </w:r>
          </w:p>
          <w:p w14:paraId="7213FCDA" w14:textId="77777777" w:rsidR="007F49D9" w:rsidRPr="00D956FA" w:rsidRDefault="007F49D9" w:rsidP="002A1880">
            <w:pPr>
              <w:spacing w:after="60"/>
              <w:ind w:left="290"/>
              <w:rPr>
                <w:rFonts w:ascii="Calibri" w:hAnsi="Calibri"/>
                <w:sz w:val="20"/>
                <w:szCs w:val="20"/>
              </w:rPr>
            </w:pPr>
            <w:r w:rsidRPr="00D956FA">
              <w:rPr>
                <w:rFonts w:ascii="Calibri" w:hAnsi="Calibri"/>
                <w:bCs/>
                <w:sz w:val="20"/>
                <w:szCs w:val="20"/>
              </w:rPr>
              <w:t>Hodnoty, postoje, praktická etika</w:t>
            </w:r>
          </w:p>
          <w:p w14:paraId="03D81C5A" w14:textId="77777777" w:rsidR="00577DC2" w:rsidRPr="00D956FA" w:rsidRDefault="00577DC2" w:rsidP="002A1880">
            <w:pPr>
              <w:spacing w:after="60"/>
              <w:ind w:left="290"/>
              <w:rPr>
                <w:rFonts w:ascii="Calibri" w:hAnsi="Calibri"/>
                <w:b/>
                <w:sz w:val="20"/>
                <w:szCs w:val="20"/>
              </w:rPr>
            </w:pPr>
          </w:p>
        </w:tc>
      </w:tr>
      <w:tr w:rsidR="00016226" w:rsidRPr="00D956FA" w14:paraId="2E1D3339" w14:textId="77777777" w:rsidTr="002A1880">
        <w:tc>
          <w:tcPr>
            <w:tcW w:w="3403" w:type="dxa"/>
            <w:tcBorders>
              <w:top w:val="single" w:sz="4" w:space="0" w:color="auto"/>
              <w:left w:val="single" w:sz="4" w:space="0" w:color="auto"/>
              <w:bottom w:val="single" w:sz="4" w:space="0" w:color="auto"/>
              <w:right w:val="single" w:sz="4" w:space="0" w:color="auto"/>
            </w:tcBorders>
          </w:tcPr>
          <w:p w14:paraId="4D52C72C" w14:textId="77777777" w:rsidR="00016226" w:rsidRPr="00D956FA" w:rsidRDefault="00016226" w:rsidP="00B23D90">
            <w:pPr>
              <w:pStyle w:val="Default"/>
              <w:numPr>
                <w:ilvl w:val="0"/>
                <w:numId w:val="87"/>
              </w:numPr>
              <w:spacing w:after="60"/>
              <w:ind w:left="360" w:right="113"/>
              <w:rPr>
                <w:rFonts w:ascii="Calibri" w:hAnsi="Calibri"/>
                <w:bCs/>
                <w:iCs/>
                <w:color w:val="666699"/>
                <w:sz w:val="20"/>
                <w:szCs w:val="20"/>
              </w:rPr>
            </w:pPr>
            <w:r w:rsidRPr="00D956FA">
              <w:rPr>
                <w:rFonts w:ascii="Calibri" w:hAnsi="Calibri"/>
                <w:bCs/>
                <w:iCs/>
                <w:color w:val="666699"/>
                <w:sz w:val="20"/>
                <w:szCs w:val="20"/>
              </w:rPr>
              <w:t>zorientuje se v informacích v jednoduchých poslechových textech, jsou-li pronášeny pomalu a zřetelně</w:t>
            </w:r>
          </w:p>
          <w:p w14:paraId="7BAFBB2C" w14:textId="77777777" w:rsidR="00016226" w:rsidRPr="00D956FA" w:rsidRDefault="00016226" w:rsidP="00B23D90">
            <w:pPr>
              <w:pStyle w:val="Default"/>
              <w:numPr>
                <w:ilvl w:val="0"/>
                <w:numId w:val="88"/>
              </w:numPr>
              <w:spacing w:after="60"/>
              <w:ind w:left="360"/>
              <w:rPr>
                <w:rFonts w:ascii="Calibri" w:hAnsi="Calibri"/>
                <w:bCs/>
                <w:iCs/>
                <w:color w:val="666699"/>
                <w:sz w:val="20"/>
                <w:szCs w:val="20"/>
              </w:rPr>
            </w:pPr>
            <w:r w:rsidRPr="00D956FA">
              <w:rPr>
                <w:rFonts w:ascii="Calibri" w:hAnsi="Calibri"/>
                <w:bCs/>
                <w:iCs/>
                <w:color w:val="666699"/>
                <w:sz w:val="20"/>
                <w:szCs w:val="20"/>
              </w:rPr>
              <w:t xml:space="preserve">zeptá se na základní informace v běžných situacích </w:t>
            </w:r>
          </w:p>
          <w:p w14:paraId="1FAC7F2C" w14:textId="77777777" w:rsidR="00016226" w:rsidRPr="00D956FA" w:rsidRDefault="00016226" w:rsidP="00B23D90">
            <w:pPr>
              <w:pStyle w:val="Default"/>
              <w:numPr>
                <w:ilvl w:val="0"/>
                <w:numId w:val="88"/>
              </w:numPr>
              <w:spacing w:after="60"/>
              <w:ind w:left="360"/>
              <w:rPr>
                <w:rFonts w:ascii="Calibri" w:hAnsi="Calibri"/>
                <w:bCs/>
                <w:iCs/>
                <w:color w:val="666699"/>
                <w:sz w:val="20"/>
                <w:szCs w:val="20"/>
              </w:rPr>
            </w:pPr>
            <w:r w:rsidRPr="00D956FA">
              <w:rPr>
                <w:rFonts w:ascii="Calibri" w:hAnsi="Calibri"/>
                <w:bCs/>
                <w:iCs/>
                <w:color w:val="666699"/>
                <w:sz w:val="20"/>
                <w:szCs w:val="20"/>
              </w:rPr>
              <w:t xml:space="preserve">mluví o své rodině, kamarádech, škole, volném čase a dalších osvojovaných tématech </w:t>
            </w:r>
          </w:p>
          <w:p w14:paraId="37977BF3" w14:textId="77777777" w:rsidR="00016226" w:rsidRPr="00D956FA" w:rsidRDefault="00016226" w:rsidP="00B23D90">
            <w:pPr>
              <w:pStyle w:val="Default"/>
              <w:numPr>
                <w:ilvl w:val="0"/>
                <w:numId w:val="89"/>
              </w:numPr>
              <w:spacing w:after="60"/>
              <w:ind w:left="360"/>
              <w:rPr>
                <w:rFonts w:ascii="Calibri" w:hAnsi="Calibri"/>
                <w:bCs/>
                <w:iCs/>
                <w:color w:val="666699"/>
                <w:sz w:val="20"/>
                <w:szCs w:val="20"/>
              </w:rPr>
            </w:pPr>
            <w:r w:rsidRPr="00D956FA">
              <w:rPr>
                <w:rFonts w:ascii="Calibri" w:hAnsi="Calibri"/>
                <w:bCs/>
                <w:iCs/>
                <w:color w:val="666699"/>
                <w:sz w:val="20"/>
                <w:szCs w:val="20"/>
              </w:rPr>
              <w:t xml:space="preserve">rozumí krátkým a jednoduchým textům, vyhledá v nich požadované informace </w:t>
            </w:r>
          </w:p>
          <w:p w14:paraId="497ADF43" w14:textId="77777777" w:rsidR="00016226" w:rsidRPr="00D956FA" w:rsidRDefault="00016226" w:rsidP="00B23D90">
            <w:pPr>
              <w:pStyle w:val="Default"/>
              <w:numPr>
                <w:ilvl w:val="0"/>
                <w:numId w:val="90"/>
              </w:numPr>
              <w:spacing w:after="60"/>
              <w:ind w:left="360"/>
              <w:rPr>
                <w:rFonts w:ascii="Calibri" w:hAnsi="Calibri"/>
                <w:bCs/>
                <w:iCs/>
                <w:color w:val="666699"/>
                <w:sz w:val="20"/>
                <w:szCs w:val="20"/>
              </w:rPr>
            </w:pPr>
            <w:r w:rsidRPr="00D956FA">
              <w:rPr>
                <w:rFonts w:ascii="Calibri" w:hAnsi="Calibri"/>
                <w:bCs/>
                <w:iCs/>
                <w:color w:val="666699"/>
                <w:sz w:val="20"/>
                <w:szCs w:val="20"/>
              </w:rPr>
              <w:t xml:space="preserve">vyplní základní údaje o sobě ve formuláři </w:t>
            </w:r>
          </w:p>
          <w:p w14:paraId="09D3D9D8" w14:textId="77777777" w:rsidR="00016226" w:rsidRPr="00D956FA" w:rsidRDefault="00016226" w:rsidP="00B23D90">
            <w:pPr>
              <w:numPr>
                <w:ilvl w:val="0"/>
                <w:numId w:val="86"/>
              </w:numPr>
              <w:tabs>
                <w:tab w:val="clear" w:pos="720"/>
              </w:tabs>
              <w:spacing w:after="60"/>
              <w:ind w:left="360"/>
              <w:textAlignment w:val="center"/>
              <w:rPr>
                <w:rFonts w:ascii="Calibri" w:hAnsi="Calibri"/>
                <w:bCs/>
                <w:iCs/>
                <w:color w:val="666699"/>
                <w:sz w:val="20"/>
                <w:szCs w:val="20"/>
              </w:rPr>
            </w:pPr>
            <w:r w:rsidRPr="00D956FA">
              <w:rPr>
                <w:rFonts w:ascii="Calibri" w:hAnsi="Calibri"/>
                <w:bCs/>
                <w:iCs/>
                <w:color w:val="666699"/>
                <w:sz w:val="20"/>
                <w:szCs w:val="20"/>
              </w:rPr>
              <w:t>napíše jednoduché texty týkající se jeho samotného, rodiny, školy, volného času a dalších osvojovaných témat</w:t>
            </w:r>
          </w:p>
          <w:p w14:paraId="1F58F868" w14:textId="77777777" w:rsidR="00016226" w:rsidRPr="00D956FA" w:rsidRDefault="00016226" w:rsidP="00B23D90">
            <w:pPr>
              <w:numPr>
                <w:ilvl w:val="0"/>
                <w:numId w:val="86"/>
              </w:numPr>
              <w:tabs>
                <w:tab w:val="clear" w:pos="720"/>
              </w:tabs>
              <w:spacing w:after="60"/>
              <w:ind w:left="360"/>
              <w:textAlignment w:val="center"/>
              <w:rPr>
                <w:rFonts w:ascii="Calibri" w:hAnsi="Calibri"/>
                <w:bCs/>
                <w:iCs/>
                <w:color w:val="666699"/>
                <w:sz w:val="20"/>
                <w:szCs w:val="20"/>
              </w:rPr>
            </w:pPr>
            <w:r w:rsidRPr="00D956FA">
              <w:rPr>
                <w:rFonts w:ascii="Calibri" w:hAnsi="Calibri"/>
                <w:bCs/>
                <w:iCs/>
                <w:color w:val="666699"/>
                <w:sz w:val="20"/>
                <w:szCs w:val="20"/>
              </w:rPr>
              <w:t>reaguje na jednoduché písemné sdělení</w:t>
            </w:r>
          </w:p>
        </w:tc>
        <w:tc>
          <w:tcPr>
            <w:tcW w:w="3685" w:type="dxa"/>
            <w:tcBorders>
              <w:top w:val="single" w:sz="4" w:space="0" w:color="auto"/>
              <w:left w:val="single" w:sz="4" w:space="0" w:color="auto"/>
              <w:bottom w:val="single" w:sz="4" w:space="0" w:color="auto"/>
              <w:right w:val="single" w:sz="4" w:space="0" w:color="auto"/>
            </w:tcBorders>
          </w:tcPr>
          <w:p w14:paraId="333E6574" w14:textId="77777777" w:rsidR="00016226" w:rsidRPr="00D956FA" w:rsidRDefault="00F26DA3" w:rsidP="002A1880">
            <w:pPr>
              <w:pStyle w:val="Default"/>
              <w:spacing w:after="60"/>
              <w:ind w:left="308" w:right="113"/>
              <w:rPr>
                <w:rFonts w:ascii="Calibri" w:hAnsi="Calibri"/>
                <w:sz w:val="20"/>
                <w:szCs w:val="20"/>
              </w:rPr>
            </w:pPr>
            <w:r>
              <w:rPr>
                <w:rFonts w:ascii="Calibri" w:hAnsi="Calibri"/>
                <w:bCs/>
                <w:sz w:val="20"/>
                <w:szCs w:val="20"/>
              </w:rPr>
              <w:t>Z</w:t>
            </w:r>
            <w:r w:rsidR="00016226" w:rsidRPr="00D956FA">
              <w:rPr>
                <w:rFonts w:ascii="Calibri" w:hAnsi="Calibri"/>
                <w:bCs/>
                <w:sz w:val="20"/>
                <w:szCs w:val="20"/>
              </w:rPr>
              <w:t xml:space="preserve">vuková a grafická podoba jazyka </w:t>
            </w:r>
            <w:r w:rsidR="00016226" w:rsidRPr="00D956FA">
              <w:rPr>
                <w:rFonts w:ascii="Calibri" w:hAnsi="Calibri"/>
                <w:sz w:val="20"/>
                <w:szCs w:val="20"/>
              </w:rPr>
              <w:t xml:space="preserve">– rozvíjení dostatečně srozumitelné výslovnosti a schopnosti rozlišovat sluchem prvky fonologického systému jazyka, slovní a větný přízvuk, intonace, ovládání pravopisu slov osvojené slovní zásoby </w:t>
            </w:r>
          </w:p>
          <w:p w14:paraId="7BC6EB67" w14:textId="77777777" w:rsidR="00016226" w:rsidRPr="00D956FA" w:rsidRDefault="00016226" w:rsidP="002A1880">
            <w:pPr>
              <w:pStyle w:val="Default"/>
              <w:spacing w:after="60"/>
              <w:ind w:left="308"/>
              <w:rPr>
                <w:rFonts w:ascii="Calibri" w:hAnsi="Calibri"/>
                <w:bCs/>
                <w:sz w:val="20"/>
                <w:szCs w:val="20"/>
              </w:rPr>
            </w:pPr>
          </w:p>
          <w:p w14:paraId="1941CD93" w14:textId="77777777" w:rsidR="00016226" w:rsidRPr="00D956FA" w:rsidRDefault="00F26DA3" w:rsidP="002A1880">
            <w:pPr>
              <w:pStyle w:val="Default"/>
              <w:spacing w:after="60"/>
              <w:ind w:left="308"/>
              <w:rPr>
                <w:rFonts w:ascii="Calibri" w:hAnsi="Calibri"/>
                <w:sz w:val="20"/>
                <w:szCs w:val="20"/>
              </w:rPr>
            </w:pPr>
            <w:r>
              <w:rPr>
                <w:rFonts w:ascii="Calibri" w:hAnsi="Calibri"/>
                <w:bCs/>
                <w:sz w:val="20"/>
                <w:szCs w:val="20"/>
              </w:rPr>
              <w:t>S</w:t>
            </w:r>
            <w:r w:rsidR="00016226" w:rsidRPr="00D956FA">
              <w:rPr>
                <w:rFonts w:ascii="Calibri" w:hAnsi="Calibri"/>
                <w:bCs/>
                <w:sz w:val="20"/>
                <w:szCs w:val="20"/>
              </w:rPr>
              <w:t xml:space="preserve">lovní zásoba – </w:t>
            </w:r>
            <w:r w:rsidR="00016226" w:rsidRPr="00D956FA">
              <w:rPr>
                <w:rFonts w:ascii="Calibri" w:hAnsi="Calibri"/>
                <w:sz w:val="20"/>
                <w:szCs w:val="20"/>
              </w:rPr>
              <w:t xml:space="preserve">rozvíjení dostačující slovní zásoby k ústní i písemné komunikaci vztahující se k probíraným tematickým okruhům </w:t>
            </w:r>
          </w:p>
          <w:p w14:paraId="0C783D53" w14:textId="77777777" w:rsidR="00016226" w:rsidRPr="00D956FA" w:rsidRDefault="00F26DA3" w:rsidP="002A1880">
            <w:pPr>
              <w:pStyle w:val="Default"/>
              <w:spacing w:after="60"/>
              <w:ind w:left="308"/>
              <w:rPr>
                <w:rFonts w:ascii="Calibri" w:hAnsi="Calibri"/>
                <w:sz w:val="20"/>
                <w:szCs w:val="20"/>
              </w:rPr>
            </w:pPr>
            <w:r>
              <w:rPr>
                <w:rFonts w:ascii="Calibri" w:hAnsi="Calibri"/>
                <w:sz w:val="20"/>
                <w:szCs w:val="20"/>
              </w:rPr>
              <w:t>D</w:t>
            </w:r>
            <w:r w:rsidR="00016226" w:rsidRPr="00D956FA">
              <w:rPr>
                <w:rFonts w:ascii="Calibri" w:hAnsi="Calibri"/>
                <w:sz w:val="20"/>
                <w:szCs w:val="20"/>
              </w:rPr>
              <w:t>omov, rodina, bydlení, škola, volný čas, kultura, sport, péče o zdraví, stravovací návyky, počasí, nákupy a móda, volba povolání</w:t>
            </w:r>
          </w:p>
          <w:p w14:paraId="7BD5401D" w14:textId="77777777" w:rsidR="00016226" w:rsidRPr="00D956FA" w:rsidRDefault="00016226" w:rsidP="002A1880">
            <w:pPr>
              <w:pStyle w:val="Default"/>
              <w:spacing w:after="60"/>
              <w:ind w:left="308"/>
              <w:rPr>
                <w:rFonts w:ascii="Calibri" w:hAnsi="Calibri"/>
                <w:sz w:val="20"/>
                <w:szCs w:val="20"/>
              </w:rPr>
            </w:pPr>
          </w:p>
          <w:p w14:paraId="3F0983C2" w14:textId="77777777" w:rsidR="00016226" w:rsidRPr="00D956FA" w:rsidRDefault="00A76397" w:rsidP="002A1880">
            <w:pPr>
              <w:pStyle w:val="Default"/>
              <w:spacing w:after="60"/>
              <w:ind w:left="308"/>
              <w:rPr>
                <w:rFonts w:ascii="Calibri" w:hAnsi="Calibri"/>
                <w:sz w:val="20"/>
                <w:szCs w:val="20"/>
              </w:rPr>
            </w:pPr>
            <w:r>
              <w:rPr>
                <w:rFonts w:ascii="Calibri" w:hAnsi="Calibri"/>
                <w:sz w:val="20"/>
                <w:szCs w:val="20"/>
              </w:rPr>
              <w:t>P</w:t>
            </w:r>
            <w:r w:rsidR="00016226" w:rsidRPr="00D956FA">
              <w:rPr>
                <w:rFonts w:ascii="Calibri" w:hAnsi="Calibri"/>
                <w:sz w:val="20"/>
                <w:szCs w:val="20"/>
              </w:rPr>
              <w:t>ráce se slovníkem</w:t>
            </w:r>
          </w:p>
          <w:p w14:paraId="6B10809E" w14:textId="77777777" w:rsidR="00016226" w:rsidRPr="00D956FA" w:rsidRDefault="00016226" w:rsidP="002A1880">
            <w:pPr>
              <w:pStyle w:val="Default"/>
              <w:spacing w:after="60"/>
              <w:ind w:left="308"/>
              <w:rPr>
                <w:rFonts w:ascii="Calibri" w:hAnsi="Calibri"/>
                <w:sz w:val="20"/>
                <w:szCs w:val="20"/>
              </w:rPr>
            </w:pPr>
          </w:p>
          <w:p w14:paraId="732310C0" w14:textId="77777777" w:rsidR="00016226" w:rsidRPr="00D956FA" w:rsidRDefault="00A76397" w:rsidP="00A76397">
            <w:pPr>
              <w:pStyle w:val="Default"/>
              <w:spacing w:after="60"/>
              <w:ind w:left="308"/>
              <w:rPr>
                <w:rFonts w:ascii="Calibri" w:hAnsi="Calibri"/>
                <w:sz w:val="20"/>
                <w:szCs w:val="20"/>
              </w:rPr>
            </w:pPr>
            <w:r>
              <w:rPr>
                <w:rFonts w:ascii="Calibri" w:hAnsi="Calibri"/>
                <w:bCs/>
                <w:sz w:val="20"/>
                <w:szCs w:val="20"/>
              </w:rPr>
              <w:t>M</w:t>
            </w:r>
            <w:r w:rsidR="00016226" w:rsidRPr="00D956FA">
              <w:rPr>
                <w:rFonts w:ascii="Calibri" w:hAnsi="Calibri"/>
                <w:bCs/>
                <w:sz w:val="20"/>
                <w:szCs w:val="20"/>
              </w:rPr>
              <w:t xml:space="preserve">luvnice – </w:t>
            </w:r>
            <w:r w:rsidR="00016226" w:rsidRPr="00D956FA">
              <w:rPr>
                <w:rFonts w:ascii="Calibri" w:hAnsi="Calibri"/>
                <w:sz w:val="20"/>
                <w:szCs w:val="20"/>
              </w:rPr>
              <w:t xml:space="preserve">rozvíjení používání gramatických jevů k realizaci komunikačního záměru žáka </w:t>
            </w:r>
            <w:r w:rsidR="00016226" w:rsidRPr="00D956FA">
              <w:rPr>
                <w:rFonts w:ascii="Calibri" w:hAnsi="Calibri"/>
                <w:iCs/>
                <w:sz w:val="20"/>
                <w:szCs w:val="20"/>
              </w:rPr>
              <w:t>(</w:t>
            </w:r>
            <w:r w:rsidR="00016226" w:rsidRPr="00D956FA">
              <w:rPr>
                <w:rFonts w:ascii="Calibri" w:hAnsi="Calibri"/>
                <w:sz w:val="20"/>
                <w:szCs w:val="20"/>
              </w:rPr>
              <w:t xml:space="preserve">jsou </w:t>
            </w:r>
            <w:r w:rsidR="00016226" w:rsidRPr="00D956FA">
              <w:rPr>
                <w:rFonts w:ascii="Calibri" w:hAnsi="Calibri"/>
                <w:sz w:val="20"/>
                <w:szCs w:val="20"/>
              </w:rPr>
              <w:lastRenderedPageBreak/>
              <w:t>tolerovány elementární chyby, které nenarušují smysl sdělení a porozumění)</w:t>
            </w:r>
          </w:p>
        </w:tc>
        <w:tc>
          <w:tcPr>
            <w:tcW w:w="3119" w:type="dxa"/>
            <w:tcBorders>
              <w:top w:val="single" w:sz="4" w:space="0" w:color="auto"/>
              <w:left w:val="single" w:sz="4" w:space="0" w:color="auto"/>
              <w:bottom w:val="single" w:sz="4" w:space="0" w:color="auto"/>
              <w:right w:val="single" w:sz="4" w:space="0" w:color="auto"/>
            </w:tcBorders>
          </w:tcPr>
          <w:p w14:paraId="2346908F" w14:textId="77777777" w:rsidR="00016226" w:rsidRPr="00F26DA3" w:rsidRDefault="00016226" w:rsidP="00615884">
            <w:pPr>
              <w:pStyle w:val="Odstavecseseznamem"/>
              <w:numPr>
                <w:ilvl w:val="0"/>
                <w:numId w:val="122"/>
              </w:numPr>
              <w:spacing w:after="60"/>
              <w:rPr>
                <w:sz w:val="20"/>
                <w:szCs w:val="20"/>
              </w:rPr>
            </w:pPr>
            <w:r w:rsidRPr="00F26DA3">
              <w:rPr>
                <w:sz w:val="20"/>
                <w:szCs w:val="20"/>
              </w:rPr>
              <w:lastRenderedPageBreak/>
              <w:t>OSV</w:t>
            </w:r>
          </w:p>
          <w:p w14:paraId="65248CB2"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Rozvoj schopností poznávání</w:t>
            </w:r>
          </w:p>
          <w:p w14:paraId="46368532"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Seberegulace a sebe</w:t>
            </w:r>
            <w:r w:rsidR="00F26DA3" w:rsidRPr="00F26DA3">
              <w:rPr>
                <w:rFonts w:ascii="Calibri" w:hAnsi="Calibri"/>
                <w:sz w:val="20"/>
                <w:szCs w:val="20"/>
              </w:rPr>
              <w:t xml:space="preserve"> </w:t>
            </w:r>
            <w:r w:rsidRPr="00F26DA3">
              <w:rPr>
                <w:rFonts w:ascii="Calibri" w:hAnsi="Calibri"/>
                <w:sz w:val="20"/>
                <w:szCs w:val="20"/>
              </w:rPr>
              <w:t>organizace</w:t>
            </w:r>
          </w:p>
          <w:p w14:paraId="34A0A4A9"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Kreativita</w:t>
            </w:r>
          </w:p>
          <w:p w14:paraId="11D9A48A"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Komunikace</w:t>
            </w:r>
          </w:p>
          <w:p w14:paraId="6589FE00"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Řešení problémů a rozhodovací dovednosti</w:t>
            </w:r>
          </w:p>
          <w:p w14:paraId="79E224DB" w14:textId="77777777" w:rsidR="00016226" w:rsidRPr="00F26DA3" w:rsidRDefault="00016226" w:rsidP="002A1880">
            <w:pPr>
              <w:spacing w:after="60"/>
              <w:ind w:left="290"/>
              <w:rPr>
                <w:rFonts w:ascii="Calibri" w:hAnsi="Calibri"/>
                <w:bCs/>
                <w:sz w:val="20"/>
                <w:szCs w:val="20"/>
              </w:rPr>
            </w:pPr>
            <w:r w:rsidRPr="00F26DA3">
              <w:rPr>
                <w:rFonts w:ascii="Calibri" w:hAnsi="Calibri"/>
                <w:bCs/>
                <w:sz w:val="20"/>
                <w:szCs w:val="20"/>
              </w:rPr>
              <w:t>Poznávání lidí</w:t>
            </w:r>
          </w:p>
          <w:p w14:paraId="73ACE41C" w14:textId="77777777" w:rsidR="00016226" w:rsidRPr="00F26DA3" w:rsidRDefault="00016226" w:rsidP="002A1880">
            <w:pPr>
              <w:spacing w:after="60"/>
              <w:ind w:left="290"/>
              <w:rPr>
                <w:rFonts w:ascii="Calibri" w:hAnsi="Calibri"/>
                <w:bCs/>
                <w:sz w:val="20"/>
                <w:szCs w:val="20"/>
              </w:rPr>
            </w:pPr>
            <w:r w:rsidRPr="00F26DA3">
              <w:rPr>
                <w:rFonts w:ascii="Calibri" w:hAnsi="Calibri"/>
                <w:bCs/>
                <w:sz w:val="20"/>
                <w:szCs w:val="20"/>
              </w:rPr>
              <w:t xml:space="preserve">Kooperace </w:t>
            </w:r>
          </w:p>
          <w:p w14:paraId="4AB7FE6E" w14:textId="77777777" w:rsidR="00016226" w:rsidRPr="00F26DA3" w:rsidRDefault="00016226" w:rsidP="00615884">
            <w:pPr>
              <w:pStyle w:val="Odstavecseseznamem"/>
              <w:numPr>
                <w:ilvl w:val="0"/>
                <w:numId w:val="122"/>
              </w:numPr>
              <w:spacing w:after="60"/>
              <w:rPr>
                <w:sz w:val="20"/>
                <w:szCs w:val="20"/>
              </w:rPr>
            </w:pPr>
            <w:r w:rsidRPr="00F26DA3">
              <w:rPr>
                <w:sz w:val="20"/>
                <w:szCs w:val="20"/>
              </w:rPr>
              <w:t>VDO</w:t>
            </w:r>
          </w:p>
          <w:p w14:paraId="0FA8B055"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Občanská společnost a škola</w:t>
            </w:r>
          </w:p>
          <w:p w14:paraId="558175B5" w14:textId="77777777" w:rsidR="00016226" w:rsidRPr="00F26DA3" w:rsidRDefault="00016226" w:rsidP="002A1880">
            <w:pPr>
              <w:spacing w:after="60"/>
              <w:ind w:left="290"/>
              <w:rPr>
                <w:rFonts w:ascii="Calibri" w:hAnsi="Calibri"/>
                <w:bCs/>
                <w:sz w:val="20"/>
                <w:szCs w:val="20"/>
              </w:rPr>
            </w:pPr>
            <w:r w:rsidRPr="00F26DA3">
              <w:rPr>
                <w:rFonts w:ascii="Calibri" w:hAnsi="Calibri"/>
                <w:bCs/>
                <w:sz w:val="20"/>
                <w:szCs w:val="20"/>
              </w:rPr>
              <w:t>Principy demokracie jako formy vlády a způsobu rozhodování</w:t>
            </w:r>
          </w:p>
          <w:p w14:paraId="628D8FDF" w14:textId="77777777" w:rsidR="00016226" w:rsidRPr="00080472" w:rsidRDefault="00016226" w:rsidP="00615884">
            <w:pPr>
              <w:pStyle w:val="Odstavecseseznamem"/>
              <w:numPr>
                <w:ilvl w:val="0"/>
                <w:numId w:val="122"/>
              </w:numPr>
              <w:spacing w:after="60"/>
              <w:rPr>
                <w:sz w:val="20"/>
                <w:szCs w:val="20"/>
              </w:rPr>
            </w:pPr>
            <w:r w:rsidRPr="00080472">
              <w:rPr>
                <w:sz w:val="20"/>
                <w:szCs w:val="20"/>
              </w:rPr>
              <w:t>VMEGS</w:t>
            </w:r>
          </w:p>
          <w:p w14:paraId="6BD54629"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Evropa a svět nás zajímá</w:t>
            </w:r>
          </w:p>
          <w:p w14:paraId="6FF17F2A"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Objevujeme Evropu a svět</w:t>
            </w:r>
          </w:p>
          <w:p w14:paraId="1EA85A3B"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Jsme Evropané</w:t>
            </w:r>
          </w:p>
          <w:p w14:paraId="3B9A5988" w14:textId="77777777" w:rsidR="00016226" w:rsidRPr="00080472" w:rsidRDefault="00016226" w:rsidP="00615884">
            <w:pPr>
              <w:pStyle w:val="Odstavecseseznamem"/>
              <w:numPr>
                <w:ilvl w:val="0"/>
                <w:numId w:val="122"/>
              </w:numPr>
              <w:spacing w:after="60"/>
              <w:rPr>
                <w:sz w:val="20"/>
                <w:szCs w:val="20"/>
              </w:rPr>
            </w:pPr>
            <w:proofErr w:type="spellStart"/>
            <w:r w:rsidRPr="00080472">
              <w:rPr>
                <w:sz w:val="20"/>
                <w:szCs w:val="20"/>
              </w:rPr>
              <w:t>MkV</w:t>
            </w:r>
            <w:proofErr w:type="spellEnd"/>
          </w:p>
          <w:p w14:paraId="2B6996EA"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Kulturní diference</w:t>
            </w:r>
          </w:p>
          <w:p w14:paraId="0CCF670D"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lastRenderedPageBreak/>
              <w:t>Etnický původ</w:t>
            </w:r>
          </w:p>
          <w:p w14:paraId="0BB1219C" w14:textId="77777777" w:rsidR="00016226" w:rsidRPr="00F26DA3" w:rsidRDefault="00016226" w:rsidP="002A1880">
            <w:pPr>
              <w:spacing w:after="60"/>
              <w:ind w:left="290"/>
              <w:rPr>
                <w:rFonts w:ascii="Calibri" w:hAnsi="Calibri"/>
                <w:sz w:val="20"/>
                <w:szCs w:val="20"/>
              </w:rPr>
            </w:pPr>
            <w:proofErr w:type="spellStart"/>
            <w:r w:rsidRPr="00F26DA3">
              <w:rPr>
                <w:rFonts w:ascii="Calibri" w:hAnsi="Calibri"/>
                <w:sz w:val="20"/>
                <w:szCs w:val="20"/>
              </w:rPr>
              <w:t>Multikuturalita</w:t>
            </w:r>
            <w:proofErr w:type="spellEnd"/>
          </w:p>
          <w:p w14:paraId="256326E1" w14:textId="77777777" w:rsidR="00016226" w:rsidRPr="00080472" w:rsidRDefault="00016226" w:rsidP="00615884">
            <w:pPr>
              <w:pStyle w:val="Odstavecseseznamem"/>
              <w:numPr>
                <w:ilvl w:val="0"/>
                <w:numId w:val="122"/>
              </w:numPr>
              <w:spacing w:after="60"/>
              <w:rPr>
                <w:sz w:val="20"/>
                <w:szCs w:val="20"/>
              </w:rPr>
            </w:pPr>
            <w:r w:rsidRPr="00080472">
              <w:rPr>
                <w:sz w:val="20"/>
                <w:szCs w:val="20"/>
              </w:rPr>
              <w:t>EV</w:t>
            </w:r>
          </w:p>
          <w:p w14:paraId="67D74AF8"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Lidské aktivity a problémy životního prostředí</w:t>
            </w:r>
          </w:p>
          <w:p w14:paraId="49640600" w14:textId="77777777" w:rsidR="00016226" w:rsidRPr="00F26DA3" w:rsidRDefault="00016226" w:rsidP="002A1880">
            <w:pPr>
              <w:spacing w:after="60"/>
              <w:ind w:left="290"/>
              <w:rPr>
                <w:rFonts w:ascii="Calibri" w:hAnsi="Calibri"/>
                <w:bCs/>
                <w:sz w:val="20"/>
                <w:szCs w:val="20"/>
              </w:rPr>
            </w:pPr>
            <w:r w:rsidRPr="00F26DA3">
              <w:rPr>
                <w:rFonts w:ascii="Calibri" w:hAnsi="Calibri"/>
                <w:bCs/>
                <w:sz w:val="20"/>
                <w:szCs w:val="20"/>
              </w:rPr>
              <w:t>Vztah člověka k prostředí</w:t>
            </w:r>
          </w:p>
          <w:p w14:paraId="1D471C26" w14:textId="77777777" w:rsidR="00016226" w:rsidRPr="00080472" w:rsidRDefault="00016226" w:rsidP="00615884">
            <w:pPr>
              <w:pStyle w:val="Odstavecseseznamem"/>
              <w:numPr>
                <w:ilvl w:val="0"/>
                <w:numId w:val="122"/>
              </w:numPr>
              <w:spacing w:after="60"/>
              <w:rPr>
                <w:sz w:val="20"/>
                <w:szCs w:val="20"/>
              </w:rPr>
            </w:pPr>
            <w:r w:rsidRPr="00080472">
              <w:rPr>
                <w:sz w:val="20"/>
                <w:szCs w:val="20"/>
              </w:rPr>
              <w:t>MV</w:t>
            </w:r>
          </w:p>
          <w:p w14:paraId="4C0F91BB" w14:textId="77777777" w:rsidR="00016226" w:rsidRPr="00F26DA3" w:rsidRDefault="00016226" w:rsidP="002A1880">
            <w:pPr>
              <w:spacing w:after="60"/>
              <w:ind w:left="290"/>
              <w:rPr>
                <w:rFonts w:ascii="Calibri" w:hAnsi="Calibri"/>
                <w:sz w:val="20"/>
                <w:szCs w:val="20"/>
              </w:rPr>
            </w:pPr>
            <w:r w:rsidRPr="00F26DA3">
              <w:rPr>
                <w:rFonts w:ascii="Calibri" w:hAnsi="Calibri"/>
                <w:sz w:val="20"/>
                <w:szCs w:val="20"/>
              </w:rPr>
              <w:t>Fungování a vliv médií ve společnosti </w:t>
            </w:r>
          </w:p>
          <w:p w14:paraId="0C56880E" w14:textId="77777777" w:rsidR="00016226" w:rsidRPr="00F26DA3" w:rsidRDefault="00016226" w:rsidP="002A1880">
            <w:pPr>
              <w:spacing w:after="60"/>
              <w:ind w:left="290"/>
              <w:rPr>
                <w:rFonts w:ascii="Calibri" w:hAnsi="Calibri"/>
                <w:bCs/>
                <w:sz w:val="20"/>
                <w:szCs w:val="20"/>
              </w:rPr>
            </w:pPr>
            <w:r w:rsidRPr="00F26DA3">
              <w:rPr>
                <w:rFonts w:ascii="Calibri" w:hAnsi="Calibri"/>
                <w:bCs/>
                <w:sz w:val="20"/>
                <w:szCs w:val="20"/>
              </w:rPr>
              <w:t>Práce v realizačním týmu</w:t>
            </w:r>
          </w:p>
          <w:p w14:paraId="6EAE41BF" w14:textId="77777777" w:rsidR="00016226" w:rsidRPr="00F26DA3" w:rsidRDefault="00016226" w:rsidP="002A1880">
            <w:pPr>
              <w:spacing w:after="60"/>
              <w:ind w:left="290"/>
              <w:rPr>
                <w:rFonts w:ascii="Calibri" w:hAnsi="Calibri"/>
                <w:sz w:val="20"/>
                <w:szCs w:val="20"/>
              </w:rPr>
            </w:pPr>
            <w:r w:rsidRPr="00F26DA3">
              <w:rPr>
                <w:rFonts w:ascii="Calibri" w:hAnsi="Calibri"/>
                <w:bCs/>
                <w:sz w:val="20"/>
                <w:szCs w:val="20"/>
              </w:rPr>
              <w:t>Tvorba mediálního sdělení</w:t>
            </w:r>
          </w:p>
        </w:tc>
      </w:tr>
      <w:tr w:rsidR="0035739E" w:rsidRPr="00D956FA" w14:paraId="777170E9" w14:textId="77777777" w:rsidTr="002A1880">
        <w:tc>
          <w:tcPr>
            <w:tcW w:w="3403" w:type="dxa"/>
            <w:tcBorders>
              <w:top w:val="single" w:sz="4" w:space="0" w:color="auto"/>
              <w:left w:val="single" w:sz="4" w:space="0" w:color="auto"/>
              <w:bottom w:val="single" w:sz="4" w:space="0" w:color="auto"/>
              <w:right w:val="single" w:sz="4" w:space="0" w:color="auto"/>
            </w:tcBorders>
          </w:tcPr>
          <w:p w14:paraId="3142EED8" w14:textId="77777777" w:rsidR="0035739E" w:rsidRPr="00491136" w:rsidRDefault="0035739E" w:rsidP="0035739E">
            <w:pPr>
              <w:numPr>
                <w:ilvl w:val="0"/>
                <w:numId w:val="85"/>
              </w:numPr>
              <w:tabs>
                <w:tab w:val="clear" w:pos="631"/>
              </w:tabs>
              <w:spacing w:after="60"/>
              <w:ind w:left="360"/>
              <w:jc w:val="both"/>
              <w:textAlignment w:val="center"/>
              <w:rPr>
                <w:rFonts w:asciiTheme="minorHAnsi" w:hAnsiTheme="minorHAnsi"/>
                <w:color w:val="800000"/>
                <w:sz w:val="20"/>
                <w:szCs w:val="20"/>
              </w:rPr>
            </w:pPr>
            <w:r w:rsidRPr="00491136">
              <w:rPr>
                <w:rFonts w:asciiTheme="minorHAnsi" w:hAnsiTheme="minorHAnsi"/>
                <w:color w:val="800000"/>
                <w:sz w:val="20"/>
                <w:szCs w:val="20"/>
              </w:rPr>
              <w:lastRenderedPageBreak/>
              <w:t xml:space="preserve">rozumí jednoduchým pokynům a otázkám učitele, které jsou sdělovány pomalu a s pečlivou výslovností, a reaguje na ně verbálně i neverbálně </w:t>
            </w:r>
          </w:p>
          <w:p w14:paraId="6FD1A5D7" w14:textId="77777777" w:rsidR="0035739E" w:rsidRPr="00491136" w:rsidRDefault="0035739E" w:rsidP="0035739E">
            <w:pPr>
              <w:numPr>
                <w:ilvl w:val="0"/>
                <w:numId w:val="85"/>
              </w:numPr>
              <w:tabs>
                <w:tab w:val="clear" w:pos="631"/>
              </w:tabs>
              <w:spacing w:after="60"/>
              <w:ind w:left="360"/>
              <w:jc w:val="both"/>
              <w:textAlignment w:val="center"/>
              <w:rPr>
                <w:rFonts w:asciiTheme="minorHAnsi" w:hAnsiTheme="minorHAnsi"/>
                <w:color w:val="800000"/>
                <w:sz w:val="20"/>
                <w:szCs w:val="20"/>
              </w:rPr>
            </w:pPr>
            <w:r w:rsidRPr="00491136">
              <w:rPr>
                <w:rFonts w:asciiTheme="minorHAnsi" w:hAnsiTheme="minorHAnsi"/>
                <w:color w:val="800000"/>
                <w:sz w:val="20"/>
                <w:szCs w:val="20"/>
              </w:rPr>
              <w:t>zopakuje a použije slova a slovní spojení, se kterými se v průběhu výuky setkal</w:t>
            </w:r>
          </w:p>
          <w:p w14:paraId="58D40CFC" w14:textId="77777777" w:rsidR="0035739E" w:rsidRPr="00491136" w:rsidRDefault="0035739E" w:rsidP="0035739E">
            <w:pPr>
              <w:numPr>
                <w:ilvl w:val="0"/>
                <w:numId w:val="85"/>
              </w:numPr>
              <w:tabs>
                <w:tab w:val="clear" w:pos="631"/>
              </w:tabs>
              <w:spacing w:after="60"/>
              <w:ind w:left="360"/>
              <w:jc w:val="both"/>
              <w:textAlignment w:val="center"/>
              <w:rPr>
                <w:rFonts w:asciiTheme="minorHAnsi" w:hAnsiTheme="minorHAnsi"/>
                <w:color w:val="800000"/>
                <w:sz w:val="20"/>
                <w:szCs w:val="20"/>
              </w:rPr>
            </w:pPr>
            <w:r w:rsidRPr="00491136">
              <w:rPr>
                <w:rFonts w:asciiTheme="minorHAnsi" w:hAnsiTheme="minorHAnsi"/>
                <w:color w:val="800000"/>
                <w:sz w:val="20"/>
                <w:szCs w:val="20"/>
              </w:rPr>
              <w:t>rozumí obsahu jednoduchého krátkého psaného textu, pokud má k dispozici vizuální oporu</w:t>
            </w:r>
          </w:p>
          <w:p w14:paraId="5A02FE54" w14:textId="77777777" w:rsidR="0035739E" w:rsidRPr="00491136" w:rsidRDefault="0035739E" w:rsidP="0035739E">
            <w:pPr>
              <w:numPr>
                <w:ilvl w:val="0"/>
                <w:numId w:val="85"/>
              </w:numPr>
              <w:tabs>
                <w:tab w:val="clear" w:pos="631"/>
              </w:tabs>
              <w:spacing w:after="60"/>
              <w:ind w:left="360"/>
              <w:jc w:val="both"/>
              <w:textAlignment w:val="center"/>
              <w:rPr>
                <w:rFonts w:asciiTheme="minorHAnsi" w:hAnsiTheme="minorHAnsi"/>
                <w:color w:val="800000"/>
                <w:sz w:val="20"/>
                <w:szCs w:val="20"/>
              </w:rPr>
            </w:pPr>
            <w:r w:rsidRPr="00491136">
              <w:rPr>
                <w:rFonts w:asciiTheme="minorHAnsi" w:hAnsiTheme="minorHAnsi"/>
                <w:color w:val="800000"/>
                <w:sz w:val="20"/>
                <w:szCs w:val="20"/>
              </w:rPr>
              <w:t>rozumí obsahu jednoduchého krátkého mluveného textu, který je pronášen pomalu, zřetelně a s pečlivou výslovností, pokud má k dispozici vizuální oporu</w:t>
            </w:r>
          </w:p>
          <w:p w14:paraId="3FE3D41A" w14:textId="77777777" w:rsidR="0035739E" w:rsidRPr="00491136" w:rsidRDefault="0035739E" w:rsidP="0035739E">
            <w:pPr>
              <w:numPr>
                <w:ilvl w:val="0"/>
                <w:numId w:val="85"/>
              </w:numPr>
              <w:tabs>
                <w:tab w:val="clear" w:pos="631"/>
              </w:tabs>
              <w:spacing w:after="60"/>
              <w:ind w:left="360"/>
              <w:jc w:val="both"/>
              <w:textAlignment w:val="center"/>
              <w:rPr>
                <w:rFonts w:asciiTheme="minorHAnsi" w:hAnsiTheme="minorHAnsi"/>
                <w:color w:val="800000"/>
                <w:sz w:val="20"/>
                <w:szCs w:val="20"/>
              </w:rPr>
            </w:pPr>
            <w:r w:rsidRPr="00491136">
              <w:rPr>
                <w:rFonts w:asciiTheme="minorHAnsi" w:hAnsiTheme="minorHAnsi"/>
                <w:color w:val="800000"/>
                <w:sz w:val="20"/>
                <w:szCs w:val="20"/>
              </w:rPr>
              <w:t>přiřadí mluvenou a psanou podobu téhož slova či slovního spojení</w:t>
            </w:r>
          </w:p>
          <w:p w14:paraId="224CBF64" w14:textId="77777777" w:rsidR="0035739E" w:rsidRPr="00491136" w:rsidRDefault="0035739E" w:rsidP="0035739E">
            <w:pPr>
              <w:pStyle w:val="Default"/>
              <w:numPr>
                <w:ilvl w:val="0"/>
                <w:numId w:val="87"/>
              </w:numPr>
              <w:spacing w:after="60"/>
              <w:ind w:left="360" w:right="113"/>
              <w:rPr>
                <w:rFonts w:ascii="Calibri" w:hAnsi="Calibri"/>
                <w:bCs/>
                <w:iCs/>
                <w:color w:val="800000"/>
                <w:sz w:val="20"/>
                <w:szCs w:val="20"/>
              </w:rPr>
            </w:pPr>
            <w:r w:rsidRPr="00491136">
              <w:rPr>
                <w:rFonts w:asciiTheme="minorHAnsi" w:hAnsiTheme="minorHAnsi"/>
                <w:color w:val="800000"/>
                <w:sz w:val="20"/>
                <w:szCs w:val="20"/>
              </w:rPr>
              <w:t>píše slova a krátké věty na základě textové a vizuální předlohy</w:t>
            </w:r>
          </w:p>
        </w:tc>
        <w:tc>
          <w:tcPr>
            <w:tcW w:w="3685" w:type="dxa"/>
            <w:tcBorders>
              <w:top w:val="single" w:sz="4" w:space="0" w:color="auto"/>
              <w:left w:val="single" w:sz="4" w:space="0" w:color="auto"/>
              <w:bottom w:val="single" w:sz="4" w:space="0" w:color="auto"/>
              <w:right w:val="single" w:sz="4" w:space="0" w:color="auto"/>
            </w:tcBorders>
          </w:tcPr>
          <w:p w14:paraId="75571FEA" w14:textId="77777777" w:rsidR="0035739E" w:rsidRPr="00816B28" w:rsidRDefault="0035739E" w:rsidP="0035739E">
            <w:pPr>
              <w:spacing w:after="60"/>
              <w:ind w:left="290"/>
              <w:rPr>
                <w:rFonts w:asciiTheme="minorHAnsi" w:hAnsiTheme="minorHAnsi"/>
                <w:sz w:val="20"/>
                <w:szCs w:val="20"/>
              </w:rPr>
            </w:pPr>
            <w:r>
              <w:rPr>
                <w:rFonts w:asciiTheme="minorHAnsi" w:hAnsiTheme="minorHAnsi"/>
                <w:sz w:val="20"/>
                <w:szCs w:val="20"/>
              </w:rPr>
              <w:t>Z</w:t>
            </w:r>
            <w:r w:rsidRPr="00816B28">
              <w:rPr>
                <w:rFonts w:asciiTheme="minorHAnsi" w:hAnsiTheme="minorHAnsi"/>
                <w:sz w:val="20"/>
                <w:szCs w:val="20"/>
              </w:rPr>
              <w:t>vuková a grafická podoba jazyka – vztah mezi zvukovou a grafickou podobou slov</w:t>
            </w:r>
          </w:p>
          <w:p w14:paraId="2A7043E1" w14:textId="77777777" w:rsidR="0035739E" w:rsidRPr="00816B28" w:rsidRDefault="0035739E" w:rsidP="0035739E">
            <w:pPr>
              <w:spacing w:after="60"/>
              <w:ind w:left="290"/>
              <w:rPr>
                <w:rFonts w:asciiTheme="minorHAnsi" w:hAnsiTheme="minorHAnsi"/>
                <w:sz w:val="20"/>
                <w:szCs w:val="20"/>
              </w:rPr>
            </w:pPr>
          </w:p>
          <w:p w14:paraId="2FE8C98F" w14:textId="77777777" w:rsidR="0035739E" w:rsidRDefault="0035739E" w:rsidP="0035739E">
            <w:pPr>
              <w:pStyle w:val="Default"/>
              <w:spacing w:after="60"/>
              <w:ind w:left="308" w:right="113"/>
              <w:rPr>
                <w:rFonts w:ascii="Calibri" w:hAnsi="Calibri"/>
                <w:bCs/>
                <w:sz w:val="20"/>
                <w:szCs w:val="20"/>
              </w:rPr>
            </w:pPr>
            <w:r>
              <w:rPr>
                <w:rFonts w:asciiTheme="minorHAnsi" w:hAnsiTheme="minorHAnsi"/>
                <w:sz w:val="20"/>
                <w:szCs w:val="20"/>
              </w:rPr>
              <w:t>S</w:t>
            </w:r>
            <w:r w:rsidRPr="00816B28">
              <w:rPr>
                <w:rFonts w:asciiTheme="minorHAnsi" w:hAnsiTheme="minorHAnsi"/>
                <w:sz w:val="20"/>
                <w:szCs w:val="20"/>
              </w:rPr>
              <w:t>lovní zásoba – z okruhů domov, rodina, volný čas, jídlo, oblékání, kalendářní rok (roční období, měsíce, dny v týdnu), zvířata, počasí</w:t>
            </w:r>
          </w:p>
        </w:tc>
        <w:tc>
          <w:tcPr>
            <w:tcW w:w="3119" w:type="dxa"/>
            <w:tcBorders>
              <w:top w:val="single" w:sz="4" w:space="0" w:color="auto"/>
              <w:left w:val="single" w:sz="4" w:space="0" w:color="auto"/>
              <w:bottom w:val="single" w:sz="4" w:space="0" w:color="auto"/>
              <w:right w:val="single" w:sz="4" w:space="0" w:color="auto"/>
            </w:tcBorders>
          </w:tcPr>
          <w:p w14:paraId="10893CFB" w14:textId="77777777" w:rsidR="0035739E" w:rsidRPr="00816B28" w:rsidRDefault="0035739E" w:rsidP="0035739E">
            <w:pPr>
              <w:pStyle w:val="Odstavecseseznamem"/>
              <w:numPr>
                <w:ilvl w:val="0"/>
                <w:numId w:val="126"/>
              </w:numPr>
              <w:spacing w:after="60"/>
              <w:rPr>
                <w:rFonts w:asciiTheme="minorHAnsi" w:hAnsiTheme="minorHAnsi"/>
                <w:sz w:val="20"/>
                <w:szCs w:val="20"/>
              </w:rPr>
            </w:pPr>
            <w:r>
              <w:rPr>
                <w:rFonts w:asciiTheme="minorHAnsi" w:hAnsiTheme="minorHAnsi"/>
                <w:sz w:val="20"/>
                <w:szCs w:val="20"/>
              </w:rPr>
              <w:t>O</w:t>
            </w:r>
            <w:r w:rsidRPr="00816B28">
              <w:rPr>
                <w:rFonts w:asciiTheme="minorHAnsi" w:hAnsiTheme="minorHAnsi"/>
                <w:sz w:val="20"/>
                <w:szCs w:val="20"/>
              </w:rPr>
              <w:t>SV</w:t>
            </w:r>
          </w:p>
          <w:p w14:paraId="7BF52E57" w14:textId="77777777" w:rsidR="0035739E" w:rsidRPr="00816B28" w:rsidRDefault="0035739E" w:rsidP="0035739E">
            <w:pPr>
              <w:spacing w:after="60"/>
              <w:ind w:left="290"/>
              <w:rPr>
                <w:rFonts w:asciiTheme="minorHAnsi" w:hAnsiTheme="minorHAnsi"/>
                <w:sz w:val="20"/>
                <w:szCs w:val="20"/>
              </w:rPr>
            </w:pPr>
            <w:r w:rsidRPr="00816B28">
              <w:rPr>
                <w:rFonts w:asciiTheme="minorHAnsi" w:hAnsiTheme="minorHAnsi"/>
                <w:sz w:val="20"/>
                <w:szCs w:val="20"/>
              </w:rPr>
              <w:t>Rozvoj schopností poznávání</w:t>
            </w:r>
          </w:p>
          <w:p w14:paraId="07FFB28D" w14:textId="77777777" w:rsidR="0035739E" w:rsidRPr="0035739E" w:rsidRDefault="0035739E" w:rsidP="0035739E">
            <w:pPr>
              <w:spacing w:after="60"/>
              <w:rPr>
                <w:sz w:val="20"/>
                <w:szCs w:val="20"/>
              </w:rPr>
            </w:pPr>
            <w:r>
              <w:rPr>
                <w:rFonts w:asciiTheme="minorHAnsi" w:hAnsiTheme="minorHAnsi"/>
                <w:sz w:val="20"/>
                <w:szCs w:val="20"/>
              </w:rPr>
              <w:t xml:space="preserve">      </w:t>
            </w:r>
            <w:r w:rsidRPr="0035739E">
              <w:rPr>
                <w:rFonts w:asciiTheme="minorHAnsi" w:hAnsiTheme="minorHAnsi"/>
                <w:sz w:val="20"/>
                <w:szCs w:val="20"/>
              </w:rPr>
              <w:t>Komunikace</w:t>
            </w:r>
          </w:p>
        </w:tc>
      </w:tr>
      <w:tr w:rsidR="00AE04B5" w:rsidRPr="00D956FA" w14:paraId="0A4B62CC" w14:textId="77777777" w:rsidTr="002A1880">
        <w:tc>
          <w:tcPr>
            <w:tcW w:w="3403" w:type="dxa"/>
            <w:tcBorders>
              <w:top w:val="single" w:sz="4" w:space="0" w:color="auto"/>
              <w:left w:val="single" w:sz="4" w:space="0" w:color="auto"/>
              <w:bottom w:val="single" w:sz="4" w:space="0" w:color="auto"/>
              <w:right w:val="single" w:sz="4" w:space="0" w:color="auto"/>
            </w:tcBorders>
          </w:tcPr>
          <w:p w14:paraId="5605827E" w14:textId="77777777" w:rsidR="00AE04B5" w:rsidRPr="00491136" w:rsidRDefault="00AE04B5" w:rsidP="00B23D90">
            <w:pPr>
              <w:pStyle w:val="Styl11bTunKurzvaVpravo02cmPed1b"/>
              <w:numPr>
                <w:ilvl w:val="0"/>
                <w:numId w:val="93"/>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t>organizuje a plánuje svoji pracovní činnost</w:t>
            </w:r>
          </w:p>
          <w:p w14:paraId="2C6C12B0" w14:textId="77777777" w:rsidR="00AE04B5" w:rsidRPr="00491136" w:rsidRDefault="00AE04B5" w:rsidP="00B23D90">
            <w:pPr>
              <w:pStyle w:val="Styl11bTunKurzvaVpravo02cmPed1b"/>
              <w:numPr>
                <w:ilvl w:val="0"/>
                <w:numId w:val="93"/>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t>dodržuje obecné zásady bezpečnosti a hygieny při práci i zásady bezpečnosti a ochrany při práci s nástroji a nářadím; poskytne první pomoc při úrazu</w:t>
            </w:r>
          </w:p>
          <w:p w14:paraId="4915A787" w14:textId="77777777" w:rsidR="00AE04B5" w:rsidRPr="00491136" w:rsidRDefault="00AE04B5" w:rsidP="00B23D90">
            <w:pPr>
              <w:pStyle w:val="Styl11bTunKurzvaVpravo02cmPed1b"/>
              <w:numPr>
                <w:ilvl w:val="0"/>
                <w:numId w:val="93"/>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t>sestaví podle návodu, náčrtu, plánu, jednoduchého programu daný model</w:t>
            </w:r>
          </w:p>
        </w:tc>
        <w:tc>
          <w:tcPr>
            <w:tcW w:w="3685" w:type="dxa"/>
            <w:tcBorders>
              <w:top w:val="single" w:sz="4" w:space="0" w:color="auto"/>
              <w:left w:val="single" w:sz="4" w:space="0" w:color="auto"/>
              <w:bottom w:val="single" w:sz="4" w:space="0" w:color="auto"/>
              <w:right w:val="single" w:sz="4" w:space="0" w:color="auto"/>
            </w:tcBorders>
          </w:tcPr>
          <w:p w14:paraId="5EC8CBB8"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sz w:val="20"/>
                <w:szCs w:val="20"/>
              </w:rPr>
              <w:t>J</w:t>
            </w:r>
            <w:r w:rsidR="00AE04B5" w:rsidRPr="00D956FA">
              <w:rPr>
                <w:rFonts w:ascii="Calibri" w:hAnsi="Calibri"/>
                <w:sz w:val="20"/>
                <w:szCs w:val="20"/>
              </w:rPr>
              <w:t>ednoduché pracovní operace a postupy</w:t>
            </w:r>
          </w:p>
          <w:p w14:paraId="583C3E57"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sz w:val="20"/>
                <w:szCs w:val="20"/>
              </w:rPr>
              <w:t>O</w:t>
            </w:r>
            <w:r w:rsidR="00AE04B5" w:rsidRPr="00D956FA">
              <w:rPr>
                <w:rFonts w:ascii="Calibri" w:hAnsi="Calibri"/>
                <w:sz w:val="20"/>
                <w:szCs w:val="20"/>
              </w:rPr>
              <w:t>rganizace práce, důležité technologické postupy</w:t>
            </w:r>
          </w:p>
          <w:p w14:paraId="1A306A0C"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sz w:val="20"/>
                <w:szCs w:val="20"/>
              </w:rPr>
              <w:t>T</w:t>
            </w:r>
            <w:r w:rsidR="00AE04B5" w:rsidRPr="00D956FA">
              <w:rPr>
                <w:rFonts w:ascii="Calibri" w:hAnsi="Calibri"/>
                <w:sz w:val="20"/>
                <w:szCs w:val="20"/>
              </w:rPr>
              <w:t>echnické náčrty a výkresy, technické informace, návody</w:t>
            </w:r>
          </w:p>
          <w:p w14:paraId="4E610B0D" w14:textId="77777777" w:rsidR="00AE04B5" w:rsidRPr="00D956FA" w:rsidRDefault="00AE04B5" w:rsidP="002A1880">
            <w:pPr>
              <w:pStyle w:val="Uivo"/>
              <w:numPr>
                <w:ilvl w:val="0"/>
                <w:numId w:val="0"/>
              </w:numPr>
              <w:spacing w:after="60"/>
              <w:ind w:left="170"/>
              <w:rPr>
                <w:rFonts w:ascii="Calibri" w:hAnsi="Calibri"/>
                <w:b/>
                <w:sz w:val="20"/>
                <w:szCs w:val="20"/>
              </w:rPr>
            </w:pPr>
          </w:p>
        </w:tc>
        <w:tc>
          <w:tcPr>
            <w:tcW w:w="3119" w:type="dxa"/>
            <w:tcBorders>
              <w:top w:val="single" w:sz="4" w:space="0" w:color="auto"/>
              <w:left w:val="single" w:sz="4" w:space="0" w:color="auto"/>
              <w:bottom w:val="single" w:sz="4" w:space="0" w:color="auto"/>
              <w:right w:val="single" w:sz="4" w:space="0" w:color="auto"/>
            </w:tcBorders>
          </w:tcPr>
          <w:p w14:paraId="7BF1D081" w14:textId="77777777" w:rsidR="00AE04B5" w:rsidRPr="00080472" w:rsidRDefault="00AE04B5" w:rsidP="00615884">
            <w:pPr>
              <w:pStyle w:val="Odstavecseseznamem"/>
              <w:numPr>
                <w:ilvl w:val="0"/>
                <w:numId w:val="122"/>
              </w:numPr>
              <w:spacing w:after="60"/>
              <w:rPr>
                <w:sz w:val="20"/>
                <w:szCs w:val="20"/>
              </w:rPr>
            </w:pPr>
            <w:r w:rsidRPr="00080472">
              <w:rPr>
                <w:sz w:val="20"/>
                <w:szCs w:val="20"/>
              </w:rPr>
              <w:t xml:space="preserve">OSV </w:t>
            </w:r>
          </w:p>
          <w:p w14:paraId="06D8DC74" w14:textId="77777777" w:rsidR="00AE04B5" w:rsidRPr="00F26DA3" w:rsidRDefault="00AE04B5" w:rsidP="002A1880">
            <w:pPr>
              <w:spacing w:after="60"/>
              <w:ind w:left="290"/>
              <w:rPr>
                <w:rFonts w:ascii="Calibri" w:hAnsi="Calibri"/>
                <w:sz w:val="20"/>
                <w:szCs w:val="20"/>
              </w:rPr>
            </w:pPr>
            <w:r w:rsidRPr="00F26DA3">
              <w:rPr>
                <w:rFonts w:ascii="Calibri" w:hAnsi="Calibri"/>
                <w:sz w:val="20"/>
                <w:szCs w:val="20"/>
              </w:rPr>
              <w:t>Seberegulace a sebe</w:t>
            </w:r>
            <w:r w:rsidR="00080472">
              <w:rPr>
                <w:rFonts w:ascii="Calibri" w:hAnsi="Calibri"/>
                <w:sz w:val="20"/>
                <w:szCs w:val="20"/>
              </w:rPr>
              <w:t xml:space="preserve"> </w:t>
            </w:r>
            <w:r w:rsidRPr="00F26DA3">
              <w:rPr>
                <w:rFonts w:ascii="Calibri" w:hAnsi="Calibri"/>
                <w:sz w:val="20"/>
                <w:szCs w:val="20"/>
              </w:rPr>
              <w:t>organizace</w:t>
            </w:r>
          </w:p>
          <w:p w14:paraId="488DFDB8" w14:textId="77777777" w:rsidR="00AE04B5" w:rsidRPr="00F26DA3" w:rsidRDefault="00AE04B5" w:rsidP="002A1880">
            <w:pPr>
              <w:spacing w:after="60"/>
              <w:ind w:left="290"/>
              <w:rPr>
                <w:rFonts w:ascii="Calibri" w:hAnsi="Calibri"/>
                <w:sz w:val="20"/>
                <w:szCs w:val="20"/>
              </w:rPr>
            </w:pPr>
            <w:r w:rsidRPr="00F26DA3">
              <w:rPr>
                <w:rFonts w:ascii="Calibri" w:hAnsi="Calibri"/>
                <w:sz w:val="20"/>
                <w:szCs w:val="20"/>
              </w:rPr>
              <w:t>Kreativita</w:t>
            </w:r>
          </w:p>
        </w:tc>
      </w:tr>
      <w:tr w:rsidR="00AE04B5" w:rsidRPr="00D956FA" w14:paraId="1FD38E60" w14:textId="77777777" w:rsidTr="002A1880">
        <w:tc>
          <w:tcPr>
            <w:tcW w:w="3403" w:type="dxa"/>
            <w:tcBorders>
              <w:top w:val="single" w:sz="4" w:space="0" w:color="auto"/>
              <w:left w:val="single" w:sz="4" w:space="0" w:color="auto"/>
              <w:bottom w:val="single" w:sz="4" w:space="0" w:color="auto"/>
              <w:right w:val="single" w:sz="4" w:space="0" w:color="auto"/>
            </w:tcBorders>
          </w:tcPr>
          <w:p w14:paraId="0919F59E" w14:textId="77777777" w:rsidR="00AE04B5" w:rsidRPr="00491136" w:rsidRDefault="00AE04B5" w:rsidP="00B23D90">
            <w:pPr>
              <w:pStyle w:val="Styl11bTunKurzvaVpravo02cmPed1b"/>
              <w:numPr>
                <w:ilvl w:val="0"/>
                <w:numId w:val="92"/>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t>používá základní kuchyňský inventář a bezpečně obsluhuje základní spotřebiče</w:t>
            </w:r>
          </w:p>
          <w:p w14:paraId="43F06924" w14:textId="77777777" w:rsidR="00AE04B5" w:rsidRPr="00491136" w:rsidRDefault="00AE04B5" w:rsidP="00B23D90">
            <w:pPr>
              <w:pStyle w:val="Styl11bTunKurzvaVpravo02cmPed1b"/>
              <w:numPr>
                <w:ilvl w:val="0"/>
                <w:numId w:val="92"/>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t>připraví jednoduché pokrmy v souladu se zásadami zdravé výživy</w:t>
            </w:r>
          </w:p>
          <w:p w14:paraId="78FE7380" w14:textId="77777777" w:rsidR="00AE04B5" w:rsidRPr="00491136" w:rsidRDefault="00AE04B5" w:rsidP="00B23D90">
            <w:pPr>
              <w:pStyle w:val="Styl11bTunKurzvaVpravo02cmPed1b"/>
              <w:numPr>
                <w:ilvl w:val="0"/>
                <w:numId w:val="92"/>
              </w:numPr>
              <w:tabs>
                <w:tab w:val="clear" w:pos="890"/>
              </w:tabs>
              <w:autoSpaceDE/>
              <w:autoSpaceDN/>
              <w:spacing w:after="60"/>
              <w:ind w:left="328"/>
              <w:rPr>
                <w:rFonts w:ascii="Calibri" w:hAnsi="Calibri"/>
                <w:b w:val="0"/>
                <w:bCs w:val="0"/>
                <w:i w:val="0"/>
                <w:iCs w:val="0"/>
                <w:color w:val="00B0F0"/>
                <w:sz w:val="20"/>
                <w:szCs w:val="20"/>
              </w:rPr>
            </w:pPr>
            <w:r w:rsidRPr="00491136">
              <w:rPr>
                <w:rFonts w:ascii="Calibri" w:hAnsi="Calibri"/>
                <w:b w:val="0"/>
                <w:bCs w:val="0"/>
                <w:i w:val="0"/>
                <w:iCs w:val="0"/>
                <w:color w:val="00B0F0"/>
                <w:sz w:val="20"/>
                <w:szCs w:val="20"/>
              </w:rPr>
              <w:lastRenderedPageBreak/>
              <w:t xml:space="preserve">dodržuje základní principy stolování, společenského chování a obsluhy u stolu ve společnosti </w:t>
            </w:r>
          </w:p>
          <w:p w14:paraId="54A1E524" w14:textId="77777777" w:rsidR="00AE04B5" w:rsidRPr="00491136" w:rsidRDefault="00AE04B5" w:rsidP="00B23D90">
            <w:pPr>
              <w:pStyle w:val="Styl11bTunKurzvaVpravo02cmPed1b"/>
              <w:numPr>
                <w:ilvl w:val="0"/>
                <w:numId w:val="92"/>
              </w:numPr>
              <w:tabs>
                <w:tab w:val="clear" w:pos="890"/>
              </w:tabs>
              <w:autoSpaceDE/>
              <w:autoSpaceDN/>
              <w:spacing w:after="60"/>
              <w:ind w:left="328"/>
              <w:rPr>
                <w:rFonts w:ascii="Calibri" w:hAnsi="Calibri"/>
                <w:bCs w:val="0"/>
                <w:iCs w:val="0"/>
                <w:color w:val="00B0F0"/>
                <w:sz w:val="20"/>
                <w:szCs w:val="20"/>
              </w:rPr>
            </w:pPr>
            <w:r w:rsidRPr="00491136">
              <w:rPr>
                <w:rFonts w:ascii="Calibri" w:hAnsi="Calibri"/>
                <w:b w:val="0"/>
                <w:bCs w:val="0"/>
                <w:i w:val="0"/>
                <w:iCs w:val="0"/>
                <w:color w:val="00B0F0"/>
                <w:sz w:val="20"/>
                <w:szCs w:val="20"/>
              </w:rPr>
              <w:t>dodržuje zásady hygieny a bezpečnosti práce; poskytne první pomoc při úrazech v kuchyni</w:t>
            </w:r>
          </w:p>
        </w:tc>
        <w:tc>
          <w:tcPr>
            <w:tcW w:w="3685" w:type="dxa"/>
            <w:tcBorders>
              <w:top w:val="single" w:sz="4" w:space="0" w:color="auto"/>
              <w:left w:val="single" w:sz="4" w:space="0" w:color="auto"/>
              <w:bottom w:val="single" w:sz="4" w:space="0" w:color="auto"/>
              <w:right w:val="single" w:sz="4" w:space="0" w:color="auto"/>
            </w:tcBorders>
          </w:tcPr>
          <w:p w14:paraId="61E088CB"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bCs/>
                <w:sz w:val="20"/>
                <w:szCs w:val="20"/>
              </w:rPr>
              <w:lastRenderedPageBreak/>
              <w:t>K</w:t>
            </w:r>
            <w:r w:rsidR="00AE04B5" w:rsidRPr="00D956FA">
              <w:rPr>
                <w:rFonts w:ascii="Calibri" w:hAnsi="Calibri"/>
                <w:bCs/>
                <w:sz w:val="20"/>
                <w:szCs w:val="20"/>
              </w:rPr>
              <w:t xml:space="preserve">uchyně </w:t>
            </w:r>
            <w:r w:rsidR="00AE04B5" w:rsidRPr="00D956FA">
              <w:rPr>
                <w:rFonts w:ascii="Calibri" w:hAnsi="Calibri"/>
                <w:sz w:val="20"/>
                <w:szCs w:val="20"/>
              </w:rPr>
              <w:t>– základní vybavení, udržování pořádku a čistoty, bezpečnost a hygiena provozu</w:t>
            </w:r>
          </w:p>
          <w:p w14:paraId="7DECB11A"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bCs/>
                <w:sz w:val="20"/>
                <w:szCs w:val="20"/>
              </w:rPr>
              <w:t>P</w:t>
            </w:r>
            <w:r w:rsidR="00AE04B5" w:rsidRPr="00D956FA">
              <w:rPr>
                <w:rFonts w:ascii="Calibri" w:hAnsi="Calibri"/>
                <w:bCs/>
                <w:sz w:val="20"/>
                <w:szCs w:val="20"/>
              </w:rPr>
              <w:t xml:space="preserve">otraviny </w:t>
            </w:r>
            <w:r w:rsidR="00AE04B5" w:rsidRPr="00D956FA">
              <w:rPr>
                <w:rFonts w:ascii="Calibri" w:hAnsi="Calibri"/>
                <w:sz w:val="20"/>
                <w:szCs w:val="20"/>
              </w:rPr>
              <w:t>– výběr, nákup, skladování, skupiny potravin, sestavování jídelníčku</w:t>
            </w:r>
          </w:p>
          <w:p w14:paraId="7C533F15" w14:textId="77777777" w:rsidR="00AE04B5" w:rsidRPr="00D956FA" w:rsidRDefault="002025D9" w:rsidP="002A1880">
            <w:pPr>
              <w:pStyle w:val="Uivo"/>
              <w:numPr>
                <w:ilvl w:val="0"/>
                <w:numId w:val="0"/>
              </w:numPr>
              <w:autoSpaceDE/>
              <w:autoSpaceDN/>
              <w:spacing w:after="60"/>
              <w:ind w:left="170"/>
              <w:rPr>
                <w:rFonts w:ascii="Calibri" w:hAnsi="Calibri"/>
                <w:sz w:val="20"/>
                <w:szCs w:val="20"/>
              </w:rPr>
            </w:pPr>
            <w:r>
              <w:rPr>
                <w:rFonts w:ascii="Calibri" w:hAnsi="Calibri"/>
                <w:bCs/>
                <w:sz w:val="20"/>
                <w:szCs w:val="20"/>
              </w:rPr>
              <w:t>P</w:t>
            </w:r>
            <w:r w:rsidR="00AE04B5" w:rsidRPr="00D956FA">
              <w:rPr>
                <w:rFonts w:ascii="Calibri" w:hAnsi="Calibri"/>
                <w:bCs/>
                <w:sz w:val="20"/>
                <w:szCs w:val="20"/>
              </w:rPr>
              <w:t xml:space="preserve">říprava pokrmů </w:t>
            </w:r>
          </w:p>
          <w:p w14:paraId="20A80696" w14:textId="77777777" w:rsidR="00AE04B5" w:rsidRPr="00D956FA" w:rsidRDefault="002025D9" w:rsidP="002A1880">
            <w:pPr>
              <w:pStyle w:val="Uivo"/>
              <w:numPr>
                <w:ilvl w:val="0"/>
                <w:numId w:val="0"/>
              </w:numPr>
              <w:spacing w:after="60"/>
              <w:ind w:left="170"/>
              <w:rPr>
                <w:rFonts w:ascii="Calibri" w:hAnsi="Calibri"/>
                <w:sz w:val="20"/>
                <w:szCs w:val="20"/>
              </w:rPr>
            </w:pPr>
            <w:r>
              <w:rPr>
                <w:rFonts w:ascii="Calibri" w:hAnsi="Calibri"/>
                <w:bCs/>
                <w:sz w:val="20"/>
                <w:szCs w:val="20"/>
              </w:rPr>
              <w:lastRenderedPageBreak/>
              <w:t>Ú</w:t>
            </w:r>
            <w:r w:rsidR="00AE04B5" w:rsidRPr="00D956FA">
              <w:rPr>
                <w:rFonts w:ascii="Calibri" w:hAnsi="Calibri"/>
                <w:bCs/>
                <w:sz w:val="20"/>
                <w:szCs w:val="20"/>
              </w:rPr>
              <w:t>prava stolu a stolování</w:t>
            </w:r>
            <w:r w:rsidR="00AE04B5" w:rsidRPr="00D956FA">
              <w:rPr>
                <w:rFonts w:ascii="Calibri" w:hAnsi="Calibri"/>
                <w:sz w:val="20"/>
                <w:szCs w:val="20"/>
              </w:rPr>
              <w:t xml:space="preserve"> </w:t>
            </w:r>
          </w:p>
          <w:p w14:paraId="69116901" w14:textId="77777777" w:rsidR="00AE04B5" w:rsidRPr="00D956FA" w:rsidRDefault="00AE04B5" w:rsidP="002A1880">
            <w:pPr>
              <w:pStyle w:val="Uivo"/>
              <w:numPr>
                <w:ilvl w:val="0"/>
                <w:numId w:val="0"/>
              </w:numPr>
              <w:spacing w:after="60"/>
              <w:ind w:left="360"/>
              <w:jc w:val="both"/>
              <w:rPr>
                <w:rFonts w:ascii="Calibri" w:hAnsi="Calibr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BF63443" w14:textId="77777777" w:rsidR="00AE04B5" w:rsidRPr="00080472" w:rsidRDefault="00AE04B5" w:rsidP="00615884">
            <w:pPr>
              <w:pStyle w:val="Odstavecseseznamem"/>
              <w:numPr>
                <w:ilvl w:val="0"/>
                <w:numId w:val="122"/>
              </w:numPr>
              <w:spacing w:after="60"/>
              <w:rPr>
                <w:sz w:val="20"/>
                <w:szCs w:val="20"/>
              </w:rPr>
            </w:pPr>
            <w:r w:rsidRPr="00080472">
              <w:rPr>
                <w:sz w:val="20"/>
                <w:szCs w:val="20"/>
              </w:rPr>
              <w:lastRenderedPageBreak/>
              <w:t xml:space="preserve">OSV </w:t>
            </w:r>
          </w:p>
          <w:p w14:paraId="0F3FD392" w14:textId="77777777" w:rsidR="00AE04B5" w:rsidRPr="00F26DA3" w:rsidRDefault="00AE04B5" w:rsidP="002A1880">
            <w:pPr>
              <w:spacing w:after="60"/>
              <w:ind w:left="290"/>
              <w:rPr>
                <w:rFonts w:ascii="Calibri" w:hAnsi="Calibri"/>
                <w:sz w:val="20"/>
                <w:szCs w:val="20"/>
              </w:rPr>
            </w:pPr>
            <w:r w:rsidRPr="00F26DA3">
              <w:rPr>
                <w:rFonts w:ascii="Calibri" w:hAnsi="Calibri"/>
                <w:sz w:val="20"/>
                <w:szCs w:val="20"/>
              </w:rPr>
              <w:t>Seberegulace a sebe</w:t>
            </w:r>
            <w:r w:rsidR="00080472">
              <w:rPr>
                <w:rFonts w:ascii="Calibri" w:hAnsi="Calibri"/>
                <w:sz w:val="20"/>
                <w:szCs w:val="20"/>
              </w:rPr>
              <w:t xml:space="preserve"> </w:t>
            </w:r>
            <w:r w:rsidRPr="00F26DA3">
              <w:rPr>
                <w:rFonts w:ascii="Calibri" w:hAnsi="Calibri"/>
                <w:sz w:val="20"/>
                <w:szCs w:val="20"/>
              </w:rPr>
              <w:t>organizace</w:t>
            </w:r>
          </w:p>
          <w:p w14:paraId="1EA44ABA" w14:textId="77777777" w:rsidR="00AE04B5" w:rsidRPr="00F26DA3" w:rsidRDefault="00AE04B5" w:rsidP="002A1880">
            <w:pPr>
              <w:spacing w:after="60"/>
              <w:ind w:left="290"/>
              <w:rPr>
                <w:rFonts w:ascii="Calibri" w:hAnsi="Calibri"/>
                <w:b/>
                <w:sz w:val="20"/>
                <w:szCs w:val="20"/>
              </w:rPr>
            </w:pPr>
            <w:r w:rsidRPr="00F26DA3">
              <w:rPr>
                <w:rFonts w:ascii="Calibri" w:hAnsi="Calibri"/>
                <w:sz w:val="20"/>
                <w:szCs w:val="20"/>
              </w:rPr>
              <w:t>Kreativita</w:t>
            </w:r>
          </w:p>
        </w:tc>
      </w:tr>
    </w:tbl>
    <w:p w14:paraId="1209B352" w14:textId="77777777" w:rsidR="00577DC2" w:rsidRDefault="00577DC2" w:rsidP="00577DC2">
      <w:pPr>
        <w:rPr>
          <w:rFonts w:ascii="Calibri" w:hAnsi="Calibri"/>
        </w:rPr>
      </w:pPr>
    </w:p>
    <w:p w14:paraId="19311E58" w14:textId="77777777" w:rsidR="00290CB1" w:rsidRDefault="00290CB1" w:rsidP="00290CB1">
      <w:pPr>
        <w:pStyle w:val="Nadpis2"/>
        <w:jc w:val="both"/>
        <w:rPr>
          <w:rFonts w:ascii="Calibri" w:hAnsi="Calibri" w:cs="Times New Roman"/>
        </w:rPr>
      </w:pPr>
      <w:r w:rsidRPr="00F47FB3">
        <w:rPr>
          <w:rFonts w:ascii="Calibri" w:hAnsi="Calibri" w:cs="Times New Roman"/>
        </w:rPr>
        <w:t xml:space="preserve">Vzdělávací obsah vyučovacího předmětu </w:t>
      </w:r>
      <w:r>
        <w:rPr>
          <w:rFonts w:ascii="Calibri" w:hAnsi="Calibri" w:cs="Times New Roman"/>
        </w:rPr>
        <w:t>Tělesná výchova</w:t>
      </w:r>
    </w:p>
    <w:p w14:paraId="0C65C95F" w14:textId="77777777" w:rsidR="00290CB1" w:rsidRPr="00290CB1" w:rsidRDefault="00290CB1" w:rsidP="00290CB1">
      <w:r>
        <w:t>6. ročník</w:t>
      </w:r>
    </w:p>
    <w:p w14:paraId="37EB0C37" w14:textId="77777777" w:rsidR="00290CB1" w:rsidRPr="00F47FB3" w:rsidRDefault="00290CB1" w:rsidP="00577DC2">
      <w:pPr>
        <w:rPr>
          <w:rFonts w:ascii="Calibri" w:hAnsi="Calibri"/>
        </w:rPr>
      </w:pP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3"/>
        <w:gridCol w:w="3685"/>
        <w:gridCol w:w="3119"/>
      </w:tblGrid>
      <w:tr w:rsidR="00290CB1" w:rsidRPr="00D956FA" w14:paraId="60E45FBA" w14:textId="77777777" w:rsidTr="000E685A">
        <w:tc>
          <w:tcPr>
            <w:tcW w:w="3403" w:type="dxa"/>
            <w:tcBorders>
              <w:top w:val="single" w:sz="4" w:space="0" w:color="auto"/>
              <w:left w:val="single" w:sz="4" w:space="0" w:color="auto"/>
              <w:bottom w:val="single" w:sz="4" w:space="0" w:color="auto"/>
              <w:right w:val="single" w:sz="4" w:space="0" w:color="auto"/>
            </w:tcBorders>
          </w:tcPr>
          <w:p w14:paraId="4F40777E" w14:textId="77777777" w:rsidR="00290CB1" w:rsidRPr="002E14A3" w:rsidRDefault="00290CB1" w:rsidP="000E685A">
            <w:pPr>
              <w:numPr>
                <w:ilvl w:val="0"/>
                <w:numId w:val="27"/>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při vytrvalosti uplatňuje svoji vůli</w:t>
            </w:r>
          </w:p>
          <w:p w14:paraId="7734EA9F" w14:textId="77777777" w:rsidR="00290CB1" w:rsidRPr="002E14A3" w:rsidRDefault="00290CB1" w:rsidP="000E685A">
            <w:pPr>
              <w:numPr>
                <w:ilvl w:val="0"/>
                <w:numId w:val="27"/>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zvládá techniku atletických disciplín</w:t>
            </w:r>
          </w:p>
          <w:p w14:paraId="4419CB66" w14:textId="77777777" w:rsidR="00290CB1" w:rsidRPr="002E14A3" w:rsidRDefault="00290CB1" w:rsidP="000E685A">
            <w:pPr>
              <w:numPr>
                <w:ilvl w:val="0"/>
                <w:numId w:val="27"/>
              </w:numPr>
              <w:tabs>
                <w:tab w:val="clear" w:pos="720"/>
              </w:tabs>
              <w:spacing w:before="100" w:beforeAutospacing="1" w:after="60" w:line="0" w:lineRule="atLeast"/>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získané dovednosti zúročí při reprezentaci školy</w:t>
            </w:r>
          </w:p>
        </w:tc>
        <w:tc>
          <w:tcPr>
            <w:tcW w:w="3685" w:type="dxa"/>
            <w:tcBorders>
              <w:top w:val="single" w:sz="4" w:space="0" w:color="auto"/>
              <w:left w:val="single" w:sz="4" w:space="0" w:color="auto"/>
              <w:bottom w:val="single" w:sz="4" w:space="0" w:color="auto"/>
              <w:right w:val="single" w:sz="4" w:space="0" w:color="auto"/>
            </w:tcBorders>
          </w:tcPr>
          <w:p w14:paraId="2C9CE8CA" w14:textId="77777777" w:rsidR="00290CB1" w:rsidRPr="00D956FA" w:rsidRDefault="00290CB1" w:rsidP="000E685A">
            <w:pPr>
              <w:spacing w:after="60" w:line="0" w:lineRule="atLeast"/>
              <w:ind w:left="290"/>
              <w:rPr>
                <w:rFonts w:ascii="Calibri" w:hAnsi="Calibri"/>
                <w:sz w:val="20"/>
                <w:szCs w:val="20"/>
              </w:rPr>
            </w:pPr>
            <w:r w:rsidRPr="00D956FA">
              <w:rPr>
                <w:rFonts w:ascii="Calibri" w:hAnsi="Calibri"/>
                <w:color w:val="000000"/>
                <w:sz w:val="20"/>
                <w:szCs w:val="20"/>
              </w:rPr>
              <w:t>Atletika</w:t>
            </w:r>
            <w:r w:rsidRPr="00D956FA">
              <w:rPr>
                <w:rFonts w:ascii="Calibri" w:hAnsi="Calibri"/>
                <w:sz w:val="20"/>
                <w:szCs w:val="20"/>
              </w:rPr>
              <w:br/>
            </w:r>
            <w:r w:rsidRPr="00D956FA">
              <w:rPr>
                <w:rFonts w:ascii="Calibri" w:hAnsi="Calibri"/>
                <w:color w:val="000000"/>
                <w:sz w:val="20"/>
                <w:szCs w:val="20"/>
              </w:rPr>
              <w:t>Hod míčkem – dálka</w:t>
            </w:r>
            <w:r w:rsidRPr="00D956FA">
              <w:rPr>
                <w:rFonts w:ascii="Calibri" w:hAnsi="Calibri"/>
                <w:sz w:val="20"/>
                <w:szCs w:val="20"/>
              </w:rPr>
              <w:br/>
            </w:r>
            <w:r w:rsidRPr="00D956FA">
              <w:rPr>
                <w:rFonts w:ascii="Calibri" w:hAnsi="Calibri"/>
                <w:color w:val="000000"/>
                <w:sz w:val="20"/>
                <w:szCs w:val="20"/>
              </w:rPr>
              <w:t>Skok daleký – rozběh, odraz</w:t>
            </w:r>
            <w:r w:rsidRPr="00D956FA">
              <w:rPr>
                <w:rFonts w:ascii="Calibri" w:hAnsi="Calibri"/>
                <w:sz w:val="20"/>
                <w:szCs w:val="20"/>
              </w:rPr>
              <w:br/>
            </w:r>
            <w:r w:rsidRPr="00D956FA">
              <w:rPr>
                <w:rFonts w:ascii="Calibri" w:hAnsi="Calibri"/>
                <w:color w:val="000000"/>
                <w:sz w:val="20"/>
                <w:szCs w:val="20"/>
              </w:rPr>
              <w:t>Běžecká abeceda</w:t>
            </w:r>
            <w:r w:rsidRPr="00D956FA">
              <w:rPr>
                <w:rFonts w:ascii="Calibri" w:hAnsi="Calibri"/>
                <w:sz w:val="20"/>
                <w:szCs w:val="20"/>
              </w:rPr>
              <w:br/>
            </w:r>
            <w:r w:rsidRPr="00D956FA">
              <w:rPr>
                <w:rFonts w:ascii="Calibri" w:hAnsi="Calibri"/>
                <w:color w:val="000000"/>
                <w:sz w:val="20"/>
                <w:szCs w:val="20"/>
              </w:rPr>
              <w:t xml:space="preserve">Běh – </w:t>
            </w:r>
            <w:proofErr w:type="gramStart"/>
            <w:r w:rsidRPr="00D956FA">
              <w:rPr>
                <w:rFonts w:ascii="Calibri" w:hAnsi="Calibri"/>
                <w:color w:val="000000"/>
                <w:sz w:val="20"/>
                <w:szCs w:val="20"/>
              </w:rPr>
              <w:t>600 – 1</w:t>
            </w:r>
            <w:proofErr w:type="gramEnd"/>
            <w:r w:rsidRPr="00D956FA">
              <w:rPr>
                <w:rFonts w:ascii="Calibri" w:hAnsi="Calibri"/>
                <w:color w:val="000000"/>
                <w:sz w:val="20"/>
                <w:szCs w:val="20"/>
              </w:rPr>
              <w:t xml:space="preserve"> 000m – vytrvalost</w:t>
            </w:r>
          </w:p>
        </w:tc>
        <w:tc>
          <w:tcPr>
            <w:tcW w:w="3119" w:type="dxa"/>
            <w:tcBorders>
              <w:top w:val="single" w:sz="4" w:space="0" w:color="auto"/>
              <w:left w:val="single" w:sz="4" w:space="0" w:color="auto"/>
              <w:bottom w:val="single" w:sz="4" w:space="0" w:color="auto"/>
              <w:right w:val="single" w:sz="4" w:space="0" w:color="auto"/>
            </w:tcBorders>
          </w:tcPr>
          <w:p w14:paraId="1A9B53F8" w14:textId="77777777" w:rsidR="00290CB1" w:rsidRPr="00D956FA" w:rsidRDefault="00290CB1" w:rsidP="00615884">
            <w:pPr>
              <w:pStyle w:val="Odstavecseseznamem"/>
              <w:numPr>
                <w:ilvl w:val="0"/>
                <w:numId w:val="122"/>
              </w:numPr>
              <w:spacing w:after="60" w:line="0" w:lineRule="atLeast"/>
              <w:rPr>
                <w:color w:val="000000"/>
                <w:sz w:val="20"/>
                <w:szCs w:val="20"/>
              </w:rPr>
            </w:pPr>
            <w:r w:rsidRPr="00D956FA">
              <w:rPr>
                <w:color w:val="000000"/>
                <w:sz w:val="20"/>
                <w:szCs w:val="20"/>
              </w:rPr>
              <w:t xml:space="preserve">OSV </w:t>
            </w:r>
          </w:p>
          <w:p w14:paraId="53F1089D" w14:textId="77777777" w:rsidR="00290CB1" w:rsidRPr="00D956FA" w:rsidRDefault="00290CB1" w:rsidP="000E685A">
            <w:pPr>
              <w:spacing w:after="60" w:line="0" w:lineRule="atLeast"/>
              <w:ind w:left="290"/>
              <w:rPr>
                <w:rFonts w:ascii="Calibri" w:hAnsi="Calibri"/>
                <w:sz w:val="20"/>
                <w:szCs w:val="20"/>
              </w:rPr>
            </w:pPr>
            <w:r w:rsidRPr="00D956FA">
              <w:rPr>
                <w:rFonts w:ascii="Calibri" w:hAnsi="Calibri"/>
                <w:color w:val="000000"/>
                <w:sz w:val="20"/>
                <w:szCs w:val="20"/>
              </w:rPr>
              <w:t xml:space="preserve">Seberegulace a sebe organizace, </w:t>
            </w:r>
            <w:r w:rsidRPr="00D956FA">
              <w:rPr>
                <w:rFonts w:ascii="Calibri" w:hAnsi="Calibri"/>
                <w:sz w:val="20"/>
                <w:szCs w:val="20"/>
              </w:rPr>
              <w:br/>
              <w:t>K</w:t>
            </w:r>
            <w:r w:rsidRPr="00D956FA">
              <w:rPr>
                <w:rFonts w:ascii="Calibri" w:hAnsi="Calibri"/>
                <w:color w:val="000000"/>
                <w:sz w:val="20"/>
                <w:szCs w:val="20"/>
              </w:rPr>
              <w:t xml:space="preserve">ooperace </w:t>
            </w:r>
          </w:p>
        </w:tc>
      </w:tr>
      <w:tr w:rsidR="00290CB1" w:rsidRPr="00D956FA" w14:paraId="1D6D153B" w14:textId="77777777" w:rsidTr="000E685A">
        <w:tc>
          <w:tcPr>
            <w:tcW w:w="3403" w:type="dxa"/>
            <w:tcBorders>
              <w:top w:val="single" w:sz="4" w:space="0" w:color="auto"/>
              <w:left w:val="single" w:sz="4" w:space="0" w:color="auto"/>
              <w:bottom w:val="single" w:sz="4" w:space="0" w:color="auto"/>
              <w:right w:val="single" w:sz="4" w:space="0" w:color="auto"/>
            </w:tcBorders>
          </w:tcPr>
          <w:p w14:paraId="3439439A" w14:textId="77777777" w:rsidR="00290CB1" w:rsidRPr="002E14A3" w:rsidRDefault="00290CB1" w:rsidP="000E685A">
            <w:pPr>
              <w:numPr>
                <w:ilvl w:val="0"/>
                <w:numId w:val="28"/>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provede základní gymnastické prvky</w:t>
            </w:r>
          </w:p>
          <w:p w14:paraId="13E34D67" w14:textId="77777777" w:rsidR="00290CB1" w:rsidRPr="002E14A3" w:rsidRDefault="00290CB1" w:rsidP="000E685A">
            <w:pPr>
              <w:numPr>
                <w:ilvl w:val="0"/>
                <w:numId w:val="28"/>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provede kotouly a přeskoky</w:t>
            </w:r>
          </w:p>
          <w:p w14:paraId="121D35D2" w14:textId="77777777" w:rsidR="00290CB1" w:rsidRPr="002E14A3" w:rsidRDefault="00290CB1" w:rsidP="000E685A">
            <w:pPr>
              <w:numPr>
                <w:ilvl w:val="0"/>
                <w:numId w:val="28"/>
              </w:numPr>
              <w:tabs>
                <w:tab w:val="clear" w:pos="720"/>
              </w:tabs>
              <w:spacing w:before="100" w:beforeAutospacing="1" w:after="60" w:line="0" w:lineRule="atLeast"/>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při cvičení zlepšuje svůj fyzický fond</w:t>
            </w:r>
          </w:p>
        </w:tc>
        <w:tc>
          <w:tcPr>
            <w:tcW w:w="3685" w:type="dxa"/>
            <w:tcBorders>
              <w:top w:val="single" w:sz="4" w:space="0" w:color="auto"/>
              <w:left w:val="single" w:sz="4" w:space="0" w:color="auto"/>
              <w:bottom w:val="single" w:sz="4" w:space="0" w:color="auto"/>
              <w:right w:val="single" w:sz="4" w:space="0" w:color="auto"/>
            </w:tcBorders>
          </w:tcPr>
          <w:p w14:paraId="05A6851F" w14:textId="77777777" w:rsidR="00290CB1" w:rsidRPr="00D956FA" w:rsidRDefault="00290CB1" w:rsidP="000E685A">
            <w:pPr>
              <w:spacing w:after="60" w:line="0" w:lineRule="atLeast"/>
              <w:ind w:left="290"/>
              <w:rPr>
                <w:rFonts w:ascii="Calibri" w:hAnsi="Calibri"/>
                <w:sz w:val="20"/>
                <w:szCs w:val="20"/>
              </w:rPr>
            </w:pPr>
            <w:r w:rsidRPr="00D956FA">
              <w:rPr>
                <w:rFonts w:ascii="Calibri" w:hAnsi="Calibri"/>
                <w:color w:val="000000"/>
                <w:sz w:val="20"/>
                <w:szCs w:val="20"/>
              </w:rPr>
              <w:t>Gymnastika</w:t>
            </w:r>
            <w:r w:rsidRPr="00D956FA">
              <w:rPr>
                <w:rFonts w:ascii="Calibri" w:hAnsi="Calibri"/>
                <w:sz w:val="20"/>
                <w:szCs w:val="20"/>
              </w:rPr>
              <w:br/>
            </w:r>
            <w:r w:rsidRPr="00D956FA">
              <w:rPr>
                <w:rFonts w:ascii="Calibri" w:hAnsi="Calibri"/>
                <w:color w:val="000000"/>
                <w:sz w:val="20"/>
                <w:szCs w:val="20"/>
              </w:rPr>
              <w:t>Základní akrobacie – hrazda, bedna</w:t>
            </w:r>
            <w:r w:rsidRPr="00D956FA">
              <w:rPr>
                <w:rFonts w:ascii="Calibri" w:hAnsi="Calibri"/>
                <w:sz w:val="20"/>
                <w:szCs w:val="20"/>
              </w:rPr>
              <w:br/>
            </w:r>
            <w:r w:rsidRPr="00D956FA">
              <w:rPr>
                <w:rFonts w:ascii="Calibri" w:hAnsi="Calibri"/>
                <w:color w:val="000000"/>
                <w:sz w:val="20"/>
                <w:szCs w:val="20"/>
              </w:rPr>
              <w:t>Šplh – lano, tyč</w:t>
            </w:r>
            <w:r w:rsidRPr="00D956FA">
              <w:rPr>
                <w:rFonts w:ascii="Calibri" w:hAnsi="Calibri"/>
                <w:sz w:val="20"/>
                <w:szCs w:val="20"/>
              </w:rPr>
              <w:br/>
            </w:r>
            <w:r w:rsidRPr="00D956FA">
              <w:rPr>
                <w:rFonts w:ascii="Calibri" w:hAnsi="Calibri"/>
                <w:color w:val="000000"/>
                <w:sz w:val="20"/>
                <w:szCs w:val="20"/>
              </w:rPr>
              <w:t>Rytmická a kondiční gymnastika</w:t>
            </w:r>
          </w:p>
        </w:tc>
        <w:tc>
          <w:tcPr>
            <w:tcW w:w="3119" w:type="dxa"/>
            <w:tcBorders>
              <w:top w:val="single" w:sz="4" w:space="0" w:color="auto"/>
              <w:left w:val="single" w:sz="4" w:space="0" w:color="auto"/>
              <w:bottom w:val="single" w:sz="4" w:space="0" w:color="auto"/>
              <w:right w:val="single" w:sz="4" w:space="0" w:color="auto"/>
            </w:tcBorders>
          </w:tcPr>
          <w:p w14:paraId="604DA2D8" w14:textId="77777777" w:rsidR="00290CB1" w:rsidRPr="00D956FA" w:rsidRDefault="00290CB1" w:rsidP="000E685A">
            <w:pPr>
              <w:spacing w:after="60"/>
              <w:ind w:left="290"/>
              <w:rPr>
                <w:rFonts w:ascii="Calibri" w:hAnsi="Calibri"/>
                <w:sz w:val="20"/>
                <w:szCs w:val="20"/>
              </w:rPr>
            </w:pPr>
          </w:p>
        </w:tc>
      </w:tr>
      <w:tr w:rsidR="00290CB1" w:rsidRPr="00D956FA" w14:paraId="4FD791BF" w14:textId="77777777" w:rsidTr="000E685A">
        <w:tc>
          <w:tcPr>
            <w:tcW w:w="3403" w:type="dxa"/>
            <w:tcBorders>
              <w:top w:val="single" w:sz="4" w:space="0" w:color="auto"/>
              <w:left w:val="single" w:sz="4" w:space="0" w:color="auto"/>
              <w:bottom w:val="single" w:sz="4" w:space="0" w:color="auto"/>
              <w:right w:val="single" w:sz="4" w:space="0" w:color="auto"/>
            </w:tcBorders>
          </w:tcPr>
          <w:p w14:paraId="7CD44D53" w14:textId="77777777" w:rsidR="00290CB1" w:rsidRPr="002E14A3" w:rsidRDefault="00290CB1" w:rsidP="000E685A">
            <w:pPr>
              <w:numPr>
                <w:ilvl w:val="0"/>
                <w:numId w:val="29"/>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v praxi předvede herní činnosti jednotlivce i mužstva</w:t>
            </w:r>
          </w:p>
          <w:p w14:paraId="77A761A2" w14:textId="77777777" w:rsidR="00290CB1" w:rsidRPr="002E14A3" w:rsidRDefault="00290CB1" w:rsidP="000E685A">
            <w:pPr>
              <w:numPr>
                <w:ilvl w:val="0"/>
                <w:numId w:val="29"/>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 xml:space="preserve">uplatňuje zkušenosti </w:t>
            </w:r>
            <w:proofErr w:type="gramStart"/>
            <w:r w:rsidRPr="002E14A3">
              <w:rPr>
                <w:rFonts w:ascii="Calibri" w:hAnsi="Calibri"/>
                <w:color w:val="984806" w:themeColor="accent6" w:themeShade="80"/>
                <w:sz w:val="20"/>
                <w:szCs w:val="20"/>
              </w:rPr>
              <w:t>z  míčových</w:t>
            </w:r>
            <w:proofErr w:type="gramEnd"/>
            <w:r w:rsidRPr="002E14A3">
              <w:rPr>
                <w:rFonts w:ascii="Calibri" w:hAnsi="Calibri"/>
                <w:color w:val="984806" w:themeColor="accent6" w:themeShade="80"/>
                <w:sz w:val="20"/>
                <w:szCs w:val="20"/>
              </w:rPr>
              <w:t xml:space="preserve"> her v dalších sportech</w:t>
            </w:r>
          </w:p>
          <w:p w14:paraId="6B59870C" w14:textId="77777777" w:rsidR="00290CB1" w:rsidRPr="002E14A3" w:rsidRDefault="00290CB1" w:rsidP="000E685A">
            <w:pPr>
              <w:numPr>
                <w:ilvl w:val="0"/>
                <w:numId w:val="29"/>
              </w:numPr>
              <w:tabs>
                <w:tab w:val="clear" w:pos="720"/>
              </w:tabs>
              <w:spacing w:before="100" w:beforeAutospacing="1" w:after="60" w:line="0" w:lineRule="atLeast"/>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respektuje základní pravidla míčových her</w:t>
            </w:r>
          </w:p>
        </w:tc>
        <w:tc>
          <w:tcPr>
            <w:tcW w:w="3685" w:type="dxa"/>
            <w:tcBorders>
              <w:top w:val="single" w:sz="4" w:space="0" w:color="auto"/>
              <w:left w:val="single" w:sz="4" w:space="0" w:color="auto"/>
              <w:bottom w:val="single" w:sz="4" w:space="0" w:color="auto"/>
              <w:right w:val="single" w:sz="4" w:space="0" w:color="auto"/>
            </w:tcBorders>
          </w:tcPr>
          <w:p w14:paraId="649ED9A8" w14:textId="77777777" w:rsidR="00290CB1" w:rsidRPr="00D956FA" w:rsidRDefault="00290CB1" w:rsidP="000E685A">
            <w:pPr>
              <w:spacing w:after="60" w:line="0" w:lineRule="atLeast"/>
              <w:ind w:left="290"/>
              <w:rPr>
                <w:rFonts w:ascii="Calibri" w:hAnsi="Calibri"/>
                <w:sz w:val="20"/>
                <w:szCs w:val="20"/>
              </w:rPr>
            </w:pPr>
            <w:r w:rsidRPr="00D956FA">
              <w:rPr>
                <w:rFonts w:ascii="Calibri" w:hAnsi="Calibri"/>
                <w:color w:val="000000"/>
                <w:sz w:val="20"/>
                <w:szCs w:val="20"/>
              </w:rPr>
              <w:t>Sportovní hry</w:t>
            </w:r>
            <w:r w:rsidRPr="00D956FA">
              <w:rPr>
                <w:rFonts w:ascii="Calibri" w:hAnsi="Calibri"/>
                <w:sz w:val="20"/>
                <w:szCs w:val="20"/>
              </w:rPr>
              <w:br/>
            </w:r>
            <w:r w:rsidRPr="00D956FA">
              <w:rPr>
                <w:rFonts w:ascii="Calibri" w:hAnsi="Calibri"/>
                <w:color w:val="000000"/>
                <w:sz w:val="20"/>
                <w:szCs w:val="20"/>
              </w:rPr>
              <w:t>Základní druhy sportovních her (kolektivní, brankové, síťové, pálkovací)</w:t>
            </w:r>
            <w:r w:rsidRPr="00D956FA">
              <w:rPr>
                <w:rFonts w:ascii="Calibri" w:hAnsi="Calibri"/>
                <w:sz w:val="20"/>
                <w:szCs w:val="20"/>
              </w:rPr>
              <w:br/>
            </w:r>
            <w:r w:rsidRPr="00D956FA">
              <w:rPr>
                <w:rFonts w:ascii="Calibri" w:hAnsi="Calibri"/>
                <w:color w:val="000000"/>
                <w:sz w:val="20"/>
                <w:szCs w:val="20"/>
              </w:rPr>
              <w:t>Základní označení a vybavení hřišť</w:t>
            </w:r>
            <w:r w:rsidRPr="00D956FA">
              <w:rPr>
                <w:rFonts w:ascii="Calibri" w:hAnsi="Calibri"/>
                <w:sz w:val="20"/>
                <w:szCs w:val="20"/>
              </w:rPr>
              <w:br/>
            </w:r>
            <w:r w:rsidRPr="00D956FA">
              <w:rPr>
                <w:rFonts w:ascii="Calibri" w:hAnsi="Calibri"/>
                <w:color w:val="000000"/>
                <w:sz w:val="20"/>
                <w:szCs w:val="20"/>
              </w:rPr>
              <w:t>Vybíjená, florbal, kopaná</w:t>
            </w:r>
            <w:r w:rsidRPr="00D956FA">
              <w:rPr>
                <w:rFonts w:ascii="Calibri" w:hAnsi="Calibri"/>
                <w:sz w:val="20"/>
                <w:szCs w:val="20"/>
              </w:rPr>
              <w:br/>
            </w:r>
          </w:p>
        </w:tc>
        <w:tc>
          <w:tcPr>
            <w:tcW w:w="3119" w:type="dxa"/>
            <w:tcBorders>
              <w:top w:val="single" w:sz="4" w:space="0" w:color="auto"/>
              <w:left w:val="single" w:sz="4" w:space="0" w:color="auto"/>
              <w:bottom w:val="single" w:sz="4" w:space="0" w:color="auto"/>
              <w:right w:val="single" w:sz="4" w:space="0" w:color="auto"/>
            </w:tcBorders>
          </w:tcPr>
          <w:p w14:paraId="3D10FD70" w14:textId="77777777" w:rsidR="00290CB1" w:rsidRPr="00D956FA" w:rsidRDefault="00290CB1" w:rsidP="000E685A">
            <w:pPr>
              <w:spacing w:after="60"/>
              <w:ind w:left="290"/>
              <w:rPr>
                <w:rFonts w:ascii="Calibri" w:hAnsi="Calibri"/>
                <w:sz w:val="20"/>
                <w:szCs w:val="20"/>
              </w:rPr>
            </w:pPr>
          </w:p>
        </w:tc>
      </w:tr>
      <w:tr w:rsidR="00290CB1" w:rsidRPr="00D956FA" w14:paraId="2342591A" w14:textId="77777777" w:rsidTr="000E685A">
        <w:tc>
          <w:tcPr>
            <w:tcW w:w="3403" w:type="dxa"/>
            <w:tcBorders>
              <w:top w:val="single" w:sz="4" w:space="0" w:color="auto"/>
              <w:left w:val="single" w:sz="4" w:space="0" w:color="auto"/>
              <w:bottom w:val="single" w:sz="4" w:space="0" w:color="auto"/>
              <w:right w:val="single" w:sz="4" w:space="0" w:color="auto"/>
            </w:tcBorders>
          </w:tcPr>
          <w:p w14:paraId="1BFF20FC" w14:textId="77777777" w:rsidR="00290CB1" w:rsidRPr="002E14A3" w:rsidRDefault="00290CB1" w:rsidP="000E685A">
            <w:pPr>
              <w:numPr>
                <w:ilvl w:val="0"/>
                <w:numId w:val="31"/>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uplatňuje vhodné a bezpečné chování v neznámém terénu a prostředí (příroda, silniční    provoz)</w:t>
            </w:r>
          </w:p>
          <w:p w14:paraId="25A119CC" w14:textId="77777777" w:rsidR="00290CB1" w:rsidRPr="002E14A3" w:rsidRDefault="00290CB1" w:rsidP="000E685A">
            <w:pPr>
              <w:numPr>
                <w:ilvl w:val="0"/>
                <w:numId w:val="31"/>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 xml:space="preserve">bezpečně se pohybuje na lyžích </w:t>
            </w:r>
          </w:p>
        </w:tc>
        <w:tc>
          <w:tcPr>
            <w:tcW w:w="3685" w:type="dxa"/>
            <w:tcBorders>
              <w:top w:val="single" w:sz="4" w:space="0" w:color="auto"/>
              <w:left w:val="single" w:sz="4" w:space="0" w:color="auto"/>
              <w:bottom w:val="single" w:sz="4" w:space="0" w:color="auto"/>
              <w:right w:val="single" w:sz="4" w:space="0" w:color="auto"/>
            </w:tcBorders>
          </w:tcPr>
          <w:p w14:paraId="30676E11" w14:textId="77777777" w:rsidR="00290CB1" w:rsidRPr="00D956FA" w:rsidRDefault="00290CB1" w:rsidP="000E685A">
            <w:pPr>
              <w:spacing w:after="60" w:line="0" w:lineRule="atLeast"/>
              <w:ind w:left="290"/>
              <w:rPr>
                <w:rFonts w:ascii="Calibri" w:hAnsi="Calibri"/>
                <w:sz w:val="20"/>
                <w:szCs w:val="20"/>
              </w:rPr>
            </w:pPr>
            <w:r w:rsidRPr="00D956FA">
              <w:rPr>
                <w:rFonts w:ascii="Calibri" w:hAnsi="Calibri"/>
                <w:color w:val="000000"/>
                <w:sz w:val="20"/>
                <w:szCs w:val="20"/>
              </w:rPr>
              <w:t>Turistika a pobyt v přírodě</w:t>
            </w:r>
          </w:p>
        </w:tc>
        <w:tc>
          <w:tcPr>
            <w:tcW w:w="3119" w:type="dxa"/>
            <w:tcBorders>
              <w:top w:val="single" w:sz="4" w:space="0" w:color="auto"/>
              <w:left w:val="single" w:sz="4" w:space="0" w:color="auto"/>
              <w:bottom w:val="single" w:sz="4" w:space="0" w:color="auto"/>
              <w:right w:val="single" w:sz="4" w:space="0" w:color="auto"/>
            </w:tcBorders>
          </w:tcPr>
          <w:p w14:paraId="0AF65C8B" w14:textId="77777777" w:rsidR="00290CB1" w:rsidRPr="00D956FA" w:rsidRDefault="00290CB1" w:rsidP="000E685A">
            <w:pPr>
              <w:pStyle w:val="Normlnweb"/>
              <w:spacing w:before="0" w:beforeAutospacing="0" w:after="60" w:afterAutospacing="0" w:line="0" w:lineRule="atLeast"/>
              <w:ind w:left="290" w:right="-1110"/>
              <w:rPr>
                <w:rFonts w:ascii="Calibri" w:hAnsi="Calibri"/>
                <w:color w:val="000000"/>
                <w:sz w:val="20"/>
                <w:szCs w:val="20"/>
              </w:rPr>
            </w:pPr>
            <w:r w:rsidRPr="00D956FA">
              <w:rPr>
                <w:rFonts w:ascii="Calibri" w:hAnsi="Calibri"/>
                <w:color w:val="000000"/>
                <w:sz w:val="20"/>
                <w:szCs w:val="20"/>
              </w:rPr>
              <w:t>EV</w:t>
            </w:r>
          </w:p>
          <w:p w14:paraId="2848F639" w14:textId="77777777" w:rsidR="00290CB1" w:rsidRPr="00D956FA" w:rsidRDefault="00290CB1" w:rsidP="000E685A">
            <w:pPr>
              <w:pStyle w:val="Normlnweb"/>
              <w:spacing w:before="0" w:beforeAutospacing="0" w:after="60" w:afterAutospacing="0" w:line="0" w:lineRule="atLeast"/>
              <w:ind w:left="290" w:right="-1110"/>
              <w:rPr>
                <w:rFonts w:ascii="Calibri" w:hAnsi="Calibri"/>
                <w:bCs/>
                <w:sz w:val="20"/>
                <w:szCs w:val="20"/>
              </w:rPr>
            </w:pPr>
            <w:r w:rsidRPr="00D956FA">
              <w:rPr>
                <w:rFonts w:ascii="Calibri" w:hAnsi="Calibri"/>
                <w:bCs/>
                <w:sz w:val="20"/>
                <w:szCs w:val="20"/>
              </w:rPr>
              <w:t>Vztah člověka k </w:t>
            </w:r>
          </w:p>
          <w:p w14:paraId="121AA541" w14:textId="77777777" w:rsidR="00290CB1" w:rsidRPr="00D956FA" w:rsidRDefault="00290CB1" w:rsidP="000E685A">
            <w:pPr>
              <w:pStyle w:val="Normlnweb"/>
              <w:spacing w:before="0" w:beforeAutospacing="0" w:after="60" w:afterAutospacing="0" w:line="0" w:lineRule="atLeast"/>
              <w:ind w:left="290" w:right="-1110"/>
              <w:rPr>
                <w:rFonts w:ascii="Calibri" w:hAnsi="Calibri"/>
                <w:sz w:val="20"/>
                <w:szCs w:val="20"/>
              </w:rPr>
            </w:pPr>
            <w:r w:rsidRPr="00D956FA">
              <w:rPr>
                <w:rFonts w:ascii="Calibri" w:hAnsi="Calibri"/>
                <w:bCs/>
                <w:sz w:val="20"/>
                <w:szCs w:val="20"/>
              </w:rPr>
              <w:t>prostředí</w:t>
            </w:r>
          </w:p>
        </w:tc>
      </w:tr>
      <w:tr w:rsidR="00290CB1" w:rsidRPr="00D956FA" w14:paraId="7B37840D" w14:textId="77777777" w:rsidTr="000E685A">
        <w:tc>
          <w:tcPr>
            <w:tcW w:w="3403" w:type="dxa"/>
            <w:tcBorders>
              <w:top w:val="single" w:sz="4" w:space="0" w:color="auto"/>
              <w:left w:val="single" w:sz="4" w:space="0" w:color="auto"/>
              <w:bottom w:val="single" w:sz="4" w:space="0" w:color="auto"/>
              <w:right w:val="single" w:sz="4" w:space="0" w:color="auto"/>
            </w:tcBorders>
          </w:tcPr>
          <w:p w14:paraId="4360ED8C" w14:textId="77777777" w:rsidR="00290CB1" w:rsidRPr="002E14A3" w:rsidRDefault="00290CB1" w:rsidP="000E685A">
            <w:pPr>
              <w:numPr>
                <w:ilvl w:val="0"/>
                <w:numId w:val="30"/>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aktivně vstupuje do organizace svého pohybového režimu</w:t>
            </w:r>
          </w:p>
          <w:p w14:paraId="7885E90D" w14:textId="77777777" w:rsidR="00290CB1" w:rsidRPr="002E14A3" w:rsidRDefault="00290CB1" w:rsidP="000E685A">
            <w:pPr>
              <w:numPr>
                <w:ilvl w:val="0"/>
                <w:numId w:val="30"/>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usiluje o zlepšení své tělesné zdatnosti</w:t>
            </w:r>
          </w:p>
          <w:p w14:paraId="444A85B8" w14:textId="77777777" w:rsidR="00290CB1" w:rsidRPr="002E14A3" w:rsidRDefault="00290CB1" w:rsidP="000E685A">
            <w:pPr>
              <w:numPr>
                <w:ilvl w:val="0"/>
                <w:numId w:val="30"/>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uplatňuje vhodné a bezpečné chování na neznámém sportovišti</w:t>
            </w:r>
          </w:p>
          <w:p w14:paraId="79F8B031" w14:textId="77777777" w:rsidR="00290CB1" w:rsidRPr="002E14A3" w:rsidRDefault="00290CB1" w:rsidP="000E685A">
            <w:pPr>
              <w:numPr>
                <w:ilvl w:val="0"/>
                <w:numId w:val="30"/>
              </w:numPr>
              <w:tabs>
                <w:tab w:val="clear" w:pos="720"/>
              </w:tabs>
              <w:spacing w:before="100" w:beforeAutospacing="1" w:after="60"/>
              <w:ind w:left="508"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předvídá možnost nebezpečí úrazu a přizpůsobí jim svou činnost</w:t>
            </w:r>
          </w:p>
          <w:p w14:paraId="548C4B86" w14:textId="77777777" w:rsidR="00290CB1" w:rsidRPr="002E14A3" w:rsidRDefault="00290CB1" w:rsidP="000E685A">
            <w:pPr>
              <w:pStyle w:val="Normlnweb"/>
              <w:numPr>
                <w:ilvl w:val="0"/>
                <w:numId w:val="30"/>
              </w:numPr>
              <w:tabs>
                <w:tab w:val="clear" w:pos="720"/>
              </w:tabs>
              <w:spacing w:before="0" w:beforeAutospacing="0" w:after="60" w:afterAutospacing="0" w:line="0" w:lineRule="atLeast"/>
              <w:ind w:left="508" w:right="-1110" w:hanging="392"/>
              <w:textAlignment w:val="baseline"/>
              <w:rPr>
                <w:rFonts w:ascii="Calibri" w:hAnsi="Calibri"/>
                <w:color w:val="984806" w:themeColor="accent6" w:themeShade="80"/>
                <w:sz w:val="20"/>
                <w:szCs w:val="20"/>
              </w:rPr>
            </w:pPr>
            <w:r w:rsidRPr="002E14A3">
              <w:rPr>
                <w:rFonts w:ascii="Calibri" w:hAnsi="Calibri"/>
                <w:color w:val="984806" w:themeColor="accent6" w:themeShade="80"/>
                <w:sz w:val="20"/>
                <w:szCs w:val="20"/>
              </w:rPr>
              <w:t>uvede zásady první pomoci</w:t>
            </w:r>
          </w:p>
        </w:tc>
        <w:tc>
          <w:tcPr>
            <w:tcW w:w="3685" w:type="dxa"/>
            <w:tcBorders>
              <w:top w:val="single" w:sz="4" w:space="0" w:color="auto"/>
              <w:left w:val="single" w:sz="4" w:space="0" w:color="auto"/>
              <w:bottom w:val="single" w:sz="4" w:space="0" w:color="auto"/>
              <w:right w:val="single" w:sz="4" w:space="0" w:color="auto"/>
            </w:tcBorders>
          </w:tcPr>
          <w:p w14:paraId="253A3A1C" w14:textId="77777777" w:rsidR="00290CB1" w:rsidRPr="00D956FA" w:rsidRDefault="00290CB1" w:rsidP="000E685A">
            <w:pPr>
              <w:pStyle w:val="Normlnweb"/>
              <w:spacing w:before="0" w:beforeAutospacing="0" w:after="60" w:afterAutospacing="0"/>
              <w:ind w:left="68" w:right="347"/>
              <w:rPr>
                <w:rFonts w:ascii="Calibri" w:hAnsi="Calibri"/>
                <w:sz w:val="20"/>
                <w:szCs w:val="20"/>
              </w:rPr>
            </w:pPr>
            <w:r w:rsidRPr="00D956FA">
              <w:rPr>
                <w:rFonts w:ascii="Calibri" w:hAnsi="Calibri"/>
                <w:color w:val="000000"/>
                <w:sz w:val="20"/>
                <w:szCs w:val="20"/>
              </w:rPr>
              <w:t>Význam pohybu pro své zdraví</w:t>
            </w:r>
          </w:p>
          <w:p w14:paraId="45D40343" w14:textId="77777777" w:rsidR="00290CB1" w:rsidRPr="00D956FA" w:rsidRDefault="00290CB1" w:rsidP="000E685A">
            <w:pPr>
              <w:pStyle w:val="Normlnweb"/>
              <w:spacing w:before="0" w:beforeAutospacing="0" w:after="60" w:afterAutospacing="0"/>
              <w:ind w:left="68" w:right="347"/>
              <w:rPr>
                <w:rFonts w:ascii="Calibri" w:hAnsi="Calibri"/>
                <w:sz w:val="20"/>
                <w:szCs w:val="20"/>
              </w:rPr>
            </w:pPr>
            <w:r w:rsidRPr="00D956FA">
              <w:rPr>
                <w:rFonts w:ascii="Calibri" w:hAnsi="Calibri"/>
                <w:color w:val="000000"/>
                <w:sz w:val="20"/>
                <w:szCs w:val="20"/>
              </w:rPr>
              <w:t>Prevence a korekce jednostranného zatížení a svalových dysbalancí</w:t>
            </w:r>
          </w:p>
          <w:p w14:paraId="718DF8EE" w14:textId="77777777" w:rsidR="00290CB1" w:rsidRPr="00D956FA" w:rsidRDefault="00290CB1" w:rsidP="000E685A">
            <w:pPr>
              <w:pStyle w:val="Normlnweb"/>
              <w:spacing w:before="0" w:beforeAutospacing="0" w:after="60" w:afterAutospacing="0"/>
              <w:ind w:left="68" w:right="347"/>
              <w:rPr>
                <w:rFonts w:ascii="Calibri" w:hAnsi="Calibri"/>
                <w:sz w:val="20"/>
                <w:szCs w:val="20"/>
              </w:rPr>
            </w:pPr>
            <w:r w:rsidRPr="00D956FA">
              <w:rPr>
                <w:rFonts w:ascii="Calibri" w:hAnsi="Calibri"/>
                <w:color w:val="000000"/>
                <w:sz w:val="20"/>
                <w:szCs w:val="20"/>
              </w:rPr>
              <w:t xml:space="preserve">Hygiena a bezpečnost při pohybových </w:t>
            </w:r>
          </w:p>
          <w:p w14:paraId="6E93A943" w14:textId="77777777" w:rsidR="00290CB1" w:rsidRPr="00D956FA" w:rsidRDefault="00290CB1" w:rsidP="000E685A">
            <w:pPr>
              <w:pStyle w:val="Normlnweb"/>
              <w:spacing w:before="0" w:beforeAutospacing="0" w:after="60" w:afterAutospacing="0"/>
              <w:ind w:left="68" w:right="347"/>
              <w:rPr>
                <w:rFonts w:ascii="Calibri" w:hAnsi="Calibri"/>
                <w:sz w:val="20"/>
                <w:szCs w:val="20"/>
              </w:rPr>
            </w:pPr>
            <w:r w:rsidRPr="00D956FA">
              <w:rPr>
                <w:rFonts w:ascii="Calibri" w:hAnsi="Calibri"/>
                <w:color w:val="000000"/>
                <w:sz w:val="20"/>
                <w:szCs w:val="20"/>
              </w:rPr>
              <w:t>činnostech</w:t>
            </w:r>
          </w:p>
          <w:p w14:paraId="31D15146" w14:textId="77777777" w:rsidR="00290CB1" w:rsidRPr="00D956FA" w:rsidRDefault="00290CB1" w:rsidP="000E685A">
            <w:pPr>
              <w:pStyle w:val="Normlnweb"/>
              <w:spacing w:before="0" w:beforeAutospacing="0" w:after="60" w:afterAutospacing="0" w:line="0" w:lineRule="atLeast"/>
              <w:ind w:left="68" w:right="347"/>
              <w:rPr>
                <w:rFonts w:ascii="Calibri" w:hAnsi="Calibri"/>
                <w:sz w:val="20"/>
                <w:szCs w:val="20"/>
              </w:rPr>
            </w:pPr>
            <w:r w:rsidRPr="00D956FA">
              <w:rPr>
                <w:rFonts w:ascii="Calibri" w:hAnsi="Calibri"/>
                <w:color w:val="000000"/>
                <w:sz w:val="20"/>
                <w:szCs w:val="20"/>
              </w:rPr>
              <w:t>Dobré sportovní vybavení, chrániče</w:t>
            </w:r>
          </w:p>
        </w:tc>
        <w:tc>
          <w:tcPr>
            <w:tcW w:w="3119" w:type="dxa"/>
            <w:tcBorders>
              <w:top w:val="single" w:sz="4" w:space="0" w:color="auto"/>
              <w:left w:val="single" w:sz="4" w:space="0" w:color="auto"/>
              <w:bottom w:val="single" w:sz="4" w:space="0" w:color="auto"/>
              <w:right w:val="single" w:sz="4" w:space="0" w:color="auto"/>
            </w:tcBorders>
          </w:tcPr>
          <w:p w14:paraId="4627AD7E" w14:textId="77777777" w:rsidR="00290CB1" w:rsidRPr="00D956FA" w:rsidRDefault="00290CB1" w:rsidP="000E685A">
            <w:pPr>
              <w:spacing w:after="60"/>
              <w:ind w:left="290"/>
              <w:rPr>
                <w:rFonts w:ascii="Calibri" w:hAnsi="Calibri"/>
                <w:sz w:val="20"/>
                <w:szCs w:val="20"/>
              </w:rPr>
            </w:pPr>
          </w:p>
        </w:tc>
      </w:tr>
      <w:tr w:rsidR="00290CB1" w:rsidRPr="00D956FA" w14:paraId="41A8E12A" w14:textId="77777777" w:rsidTr="000E685A">
        <w:tc>
          <w:tcPr>
            <w:tcW w:w="3403" w:type="dxa"/>
            <w:tcBorders>
              <w:top w:val="single" w:sz="4" w:space="0" w:color="auto"/>
              <w:left w:val="single" w:sz="4" w:space="0" w:color="auto"/>
              <w:bottom w:val="single" w:sz="4" w:space="0" w:color="auto"/>
              <w:right w:val="single" w:sz="4" w:space="0" w:color="auto"/>
            </w:tcBorders>
          </w:tcPr>
          <w:p w14:paraId="1BD1D94A" w14:textId="77777777" w:rsidR="00290CB1" w:rsidRPr="00D956FA" w:rsidRDefault="00290CB1" w:rsidP="000E685A">
            <w:pPr>
              <w:pStyle w:val="Styl11bTunKurzvaVpravo02cmPed1b"/>
              <w:numPr>
                <w:ilvl w:val="0"/>
                <w:numId w:val="74"/>
              </w:numPr>
              <w:tabs>
                <w:tab w:val="clear" w:pos="890"/>
              </w:tabs>
              <w:autoSpaceDE/>
              <w:autoSpaceDN/>
              <w:spacing w:after="60"/>
              <w:ind w:left="508" w:hanging="392"/>
              <w:rPr>
                <w:rFonts w:ascii="Calibri" w:hAnsi="Calibri"/>
                <w:b w:val="0"/>
                <w:bCs w:val="0"/>
                <w:i w:val="0"/>
                <w:iCs w:val="0"/>
                <w:color w:val="339966"/>
                <w:sz w:val="20"/>
                <w:szCs w:val="20"/>
              </w:rPr>
            </w:pPr>
            <w:r w:rsidRPr="00D956FA">
              <w:rPr>
                <w:rFonts w:ascii="Calibri" w:hAnsi="Calibri"/>
                <w:b w:val="0"/>
                <w:bCs w:val="0"/>
                <w:i w:val="0"/>
                <w:iCs w:val="0"/>
                <w:color w:val="339966"/>
                <w:sz w:val="20"/>
                <w:szCs w:val="20"/>
              </w:rPr>
              <w:t xml:space="preserve">respektuje přijatá pravidla soužití mezi spolužáky i jinými </w:t>
            </w:r>
            <w:r w:rsidRPr="00D956FA">
              <w:rPr>
                <w:rFonts w:ascii="Calibri" w:hAnsi="Calibri"/>
                <w:b w:val="0"/>
                <w:bCs w:val="0"/>
                <w:i w:val="0"/>
                <w:iCs w:val="0"/>
                <w:color w:val="339966"/>
                <w:sz w:val="20"/>
                <w:szCs w:val="20"/>
              </w:rPr>
              <w:lastRenderedPageBreak/>
              <w:t>vrstevníky a přispívá k utváření dobrých mezilidských vztahů</w:t>
            </w:r>
          </w:p>
          <w:p w14:paraId="5C89BB61" w14:textId="77777777" w:rsidR="00290CB1" w:rsidRPr="00D956FA" w:rsidRDefault="00290CB1" w:rsidP="000E685A">
            <w:pPr>
              <w:pStyle w:val="StylStyl11bTunKurzvaVpravo02cmPed1bZa3"/>
              <w:numPr>
                <w:ilvl w:val="0"/>
                <w:numId w:val="74"/>
              </w:numPr>
              <w:tabs>
                <w:tab w:val="clear" w:pos="890"/>
              </w:tabs>
              <w:spacing w:after="60"/>
              <w:ind w:left="508" w:hanging="392"/>
              <w:rPr>
                <w:rFonts w:ascii="Calibri" w:hAnsi="Calibri"/>
                <w:b w:val="0"/>
                <w:bCs/>
                <w:i w:val="0"/>
                <w:iCs/>
                <w:color w:val="339966"/>
                <w:sz w:val="20"/>
              </w:rPr>
            </w:pPr>
            <w:r w:rsidRPr="00D956FA">
              <w:rPr>
                <w:rFonts w:ascii="Calibri" w:hAnsi="Calibri"/>
                <w:b w:val="0"/>
                <w:bCs/>
                <w:i w:val="0"/>
                <w:iCs/>
                <w:color w:val="339966"/>
                <w:sz w:val="20"/>
              </w:rPr>
              <w:t>projevuje odpovědné chování v rizikových situacích silniční a železniční dopravy</w:t>
            </w:r>
          </w:p>
        </w:tc>
        <w:tc>
          <w:tcPr>
            <w:tcW w:w="3685" w:type="dxa"/>
            <w:tcBorders>
              <w:top w:val="single" w:sz="4" w:space="0" w:color="auto"/>
              <w:left w:val="single" w:sz="4" w:space="0" w:color="auto"/>
              <w:bottom w:val="single" w:sz="4" w:space="0" w:color="auto"/>
              <w:right w:val="single" w:sz="4" w:space="0" w:color="auto"/>
            </w:tcBorders>
          </w:tcPr>
          <w:p w14:paraId="2AE66DBA" w14:textId="77777777" w:rsidR="00290CB1" w:rsidRPr="00D956FA" w:rsidRDefault="00290CB1" w:rsidP="000E685A">
            <w:pPr>
              <w:pStyle w:val="Normlnweb"/>
              <w:spacing w:before="0" w:beforeAutospacing="0" w:after="60" w:afterAutospacing="0"/>
              <w:ind w:left="290"/>
              <w:rPr>
                <w:rFonts w:ascii="Calibri" w:hAnsi="Calibri"/>
                <w:bCs/>
                <w:sz w:val="20"/>
                <w:szCs w:val="20"/>
              </w:rPr>
            </w:pPr>
            <w:r w:rsidRPr="00D956FA">
              <w:rPr>
                <w:rFonts w:ascii="Calibri" w:hAnsi="Calibri"/>
                <w:bCs/>
                <w:sz w:val="20"/>
                <w:szCs w:val="20"/>
              </w:rPr>
              <w:lastRenderedPageBreak/>
              <w:t>Vztahy mezi lidmi</w:t>
            </w:r>
          </w:p>
          <w:p w14:paraId="650C4B37" w14:textId="77777777" w:rsidR="00290CB1" w:rsidRPr="00D956FA" w:rsidRDefault="00290CB1" w:rsidP="000E685A">
            <w:pPr>
              <w:pStyle w:val="Normlnweb"/>
              <w:spacing w:before="0" w:beforeAutospacing="0" w:after="60" w:afterAutospacing="0"/>
              <w:ind w:left="290"/>
              <w:rPr>
                <w:rFonts w:ascii="Calibri" w:hAnsi="Calibri"/>
                <w:bCs/>
                <w:sz w:val="20"/>
                <w:szCs w:val="20"/>
              </w:rPr>
            </w:pPr>
            <w:r>
              <w:rPr>
                <w:rFonts w:ascii="Calibri" w:hAnsi="Calibri"/>
                <w:bCs/>
                <w:sz w:val="20"/>
                <w:szCs w:val="20"/>
              </w:rPr>
              <w:lastRenderedPageBreak/>
              <w:t>P</w:t>
            </w:r>
            <w:r w:rsidRPr="00D956FA">
              <w:rPr>
                <w:rFonts w:ascii="Calibri" w:hAnsi="Calibri"/>
                <w:bCs/>
                <w:sz w:val="20"/>
                <w:szCs w:val="20"/>
              </w:rPr>
              <w:t>ravidla</w:t>
            </w:r>
          </w:p>
        </w:tc>
        <w:tc>
          <w:tcPr>
            <w:tcW w:w="3119" w:type="dxa"/>
            <w:tcBorders>
              <w:top w:val="single" w:sz="4" w:space="0" w:color="auto"/>
              <w:left w:val="single" w:sz="4" w:space="0" w:color="auto"/>
              <w:bottom w:val="single" w:sz="4" w:space="0" w:color="auto"/>
              <w:right w:val="single" w:sz="4" w:space="0" w:color="auto"/>
            </w:tcBorders>
          </w:tcPr>
          <w:p w14:paraId="23AE643C" w14:textId="77777777" w:rsidR="00290CB1" w:rsidRPr="00F26DA3" w:rsidRDefault="00290CB1" w:rsidP="00615884">
            <w:pPr>
              <w:pStyle w:val="Odstavecseseznamem"/>
              <w:numPr>
                <w:ilvl w:val="0"/>
                <w:numId w:val="122"/>
              </w:numPr>
              <w:spacing w:after="60"/>
              <w:rPr>
                <w:sz w:val="20"/>
                <w:szCs w:val="20"/>
              </w:rPr>
            </w:pPr>
            <w:r w:rsidRPr="00F26DA3">
              <w:rPr>
                <w:sz w:val="20"/>
                <w:szCs w:val="20"/>
              </w:rPr>
              <w:lastRenderedPageBreak/>
              <w:t>OSV</w:t>
            </w:r>
          </w:p>
          <w:p w14:paraId="744810CF"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lastRenderedPageBreak/>
              <w:t>Rozvoj schopností poznávání</w:t>
            </w:r>
          </w:p>
          <w:p w14:paraId="0BB9CC30"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Sebepoznání a sebepojetí</w:t>
            </w:r>
          </w:p>
          <w:p w14:paraId="71DB11FF"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Seberegulace a sebe</w:t>
            </w:r>
            <w:r>
              <w:rPr>
                <w:rFonts w:ascii="Calibri" w:hAnsi="Calibri"/>
                <w:bCs/>
                <w:sz w:val="20"/>
                <w:szCs w:val="20"/>
              </w:rPr>
              <w:t xml:space="preserve"> </w:t>
            </w:r>
            <w:r w:rsidRPr="00D956FA">
              <w:rPr>
                <w:rFonts w:ascii="Calibri" w:hAnsi="Calibri"/>
                <w:bCs/>
                <w:sz w:val="20"/>
                <w:szCs w:val="20"/>
              </w:rPr>
              <w:t>organizace</w:t>
            </w:r>
          </w:p>
          <w:p w14:paraId="7C4E4531"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Psychohygiena</w:t>
            </w:r>
          </w:p>
          <w:p w14:paraId="61C155D2"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Poznávání lidí</w:t>
            </w:r>
          </w:p>
          <w:p w14:paraId="51063E37"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Mezilidské vztahy</w:t>
            </w:r>
          </w:p>
          <w:p w14:paraId="778DB784"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Komunikace</w:t>
            </w:r>
          </w:p>
          <w:p w14:paraId="12C6469B"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 xml:space="preserve">Kooperace </w:t>
            </w:r>
          </w:p>
          <w:p w14:paraId="5B8F6154"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Řešení problémů a rozhodovací dovednosti</w:t>
            </w:r>
          </w:p>
          <w:p w14:paraId="2695B620" w14:textId="77777777" w:rsidR="00290CB1" w:rsidRPr="00D956FA" w:rsidRDefault="00290CB1" w:rsidP="000E685A">
            <w:pPr>
              <w:spacing w:after="60"/>
              <w:ind w:left="290"/>
              <w:rPr>
                <w:rFonts w:ascii="Calibri" w:hAnsi="Calibri"/>
                <w:sz w:val="20"/>
                <w:szCs w:val="20"/>
              </w:rPr>
            </w:pPr>
            <w:r w:rsidRPr="00D956FA">
              <w:rPr>
                <w:rFonts w:ascii="Calibri" w:hAnsi="Calibri"/>
                <w:bCs/>
                <w:sz w:val="20"/>
                <w:szCs w:val="20"/>
              </w:rPr>
              <w:t>Hodnoty, postoje, praktická etika</w:t>
            </w:r>
          </w:p>
          <w:p w14:paraId="58789E99" w14:textId="77777777" w:rsidR="00290CB1" w:rsidRPr="00F26DA3" w:rsidRDefault="00290CB1" w:rsidP="00615884">
            <w:pPr>
              <w:pStyle w:val="Odstavecseseznamem"/>
              <w:numPr>
                <w:ilvl w:val="0"/>
                <w:numId w:val="122"/>
              </w:numPr>
              <w:spacing w:after="60"/>
              <w:rPr>
                <w:sz w:val="20"/>
                <w:szCs w:val="20"/>
              </w:rPr>
            </w:pPr>
            <w:r w:rsidRPr="00F26DA3">
              <w:rPr>
                <w:sz w:val="20"/>
                <w:szCs w:val="20"/>
              </w:rPr>
              <w:t>VDO</w:t>
            </w:r>
          </w:p>
          <w:p w14:paraId="26693D88" w14:textId="77777777" w:rsidR="00290CB1" w:rsidRPr="00D956FA" w:rsidRDefault="00290CB1" w:rsidP="000E685A">
            <w:pPr>
              <w:spacing w:after="60"/>
              <w:ind w:left="290"/>
              <w:rPr>
                <w:rFonts w:ascii="Calibri" w:hAnsi="Calibri"/>
                <w:bCs/>
                <w:sz w:val="20"/>
                <w:szCs w:val="20"/>
              </w:rPr>
            </w:pPr>
            <w:r w:rsidRPr="00D956FA">
              <w:rPr>
                <w:rFonts w:ascii="Calibri" w:hAnsi="Calibri"/>
                <w:bCs/>
                <w:sz w:val="20"/>
                <w:szCs w:val="20"/>
              </w:rPr>
              <w:t>Občanská společnost a škola</w:t>
            </w:r>
          </w:p>
          <w:p w14:paraId="2E6A5E1A" w14:textId="77777777" w:rsidR="00290CB1" w:rsidRPr="00D956FA" w:rsidRDefault="00290CB1" w:rsidP="000E685A">
            <w:pPr>
              <w:spacing w:after="60"/>
              <w:ind w:left="290"/>
              <w:rPr>
                <w:rFonts w:ascii="Calibri" w:hAnsi="Calibri"/>
                <w:b/>
                <w:sz w:val="20"/>
                <w:szCs w:val="20"/>
              </w:rPr>
            </w:pPr>
            <w:r w:rsidRPr="00D956FA">
              <w:rPr>
                <w:rFonts w:ascii="Calibri" w:hAnsi="Calibri"/>
                <w:bCs/>
                <w:sz w:val="20"/>
                <w:szCs w:val="20"/>
              </w:rPr>
              <w:t>Občan, občanská společnost a stát</w:t>
            </w:r>
          </w:p>
        </w:tc>
      </w:tr>
    </w:tbl>
    <w:p w14:paraId="06D2DA4F" w14:textId="77777777" w:rsidR="00290CB1" w:rsidRDefault="00290CB1" w:rsidP="00577DC2">
      <w:pPr>
        <w:rPr>
          <w:rFonts w:ascii="Calibri" w:hAnsi="Calibri"/>
        </w:rPr>
      </w:pPr>
    </w:p>
    <w:p w14:paraId="620DB834" w14:textId="77777777" w:rsidR="00290CB1" w:rsidRPr="00F47FB3" w:rsidRDefault="00FF0024" w:rsidP="00290CB1">
      <w:pPr>
        <w:pStyle w:val="Nadpis2"/>
        <w:jc w:val="both"/>
        <w:rPr>
          <w:rFonts w:ascii="Calibri" w:hAnsi="Calibri" w:cs="Times New Roman"/>
        </w:rPr>
      </w:pPr>
      <w:r w:rsidRPr="00F47FB3">
        <w:rPr>
          <w:rFonts w:ascii="Calibri" w:hAnsi="Calibri"/>
        </w:rPr>
        <w:br w:type="page"/>
      </w:r>
      <w:r w:rsidR="00290CB1" w:rsidRPr="00F47FB3">
        <w:rPr>
          <w:rFonts w:ascii="Calibri" w:hAnsi="Calibri" w:cs="Times New Roman"/>
        </w:rPr>
        <w:lastRenderedPageBreak/>
        <w:t xml:space="preserve">Vzdělávací obsah vyučovacího předmětu </w:t>
      </w:r>
      <w:r w:rsidR="001D6D7C">
        <w:rPr>
          <w:rFonts w:ascii="Calibri" w:hAnsi="Calibri" w:cs="Times New Roman"/>
        </w:rPr>
        <w:t>Mozaika</w:t>
      </w:r>
      <w:r w:rsidR="00290CB1">
        <w:rPr>
          <w:rFonts w:ascii="Calibri" w:hAnsi="Calibri" w:cs="Times New Roman"/>
        </w:rPr>
        <w:t xml:space="preserve"> s</w:t>
      </w:r>
      <w:r w:rsidR="00290CB1" w:rsidRPr="00F47FB3">
        <w:rPr>
          <w:rFonts w:ascii="Calibri" w:hAnsi="Calibri" w:cs="Times New Roman"/>
        </w:rPr>
        <w:t xml:space="preserve">věta </w:t>
      </w:r>
    </w:p>
    <w:p w14:paraId="436082E0" w14:textId="77777777" w:rsidR="00577DC2" w:rsidRPr="00F47FB3" w:rsidRDefault="00577DC2" w:rsidP="00577DC2">
      <w:pPr>
        <w:rPr>
          <w:rFonts w:ascii="Calibri" w:hAnsi="Calibri"/>
          <w:b/>
        </w:rPr>
      </w:pPr>
      <w:r w:rsidRPr="00F47FB3">
        <w:rPr>
          <w:rFonts w:ascii="Calibri" w:hAnsi="Calibri"/>
          <w:b/>
        </w:rPr>
        <w:t>7. ročník</w:t>
      </w:r>
    </w:p>
    <w:p w14:paraId="68899900" w14:textId="77777777" w:rsidR="00577DC2" w:rsidRPr="00F47FB3" w:rsidRDefault="00577DC2" w:rsidP="00577DC2">
      <w:pPr>
        <w:rPr>
          <w:rFonts w:ascii="Calibri" w:hAnsi="Calibri"/>
        </w:rPr>
      </w:pPr>
    </w:p>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828"/>
        <w:gridCol w:w="3402"/>
        <w:gridCol w:w="3119"/>
      </w:tblGrid>
      <w:tr w:rsidR="00577DC2" w:rsidRPr="00080472" w14:paraId="0C244776" w14:textId="77777777" w:rsidTr="002A1880">
        <w:tc>
          <w:tcPr>
            <w:tcW w:w="3828" w:type="dxa"/>
            <w:tcBorders>
              <w:top w:val="single" w:sz="4" w:space="0" w:color="auto"/>
              <w:left w:val="single" w:sz="4" w:space="0" w:color="auto"/>
              <w:bottom w:val="single" w:sz="4" w:space="0" w:color="auto"/>
              <w:right w:val="single" w:sz="4" w:space="0" w:color="auto"/>
            </w:tcBorders>
          </w:tcPr>
          <w:p w14:paraId="01BF75BD" w14:textId="77777777" w:rsidR="00577DC2" w:rsidRPr="00080472" w:rsidRDefault="00577DC2" w:rsidP="002069CE">
            <w:pPr>
              <w:spacing w:afterLines="60" w:after="144"/>
              <w:ind w:left="360"/>
              <w:jc w:val="both"/>
              <w:rPr>
                <w:rFonts w:asciiTheme="minorHAnsi" w:hAnsiTheme="minorHAnsi"/>
                <w:b/>
                <w:sz w:val="20"/>
                <w:szCs w:val="20"/>
              </w:rPr>
            </w:pPr>
            <w:r w:rsidRPr="00080472">
              <w:rPr>
                <w:rFonts w:asciiTheme="minorHAnsi" w:hAnsiTheme="minorHAnsi"/>
                <w:b/>
                <w:sz w:val="20"/>
                <w:szCs w:val="20"/>
              </w:rPr>
              <w:t>výstupy</w:t>
            </w:r>
          </w:p>
        </w:tc>
        <w:tc>
          <w:tcPr>
            <w:tcW w:w="3402" w:type="dxa"/>
            <w:tcBorders>
              <w:top w:val="single" w:sz="4" w:space="0" w:color="auto"/>
              <w:left w:val="single" w:sz="4" w:space="0" w:color="auto"/>
              <w:bottom w:val="single" w:sz="4" w:space="0" w:color="auto"/>
              <w:right w:val="single" w:sz="4" w:space="0" w:color="auto"/>
            </w:tcBorders>
          </w:tcPr>
          <w:p w14:paraId="291473E2" w14:textId="77777777" w:rsidR="00577DC2" w:rsidRPr="00080472" w:rsidRDefault="002E14A3" w:rsidP="002069CE">
            <w:pPr>
              <w:spacing w:afterLines="60" w:after="144"/>
              <w:ind w:left="360"/>
              <w:jc w:val="both"/>
              <w:rPr>
                <w:rFonts w:asciiTheme="minorHAnsi" w:hAnsiTheme="minorHAnsi"/>
                <w:b/>
                <w:sz w:val="20"/>
                <w:szCs w:val="20"/>
              </w:rPr>
            </w:pPr>
            <w:r w:rsidRPr="00080472">
              <w:rPr>
                <w:rFonts w:asciiTheme="minorHAnsi" w:hAnsiTheme="minorHAnsi"/>
                <w:b/>
                <w:sz w:val="20"/>
                <w:szCs w:val="20"/>
              </w:rPr>
              <w:t>U</w:t>
            </w:r>
            <w:r w:rsidR="00577DC2" w:rsidRPr="00080472">
              <w:rPr>
                <w:rFonts w:asciiTheme="minorHAnsi" w:hAnsiTheme="minorHAnsi"/>
                <w:b/>
                <w:sz w:val="20"/>
                <w:szCs w:val="20"/>
              </w:rPr>
              <w:t>čivo</w:t>
            </w:r>
          </w:p>
        </w:tc>
        <w:tc>
          <w:tcPr>
            <w:tcW w:w="3119" w:type="dxa"/>
            <w:tcBorders>
              <w:top w:val="single" w:sz="4" w:space="0" w:color="auto"/>
              <w:left w:val="single" w:sz="4" w:space="0" w:color="auto"/>
              <w:bottom w:val="single" w:sz="4" w:space="0" w:color="auto"/>
              <w:right w:val="single" w:sz="4" w:space="0" w:color="auto"/>
            </w:tcBorders>
          </w:tcPr>
          <w:p w14:paraId="10AE5CA1" w14:textId="77777777" w:rsidR="00577DC2" w:rsidRPr="00080472" w:rsidRDefault="00577DC2" w:rsidP="002069CE">
            <w:pPr>
              <w:spacing w:afterLines="60" w:after="144"/>
              <w:ind w:left="360"/>
              <w:jc w:val="both"/>
              <w:rPr>
                <w:rFonts w:asciiTheme="minorHAnsi" w:hAnsiTheme="minorHAnsi"/>
                <w:b/>
                <w:sz w:val="20"/>
                <w:szCs w:val="20"/>
              </w:rPr>
            </w:pPr>
            <w:r w:rsidRPr="00080472">
              <w:rPr>
                <w:rFonts w:asciiTheme="minorHAnsi" w:hAnsiTheme="minorHAnsi"/>
                <w:b/>
                <w:sz w:val="20"/>
                <w:szCs w:val="20"/>
              </w:rPr>
              <w:t>TO průřezových témat</w:t>
            </w:r>
          </w:p>
        </w:tc>
      </w:tr>
      <w:tr w:rsidR="00577DC2" w:rsidRPr="00080472" w14:paraId="02DFD67C" w14:textId="77777777" w:rsidTr="002A1880">
        <w:tc>
          <w:tcPr>
            <w:tcW w:w="3828" w:type="dxa"/>
            <w:tcBorders>
              <w:top w:val="single" w:sz="4" w:space="0" w:color="auto"/>
              <w:left w:val="single" w:sz="4" w:space="0" w:color="auto"/>
              <w:bottom w:val="single" w:sz="4" w:space="0" w:color="auto"/>
              <w:right w:val="single" w:sz="4" w:space="0" w:color="auto"/>
            </w:tcBorders>
          </w:tcPr>
          <w:p w14:paraId="66D62B78"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ověřuje fakta ve čteném nebo slyšeném textu pomocí otázek nebo porovnáváním s dostupnými informačními zdroji</w:t>
            </w:r>
          </w:p>
          <w:p w14:paraId="414E7DE0"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rozlišuje subjektivní a objektivní sdělení a komunikační záměr partnera v hovoru</w:t>
            </w:r>
          </w:p>
          <w:p w14:paraId="7B3FC7B3"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dorozumívá se kultivovaně, výstižně, jazykovými prostředky vhodnými pro danou komunikační situaci</w:t>
            </w:r>
          </w:p>
          <w:p w14:paraId="58DD0940"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odlišuje spisovný a nespisovný projev a vhodně užívá spisovné jazykové prostředky vzhledem ke svému komunikačními záměru</w:t>
            </w:r>
          </w:p>
          <w:p w14:paraId="32B8B365"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zapojuje se do diskuse, řídí ji a využívá zásad komunikace a pravidel dialogu</w:t>
            </w:r>
          </w:p>
          <w:p w14:paraId="72C6E6AE"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 xml:space="preserve">využívá základy studijního </w:t>
            </w:r>
            <w:proofErr w:type="gramStart"/>
            <w:r w:rsidRPr="00080472">
              <w:rPr>
                <w:rFonts w:asciiTheme="minorHAnsi" w:hAnsiTheme="minorHAnsi" w:cs="Times New Roman"/>
                <w:sz w:val="20"/>
              </w:rPr>
              <w:t>čtení - vyhledá</w:t>
            </w:r>
            <w:proofErr w:type="gramEnd"/>
            <w:r w:rsidRPr="00080472">
              <w:rPr>
                <w:rFonts w:asciiTheme="minorHAnsi" w:hAnsiTheme="minorHAnsi" w:cs="Times New Roman"/>
                <w:sz w:val="20"/>
              </w:rPr>
              <w:t xml:space="preserve"> klíčová slova</w:t>
            </w:r>
          </w:p>
          <w:p w14:paraId="538C9BDE"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spisovně vyslovuje česká a běžně užívaná cizí slova</w:t>
            </w:r>
          </w:p>
          <w:p w14:paraId="54447AD3"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samostatně pracuje s Pravidly českého pravopisu, se Slovníkem spisovné čeština a jinými jazykovými příručkami</w:t>
            </w:r>
          </w:p>
          <w:p w14:paraId="6228CF0F"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správně třídí slovní druhy, tvoří spisovné tvary slov a vědomě jich používá ve vhodné komunikační situaci</w:t>
            </w:r>
          </w:p>
          <w:p w14:paraId="529C6D8E"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rozlišuje významové vztahy gramatických jednotek ve větě jednoduché a souvětí</w:t>
            </w:r>
          </w:p>
          <w:p w14:paraId="5623CB22" w14:textId="77777777" w:rsidR="00577DC2" w:rsidRPr="00080472" w:rsidRDefault="00577DC2" w:rsidP="002069CE">
            <w:pPr>
              <w:pStyle w:val="Normln1"/>
              <w:numPr>
                <w:ilvl w:val="0"/>
                <w:numId w:val="80"/>
              </w:numPr>
              <w:tabs>
                <w:tab w:val="clear" w:pos="720"/>
              </w:tabs>
              <w:spacing w:afterLines="60" w:after="144" w:line="240" w:lineRule="auto"/>
              <w:ind w:left="508"/>
              <w:rPr>
                <w:rFonts w:asciiTheme="minorHAnsi" w:hAnsiTheme="minorHAnsi" w:cs="Times New Roman"/>
                <w:sz w:val="20"/>
              </w:rPr>
            </w:pPr>
            <w:r w:rsidRPr="00080472">
              <w:rPr>
                <w:rFonts w:asciiTheme="minorHAnsi" w:hAnsiTheme="minorHAnsi" w:cs="Times New Roman"/>
                <w:sz w:val="20"/>
              </w:rPr>
              <w:t>uceleně reprodukuje přečtený text, jednoduše popisuje strukturu a jazyk literárního díla a vlastními slovy interpretuje jeho smysl</w:t>
            </w:r>
          </w:p>
          <w:p w14:paraId="3634BC6E" w14:textId="77777777" w:rsidR="00577DC2" w:rsidRPr="00080472" w:rsidRDefault="00577DC2" w:rsidP="002069CE">
            <w:pPr>
              <w:pStyle w:val="Normln1"/>
              <w:numPr>
                <w:ilvl w:val="0"/>
                <w:numId w:val="80"/>
              </w:numPr>
              <w:tabs>
                <w:tab w:val="clear" w:pos="720"/>
              </w:tabs>
              <w:spacing w:afterLines="60" w:after="144"/>
              <w:ind w:left="508"/>
              <w:rPr>
                <w:rFonts w:asciiTheme="minorHAnsi" w:hAnsiTheme="minorHAnsi" w:cs="Times New Roman"/>
                <w:sz w:val="20"/>
              </w:rPr>
            </w:pPr>
            <w:r w:rsidRPr="00080472">
              <w:rPr>
                <w:rFonts w:asciiTheme="minorHAnsi" w:hAnsiTheme="minorHAnsi" w:cs="Times New Roman"/>
                <w:sz w:val="20"/>
              </w:rPr>
              <w:t>vyhledává informace v různých typech katalogů, v knihovně i v dalších informačních zdrojích</w:t>
            </w:r>
          </w:p>
        </w:tc>
        <w:tc>
          <w:tcPr>
            <w:tcW w:w="3402" w:type="dxa"/>
            <w:tcBorders>
              <w:top w:val="single" w:sz="4" w:space="0" w:color="auto"/>
              <w:left w:val="single" w:sz="4" w:space="0" w:color="auto"/>
              <w:bottom w:val="single" w:sz="4" w:space="0" w:color="auto"/>
              <w:right w:val="single" w:sz="4" w:space="0" w:color="auto"/>
            </w:tcBorders>
          </w:tcPr>
          <w:p w14:paraId="202DA313"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P</w:t>
            </w:r>
            <w:r w:rsidR="00577DC2" w:rsidRPr="00080472">
              <w:rPr>
                <w:rFonts w:asciiTheme="minorHAnsi" w:hAnsiTheme="minorHAnsi" w:cs="Times New Roman"/>
                <w:sz w:val="20"/>
              </w:rPr>
              <w:t>ráce s</w:t>
            </w:r>
            <w:r w:rsidR="002E14A3">
              <w:rPr>
                <w:rFonts w:asciiTheme="minorHAnsi" w:hAnsiTheme="minorHAnsi" w:cs="Times New Roman"/>
                <w:sz w:val="20"/>
              </w:rPr>
              <w:t> </w:t>
            </w:r>
            <w:r w:rsidR="00577DC2" w:rsidRPr="00080472">
              <w:rPr>
                <w:rFonts w:asciiTheme="minorHAnsi" w:hAnsiTheme="minorHAnsi" w:cs="Times New Roman"/>
                <w:sz w:val="20"/>
              </w:rPr>
              <w:t>textem</w:t>
            </w:r>
          </w:p>
          <w:p w14:paraId="11D5E4F3"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V</w:t>
            </w:r>
            <w:r w:rsidR="00577DC2" w:rsidRPr="00080472">
              <w:rPr>
                <w:rFonts w:asciiTheme="minorHAnsi" w:hAnsiTheme="minorHAnsi" w:cs="Times New Roman"/>
                <w:sz w:val="20"/>
              </w:rPr>
              <w:t>ýpisky</w:t>
            </w:r>
          </w:p>
          <w:p w14:paraId="55BCF7F9" w14:textId="77777777" w:rsidR="00577DC2" w:rsidRPr="00080472" w:rsidRDefault="00577DC2" w:rsidP="002069CE">
            <w:pPr>
              <w:pStyle w:val="Normln1"/>
              <w:spacing w:afterLines="60" w:after="144" w:line="240" w:lineRule="auto"/>
              <w:ind w:left="290"/>
              <w:rPr>
                <w:rFonts w:asciiTheme="minorHAnsi" w:hAnsiTheme="minorHAnsi" w:cs="Times New Roman"/>
                <w:sz w:val="20"/>
              </w:rPr>
            </w:pPr>
          </w:p>
          <w:p w14:paraId="4D81E00D" w14:textId="77777777" w:rsidR="00577DC2" w:rsidRPr="00080472" w:rsidRDefault="00577DC2" w:rsidP="002069CE">
            <w:pPr>
              <w:pStyle w:val="Normln1"/>
              <w:spacing w:afterLines="60" w:after="144" w:line="240" w:lineRule="auto"/>
              <w:ind w:left="290"/>
              <w:rPr>
                <w:rFonts w:asciiTheme="minorHAnsi" w:hAnsiTheme="minorHAnsi" w:cs="Times New Roman"/>
                <w:sz w:val="20"/>
              </w:rPr>
            </w:pPr>
          </w:p>
          <w:p w14:paraId="0A7D2F56" w14:textId="77777777" w:rsidR="00577DC2" w:rsidRPr="00080472" w:rsidRDefault="00577DC2" w:rsidP="002069CE">
            <w:pPr>
              <w:pStyle w:val="Normln1"/>
              <w:spacing w:afterLines="60" w:after="144" w:line="240" w:lineRule="auto"/>
              <w:ind w:left="290"/>
              <w:rPr>
                <w:rFonts w:asciiTheme="minorHAnsi" w:hAnsiTheme="minorHAnsi" w:cs="Times New Roman"/>
                <w:sz w:val="20"/>
              </w:rPr>
            </w:pPr>
          </w:p>
          <w:p w14:paraId="7F8DBD32"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O</w:t>
            </w:r>
            <w:r w:rsidR="00577DC2" w:rsidRPr="00080472">
              <w:rPr>
                <w:rFonts w:asciiTheme="minorHAnsi" w:hAnsiTheme="minorHAnsi" w:cs="Times New Roman"/>
                <w:sz w:val="20"/>
              </w:rPr>
              <w:t>bjektivní a subjektivní sdělení</w:t>
            </w:r>
          </w:p>
          <w:p w14:paraId="7BA027E3"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K</w:t>
            </w:r>
            <w:r w:rsidR="00577DC2" w:rsidRPr="00080472">
              <w:rPr>
                <w:rFonts w:asciiTheme="minorHAnsi" w:hAnsiTheme="minorHAnsi" w:cs="Times New Roman"/>
                <w:sz w:val="20"/>
              </w:rPr>
              <w:t>omunikační záměr mluvčího</w:t>
            </w:r>
          </w:p>
          <w:p w14:paraId="4A273211"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M</w:t>
            </w:r>
            <w:r w:rsidR="00577DC2" w:rsidRPr="00080472">
              <w:rPr>
                <w:rFonts w:asciiTheme="minorHAnsi" w:hAnsiTheme="minorHAnsi" w:cs="Times New Roman"/>
                <w:sz w:val="20"/>
              </w:rPr>
              <w:t>anipulativní působení projevu</w:t>
            </w:r>
          </w:p>
          <w:p w14:paraId="5CB880BA"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P</w:t>
            </w:r>
            <w:r w:rsidR="00577DC2" w:rsidRPr="00080472">
              <w:rPr>
                <w:rFonts w:asciiTheme="minorHAnsi" w:hAnsiTheme="minorHAnsi" w:cs="Times New Roman"/>
                <w:sz w:val="20"/>
              </w:rPr>
              <w:t>římá a nepřímá řeč</w:t>
            </w:r>
          </w:p>
          <w:p w14:paraId="2D2F5582"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O</w:t>
            </w:r>
            <w:r w:rsidR="00577DC2" w:rsidRPr="00080472">
              <w:rPr>
                <w:rFonts w:asciiTheme="minorHAnsi" w:hAnsiTheme="minorHAnsi" w:cs="Times New Roman"/>
                <w:sz w:val="20"/>
              </w:rPr>
              <w:t>bjednávka</w:t>
            </w:r>
          </w:p>
          <w:p w14:paraId="0BF03253"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Ž</w:t>
            </w:r>
            <w:r w:rsidR="00577DC2" w:rsidRPr="00080472">
              <w:rPr>
                <w:rFonts w:asciiTheme="minorHAnsi" w:hAnsiTheme="minorHAnsi" w:cs="Times New Roman"/>
                <w:sz w:val="20"/>
              </w:rPr>
              <w:t>ádost</w:t>
            </w:r>
          </w:p>
          <w:p w14:paraId="18C74251"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P</w:t>
            </w:r>
            <w:r w:rsidR="00577DC2" w:rsidRPr="00080472">
              <w:rPr>
                <w:rFonts w:asciiTheme="minorHAnsi" w:hAnsiTheme="minorHAnsi" w:cs="Times New Roman"/>
                <w:sz w:val="20"/>
              </w:rPr>
              <w:t>ozvánka</w:t>
            </w:r>
          </w:p>
          <w:p w14:paraId="2F47DEB1"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R</w:t>
            </w:r>
            <w:r w:rsidR="00577DC2" w:rsidRPr="00080472">
              <w:rPr>
                <w:rFonts w:asciiTheme="minorHAnsi" w:hAnsiTheme="minorHAnsi" w:cs="Times New Roman"/>
                <w:sz w:val="20"/>
              </w:rPr>
              <w:t>ozvrstvení národního jazyka (spisovné a nespisovné útvary a prostředky)</w:t>
            </w:r>
          </w:p>
          <w:p w14:paraId="7336E7CB"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Z</w:t>
            </w:r>
            <w:r w:rsidR="00577DC2" w:rsidRPr="00080472">
              <w:rPr>
                <w:rFonts w:asciiTheme="minorHAnsi" w:hAnsiTheme="minorHAnsi" w:cs="Times New Roman"/>
                <w:sz w:val="20"/>
              </w:rPr>
              <w:t>ásady spisovné výslovnosti</w:t>
            </w:r>
          </w:p>
          <w:p w14:paraId="1C673921"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S</w:t>
            </w:r>
            <w:r w:rsidR="00577DC2" w:rsidRPr="00080472">
              <w:rPr>
                <w:rFonts w:asciiTheme="minorHAnsi" w:hAnsiTheme="minorHAnsi" w:cs="Times New Roman"/>
                <w:sz w:val="20"/>
              </w:rPr>
              <w:t>lovní druhy neohebné</w:t>
            </w:r>
          </w:p>
          <w:p w14:paraId="3F076D7F"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V</w:t>
            </w:r>
            <w:r w:rsidR="00577DC2" w:rsidRPr="00080472">
              <w:rPr>
                <w:rFonts w:asciiTheme="minorHAnsi" w:hAnsiTheme="minorHAnsi" w:cs="Times New Roman"/>
                <w:sz w:val="20"/>
              </w:rPr>
              <w:t>ěta jednoduchá a souvětí</w:t>
            </w:r>
          </w:p>
          <w:p w14:paraId="1B00780E"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S</w:t>
            </w:r>
            <w:r w:rsidR="00577DC2" w:rsidRPr="00080472">
              <w:rPr>
                <w:rFonts w:asciiTheme="minorHAnsi" w:hAnsiTheme="minorHAnsi" w:cs="Times New Roman"/>
                <w:sz w:val="20"/>
              </w:rPr>
              <w:t>tavba souvětí (jednoduchá souvětí)</w:t>
            </w:r>
          </w:p>
          <w:p w14:paraId="7C0A7F88"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D</w:t>
            </w:r>
            <w:r w:rsidR="00577DC2" w:rsidRPr="00080472">
              <w:rPr>
                <w:rFonts w:asciiTheme="minorHAnsi" w:hAnsiTheme="minorHAnsi" w:cs="Times New Roman"/>
                <w:sz w:val="20"/>
              </w:rPr>
              <w:t>ruhy vět vedlejších</w:t>
            </w:r>
          </w:p>
          <w:p w14:paraId="39CB8B6E" w14:textId="77777777" w:rsidR="00577DC2" w:rsidRPr="00080472" w:rsidRDefault="00080472" w:rsidP="002069CE">
            <w:pPr>
              <w:pStyle w:val="Normln1"/>
              <w:spacing w:afterLines="60" w:after="144" w:line="240" w:lineRule="auto"/>
              <w:ind w:left="290"/>
              <w:rPr>
                <w:rFonts w:asciiTheme="minorHAnsi" w:hAnsiTheme="minorHAnsi" w:cs="Times New Roman"/>
                <w:sz w:val="20"/>
              </w:rPr>
            </w:pPr>
            <w:r>
              <w:rPr>
                <w:rFonts w:asciiTheme="minorHAnsi" w:hAnsiTheme="minorHAnsi" w:cs="Times New Roman"/>
                <w:sz w:val="20"/>
              </w:rPr>
              <w:t>S</w:t>
            </w:r>
            <w:r w:rsidR="00577DC2" w:rsidRPr="00080472">
              <w:rPr>
                <w:rFonts w:asciiTheme="minorHAnsi" w:hAnsiTheme="minorHAnsi" w:cs="Times New Roman"/>
                <w:sz w:val="20"/>
              </w:rPr>
              <w:t>truktura literárního díla (námět a téma, literární hrdina, kompozice literárního příběhu), jazyk literárního díla (obrazná pojmenování, zvukové prostředky poezie: rým, rytmus, volný verš)</w:t>
            </w:r>
          </w:p>
          <w:p w14:paraId="50B0BAB9" w14:textId="77777777" w:rsidR="00577DC2" w:rsidRPr="00080472" w:rsidRDefault="00080472" w:rsidP="002069CE">
            <w:pPr>
              <w:pStyle w:val="Normln1"/>
              <w:spacing w:afterLines="60" w:after="144"/>
              <w:ind w:left="290"/>
              <w:rPr>
                <w:rFonts w:asciiTheme="minorHAnsi" w:hAnsiTheme="minorHAnsi" w:cs="Times New Roman"/>
                <w:sz w:val="20"/>
              </w:rPr>
            </w:pPr>
            <w:r>
              <w:rPr>
                <w:rFonts w:asciiTheme="minorHAnsi" w:hAnsiTheme="minorHAnsi" w:cs="Times New Roman"/>
                <w:sz w:val="20"/>
              </w:rPr>
              <w:t>P</w:t>
            </w:r>
            <w:r w:rsidR="00577DC2" w:rsidRPr="00080472">
              <w:rPr>
                <w:rFonts w:asciiTheme="minorHAnsi" w:hAnsiTheme="minorHAnsi" w:cs="Times New Roman"/>
                <w:sz w:val="20"/>
              </w:rPr>
              <w:t>řednes vybraného literárního textu</w:t>
            </w:r>
          </w:p>
        </w:tc>
        <w:tc>
          <w:tcPr>
            <w:tcW w:w="3119" w:type="dxa"/>
            <w:tcBorders>
              <w:top w:val="single" w:sz="4" w:space="0" w:color="auto"/>
              <w:left w:val="single" w:sz="4" w:space="0" w:color="auto"/>
              <w:bottom w:val="single" w:sz="4" w:space="0" w:color="auto"/>
              <w:right w:val="single" w:sz="4" w:space="0" w:color="auto"/>
            </w:tcBorders>
          </w:tcPr>
          <w:p w14:paraId="26F83B27" w14:textId="77777777" w:rsidR="00577DC2" w:rsidRPr="00080472" w:rsidRDefault="00577DC2" w:rsidP="002069CE">
            <w:pPr>
              <w:pStyle w:val="Normln1"/>
              <w:numPr>
                <w:ilvl w:val="0"/>
                <w:numId w:val="122"/>
              </w:numPr>
              <w:spacing w:afterLines="60" w:after="144" w:line="240" w:lineRule="auto"/>
              <w:rPr>
                <w:rFonts w:asciiTheme="minorHAnsi" w:hAnsiTheme="minorHAnsi" w:cs="Times New Roman"/>
                <w:sz w:val="20"/>
              </w:rPr>
            </w:pPr>
            <w:r w:rsidRPr="00080472">
              <w:rPr>
                <w:rFonts w:asciiTheme="minorHAnsi" w:hAnsiTheme="minorHAnsi" w:cs="Times New Roman"/>
                <w:sz w:val="20"/>
              </w:rPr>
              <w:t>OSV</w:t>
            </w:r>
          </w:p>
          <w:p w14:paraId="1C0208E2"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Rozvoj schopností poznávání</w:t>
            </w:r>
          </w:p>
          <w:p w14:paraId="151B850B"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Sebepoznání a sebepojetí</w:t>
            </w:r>
          </w:p>
          <w:p w14:paraId="5BCBC0A6"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Seberegulace a sebeorganizace</w:t>
            </w:r>
          </w:p>
          <w:p w14:paraId="32AA8F59"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Psychohygiena</w:t>
            </w:r>
          </w:p>
          <w:p w14:paraId="544A2A83"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Kreativita</w:t>
            </w:r>
          </w:p>
          <w:p w14:paraId="3C4DD3FC"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Komunikace</w:t>
            </w:r>
          </w:p>
          <w:p w14:paraId="10CA2FB5"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3794FF55" w14:textId="77777777" w:rsidR="007F49D9" w:rsidRPr="00080472" w:rsidRDefault="007F49D9" w:rsidP="002069CE">
            <w:pPr>
              <w:pStyle w:val="Normln1"/>
              <w:spacing w:afterLines="60" w:after="144" w:line="240" w:lineRule="auto"/>
              <w:ind w:left="290"/>
              <w:rPr>
                <w:rFonts w:asciiTheme="minorHAnsi" w:hAnsiTheme="minorHAnsi" w:cs="Times New Roman"/>
                <w:sz w:val="20"/>
              </w:rPr>
            </w:pPr>
          </w:p>
          <w:p w14:paraId="6A142BC7" w14:textId="77777777" w:rsidR="007F49D9" w:rsidRPr="00080472" w:rsidRDefault="007F49D9" w:rsidP="002069CE">
            <w:pPr>
              <w:pStyle w:val="Normln1"/>
              <w:numPr>
                <w:ilvl w:val="0"/>
                <w:numId w:val="122"/>
              </w:numPr>
              <w:spacing w:afterLines="60" w:after="144" w:line="240" w:lineRule="auto"/>
              <w:rPr>
                <w:rFonts w:asciiTheme="minorHAnsi" w:hAnsiTheme="minorHAnsi" w:cs="Times New Roman"/>
                <w:sz w:val="20"/>
              </w:rPr>
            </w:pPr>
            <w:r w:rsidRPr="00080472">
              <w:rPr>
                <w:rFonts w:asciiTheme="minorHAnsi" w:hAnsiTheme="minorHAnsi" w:cs="Times New Roman"/>
                <w:sz w:val="20"/>
              </w:rPr>
              <w:t>MV</w:t>
            </w:r>
          </w:p>
          <w:p w14:paraId="22E07193" w14:textId="77777777" w:rsidR="00577DC2" w:rsidRPr="00080472" w:rsidRDefault="00577DC2" w:rsidP="002069CE">
            <w:pPr>
              <w:pStyle w:val="Normln1"/>
              <w:spacing w:afterLines="60" w:after="144" w:line="240" w:lineRule="auto"/>
              <w:ind w:left="290"/>
              <w:rPr>
                <w:rFonts w:asciiTheme="minorHAnsi" w:hAnsiTheme="minorHAnsi" w:cs="Times New Roman"/>
                <w:sz w:val="20"/>
              </w:rPr>
            </w:pPr>
            <w:r w:rsidRPr="00080472">
              <w:rPr>
                <w:rFonts w:asciiTheme="minorHAnsi" w:hAnsiTheme="minorHAnsi" w:cs="Times New Roman"/>
                <w:sz w:val="20"/>
              </w:rPr>
              <w:t>Fungování a vliv médií ve společnosti</w:t>
            </w:r>
          </w:p>
          <w:p w14:paraId="1771C6AF" w14:textId="77777777" w:rsidR="00577DC2" w:rsidRPr="00080472" w:rsidRDefault="00577DC2" w:rsidP="002069CE">
            <w:pPr>
              <w:pStyle w:val="Normln1"/>
              <w:spacing w:afterLines="60" w:after="144" w:line="240" w:lineRule="auto"/>
              <w:ind w:left="290"/>
              <w:rPr>
                <w:rFonts w:asciiTheme="minorHAnsi" w:hAnsiTheme="minorHAnsi" w:cs="Times New Roman"/>
                <w:sz w:val="20"/>
              </w:rPr>
            </w:pPr>
          </w:p>
        </w:tc>
      </w:tr>
      <w:tr w:rsidR="00577DC2" w:rsidRPr="00080472" w14:paraId="1D0C96D0" w14:textId="77777777" w:rsidTr="002A1880">
        <w:tc>
          <w:tcPr>
            <w:tcW w:w="3828" w:type="dxa"/>
            <w:tcBorders>
              <w:top w:val="single" w:sz="4" w:space="0" w:color="auto"/>
              <w:left w:val="single" w:sz="4" w:space="0" w:color="auto"/>
              <w:bottom w:val="single" w:sz="4" w:space="0" w:color="auto"/>
              <w:right w:val="single" w:sz="4" w:space="0" w:color="auto"/>
            </w:tcBorders>
          </w:tcPr>
          <w:p w14:paraId="6033FB48" w14:textId="77777777" w:rsidR="00577DC2" w:rsidRPr="00080472" w:rsidRDefault="00577DC2" w:rsidP="002069CE">
            <w:pPr>
              <w:pStyle w:val="Normlnweb"/>
              <w:numPr>
                <w:ilvl w:val="0"/>
                <w:numId w:val="8"/>
              </w:numPr>
              <w:tabs>
                <w:tab w:val="clear" w:pos="360"/>
              </w:tabs>
              <w:spacing w:before="0" w:beforeAutospacing="0" w:afterLines="60" w:after="144" w:afterAutospacing="0"/>
              <w:ind w:left="508" w:right="113"/>
              <w:textAlignment w:val="baseline"/>
              <w:rPr>
                <w:rFonts w:asciiTheme="minorHAnsi" w:hAnsiTheme="minorHAnsi"/>
                <w:color w:val="000000"/>
                <w:sz w:val="20"/>
                <w:szCs w:val="20"/>
              </w:rPr>
            </w:pPr>
            <w:r w:rsidRPr="00080472">
              <w:rPr>
                <w:rFonts w:asciiTheme="minorHAnsi" w:hAnsiTheme="minorHAnsi"/>
                <w:color w:val="0000FF"/>
                <w:sz w:val="20"/>
                <w:szCs w:val="20"/>
              </w:rPr>
              <w:t>provádí početní operace v oboru celých a racionálních čísel</w:t>
            </w:r>
          </w:p>
          <w:p w14:paraId="453BE7C1" w14:textId="77777777" w:rsidR="00577DC2" w:rsidRPr="00080472" w:rsidRDefault="00577DC2" w:rsidP="002069CE">
            <w:pPr>
              <w:pStyle w:val="Normlnweb"/>
              <w:numPr>
                <w:ilvl w:val="0"/>
                <w:numId w:val="8"/>
              </w:numPr>
              <w:tabs>
                <w:tab w:val="clear" w:pos="360"/>
              </w:tabs>
              <w:spacing w:before="0" w:beforeAutospacing="0" w:afterLines="60" w:after="144" w:afterAutospacing="0"/>
              <w:ind w:left="508" w:right="113"/>
              <w:textAlignment w:val="baseline"/>
              <w:rPr>
                <w:rFonts w:asciiTheme="minorHAnsi" w:hAnsiTheme="minorHAnsi"/>
                <w:color w:val="000000"/>
                <w:sz w:val="20"/>
                <w:szCs w:val="20"/>
              </w:rPr>
            </w:pPr>
            <w:r w:rsidRPr="00080472">
              <w:rPr>
                <w:rFonts w:asciiTheme="minorHAnsi" w:hAnsiTheme="minorHAnsi"/>
                <w:color w:val="0000FF"/>
                <w:sz w:val="20"/>
                <w:szCs w:val="20"/>
              </w:rPr>
              <w:lastRenderedPageBreak/>
              <w:t>užívá různé způsoby kvantitativního vyjádření vztahu celek – část (zlomkem, poměrem)</w:t>
            </w:r>
          </w:p>
          <w:p w14:paraId="2636A57D" w14:textId="77777777" w:rsidR="00577DC2" w:rsidRPr="00080472" w:rsidRDefault="00577DC2" w:rsidP="002069CE">
            <w:pPr>
              <w:pStyle w:val="Normlnweb"/>
              <w:numPr>
                <w:ilvl w:val="0"/>
                <w:numId w:val="8"/>
              </w:numPr>
              <w:tabs>
                <w:tab w:val="clear" w:pos="360"/>
              </w:tabs>
              <w:spacing w:before="0" w:beforeAutospacing="0" w:afterLines="60" w:after="144" w:afterAutospacing="0" w:line="0" w:lineRule="atLeast"/>
              <w:ind w:left="508" w:right="113"/>
              <w:textAlignment w:val="baseline"/>
              <w:rPr>
                <w:rFonts w:asciiTheme="minorHAnsi" w:hAnsiTheme="minorHAnsi"/>
                <w:color w:val="000000"/>
                <w:sz w:val="20"/>
                <w:szCs w:val="20"/>
              </w:rPr>
            </w:pPr>
            <w:r w:rsidRPr="00080472">
              <w:rPr>
                <w:rFonts w:asciiTheme="minorHAnsi" w:hAnsiTheme="minorHAnsi"/>
                <w:color w:val="0000FF"/>
                <w:sz w:val="20"/>
                <w:szCs w:val="20"/>
              </w:rPr>
              <w:t>užívá znalosti procent k řešení úloh</w:t>
            </w:r>
          </w:p>
        </w:tc>
        <w:tc>
          <w:tcPr>
            <w:tcW w:w="3402" w:type="dxa"/>
            <w:tcBorders>
              <w:top w:val="single" w:sz="4" w:space="0" w:color="auto"/>
              <w:left w:val="single" w:sz="4" w:space="0" w:color="auto"/>
              <w:bottom w:val="single" w:sz="4" w:space="0" w:color="auto"/>
              <w:right w:val="single" w:sz="4" w:space="0" w:color="auto"/>
            </w:tcBorders>
          </w:tcPr>
          <w:p w14:paraId="1977861A" w14:textId="77777777" w:rsidR="00577DC2" w:rsidRPr="00080472" w:rsidRDefault="00080472" w:rsidP="002069CE">
            <w:pPr>
              <w:pStyle w:val="Normlnweb"/>
              <w:spacing w:before="0" w:beforeAutospacing="0" w:afterLines="60" w:after="144" w:afterAutospacing="0"/>
              <w:ind w:left="290"/>
              <w:rPr>
                <w:rFonts w:asciiTheme="minorHAnsi" w:hAnsiTheme="minorHAnsi"/>
                <w:sz w:val="20"/>
                <w:szCs w:val="20"/>
              </w:rPr>
            </w:pPr>
            <w:r>
              <w:rPr>
                <w:rFonts w:asciiTheme="minorHAnsi" w:hAnsiTheme="minorHAnsi"/>
                <w:sz w:val="20"/>
                <w:szCs w:val="20"/>
              </w:rPr>
              <w:lastRenderedPageBreak/>
              <w:t>K</w:t>
            </w:r>
            <w:r w:rsidR="00577DC2" w:rsidRPr="00080472">
              <w:rPr>
                <w:rFonts w:asciiTheme="minorHAnsi" w:hAnsiTheme="minorHAnsi"/>
                <w:sz w:val="20"/>
                <w:szCs w:val="20"/>
              </w:rPr>
              <w:t>ladné a záporné číslo, čísla opačná, operace s racionálními čísly</w:t>
            </w:r>
            <w:r w:rsidR="00577DC2" w:rsidRPr="00080472">
              <w:rPr>
                <w:rFonts w:asciiTheme="minorHAnsi" w:hAnsiTheme="minorHAnsi"/>
                <w:sz w:val="20"/>
                <w:szCs w:val="20"/>
              </w:rPr>
              <w:br/>
              <w:t xml:space="preserve">úpravy zlomků a operace se zlomky </w:t>
            </w:r>
          </w:p>
          <w:p w14:paraId="1960572F" w14:textId="77777777" w:rsidR="00577DC2" w:rsidRPr="00080472" w:rsidRDefault="00080472" w:rsidP="002069CE">
            <w:pPr>
              <w:pStyle w:val="Normlnweb"/>
              <w:spacing w:before="0" w:beforeAutospacing="0" w:afterLines="60" w:after="144" w:afterAutospacing="0"/>
              <w:ind w:left="290"/>
              <w:rPr>
                <w:rFonts w:asciiTheme="minorHAnsi" w:hAnsiTheme="minorHAnsi"/>
                <w:sz w:val="20"/>
                <w:szCs w:val="20"/>
              </w:rPr>
            </w:pPr>
            <w:r>
              <w:rPr>
                <w:rFonts w:asciiTheme="minorHAnsi" w:hAnsiTheme="minorHAnsi"/>
                <w:sz w:val="20"/>
                <w:szCs w:val="20"/>
              </w:rPr>
              <w:lastRenderedPageBreak/>
              <w:t>T</w:t>
            </w:r>
            <w:r w:rsidR="00577DC2" w:rsidRPr="00080472">
              <w:rPr>
                <w:rFonts w:asciiTheme="minorHAnsi" w:hAnsiTheme="minorHAnsi"/>
                <w:sz w:val="20"/>
                <w:szCs w:val="20"/>
              </w:rPr>
              <w:t>rojčlenka</w:t>
            </w:r>
          </w:p>
          <w:p w14:paraId="1FFD6158" w14:textId="77777777" w:rsidR="00577DC2" w:rsidRPr="00080472" w:rsidRDefault="00577DC2" w:rsidP="002069CE">
            <w:pPr>
              <w:pStyle w:val="Normlnweb"/>
              <w:spacing w:before="0" w:beforeAutospacing="0" w:afterLines="60" w:after="144" w:afterAutospacing="0" w:line="0" w:lineRule="atLeast"/>
              <w:ind w:left="29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68C3A72" w14:textId="77777777" w:rsidR="00577DC2" w:rsidRPr="00080472" w:rsidRDefault="00577DC2"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lastRenderedPageBreak/>
              <w:t>OSV</w:t>
            </w:r>
          </w:p>
          <w:p w14:paraId="5CAAFA35"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264DB872"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lastRenderedPageBreak/>
              <w:t>Řešení problémů a rozhodovací dovednosti</w:t>
            </w:r>
          </w:p>
          <w:p w14:paraId="0EA9A431" w14:textId="77777777" w:rsidR="007F49D9" w:rsidRPr="00080472" w:rsidRDefault="007F49D9" w:rsidP="002069CE">
            <w:pPr>
              <w:spacing w:afterLines="60" w:after="144"/>
              <w:rPr>
                <w:rFonts w:asciiTheme="minorHAnsi" w:hAnsiTheme="minorHAnsi"/>
                <w:sz w:val="20"/>
                <w:szCs w:val="20"/>
              </w:rPr>
            </w:pPr>
          </w:p>
        </w:tc>
      </w:tr>
      <w:tr w:rsidR="00577DC2" w:rsidRPr="00080472" w14:paraId="18A5AC5F" w14:textId="77777777" w:rsidTr="002A1880">
        <w:tc>
          <w:tcPr>
            <w:tcW w:w="3828" w:type="dxa"/>
            <w:tcBorders>
              <w:top w:val="single" w:sz="4" w:space="0" w:color="auto"/>
              <w:left w:val="single" w:sz="4" w:space="0" w:color="auto"/>
              <w:bottom w:val="single" w:sz="4" w:space="0" w:color="auto"/>
              <w:right w:val="single" w:sz="4" w:space="0" w:color="auto"/>
            </w:tcBorders>
          </w:tcPr>
          <w:p w14:paraId="07026715"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lastRenderedPageBreak/>
              <w:t>určuje vztah přímé anebo nepřímé úměrnosti</w:t>
            </w:r>
          </w:p>
          <w:p w14:paraId="023948FB"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vyjádří vztah grafem</w:t>
            </w:r>
          </w:p>
          <w:p w14:paraId="6AB16912"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řeší modelováním a výpočtem situace vyjádřené poměrem; pracuje s měřítky map a plánů</w:t>
            </w:r>
          </w:p>
          <w:p w14:paraId="3318D7F8"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zdůvodňuje a používá základní metrické vlastnosti základních rovinných útvarů při řešení úloh a jednoduchých praktických problémů; využívá potřebnou matematickou symboliku</w:t>
            </w:r>
          </w:p>
          <w:p w14:paraId="5B221C4F" w14:textId="77777777" w:rsidR="00577DC2" w:rsidRPr="00080472" w:rsidRDefault="00577DC2" w:rsidP="002069CE">
            <w:pPr>
              <w:pStyle w:val="Normlnweb"/>
              <w:spacing w:before="0" w:beforeAutospacing="0" w:afterLines="60" w:after="144" w:afterAutospacing="0"/>
              <w:ind w:left="508" w:right="113" w:hanging="360"/>
              <w:textAlignment w:val="baseline"/>
              <w:rPr>
                <w:rFonts w:asciiTheme="minorHAnsi" w:hAnsiTheme="minorHAnsi"/>
                <w:color w:val="0000FF"/>
                <w:sz w:val="20"/>
                <w:szCs w:val="20"/>
              </w:rPr>
            </w:pPr>
          </w:p>
          <w:p w14:paraId="46A4ED06"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užívá k argumentaci a při výpočtech věty o shodnosti trojúhelníků</w:t>
            </w:r>
          </w:p>
          <w:p w14:paraId="4025CF5A"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načrtne a sestrojí rovinné útvary</w:t>
            </w:r>
          </w:p>
          <w:p w14:paraId="0590972D"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odhaduje a vypočítá obsah a obvod základních rovinných útvarů</w:t>
            </w:r>
          </w:p>
          <w:p w14:paraId="170446E8"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charakterizuje a třídí čtyřúhelníky</w:t>
            </w:r>
          </w:p>
          <w:p w14:paraId="1A20F68B" w14:textId="77777777" w:rsidR="00577DC2" w:rsidRPr="00080472" w:rsidRDefault="00577DC2" w:rsidP="002069CE">
            <w:pPr>
              <w:pStyle w:val="Normlnweb"/>
              <w:numPr>
                <w:ilvl w:val="0"/>
                <w:numId w:val="9"/>
              </w:numPr>
              <w:tabs>
                <w:tab w:val="clear" w:pos="720"/>
              </w:tabs>
              <w:spacing w:before="0" w:beforeAutospacing="0" w:afterLines="60" w:after="144" w:afterAutospacing="0"/>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odhaduje a vypočítá objem a povrch těles</w:t>
            </w:r>
          </w:p>
          <w:p w14:paraId="7D9EF82D" w14:textId="77777777" w:rsidR="00577DC2" w:rsidRPr="00080472" w:rsidRDefault="00577DC2" w:rsidP="002069CE">
            <w:pPr>
              <w:pStyle w:val="Normlnweb"/>
              <w:numPr>
                <w:ilvl w:val="0"/>
                <w:numId w:val="9"/>
              </w:numPr>
              <w:tabs>
                <w:tab w:val="clear" w:pos="720"/>
              </w:tabs>
              <w:spacing w:before="0" w:beforeAutospacing="0" w:afterLines="60" w:after="144" w:afterAutospacing="0" w:line="0" w:lineRule="atLeast"/>
              <w:ind w:left="508" w:right="113"/>
              <w:textAlignment w:val="baseline"/>
              <w:rPr>
                <w:rFonts w:asciiTheme="minorHAnsi" w:hAnsiTheme="minorHAnsi"/>
                <w:color w:val="0000FF"/>
                <w:sz w:val="20"/>
                <w:szCs w:val="20"/>
              </w:rPr>
            </w:pPr>
            <w:r w:rsidRPr="00080472">
              <w:rPr>
                <w:rFonts w:asciiTheme="minorHAnsi" w:hAnsiTheme="minorHAnsi"/>
                <w:color w:val="0000FF"/>
                <w:sz w:val="20"/>
                <w:szCs w:val="20"/>
              </w:rPr>
              <w:t>načrtne a sestrojí síť hranolu</w:t>
            </w:r>
          </w:p>
        </w:tc>
        <w:tc>
          <w:tcPr>
            <w:tcW w:w="3402" w:type="dxa"/>
            <w:tcBorders>
              <w:top w:val="single" w:sz="4" w:space="0" w:color="auto"/>
              <w:left w:val="single" w:sz="4" w:space="0" w:color="auto"/>
              <w:bottom w:val="single" w:sz="4" w:space="0" w:color="auto"/>
              <w:right w:val="single" w:sz="4" w:space="0" w:color="auto"/>
            </w:tcBorders>
          </w:tcPr>
          <w:p w14:paraId="56A3D3B4" w14:textId="77777777" w:rsidR="00577DC2" w:rsidRPr="00080472" w:rsidRDefault="00080472" w:rsidP="002069CE">
            <w:pPr>
              <w:pStyle w:val="Normlnweb"/>
              <w:spacing w:before="0" w:beforeAutospacing="0" w:afterLines="60" w:after="144" w:afterAutospacing="0"/>
              <w:ind w:left="290"/>
              <w:rPr>
                <w:rFonts w:asciiTheme="minorHAnsi" w:hAnsiTheme="minorHAnsi"/>
                <w:sz w:val="20"/>
                <w:szCs w:val="20"/>
              </w:rPr>
            </w:pPr>
            <w:r>
              <w:rPr>
                <w:rFonts w:asciiTheme="minorHAnsi" w:hAnsiTheme="minorHAnsi"/>
                <w:sz w:val="20"/>
                <w:szCs w:val="20"/>
              </w:rPr>
              <w:t>P</w:t>
            </w:r>
            <w:r w:rsidR="00577DC2" w:rsidRPr="00080472">
              <w:rPr>
                <w:rFonts w:asciiTheme="minorHAnsi" w:hAnsiTheme="minorHAnsi"/>
                <w:sz w:val="20"/>
                <w:szCs w:val="20"/>
              </w:rPr>
              <w:t>oměr, postupný a převrácený poměr</w:t>
            </w:r>
            <w:r w:rsidR="00577DC2" w:rsidRPr="00080472">
              <w:rPr>
                <w:rFonts w:asciiTheme="minorHAnsi" w:hAnsiTheme="minorHAnsi"/>
                <w:sz w:val="20"/>
                <w:szCs w:val="20"/>
              </w:rPr>
              <w:br/>
            </w:r>
          </w:p>
          <w:p w14:paraId="65FD75E2" w14:textId="77777777" w:rsidR="00577DC2" w:rsidRPr="00080472" w:rsidRDefault="00080472" w:rsidP="002069CE">
            <w:pPr>
              <w:spacing w:afterLines="60" w:after="144" w:line="0" w:lineRule="atLeast"/>
              <w:ind w:left="290"/>
              <w:rPr>
                <w:rFonts w:asciiTheme="minorHAnsi" w:hAnsiTheme="minorHAnsi"/>
                <w:sz w:val="20"/>
                <w:szCs w:val="20"/>
              </w:rPr>
            </w:pPr>
            <w:r>
              <w:rPr>
                <w:rFonts w:asciiTheme="minorHAnsi" w:hAnsiTheme="minorHAnsi"/>
                <w:sz w:val="20"/>
                <w:szCs w:val="20"/>
              </w:rPr>
              <w:t>G</w:t>
            </w:r>
            <w:r w:rsidR="00577DC2" w:rsidRPr="00080472">
              <w:rPr>
                <w:rFonts w:asciiTheme="minorHAnsi" w:hAnsiTheme="minorHAnsi"/>
                <w:sz w:val="20"/>
                <w:szCs w:val="20"/>
              </w:rPr>
              <w:t>raf přímé a nepřímé úměrnosti</w:t>
            </w:r>
            <w:r w:rsidR="00577DC2" w:rsidRPr="00080472">
              <w:rPr>
                <w:rFonts w:asciiTheme="minorHAnsi" w:hAnsiTheme="minorHAnsi"/>
                <w:sz w:val="20"/>
                <w:szCs w:val="20"/>
              </w:rPr>
              <w:br/>
              <w:t>čtyřúhelníky</w:t>
            </w:r>
            <w:r w:rsidR="00577DC2" w:rsidRPr="00080472">
              <w:rPr>
                <w:rFonts w:asciiTheme="minorHAnsi" w:hAnsiTheme="minorHAnsi"/>
                <w:sz w:val="20"/>
                <w:szCs w:val="20"/>
              </w:rPr>
              <w:br/>
            </w:r>
            <w:r w:rsidR="00577DC2" w:rsidRPr="00080472">
              <w:rPr>
                <w:rFonts w:asciiTheme="minorHAnsi" w:hAnsiTheme="minorHAnsi"/>
                <w:sz w:val="20"/>
                <w:szCs w:val="20"/>
              </w:rPr>
              <w:br/>
            </w:r>
            <w:r w:rsidR="00577DC2" w:rsidRPr="00080472">
              <w:rPr>
                <w:rFonts w:asciiTheme="minorHAnsi" w:hAnsiTheme="minorHAnsi"/>
                <w:sz w:val="20"/>
                <w:szCs w:val="20"/>
              </w:rPr>
              <w:br/>
            </w:r>
            <w:r>
              <w:rPr>
                <w:rFonts w:asciiTheme="minorHAnsi" w:hAnsiTheme="minorHAnsi"/>
                <w:sz w:val="20"/>
                <w:szCs w:val="20"/>
              </w:rPr>
              <w:t>V</w:t>
            </w:r>
            <w:r w:rsidR="00577DC2" w:rsidRPr="00080472">
              <w:rPr>
                <w:rFonts w:asciiTheme="minorHAnsi" w:hAnsiTheme="minorHAnsi"/>
                <w:sz w:val="20"/>
                <w:szCs w:val="20"/>
              </w:rPr>
              <w:t>ěty o shodnosti trojúhelníků</w:t>
            </w:r>
            <w:r w:rsidR="00577DC2" w:rsidRPr="00080472">
              <w:rPr>
                <w:rFonts w:asciiTheme="minorHAnsi" w:hAnsiTheme="minorHAnsi"/>
                <w:sz w:val="20"/>
                <w:szCs w:val="20"/>
              </w:rPr>
              <w:br/>
              <w:t xml:space="preserve">konstrukce trojúhelníků podle vět </w:t>
            </w:r>
            <w:proofErr w:type="spellStart"/>
            <w:r w:rsidR="00577DC2" w:rsidRPr="00080472">
              <w:rPr>
                <w:rFonts w:asciiTheme="minorHAnsi" w:hAnsiTheme="minorHAnsi"/>
                <w:sz w:val="20"/>
                <w:szCs w:val="20"/>
              </w:rPr>
              <w:t>sss</w:t>
            </w:r>
            <w:proofErr w:type="spellEnd"/>
            <w:r w:rsidR="00577DC2" w:rsidRPr="00080472">
              <w:rPr>
                <w:rFonts w:asciiTheme="minorHAnsi" w:hAnsiTheme="minorHAnsi"/>
                <w:sz w:val="20"/>
                <w:szCs w:val="20"/>
              </w:rPr>
              <w:t>,</w:t>
            </w:r>
            <w:r w:rsidR="002025D9">
              <w:rPr>
                <w:rFonts w:asciiTheme="minorHAnsi" w:hAnsiTheme="minorHAnsi"/>
                <w:sz w:val="20"/>
                <w:szCs w:val="20"/>
              </w:rPr>
              <w:t xml:space="preserve"> </w:t>
            </w:r>
            <w:proofErr w:type="spellStart"/>
            <w:r w:rsidR="00577DC2" w:rsidRPr="00080472">
              <w:rPr>
                <w:rFonts w:asciiTheme="minorHAnsi" w:hAnsiTheme="minorHAnsi"/>
                <w:sz w:val="20"/>
                <w:szCs w:val="20"/>
              </w:rPr>
              <w:t>sus</w:t>
            </w:r>
            <w:proofErr w:type="spellEnd"/>
            <w:r w:rsidR="00577DC2" w:rsidRPr="00080472">
              <w:rPr>
                <w:rFonts w:asciiTheme="minorHAnsi" w:hAnsiTheme="minorHAnsi"/>
                <w:sz w:val="20"/>
                <w:szCs w:val="20"/>
              </w:rPr>
              <w:t>,</w:t>
            </w:r>
            <w:r w:rsidR="002025D9">
              <w:rPr>
                <w:rFonts w:asciiTheme="minorHAnsi" w:hAnsiTheme="minorHAnsi"/>
                <w:sz w:val="20"/>
                <w:szCs w:val="20"/>
              </w:rPr>
              <w:t xml:space="preserve"> </w:t>
            </w:r>
            <w:r w:rsidR="00577DC2" w:rsidRPr="00080472">
              <w:rPr>
                <w:rFonts w:asciiTheme="minorHAnsi" w:hAnsiTheme="minorHAnsi"/>
                <w:sz w:val="20"/>
                <w:szCs w:val="20"/>
              </w:rPr>
              <w:t>usu,</w:t>
            </w:r>
            <w:r w:rsidR="002025D9">
              <w:rPr>
                <w:rFonts w:asciiTheme="minorHAnsi" w:hAnsiTheme="minorHAnsi"/>
                <w:sz w:val="20"/>
                <w:szCs w:val="20"/>
              </w:rPr>
              <w:t xml:space="preserve"> </w:t>
            </w:r>
            <w:proofErr w:type="spellStart"/>
            <w:r w:rsidR="00577DC2" w:rsidRPr="00080472">
              <w:rPr>
                <w:rFonts w:asciiTheme="minorHAnsi" w:hAnsiTheme="minorHAnsi"/>
                <w:sz w:val="20"/>
                <w:szCs w:val="20"/>
              </w:rPr>
              <w:t>Ssu</w:t>
            </w:r>
            <w:proofErr w:type="spellEnd"/>
            <w:r w:rsidR="00577DC2" w:rsidRPr="00080472">
              <w:rPr>
                <w:rFonts w:asciiTheme="minorHAnsi" w:hAnsiTheme="minorHAnsi"/>
                <w:sz w:val="20"/>
                <w:szCs w:val="20"/>
              </w:rPr>
              <w:t>; n-úhelníky, rovnoběžníky, lichoběžníky, deltoid, nekonvexní mnohoúhelníky</w:t>
            </w:r>
            <w:r w:rsidR="00577DC2" w:rsidRPr="00080472">
              <w:rPr>
                <w:rFonts w:asciiTheme="minorHAnsi" w:hAnsiTheme="minorHAnsi"/>
                <w:sz w:val="20"/>
                <w:szCs w:val="20"/>
              </w:rPr>
              <w:br/>
            </w:r>
          </w:p>
          <w:p w14:paraId="47A0429B" w14:textId="77777777" w:rsidR="00577DC2" w:rsidRPr="00080472" w:rsidRDefault="00577DC2" w:rsidP="002069CE">
            <w:pPr>
              <w:spacing w:afterLines="60" w:after="144" w:line="0" w:lineRule="atLeast"/>
              <w:ind w:left="290"/>
              <w:rPr>
                <w:rFonts w:asciiTheme="minorHAnsi" w:hAnsiTheme="minorHAnsi"/>
                <w:sz w:val="20"/>
                <w:szCs w:val="20"/>
              </w:rPr>
            </w:pPr>
          </w:p>
          <w:p w14:paraId="6A28168A" w14:textId="77777777" w:rsidR="00577DC2" w:rsidRPr="00080472" w:rsidRDefault="00577DC2" w:rsidP="002069CE">
            <w:pPr>
              <w:spacing w:afterLines="60" w:after="144" w:line="0" w:lineRule="atLeast"/>
              <w:ind w:left="290"/>
              <w:rPr>
                <w:rFonts w:asciiTheme="minorHAnsi" w:hAnsiTheme="minorHAnsi"/>
                <w:sz w:val="20"/>
                <w:szCs w:val="20"/>
              </w:rPr>
            </w:pPr>
          </w:p>
          <w:p w14:paraId="1EF58AFF" w14:textId="77777777" w:rsidR="00577DC2" w:rsidRPr="00080472" w:rsidRDefault="00577DC2" w:rsidP="002069CE">
            <w:pPr>
              <w:spacing w:afterLines="60" w:after="144" w:line="0" w:lineRule="atLeast"/>
              <w:ind w:left="290"/>
              <w:rPr>
                <w:rFonts w:asciiTheme="minorHAnsi" w:hAnsiTheme="minorHAnsi"/>
                <w:sz w:val="20"/>
                <w:szCs w:val="20"/>
              </w:rPr>
            </w:pPr>
          </w:p>
          <w:p w14:paraId="4CE20A77" w14:textId="77777777" w:rsidR="00577DC2" w:rsidRPr="00080472" w:rsidRDefault="00577DC2" w:rsidP="002069CE">
            <w:pPr>
              <w:spacing w:afterLines="60" w:after="144" w:line="0" w:lineRule="atLeast"/>
              <w:ind w:left="290"/>
              <w:rPr>
                <w:rFonts w:asciiTheme="minorHAnsi" w:hAnsiTheme="minorHAnsi"/>
                <w:sz w:val="20"/>
                <w:szCs w:val="20"/>
              </w:rPr>
            </w:pPr>
          </w:p>
          <w:p w14:paraId="16B8490E" w14:textId="77777777" w:rsidR="00577DC2" w:rsidRPr="00080472" w:rsidRDefault="00080472" w:rsidP="002069CE">
            <w:pPr>
              <w:spacing w:afterLines="60" w:after="144" w:line="0" w:lineRule="atLeast"/>
              <w:ind w:left="290"/>
              <w:rPr>
                <w:rFonts w:asciiTheme="minorHAnsi" w:hAnsiTheme="minorHAnsi"/>
                <w:sz w:val="20"/>
                <w:szCs w:val="20"/>
              </w:rPr>
            </w:pPr>
            <w:r>
              <w:rPr>
                <w:rFonts w:asciiTheme="minorHAnsi" w:hAnsiTheme="minorHAnsi"/>
                <w:sz w:val="20"/>
                <w:szCs w:val="20"/>
              </w:rPr>
              <w:t>O</w:t>
            </w:r>
            <w:r w:rsidR="00577DC2" w:rsidRPr="00080472">
              <w:rPr>
                <w:rFonts w:asciiTheme="minorHAnsi" w:hAnsiTheme="minorHAnsi"/>
                <w:sz w:val="20"/>
                <w:szCs w:val="20"/>
              </w:rPr>
              <w:t>bvod a obsah rovnoběžníku a lichoběžníku, obsah trojúhelníku</w:t>
            </w:r>
            <w:r w:rsidR="00577DC2" w:rsidRPr="00080472">
              <w:rPr>
                <w:rFonts w:asciiTheme="minorHAnsi" w:hAnsiTheme="minorHAnsi"/>
                <w:sz w:val="20"/>
                <w:szCs w:val="20"/>
              </w:rPr>
              <w:br/>
            </w:r>
          </w:p>
          <w:p w14:paraId="36D75F0D" w14:textId="77777777" w:rsidR="00577DC2" w:rsidRPr="00080472" w:rsidRDefault="00080472" w:rsidP="002069CE">
            <w:pPr>
              <w:spacing w:afterLines="60" w:after="144" w:line="0" w:lineRule="atLeast"/>
              <w:ind w:left="290"/>
              <w:rPr>
                <w:rFonts w:asciiTheme="minorHAnsi" w:hAnsiTheme="minorHAnsi"/>
                <w:sz w:val="20"/>
                <w:szCs w:val="20"/>
              </w:rPr>
            </w:pPr>
            <w:r>
              <w:rPr>
                <w:rFonts w:asciiTheme="minorHAnsi" w:hAnsiTheme="minorHAnsi"/>
                <w:sz w:val="20"/>
                <w:szCs w:val="20"/>
              </w:rPr>
              <w:t>K</w:t>
            </w:r>
            <w:r w:rsidR="00577DC2" w:rsidRPr="00080472">
              <w:rPr>
                <w:rFonts w:asciiTheme="minorHAnsi" w:hAnsiTheme="minorHAnsi"/>
                <w:sz w:val="20"/>
                <w:szCs w:val="20"/>
              </w:rPr>
              <w:t>rychle, kvádr, hranol</w:t>
            </w:r>
          </w:p>
        </w:tc>
        <w:tc>
          <w:tcPr>
            <w:tcW w:w="3119" w:type="dxa"/>
            <w:tcBorders>
              <w:top w:val="single" w:sz="4" w:space="0" w:color="auto"/>
              <w:left w:val="single" w:sz="4" w:space="0" w:color="auto"/>
              <w:bottom w:val="single" w:sz="4" w:space="0" w:color="auto"/>
              <w:right w:val="single" w:sz="4" w:space="0" w:color="auto"/>
            </w:tcBorders>
          </w:tcPr>
          <w:p w14:paraId="7F663BB4" w14:textId="77777777" w:rsidR="007F49D9" w:rsidRPr="00080472" w:rsidRDefault="007F49D9"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OSV</w:t>
            </w:r>
          </w:p>
          <w:p w14:paraId="100D5B42"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6B72B7FC" w14:textId="77777777" w:rsidR="007F49D9" w:rsidRPr="00080472" w:rsidRDefault="007F49D9" w:rsidP="002069CE">
            <w:pPr>
              <w:spacing w:afterLines="60" w:after="144"/>
              <w:ind w:left="290"/>
              <w:rPr>
                <w:rFonts w:asciiTheme="minorHAnsi" w:hAnsiTheme="minorHAnsi"/>
                <w:sz w:val="20"/>
                <w:szCs w:val="20"/>
              </w:rPr>
            </w:pPr>
            <w:r w:rsidRPr="00080472">
              <w:rPr>
                <w:rFonts w:asciiTheme="minorHAnsi" w:hAnsiTheme="minorHAnsi"/>
                <w:bCs/>
                <w:sz w:val="20"/>
                <w:szCs w:val="20"/>
              </w:rPr>
              <w:t>Řešení problémů a rozhodovací dovednosti</w:t>
            </w:r>
          </w:p>
          <w:p w14:paraId="2B09238D" w14:textId="77777777" w:rsidR="00577DC2" w:rsidRPr="00080472" w:rsidRDefault="00577DC2" w:rsidP="002069CE">
            <w:pPr>
              <w:spacing w:afterLines="60" w:after="144"/>
              <w:ind w:left="290"/>
              <w:jc w:val="both"/>
              <w:rPr>
                <w:rFonts w:asciiTheme="minorHAnsi" w:hAnsiTheme="minorHAnsi"/>
                <w:sz w:val="20"/>
                <w:szCs w:val="20"/>
              </w:rPr>
            </w:pPr>
          </w:p>
        </w:tc>
      </w:tr>
      <w:tr w:rsidR="00577DC2" w:rsidRPr="00080472" w14:paraId="24785C1F" w14:textId="77777777" w:rsidTr="002A1880">
        <w:tc>
          <w:tcPr>
            <w:tcW w:w="3828" w:type="dxa"/>
            <w:tcBorders>
              <w:top w:val="single" w:sz="4" w:space="0" w:color="auto"/>
              <w:left w:val="single" w:sz="4" w:space="0" w:color="auto"/>
              <w:bottom w:val="single" w:sz="4" w:space="0" w:color="auto"/>
              <w:right w:val="single" w:sz="4" w:space="0" w:color="auto"/>
            </w:tcBorders>
          </w:tcPr>
          <w:p w14:paraId="26D26B51"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kriticky přistupuje k mediálním informacím, vyjádří svůj postoj k působení propagandy a reklamy na veřejné mínění a chování lidí</w:t>
            </w:r>
          </w:p>
          <w:p w14:paraId="716BBBBE" w14:textId="77777777" w:rsidR="00577DC2" w:rsidRPr="00080472" w:rsidRDefault="00577DC2" w:rsidP="002069CE">
            <w:pPr>
              <w:pStyle w:val="Styl11bTunKurzvaVpravo02cmPed1b"/>
              <w:numPr>
                <w:ilvl w:val="0"/>
                <w:numId w:val="0"/>
              </w:numPr>
              <w:tabs>
                <w:tab w:val="num" w:pos="567"/>
              </w:tabs>
              <w:spacing w:afterLines="60" w:after="144"/>
              <w:ind w:left="508"/>
              <w:rPr>
                <w:rFonts w:asciiTheme="minorHAnsi" w:hAnsiTheme="minorHAnsi"/>
                <w:b w:val="0"/>
                <w:i w:val="0"/>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4D0E6680"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Kulturní život, masová kultura</w:t>
            </w:r>
          </w:p>
        </w:tc>
        <w:tc>
          <w:tcPr>
            <w:tcW w:w="3119" w:type="dxa"/>
            <w:tcBorders>
              <w:top w:val="single" w:sz="4" w:space="0" w:color="auto"/>
              <w:left w:val="single" w:sz="4" w:space="0" w:color="auto"/>
              <w:bottom w:val="single" w:sz="4" w:space="0" w:color="auto"/>
              <w:right w:val="single" w:sz="4" w:space="0" w:color="auto"/>
            </w:tcBorders>
          </w:tcPr>
          <w:p w14:paraId="3C7F2DB8" w14:textId="77777777" w:rsidR="0036381B" w:rsidRPr="00080472" w:rsidRDefault="007F49D9"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MV</w:t>
            </w:r>
          </w:p>
          <w:p w14:paraId="7609B0ED" w14:textId="77777777" w:rsidR="00577DC2" w:rsidRPr="00080472" w:rsidRDefault="0036381B" w:rsidP="002069CE">
            <w:pPr>
              <w:spacing w:afterLines="60" w:after="144"/>
              <w:ind w:left="290"/>
              <w:rPr>
                <w:rFonts w:asciiTheme="minorHAnsi" w:hAnsiTheme="minorHAnsi"/>
                <w:bCs/>
                <w:sz w:val="20"/>
                <w:szCs w:val="20"/>
              </w:rPr>
            </w:pPr>
            <w:r w:rsidRPr="00080472">
              <w:rPr>
                <w:rFonts w:asciiTheme="minorHAnsi" w:hAnsiTheme="minorHAnsi"/>
                <w:sz w:val="20"/>
                <w:szCs w:val="20"/>
              </w:rPr>
              <w:t>S</w:t>
            </w:r>
            <w:r w:rsidR="00577DC2" w:rsidRPr="00080472">
              <w:rPr>
                <w:rFonts w:asciiTheme="minorHAnsi" w:hAnsiTheme="minorHAnsi"/>
                <w:bCs/>
                <w:sz w:val="20"/>
                <w:szCs w:val="20"/>
              </w:rPr>
              <w:t>tavba mediálních sdělení</w:t>
            </w:r>
          </w:p>
          <w:p w14:paraId="6CD56011"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Fungování a vliv médií ve společnosti</w:t>
            </w:r>
          </w:p>
          <w:p w14:paraId="50D362A3"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Kritické čtení a vnímání mediálních sdělení</w:t>
            </w:r>
          </w:p>
          <w:p w14:paraId="587BE7CC"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Interpretace vztahu mediálních sdělení a reality</w:t>
            </w:r>
          </w:p>
        </w:tc>
      </w:tr>
      <w:tr w:rsidR="00577DC2" w:rsidRPr="00080472" w14:paraId="7F0FD7A2" w14:textId="77777777" w:rsidTr="002A1880">
        <w:tc>
          <w:tcPr>
            <w:tcW w:w="3828" w:type="dxa"/>
            <w:tcBorders>
              <w:top w:val="single" w:sz="4" w:space="0" w:color="auto"/>
              <w:left w:val="single" w:sz="4" w:space="0" w:color="auto"/>
              <w:bottom w:val="single" w:sz="4" w:space="0" w:color="auto"/>
              <w:right w:val="single" w:sz="4" w:space="0" w:color="auto"/>
            </w:tcBorders>
          </w:tcPr>
          <w:p w14:paraId="3872D107" w14:textId="77777777" w:rsidR="00577DC2" w:rsidRPr="00080472" w:rsidRDefault="00577DC2" w:rsidP="002069CE">
            <w:pPr>
              <w:pStyle w:val="Normlnweb"/>
              <w:numPr>
                <w:ilvl w:val="0"/>
                <w:numId w:val="22"/>
              </w:numPr>
              <w:tabs>
                <w:tab w:val="clear" w:pos="862"/>
              </w:tabs>
              <w:spacing w:before="20" w:beforeAutospacing="0" w:afterLines="60" w:after="144" w:afterAutospacing="0"/>
              <w:ind w:left="508" w:right="113"/>
              <w:textAlignment w:val="baseline"/>
              <w:rPr>
                <w:rFonts w:asciiTheme="minorHAnsi" w:hAnsiTheme="minorHAnsi"/>
                <w:color w:val="FF00FF"/>
                <w:sz w:val="20"/>
                <w:szCs w:val="20"/>
              </w:rPr>
            </w:pPr>
            <w:r w:rsidRPr="00080472">
              <w:rPr>
                <w:rFonts w:asciiTheme="minorHAnsi" w:hAnsiTheme="minorHAnsi"/>
                <w:bCs/>
                <w:iCs/>
                <w:color w:val="FF00FF"/>
                <w:sz w:val="20"/>
                <w:szCs w:val="20"/>
              </w:rPr>
              <w:t>rozlišuje a porovnává různé formy vlastnictví, uvede jejich příklady</w:t>
            </w:r>
          </w:p>
          <w:p w14:paraId="27C9C320" w14:textId="77777777" w:rsidR="00577DC2" w:rsidRPr="00080472" w:rsidRDefault="00577DC2" w:rsidP="002069CE">
            <w:pPr>
              <w:pStyle w:val="Normlnweb"/>
              <w:spacing w:before="20" w:beforeAutospacing="0" w:afterLines="60" w:after="144" w:afterAutospacing="0"/>
              <w:ind w:left="508" w:right="113"/>
              <w:textAlignment w:val="baseline"/>
              <w:rPr>
                <w:rFonts w:asciiTheme="minorHAnsi" w:hAnsiTheme="minorHAnsi"/>
                <w:bCs/>
                <w:iCs/>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024F6457"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Majetek, vlastnictví</w:t>
            </w:r>
          </w:p>
        </w:tc>
        <w:tc>
          <w:tcPr>
            <w:tcW w:w="3119" w:type="dxa"/>
            <w:tcBorders>
              <w:top w:val="single" w:sz="4" w:space="0" w:color="auto"/>
              <w:left w:val="single" w:sz="4" w:space="0" w:color="auto"/>
              <w:bottom w:val="single" w:sz="4" w:space="0" w:color="auto"/>
              <w:right w:val="single" w:sz="4" w:space="0" w:color="auto"/>
            </w:tcBorders>
          </w:tcPr>
          <w:p w14:paraId="3AC91C8C" w14:textId="77777777" w:rsidR="0036381B" w:rsidRPr="00080472" w:rsidRDefault="00577DC2"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VDO</w:t>
            </w:r>
          </w:p>
          <w:p w14:paraId="5058F084"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Občan, občanská společnost a stát</w:t>
            </w:r>
          </w:p>
        </w:tc>
      </w:tr>
      <w:tr w:rsidR="00577DC2" w:rsidRPr="00080472" w14:paraId="20E20153" w14:textId="77777777" w:rsidTr="002A1880">
        <w:tc>
          <w:tcPr>
            <w:tcW w:w="3828" w:type="dxa"/>
            <w:tcBorders>
              <w:top w:val="single" w:sz="4" w:space="0" w:color="auto"/>
              <w:left w:val="single" w:sz="4" w:space="0" w:color="auto"/>
              <w:bottom w:val="single" w:sz="4" w:space="0" w:color="auto"/>
              <w:right w:val="single" w:sz="4" w:space="0" w:color="auto"/>
            </w:tcBorders>
          </w:tcPr>
          <w:p w14:paraId="1DD06055" w14:textId="77777777" w:rsidR="00577DC2" w:rsidRPr="00080472" w:rsidRDefault="00577DC2" w:rsidP="002069CE">
            <w:pPr>
              <w:pStyle w:val="Normlnweb"/>
              <w:numPr>
                <w:ilvl w:val="0"/>
                <w:numId w:val="22"/>
              </w:numPr>
              <w:tabs>
                <w:tab w:val="clear" w:pos="862"/>
              </w:tabs>
              <w:spacing w:before="20" w:beforeAutospacing="0" w:afterLines="60" w:after="144" w:afterAutospacing="0"/>
              <w:ind w:left="508" w:right="113"/>
              <w:textAlignment w:val="baseline"/>
              <w:rPr>
                <w:rFonts w:asciiTheme="minorHAnsi" w:hAnsiTheme="minorHAnsi"/>
                <w:color w:val="FF00FF"/>
                <w:sz w:val="20"/>
                <w:szCs w:val="20"/>
              </w:rPr>
            </w:pPr>
            <w:r w:rsidRPr="00080472">
              <w:rPr>
                <w:rFonts w:asciiTheme="minorHAnsi" w:hAnsiTheme="minorHAnsi"/>
                <w:bCs/>
                <w:iCs/>
                <w:color w:val="FF00FF"/>
                <w:sz w:val="20"/>
                <w:szCs w:val="20"/>
              </w:rPr>
              <w:lastRenderedPageBreak/>
              <w:t xml:space="preserve">dodržuje právní ustanovení, která se na něj vztahují a uvědomuje si rizika jejich porušování </w:t>
            </w:r>
          </w:p>
          <w:p w14:paraId="5E0C67BB" w14:textId="77777777" w:rsidR="00577DC2" w:rsidRPr="00080472" w:rsidRDefault="00577DC2" w:rsidP="002069CE">
            <w:pPr>
              <w:pStyle w:val="Normlnweb"/>
              <w:spacing w:before="20" w:beforeAutospacing="0" w:afterLines="60" w:after="144" w:afterAutospacing="0"/>
              <w:ind w:left="508" w:right="113"/>
              <w:textAlignment w:val="baseline"/>
              <w:rPr>
                <w:rFonts w:asciiTheme="minorHAnsi" w:hAnsiTheme="minorHAnsi"/>
                <w:bCs/>
                <w:iCs/>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1CF45C62"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Právo v každodenním životě</w:t>
            </w:r>
          </w:p>
        </w:tc>
        <w:tc>
          <w:tcPr>
            <w:tcW w:w="3119" w:type="dxa"/>
            <w:tcBorders>
              <w:top w:val="single" w:sz="4" w:space="0" w:color="auto"/>
              <w:left w:val="single" w:sz="4" w:space="0" w:color="auto"/>
              <w:bottom w:val="single" w:sz="4" w:space="0" w:color="auto"/>
              <w:right w:val="single" w:sz="4" w:space="0" w:color="auto"/>
            </w:tcBorders>
          </w:tcPr>
          <w:p w14:paraId="6588E135" w14:textId="77777777" w:rsidR="0036381B" w:rsidRPr="00080472" w:rsidRDefault="0036381B"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VDO</w:t>
            </w:r>
          </w:p>
          <w:p w14:paraId="4F34A4A4"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Občan, občanská společnost a stát</w:t>
            </w:r>
          </w:p>
          <w:p w14:paraId="319D011E"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Občanská společnost a škola</w:t>
            </w:r>
          </w:p>
          <w:p w14:paraId="6F40B80F"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Principy demokracie jako formy vlády a způsobu rozhodování</w:t>
            </w:r>
          </w:p>
        </w:tc>
      </w:tr>
      <w:tr w:rsidR="00577DC2" w:rsidRPr="00080472" w14:paraId="7255526D" w14:textId="77777777" w:rsidTr="002A1880">
        <w:tc>
          <w:tcPr>
            <w:tcW w:w="3828" w:type="dxa"/>
            <w:tcBorders>
              <w:top w:val="single" w:sz="4" w:space="0" w:color="auto"/>
              <w:left w:val="single" w:sz="4" w:space="0" w:color="auto"/>
              <w:bottom w:val="single" w:sz="4" w:space="0" w:color="auto"/>
              <w:right w:val="single" w:sz="4" w:space="0" w:color="auto"/>
            </w:tcBorders>
          </w:tcPr>
          <w:p w14:paraId="195999F5"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uplatňuje vhodné způsoby chování a komunikace v různých životních situacích, případné neshody či konflikty s druhými lidmi řeší nenásilným způsobem</w:t>
            </w:r>
          </w:p>
          <w:p w14:paraId="1D740673"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posoudí a na příkladech doloží přínos spolupráce lidí při řešení konkrétních úkolů a dosahování některých cílů v rodině, ve škole, v obci</w:t>
            </w:r>
          </w:p>
          <w:p w14:paraId="07283755" w14:textId="77777777" w:rsidR="00577DC2" w:rsidRPr="00080472" w:rsidRDefault="00577DC2" w:rsidP="002069CE">
            <w:pPr>
              <w:spacing w:afterLines="60" w:after="144"/>
              <w:ind w:left="508"/>
              <w:jc w:val="both"/>
              <w:rPr>
                <w:rFonts w:asciiTheme="minorHAnsi" w:hAnsiTheme="minorHAnsi"/>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2CDF6B48"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Zásady lidského soužití</w:t>
            </w:r>
          </w:p>
        </w:tc>
        <w:tc>
          <w:tcPr>
            <w:tcW w:w="3119" w:type="dxa"/>
            <w:tcBorders>
              <w:top w:val="single" w:sz="4" w:space="0" w:color="auto"/>
              <w:left w:val="single" w:sz="4" w:space="0" w:color="auto"/>
              <w:bottom w:val="single" w:sz="4" w:space="0" w:color="auto"/>
              <w:right w:val="single" w:sz="4" w:space="0" w:color="auto"/>
            </w:tcBorders>
          </w:tcPr>
          <w:p w14:paraId="122373DD" w14:textId="77777777" w:rsidR="0036381B" w:rsidRPr="00080472" w:rsidRDefault="00577DC2"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VDO</w:t>
            </w:r>
          </w:p>
          <w:p w14:paraId="75209C6E"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Principy demokracie jako formy vlády a způsobu rozhodování</w:t>
            </w:r>
          </w:p>
          <w:p w14:paraId="7F1E1C2C" w14:textId="77777777" w:rsidR="0036381B" w:rsidRPr="00080472" w:rsidRDefault="00577DC2" w:rsidP="002069CE">
            <w:pPr>
              <w:pStyle w:val="Odstavecseseznamem"/>
              <w:numPr>
                <w:ilvl w:val="0"/>
                <w:numId w:val="122"/>
              </w:numPr>
              <w:spacing w:afterLines="60" w:after="144"/>
              <w:rPr>
                <w:rFonts w:asciiTheme="minorHAnsi" w:hAnsiTheme="minorHAnsi"/>
                <w:sz w:val="20"/>
                <w:szCs w:val="20"/>
              </w:rPr>
            </w:pPr>
            <w:proofErr w:type="spellStart"/>
            <w:r w:rsidRPr="00080472">
              <w:rPr>
                <w:rFonts w:asciiTheme="minorHAnsi" w:hAnsiTheme="minorHAnsi"/>
                <w:sz w:val="20"/>
                <w:szCs w:val="20"/>
              </w:rPr>
              <w:t>MkV</w:t>
            </w:r>
            <w:proofErr w:type="spellEnd"/>
          </w:p>
          <w:p w14:paraId="412BB9B2"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Kulturní diference</w:t>
            </w:r>
          </w:p>
          <w:p w14:paraId="457FC94A"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Etnický původ</w:t>
            </w:r>
          </w:p>
          <w:p w14:paraId="5259FDBD" w14:textId="77777777" w:rsidR="0036381B" w:rsidRPr="00080472" w:rsidRDefault="00577DC2" w:rsidP="002069CE">
            <w:pPr>
              <w:pStyle w:val="Odstavecseseznamem"/>
              <w:numPr>
                <w:ilvl w:val="0"/>
                <w:numId w:val="122"/>
              </w:numPr>
              <w:spacing w:afterLines="60" w:after="144"/>
              <w:rPr>
                <w:rFonts w:asciiTheme="minorHAnsi" w:hAnsiTheme="minorHAnsi"/>
                <w:bCs/>
                <w:sz w:val="20"/>
                <w:szCs w:val="20"/>
              </w:rPr>
            </w:pPr>
            <w:r w:rsidRPr="00080472">
              <w:rPr>
                <w:rFonts w:asciiTheme="minorHAnsi" w:hAnsiTheme="minorHAnsi"/>
                <w:bCs/>
                <w:sz w:val="20"/>
                <w:szCs w:val="20"/>
              </w:rPr>
              <w:t>EV</w:t>
            </w:r>
          </w:p>
          <w:p w14:paraId="61681E0A"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Lidské aktivity a problémy životního prostředí</w:t>
            </w:r>
          </w:p>
        </w:tc>
      </w:tr>
      <w:tr w:rsidR="00577DC2" w:rsidRPr="00080472" w14:paraId="0EE3AE72" w14:textId="77777777" w:rsidTr="002A1880">
        <w:tc>
          <w:tcPr>
            <w:tcW w:w="3828" w:type="dxa"/>
            <w:tcBorders>
              <w:top w:val="single" w:sz="4" w:space="0" w:color="auto"/>
              <w:left w:val="single" w:sz="4" w:space="0" w:color="auto"/>
              <w:bottom w:val="single" w:sz="4" w:space="0" w:color="auto"/>
              <w:right w:val="single" w:sz="4" w:space="0" w:color="auto"/>
            </w:tcBorders>
          </w:tcPr>
          <w:p w14:paraId="4E4815E9"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objasní, jak může realističtější poznání a hodnocení vlastní osobnosti a potenciálu pozitivně ovlivnit jeho rozhodování, vztahy s druhými lidmi i kvalitu života</w:t>
            </w:r>
          </w:p>
          <w:p w14:paraId="3E7D5E4A"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 xml:space="preserve">posoudí vliv osobních vlastností na dosahování individuálních i společných cílů, objasní význam vůle při dosahování cílů a překonávání překážek </w:t>
            </w:r>
          </w:p>
          <w:p w14:paraId="6A972422"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popíše, jak lze usměrňovat a kultivovat charakterové a volní vlastnosti, rozvíjet osobní přednosti, překonávat osobní nedostatky a pěstovat zdravou sebedůvěru</w:t>
            </w:r>
          </w:p>
          <w:p w14:paraId="435211BB" w14:textId="77777777" w:rsidR="00577DC2" w:rsidRPr="00080472" w:rsidRDefault="00577DC2" w:rsidP="002069CE">
            <w:pPr>
              <w:pStyle w:val="Styl11bTunKurzvaVpravo02cmPed1b"/>
              <w:numPr>
                <w:ilvl w:val="0"/>
                <w:numId w:val="0"/>
              </w:numPr>
              <w:spacing w:afterLines="60" w:after="144"/>
              <w:ind w:left="508"/>
              <w:rPr>
                <w:rFonts w:asciiTheme="minorHAnsi" w:hAnsiTheme="minorHAnsi"/>
                <w:b w:val="0"/>
                <w:i w:val="0"/>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3E7F038F"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Osobnostní rozvoj</w:t>
            </w:r>
          </w:p>
        </w:tc>
        <w:tc>
          <w:tcPr>
            <w:tcW w:w="3119" w:type="dxa"/>
            <w:tcBorders>
              <w:top w:val="single" w:sz="4" w:space="0" w:color="auto"/>
              <w:left w:val="single" w:sz="4" w:space="0" w:color="auto"/>
              <w:bottom w:val="single" w:sz="4" w:space="0" w:color="auto"/>
              <w:right w:val="single" w:sz="4" w:space="0" w:color="auto"/>
            </w:tcBorders>
          </w:tcPr>
          <w:p w14:paraId="29B84983" w14:textId="77777777" w:rsidR="00577DC2" w:rsidRPr="00080472" w:rsidRDefault="0036381B"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OSV</w:t>
            </w:r>
          </w:p>
          <w:p w14:paraId="1DE8E1C9"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Rozvoj schopností poznávání</w:t>
            </w:r>
          </w:p>
          <w:p w14:paraId="0A2AA288"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Sebepoznání a sebepojetí</w:t>
            </w:r>
          </w:p>
          <w:p w14:paraId="20A9EBF6" w14:textId="77777777" w:rsidR="00080472" w:rsidRDefault="00B7653C" w:rsidP="002069CE">
            <w:pPr>
              <w:spacing w:afterLines="60" w:after="144"/>
              <w:ind w:left="290"/>
              <w:rPr>
                <w:rFonts w:asciiTheme="minorHAnsi" w:hAnsiTheme="minorHAnsi"/>
                <w:bCs/>
                <w:sz w:val="20"/>
                <w:szCs w:val="20"/>
              </w:rPr>
            </w:pPr>
            <w:r w:rsidRPr="00080472">
              <w:rPr>
                <w:rFonts w:asciiTheme="minorHAnsi" w:hAnsiTheme="minorHAnsi"/>
                <w:bCs/>
                <w:sz w:val="20"/>
                <w:szCs w:val="20"/>
              </w:rPr>
              <w:t>Seberegulace a sebe</w:t>
            </w:r>
          </w:p>
          <w:p w14:paraId="31CE0AD1"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organizace</w:t>
            </w:r>
          </w:p>
          <w:p w14:paraId="4881D495"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Psychohygiena</w:t>
            </w:r>
          </w:p>
          <w:p w14:paraId="37C53E1B" w14:textId="77777777" w:rsidR="00B7653C" w:rsidRPr="00080472" w:rsidRDefault="00B7653C" w:rsidP="002069CE">
            <w:pPr>
              <w:tabs>
                <w:tab w:val="left" w:pos="1500"/>
              </w:tabs>
              <w:spacing w:afterLines="60" w:after="144"/>
              <w:ind w:left="290"/>
              <w:rPr>
                <w:rFonts w:asciiTheme="minorHAnsi" w:hAnsiTheme="minorHAnsi"/>
                <w:sz w:val="20"/>
                <w:szCs w:val="20"/>
              </w:rPr>
            </w:pPr>
            <w:r w:rsidRPr="00080472">
              <w:rPr>
                <w:rFonts w:asciiTheme="minorHAnsi" w:hAnsiTheme="minorHAnsi"/>
                <w:bCs/>
                <w:sz w:val="20"/>
                <w:szCs w:val="20"/>
              </w:rPr>
              <w:t>Kreativita</w:t>
            </w:r>
            <w:r w:rsidRPr="00080472">
              <w:rPr>
                <w:rFonts w:asciiTheme="minorHAnsi" w:hAnsiTheme="minorHAnsi"/>
                <w:bCs/>
                <w:sz w:val="20"/>
                <w:szCs w:val="20"/>
              </w:rPr>
              <w:tab/>
            </w:r>
          </w:p>
          <w:p w14:paraId="24EC73D1"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Poznávání lidí</w:t>
            </w:r>
          </w:p>
          <w:p w14:paraId="1E23E2E2"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Mezilidské vztahy</w:t>
            </w:r>
          </w:p>
          <w:p w14:paraId="61C3B64A" w14:textId="77777777" w:rsidR="0036381B" w:rsidRPr="00080472" w:rsidRDefault="0036381B"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2C352BF2" w14:textId="77777777" w:rsidR="00577DC2" w:rsidRPr="00080472" w:rsidRDefault="0036381B" w:rsidP="002069CE">
            <w:pPr>
              <w:spacing w:afterLines="60" w:after="144"/>
              <w:ind w:left="290"/>
              <w:rPr>
                <w:rFonts w:asciiTheme="minorHAnsi" w:hAnsiTheme="minorHAnsi"/>
                <w:sz w:val="20"/>
                <w:szCs w:val="20"/>
              </w:rPr>
            </w:pPr>
            <w:r w:rsidRPr="00080472">
              <w:rPr>
                <w:rFonts w:asciiTheme="minorHAnsi" w:hAnsiTheme="minorHAnsi"/>
                <w:bCs/>
                <w:sz w:val="20"/>
                <w:szCs w:val="20"/>
              </w:rPr>
              <w:t>Řešení problémů a rozhodovací dovednosti</w:t>
            </w:r>
          </w:p>
        </w:tc>
      </w:tr>
      <w:tr w:rsidR="00577DC2" w:rsidRPr="00080472" w14:paraId="07D25FDD" w14:textId="77777777" w:rsidTr="002A1880">
        <w:tc>
          <w:tcPr>
            <w:tcW w:w="3828" w:type="dxa"/>
            <w:tcBorders>
              <w:top w:val="single" w:sz="4" w:space="0" w:color="auto"/>
              <w:left w:val="single" w:sz="4" w:space="0" w:color="auto"/>
              <w:bottom w:val="single" w:sz="4" w:space="0" w:color="auto"/>
              <w:right w:val="single" w:sz="4" w:space="0" w:color="auto"/>
            </w:tcBorders>
          </w:tcPr>
          <w:p w14:paraId="4FA8027C"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objasní potřebu dodržování zásad ochrany duševního vlastnictví a jejich znalost uplatňuje ve svém jednání</w:t>
            </w:r>
          </w:p>
        </w:tc>
        <w:tc>
          <w:tcPr>
            <w:tcW w:w="3402" w:type="dxa"/>
            <w:tcBorders>
              <w:top w:val="single" w:sz="4" w:space="0" w:color="auto"/>
              <w:left w:val="single" w:sz="4" w:space="0" w:color="auto"/>
              <w:bottom w:val="single" w:sz="4" w:space="0" w:color="auto"/>
              <w:right w:val="single" w:sz="4" w:space="0" w:color="auto"/>
            </w:tcBorders>
          </w:tcPr>
          <w:p w14:paraId="7B743C4A"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Majetek, vlastnictví</w:t>
            </w:r>
          </w:p>
        </w:tc>
        <w:tc>
          <w:tcPr>
            <w:tcW w:w="3119" w:type="dxa"/>
            <w:tcBorders>
              <w:top w:val="single" w:sz="4" w:space="0" w:color="auto"/>
              <w:left w:val="single" w:sz="4" w:space="0" w:color="auto"/>
              <w:bottom w:val="single" w:sz="4" w:space="0" w:color="auto"/>
              <w:right w:val="single" w:sz="4" w:space="0" w:color="auto"/>
            </w:tcBorders>
          </w:tcPr>
          <w:p w14:paraId="3539DCA4" w14:textId="77777777" w:rsidR="00577DC2" w:rsidRPr="00080472" w:rsidRDefault="00577DC2" w:rsidP="002069CE">
            <w:pPr>
              <w:spacing w:afterLines="60" w:after="144"/>
              <w:ind w:left="290"/>
              <w:jc w:val="both"/>
              <w:rPr>
                <w:rFonts w:asciiTheme="minorHAnsi" w:hAnsiTheme="minorHAnsi"/>
                <w:sz w:val="20"/>
                <w:szCs w:val="20"/>
              </w:rPr>
            </w:pPr>
          </w:p>
        </w:tc>
      </w:tr>
      <w:tr w:rsidR="00577DC2" w:rsidRPr="00080472" w14:paraId="58D7CB04" w14:textId="77777777" w:rsidTr="002A1880">
        <w:tc>
          <w:tcPr>
            <w:tcW w:w="3828" w:type="dxa"/>
            <w:tcBorders>
              <w:top w:val="single" w:sz="4" w:space="0" w:color="auto"/>
              <w:left w:val="single" w:sz="4" w:space="0" w:color="auto"/>
              <w:bottom w:val="single" w:sz="4" w:space="0" w:color="auto"/>
              <w:right w:val="single" w:sz="4" w:space="0" w:color="auto"/>
            </w:tcBorders>
          </w:tcPr>
          <w:p w14:paraId="2CB4646C"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dodržuje zásady hospodárnosti, popíše a objasní vlastní způsoby zacházení s penězi a se svým i svěřeným majetkem, vyhýbá se rizikům v hospodaření s</w:t>
            </w:r>
            <w:r w:rsidR="00AD6D71">
              <w:rPr>
                <w:rFonts w:asciiTheme="minorHAnsi" w:hAnsiTheme="minorHAnsi"/>
                <w:b w:val="0"/>
                <w:i w:val="0"/>
                <w:color w:val="FF00FF"/>
                <w:sz w:val="20"/>
                <w:szCs w:val="20"/>
              </w:rPr>
              <w:t> </w:t>
            </w:r>
            <w:r w:rsidRPr="00080472">
              <w:rPr>
                <w:rFonts w:asciiTheme="minorHAnsi" w:hAnsiTheme="minorHAnsi"/>
                <w:b w:val="0"/>
                <w:i w:val="0"/>
                <w:color w:val="FF00FF"/>
                <w:sz w:val="20"/>
                <w:szCs w:val="20"/>
              </w:rPr>
              <w:t>penězi</w:t>
            </w:r>
            <w:r w:rsidR="00AD6D71">
              <w:rPr>
                <w:rFonts w:asciiTheme="minorHAnsi" w:hAnsiTheme="minorHAnsi"/>
                <w:b w:val="0"/>
                <w:i w:val="0"/>
                <w:color w:val="FF00FF"/>
                <w:sz w:val="20"/>
                <w:szCs w:val="20"/>
              </w:rPr>
              <w:t>, chápe pojem korupce</w:t>
            </w:r>
          </w:p>
          <w:p w14:paraId="1F7D537C"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lastRenderedPageBreak/>
              <w:t>vysvětlí, jakou funkci plní banky a jaké služby občanům nabízejí</w:t>
            </w:r>
          </w:p>
        </w:tc>
        <w:tc>
          <w:tcPr>
            <w:tcW w:w="3402" w:type="dxa"/>
            <w:tcBorders>
              <w:top w:val="single" w:sz="4" w:space="0" w:color="auto"/>
              <w:left w:val="single" w:sz="4" w:space="0" w:color="auto"/>
              <w:bottom w:val="single" w:sz="4" w:space="0" w:color="auto"/>
              <w:right w:val="single" w:sz="4" w:space="0" w:color="auto"/>
            </w:tcBorders>
          </w:tcPr>
          <w:p w14:paraId="25F88421"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lastRenderedPageBreak/>
              <w:t>Peníze</w:t>
            </w:r>
          </w:p>
        </w:tc>
        <w:tc>
          <w:tcPr>
            <w:tcW w:w="3119" w:type="dxa"/>
            <w:tcBorders>
              <w:top w:val="single" w:sz="4" w:space="0" w:color="auto"/>
              <w:left w:val="single" w:sz="4" w:space="0" w:color="auto"/>
              <w:bottom w:val="single" w:sz="4" w:space="0" w:color="auto"/>
              <w:right w:val="single" w:sz="4" w:space="0" w:color="auto"/>
            </w:tcBorders>
          </w:tcPr>
          <w:p w14:paraId="49F1B5C9" w14:textId="77777777" w:rsidR="00577DC2" w:rsidRPr="00080472" w:rsidRDefault="00577DC2" w:rsidP="002069CE">
            <w:pPr>
              <w:spacing w:afterLines="60" w:after="144"/>
              <w:ind w:left="290"/>
              <w:jc w:val="both"/>
              <w:rPr>
                <w:rFonts w:asciiTheme="minorHAnsi" w:hAnsiTheme="minorHAnsi"/>
                <w:sz w:val="20"/>
                <w:szCs w:val="20"/>
              </w:rPr>
            </w:pPr>
          </w:p>
        </w:tc>
      </w:tr>
      <w:tr w:rsidR="00577DC2" w:rsidRPr="00080472" w14:paraId="07093BFF" w14:textId="77777777" w:rsidTr="002A1880">
        <w:tc>
          <w:tcPr>
            <w:tcW w:w="3828" w:type="dxa"/>
            <w:tcBorders>
              <w:top w:val="single" w:sz="4" w:space="0" w:color="auto"/>
              <w:left w:val="single" w:sz="4" w:space="0" w:color="auto"/>
              <w:bottom w:val="single" w:sz="4" w:space="0" w:color="auto"/>
              <w:right w:val="single" w:sz="4" w:space="0" w:color="auto"/>
            </w:tcBorders>
          </w:tcPr>
          <w:p w14:paraId="699440FA"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rozlišuje a porovnává úkoly jednotlivých složek státní moci ČR i jejich orgánů a institucí, uvede příklady institucí a orgánů, které se podílejí na správě obcí, krajů a státu</w:t>
            </w:r>
          </w:p>
        </w:tc>
        <w:tc>
          <w:tcPr>
            <w:tcW w:w="3402" w:type="dxa"/>
            <w:tcBorders>
              <w:top w:val="single" w:sz="4" w:space="0" w:color="auto"/>
              <w:left w:val="single" w:sz="4" w:space="0" w:color="auto"/>
              <w:bottom w:val="single" w:sz="4" w:space="0" w:color="auto"/>
              <w:right w:val="single" w:sz="4" w:space="0" w:color="auto"/>
            </w:tcBorders>
          </w:tcPr>
          <w:p w14:paraId="778D9F91"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Státní správa a samospráva</w:t>
            </w:r>
          </w:p>
        </w:tc>
        <w:tc>
          <w:tcPr>
            <w:tcW w:w="3119" w:type="dxa"/>
            <w:tcBorders>
              <w:top w:val="single" w:sz="4" w:space="0" w:color="auto"/>
              <w:left w:val="single" w:sz="4" w:space="0" w:color="auto"/>
              <w:bottom w:val="single" w:sz="4" w:space="0" w:color="auto"/>
              <w:right w:val="single" w:sz="4" w:space="0" w:color="auto"/>
            </w:tcBorders>
          </w:tcPr>
          <w:p w14:paraId="0F2F7B55" w14:textId="77777777" w:rsidR="00B7653C" w:rsidRPr="00080472" w:rsidRDefault="00577DC2"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VDO</w:t>
            </w:r>
          </w:p>
          <w:p w14:paraId="2B9B36E2"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Principy demokracie jako formy vlády a způsobu rozhodování</w:t>
            </w:r>
          </w:p>
          <w:p w14:paraId="7C954F1E"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Formy participace občanů v politickém životě</w:t>
            </w:r>
          </w:p>
        </w:tc>
      </w:tr>
      <w:tr w:rsidR="00577DC2" w:rsidRPr="00080472" w14:paraId="48C6ECD8" w14:textId="77777777" w:rsidTr="002A1880">
        <w:tc>
          <w:tcPr>
            <w:tcW w:w="3828" w:type="dxa"/>
            <w:tcBorders>
              <w:top w:val="single" w:sz="4" w:space="0" w:color="auto"/>
              <w:left w:val="single" w:sz="4" w:space="0" w:color="auto"/>
              <w:bottom w:val="single" w:sz="4" w:space="0" w:color="auto"/>
              <w:right w:val="single" w:sz="4" w:space="0" w:color="auto"/>
            </w:tcBorders>
          </w:tcPr>
          <w:p w14:paraId="084F5020"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přiměřeně uplatňuje svá práva a respektuje práva a oprávněné zájmy druhých lidí, posoudí význam ochrany lidských práv a svobod</w:t>
            </w:r>
          </w:p>
          <w:p w14:paraId="65C18EB9" w14:textId="77777777" w:rsidR="00577DC2" w:rsidRPr="00080472" w:rsidRDefault="00577DC2" w:rsidP="002069CE">
            <w:pPr>
              <w:pStyle w:val="Styl11bTunKurzvaVpravo02cmPed1b"/>
              <w:numPr>
                <w:ilvl w:val="0"/>
                <w:numId w:val="22"/>
              </w:numPr>
              <w:tabs>
                <w:tab w:val="clear" w:pos="862"/>
              </w:tabs>
              <w:spacing w:afterLines="60" w:after="144"/>
              <w:ind w:left="508"/>
              <w:rPr>
                <w:rFonts w:asciiTheme="minorHAnsi" w:hAnsiTheme="minorHAnsi"/>
                <w:b w:val="0"/>
                <w:i w:val="0"/>
                <w:color w:val="FF00FF"/>
                <w:sz w:val="20"/>
                <w:szCs w:val="20"/>
              </w:rPr>
            </w:pPr>
            <w:r w:rsidRPr="00080472">
              <w:rPr>
                <w:rFonts w:asciiTheme="minorHAnsi" w:hAnsiTheme="minorHAnsi"/>
                <w:b w:val="0"/>
                <w:i w:val="0"/>
                <w:color w:val="FF00FF"/>
                <w:sz w:val="20"/>
                <w:szCs w:val="20"/>
              </w:rPr>
              <w:t>objasní význam právní úpravy důležitých vztahů – vlastnictví, pracovní poměr, manželství</w:t>
            </w:r>
          </w:p>
          <w:p w14:paraId="4D8D4AC3" w14:textId="77777777" w:rsidR="00577DC2" w:rsidRPr="00080472" w:rsidRDefault="00577DC2" w:rsidP="002069CE">
            <w:pPr>
              <w:pStyle w:val="Styl11bTunKurzvaVpravo02cmPed1b"/>
              <w:numPr>
                <w:ilvl w:val="0"/>
                <w:numId w:val="0"/>
              </w:numPr>
              <w:spacing w:afterLines="60" w:after="144"/>
              <w:ind w:left="508"/>
              <w:rPr>
                <w:rFonts w:asciiTheme="minorHAnsi" w:hAnsiTheme="minorHAnsi"/>
                <w:b w:val="0"/>
                <w:i w:val="0"/>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407A08D6"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Lidská práva</w:t>
            </w:r>
          </w:p>
          <w:p w14:paraId="24B1C619" w14:textId="77777777" w:rsidR="00577DC2" w:rsidRPr="00080472" w:rsidRDefault="00577DC2" w:rsidP="002069CE">
            <w:pPr>
              <w:spacing w:afterLines="60" w:after="144"/>
              <w:ind w:left="290"/>
              <w:jc w:val="both"/>
              <w:rPr>
                <w:rFonts w:asciiTheme="minorHAnsi" w:hAnsiTheme="minorHAnsi"/>
                <w:sz w:val="20"/>
                <w:szCs w:val="20"/>
              </w:rPr>
            </w:pPr>
          </w:p>
          <w:p w14:paraId="53096414" w14:textId="77777777" w:rsidR="00577DC2" w:rsidRPr="00080472" w:rsidRDefault="00577DC2" w:rsidP="002069CE">
            <w:pPr>
              <w:spacing w:afterLines="60" w:after="144"/>
              <w:ind w:left="290"/>
              <w:jc w:val="both"/>
              <w:rPr>
                <w:rFonts w:asciiTheme="minorHAnsi" w:hAnsiTheme="minorHAnsi"/>
                <w:sz w:val="20"/>
                <w:szCs w:val="20"/>
              </w:rPr>
            </w:pPr>
          </w:p>
          <w:p w14:paraId="2A51398B"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Právní řád České republiky</w:t>
            </w:r>
          </w:p>
        </w:tc>
        <w:tc>
          <w:tcPr>
            <w:tcW w:w="3119" w:type="dxa"/>
            <w:tcBorders>
              <w:top w:val="single" w:sz="4" w:space="0" w:color="auto"/>
              <w:left w:val="single" w:sz="4" w:space="0" w:color="auto"/>
              <w:bottom w:val="single" w:sz="4" w:space="0" w:color="auto"/>
              <w:right w:val="single" w:sz="4" w:space="0" w:color="auto"/>
            </w:tcBorders>
          </w:tcPr>
          <w:p w14:paraId="09196104" w14:textId="77777777" w:rsidR="00B7653C" w:rsidRPr="00080472" w:rsidRDefault="00577DC2"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 xml:space="preserve">VDO </w:t>
            </w:r>
          </w:p>
          <w:p w14:paraId="2DAB8FED" w14:textId="77777777" w:rsidR="00577DC2" w:rsidRPr="00080472" w:rsidRDefault="00B7653C" w:rsidP="002069CE">
            <w:pPr>
              <w:spacing w:afterLines="60" w:after="144"/>
              <w:ind w:left="290"/>
              <w:rPr>
                <w:rFonts w:asciiTheme="minorHAnsi" w:hAnsiTheme="minorHAnsi"/>
                <w:bCs/>
                <w:sz w:val="20"/>
                <w:szCs w:val="20"/>
              </w:rPr>
            </w:pPr>
            <w:r w:rsidRPr="00080472">
              <w:rPr>
                <w:rFonts w:asciiTheme="minorHAnsi" w:hAnsiTheme="minorHAnsi"/>
                <w:sz w:val="20"/>
                <w:szCs w:val="20"/>
              </w:rPr>
              <w:t>F</w:t>
            </w:r>
            <w:r w:rsidR="00577DC2" w:rsidRPr="00080472">
              <w:rPr>
                <w:rFonts w:asciiTheme="minorHAnsi" w:hAnsiTheme="minorHAnsi"/>
                <w:bCs/>
                <w:sz w:val="20"/>
                <w:szCs w:val="20"/>
              </w:rPr>
              <w:t>ormy participace občanů v politickém životě</w:t>
            </w:r>
          </w:p>
          <w:p w14:paraId="29BD36CA"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Občanská společnost a škola</w:t>
            </w:r>
          </w:p>
          <w:p w14:paraId="5AEBA5FE" w14:textId="77777777" w:rsidR="00B7653C" w:rsidRPr="00080472" w:rsidRDefault="00577DC2" w:rsidP="002069CE">
            <w:pPr>
              <w:pStyle w:val="Odstavecseseznamem"/>
              <w:numPr>
                <w:ilvl w:val="0"/>
                <w:numId w:val="122"/>
              </w:numPr>
              <w:spacing w:afterLines="60" w:after="144"/>
              <w:rPr>
                <w:rFonts w:asciiTheme="minorHAnsi" w:hAnsiTheme="minorHAnsi"/>
                <w:bCs/>
                <w:sz w:val="20"/>
                <w:szCs w:val="20"/>
              </w:rPr>
            </w:pPr>
            <w:proofErr w:type="spellStart"/>
            <w:r w:rsidRPr="00080472">
              <w:rPr>
                <w:rFonts w:asciiTheme="minorHAnsi" w:hAnsiTheme="minorHAnsi"/>
                <w:bCs/>
                <w:sz w:val="20"/>
                <w:szCs w:val="20"/>
              </w:rPr>
              <w:t>MkV</w:t>
            </w:r>
            <w:proofErr w:type="spellEnd"/>
            <w:r w:rsidRPr="00080472">
              <w:rPr>
                <w:rFonts w:asciiTheme="minorHAnsi" w:hAnsiTheme="minorHAnsi"/>
                <w:bCs/>
                <w:sz w:val="20"/>
                <w:szCs w:val="20"/>
              </w:rPr>
              <w:t xml:space="preserve"> </w:t>
            </w:r>
          </w:p>
          <w:p w14:paraId="1D4BED79"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Lidské vztahy</w:t>
            </w:r>
          </w:p>
          <w:p w14:paraId="04E1F987"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Princip sociálního smíru a solidarity</w:t>
            </w:r>
          </w:p>
          <w:p w14:paraId="6C2E56DA"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Multikulturalita</w:t>
            </w:r>
          </w:p>
        </w:tc>
      </w:tr>
      <w:tr w:rsidR="00577DC2" w:rsidRPr="00080472" w14:paraId="1CE636B2" w14:textId="77777777" w:rsidTr="002A1880">
        <w:tc>
          <w:tcPr>
            <w:tcW w:w="3828" w:type="dxa"/>
            <w:tcBorders>
              <w:top w:val="single" w:sz="4" w:space="0" w:color="auto"/>
              <w:left w:val="single" w:sz="4" w:space="0" w:color="auto"/>
              <w:bottom w:val="single" w:sz="4" w:space="0" w:color="auto"/>
              <w:right w:val="single" w:sz="4" w:space="0" w:color="auto"/>
            </w:tcBorders>
          </w:tcPr>
          <w:p w14:paraId="1278F9DB"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vytváří a využívá osobní myšlenková (mentální) schémata a myšlenkové (mentální) mapy pro orientaci v konkrétních regionech, pro prostorové vnímání a hodnocení míst, objektů, jevů a procesů v nich, pro vytváření postojů k okolnímu světu</w:t>
            </w:r>
          </w:p>
          <w:p w14:paraId="461602CD"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rozlišuje zásadní přírodní a společenské atributy jako kritéria pro vymezení, ohraničení a lokalizaci regionů světa</w:t>
            </w:r>
          </w:p>
          <w:p w14:paraId="55764DCF"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porovnává a přiměřeně hodnotí polohu, rozlohu, přírodní, kulturní, společenské, politické a hospodářské poměry, zvláštnosti a podobnosti, potenciál a bariéry jednotlivých světadílů, oceánů, vybraných makroregionů světa a vybraných (modelových) států</w:t>
            </w:r>
          </w:p>
        </w:tc>
        <w:tc>
          <w:tcPr>
            <w:tcW w:w="3402" w:type="dxa"/>
            <w:tcBorders>
              <w:top w:val="single" w:sz="4" w:space="0" w:color="auto"/>
              <w:left w:val="single" w:sz="4" w:space="0" w:color="auto"/>
              <w:bottom w:val="single" w:sz="4" w:space="0" w:color="auto"/>
              <w:right w:val="single" w:sz="4" w:space="0" w:color="auto"/>
            </w:tcBorders>
          </w:tcPr>
          <w:p w14:paraId="3693E826" w14:textId="77777777" w:rsidR="00577DC2" w:rsidRPr="00080472" w:rsidRDefault="00577DC2" w:rsidP="00644E8F">
            <w:pPr>
              <w:pStyle w:val="uc2"/>
            </w:pPr>
            <w:r w:rsidRPr="00080472">
              <w:t>Regiony světa</w:t>
            </w:r>
          </w:p>
        </w:tc>
        <w:tc>
          <w:tcPr>
            <w:tcW w:w="3119" w:type="dxa"/>
            <w:tcBorders>
              <w:top w:val="single" w:sz="4" w:space="0" w:color="auto"/>
              <w:left w:val="single" w:sz="4" w:space="0" w:color="auto"/>
              <w:bottom w:val="single" w:sz="4" w:space="0" w:color="auto"/>
              <w:right w:val="single" w:sz="4" w:space="0" w:color="auto"/>
            </w:tcBorders>
          </w:tcPr>
          <w:p w14:paraId="633DCD7F" w14:textId="77777777" w:rsidR="00B7653C" w:rsidRPr="00080472" w:rsidRDefault="00577DC2"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VMEGS</w:t>
            </w:r>
          </w:p>
          <w:p w14:paraId="55017D38"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Evropa a svět nás zajímá</w:t>
            </w:r>
          </w:p>
          <w:p w14:paraId="352D9F64"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Objevujeme Evropu a svět</w:t>
            </w:r>
          </w:p>
          <w:p w14:paraId="32489532" w14:textId="77777777" w:rsidR="00B7653C" w:rsidRPr="00080472" w:rsidRDefault="00B7653C" w:rsidP="002069CE">
            <w:pPr>
              <w:spacing w:afterLines="60" w:after="144"/>
              <w:ind w:left="290"/>
              <w:rPr>
                <w:rFonts w:asciiTheme="minorHAnsi" w:hAnsiTheme="minorHAnsi"/>
                <w:sz w:val="20"/>
                <w:szCs w:val="20"/>
              </w:rPr>
            </w:pPr>
          </w:p>
          <w:p w14:paraId="25907F26" w14:textId="77777777" w:rsidR="00B7653C" w:rsidRPr="00080472" w:rsidRDefault="00577DC2"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EV</w:t>
            </w:r>
          </w:p>
          <w:p w14:paraId="336AA26E"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Vztah člověka k prostředí</w:t>
            </w:r>
          </w:p>
        </w:tc>
      </w:tr>
      <w:tr w:rsidR="00577DC2" w:rsidRPr="00080472" w14:paraId="0917B208" w14:textId="77777777" w:rsidTr="002A1880">
        <w:tc>
          <w:tcPr>
            <w:tcW w:w="3828" w:type="dxa"/>
            <w:tcBorders>
              <w:top w:val="single" w:sz="4" w:space="0" w:color="auto"/>
              <w:left w:val="single" w:sz="4" w:space="0" w:color="auto"/>
              <w:bottom w:val="single" w:sz="4" w:space="0" w:color="auto"/>
              <w:right w:val="single" w:sz="4" w:space="0" w:color="auto"/>
            </w:tcBorders>
          </w:tcPr>
          <w:p w14:paraId="46CD113F" w14:textId="77777777" w:rsidR="00577DC2" w:rsidRPr="00080472" w:rsidRDefault="00577DC2" w:rsidP="002069CE">
            <w:pPr>
              <w:numPr>
                <w:ilvl w:val="0"/>
                <w:numId w:val="23"/>
              </w:numPr>
              <w:tabs>
                <w:tab w:val="clear" w:pos="2880"/>
              </w:tabs>
              <w:spacing w:afterLines="60" w:after="144"/>
              <w:ind w:left="508"/>
              <w:rPr>
                <w:rFonts w:asciiTheme="minorHAnsi" w:hAnsiTheme="minorHAnsi"/>
                <w:bCs/>
                <w:iCs/>
                <w:color w:val="00FFFF"/>
                <w:sz w:val="20"/>
                <w:szCs w:val="20"/>
              </w:rPr>
            </w:pPr>
            <w:r w:rsidRPr="00080472">
              <w:rPr>
                <w:rFonts w:asciiTheme="minorHAnsi" w:hAnsiTheme="minorHAnsi"/>
                <w:bCs/>
                <w:iCs/>
                <w:color w:val="00FFFF"/>
                <w:sz w:val="20"/>
                <w:szCs w:val="20"/>
              </w:rPr>
              <w:t>posoudí na přiměřené úrovni prostorovou organizaci světové populace, její rozložení, strukturu, růst, pohyby a dynamiku růstu a pohybů, zhodnotí na vybraných příkladech mozaiku multikulturního světa</w:t>
            </w:r>
          </w:p>
        </w:tc>
        <w:tc>
          <w:tcPr>
            <w:tcW w:w="3402" w:type="dxa"/>
            <w:tcBorders>
              <w:top w:val="single" w:sz="4" w:space="0" w:color="auto"/>
              <w:left w:val="single" w:sz="4" w:space="0" w:color="auto"/>
              <w:bottom w:val="single" w:sz="4" w:space="0" w:color="auto"/>
              <w:right w:val="single" w:sz="4" w:space="0" w:color="auto"/>
            </w:tcBorders>
          </w:tcPr>
          <w:p w14:paraId="441B7BC6" w14:textId="77777777" w:rsidR="00577DC2" w:rsidRPr="00080472" w:rsidRDefault="00577DC2" w:rsidP="002069CE">
            <w:pPr>
              <w:pStyle w:val="Uivo"/>
              <w:numPr>
                <w:ilvl w:val="0"/>
                <w:numId w:val="0"/>
              </w:numPr>
              <w:spacing w:afterLines="60" w:after="144"/>
              <w:ind w:left="290"/>
              <w:jc w:val="both"/>
              <w:rPr>
                <w:rFonts w:asciiTheme="minorHAnsi" w:hAnsiTheme="minorHAnsi"/>
                <w:sz w:val="20"/>
                <w:szCs w:val="20"/>
              </w:rPr>
            </w:pPr>
            <w:r w:rsidRPr="00080472">
              <w:rPr>
                <w:rFonts w:asciiTheme="minorHAnsi" w:hAnsiTheme="minorHAnsi"/>
                <w:sz w:val="20"/>
                <w:szCs w:val="20"/>
              </w:rPr>
              <w:t xml:space="preserve">Obyvatelstvo světa </w:t>
            </w:r>
          </w:p>
        </w:tc>
        <w:tc>
          <w:tcPr>
            <w:tcW w:w="3119" w:type="dxa"/>
            <w:tcBorders>
              <w:top w:val="single" w:sz="4" w:space="0" w:color="auto"/>
              <w:left w:val="single" w:sz="4" w:space="0" w:color="auto"/>
              <w:bottom w:val="single" w:sz="4" w:space="0" w:color="auto"/>
              <w:right w:val="single" w:sz="4" w:space="0" w:color="auto"/>
            </w:tcBorders>
          </w:tcPr>
          <w:p w14:paraId="6D682542" w14:textId="77777777" w:rsidR="00B7653C" w:rsidRPr="00080472" w:rsidRDefault="00577DC2" w:rsidP="002069CE">
            <w:pPr>
              <w:pStyle w:val="Odstavecseseznamem"/>
              <w:numPr>
                <w:ilvl w:val="0"/>
                <w:numId w:val="122"/>
              </w:numPr>
              <w:spacing w:afterLines="60" w:after="144"/>
              <w:jc w:val="both"/>
              <w:rPr>
                <w:rFonts w:asciiTheme="minorHAnsi" w:hAnsiTheme="minorHAnsi"/>
                <w:sz w:val="20"/>
                <w:szCs w:val="20"/>
              </w:rPr>
            </w:pPr>
            <w:proofErr w:type="spellStart"/>
            <w:r w:rsidRPr="00080472">
              <w:rPr>
                <w:rFonts w:asciiTheme="minorHAnsi" w:hAnsiTheme="minorHAnsi"/>
                <w:sz w:val="20"/>
                <w:szCs w:val="20"/>
              </w:rPr>
              <w:t>MkV</w:t>
            </w:r>
            <w:proofErr w:type="spellEnd"/>
          </w:p>
          <w:p w14:paraId="4F6A3602" w14:textId="77777777" w:rsidR="00577DC2" w:rsidRPr="00080472" w:rsidRDefault="00577DC2" w:rsidP="002069CE">
            <w:pPr>
              <w:spacing w:afterLines="60" w:after="144"/>
              <w:ind w:left="290"/>
              <w:jc w:val="both"/>
              <w:rPr>
                <w:rFonts w:asciiTheme="minorHAnsi" w:hAnsiTheme="minorHAnsi"/>
                <w:bCs/>
                <w:sz w:val="20"/>
                <w:szCs w:val="20"/>
              </w:rPr>
            </w:pPr>
            <w:r w:rsidRPr="00080472">
              <w:rPr>
                <w:rFonts w:asciiTheme="minorHAnsi" w:hAnsiTheme="minorHAnsi"/>
                <w:bCs/>
                <w:sz w:val="20"/>
                <w:szCs w:val="20"/>
              </w:rPr>
              <w:t>Kulturní diference</w:t>
            </w:r>
          </w:p>
          <w:p w14:paraId="38A6CD42" w14:textId="77777777" w:rsidR="00577DC2" w:rsidRPr="00080472" w:rsidRDefault="00577DC2" w:rsidP="002069CE">
            <w:pPr>
              <w:spacing w:afterLines="60" w:after="144"/>
              <w:ind w:left="290"/>
              <w:jc w:val="both"/>
              <w:rPr>
                <w:rFonts w:asciiTheme="minorHAnsi" w:hAnsiTheme="minorHAnsi"/>
                <w:bCs/>
                <w:sz w:val="20"/>
                <w:szCs w:val="20"/>
              </w:rPr>
            </w:pPr>
            <w:r w:rsidRPr="00080472">
              <w:rPr>
                <w:rFonts w:asciiTheme="minorHAnsi" w:hAnsiTheme="minorHAnsi"/>
                <w:bCs/>
                <w:sz w:val="20"/>
                <w:szCs w:val="20"/>
              </w:rPr>
              <w:t>Etnický původ</w:t>
            </w:r>
          </w:p>
          <w:p w14:paraId="721D3158" w14:textId="77777777" w:rsidR="00577DC2" w:rsidRPr="00080472" w:rsidRDefault="00577DC2" w:rsidP="002069CE">
            <w:pPr>
              <w:spacing w:afterLines="60" w:after="144"/>
              <w:ind w:left="290"/>
              <w:jc w:val="both"/>
              <w:rPr>
                <w:rFonts w:asciiTheme="minorHAnsi" w:hAnsiTheme="minorHAnsi"/>
                <w:bCs/>
                <w:sz w:val="20"/>
                <w:szCs w:val="20"/>
              </w:rPr>
            </w:pPr>
            <w:r w:rsidRPr="00080472">
              <w:rPr>
                <w:rFonts w:asciiTheme="minorHAnsi" w:hAnsiTheme="minorHAnsi"/>
                <w:bCs/>
                <w:sz w:val="20"/>
                <w:szCs w:val="20"/>
              </w:rPr>
              <w:t>Multikulturalita</w:t>
            </w:r>
          </w:p>
          <w:p w14:paraId="64FAEB09" w14:textId="77777777" w:rsidR="00577DC2" w:rsidRPr="00080472" w:rsidRDefault="00577DC2" w:rsidP="002069CE">
            <w:pPr>
              <w:spacing w:afterLines="60" w:after="144"/>
              <w:ind w:left="290"/>
              <w:jc w:val="both"/>
              <w:rPr>
                <w:rFonts w:asciiTheme="minorHAnsi" w:hAnsiTheme="minorHAnsi"/>
                <w:sz w:val="20"/>
                <w:szCs w:val="20"/>
              </w:rPr>
            </w:pPr>
          </w:p>
        </w:tc>
      </w:tr>
      <w:tr w:rsidR="00577DC2" w:rsidRPr="00080472" w14:paraId="5AF8C221" w14:textId="77777777" w:rsidTr="002A1880">
        <w:tc>
          <w:tcPr>
            <w:tcW w:w="3828" w:type="dxa"/>
            <w:tcBorders>
              <w:top w:val="single" w:sz="4" w:space="0" w:color="auto"/>
              <w:left w:val="single" w:sz="4" w:space="0" w:color="auto"/>
              <w:bottom w:val="single" w:sz="4" w:space="0" w:color="auto"/>
              <w:right w:val="single" w:sz="4" w:space="0" w:color="auto"/>
            </w:tcBorders>
          </w:tcPr>
          <w:p w14:paraId="6D1596C0" w14:textId="77777777" w:rsidR="00577DC2" w:rsidRPr="00080472" w:rsidRDefault="00577DC2" w:rsidP="002069CE">
            <w:pPr>
              <w:numPr>
                <w:ilvl w:val="0"/>
                <w:numId w:val="23"/>
              </w:numPr>
              <w:tabs>
                <w:tab w:val="clear" w:pos="2880"/>
              </w:tabs>
              <w:spacing w:afterLines="60" w:after="144"/>
              <w:ind w:left="508"/>
              <w:rPr>
                <w:rFonts w:asciiTheme="minorHAnsi" w:hAnsiTheme="minorHAnsi"/>
                <w:bCs/>
                <w:iCs/>
                <w:color w:val="00FFFF"/>
                <w:sz w:val="20"/>
                <w:szCs w:val="20"/>
              </w:rPr>
            </w:pPr>
            <w:r w:rsidRPr="00080472">
              <w:rPr>
                <w:rFonts w:asciiTheme="minorHAnsi" w:hAnsiTheme="minorHAnsi"/>
                <w:bCs/>
                <w:iCs/>
                <w:color w:val="00FFFF"/>
                <w:sz w:val="20"/>
                <w:szCs w:val="20"/>
              </w:rPr>
              <w:lastRenderedPageBreak/>
              <w:t>zhodnotí přiměřeně strukturu, složky a funkce světového hospodářství, lokalizuje na mapách hlavní světové surovinové a energetické zdroje</w:t>
            </w:r>
          </w:p>
        </w:tc>
        <w:tc>
          <w:tcPr>
            <w:tcW w:w="3402" w:type="dxa"/>
            <w:tcBorders>
              <w:top w:val="single" w:sz="4" w:space="0" w:color="auto"/>
              <w:left w:val="single" w:sz="4" w:space="0" w:color="auto"/>
              <w:bottom w:val="single" w:sz="4" w:space="0" w:color="auto"/>
              <w:right w:val="single" w:sz="4" w:space="0" w:color="auto"/>
            </w:tcBorders>
          </w:tcPr>
          <w:p w14:paraId="70452647" w14:textId="77777777" w:rsidR="00577DC2" w:rsidRPr="00080472" w:rsidRDefault="00577DC2" w:rsidP="002069CE">
            <w:pPr>
              <w:pStyle w:val="Uivo"/>
              <w:numPr>
                <w:ilvl w:val="0"/>
                <w:numId w:val="0"/>
              </w:numPr>
              <w:spacing w:afterLines="60" w:after="144"/>
              <w:ind w:left="290"/>
              <w:jc w:val="both"/>
              <w:rPr>
                <w:rFonts w:asciiTheme="minorHAnsi" w:hAnsiTheme="minorHAnsi"/>
                <w:sz w:val="20"/>
                <w:szCs w:val="20"/>
              </w:rPr>
            </w:pPr>
            <w:r w:rsidRPr="00080472">
              <w:rPr>
                <w:rFonts w:asciiTheme="minorHAnsi" w:hAnsiTheme="minorHAnsi"/>
                <w:sz w:val="20"/>
                <w:szCs w:val="20"/>
              </w:rPr>
              <w:t>Hospodářské prostředí</w:t>
            </w:r>
          </w:p>
        </w:tc>
        <w:tc>
          <w:tcPr>
            <w:tcW w:w="3119" w:type="dxa"/>
            <w:tcBorders>
              <w:top w:val="single" w:sz="4" w:space="0" w:color="auto"/>
              <w:left w:val="single" w:sz="4" w:space="0" w:color="auto"/>
              <w:bottom w:val="single" w:sz="4" w:space="0" w:color="auto"/>
              <w:right w:val="single" w:sz="4" w:space="0" w:color="auto"/>
            </w:tcBorders>
          </w:tcPr>
          <w:p w14:paraId="27DA6C9A" w14:textId="77777777" w:rsidR="00B7653C"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EV</w:t>
            </w:r>
          </w:p>
          <w:p w14:paraId="01851EB3"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Lidské aktivity a problémy životního prostředí</w:t>
            </w:r>
          </w:p>
          <w:p w14:paraId="6AF768D4"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Vztah člověka k prostředí</w:t>
            </w:r>
          </w:p>
          <w:p w14:paraId="307D88E0"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Ekosystémy</w:t>
            </w:r>
          </w:p>
        </w:tc>
      </w:tr>
      <w:tr w:rsidR="00577DC2" w:rsidRPr="00080472" w14:paraId="7B20581B" w14:textId="77777777" w:rsidTr="002A1880">
        <w:tc>
          <w:tcPr>
            <w:tcW w:w="3828" w:type="dxa"/>
            <w:tcBorders>
              <w:top w:val="single" w:sz="4" w:space="0" w:color="auto"/>
              <w:left w:val="single" w:sz="4" w:space="0" w:color="auto"/>
              <w:bottom w:val="single" w:sz="4" w:space="0" w:color="auto"/>
              <w:right w:val="single" w:sz="4" w:space="0" w:color="auto"/>
            </w:tcBorders>
          </w:tcPr>
          <w:p w14:paraId="143C5424"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porovnává různé krajiny jako součást pevninské části krajinné sféry, rozlišuje na konkrétních příkladech specifické znaky a funkce krajin</w:t>
            </w:r>
          </w:p>
        </w:tc>
        <w:tc>
          <w:tcPr>
            <w:tcW w:w="3402" w:type="dxa"/>
            <w:tcBorders>
              <w:top w:val="single" w:sz="4" w:space="0" w:color="auto"/>
              <w:left w:val="single" w:sz="4" w:space="0" w:color="auto"/>
              <w:bottom w:val="single" w:sz="4" w:space="0" w:color="auto"/>
              <w:right w:val="single" w:sz="4" w:space="0" w:color="auto"/>
            </w:tcBorders>
          </w:tcPr>
          <w:p w14:paraId="6974AEFC" w14:textId="77777777" w:rsidR="00577DC2" w:rsidRPr="00080472" w:rsidRDefault="00577DC2" w:rsidP="00644E8F">
            <w:pPr>
              <w:pStyle w:val="uc2"/>
            </w:pPr>
            <w:r w:rsidRPr="00080472">
              <w:t>Přírodní a společenské prostředí</w:t>
            </w:r>
          </w:p>
          <w:p w14:paraId="3C69E572" w14:textId="77777777" w:rsidR="00577DC2" w:rsidRPr="00080472" w:rsidRDefault="00577DC2" w:rsidP="00644E8F">
            <w:pPr>
              <w:pStyle w:val="uc2"/>
            </w:pPr>
            <w:r w:rsidRPr="00080472">
              <w:t>Typy krajin</w:t>
            </w:r>
          </w:p>
        </w:tc>
        <w:tc>
          <w:tcPr>
            <w:tcW w:w="3119" w:type="dxa"/>
            <w:tcBorders>
              <w:top w:val="single" w:sz="4" w:space="0" w:color="auto"/>
              <w:left w:val="single" w:sz="4" w:space="0" w:color="auto"/>
              <w:bottom w:val="single" w:sz="4" w:space="0" w:color="auto"/>
              <w:right w:val="single" w:sz="4" w:space="0" w:color="auto"/>
            </w:tcBorders>
          </w:tcPr>
          <w:p w14:paraId="45940F78" w14:textId="77777777" w:rsidR="00B7653C" w:rsidRPr="00080472" w:rsidRDefault="00577DC2"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EV</w:t>
            </w:r>
          </w:p>
          <w:p w14:paraId="5C224C41"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Ekosystémy</w:t>
            </w:r>
          </w:p>
          <w:p w14:paraId="2AD43567"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Vztah člověka k prostředí</w:t>
            </w:r>
          </w:p>
          <w:p w14:paraId="2A117774"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Lidské aktivity a problémy životního prostředí</w:t>
            </w:r>
          </w:p>
        </w:tc>
      </w:tr>
      <w:tr w:rsidR="00577DC2" w:rsidRPr="00080472" w14:paraId="44C40BE2" w14:textId="77777777" w:rsidTr="002A1880">
        <w:tc>
          <w:tcPr>
            <w:tcW w:w="3828" w:type="dxa"/>
            <w:tcBorders>
              <w:top w:val="single" w:sz="4" w:space="0" w:color="auto"/>
              <w:left w:val="single" w:sz="4" w:space="0" w:color="auto"/>
              <w:bottom w:val="single" w:sz="4" w:space="0" w:color="auto"/>
              <w:right w:val="single" w:sz="4" w:space="0" w:color="auto"/>
            </w:tcBorders>
          </w:tcPr>
          <w:p w14:paraId="22E10224"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vymezí a lokalizuje místní oblast (region) podle bydliště nebo školy</w:t>
            </w:r>
          </w:p>
          <w:p w14:paraId="2D1BDC25"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hodnotí na přiměřené úrovni přírodní, hospodářské a kulturní poměry místního regionu, možnosti dalšího rozvoje, přiměřeně analyzuje vazby místního regionu k vyšším územním celkům</w:t>
            </w:r>
          </w:p>
        </w:tc>
        <w:tc>
          <w:tcPr>
            <w:tcW w:w="3402" w:type="dxa"/>
            <w:tcBorders>
              <w:top w:val="single" w:sz="4" w:space="0" w:color="auto"/>
              <w:left w:val="single" w:sz="4" w:space="0" w:color="auto"/>
              <w:bottom w:val="single" w:sz="4" w:space="0" w:color="auto"/>
              <w:right w:val="single" w:sz="4" w:space="0" w:color="auto"/>
            </w:tcBorders>
          </w:tcPr>
          <w:p w14:paraId="20D952B5" w14:textId="77777777" w:rsidR="00577DC2" w:rsidRPr="00080472" w:rsidRDefault="00577DC2" w:rsidP="00644E8F">
            <w:pPr>
              <w:pStyle w:val="uc2"/>
            </w:pPr>
            <w:r w:rsidRPr="00080472">
              <w:t>Místní region</w:t>
            </w:r>
          </w:p>
        </w:tc>
        <w:tc>
          <w:tcPr>
            <w:tcW w:w="3119" w:type="dxa"/>
            <w:tcBorders>
              <w:top w:val="single" w:sz="4" w:space="0" w:color="auto"/>
              <w:left w:val="single" w:sz="4" w:space="0" w:color="auto"/>
              <w:bottom w:val="single" w:sz="4" w:space="0" w:color="auto"/>
              <w:right w:val="single" w:sz="4" w:space="0" w:color="auto"/>
            </w:tcBorders>
          </w:tcPr>
          <w:p w14:paraId="4C46A65F" w14:textId="77777777" w:rsidR="00B7653C" w:rsidRPr="00080472" w:rsidRDefault="00577DC2"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 xml:space="preserve">EV </w:t>
            </w:r>
          </w:p>
          <w:p w14:paraId="4D696254"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Ekosystémy</w:t>
            </w:r>
          </w:p>
          <w:p w14:paraId="5EEE05DB"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Vztah člověka k prostředí</w:t>
            </w:r>
          </w:p>
          <w:p w14:paraId="6C639E7D"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Lidské aktivity a problémy životního prostředí</w:t>
            </w:r>
          </w:p>
        </w:tc>
      </w:tr>
      <w:tr w:rsidR="00577DC2" w:rsidRPr="00080472" w14:paraId="28EBD3AB" w14:textId="77777777" w:rsidTr="002A1880">
        <w:tc>
          <w:tcPr>
            <w:tcW w:w="3828" w:type="dxa"/>
            <w:tcBorders>
              <w:top w:val="single" w:sz="4" w:space="0" w:color="auto"/>
              <w:left w:val="single" w:sz="4" w:space="0" w:color="auto"/>
              <w:bottom w:val="single" w:sz="4" w:space="0" w:color="auto"/>
              <w:right w:val="single" w:sz="4" w:space="0" w:color="auto"/>
            </w:tcBorders>
          </w:tcPr>
          <w:p w14:paraId="3008BB4A"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ovládá základy praktické topografie a orientace v terénu</w:t>
            </w:r>
          </w:p>
          <w:p w14:paraId="5A05C5B8" w14:textId="77777777" w:rsidR="00577DC2" w:rsidRPr="00080472" w:rsidRDefault="00577DC2" w:rsidP="002069CE">
            <w:pPr>
              <w:numPr>
                <w:ilvl w:val="0"/>
                <w:numId w:val="23"/>
              </w:numPr>
              <w:tabs>
                <w:tab w:val="clear" w:pos="2880"/>
              </w:tabs>
              <w:spacing w:afterLines="60" w:after="144"/>
              <w:ind w:left="508"/>
              <w:rPr>
                <w:rFonts w:asciiTheme="minorHAnsi" w:hAnsiTheme="minorHAnsi"/>
                <w:bCs/>
                <w:iCs/>
                <w:color w:val="00FFFF"/>
                <w:sz w:val="20"/>
                <w:szCs w:val="20"/>
              </w:rPr>
            </w:pPr>
            <w:r w:rsidRPr="00080472">
              <w:rPr>
                <w:rFonts w:asciiTheme="minorHAnsi" w:hAnsiTheme="minorHAnsi"/>
                <w:bCs/>
                <w:iCs/>
                <w:color w:val="00FFFF"/>
                <w:sz w:val="20"/>
                <w:szCs w:val="20"/>
              </w:rPr>
              <w:t>aplikuje v terénu praktické postupy při pozorování, zobrazování a hodnocení krajiny</w:t>
            </w:r>
          </w:p>
          <w:p w14:paraId="2A7F1AC2" w14:textId="77777777" w:rsidR="00577DC2" w:rsidRPr="00080472" w:rsidRDefault="00577DC2" w:rsidP="002069CE">
            <w:pPr>
              <w:numPr>
                <w:ilvl w:val="0"/>
                <w:numId w:val="23"/>
              </w:numPr>
              <w:tabs>
                <w:tab w:val="clear" w:pos="2880"/>
              </w:tabs>
              <w:spacing w:afterLines="60" w:after="144"/>
              <w:ind w:left="508"/>
              <w:rPr>
                <w:rFonts w:asciiTheme="minorHAnsi" w:hAnsiTheme="minorHAnsi"/>
                <w:color w:val="00FFFF"/>
                <w:sz w:val="20"/>
                <w:szCs w:val="20"/>
              </w:rPr>
            </w:pPr>
            <w:r w:rsidRPr="00080472">
              <w:rPr>
                <w:rFonts w:asciiTheme="minorHAnsi" w:hAnsiTheme="minorHAnsi"/>
                <w:bCs/>
                <w:iCs/>
                <w:color w:val="00FFFF"/>
                <w:sz w:val="20"/>
                <w:szCs w:val="20"/>
              </w:rPr>
              <w:t>uplatňuje v praxi zásady bezpečného pohybu a pobytu ve volné přírodě</w:t>
            </w:r>
          </w:p>
        </w:tc>
        <w:tc>
          <w:tcPr>
            <w:tcW w:w="3402" w:type="dxa"/>
            <w:tcBorders>
              <w:top w:val="single" w:sz="4" w:space="0" w:color="auto"/>
              <w:left w:val="single" w:sz="4" w:space="0" w:color="auto"/>
              <w:bottom w:val="single" w:sz="4" w:space="0" w:color="auto"/>
              <w:right w:val="single" w:sz="4" w:space="0" w:color="auto"/>
            </w:tcBorders>
          </w:tcPr>
          <w:p w14:paraId="69324211" w14:textId="77777777" w:rsidR="00577DC2" w:rsidRPr="00080472" w:rsidRDefault="00577DC2" w:rsidP="00644E8F">
            <w:pPr>
              <w:pStyle w:val="uc2"/>
            </w:pPr>
            <w:r w:rsidRPr="00080472">
              <w:t>Cvičení a pozorování v terénu místní krajiny</w:t>
            </w:r>
          </w:p>
        </w:tc>
        <w:tc>
          <w:tcPr>
            <w:tcW w:w="3119" w:type="dxa"/>
            <w:tcBorders>
              <w:top w:val="single" w:sz="4" w:space="0" w:color="auto"/>
              <w:left w:val="single" w:sz="4" w:space="0" w:color="auto"/>
              <w:bottom w:val="single" w:sz="4" w:space="0" w:color="auto"/>
              <w:right w:val="single" w:sz="4" w:space="0" w:color="auto"/>
            </w:tcBorders>
          </w:tcPr>
          <w:p w14:paraId="481D6BDA" w14:textId="77777777" w:rsidR="00577DC2" w:rsidRPr="00080472" w:rsidRDefault="00577DC2" w:rsidP="002069CE">
            <w:pPr>
              <w:pStyle w:val="Odstavecseseznamem"/>
              <w:numPr>
                <w:ilvl w:val="0"/>
                <w:numId w:val="122"/>
              </w:numPr>
              <w:spacing w:afterLines="60" w:after="144"/>
              <w:jc w:val="both"/>
              <w:rPr>
                <w:rFonts w:asciiTheme="minorHAnsi" w:hAnsiTheme="minorHAnsi"/>
                <w:sz w:val="20"/>
                <w:szCs w:val="20"/>
              </w:rPr>
            </w:pPr>
            <w:r w:rsidRPr="00080472">
              <w:rPr>
                <w:rFonts w:asciiTheme="minorHAnsi" w:hAnsiTheme="minorHAnsi"/>
                <w:sz w:val="20"/>
                <w:szCs w:val="20"/>
              </w:rPr>
              <w:t>OSV</w:t>
            </w:r>
          </w:p>
          <w:p w14:paraId="2BBF76B1"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6B393EBD"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Řešení problémů a rozhodovací dovednosti</w:t>
            </w:r>
          </w:p>
          <w:p w14:paraId="0E28BBB8"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Hodnoty, postoje, praktická etika</w:t>
            </w:r>
          </w:p>
          <w:p w14:paraId="4BB63A6A" w14:textId="77777777" w:rsidR="00B7653C" w:rsidRPr="00080472" w:rsidRDefault="00B7653C" w:rsidP="002069CE">
            <w:pPr>
              <w:spacing w:afterLines="60" w:after="144"/>
              <w:ind w:left="290"/>
              <w:jc w:val="both"/>
              <w:rPr>
                <w:rFonts w:asciiTheme="minorHAnsi" w:hAnsiTheme="minorHAnsi"/>
                <w:sz w:val="20"/>
                <w:szCs w:val="20"/>
              </w:rPr>
            </w:pPr>
          </w:p>
        </w:tc>
      </w:tr>
      <w:tr w:rsidR="00577DC2" w:rsidRPr="00080472" w14:paraId="6247FB13" w14:textId="77777777" w:rsidTr="002A1880">
        <w:tc>
          <w:tcPr>
            <w:tcW w:w="3828" w:type="dxa"/>
            <w:tcBorders>
              <w:top w:val="single" w:sz="4" w:space="0" w:color="auto"/>
              <w:left w:val="single" w:sz="4" w:space="0" w:color="auto"/>
              <w:bottom w:val="single" w:sz="4" w:space="0" w:color="auto"/>
              <w:right w:val="single" w:sz="4" w:space="0" w:color="auto"/>
            </w:tcBorders>
          </w:tcPr>
          <w:p w14:paraId="7A2414D2" w14:textId="77777777" w:rsidR="00577DC2" w:rsidRPr="00080472" w:rsidRDefault="00577DC2" w:rsidP="002069CE">
            <w:pPr>
              <w:pStyle w:val="Normlnweb"/>
              <w:numPr>
                <w:ilvl w:val="0"/>
                <w:numId w:val="25"/>
              </w:numPr>
              <w:tabs>
                <w:tab w:val="clear" w:pos="720"/>
              </w:tabs>
              <w:spacing w:before="20" w:beforeAutospacing="0" w:afterLines="60" w:after="144" w:afterAutospacing="0"/>
              <w:ind w:left="508" w:right="113"/>
              <w:textAlignment w:val="baseline"/>
              <w:rPr>
                <w:rFonts w:asciiTheme="minorHAnsi" w:hAnsiTheme="minorHAnsi"/>
                <w:color w:val="FF99CC"/>
                <w:sz w:val="20"/>
                <w:szCs w:val="20"/>
              </w:rPr>
            </w:pPr>
            <w:r w:rsidRPr="00080472">
              <w:rPr>
                <w:rFonts w:asciiTheme="minorHAnsi" w:hAnsiTheme="minorHAnsi"/>
                <w:bCs/>
                <w:iCs/>
                <w:color w:val="FF99CC"/>
                <w:sz w:val="20"/>
                <w:szCs w:val="20"/>
              </w:rPr>
              <w:t>užívá vizuálně obrazná vyjádření k zaznamenání vizuálních zkušeností, zkušeností získaných ostatními smysly a k zaznamenání podnětů z představ a fantazie</w:t>
            </w:r>
          </w:p>
          <w:p w14:paraId="553FA3FD" w14:textId="77777777" w:rsidR="00577DC2" w:rsidRPr="00080472" w:rsidRDefault="00577DC2" w:rsidP="002069CE">
            <w:pPr>
              <w:pStyle w:val="Normlnweb"/>
              <w:numPr>
                <w:ilvl w:val="0"/>
                <w:numId w:val="25"/>
              </w:numPr>
              <w:tabs>
                <w:tab w:val="clear" w:pos="720"/>
              </w:tabs>
              <w:spacing w:before="20" w:beforeAutospacing="0" w:afterLines="60" w:after="144" w:afterAutospacing="0"/>
              <w:ind w:left="508" w:right="113"/>
              <w:textAlignment w:val="baseline"/>
              <w:rPr>
                <w:rFonts w:asciiTheme="minorHAnsi" w:hAnsiTheme="minorHAnsi"/>
                <w:color w:val="FF99CC"/>
                <w:sz w:val="20"/>
                <w:szCs w:val="20"/>
              </w:rPr>
            </w:pPr>
            <w:r w:rsidRPr="00080472">
              <w:rPr>
                <w:rFonts w:asciiTheme="minorHAnsi" w:hAnsiTheme="minorHAnsi"/>
                <w:bCs/>
                <w:iCs/>
                <w:color w:val="FF99CC"/>
                <w:sz w:val="20"/>
                <w:szCs w:val="20"/>
              </w:rPr>
              <w:t xml:space="preserve">užívá prostředky pro zachycení jevů a procesů v proměnách a vztazích; k tvorbě užívá některé metody uplatňované v současném výtvarném umění a digitálních médiích </w:t>
            </w:r>
            <w:r w:rsidRPr="00080472">
              <w:rPr>
                <w:rFonts w:asciiTheme="minorHAnsi" w:hAnsiTheme="minorHAnsi"/>
                <w:iCs/>
                <w:color w:val="FF99CC"/>
                <w:sz w:val="20"/>
                <w:szCs w:val="20"/>
              </w:rPr>
              <w:t>–</w:t>
            </w:r>
            <w:r w:rsidRPr="00080472">
              <w:rPr>
                <w:rFonts w:asciiTheme="minorHAnsi" w:hAnsiTheme="minorHAnsi"/>
                <w:bCs/>
                <w:iCs/>
                <w:color w:val="FF99CC"/>
                <w:sz w:val="20"/>
                <w:szCs w:val="20"/>
              </w:rPr>
              <w:t xml:space="preserve"> počítačová grafika, fotografie, video, animace</w:t>
            </w:r>
          </w:p>
          <w:p w14:paraId="058309BD" w14:textId="77777777" w:rsidR="00577DC2" w:rsidRPr="00080472" w:rsidRDefault="00577DC2" w:rsidP="002069CE">
            <w:pPr>
              <w:pStyle w:val="Normlnweb"/>
              <w:numPr>
                <w:ilvl w:val="0"/>
                <w:numId w:val="25"/>
              </w:numPr>
              <w:tabs>
                <w:tab w:val="clear" w:pos="720"/>
              </w:tabs>
              <w:spacing w:before="20" w:beforeAutospacing="0" w:afterLines="60" w:after="144" w:afterAutospacing="0"/>
              <w:ind w:left="508" w:right="113"/>
              <w:textAlignment w:val="baseline"/>
              <w:rPr>
                <w:rFonts w:asciiTheme="minorHAnsi" w:hAnsiTheme="minorHAnsi"/>
                <w:color w:val="FF99CC"/>
                <w:sz w:val="20"/>
                <w:szCs w:val="20"/>
              </w:rPr>
            </w:pPr>
            <w:r w:rsidRPr="00080472">
              <w:rPr>
                <w:rFonts w:asciiTheme="minorHAnsi" w:hAnsiTheme="minorHAnsi"/>
                <w:bCs/>
                <w:iCs/>
                <w:color w:val="FF99CC"/>
                <w:sz w:val="20"/>
                <w:szCs w:val="20"/>
              </w:rPr>
              <w:t xml:space="preserve">vybírá, kombinuje a </w:t>
            </w:r>
            <w:proofErr w:type="gramStart"/>
            <w:r w:rsidRPr="00080472">
              <w:rPr>
                <w:rFonts w:asciiTheme="minorHAnsi" w:hAnsiTheme="minorHAnsi"/>
                <w:bCs/>
                <w:iCs/>
                <w:color w:val="FF99CC"/>
                <w:sz w:val="20"/>
                <w:szCs w:val="20"/>
              </w:rPr>
              <w:t>vytváří  prostředky</w:t>
            </w:r>
            <w:proofErr w:type="gramEnd"/>
            <w:r w:rsidRPr="00080472">
              <w:rPr>
                <w:rFonts w:asciiTheme="minorHAnsi" w:hAnsiTheme="minorHAnsi"/>
                <w:bCs/>
                <w:iCs/>
                <w:color w:val="FF99CC"/>
                <w:sz w:val="20"/>
                <w:szCs w:val="20"/>
              </w:rPr>
              <w:t xml:space="preserve"> pro vlastní osobité vyjádření; porovnává a hodnotí jeho účinky s účinky již </w:t>
            </w:r>
            <w:r w:rsidRPr="00080472">
              <w:rPr>
                <w:rFonts w:asciiTheme="minorHAnsi" w:hAnsiTheme="minorHAnsi"/>
                <w:bCs/>
                <w:iCs/>
                <w:color w:val="FF99CC"/>
                <w:sz w:val="20"/>
                <w:szCs w:val="20"/>
              </w:rPr>
              <w:lastRenderedPageBreak/>
              <w:t xml:space="preserve">existujících i běžně užívaných vizuálně obrazných vyjádření </w:t>
            </w:r>
          </w:p>
          <w:p w14:paraId="0F194F8F" w14:textId="77777777" w:rsidR="00577DC2" w:rsidRPr="00080472" w:rsidRDefault="00577DC2" w:rsidP="002069CE">
            <w:pPr>
              <w:pStyle w:val="Styl11bTunKurzvaVpravo02cmPed1b"/>
              <w:numPr>
                <w:ilvl w:val="0"/>
                <w:numId w:val="0"/>
              </w:numPr>
              <w:spacing w:afterLines="60" w:after="144"/>
              <w:ind w:left="508"/>
              <w:rPr>
                <w:rFonts w:asciiTheme="minorHAnsi" w:hAnsiTheme="minorHAnsi"/>
                <w:b w:val="0"/>
                <w:bCs w:val="0"/>
                <w:i w:val="0"/>
                <w:iCs w:val="0"/>
                <w:sz w:val="20"/>
                <w:szCs w:val="20"/>
              </w:rPr>
            </w:pPr>
          </w:p>
        </w:tc>
        <w:tc>
          <w:tcPr>
            <w:tcW w:w="3402" w:type="dxa"/>
            <w:tcBorders>
              <w:top w:val="single" w:sz="4" w:space="0" w:color="auto"/>
              <w:left w:val="single" w:sz="4" w:space="0" w:color="auto"/>
              <w:bottom w:val="single" w:sz="4" w:space="0" w:color="auto"/>
              <w:right w:val="single" w:sz="4" w:space="0" w:color="auto"/>
            </w:tcBorders>
          </w:tcPr>
          <w:p w14:paraId="590DE7C1"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lastRenderedPageBreak/>
              <w:t>Prvky vizuálně obrazného vyjádření</w:t>
            </w:r>
          </w:p>
        </w:tc>
        <w:tc>
          <w:tcPr>
            <w:tcW w:w="3119" w:type="dxa"/>
            <w:tcBorders>
              <w:top w:val="single" w:sz="4" w:space="0" w:color="auto"/>
              <w:left w:val="single" w:sz="4" w:space="0" w:color="auto"/>
              <w:bottom w:val="single" w:sz="4" w:space="0" w:color="auto"/>
              <w:right w:val="single" w:sz="4" w:space="0" w:color="auto"/>
            </w:tcBorders>
          </w:tcPr>
          <w:p w14:paraId="0580C9E8" w14:textId="77777777" w:rsidR="00B7653C" w:rsidRPr="00080472" w:rsidRDefault="00B7653C"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 xml:space="preserve">OSV </w:t>
            </w:r>
          </w:p>
          <w:p w14:paraId="38CE873F"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Rozvoj schopností poznávání</w:t>
            </w:r>
          </w:p>
          <w:p w14:paraId="66275E0A"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Sebepoznání a sebepojetí</w:t>
            </w:r>
          </w:p>
          <w:p w14:paraId="0F4FA3E4" w14:textId="77777777" w:rsidR="00080472" w:rsidRDefault="00B7653C" w:rsidP="002069CE">
            <w:pPr>
              <w:spacing w:afterLines="60" w:after="144"/>
              <w:ind w:left="290"/>
              <w:rPr>
                <w:rFonts w:asciiTheme="minorHAnsi" w:hAnsiTheme="minorHAnsi"/>
                <w:bCs/>
                <w:sz w:val="20"/>
                <w:szCs w:val="20"/>
              </w:rPr>
            </w:pPr>
            <w:r w:rsidRPr="00080472">
              <w:rPr>
                <w:rFonts w:asciiTheme="minorHAnsi" w:hAnsiTheme="minorHAnsi"/>
                <w:bCs/>
                <w:sz w:val="20"/>
                <w:szCs w:val="20"/>
              </w:rPr>
              <w:t>Seberegulace a sebe</w:t>
            </w:r>
          </w:p>
          <w:p w14:paraId="7D4F17C6"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organizace</w:t>
            </w:r>
          </w:p>
          <w:p w14:paraId="5E4FFEBD"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Psychohygiena</w:t>
            </w:r>
          </w:p>
          <w:p w14:paraId="3DEC8395"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Kreativita</w:t>
            </w:r>
          </w:p>
          <w:p w14:paraId="3580CCB0"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Komunikace</w:t>
            </w:r>
          </w:p>
          <w:p w14:paraId="29394272"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 xml:space="preserve">Kooperace </w:t>
            </w:r>
          </w:p>
          <w:p w14:paraId="14B6E655"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bCs/>
                <w:sz w:val="20"/>
                <w:szCs w:val="20"/>
              </w:rPr>
              <w:t>Hodnoty, postoje, praktická etika</w:t>
            </w:r>
          </w:p>
          <w:p w14:paraId="47AF1954" w14:textId="77777777" w:rsidR="00B7653C" w:rsidRPr="00080472" w:rsidRDefault="00B7653C"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lastRenderedPageBreak/>
              <w:t>VMEGS</w:t>
            </w:r>
          </w:p>
          <w:p w14:paraId="236B8C2D"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sz w:val="20"/>
                <w:szCs w:val="20"/>
              </w:rPr>
              <w:t>Evropa a svět nás zajímá</w:t>
            </w:r>
          </w:p>
          <w:p w14:paraId="6FED59F6"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sz w:val="20"/>
                <w:szCs w:val="20"/>
              </w:rPr>
              <w:t>Objevujeme Evropu a svět</w:t>
            </w:r>
          </w:p>
          <w:p w14:paraId="7FA1145F"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sz w:val="20"/>
                <w:szCs w:val="20"/>
              </w:rPr>
              <w:t>Jsme Evropané</w:t>
            </w:r>
          </w:p>
          <w:p w14:paraId="619770D4" w14:textId="77777777" w:rsidR="00B7653C" w:rsidRPr="00080472" w:rsidRDefault="00B7653C" w:rsidP="002069CE">
            <w:pPr>
              <w:pStyle w:val="Odstavecseseznamem"/>
              <w:numPr>
                <w:ilvl w:val="0"/>
                <w:numId w:val="122"/>
              </w:numPr>
              <w:spacing w:afterLines="60" w:after="144"/>
              <w:rPr>
                <w:rFonts w:asciiTheme="minorHAnsi" w:hAnsiTheme="minorHAnsi"/>
                <w:sz w:val="20"/>
                <w:szCs w:val="20"/>
              </w:rPr>
            </w:pPr>
            <w:r w:rsidRPr="00080472">
              <w:rPr>
                <w:rFonts w:asciiTheme="minorHAnsi" w:hAnsiTheme="minorHAnsi"/>
                <w:sz w:val="20"/>
                <w:szCs w:val="20"/>
              </w:rPr>
              <w:t>MV</w:t>
            </w:r>
          </w:p>
          <w:p w14:paraId="09D059A6"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sz w:val="20"/>
                <w:szCs w:val="20"/>
              </w:rPr>
              <w:t>Kritické čtení a vnímání mediálního sdělení</w:t>
            </w:r>
          </w:p>
          <w:p w14:paraId="190BE69C" w14:textId="77777777" w:rsidR="00B7653C" w:rsidRPr="00080472" w:rsidRDefault="00B7653C" w:rsidP="002069CE">
            <w:pPr>
              <w:spacing w:afterLines="60" w:after="144"/>
              <w:ind w:left="290"/>
              <w:rPr>
                <w:rFonts w:asciiTheme="minorHAnsi" w:hAnsiTheme="minorHAnsi"/>
                <w:sz w:val="20"/>
                <w:szCs w:val="20"/>
              </w:rPr>
            </w:pPr>
            <w:r w:rsidRPr="00080472">
              <w:rPr>
                <w:rFonts w:asciiTheme="minorHAnsi" w:hAnsiTheme="minorHAnsi"/>
                <w:sz w:val="20"/>
                <w:szCs w:val="20"/>
              </w:rPr>
              <w:t>Vnímání autora mediálních sdělení</w:t>
            </w:r>
          </w:p>
          <w:p w14:paraId="789AB613" w14:textId="77777777" w:rsidR="00577DC2" w:rsidRPr="00080472" w:rsidRDefault="00B7653C"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Fungování a vliv médií ve společnosti</w:t>
            </w:r>
          </w:p>
        </w:tc>
      </w:tr>
      <w:tr w:rsidR="00577DC2" w:rsidRPr="00080472" w14:paraId="43874D55" w14:textId="77777777" w:rsidTr="002A1880">
        <w:tc>
          <w:tcPr>
            <w:tcW w:w="3828" w:type="dxa"/>
            <w:tcBorders>
              <w:top w:val="single" w:sz="4" w:space="0" w:color="auto"/>
              <w:left w:val="single" w:sz="4" w:space="0" w:color="auto"/>
              <w:bottom w:val="single" w:sz="4" w:space="0" w:color="auto"/>
              <w:right w:val="single" w:sz="4" w:space="0" w:color="auto"/>
            </w:tcBorders>
          </w:tcPr>
          <w:p w14:paraId="7E77F19F" w14:textId="77777777" w:rsidR="00577DC2" w:rsidRPr="00080472" w:rsidRDefault="00577DC2" w:rsidP="002069CE">
            <w:pPr>
              <w:pStyle w:val="Normlnweb"/>
              <w:numPr>
                <w:ilvl w:val="0"/>
                <w:numId w:val="48"/>
              </w:numPr>
              <w:tabs>
                <w:tab w:val="clear" w:pos="720"/>
              </w:tabs>
              <w:spacing w:before="0" w:beforeAutospacing="0" w:afterLines="60" w:after="144" w:afterAutospacing="0"/>
              <w:ind w:left="508" w:right="120"/>
              <w:textAlignment w:val="baseline"/>
              <w:rPr>
                <w:rFonts w:asciiTheme="minorHAnsi" w:hAnsiTheme="minorHAnsi"/>
                <w:color w:val="808000"/>
                <w:sz w:val="20"/>
                <w:szCs w:val="20"/>
              </w:rPr>
            </w:pPr>
            <w:r w:rsidRPr="00080472">
              <w:rPr>
                <w:rFonts w:asciiTheme="minorHAnsi" w:hAnsiTheme="minorHAnsi"/>
                <w:color w:val="808000"/>
                <w:sz w:val="20"/>
                <w:szCs w:val="20"/>
              </w:rPr>
              <w:lastRenderedPageBreak/>
              <w:t>ověřuje věrohodnost informací a informačních zdrojů, posuzuje jejich závažnost a vzájemnou návaznost</w:t>
            </w:r>
          </w:p>
          <w:p w14:paraId="5A7D6C47" w14:textId="77777777" w:rsidR="00577DC2" w:rsidRPr="00080472" w:rsidRDefault="00577DC2" w:rsidP="002069CE">
            <w:pPr>
              <w:pStyle w:val="Normlnweb"/>
              <w:numPr>
                <w:ilvl w:val="0"/>
                <w:numId w:val="49"/>
              </w:numPr>
              <w:tabs>
                <w:tab w:val="clear" w:pos="720"/>
              </w:tabs>
              <w:spacing w:before="0" w:beforeAutospacing="0" w:afterLines="60" w:after="144" w:afterAutospacing="0"/>
              <w:ind w:left="508" w:right="120"/>
              <w:textAlignment w:val="baseline"/>
              <w:rPr>
                <w:rFonts w:asciiTheme="minorHAnsi" w:hAnsiTheme="minorHAnsi"/>
                <w:color w:val="808000"/>
                <w:sz w:val="20"/>
                <w:szCs w:val="20"/>
              </w:rPr>
            </w:pPr>
            <w:r w:rsidRPr="00080472">
              <w:rPr>
                <w:rFonts w:asciiTheme="minorHAnsi" w:hAnsiTheme="minorHAnsi"/>
                <w:color w:val="808000"/>
                <w:sz w:val="20"/>
                <w:szCs w:val="20"/>
              </w:rPr>
              <w:t xml:space="preserve">ovládá práci s textovými a grafickými editory i tabulkovými </w:t>
            </w:r>
          </w:p>
          <w:p w14:paraId="18AFC207" w14:textId="77777777" w:rsidR="00577DC2" w:rsidRPr="00080472" w:rsidRDefault="00577DC2" w:rsidP="002069CE">
            <w:pPr>
              <w:pStyle w:val="Normlnweb"/>
              <w:numPr>
                <w:ilvl w:val="0"/>
                <w:numId w:val="52"/>
              </w:numPr>
              <w:tabs>
                <w:tab w:val="clear" w:pos="720"/>
              </w:tabs>
              <w:spacing w:before="0" w:beforeAutospacing="0" w:afterLines="60" w:after="144" w:afterAutospacing="0"/>
              <w:ind w:left="508" w:right="120"/>
              <w:textAlignment w:val="baseline"/>
              <w:rPr>
                <w:rFonts w:asciiTheme="minorHAnsi" w:hAnsiTheme="minorHAnsi"/>
                <w:color w:val="808000"/>
                <w:sz w:val="20"/>
                <w:szCs w:val="20"/>
              </w:rPr>
            </w:pPr>
            <w:r w:rsidRPr="00080472">
              <w:rPr>
                <w:rFonts w:asciiTheme="minorHAnsi" w:hAnsiTheme="minorHAnsi"/>
                <w:color w:val="808000"/>
                <w:sz w:val="20"/>
                <w:szCs w:val="20"/>
              </w:rPr>
              <w:t>používá informace z různých informačních zdrojů a vyhodnocuje jednoduché vztahy mezi údaji</w:t>
            </w:r>
          </w:p>
          <w:p w14:paraId="29B33F0A" w14:textId="77777777" w:rsidR="00577DC2" w:rsidRPr="00080472" w:rsidRDefault="00577DC2" w:rsidP="002069CE">
            <w:pPr>
              <w:pStyle w:val="Normlnweb"/>
              <w:numPr>
                <w:ilvl w:val="0"/>
                <w:numId w:val="53"/>
              </w:numPr>
              <w:tabs>
                <w:tab w:val="clear" w:pos="720"/>
              </w:tabs>
              <w:spacing w:before="0" w:beforeAutospacing="0" w:afterLines="60" w:after="144" w:afterAutospacing="0"/>
              <w:ind w:left="508" w:right="120"/>
              <w:textAlignment w:val="baseline"/>
              <w:rPr>
                <w:rFonts w:asciiTheme="minorHAnsi" w:hAnsiTheme="minorHAnsi"/>
                <w:color w:val="808000"/>
                <w:sz w:val="20"/>
                <w:szCs w:val="20"/>
              </w:rPr>
            </w:pPr>
            <w:r w:rsidRPr="00080472">
              <w:rPr>
                <w:rFonts w:asciiTheme="minorHAnsi" w:hAnsiTheme="minorHAnsi"/>
                <w:color w:val="808000"/>
                <w:sz w:val="20"/>
                <w:szCs w:val="20"/>
              </w:rPr>
              <w:t>zpracuje a prezentuje na uživatelské úrovni informace v textové, grafické a multimediální formě</w:t>
            </w:r>
          </w:p>
          <w:p w14:paraId="5C863AD2" w14:textId="77777777" w:rsidR="00577DC2" w:rsidRPr="00080472" w:rsidRDefault="00577DC2" w:rsidP="002069CE">
            <w:pPr>
              <w:spacing w:afterLines="60" w:after="144" w:line="0" w:lineRule="atLeast"/>
              <w:ind w:left="508"/>
              <w:rPr>
                <w:rFonts w:asciiTheme="minorHAnsi" w:hAnsiTheme="minorHAnsi"/>
                <w:sz w:val="20"/>
                <w:szCs w:val="20"/>
              </w:rPr>
            </w:pPr>
          </w:p>
        </w:tc>
        <w:tc>
          <w:tcPr>
            <w:tcW w:w="3402" w:type="dxa"/>
            <w:tcBorders>
              <w:top w:val="single" w:sz="4" w:space="0" w:color="auto"/>
              <w:left w:val="single" w:sz="4" w:space="0" w:color="auto"/>
              <w:bottom w:val="single" w:sz="4" w:space="0" w:color="auto"/>
              <w:right w:val="single" w:sz="4" w:space="0" w:color="auto"/>
            </w:tcBorders>
          </w:tcPr>
          <w:p w14:paraId="248B827A" w14:textId="77777777" w:rsidR="00A36D68" w:rsidRDefault="00863260" w:rsidP="002069CE">
            <w:pPr>
              <w:spacing w:afterLines="60" w:after="144" w:line="0" w:lineRule="atLeast"/>
              <w:ind w:left="290"/>
              <w:rPr>
                <w:rFonts w:ascii="Calibri" w:hAnsi="Calibri" w:cs="Calibri"/>
                <w:sz w:val="20"/>
                <w:szCs w:val="20"/>
              </w:rPr>
            </w:pPr>
            <w:r>
              <w:rPr>
                <w:rFonts w:asciiTheme="minorHAnsi" w:hAnsiTheme="minorHAnsi"/>
                <w:sz w:val="20"/>
                <w:szCs w:val="20"/>
              </w:rPr>
              <w:t>V</w:t>
            </w:r>
            <w:r w:rsidR="00577DC2" w:rsidRPr="00080472">
              <w:rPr>
                <w:rFonts w:asciiTheme="minorHAnsi" w:hAnsiTheme="minorHAnsi"/>
                <w:sz w:val="20"/>
                <w:szCs w:val="20"/>
              </w:rPr>
              <w:t>ývojové trendy informačních technologií</w:t>
            </w:r>
          </w:p>
          <w:p w14:paraId="17194349" w14:textId="77777777" w:rsidR="00577DC2" w:rsidRPr="00080472" w:rsidRDefault="00A36D68" w:rsidP="002069CE">
            <w:pPr>
              <w:spacing w:afterLines="60" w:after="144" w:line="0" w:lineRule="atLeast"/>
              <w:ind w:left="290"/>
              <w:rPr>
                <w:rFonts w:asciiTheme="minorHAnsi" w:hAnsiTheme="minorHAnsi"/>
                <w:sz w:val="20"/>
                <w:szCs w:val="20"/>
              </w:rPr>
            </w:pPr>
            <w:r>
              <w:rPr>
                <w:rFonts w:ascii="Calibri" w:hAnsi="Calibri" w:cs="Calibri"/>
                <w:sz w:val="20"/>
                <w:szCs w:val="20"/>
              </w:rPr>
              <w:t>H</w:t>
            </w:r>
            <w:r w:rsidR="00577DC2" w:rsidRPr="00080472">
              <w:rPr>
                <w:rFonts w:asciiTheme="minorHAnsi" w:hAnsiTheme="minorHAnsi"/>
                <w:sz w:val="20"/>
                <w:szCs w:val="20"/>
              </w:rPr>
              <w:t>odnota a relevance informac</w:t>
            </w:r>
            <w:r w:rsidR="00577DC2" w:rsidRPr="00080472">
              <w:rPr>
                <w:rFonts w:asciiTheme="minorHAnsi" w:hAnsiTheme="minorHAnsi" w:cs="Calibri"/>
                <w:sz w:val="20"/>
                <w:szCs w:val="20"/>
              </w:rPr>
              <w:t>í</w:t>
            </w:r>
            <w:r w:rsidR="00577DC2" w:rsidRPr="00080472">
              <w:rPr>
                <w:rFonts w:asciiTheme="minorHAnsi" w:hAnsiTheme="minorHAnsi"/>
                <w:sz w:val="20"/>
                <w:szCs w:val="20"/>
              </w:rPr>
              <w:t xml:space="preserve"> a informa</w:t>
            </w:r>
            <w:r w:rsidR="00577DC2" w:rsidRPr="00080472">
              <w:rPr>
                <w:rFonts w:asciiTheme="minorHAnsi" w:hAnsiTheme="minorHAnsi" w:cs="Calibri"/>
                <w:sz w:val="20"/>
                <w:szCs w:val="20"/>
              </w:rPr>
              <w:t>č</w:t>
            </w:r>
            <w:r w:rsidR="00577DC2" w:rsidRPr="00080472">
              <w:rPr>
                <w:rFonts w:asciiTheme="minorHAnsi" w:hAnsiTheme="minorHAnsi"/>
                <w:sz w:val="20"/>
                <w:szCs w:val="20"/>
              </w:rPr>
              <w:t>n</w:t>
            </w:r>
            <w:r w:rsidR="00577DC2" w:rsidRPr="00080472">
              <w:rPr>
                <w:rFonts w:asciiTheme="minorHAnsi" w:hAnsiTheme="minorHAnsi" w:cs="Calibri"/>
                <w:sz w:val="20"/>
                <w:szCs w:val="20"/>
              </w:rPr>
              <w:t>í</w:t>
            </w:r>
            <w:r w:rsidR="00577DC2" w:rsidRPr="00080472">
              <w:rPr>
                <w:rFonts w:asciiTheme="minorHAnsi" w:hAnsiTheme="minorHAnsi"/>
                <w:sz w:val="20"/>
                <w:szCs w:val="20"/>
              </w:rPr>
              <w:t>ch zdroj</w:t>
            </w:r>
            <w:r w:rsidR="00577DC2" w:rsidRPr="00080472">
              <w:rPr>
                <w:rFonts w:asciiTheme="minorHAnsi" w:hAnsiTheme="minorHAnsi" w:cs="Calibri"/>
                <w:sz w:val="20"/>
                <w:szCs w:val="20"/>
              </w:rPr>
              <w:t>ů</w:t>
            </w:r>
            <w:r w:rsidR="00577DC2" w:rsidRPr="00080472">
              <w:rPr>
                <w:rFonts w:asciiTheme="minorHAnsi" w:hAnsiTheme="minorHAnsi"/>
                <w:sz w:val="20"/>
                <w:szCs w:val="20"/>
              </w:rPr>
              <w:t xml:space="preserve">, </w:t>
            </w:r>
            <w:r w:rsidR="00863260">
              <w:rPr>
                <w:rFonts w:asciiTheme="minorHAnsi" w:hAnsiTheme="minorHAnsi"/>
                <w:sz w:val="20"/>
                <w:szCs w:val="20"/>
              </w:rPr>
              <w:t>M</w:t>
            </w:r>
            <w:r w:rsidR="00577DC2" w:rsidRPr="00080472">
              <w:rPr>
                <w:rFonts w:asciiTheme="minorHAnsi" w:hAnsiTheme="minorHAnsi"/>
                <w:sz w:val="20"/>
                <w:szCs w:val="20"/>
              </w:rPr>
              <w:t>etody a n</w:t>
            </w:r>
            <w:r w:rsidR="00577DC2" w:rsidRPr="00080472">
              <w:rPr>
                <w:rFonts w:asciiTheme="minorHAnsi" w:hAnsiTheme="minorHAnsi" w:cs="Calibri"/>
                <w:sz w:val="20"/>
                <w:szCs w:val="20"/>
              </w:rPr>
              <w:t>á</w:t>
            </w:r>
            <w:r w:rsidR="00577DC2" w:rsidRPr="00080472">
              <w:rPr>
                <w:rFonts w:asciiTheme="minorHAnsi" w:hAnsiTheme="minorHAnsi"/>
                <w:sz w:val="20"/>
                <w:szCs w:val="20"/>
              </w:rPr>
              <w:t>stroje jejich ov</w:t>
            </w:r>
            <w:r w:rsidR="00577DC2" w:rsidRPr="00080472">
              <w:rPr>
                <w:rFonts w:asciiTheme="minorHAnsi" w:hAnsiTheme="minorHAnsi" w:cs="Calibri"/>
                <w:sz w:val="20"/>
                <w:szCs w:val="20"/>
              </w:rPr>
              <w:t>ěř</w:t>
            </w:r>
            <w:r w:rsidR="00577DC2" w:rsidRPr="00080472">
              <w:rPr>
                <w:rFonts w:asciiTheme="minorHAnsi" w:hAnsiTheme="minorHAnsi"/>
                <w:sz w:val="20"/>
                <w:szCs w:val="20"/>
              </w:rPr>
              <w:t>ov</w:t>
            </w:r>
            <w:r w:rsidR="00577DC2" w:rsidRPr="00080472">
              <w:rPr>
                <w:rFonts w:asciiTheme="minorHAnsi" w:hAnsiTheme="minorHAnsi" w:cs="Calibri"/>
                <w:sz w:val="20"/>
                <w:szCs w:val="20"/>
              </w:rPr>
              <w:t>á</w:t>
            </w:r>
            <w:r w:rsidR="00577DC2" w:rsidRPr="00080472">
              <w:rPr>
                <w:rFonts w:asciiTheme="minorHAnsi" w:hAnsiTheme="minorHAnsi"/>
                <w:sz w:val="20"/>
                <w:szCs w:val="20"/>
              </w:rPr>
              <w:t>n</w:t>
            </w:r>
            <w:r w:rsidR="00577DC2" w:rsidRPr="00080472">
              <w:rPr>
                <w:rFonts w:asciiTheme="minorHAnsi" w:hAnsiTheme="minorHAnsi" w:cs="Calibri"/>
                <w:sz w:val="20"/>
                <w:szCs w:val="20"/>
              </w:rPr>
              <w:t>í</w:t>
            </w:r>
            <w:r w:rsidR="00577DC2" w:rsidRPr="00080472">
              <w:rPr>
                <w:rFonts w:ascii="Calibri" w:hAnsi="Calibri" w:cs="Calibri"/>
                <w:sz w:val="20"/>
                <w:szCs w:val="20"/>
              </w:rPr>
              <w:t></w:t>
            </w:r>
            <w:r w:rsidR="00577DC2" w:rsidRPr="00080472">
              <w:rPr>
                <w:rFonts w:asciiTheme="minorHAnsi" w:hAnsiTheme="minorHAnsi"/>
                <w:sz w:val="20"/>
                <w:szCs w:val="20"/>
              </w:rPr>
              <w:t xml:space="preserve"> </w:t>
            </w:r>
            <w:proofErr w:type="gramStart"/>
            <w:r w:rsidR="00863260">
              <w:rPr>
                <w:rFonts w:asciiTheme="minorHAnsi" w:hAnsiTheme="minorHAnsi"/>
                <w:sz w:val="20"/>
                <w:szCs w:val="20"/>
              </w:rPr>
              <w:t>I</w:t>
            </w:r>
            <w:r w:rsidR="00577DC2" w:rsidRPr="00080472">
              <w:rPr>
                <w:rFonts w:asciiTheme="minorHAnsi" w:hAnsiTheme="minorHAnsi"/>
                <w:sz w:val="20"/>
                <w:szCs w:val="20"/>
              </w:rPr>
              <w:t>nternet</w:t>
            </w:r>
            <w:proofErr w:type="gramEnd"/>
            <w:r w:rsidR="00577DC2" w:rsidRPr="00080472">
              <w:rPr>
                <w:rFonts w:asciiTheme="minorHAnsi" w:hAnsiTheme="minorHAnsi"/>
                <w:sz w:val="20"/>
                <w:szCs w:val="20"/>
              </w:rPr>
              <w:br/>
            </w:r>
          </w:p>
          <w:p w14:paraId="3F370D81" w14:textId="77777777" w:rsidR="00577DC2" w:rsidRPr="00080472" w:rsidRDefault="00863260" w:rsidP="002069CE">
            <w:pPr>
              <w:spacing w:afterLines="60" w:after="144" w:line="0" w:lineRule="atLeast"/>
              <w:ind w:left="290"/>
              <w:rPr>
                <w:rFonts w:asciiTheme="minorHAnsi" w:hAnsiTheme="minorHAnsi"/>
                <w:sz w:val="20"/>
                <w:szCs w:val="20"/>
              </w:rPr>
            </w:pPr>
            <w:r>
              <w:rPr>
                <w:rFonts w:asciiTheme="minorHAnsi" w:hAnsiTheme="minorHAnsi"/>
                <w:sz w:val="20"/>
                <w:szCs w:val="20"/>
              </w:rPr>
              <w:t>P</w:t>
            </w:r>
            <w:r w:rsidR="00577DC2" w:rsidRPr="00080472">
              <w:rPr>
                <w:rFonts w:asciiTheme="minorHAnsi" w:hAnsiTheme="minorHAnsi"/>
                <w:sz w:val="20"/>
                <w:szCs w:val="20"/>
              </w:rPr>
              <w:t>očítačová grafika</w:t>
            </w:r>
          </w:p>
          <w:p w14:paraId="3E0DDA5E" w14:textId="77777777" w:rsidR="00577DC2" w:rsidRPr="00080472" w:rsidRDefault="00863260" w:rsidP="002069CE">
            <w:pPr>
              <w:spacing w:afterLines="60" w:after="144" w:line="0" w:lineRule="atLeast"/>
              <w:ind w:left="290"/>
              <w:rPr>
                <w:rFonts w:asciiTheme="minorHAnsi" w:hAnsiTheme="minorHAnsi"/>
                <w:sz w:val="20"/>
                <w:szCs w:val="20"/>
              </w:rPr>
            </w:pPr>
            <w:r>
              <w:rPr>
                <w:rFonts w:asciiTheme="minorHAnsi" w:hAnsiTheme="minorHAnsi"/>
                <w:sz w:val="20"/>
                <w:szCs w:val="20"/>
              </w:rPr>
              <w:t>P</w:t>
            </w:r>
            <w:r w:rsidR="00577DC2" w:rsidRPr="00080472">
              <w:rPr>
                <w:rFonts w:asciiTheme="minorHAnsi" w:hAnsiTheme="minorHAnsi"/>
                <w:sz w:val="20"/>
                <w:szCs w:val="20"/>
              </w:rPr>
              <w:t>pt prezentace</w:t>
            </w:r>
            <w:r w:rsidR="00577DC2" w:rsidRPr="00080472">
              <w:rPr>
                <w:rFonts w:asciiTheme="minorHAnsi" w:hAnsiTheme="minorHAnsi"/>
                <w:sz w:val="20"/>
                <w:szCs w:val="20"/>
              </w:rPr>
              <w:br/>
            </w:r>
            <w:r>
              <w:rPr>
                <w:rFonts w:asciiTheme="minorHAnsi" w:hAnsiTheme="minorHAnsi"/>
                <w:sz w:val="20"/>
                <w:szCs w:val="20"/>
              </w:rPr>
              <w:t>T</w:t>
            </w:r>
            <w:r w:rsidR="00577DC2" w:rsidRPr="00080472">
              <w:rPr>
                <w:rFonts w:asciiTheme="minorHAnsi" w:hAnsiTheme="minorHAnsi"/>
                <w:sz w:val="20"/>
                <w:szCs w:val="20"/>
              </w:rPr>
              <w:t xml:space="preserve">abulkový editor </w:t>
            </w:r>
            <w:r w:rsidR="00577DC2" w:rsidRPr="00080472">
              <w:rPr>
                <w:rFonts w:asciiTheme="minorHAnsi" w:hAnsiTheme="minorHAnsi"/>
                <w:sz w:val="20"/>
                <w:szCs w:val="20"/>
              </w:rPr>
              <w:br/>
              <w:t>prezentace informací (webové stránky, prezentační programy, multimédia)</w:t>
            </w:r>
          </w:p>
          <w:p w14:paraId="347F0D15" w14:textId="77777777" w:rsidR="00577DC2" w:rsidRPr="00080472" w:rsidRDefault="00863260" w:rsidP="002069CE">
            <w:pPr>
              <w:spacing w:afterLines="60" w:after="144" w:line="0" w:lineRule="atLeast"/>
              <w:ind w:left="290"/>
              <w:rPr>
                <w:rFonts w:asciiTheme="minorHAnsi" w:hAnsiTheme="minorHAnsi"/>
                <w:sz w:val="20"/>
                <w:szCs w:val="20"/>
              </w:rPr>
            </w:pPr>
            <w:r>
              <w:rPr>
                <w:rFonts w:asciiTheme="minorHAnsi" w:hAnsiTheme="minorHAnsi"/>
                <w:sz w:val="20"/>
                <w:szCs w:val="20"/>
              </w:rPr>
              <w:t>C</w:t>
            </w:r>
            <w:r w:rsidR="00577DC2" w:rsidRPr="00080472">
              <w:rPr>
                <w:rFonts w:asciiTheme="minorHAnsi" w:hAnsiTheme="minorHAnsi"/>
                <w:sz w:val="20"/>
                <w:szCs w:val="20"/>
              </w:rPr>
              <w:t>opyright, informační etika</w:t>
            </w:r>
            <w:r w:rsidR="00577DC2" w:rsidRPr="00080472">
              <w:rPr>
                <w:rFonts w:asciiTheme="minorHAnsi" w:hAnsiTheme="minorHAnsi"/>
                <w:sz w:val="20"/>
                <w:szCs w:val="20"/>
              </w:rPr>
              <w:br/>
            </w:r>
          </w:p>
        </w:tc>
        <w:tc>
          <w:tcPr>
            <w:tcW w:w="3119" w:type="dxa"/>
            <w:tcBorders>
              <w:top w:val="single" w:sz="4" w:space="0" w:color="auto"/>
              <w:left w:val="single" w:sz="4" w:space="0" w:color="auto"/>
              <w:bottom w:val="single" w:sz="4" w:space="0" w:color="auto"/>
              <w:right w:val="single" w:sz="4" w:space="0" w:color="auto"/>
            </w:tcBorders>
          </w:tcPr>
          <w:p w14:paraId="0925BCAB" w14:textId="77777777" w:rsidR="006D7FFC" w:rsidRPr="00A36D68" w:rsidRDefault="00577DC2" w:rsidP="002069CE">
            <w:pPr>
              <w:pStyle w:val="Odstavecseseznamem"/>
              <w:numPr>
                <w:ilvl w:val="0"/>
                <w:numId w:val="122"/>
              </w:numPr>
              <w:spacing w:afterLines="60" w:after="144"/>
              <w:rPr>
                <w:rFonts w:asciiTheme="minorHAnsi" w:hAnsiTheme="minorHAnsi"/>
                <w:sz w:val="20"/>
                <w:szCs w:val="20"/>
              </w:rPr>
            </w:pPr>
            <w:r w:rsidRPr="00A36D68">
              <w:rPr>
                <w:rFonts w:asciiTheme="minorHAnsi" w:hAnsiTheme="minorHAnsi"/>
                <w:sz w:val="20"/>
                <w:szCs w:val="20"/>
              </w:rPr>
              <w:t xml:space="preserve">MV </w:t>
            </w:r>
          </w:p>
          <w:p w14:paraId="07C39E07"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sz w:val="20"/>
                <w:szCs w:val="20"/>
              </w:rPr>
              <w:t>K</w:t>
            </w:r>
            <w:r w:rsidRPr="00080472">
              <w:rPr>
                <w:rFonts w:asciiTheme="minorHAnsi" w:hAnsiTheme="minorHAnsi"/>
                <w:bCs/>
                <w:sz w:val="20"/>
                <w:szCs w:val="20"/>
              </w:rPr>
              <w:t xml:space="preserve">ritické čtení a vnímání </w:t>
            </w:r>
            <w:r w:rsidR="00863260">
              <w:rPr>
                <w:rFonts w:asciiTheme="minorHAnsi" w:hAnsiTheme="minorHAnsi"/>
                <w:bCs/>
                <w:sz w:val="20"/>
                <w:szCs w:val="20"/>
              </w:rPr>
              <w:t>M</w:t>
            </w:r>
            <w:r w:rsidRPr="00080472">
              <w:rPr>
                <w:rFonts w:asciiTheme="minorHAnsi" w:hAnsiTheme="minorHAnsi"/>
                <w:bCs/>
                <w:sz w:val="20"/>
                <w:szCs w:val="20"/>
              </w:rPr>
              <w:t>ediálních sdělení</w:t>
            </w:r>
          </w:p>
          <w:p w14:paraId="769224F7"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Tvorba mediálního sdělení</w:t>
            </w:r>
          </w:p>
          <w:p w14:paraId="5FA1214C"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Práce v realizačním týmu</w:t>
            </w:r>
          </w:p>
        </w:tc>
      </w:tr>
      <w:tr w:rsidR="00577DC2" w:rsidRPr="00080472" w14:paraId="624D61E4" w14:textId="77777777" w:rsidTr="002A1880">
        <w:tc>
          <w:tcPr>
            <w:tcW w:w="3828" w:type="dxa"/>
            <w:tcBorders>
              <w:top w:val="single" w:sz="4" w:space="0" w:color="auto"/>
              <w:left w:val="single" w:sz="4" w:space="0" w:color="auto"/>
              <w:bottom w:val="single" w:sz="4" w:space="0" w:color="auto"/>
              <w:right w:val="single" w:sz="4" w:space="0" w:color="auto"/>
            </w:tcBorders>
          </w:tcPr>
          <w:p w14:paraId="38AE7EDC"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 xml:space="preserve">uvede konkrétní příklady </w:t>
            </w:r>
            <w:proofErr w:type="gramStart"/>
            <w:r w:rsidRPr="00080472">
              <w:rPr>
                <w:rFonts w:asciiTheme="minorHAnsi" w:hAnsiTheme="minorHAnsi"/>
                <w:b w:val="0"/>
                <w:bCs w:val="0"/>
                <w:i w:val="0"/>
                <w:iCs w:val="0"/>
                <w:color w:val="FF6600"/>
                <w:sz w:val="20"/>
                <w:szCs w:val="20"/>
              </w:rPr>
              <w:t>důležitosti  a</w:t>
            </w:r>
            <w:proofErr w:type="gramEnd"/>
            <w:r w:rsidRPr="00080472">
              <w:rPr>
                <w:rFonts w:asciiTheme="minorHAnsi" w:hAnsiTheme="minorHAnsi"/>
                <w:b w:val="0"/>
                <w:bCs w:val="0"/>
                <w:i w:val="0"/>
                <w:iCs w:val="0"/>
                <w:color w:val="FF6600"/>
                <w:sz w:val="20"/>
                <w:szCs w:val="20"/>
              </w:rPr>
              <w:t xml:space="preserve"> potřebnosti dějepisných poznatků</w:t>
            </w:r>
          </w:p>
        </w:tc>
        <w:tc>
          <w:tcPr>
            <w:tcW w:w="3402" w:type="dxa"/>
            <w:tcBorders>
              <w:top w:val="single" w:sz="4" w:space="0" w:color="auto"/>
              <w:left w:val="single" w:sz="4" w:space="0" w:color="auto"/>
              <w:bottom w:val="single" w:sz="4" w:space="0" w:color="auto"/>
              <w:right w:val="single" w:sz="4" w:space="0" w:color="auto"/>
            </w:tcBorders>
          </w:tcPr>
          <w:p w14:paraId="1945949E"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Význam zkoumání dějin, historické prameny</w:t>
            </w:r>
          </w:p>
          <w:p w14:paraId="1D632AF2" w14:textId="77777777" w:rsidR="00577DC2" w:rsidRPr="00080472" w:rsidRDefault="00577DC2" w:rsidP="002069CE">
            <w:pPr>
              <w:spacing w:afterLines="60" w:after="144"/>
              <w:ind w:left="290"/>
              <w:jc w:val="both"/>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00734C93" w14:textId="77777777" w:rsidR="00577DC2" w:rsidRPr="00080472" w:rsidRDefault="00577DC2" w:rsidP="002069CE">
            <w:pPr>
              <w:spacing w:afterLines="60" w:after="144"/>
              <w:ind w:left="290"/>
              <w:rPr>
                <w:rFonts w:asciiTheme="minorHAnsi" w:hAnsiTheme="minorHAnsi"/>
                <w:bCs/>
                <w:sz w:val="20"/>
                <w:szCs w:val="20"/>
              </w:rPr>
            </w:pPr>
          </w:p>
        </w:tc>
      </w:tr>
      <w:tr w:rsidR="00577DC2" w:rsidRPr="00080472" w14:paraId="01F40BD8" w14:textId="77777777" w:rsidTr="002A1880">
        <w:tc>
          <w:tcPr>
            <w:tcW w:w="3828" w:type="dxa"/>
            <w:tcBorders>
              <w:top w:val="single" w:sz="4" w:space="0" w:color="auto"/>
              <w:left w:val="single" w:sz="4" w:space="0" w:color="auto"/>
              <w:bottom w:val="single" w:sz="4" w:space="0" w:color="auto"/>
              <w:right w:val="single" w:sz="4" w:space="0" w:color="auto"/>
            </w:tcBorders>
          </w:tcPr>
          <w:p w14:paraId="4DB15466"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charakterizuje život pravěkých sběračů a lovců, jejich materiální a duchovní kulturu</w:t>
            </w:r>
          </w:p>
          <w:p w14:paraId="26FFB9ED"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objasní význam zemědělství, dobytkářství a zpracování kovů pro lidskou společnost</w:t>
            </w:r>
          </w:p>
          <w:p w14:paraId="3B8C9004"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uvede příklady archeologických kultur na našem území</w:t>
            </w:r>
          </w:p>
        </w:tc>
        <w:tc>
          <w:tcPr>
            <w:tcW w:w="3402" w:type="dxa"/>
            <w:tcBorders>
              <w:top w:val="single" w:sz="4" w:space="0" w:color="auto"/>
              <w:left w:val="single" w:sz="4" w:space="0" w:color="auto"/>
              <w:bottom w:val="single" w:sz="4" w:space="0" w:color="auto"/>
              <w:right w:val="single" w:sz="4" w:space="0" w:color="auto"/>
            </w:tcBorders>
          </w:tcPr>
          <w:p w14:paraId="1A7DB7E8"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Člověk a lidská společnost v pravěku</w:t>
            </w:r>
          </w:p>
        </w:tc>
        <w:tc>
          <w:tcPr>
            <w:tcW w:w="3119" w:type="dxa"/>
            <w:tcBorders>
              <w:top w:val="single" w:sz="4" w:space="0" w:color="auto"/>
              <w:left w:val="single" w:sz="4" w:space="0" w:color="auto"/>
              <w:bottom w:val="single" w:sz="4" w:space="0" w:color="auto"/>
              <w:right w:val="single" w:sz="4" w:space="0" w:color="auto"/>
            </w:tcBorders>
          </w:tcPr>
          <w:p w14:paraId="6404F993" w14:textId="77777777" w:rsidR="00B7653C" w:rsidRPr="00863260" w:rsidRDefault="00B7653C"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EV</w:t>
            </w:r>
          </w:p>
          <w:p w14:paraId="2DE76262" w14:textId="77777777" w:rsidR="00577DC2" w:rsidRPr="00080472" w:rsidRDefault="00577DC2" w:rsidP="002069CE">
            <w:pPr>
              <w:spacing w:afterLines="60" w:after="144"/>
              <w:ind w:left="290"/>
              <w:rPr>
                <w:rFonts w:asciiTheme="minorHAnsi" w:hAnsiTheme="minorHAnsi"/>
                <w:bCs/>
                <w:sz w:val="20"/>
                <w:szCs w:val="20"/>
              </w:rPr>
            </w:pPr>
            <w:r w:rsidRPr="00080472">
              <w:rPr>
                <w:rFonts w:asciiTheme="minorHAnsi" w:hAnsiTheme="minorHAnsi"/>
                <w:bCs/>
                <w:sz w:val="20"/>
                <w:szCs w:val="20"/>
              </w:rPr>
              <w:t>Základní podmínky života</w:t>
            </w:r>
          </w:p>
          <w:p w14:paraId="20B6053F"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Lidské aktivity a problémy životního prostředí</w:t>
            </w:r>
          </w:p>
        </w:tc>
      </w:tr>
      <w:tr w:rsidR="00577DC2" w:rsidRPr="00080472" w14:paraId="73996DDD" w14:textId="77777777" w:rsidTr="002A1880">
        <w:tc>
          <w:tcPr>
            <w:tcW w:w="3828" w:type="dxa"/>
            <w:tcBorders>
              <w:top w:val="single" w:sz="4" w:space="0" w:color="auto"/>
              <w:left w:val="single" w:sz="4" w:space="0" w:color="auto"/>
              <w:bottom w:val="single" w:sz="4" w:space="0" w:color="auto"/>
              <w:right w:val="single" w:sz="4" w:space="0" w:color="auto"/>
            </w:tcBorders>
          </w:tcPr>
          <w:p w14:paraId="0A771BAA" w14:textId="77777777" w:rsidR="00577DC2" w:rsidRPr="00491136"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491136">
              <w:rPr>
                <w:rFonts w:asciiTheme="minorHAnsi" w:hAnsiTheme="minorHAnsi"/>
                <w:b w:val="0"/>
                <w:bCs w:val="0"/>
                <w:i w:val="0"/>
                <w:iCs w:val="0"/>
                <w:color w:val="FF6600"/>
                <w:sz w:val="20"/>
                <w:szCs w:val="20"/>
              </w:rPr>
              <w:t xml:space="preserve">demonstruje na konkrétních příkladech přínos antické </w:t>
            </w:r>
            <w:proofErr w:type="gramStart"/>
            <w:r w:rsidRPr="00491136">
              <w:rPr>
                <w:rFonts w:asciiTheme="minorHAnsi" w:hAnsiTheme="minorHAnsi"/>
                <w:b w:val="0"/>
                <w:bCs w:val="0"/>
                <w:i w:val="0"/>
                <w:iCs w:val="0"/>
                <w:color w:val="FF6600"/>
                <w:sz w:val="20"/>
                <w:szCs w:val="20"/>
              </w:rPr>
              <w:t>kultury  a</w:t>
            </w:r>
            <w:proofErr w:type="gramEnd"/>
            <w:r w:rsidRPr="00491136">
              <w:rPr>
                <w:rFonts w:asciiTheme="minorHAnsi" w:hAnsiTheme="minorHAnsi"/>
                <w:b w:val="0"/>
                <w:bCs w:val="0"/>
                <w:i w:val="0"/>
                <w:iCs w:val="0"/>
                <w:color w:val="FF6600"/>
                <w:sz w:val="20"/>
                <w:szCs w:val="20"/>
              </w:rPr>
              <w:t xml:space="preserve"> uvede osobnosti antiky důležité pro </w:t>
            </w:r>
            <w:r w:rsidRPr="00491136">
              <w:rPr>
                <w:rFonts w:asciiTheme="minorHAnsi" w:hAnsiTheme="minorHAnsi"/>
                <w:b w:val="0"/>
                <w:bCs w:val="0"/>
                <w:i w:val="0"/>
                <w:iCs w:val="0"/>
                <w:color w:val="FF6600"/>
                <w:sz w:val="20"/>
                <w:szCs w:val="20"/>
              </w:rPr>
              <w:lastRenderedPageBreak/>
              <w:t>evropskou civilizaci, zrod křesťanství a souvislost s judaismem</w:t>
            </w:r>
          </w:p>
          <w:p w14:paraId="166CF319" w14:textId="77777777" w:rsidR="00577DC2" w:rsidRPr="00491136"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color w:val="FF6600"/>
                <w:sz w:val="20"/>
                <w:szCs w:val="20"/>
              </w:rPr>
            </w:pPr>
            <w:r w:rsidRPr="00491136">
              <w:rPr>
                <w:rFonts w:asciiTheme="minorHAnsi" w:hAnsiTheme="minorHAnsi"/>
                <w:b w:val="0"/>
                <w:bCs w:val="0"/>
                <w:i w:val="0"/>
                <w:iCs w:val="0"/>
                <w:color w:val="FF6600"/>
                <w:sz w:val="20"/>
                <w:szCs w:val="20"/>
              </w:rPr>
              <w:t>porovná formy vlády a postavení společenských skupin v jednotlivých státech a vysvětlí podstatu antické demokracie</w:t>
            </w:r>
          </w:p>
        </w:tc>
        <w:tc>
          <w:tcPr>
            <w:tcW w:w="3402" w:type="dxa"/>
            <w:tcBorders>
              <w:top w:val="single" w:sz="4" w:space="0" w:color="auto"/>
              <w:left w:val="single" w:sz="4" w:space="0" w:color="auto"/>
              <w:bottom w:val="single" w:sz="4" w:space="0" w:color="auto"/>
              <w:right w:val="single" w:sz="4" w:space="0" w:color="auto"/>
            </w:tcBorders>
          </w:tcPr>
          <w:p w14:paraId="6CB6C23D"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lastRenderedPageBreak/>
              <w:t>Antické Řecko a Řím a jejich kulturní odkaz</w:t>
            </w:r>
          </w:p>
          <w:p w14:paraId="3A4689A5" w14:textId="77777777" w:rsidR="00577DC2" w:rsidRPr="00080472" w:rsidRDefault="00577DC2" w:rsidP="002069CE">
            <w:pPr>
              <w:spacing w:afterLines="60" w:after="144"/>
              <w:ind w:left="290"/>
              <w:rPr>
                <w:rFonts w:asciiTheme="minorHAnsi" w:hAnsiTheme="minorHAnsi"/>
                <w:sz w:val="20"/>
                <w:szCs w:val="20"/>
              </w:rPr>
            </w:pPr>
          </w:p>
          <w:p w14:paraId="3F1B5B54" w14:textId="77777777" w:rsidR="00577DC2" w:rsidRPr="00080472" w:rsidRDefault="00577DC2" w:rsidP="002069CE">
            <w:pPr>
              <w:spacing w:afterLines="60" w:after="144"/>
              <w:ind w:left="290"/>
              <w:rPr>
                <w:rFonts w:asciiTheme="minorHAnsi" w:hAnsiTheme="minorHAnsi"/>
                <w:sz w:val="20"/>
                <w:szCs w:val="20"/>
              </w:rPr>
            </w:pPr>
          </w:p>
          <w:p w14:paraId="178B7DEF" w14:textId="77777777" w:rsidR="00577DC2" w:rsidRPr="00080472" w:rsidRDefault="00577DC2" w:rsidP="002069CE">
            <w:pPr>
              <w:spacing w:afterLines="60" w:after="144"/>
              <w:ind w:left="290"/>
              <w:rPr>
                <w:rFonts w:asciiTheme="minorHAnsi" w:hAnsiTheme="minorHAnsi"/>
                <w:sz w:val="20"/>
                <w:szCs w:val="20"/>
              </w:rPr>
            </w:pPr>
          </w:p>
          <w:p w14:paraId="5D6AFA30" w14:textId="77777777" w:rsidR="00577DC2" w:rsidRPr="00080472" w:rsidRDefault="00577DC2" w:rsidP="002069CE">
            <w:pPr>
              <w:spacing w:afterLines="60" w:after="144"/>
              <w:ind w:left="29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6C0CDE66" w14:textId="77777777" w:rsidR="00B7653C" w:rsidRPr="00863260" w:rsidRDefault="00577DC2"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lastRenderedPageBreak/>
              <w:t xml:space="preserve">VMEGS </w:t>
            </w:r>
          </w:p>
          <w:p w14:paraId="44BCDC86"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Jsme Evropané</w:t>
            </w:r>
          </w:p>
          <w:p w14:paraId="1C64E90F" w14:textId="77777777" w:rsidR="00B7653C" w:rsidRPr="00863260" w:rsidRDefault="00577DC2" w:rsidP="002069CE">
            <w:pPr>
              <w:pStyle w:val="Odstavecseseznamem"/>
              <w:numPr>
                <w:ilvl w:val="0"/>
                <w:numId w:val="122"/>
              </w:numPr>
              <w:spacing w:afterLines="60" w:after="144"/>
              <w:rPr>
                <w:rFonts w:asciiTheme="minorHAnsi" w:hAnsiTheme="minorHAnsi"/>
                <w:sz w:val="20"/>
                <w:szCs w:val="20"/>
              </w:rPr>
            </w:pPr>
            <w:proofErr w:type="spellStart"/>
            <w:r w:rsidRPr="00863260">
              <w:rPr>
                <w:rFonts w:asciiTheme="minorHAnsi" w:hAnsiTheme="minorHAnsi"/>
                <w:sz w:val="20"/>
                <w:szCs w:val="20"/>
              </w:rPr>
              <w:t>MkV</w:t>
            </w:r>
            <w:proofErr w:type="spellEnd"/>
          </w:p>
          <w:p w14:paraId="664D98E6"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lastRenderedPageBreak/>
              <w:t>Lidské vztahy</w:t>
            </w:r>
          </w:p>
          <w:p w14:paraId="49EF8F17" w14:textId="77777777" w:rsidR="00B7653C" w:rsidRPr="00863260" w:rsidRDefault="00577DC2"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VDO</w:t>
            </w:r>
          </w:p>
          <w:p w14:paraId="06512F8A"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Principy demokracie jako formy vlády a způsobu rozhodování</w:t>
            </w:r>
          </w:p>
        </w:tc>
      </w:tr>
      <w:tr w:rsidR="00577DC2" w:rsidRPr="00080472" w14:paraId="43FD6BF4" w14:textId="77777777" w:rsidTr="002A1880">
        <w:tc>
          <w:tcPr>
            <w:tcW w:w="3828" w:type="dxa"/>
            <w:tcBorders>
              <w:top w:val="single" w:sz="4" w:space="0" w:color="auto"/>
              <w:left w:val="single" w:sz="4" w:space="0" w:color="auto"/>
              <w:bottom w:val="single" w:sz="4" w:space="0" w:color="auto"/>
              <w:right w:val="single" w:sz="4" w:space="0" w:color="auto"/>
            </w:tcBorders>
          </w:tcPr>
          <w:p w14:paraId="6018A1FB"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lastRenderedPageBreak/>
              <w:t xml:space="preserve">popíše podstatnou změnu evropské situace, která nastala v důsledku příchodu nových etnik, christianizace a vzniku států </w:t>
            </w:r>
          </w:p>
          <w:p w14:paraId="2C0B0D33"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porovná základní rysy západoevropské, byzantsko-slovanské a islámské kulturní oblasti</w:t>
            </w:r>
          </w:p>
          <w:p w14:paraId="3F063066"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objasní situaci Velkomoravské říše a vnitřní vývoj českého státu a postavení těchto státních útvarů v evropských souvislostech</w:t>
            </w:r>
          </w:p>
        </w:tc>
        <w:tc>
          <w:tcPr>
            <w:tcW w:w="3402" w:type="dxa"/>
            <w:tcBorders>
              <w:top w:val="single" w:sz="4" w:space="0" w:color="auto"/>
              <w:left w:val="single" w:sz="4" w:space="0" w:color="auto"/>
              <w:bottom w:val="single" w:sz="4" w:space="0" w:color="auto"/>
              <w:right w:val="single" w:sz="4" w:space="0" w:color="auto"/>
            </w:tcBorders>
          </w:tcPr>
          <w:p w14:paraId="6B7B8ED8"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Vytváření států ve východoevropském a západoevropském okruhu</w:t>
            </w:r>
          </w:p>
          <w:p w14:paraId="7E23F3D8" w14:textId="77777777" w:rsidR="00577DC2" w:rsidRPr="00080472" w:rsidRDefault="00577DC2" w:rsidP="002069CE">
            <w:pPr>
              <w:spacing w:afterLines="60" w:after="144"/>
              <w:ind w:left="290"/>
              <w:rPr>
                <w:rFonts w:asciiTheme="minorHAnsi" w:hAnsiTheme="minorHAnsi"/>
                <w:sz w:val="20"/>
                <w:szCs w:val="20"/>
              </w:rPr>
            </w:pPr>
          </w:p>
          <w:p w14:paraId="444E9D94" w14:textId="77777777" w:rsidR="00577DC2" w:rsidRPr="00080472" w:rsidRDefault="00577DC2" w:rsidP="002069CE">
            <w:pPr>
              <w:spacing w:afterLines="60" w:after="144"/>
              <w:ind w:left="290"/>
              <w:rPr>
                <w:rFonts w:asciiTheme="minorHAnsi" w:hAnsiTheme="minorHAnsi"/>
                <w:sz w:val="20"/>
                <w:szCs w:val="20"/>
              </w:rPr>
            </w:pPr>
          </w:p>
          <w:p w14:paraId="17001733"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Velká Morava, první státní útvary na českém území</w:t>
            </w:r>
          </w:p>
        </w:tc>
        <w:tc>
          <w:tcPr>
            <w:tcW w:w="3119" w:type="dxa"/>
            <w:tcBorders>
              <w:top w:val="single" w:sz="4" w:space="0" w:color="auto"/>
              <w:left w:val="single" w:sz="4" w:space="0" w:color="auto"/>
              <w:bottom w:val="single" w:sz="4" w:space="0" w:color="auto"/>
              <w:right w:val="single" w:sz="4" w:space="0" w:color="auto"/>
            </w:tcBorders>
          </w:tcPr>
          <w:p w14:paraId="7986D099" w14:textId="77777777" w:rsidR="00577DC2" w:rsidRPr="00080472" w:rsidRDefault="00577DC2" w:rsidP="002069CE">
            <w:pPr>
              <w:spacing w:afterLines="60" w:after="144"/>
              <w:ind w:left="290"/>
              <w:rPr>
                <w:rFonts w:asciiTheme="minorHAnsi" w:hAnsiTheme="minorHAnsi"/>
                <w:sz w:val="20"/>
                <w:szCs w:val="20"/>
              </w:rPr>
            </w:pPr>
          </w:p>
        </w:tc>
      </w:tr>
      <w:tr w:rsidR="00577DC2" w:rsidRPr="00080472" w14:paraId="6F47F52D" w14:textId="77777777" w:rsidTr="002A1880">
        <w:tc>
          <w:tcPr>
            <w:tcW w:w="3828" w:type="dxa"/>
            <w:tcBorders>
              <w:top w:val="single" w:sz="4" w:space="0" w:color="auto"/>
              <w:left w:val="single" w:sz="4" w:space="0" w:color="auto"/>
              <w:bottom w:val="single" w:sz="4" w:space="0" w:color="auto"/>
              <w:right w:val="single" w:sz="4" w:space="0" w:color="auto"/>
            </w:tcBorders>
          </w:tcPr>
          <w:p w14:paraId="6C23388B"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proofErr w:type="gramStart"/>
            <w:r w:rsidRPr="00080472">
              <w:rPr>
                <w:rFonts w:asciiTheme="minorHAnsi" w:hAnsiTheme="minorHAnsi"/>
                <w:b w:val="0"/>
                <w:bCs w:val="0"/>
                <w:i w:val="0"/>
                <w:iCs w:val="0"/>
                <w:color w:val="FF6600"/>
                <w:sz w:val="20"/>
                <w:szCs w:val="20"/>
              </w:rPr>
              <w:t>popíše  a</w:t>
            </w:r>
            <w:proofErr w:type="gramEnd"/>
            <w:r w:rsidRPr="00080472">
              <w:rPr>
                <w:rFonts w:asciiTheme="minorHAnsi" w:hAnsiTheme="minorHAnsi"/>
                <w:b w:val="0"/>
                <w:bCs w:val="0"/>
                <w:i w:val="0"/>
                <w:iCs w:val="0"/>
                <w:color w:val="FF6600"/>
                <w:sz w:val="20"/>
                <w:szCs w:val="20"/>
              </w:rPr>
              <w:t xml:space="preserve"> demonstruje průběh zámořských objevů, jejich příčiny a důsledky</w:t>
            </w:r>
          </w:p>
        </w:tc>
        <w:tc>
          <w:tcPr>
            <w:tcW w:w="3402" w:type="dxa"/>
            <w:tcBorders>
              <w:top w:val="single" w:sz="4" w:space="0" w:color="auto"/>
              <w:left w:val="single" w:sz="4" w:space="0" w:color="auto"/>
              <w:bottom w:val="single" w:sz="4" w:space="0" w:color="auto"/>
              <w:right w:val="single" w:sz="4" w:space="0" w:color="auto"/>
            </w:tcBorders>
          </w:tcPr>
          <w:p w14:paraId="1E3D2296"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Zámořské objevy</w:t>
            </w:r>
          </w:p>
        </w:tc>
        <w:tc>
          <w:tcPr>
            <w:tcW w:w="3119" w:type="dxa"/>
            <w:tcBorders>
              <w:top w:val="single" w:sz="4" w:space="0" w:color="auto"/>
              <w:left w:val="single" w:sz="4" w:space="0" w:color="auto"/>
              <w:bottom w:val="single" w:sz="4" w:space="0" w:color="auto"/>
              <w:right w:val="single" w:sz="4" w:space="0" w:color="auto"/>
            </w:tcBorders>
          </w:tcPr>
          <w:p w14:paraId="2A649229" w14:textId="77777777" w:rsidR="00577DC2" w:rsidRPr="00080472" w:rsidRDefault="00577DC2" w:rsidP="002069CE">
            <w:pPr>
              <w:spacing w:afterLines="60" w:after="144"/>
              <w:ind w:left="290"/>
              <w:rPr>
                <w:rFonts w:asciiTheme="minorHAnsi" w:hAnsiTheme="minorHAnsi"/>
                <w:sz w:val="20"/>
                <w:szCs w:val="20"/>
              </w:rPr>
            </w:pPr>
          </w:p>
        </w:tc>
      </w:tr>
      <w:tr w:rsidR="00577DC2" w:rsidRPr="00080472" w14:paraId="26BDA9DC" w14:textId="77777777" w:rsidTr="002A1880">
        <w:tc>
          <w:tcPr>
            <w:tcW w:w="3828" w:type="dxa"/>
            <w:tcBorders>
              <w:top w:val="single" w:sz="4" w:space="0" w:color="auto"/>
              <w:left w:val="single" w:sz="4" w:space="0" w:color="auto"/>
              <w:bottom w:val="single" w:sz="4" w:space="0" w:color="auto"/>
              <w:right w:val="single" w:sz="4" w:space="0" w:color="auto"/>
            </w:tcBorders>
          </w:tcPr>
          <w:p w14:paraId="3695A7B9"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na příkladech vyloží antisemitismus, rasismus a jejich nepřijatelnost z hlediska lidských práv</w:t>
            </w:r>
          </w:p>
        </w:tc>
        <w:tc>
          <w:tcPr>
            <w:tcW w:w="3402" w:type="dxa"/>
            <w:tcBorders>
              <w:top w:val="single" w:sz="4" w:space="0" w:color="auto"/>
              <w:left w:val="single" w:sz="4" w:space="0" w:color="auto"/>
              <w:bottom w:val="single" w:sz="4" w:space="0" w:color="auto"/>
              <w:right w:val="single" w:sz="4" w:space="0" w:color="auto"/>
            </w:tcBorders>
          </w:tcPr>
          <w:p w14:paraId="26503F19"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antisemitismus</w:t>
            </w:r>
          </w:p>
        </w:tc>
        <w:tc>
          <w:tcPr>
            <w:tcW w:w="3119" w:type="dxa"/>
            <w:tcBorders>
              <w:top w:val="single" w:sz="4" w:space="0" w:color="auto"/>
              <w:left w:val="single" w:sz="4" w:space="0" w:color="auto"/>
              <w:bottom w:val="single" w:sz="4" w:space="0" w:color="auto"/>
              <w:right w:val="single" w:sz="4" w:space="0" w:color="auto"/>
            </w:tcBorders>
          </w:tcPr>
          <w:p w14:paraId="6F916238" w14:textId="77777777" w:rsidR="00B7653C" w:rsidRPr="00863260" w:rsidRDefault="00577DC2" w:rsidP="002069CE">
            <w:pPr>
              <w:pStyle w:val="Odstavecseseznamem"/>
              <w:numPr>
                <w:ilvl w:val="0"/>
                <w:numId w:val="122"/>
              </w:numPr>
              <w:spacing w:afterLines="60" w:after="144"/>
              <w:rPr>
                <w:rFonts w:asciiTheme="minorHAnsi" w:hAnsiTheme="minorHAnsi"/>
                <w:sz w:val="20"/>
                <w:szCs w:val="20"/>
              </w:rPr>
            </w:pPr>
            <w:proofErr w:type="spellStart"/>
            <w:r w:rsidRPr="00863260">
              <w:rPr>
                <w:rFonts w:asciiTheme="minorHAnsi" w:hAnsiTheme="minorHAnsi"/>
                <w:sz w:val="20"/>
                <w:szCs w:val="20"/>
              </w:rPr>
              <w:t>MkV</w:t>
            </w:r>
            <w:proofErr w:type="spellEnd"/>
          </w:p>
          <w:p w14:paraId="3771EAC4"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Etnický původ</w:t>
            </w:r>
          </w:p>
          <w:p w14:paraId="284834C0" w14:textId="77777777" w:rsidR="00577DC2" w:rsidRPr="00080472" w:rsidRDefault="00577DC2" w:rsidP="002069CE">
            <w:pPr>
              <w:spacing w:afterLines="60" w:after="144"/>
              <w:ind w:left="290"/>
              <w:rPr>
                <w:rFonts w:asciiTheme="minorHAnsi" w:hAnsiTheme="minorHAnsi"/>
                <w:sz w:val="20"/>
                <w:szCs w:val="20"/>
              </w:rPr>
            </w:pPr>
            <w:proofErr w:type="spellStart"/>
            <w:r w:rsidRPr="00080472">
              <w:rPr>
                <w:rFonts w:asciiTheme="minorHAnsi" w:hAnsiTheme="minorHAnsi"/>
                <w:sz w:val="20"/>
                <w:szCs w:val="20"/>
              </w:rPr>
              <w:t>Multikuturalita</w:t>
            </w:r>
            <w:proofErr w:type="spellEnd"/>
          </w:p>
          <w:p w14:paraId="751C7187"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sz w:val="20"/>
                <w:szCs w:val="20"/>
              </w:rPr>
              <w:t>Kulturní diference</w:t>
            </w:r>
          </w:p>
          <w:p w14:paraId="5F3C48B1"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Princip sociálního smíru a solidarity</w:t>
            </w:r>
          </w:p>
        </w:tc>
      </w:tr>
      <w:tr w:rsidR="00577DC2" w:rsidRPr="00080472" w14:paraId="5B070A3B" w14:textId="77777777" w:rsidTr="002A1880">
        <w:tc>
          <w:tcPr>
            <w:tcW w:w="3828" w:type="dxa"/>
            <w:tcBorders>
              <w:top w:val="single" w:sz="4" w:space="0" w:color="auto"/>
              <w:left w:val="single" w:sz="4" w:space="0" w:color="auto"/>
              <w:bottom w:val="single" w:sz="4" w:space="0" w:color="auto"/>
              <w:right w:val="single" w:sz="4" w:space="0" w:color="auto"/>
            </w:tcBorders>
          </w:tcPr>
          <w:p w14:paraId="552A248D" w14:textId="77777777" w:rsidR="00577DC2" w:rsidRPr="00080472" w:rsidRDefault="00577DC2" w:rsidP="002069CE">
            <w:pPr>
              <w:pStyle w:val="Styl11bTunKurzvaVpravo02cmPed1b"/>
              <w:numPr>
                <w:ilvl w:val="0"/>
                <w:numId w:val="54"/>
              </w:numPr>
              <w:tabs>
                <w:tab w:val="clear" w:pos="720"/>
              </w:tabs>
              <w:autoSpaceDE/>
              <w:autoSpaceDN/>
              <w:spacing w:afterLines="60" w:after="144"/>
              <w:ind w:left="508"/>
              <w:rPr>
                <w:rFonts w:asciiTheme="minorHAnsi" w:hAnsiTheme="minorHAnsi"/>
                <w:b w:val="0"/>
                <w:bCs w:val="0"/>
                <w:i w:val="0"/>
                <w:iCs w:val="0"/>
                <w:color w:val="FF6600"/>
                <w:sz w:val="20"/>
                <w:szCs w:val="20"/>
              </w:rPr>
            </w:pPr>
            <w:r w:rsidRPr="00080472">
              <w:rPr>
                <w:rFonts w:asciiTheme="minorHAnsi" w:hAnsiTheme="minorHAnsi"/>
                <w:b w:val="0"/>
                <w:bCs w:val="0"/>
                <w:i w:val="0"/>
                <w:iCs w:val="0"/>
                <w:color w:val="FF6600"/>
                <w:sz w:val="20"/>
                <w:szCs w:val="20"/>
              </w:rPr>
              <w:t>prokáže základní orientaci v problémech současného světa</w:t>
            </w:r>
          </w:p>
        </w:tc>
        <w:tc>
          <w:tcPr>
            <w:tcW w:w="3402" w:type="dxa"/>
            <w:tcBorders>
              <w:top w:val="single" w:sz="4" w:space="0" w:color="auto"/>
              <w:left w:val="single" w:sz="4" w:space="0" w:color="auto"/>
              <w:bottom w:val="single" w:sz="4" w:space="0" w:color="auto"/>
              <w:right w:val="single" w:sz="4" w:space="0" w:color="auto"/>
            </w:tcBorders>
          </w:tcPr>
          <w:p w14:paraId="4CC927F0" w14:textId="77777777" w:rsidR="00577DC2" w:rsidRPr="00080472" w:rsidRDefault="00577DC2" w:rsidP="002069CE">
            <w:pPr>
              <w:spacing w:afterLines="60" w:after="144"/>
              <w:ind w:left="290"/>
              <w:jc w:val="both"/>
              <w:rPr>
                <w:rFonts w:asciiTheme="minorHAnsi" w:hAnsiTheme="minorHAnsi"/>
                <w:sz w:val="20"/>
                <w:szCs w:val="20"/>
              </w:rPr>
            </w:pPr>
            <w:r w:rsidRPr="00080472">
              <w:rPr>
                <w:rFonts w:asciiTheme="minorHAnsi" w:hAnsiTheme="minorHAnsi"/>
                <w:sz w:val="20"/>
                <w:szCs w:val="20"/>
              </w:rPr>
              <w:t>Svět 21. století</w:t>
            </w:r>
          </w:p>
        </w:tc>
        <w:tc>
          <w:tcPr>
            <w:tcW w:w="3119" w:type="dxa"/>
            <w:tcBorders>
              <w:top w:val="single" w:sz="4" w:space="0" w:color="auto"/>
              <w:left w:val="single" w:sz="4" w:space="0" w:color="auto"/>
              <w:bottom w:val="single" w:sz="4" w:space="0" w:color="auto"/>
              <w:right w:val="single" w:sz="4" w:space="0" w:color="auto"/>
            </w:tcBorders>
          </w:tcPr>
          <w:p w14:paraId="5C0DFF8C" w14:textId="77777777" w:rsidR="00B7653C" w:rsidRPr="00863260" w:rsidRDefault="00577DC2" w:rsidP="002069CE">
            <w:pPr>
              <w:pStyle w:val="Odstavecseseznamem"/>
              <w:numPr>
                <w:ilvl w:val="0"/>
                <w:numId w:val="122"/>
              </w:numPr>
              <w:spacing w:afterLines="60" w:after="144"/>
              <w:rPr>
                <w:rFonts w:asciiTheme="minorHAnsi" w:hAnsiTheme="minorHAnsi"/>
                <w:bCs/>
                <w:sz w:val="20"/>
                <w:szCs w:val="20"/>
              </w:rPr>
            </w:pPr>
            <w:r w:rsidRPr="00863260">
              <w:rPr>
                <w:rFonts w:asciiTheme="minorHAnsi" w:hAnsiTheme="minorHAnsi"/>
                <w:bCs/>
                <w:sz w:val="20"/>
                <w:szCs w:val="20"/>
              </w:rPr>
              <w:t xml:space="preserve">VDO </w:t>
            </w:r>
          </w:p>
          <w:p w14:paraId="20118424" w14:textId="77777777" w:rsidR="00577DC2" w:rsidRPr="00080472" w:rsidRDefault="00577DC2" w:rsidP="002069CE">
            <w:pPr>
              <w:spacing w:afterLines="60" w:after="144"/>
              <w:ind w:left="290"/>
              <w:rPr>
                <w:rFonts w:asciiTheme="minorHAnsi" w:hAnsiTheme="minorHAnsi"/>
                <w:sz w:val="20"/>
                <w:szCs w:val="20"/>
              </w:rPr>
            </w:pPr>
            <w:r w:rsidRPr="00080472">
              <w:rPr>
                <w:rFonts w:asciiTheme="minorHAnsi" w:hAnsiTheme="minorHAnsi"/>
                <w:bCs/>
                <w:sz w:val="20"/>
                <w:szCs w:val="20"/>
              </w:rPr>
              <w:t>Občan, občanská společnost a stát</w:t>
            </w:r>
          </w:p>
        </w:tc>
      </w:tr>
      <w:tr w:rsidR="007454A8" w:rsidRPr="00080472" w14:paraId="22689C31" w14:textId="77777777" w:rsidTr="002A1880">
        <w:tc>
          <w:tcPr>
            <w:tcW w:w="3828" w:type="dxa"/>
            <w:tcBorders>
              <w:top w:val="single" w:sz="4" w:space="0" w:color="auto"/>
              <w:left w:val="single" w:sz="4" w:space="0" w:color="auto"/>
              <w:bottom w:val="single" w:sz="4" w:space="0" w:color="auto"/>
              <w:right w:val="single" w:sz="4" w:space="0" w:color="auto"/>
            </w:tcBorders>
          </w:tcPr>
          <w:p w14:paraId="38205945" w14:textId="77777777" w:rsidR="007454A8" w:rsidRPr="002F769F" w:rsidRDefault="007454A8" w:rsidP="002069CE">
            <w:pPr>
              <w:pStyle w:val="Styl11bTunKurzvaVpravo02cmPed1b"/>
              <w:numPr>
                <w:ilvl w:val="0"/>
                <w:numId w:val="58"/>
              </w:numPr>
              <w:tabs>
                <w:tab w:val="clear" w:pos="720"/>
              </w:tabs>
              <w:autoSpaceDE/>
              <w:autoSpaceDN/>
              <w:spacing w:afterLines="60" w:after="144"/>
              <w:ind w:left="508"/>
              <w:rPr>
                <w:rFonts w:asciiTheme="minorHAnsi" w:hAnsiTheme="minorHAnsi"/>
                <w:color w:val="00FF00"/>
                <w:sz w:val="20"/>
                <w:szCs w:val="20"/>
              </w:rPr>
            </w:pPr>
            <w:r w:rsidRPr="002F769F">
              <w:rPr>
                <w:rFonts w:asciiTheme="minorHAnsi" w:hAnsiTheme="minorHAnsi"/>
                <w:b w:val="0"/>
                <w:i w:val="0"/>
                <w:color w:val="00FF00"/>
                <w:sz w:val="20"/>
                <w:szCs w:val="20"/>
              </w:rPr>
              <w:t>využívá poznatky o vzájemných přeměnách různých forem energie a jejich přenosu při řešení konkrétních problémů a úloh</w:t>
            </w:r>
          </w:p>
        </w:tc>
        <w:tc>
          <w:tcPr>
            <w:tcW w:w="3402" w:type="dxa"/>
            <w:tcBorders>
              <w:top w:val="single" w:sz="4" w:space="0" w:color="auto"/>
              <w:left w:val="single" w:sz="4" w:space="0" w:color="auto"/>
              <w:bottom w:val="single" w:sz="4" w:space="0" w:color="auto"/>
              <w:right w:val="single" w:sz="4" w:space="0" w:color="auto"/>
            </w:tcBorders>
          </w:tcPr>
          <w:p w14:paraId="4C0D6BC1" w14:textId="77777777" w:rsidR="007454A8" w:rsidRPr="002025D9" w:rsidRDefault="00863260" w:rsidP="002069CE">
            <w:pPr>
              <w:spacing w:afterLines="60" w:after="144" w:line="0" w:lineRule="atLeast"/>
              <w:ind w:left="290"/>
              <w:rPr>
                <w:rFonts w:asciiTheme="minorHAnsi" w:hAnsiTheme="minorHAnsi"/>
                <w:bCs/>
                <w:color w:val="FFCC00"/>
                <w:sz w:val="20"/>
                <w:szCs w:val="20"/>
              </w:rPr>
            </w:pPr>
            <w:r w:rsidRPr="002025D9">
              <w:rPr>
                <w:rFonts w:asciiTheme="minorHAnsi" w:hAnsiTheme="minorHAnsi"/>
                <w:sz w:val="20"/>
                <w:szCs w:val="20"/>
              </w:rPr>
              <w:t>E</w:t>
            </w:r>
            <w:r w:rsidR="007454A8" w:rsidRPr="002025D9">
              <w:rPr>
                <w:rFonts w:asciiTheme="minorHAnsi" w:hAnsiTheme="minorHAnsi"/>
                <w:sz w:val="20"/>
                <w:szCs w:val="20"/>
              </w:rPr>
              <w:t>nergie</w:t>
            </w:r>
          </w:p>
        </w:tc>
        <w:tc>
          <w:tcPr>
            <w:tcW w:w="3119" w:type="dxa"/>
            <w:tcBorders>
              <w:top w:val="single" w:sz="4" w:space="0" w:color="auto"/>
              <w:left w:val="single" w:sz="4" w:space="0" w:color="auto"/>
              <w:bottom w:val="single" w:sz="4" w:space="0" w:color="auto"/>
              <w:right w:val="single" w:sz="4" w:space="0" w:color="auto"/>
            </w:tcBorders>
          </w:tcPr>
          <w:p w14:paraId="39EBB417"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244B0C2D" w14:textId="77777777" w:rsidTr="002A1880">
        <w:tc>
          <w:tcPr>
            <w:tcW w:w="3828" w:type="dxa"/>
            <w:tcBorders>
              <w:top w:val="single" w:sz="4" w:space="0" w:color="auto"/>
              <w:left w:val="single" w:sz="4" w:space="0" w:color="auto"/>
              <w:bottom w:val="single" w:sz="4" w:space="0" w:color="auto"/>
              <w:right w:val="single" w:sz="4" w:space="0" w:color="auto"/>
            </w:tcBorders>
          </w:tcPr>
          <w:p w14:paraId="223CC25E"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 xml:space="preserve">rozhodne, jaký </w:t>
            </w:r>
            <w:proofErr w:type="gramStart"/>
            <w:r w:rsidRPr="00080472">
              <w:rPr>
                <w:rFonts w:asciiTheme="minorHAnsi" w:hAnsiTheme="minorHAnsi"/>
                <w:b w:val="0"/>
                <w:i w:val="0"/>
                <w:color w:val="00FF00"/>
                <w:sz w:val="20"/>
                <w:szCs w:val="20"/>
              </w:rPr>
              <w:t>druh  pohybu</w:t>
            </w:r>
            <w:proofErr w:type="gramEnd"/>
            <w:r w:rsidRPr="00080472">
              <w:rPr>
                <w:rFonts w:asciiTheme="minorHAnsi" w:hAnsiTheme="minorHAnsi"/>
                <w:b w:val="0"/>
                <w:i w:val="0"/>
                <w:color w:val="00FF00"/>
                <w:sz w:val="20"/>
                <w:szCs w:val="20"/>
              </w:rPr>
              <w:t xml:space="preserve"> těleso koná vzhledem k jinému tělesu</w:t>
            </w:r>
          </w:p>
          <w:p w14:paraId="0FF95D54"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využívá s porozuměním při řešení problémů a úloh vztah mezi rychlostí, dráhou a časem u rovnoměrného pohybu těles</w:t>
            </w:r>
          </w:p>
          <w:p w14:paraId="6C7E1670"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lastRenderedPageBreak/>
              <w:t xml:space="preserve">změří </w:t>
            </w:r>
            <w:proofErr w:type="gramStart"/>
            <w:r w:rsidRPr="00080472">
              <w:rPr>
                <w:rFonts w:asciiTheme="minorHAnsi" w:hAnsiTheme="minorHAnsi"/>
                <w:b w:val="0"/>
                <w:i w:val="0"/>
                <w:color w:val="00FF00"/>
                <w:sz w:val="20"/>
                <w:szCs w:val="20"/>
              </w:rPr>
              <w:t>velikost  působící</w:t>
            </w:r>
            <w:proofErr w:type="gramEnd"/>
            <w:r w:rsidRPr="00080472">
              <w:rPr>
                <w:rFonts w:asciiTheme="minorHAnsi" w:hAnsiTheme="minorHAnsi"/>
                <w:b w:val="0"/>
                <w:i w:val="0"/>
                <w:color w:val="00FF00"/>
                <w:sz w:val="20"/>
                <w:szCs w:val="20"/>
              </w:rPr>
              <w:t xml:space="preserve"> síly </w:t>
            </w:r>
          </w:p>
          <w:p w14:paraId="3C2FA5FF"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určí v konkrétní jednoduché situaci druhy sil působících na těleso, jejich velikosti, směry a výslednici</w:t>
            </w:r>
          </w:p>
          <w:p w14:paraId="0B000347"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využívá Newtonovy zákony pro objasňování či předvídání změn pohybu těles při působení stálé výsledné síly v jednoduchých situacích</w:t>
            </w:r>
          </w:p>
          <w:p w14:paraId="1A8A73E4" w14:textId="77777777" w:rsidR="007454A8" w:rsidRPr="00080472" w:rsidRDefault="007454A8" w:rsidP="002069CE">
            <w:pPr>
              <w:numPr>
                <w:ilvl w:val="0"/>
                <w:numId w:val="64"/>
              </w:numPr>
              <w:tabs>
                <w:tab w:val="clear" w:pos="720"/>
              </w:tabs>
              <w:spacing w:before="100" w:beforeAutospacing="1" w:afterLines="60" w:after="144"/>
              <w:ind w:left="508"/>
              <w:textAlignment w:val="baseline"/>
              <w:rPr>
                <w:rFonts w:asciiTheme="minorHAnsi" w:hAnsiTheme="minorHAnsi"/>
                <w:color w:val="FFCC00"/>
                <w:sz w:val="20"/>
                <w:szCs w:val="20"/>
              </w:rPr>
            </w:pPr>
            <w:r w:rsidRPr="00080472">
              <w:rPr>
                <w:rFonts w:asciiTheme="minorHAnsi" w:hAnsiTheme="minorHAnsi"/>
                <w:color w:val="00FF00"/>
                <w:sz w:val="20"/>
                <w:szCs w:val="20"/>
              </w:rPr>
              <w:t>aplikuje poznatky o otáčivých účincích síly při řešení praktických problémů</w:t>
            </w:r>
          </w:p>
        </w:tc>
        <w:tc>
          <w:tcPr>
            <w:tcW w:w="3402" w:type="dxa"/>
            <w:tcBorders>
              <w:top w:val="single" w:sz="4" w:space="0" w:color="auto"/>
              <w:left w:val="single" w:sz="4" w:space="0" w:color="auto"/>
              <w:bottom w:val="single" w:sz="4" w:space="0" w:color="auto"/>
              <w:right w:val="single" w:sz="4" w:space="0" w:color="auto"/>
            </w:tcBorders>
          </w:tcPr>
          <w:p w14:paraId="4C8CB50A"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bCs/>
                <w:sz w:val="20"/>
                <w:szCs w:val="20"/>
              </w:rPr>
              <w:lastRenderedPageBreak/>
              <w:t>P</w:t>
            </w:r>
            <w:r w:rsidR="007454A8" w:rsidRPr="002025D9">
              <w:rPr>
                <w:rFonts w:asciiTheme="minorHAnsi" w:hAnsiTheme="minorHAnsi"/>
                <w:bCs/>
                <w:sz w:val="20"/>
                <w:szCs w:val="20"/>
              </w:rPr>
              <w:t xml:space="preserve">ohyby těles </w:t>
            </w:r>
            <w:r w:rsidR="007454A8" w:rsidRPr="002025D9">
              <w:rPr>
                <w:rFonts w:asciiTheme="minorHAnsi" w:hAnsiTheme="minorHAnsi"/>
                <w:sz w:val="20"/>
                <w:szCs w:val="20"/>
              </w:rPr>
              <w:t>–</w:t>
            </w:r>
            <w:r w:rsidR="007454A8" w:rsidRPr="002025D9">
              <w:rPr>
                <w:rFonts w:asciiTheme="minorHAnsi" w:hAnsiTheme="minorHAnsi"/>
                <w:bCs/>
                <w:sz w:val="20"/>
                <w:szCs w:val="20"/>
              </w:rPr>
              <w:t xml:space="preserve"> </w:t>
            </w:r>
            <w:r w:rsidR="007454A8" w:rsidRPr="002025D9">
              <w:rPr>
                <w:rFonts w:asciiTheme="minorHAnsi" w:hAnsiTheme="minorHAnsi"/>
                <w:sz w:val="20"/>
                <w:szCs w:val="20"/>
              </w:rPr>
              <w:t>pohyb rovnoměrný a nerovnoměrný; pohyb přímočarý a křivočarý</w:t>
            </w:r>
          </w:p>
          <w:p w14:paraId="4D0A17D9"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t>G</w:t>
            </w:r>
            <w:r w:rsidR="007454A8" w:rsidRPr="002025D9">
              <w:rPr>
                <w:rFonts w:asciiTheme="minorHAnsi" w:hAnsiTheme="minorHAnsi"/>
                <w:bCs/>
                <w:sz w:val="20"/>
                <w:szCs w:val="20"/>
              </w:rPr>
              <w:t xml:space="preserve">ravitační pole a gravitační síla </w:t>
            </w:r>
            <w:r w:rsidR="007454A8" w:rsidRPr="002025D9">
              <w:rPr>
                <w:rFonts w:asciiTheme="minorHAnsi" w:hAnsiTheme="minorHAnsi"/>
                <w:sz w:val="20"/>
                <w:szCs w:val="20"/>
              </w:rPr>
              <w:t>– přímá úměrnost mezi gravitační silou a hmotností tělesa</w:t>
            </w:r>
          </w:p>
          <w:p w14:paraId="1741CA28"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lastRenderedPageBreak/>
              <w:t>T</w:t>
            </w:r>
            <w:r w:rsidR="007454A8" w:rsidRPr="002025D9">
              <w:rPr>
                <w:rFonts w:asciiTheme="minorHAnsi" w:hAnsiTheme="minorHAnsi"/>
                <w:bCs/>
                <w:sz w:val="20"/>
                <w:szCs w:val="20"/>
              </w:rPr>
              <w:t xml:space="preserve">laková síla a tlak </w:t>
            </w:r>
            <w:r w:rsidR="007454A8" w:rsidRPr="002025D9">
              <w:rPr>
                <w:rFonts w:asciiTheme="minorHAnsi" w:hAnsiTheme="minorHAnsi"/>
                <w:sz w:val="20"/>
                <w:szCs w:val="20"/>
              </w:rPr>
              <w:t>– vztah mezi tlakovou silou, tlakem a obsahem plochy, na niž síla působí</w:t>
            </w:r>
          </w:p>
          <w:p w14:paraId="51F530B4"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t>T</w:t>
            </w:r>
            <w:r w:rsidR="007454A8" w:rsidRPr="002025D9">
              <w:rPr>
                <w:rFonts w:asciiTheme="minorHAnsi" w:hAnsiTheme="minorHAnsi"/>
                <w:bCs/>
                <w:sz w:val="20"/>
                <w:szCs w:val="20"/>
              </w:rPr>
              <w:t xml:space="preserve">řecí síla </w:t>
            </w:r>
            <w:r w:rsidR="007454A8" w:rsidRPr="002025D9">
              <w:rPr>
                <w:rFonts w:asciiTheme="minorHAnsi" w:hAnsiTheme="minorHAnsi"/>
                <w:sz w:val="20"/>
                <w:szCs w:val="20"/>
              </w:rPr>
              <w:t>– smykové tření, ovlivňování velikosti třecí síly v praxi</w:t>
            </w:r>
          </w:p>
          <w:p w14:paraId="465A50DE" w14:textId="77777777" w:rsidR="007454A8" w:rsidRPr="002025D9" w:rsidRDefault="007454A8"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t>výslednice dvou sil stejných a opačných směrů</w:t>
            </w:r>
          </w:p>
          <w:p w14:paraId="11DD2892" w14:textId="77777777" w:rsidR="007454A8" w:rsidRPr="002025D9" w:rsidRDefault="007454A8"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t xml:space="preserve">Newtonovy zákony </w:t>
            </w:r>
            <w:r w:rsidRPr="002025D9">
              <w:rPr>
                <w:rFonts w:asciiTheme="minorHAnsi" w:hAnsiTheme="minorHAnsi"/>
                <w:sz w:val="20"/>
                <w:szCs w:val="20"/>
              </w:rPr>
              <w:t>– první, druhý (kvalitativně), třetí</w:t>
            </w:r>
          </w:p>
          <w:p w14:paraId="6C6A2D4C"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bCs/>
                <w:sz w:val="20"/>
                <w:szCs w:val="20"/>
              </w:rPr>
            </w:pPr>
            <w:r w:rsidRPr="002025D9">
              <w:rPr>
                <w:rFonts w:asciiTheme="minorHAnsi" w:hAnsiTheme="minorHAnsi"/>
                <w:bCs/>
                <w:sz w:val="20"/>
                <w:szCs w:val="20"/>
              </w:rPr>
              <w:t>R</w:t>
            </w:r>
            <w:r w:rsidR="007454A8" w:rsidRPr="002025D9">
              <w:rPr>
                <w:rFonts w:asciiTheme="minorHAnsi" w:hAnsiTheme="minorHAnsi"/>
                <w:bCs/>
                <w:sz w:val="20"/>
                <w:szCs w:val="20"/>
              </w:rPr>
              <w:t>ovnováha na páce a pevné kladce</w:t>
            </w:r>
          </w:p>
        </w:tc>
        <w:tc>
          <w:tcPr>
            <w:tcW w:w="3119" w:type="dxa"/>
            <w:tcBorders>
              <w:top w:val="single" w:sz="4" w:space="0" w:color="auto"/>
              <w:left w:val="single" w:sz="4" w:space="0" w:color="auto"/>
              <w:bottom w:val="single" w:sz="4" w:space="0" w:color="auto"/>
              <w:right w:val="single" w:sz="4" w:space="0" w:color="auto"/>
            </w:tcBorders>
          </w:tcPr>
          <w:p w14:paraId="4058A8A8"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1DA838DB" w14:textId="77777777" w:rsidTr="002A1880">
        <w:tc>
          <w:tcPr>
            <w:tcW w:w="3828" w:type="dxa"/>
            <w:tcBorders>
              <w:top w:val="single" w:sz="4" w:space="0" w:color="auto"/>
              <w:left w:val="single" w:sz="4" w:space="0" w:color="auto"/>
              <w:bottom w:val="single" w:sz="4" w:space="0" w:color="auto"/>
              <w:right w:val="single" w:sz="4" w:space="0" w:color="auto"/>
            </w:tcBorders>
          </w:tcPr>
          <w:p w14:paraId="6E1ED756"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využívá poznatky o zákonitostech tlaku v klidných tekutinách pro řešení konkrétních praktických problémů</w:t>
            </w:r>
          </w:p>
          <w:p w14:paraId="3037F8E7" w14:textId="77777777" w:rsidR="007454A8" w:rsidRPr="00080472" w:rsidRDefault="007454A8" w:rsidP="002069CE">
            <w:pPr>
              <w:pStyle w:val="Styl11bTunKurzvaVpravo02cmPed1b"/>
              <w:numPr>
                <w:ilvl w:val="0"/>
                <w:numId w:val="64"/>
              </w:numPr>
              <w:tabs>
                <w:tab w:val="clear" w:pos="720"/>
              </w:tabs>
              <w:autoSpaceDE/>
              <w:autoSpaceDN/>
              <w:spacing w:afterLines="60" w:after="144"/>
              <w:ind w:left="508"/>
              <w:rPr>
                <w:rFonts w:asciiTheme="minorHAnsi" w:hAnsiTheme="minorHAnsi"/>
                <w:color w:val="FFCC00"/>
                <w:sz w:val="20"/>
                <w:szCs w:val="20"/>
              </w:rPr>
            </w:pPr>
            <w:r w:rsidRPr="00080472">
              <w:rPr>
                <w:rFonts w:asciiTheme="minorHAnsi" w:hAnsiTheme="minorHAnsi"/>
                <w:b w:val="0"/>
                <w:i w:val="0"/>
                <w:color w:val="00FF00"/>
                <w:sz w:val="20"/>
                <w:szCs w:val="20"/>
              </w:rPr>
              <w:t>předpoví z analýzy sil působících na těleso v klidné tekutině chování tělesa v ní</w:t>
            </w:r>
          </w:p>
        </w:tc>
        <w:tc>
          <w:tcPr>
            <w:tcW w:w="3402" w:type="dxa"/>
            <w:tcBorders>
              <w:top w:val="single" w:sz="4" w:space="0" w:color="auto"/>
              <w:left w:val="single" w:sz="4" w:space="0" w:color="auto"/>
              <w:bottom w:val="single" w:sz="4" w:space="0" w:color="auto"/>
              <w:right w:val="single" w:sz="4" w:space="0" w:color="auto"/>
            </w:tcBorders>
          </w:tcPr>
          <w:p w14:paraId="6E5476BA" w14:textId="77777777" w:rsidR="007454A8" w:rsidRPr="002025D9" w:rsidRDefault="007454A8"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bCs/>
                <w:sz w:val="20"/>
                <w:szCs w:val="20"/>
              </w:rPr>
              <w:t>Pascalův zákon</w:t>
            </w:r>
            <w:r w:rsidRPr="002025D9">
              <w:rPr>
                <w:rFonts w:asciiTheme="minorHAnsi" w:hAnsiTheme="minorHAnsi"/>
                <w:sz w:val="20"/>
                <w:szCs w:val="20"/>
              </w:rPr>
              <w:t xml:space="preserve"> – hydraulická zařízení</w:t>
            </w:r>
          </w:p>
          <w:p w14:paraId="395BC258"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bCs/>
                <w:sz w:val="20"/>
                <w:szCs w:val="20"/>
              </w:rPr>
              <w:t>H</w:t>
            </w:r>
            <w:r w:rsidR="007454A8" w:rsidRPr="002025D9">
              <w:rPr>
                <w:rFonts w:asciiTheme="minorHAnsi" w:hAnsiTheme="minorHAnsi"/>
                <w:bCs/>
                <w:sz w:val="20"/>
                <w:szCs w:val="20"/>
              </w:rPr>
              <w:t>ydrostatický a atmosférický tlak</w:t>
            </w:r>
            <w:r w:rsidR="007454A8" w:rsidRPr="002025D9">
              <w:rPr>
                <w:rFonts w:asciiTheme="minorHAnsi" w:hAnsiTheme="minorHAnsi"/>
                <w:sz w:val="20"/>
                <w:szCs w:val="20"/>
              </w:rPr>
              <w:t xml:space="preserve"> – souvislost mezi hydrostatickým tlakem, hloubkou a hustotou kapaliny; souvislost </w:t>
            </w:r>
            <w:r w:rsidRPr="002025D9">
              <w:rPr>
                <w:rFonts w:asciiTheme="minorHAnsi" w:hAnsiTheme="minorHAnsi"/>
                <w:sz w:val="20"/>
                <w:szCs w:val="20"/>
              </w:rPr>
              <w:t>A</w:t>
            </w:r>
            <w:r w:rsidR="007454A8" w:rsidRPr="002025D9">
              <w:rPr>
                <w:rFonts w:asciiTheme="minorHAnsi" w:hAnsiTheme="minorHAnsi"/>
                <w:sz w:val="20"/>
                <w:szCs w:val="20"/>
              </w:rPr>
              <w:t>tmosférického tlaku s některými procesy v atmosféře</w:t>
            </w:r>
          </w:p>
          <w:p w14:paraId="103B7EB7" w14:textId="77777777" w:rsidR="007454A8" w:rsidRPr="002025D9" w:rsidRDefault="007454A8" w:rsidP="002069CE">
            <w:pPr>
              <w:pStyle w:val="Uivo"/>
              <w:numPr>
                <w:ilvl w:val="0"/>
                <w:numId w:val="0"/>
              </w:numPr>
              <w:spacing w:afterLines="60" w:after="144"/>
              <w:ind w:left="290"/>
              <w:rPr>
                <w:rFonts w:asciiTheme="minorHAnsi" w:hAnsiTheme="minorHAnsi"/>
                <w:sz w:val="20"/>
                <w:szCs w:val="20"/>
              </w:rPr>
            </w:pPr>
            <w:r w:rsidRPr="002025D9">
              <w:rPr>
                <w:rFonts w:asciiTheme="minorHAnsi" w:hAnsiTheme="minorHAnsi"/>
                <w:bCs/>
                <w:sz w:val="20"/>
                <w:szCs w:val="20"/>
              </w:rPr>
              <w:t>Archimédův zákon</w:t>
            </w:r>
            <w:r w:rsidRPr="002025D9">
              <w:rPr>
                <w:rFonts w:asciiTheme="minorHAnsi" w:hAnsiTheme="minorHAnsi"/>
                <w:sz w:val="20"/>
                <w:szCs w:val="20"/>
              </w:rPr>
              <w:t xml:space="preserve"> – vztlaková síla; potápění, vznášení se a plování těles v klidných tekutinách</w:t>
            </w:r>
          </w:p>
          <w:p w14:paraId="5578F6AA" w14:textId="77777777" w:rsidR="007454A8" w:rsidRPr="002025D9" w:rsidRDefault="007454A8" w:rsidP="002069CE">
            <w:pPr>
              <w:tabs>
                <w:tab w:val="left" w:pos="1305"/>
              </w:tabs>
              <w:spacing w:afterLines="60" w:after="144" w:line="0" w:lineRule="atLeast"/>
              <w:ind w:left="290"/>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1C9BBCD7"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45F9475B" w14:textId="77777777" w:rsidTr="002A1880">
        <w:tc>
          <w:tcPr>
            <w:tcW w:w="3828" w:type="dxa"/>
            <w:tcBorders>
              <w:top w:val="single" w:sz="4" w:space="0" w:color="auto"/>
              <w:left w:val="single" w:sz="4" w:space="0" w:color="auto"/>
              <w:bottom w:val="single" w:sz="4" w:space="0" w:color="auto"/>
              <w:right w:val="single" w:sz="4" w:space="0" w:color="auto"/>
            </w:tcBorders>
          </w:tcPr>
          <w:p w14:paraId="5999FE9A" w14:textId="77777777" w:rsidR="007454A8" w:rsidRPr="00080472" w:rsidRDefault="007454A8" w:rsidP="002069CE">
            <w:pPr>
              <w:pStyle w:val="Styl11bTunKurzvaVpravo02cmPed1b"/>
              <w:numPr>
                <w:ilvl w:val="0"/>
                <w:numId w:val="58"/>
              </w:numPr>
              <w:tabs>
                <w:tab w:val="clear" w:pos="72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00FF00"/>
                <w:sz w:val="20"/>
                <w:szCs w:val="20"/>
              </w:rPr>
              <w:t>objasní (kvalitativně) pomocí poznatků o gravitačních silách pohyb planet kolem Slunce a měsíců planet kolem planet</w:t>
            </w:r>
          </w:p>
        </w:tc>
        <w:tc>
          <w:tcPr>
            <w:tcW w:w="3402" w:type="dxa"/>
            <w:tcBorders>
              <w:top w:val="single" w:sz="4" w:space="0" w:color="auto"/>
              <w:left w:val="single" w:sz="4" w:space="0" w:color="auto"/>
              <w:bottom w:val="single" w:sz="4" w:space="0" w:color="auto"/>
              <w:right w:val="single" w:sz="4" w:space="0" w:color="auto"/>
            </w:tcBorders>
          </w:tcPr>
          <w:p w14:paraId="03C93A02" w14:textId="77777777" w:rsidR="007454A8" w:rsidRPr="002025D9" w:rsidRDefault="00863260" w:rsidP="002069CE">
            <w:pPr>
              <w:pStyle w:val="Uivo"/>
              <w:numPr>
                <w:ilvl w:val="0"/>
                <w:numId w:val="0"/>
              </w:numPr>
              <w:spacing w:afterLines="60" w:after="144"/>
              <w:ind w:left="290"/>
              <w:rPr>
                <w:rFonts w:asciiTheme="minorHAnsi" w:hAnsiTheme="minorHAnsi"/>
                <w:sz w:val="20"/>
                <w:szCs w:val="20"/>
              </w:rPr>
            </w:pPr>
            <w:r w:rsidRPr="002025D9">
              <w:rPr>
                <w:rFonts w:asciiTheme="minorHAnsi" w:hAnsiTheme="minorHAnsi"/>
                <w:sz w:val="20"/>
                <w:szCs w:val="20"/>
              </w:rPr>
              <w:t>S</w:t>
            </w:r>
            <w:r w:rsidR="007454A8" w:rsidRPr="002025D9">
              <w:rPr>
                <w:rFonts w:asciiTheme="minorHAnsi" w:hAnsiTheme="minorHAnsi"/>
                <w:sz w:val="20"/>
                <w:szCs w:val="20"/>
              </w:rPr>
              <w:t>luneční soustava – její hlavní složky; měsíční fáze</w:t>
            </w:r>
          </w:p>
          <w:p w14:paraId="59C30CF5" w14:textId="77777777" w:rsidR="007454A8" w:rsidRPr="002025D9" w:rsidRDefault="007454A8" w:rsidP="002069CE">
            <w:pPr>
              <w:spacing w:afterLines="60" w:after="144" w:line="0" w:lineRule="atLeast"/>
              <w:ind w:left="290"/>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2AD4EF9E"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178A0377" w14:textId="77777777" w:rsidTr="002A1880">
        <w:tc>
          <w:tcPr>
            <w:tcW w:w="3828" w:type="dxa"/>
            <w:tcBorders>
              <w:top w:val="single" w:sz="4" w:space="0" w:color="auto"/>
              <w:left w:val="single" w:sz="4" w:space="0" w:color="auto"/>
              <w:bottom w:val="single" w:sz="4" w:space="0" w:color="auto"/>
              <w:right w:val="single" w:sz="4" w:space="0" w:color="auto"/>
            </w:tcBorders>
          </w:tcPr>
          <w:p w14:paraId="0733486D"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rozpozná naše nejznámější jedlé a jedovaté houby s plodnicemi a porovná je podle charakteristických znaků</w:t>
            </w:r>
          </w:p>
          <w:p w14:paraId="556E3352"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vysvětlí různé způsoby výživy hub a jejich význam v ekosystémech a místo v potravních řetězcích</w:t>
            </w:r>
          </w:p>
          <w:p w14:paraId="7FB3B3B1"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00FF00"/>
                <w:sz w:val="20"/>
                <w:szCs w:val="20"/>
              </w:rPr>
            </w:pPr>
            <w:r w:rsidRPr="00080472">
              <w:rPr>
                <w:rFonts w:asciiTheme="minorHAnsi" w:hAnsiTheme="minorHAnsi"/>
                <w:b w:val="0"/>
                <w:i w:val="0"/>
                <w:color w:val="993366"/>
                <w:sz w:val="20"/>
                <w:szCs w:val="20"/>
              </w:rPr>
              <w:t xml:space="preserve">objasní funkci dvou </w:t>
            </w:r>
            <w:proofErr w:type="gramStart"/>
            <w:r w:rsidRPr="00080472">
              <w:rPr>
                <w:rFonts w:asciiTheme="minorHAnsi" w:hAnsiTheme="minorHAnsi"/>
                <w:b w:val="0"/>
                <w:i w:val="0"/>
                <w:color w:val="993366"/>
                <w:sz w:val="20"/>
                <w:szCs w:val="20"/>
              </w:rPr>
              <w:t>organismů  ve</w:t>
            </w:r>
            <w:proofErr w:type="gramEnd"/>
            <w:r w:rsidRPr="00080472">
              <w:rPr>
                <w:rFonts w:asciiTheme="minorHAnsi" w:hAnsiTheme="minorHAnsi"/>
                <w:b w:val="0"/>
                <w:i w:val="0"/>
                <w:color w:val="993366"/>
                <w:sz w:val="20"/>
                <w:szCs w:val="20"/>
              </w:rPr>
              <w:t xml:space="preserve"> stélce lišejníků</w:t>
            </w:r>
          </w:p>
        </w:tc>
        <w:tc>
          <w:tcPr>
            <w:tcW w:w="3402" w:type="dxa"/>
            <w:tcBorders>
              <w:top w:val="single" w:sz="4" w:space="0" w:color="auto"/>
              <w:left w:val="single" w:sz="4" w:space="0" w:color="auto"/>
              <w:bottom w:val="single" w:sz="4" w:space="0" w:color="auto"/>
              <w:right w:val="single" w:sz="4" w:space="0" w:color="auto"/>
            </w:tcBorders>
          </w:tcPr>
          <w:p w14:paraId="2C018483"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bCs/>
                <w:sz w:val="20"/>
                <w:szCs w:val="20"/>
              </w:rPr>
              <w:t>H</w:t>
            </w:r>
            <w:r w:rsidR="007454A8" w:rsidRPr="002025D9">
              <w:rPr>
                <w:rFonts w:asciiTheme="minorHAnsi" w:hAnsiTheme="minorHAnsi"/>
                <w:bCs/>
                <w:sz w:val="20"/>
                <w:szCs w:val="20"/>
              </w:rPr>
              <w:t xml:space="preserve">ouby bez plodnic </w:t>
            </w:r>
          </w:p>
          <w:p w14:paraId="51456F21"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bCs/>
                <w:sz w:val="20"/>
                <w:szCs w:val="20"/>
              </w:rPr>
              <w:t>H</w:t>
            </w:r>
            <w:r w:rsidR="007454A8" w:rsidRPr="002025D9">
              <w:rPr>
                <w:rFonts w:asciiTheme="minorHAnsi" w:hAnsiTheme="minorHAnsi"/>
                <w:bCs/>
                <w:sz w:val="20"/>
                <w:szCs w:val="20"/>
              </w:rPr>
              <w:t xml:space="preserve">ouby s plodnicemi </w:t>
            </w:r>
            <w:r w:rsidR="007454A8" w:rsidRPr="002025D9">
              <w:rPr>
                <w:rFonts w:asciiTheme="minorHAnsi" w:hAnsiTheme="minorHAnsi"/>
                <w:sz w:val="20"/>
                <w:szCs w:val="20"/>
              </w:rPr>
              <w:t>–první pomoc při otravě houbami</w:t>
            </w:r>
          </w:p>
          <w:p w14:paraId="6FC52126" w14:textId="77777777" w:rsidR="007454A8" w:rsidRPr="002025D9" w:rsidRDefault="00863260" w:rsidP="002069CE">
            <w:pPr>
              <w:pStyle w:val="Uivo"/>
              <w:numPr>
                <w:ilvl w:val="0"/>
                <w:numId w:val="0"/>
              </w:numPr>
              <w:spacing w:afterLines="60" w:after="144"/>
              <w:ind w:left="290"/>
              <w:rPr>
                <w:rFonts w:asciiTheme="minorHAnsi" w:hAnsiTheme="minorHAnsi"/>
                <w:sz w:val="20"/>
                <w:szCs w:val="20"/>
              </w:rPr>
            </w:pPr>
            <w:r w:rsidRPr="002025D9">
              <w:rPr>
                <w:rFonts w:asciiTheme="minorHAnsi" w:hAnsiTheme="minorHAnsi"/>
                <w:bCs/>
                <w:sz w:val="20"/>
                <w:szCs w:val="20"/>
              </w:rPr>
              <w:t>L</w:t>
            </w:r>
            <w:r w:rsidR="007454A8" w:rsidRPr="002025D9">
              <w:rPr>
                <w:rFonts w:asciiTheme="minorHAnsi" w:hAnsiTheme="minorHAnsi"/>
                <w:bCs/>
                <w:sz w:val="20"/>
                <w:szCs w:val="20"/>
              </w:rPr>
              <w:t xml:space="preserve">išejníky </w:t>
            </w:r>
          </w:p>
          <w:p w14:paraId="789598AD" w14:textId="77777777" w:rsidR="007454A8" w:rsidRPr="002025D9" w:rsidRDefault="007454A8" w:rsidP="002069CE">
            <w:pPr>
              <w:pStyle w:val="Uivo"/>
              <w:numPr>
                <w:ilvl w:val="0"/>
                <w:numId w:val="0"/>
              </w:numPr>
              <w:autoSpaceDE/>
              <w:autoSpaceDN/>
              <w:spacing w:afterLines="60" w:after="144"/>
              <w:ind w:left="29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1E0F1804"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 xml:space="preserve">EV </w:t>
            </w:r>
          </w:p>
          <w:p w14:paraId="44190BF9"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Ekosystémy</w:t>
            </w:r>
          </w:p>
          <w:p w14:paraId="0FED23FB"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Základní podmínky života</w:t>
            </w:r>
          </w:p>
        </w:tc>
      </w:tr>
      <w:tr w:rsidR="007454A8" w:rsidRPr="00080472" w14:paraId="51A261F5" w14:textId="77777777" w:rsidTr="002A1880">
        <w:tc>
          <w:tcPr>
            <w:tcW w:w="3828" w:type="dxa"/>
            <w:tcBorders>
              <w:top w:val="single" w:sz="4" w:space="0" w:color="auto"/>
              <w:left w:val="single" w:sz="4" w:space="0" w:color="auto"/>
              <w:bottom w:val="single" w:sz="4" w:space="0" w:color="auto"/>
              <w:right w:val="single" w:sz="4" w:space="0" w:color="auto"/>
            </w:tcBorders>
          </w:tcPr>
          <w:p w14:paraId="24B3B750"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porovná základní vnější a vnitřní stavbu vybraných živočichů a vysvětlí funkci jednotlivých orgánů</w:t>
            </w:r>
          </w:p>
          <w:p w14:paraId="1D8C2BB1"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 xml:space="preserve">rozlišuje a </w:t>
            </w:r>
            <w:proofErr w:type="gramStart"/>
            <w:r w:rsidRPr="00080472">
              <w:rPr>
                <w:rFonts w:asciiTheme="minorHAnsi" w:hAnsiTheme="minorHAnsi"/>
                <w:b w:val="0"/>
                <w:i w:val="0"/>
                <w:color w:val="993366"/>
                <w:sz w:val="20"/>
                <w:szCs w:val="20"/>
              </w:rPr>
              <w:t>porovná  jednotlivé</w:t>
            </w:r>
            <w:proofErr w:type="gramEnd"/>
            <w:r w:rsidRPr="00080472">
              <w:rPr>
                <w:rFonts w:asciiTheme="minorHAnsi" w:hAnsiTheme="minorHAnsi"/>
                <w:b w:val="0"/>
                <w:i w:val="0"/>
                <w:color w:val="993366"/>
                <w:sz w:val="20"/>
                <w:szCs w:val="20"/>
              </w:rPr>
              <w:t xml:space="preserve"> skupiny živočichů, určuje vybrané živočichy, zařazuje je do hlavních taxonomických skupin</w:t>
            </w:r>
          </w:p>
          <w:p w14:paraId="2574DE8C"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lastRenderedPageBreak/>
              <w:t>odvodí na základě pozorování základní projevy chování živočichů v přírodě, na příkladech objasní jejich způsob života a přizpůsobení danému prostředí</w:t>
            </w:r>
          </w:p>
          <w:p w14:paraId="0F8A7203" w14:textId="77777777" w:rsidR="007454A8" w:rsidRPr="00080472" w:rsidRDefault="007454A8" w:rsidP="002069CE">
            <w:pPr>
              <w:numPr>
                <w:ilvl w:val="0"/>
                <w:numId w:val="69"/>
              </w:numPr>
              <w:tabs>
                <w:tab w:val="clear" w:pos="1440"/>
              </w:tabs>
              <w:spacing w:before="100" w:beforeAutospacing="1" w:afterLines="60" w:after="144"/>
              <w:ind w:left="508"/>
              <w:textAlignment w:val="baseline"/>
              <w:rPr>
                <w:rFonts w:asciiTheme="minorHAnsi" w:hAnsiTheme="minorHAnsi"/>
                <w:color w:val="FFCC00"/>
                <w:sz w:val="20"/>
                <w:szCs w:val="20"/>
              </w:rPr>
            </w:pPr>
            <w:r w:rsidRPr="00080472">
              <w:rPr>
                <w:rFonts w:asciiTheme="minorHAnsi" w:hAnsiTheme="minorHAnsi"/>
                <w:color w:val="993366"/>
                <w:sz w:val="20"/>
                <w:szCs w:val="20"/>
              </w:rPr>
              <w:t>zhodnotí význam živočichů v přírodě i pro člověka uplatňuje zásady bezpečného chování ve styku se živočichy</w:t>
            </w:r>
          </w:p>
        </w:tc>
        <w:tc>
          <w:tcPr>
            <w:tcW w:w="3402" w:type="dxa"/>
            <w:tcBorders>
              <w:top w:val="single" w:sz="4" w:space="0" w:color="auto"/>
              <w:left w:val="single" w:sz="4" w:space="0" w:color="auto"/>
              <w:bottom w:val="single" w:sz="4" w:space="0" w:color="auto"/>
              <w:right w:val="single" w:sz="4" w:space="0" w:color="auto"/>
            </w:tcBorders>
          </w:tcPr>
          <w:p w14:paraId="4D4485B3" w14:textId="77777777" w:rsidR="007454A8" w:rsidRPr="002025D9" w:rsidRDefault="00863260" w:rsidP="002069CE">
            <w:pPr>
              <w:pStyle w:val="Uivo"/>
              <w:numPr>
                <w:ilvl w:val="0"/>
                <w:numId w:val="0"/>
              </w:numPr>
              <w:tabs>
                <w:tab w:val="clear" w:pos="567"/>
              </w:tabs>
              <w:autoSpaceDE/>
              <w:autoSpaceDN/>
              <w:spacing w:afterLines="60" w:after="144"/>
              <w:ind w:left="290"/>
              <w:rPr>
                <w:rFonts w:asciiTheme="minorHAnsi" w:hAnsiTheme="minorHAnsi"/>
                <w:sz w:val="20"/>
                <w:szCs w:val="20"/>
              </w:rPr>
            </w:pPr>
            <w:r w:rsidRPr="002025D9">
              <w:rPr>
                <w:rFonts w:asciiTheme="minorHAnsi" w:hAnsiTheme="minorHAnsi"/>
                <w:bCs/>
                <w:sz w:val="20"/>
                <w:szCs w:val="20"/>
              </w:rPr>
              <w:lastRenderedPageBreak/>
              <w:t>S</w:t>
            </w:r>
            <w:r w:rsidR="007454A8" w:rsidRPr="002025D9">
              <w:rPr>
                <w:rFonts w:asciiTheme="minorHAnsi" w:hAnsiTheme="minorHAnsi"/>
                <w:bCs/>
                <w:sz w:val="20"/>
                <w:szCs w:val="20"/>
              </w:rPr>
              <w:t>tavba těla, stavba a funkce jednotlivých částí těla</w:t>
            </w:r>
            <w:r w:rsidR="007454A8" w:rsidRPr="002025D9">
              <w:rPr>
                <w:rFonts w:asciiTheme="minorHAnsi" w:hAnsiTheme="minorHAnsi"/>
                <w:sz w:val="20"/>
                <w:szCs w:val="20"/>
              </w:rPr>
              <w:t xml:space="preserve"> </w:t>
            </w:r>
          </w:p>
          <w:p w14:paraId="58CA0F19" w14:textId="77777777" w:rsidR="007454A8" w:rsidRPr="002025D9" w:rsidRDefault="00863260" w:rsidP="002069CE">
            <w:pPr>
              <w:pStyle w:val="Uivo"/>
              <w:numPr>
                <w:ilvl w:val="0"/>
                <w:numId w:val="0"/>
              </w:numPr>
              <w:tabs>
                <w:tab w:val="clear" w:pos="567"/>
              </w:tabs>
              <w:autoSpaceDE/>
              <w:autoSpaceDN/>
              <w:spacing w:afterLines="60" w:after="144"/>
              <w:ind w:left="290"/>
              <w:rPr>
                <w:rFonts w:asciiTheme="minorHAnsi" w:hAnsiTheme="minorHAnsi"/>
                <w:sz w:val="20"/>
                <w:szCs w:val="20"/>
              </w:rPr>
            </w:pPr>
            <w:r w:rsidRPr="002025D9">
              <w:rPr>
                <w:rFonts w:asciiTheme="minorHAnsi" w:hAnsiTheme="minorHAnsi"/>
                <w:bCs/>
                <w:sz w:val="20"/>
                <w:szCs w:val="20"/>
              </w:rPr>
              <w:t>V</w:t>
            </w:r>
            <w:r w:rsidR="007454A8" w:rsidRPr="002025D9">
              <w:rPr>
                <w:rFonts w:asciiTheme="minorHAnsi" w:hAnsiTheme="minorHAnsi"/>
                <w:bCs/>
                <w:sz w:val="20"/>
                <w:szCs w:val="20"/>
              </w:rPr>
              <w:t>ývoj, vývin a systém živočichů</w:t>
            </w:r>
            <w:r w:rsidR="007454A8" w:rsidRPr="002025D9">
              <w:rPr>
                <w:rFonts w:asciiTheme="minorHAnsi" w:hAnsiTheme="minorHAnsi"/>
                <w:sz w:val="20"/>
                <w:szCs w:val="20"/>
              </w:rPr>
              <w:t xml:space="preserve"> – </w:t>
            </w:r>
            <w:proofErr w:type="gramStart"/>
            <w:r w:rsidR="007454A8" w:rsidRPr="002025D9">
              <w:rPr>
                <w:rFonts w:asciiTheme="minorHAnsi" w:hAnsiTheme="minorHAnsi"/>
                <w:sz w:val="20"/>
                <w:szCs w:val="20"/>
              </w:rPr>
              <w:t>významní  zástupci</w:t>
            </w:r>
            <w:proofErr w:type="gramEnd"/>
            <w:r w:rsidR="007454A8" w:rsidRPr="002025D9">
              <w:rPr>
                <w:rFonts w:asciiTheme="minorHAnsi" w:hAnsiTheme="minorHAnsi"/>
                <w:sz w:val="20"/>
                <w:szCs w:val="20"/>
              </w:rPr>
              <w:t xml:space="preserve"> jednotlivých skupin živočichů –</w:t>
            </w:r>
            <w:r w:rsidR="007454A8" w:rsidRPr="002025D9">
              <w:rPr>
                <w:rFonts w:asciiTheme="minorHAnsi" w:hAnsiTheme="minorHAnsi"/>
                <w:bCs/>
                <w:sz w:val="20"/>
                <w:szCs w:val="20"/>
              </w:rPr>
              <w:t xml:space="preserve">rozšíření, </w:t>
            </w:r>
            <w:r w:rsidRPr="002025D9">
              <w:rPr>
                <w:rFonts w:asciiTheme="minorHAnsi" w:hAnsiTheme="minorHAnsi"/>
                <w:bCs/>
                <w:sz w:val="20"/>
                <w:szCs w:val="20"/>
              </w:rPr>
              <w:t>V</w:t>
            </w:r>
            <w:r w:rsidR="007454A8" w:rsidRPr="002025D9">
              <w:rPr>
                <w:rFonts w:asciiTheme="minorHAnsi" w:hAnsiTheme="minorHAnsi"/>
                <w:bCs/>
                <w:sz w:val="20"/>
                <w:szCs w:val="20"/>
              </w:rPr>
              <w:t>ýznam a ochrana živočichů</w:t>
            </w:r>
          </w:p>
          <w:p w14:paraId="5AB22193" w14:textId="77777777" w:rsidR="007454A8" w:rsidRPr="002025D9" w:rsidRDefault="00863260" w:rsidP="002069CE">
            <w:pPr>
              <w:pStyle w:val="Uivo"/>
              <w:numPr>
                <w:ilvl w:val="0"/>
                <w:numId w:val="0"/>
              </w:numPr>
              <w:tabs>
                <w:tab w:val="clear" w:pos="567"/>
              </w:tabs>
              <w:spacing w:afterLines="60" w:after="144"/>
              <w:ind w:left="290"/>
              <w:rPr>
                <w:rFonts w:asciiTheme="minorHAnsi" w:hAnsiTheme="minorHAnsi"/>
                <w:sz w:val="20"/>
                <w:szCs w:val="20"/>
              </w:rPr>
            </w:pPr>
            <w:r w:rsidRPr="002025D9">
              <w:rPr>
                <w:rFonts w:asciiTheme="minorHAnsi" w:hAnsiTheme="minorHAnsi"/>
                <w:sz w:val="20"/>
                <w:szCs w:val="20"/>
              </w:rPr>
              <w:lastRenderedPageBreak/>
              <w:t>P</w:t>
            </w:r>
            <w:r w:rsidR="007454A8" w:rsidRPr="002025D9">
              <w:rPr>
                <w:rFonts w:asciiTheme="minorHAnsi" w:hAnsiTheme="minorHAnsi"/>
                <w:sz w:val="20"/>
                <w:szCs w:val="20"/>
              </w:rPr>
              <w:t>rojevy chování živočichů</w:t>
            </w:r>
          </w:p>
          <w:p w14:paraId="7EBEE907" w14:textId="77777777" w:rsidR="007454A8" w:rsidRPr="002025D9" w:rsidRDefault="007454A8" w:rsidP="002069CE">
            <w:pPr>
              <w:spacing w:afterLines="60" w:after="144" w:line="0" w:lineRule="atLeast"/>
              <w:ind w:left="290"/>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7CFEAF92"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044E57B8" w14:textId="77777777" w:rsidTr="002A1880">
        <w:tc>
          <w:tcPr>
            <w:tcW w:w="3828" w:type="dxa"/>
            <w:tcBorders>
              <w:top w:val="single" w:sz="4" w:space="0" w:color="auto"/>
              <w:left w:val="single" w:sz="4" w:space="0" w:color="auto"/>
              <w:bottom w:val="single" w:sz="4" w:space="0" w:color="auto"/>
              <w:right w:val="single" w:sz="4" w:space="0" w:color="auto"/>
            </w:tcBorders>
          </w:tcPr>
          <w:p w14:paraId="5D94DFD3"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 xml:space="preserve">uvede příklady výskytu organismů v určitém </w:t>
            </w:r>
            <w:proofErr w:type="gramStart"/>
            <w:r w:rsidRPr="00080472">
              <w:rPr>
                <w:rFonts w:asciiTheme="minorHAnsi" w:hAnsiTheme="minorHAnsi"/>
                <w:b w:val="0"/>
                <w:i w:val="0"/>
                <w:color w:val="993366"/>
                <w:sz w:val="20"/>
                <w:szCs w:val="20"/>
              </w:rPr>
              <w:t>prostředí  a</w:t>
            </w:r>
            <w:proofErr w:type="gramEnd"/>
            <w:r w:rsidRPr="00080472">
              <w:rPr>
                <w:rFonts w:asciiTheme="minorHAnsi" w:hAnsiTheme="minorHAnsi"/>
                <w:b w:val="0"/>
                <w:i w:val="0"/>
                <w:color w:val="993366"/>
                <w:sz w:val="20"/>
                <w:szCs w:val="20"/>
              </w:rPr>
              <w:t xml:space="preserve"> vztahy mezi nimi</w:t>
            </w:r>
          </w:p>
          <w:p w14:paraId="335B8A1A"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rozlišuje a uvede příklady systémů organismů – populace, společenstva, ekosystémy a objasní na základě příkladu základní princip existence živých a neživých složek ekosystému</w:t>
            </w:r>
          </w:p>
          <w:p w14:paraId="59CDE93A" w14:textId="77777777" w:rsidR="007454A8" w:rsidRPr="00080472" w:rsidRDefault="007454A8" w:rsidP="002069CE">
            <w:pPr>
              <w:pStyle w:val="Styl11bTunKurzvaVpravo02cmPed1b"/>
              <w:numPr>
                <w:ilvl w:val="0"/>
                <w:numId w:val="69"/>
              </w:numPr>
              <w:tabs>
                <w:tab w:val="clear" w:pos="1440"/>
              </w:tabs>
              <w:autoSpaceDE/>
              <w:autoSpaceDN/>
              <w:spacing w:afterLines="60" w:after="144"/>
              <w:ind w:left="508"/>
              <w:rPr>
                <w:rFonts w:asciiTheme="minorHAnsi" w:hAnsiTheme="minorHAnsi"/>
                <w:color w:val="993366"/>
                <w:sz w:val="20"/>
                <w:szCs w:val="20"/>
              </w:rPr>
            </w:pPr>
            <w:r w:rsidRPr="00080472">
              <w:rPr>
                <w:rFonts w:asciiTheme="minorHAnsi" w:hAnsiTheme="minorHAnsi"/>
                <w:b w:val="0"/>
                <w:i w:val="0"/>
                <w:color w:val="993366"/>
                <w:sz w:val="20"/>
                <w:szCs w:val="20"/>
              </w:rPr>
              <w:t>vysvětlí podstatu jednoduchých potravních řetězců v různých ekosystémech a zhodnotí jejich význam</w:t>
            </w:r>
          </w:p>
          <w:p w14:paraId="4B79317C" w14:textId="77777777" w:rsidR="007454A8" w:rsidRPr="00080472" w:rsidRDefault="007454A8" w:rsidP="002069CE">
            <w:pPr>
              <w:pStyle w:val="Styl11bTunKurzvaVpravo02cmPed1b"/>
              <w:numPr>
                <w:ilvl w:val="0"/>
                <w:numId w:val="0"/>
              </w:numPr>
              <w:spacing w:afterLines="60" w:after="144"/>
              <w:ind w:left="508"/>
              <w:rPr>
                <w:rFonts w:asciiTheme="minorHAnsi" w:hAnsiTheme="minorHAnsi"/>
                <w:color w:val="FFCC00"/>
                <w:sz w:val="20"/>
                <w:szCs w:val="20"/>
              </w:rPr>
            </w:pPr>
          </w:p>
        </w:tc>
        <w:tc>
          <w:tcPr>
            <w:tcW w:w="3402" w:type="dxa"/>
            <w:tcBorders>
              <w:top w:val="single" w:sz="4" w:space="0" w:color="auto"/>
              <w:left w:val="single" w:sz="4" w:space="0" w:color="auto"/>
              <w:bottom w:val="single" w:sz="4" w:space="0" w:color="auto"/>
              <w:right w:val="single" w:sz="4" w:space="0" w:color="auto"/>
            </w:tcBorders>
          </w:tcPr>
          <w:p w14:paraId="036C2C9B"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sz w:val="20"/>
                <w:szCs w:val="20"/>
              </w:rPr>
              <w:t>O</w:t>
            </w:r>
            <w:r w:rsidR="007454A8" w:rsidRPr="002025D9">
              <w:rPr>
                <w:rFonts w:asciiTheme="minorHAnsi" w:hAnsiTheme="minorHAnsi"/>
                <w:sz w:val="20"/>
                <w:szCs w:val="20"/>
              </w:rPr>
              <w:t xml:space="preserve">rganismy a prostředí – vzájemné vztahy </w:t>
            </w:r>
          </w:p>
          <w:p w14:paraId="67F7DF84" w14:textId="77777777" w:rsidR="007454A8" w:rsidRPr="002025D9" w:rsidRDefault="007454A8" w:rsidP="002069CE">
            <w:pPr>
              <w:pStyle w:val="Uivo"/>
              <w:numPr>
                <w:ilvl w:val="0"/>
                <w:numId w:val="0"/>
              </w:numPr>
              <w:tabs>
                <w:tab w:val="clear" w:pos="567"/>
              </w:tabs>
              <w:autoSpaceDE/>
              <w:autoSpaceDN/>
              <w:spacing w:afterLines="60" w:after="144"/>
              <w:ind w:left="290"/>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2B46C769"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EV</w:t>
            </w:r>
          </w:p>
          <w:p w14:paraId="555CD5AB"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Ekosystémy</w:t>
            </w:r>
          </w:p>
          <w:p w14:paraId="657DE8BF"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Základní podmínky života</w:t>
            </w:r>
          </w:p>
          <w:p w14:paraId="2A56C93F" w14:textId="77777777" w:rsidR="007454A8" w:rsidRPr="00080472" w:rsidRDefault="007454A8" w:rsidP="002069CE">
            <w:pPr>
              <w:spacing w:afterLines="60" w:after="144"/>
              <w:ind w:left="290"/>
              <w:rPr>
                <w:rFonts w:asciiTheme="minorHAnsi" w:hAnsiTheme="minorHAnsi"/>
                <w:bCs/>
                <w:sz w:val="20"/>
                <w:szCs w:val="20"/>
              </w:rPr>
            </w:pPr>
            <w:r w:rsidRPr="00080472">
              <w:rPr>
                <w:rFonts w:asciiTheme="minorHAnsi" w:hAnsiTheme="minorHAnsi"/>
                <w:bCs/>
                <w:sz w:val="20"/>
                <w:szCs w:val="20"/>
              </w:rPr>
              <w:t>Lidské aktivity a problémy životního prostředí</w:t>
            </w:r>
          </w:p>
          <w:p w14:paraId="5E7331E7"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bCs/>
                <w:sz w:val="20"/>
                <w:szCs w:val="20"/>
              </w:rPr>
              <w:t>Vztah člověka k prostředí</w:t>
            </w:r>
          </w:p>
        </w:tc>
      </w:tr>
      <w:tr w:rsidR="007454A8" w:rsidRPr="00080472" w14:paraId="69382BAE" w14:textId="77777777" w:rsidTr="002A1880">
        <w:tc>
          <w:tcPr>
            <w:tcW w:w="3828" w:type="dxa"/>
            <w:tcBorders>
              <w:top w:val="single" w:sz="4" w:space="0" w:color="auto"/>
              <w:left w:val="single" w:sz="4" w:space="0" w:color="auto"/>
              <w:bottom w:val="single" w:sz="4" w:space="0" w:color="auto"/>
              <w:right w:val="single" w:sz="4" w:space="0" w:color="auto"/>
            </w:tcBorders>
          </w:tcPr>
          <w:p w14:paraId="4C87D76E" w14:textId="77777777" w:rsidR="007454A8" w:rsidRPr="00080472" w:rsidRDefault="007454A8" w:rsidP="002069CE">
            <w:pPr>
              <w:pStyle w:val="Styl11bTunKurzvaVpravo02cmPed1b"/>
              <w:numPr>
                <w:ilvl w:val="0"/>
                <w:numId w:val="68"/>
              </w:numPr>
              <w:tabs>
                <w:tab w:val="clear" w:pos="720"/>
              </w:tabs>
              <w:spacing w:afterLines="60" w:after="144"/>
              <w:ind w:left="508"/>
              <w:rPr>
                <w:rFonts w:asciiTheme="minorHAnsi" w:hAnsiTheme="minorHAnsi"/>
                <w:b w:val="0"/>
                <w:i w:val="0"/>
                <w:color w:val="993366"/>
                <w:sz w:val="20"/>
                <w:szCs w:val="20"/>
              </w:rPr>
            </w:pPr>
            <w:r w:rsidRPr="00080472">
              <w:rPr>
                <w:rFonts w:asciiTheme="minorHAnsi" w:hAnsiTheme="minorHAnsi"/>
                <w:b w:val="0"/>
                <w:i w:val="0"/>
                <w:color w:val="993366"/>
                <w:sz w:val="20"/>
                <w:szCs w:val="20"/>
              </w:rPr>
              <w:t>aplikuje praktické metody poznávání přírody</w:t>
            </w:r>
          </w:p>
          <w:p w14:paraId="12606989" w14:textId="77777777" w:rsidR="007454A8" w:rsidRPr="00080472" w:rsidRDefault="007454A8" w:rsidP="002069CE">
            <w:pPr>
              <w:pStyle w:val="Styl11bTunKurzvaVpravo02cmPed1b"/>
              <w:numPr>
                <w:ilvl w:val="0"/>
                <w:numId w:val="68"/>
              </w:numPr>
              <w:tabs>
                <w:tab w:val="clear" w:pos="720"/>
              </w:tabs>
              <w:spacing w:afterLines="60" w:after="144"/>
              <w:ind w:left="508"/>
              <w:rPr>
                <w:rFonts w:asciiTheme="minorHAnsi" w:hAnsiTheme="minorHAnsi"/>
                <w:color w:val="FFCC00"/>
                <w:sz w:val="20"/>
                <w:szCs w:val="20"/>
              </w:rPr>
            </w:pPr>
            <w:r w:rsidRPr="00080472">
              <w:rPr>
                <w:rFonts w:asciiTheme="minorHAnsi" w:hAnsiTheme="minorHAnsi"/>
                <w:b w:val="0"/>
                <w:i w:val="0"/>
                <w:color w:val="993366"/>
                <w:sz w:val="20"/>
                <w:szCs w:val="20"/>
              </w:rPr>
              <w:t>dodržuje základní pravidla bezpečnosti práce a chování při poznávání živé a neživé přírody</w:t>
            </w:r>
          </w:p>
        </w:tc>
        <w:tc>
          <w:tcPr>
            <w:tcW w:w="3402" w:type="dxa"/>
            <w:tcBorders>
              <w:top w:val="single" w:sz="4" w:space="0" w:color="auto"/>
              <w:left w:val="single" w:sz="4" w:space="0" w:color="auto"/>
              <w:bottom w:val="single" w:sz="4" w:space="0" w:color="auto"/>
              <w:right w:val="single" w:sz="4" w:space="0" w:color="auto"/>
            </w:tcBorders>
          </w:tcPr>
          <w:p w14:paraId="17BD66B1" w14:textId="77777777" w:rsidR="007454A8" w:rsidRPr="002025D9" w:rsidRDefault="00863260" w:rsidP="002069CE">
            <w:pPr>
              <w:pStyle w:val="Uivo"/>
              <w:numPr>
                <w:ilvl w:val="0"/>
                <w:numId w:val="0"/>
              </w:numPr>
              <w:autoSpaceDE/>
              <w:autoSpaceDN/>
              <w:spacing w:afterLines="60" w:after="144"/>
              <w:ind w:left="290"/>
              <w:rPr>
                <w:rFonts w:asciiTheme="minorHAnsi" w:hAnsiTheme="minorHAnsi"/>
                <w:sz w:val="20"/>
                <w:szCs w:val="20"/>
              </w:rPr>
            </w:pPr>
            <w:r w:rsidRPr="002025D9">
              <w:rPr>
                <w:rFonts w:asciiTheme="minorHAnsi" w:hAnsiTheme="minorHAnsi"/>
                <w:sz w:val="20"/>
                <w:szCs w:val="20"/>
              </w:rPr>
              <w:t>P</w:t>
            </w:r>
            <w:r w:rsidR="007454A8" w:rsidRPr="002025D9">
              <w:rPr>
                <w:rFonts w:asciiTheme="minorHAnsi" w:hAnsiTheme="minorHAnsi"/>
                <w:sz w:val="20"/>
                <w:szCs w:val="20"/>
              </w:rPr>
              <w:t>raktické metody poznávání přírody – pozorování lupou a mikroskopem (případně dalekohledem), zjednodušené určovací klíče a atlasy, založení herbáře a sbírek, ukázky odchytu některých živočichů, jednoduché rozčleňování rostlin a živočichů</w:t>
            </w:r>
          </w:p>
          <w:p w14:paraId="5819576F" w14:textId="77777777" w:rsidR="007454A8" w:rsidRPr="00080472" w:rsidRDefault="00863260" w:rsidP="002069CE">
            <w:pPr>
              <w:pStyle w:val="Uivo"/>
              <w:numPr>
                <w:ilvl w:val="0"/>
                <w:numId w:val="0"/>
              </w:numPr>
              <w:spacing w:afterLines="60" w:after="144"/>
              <w:ind w:left="290"/>
              <w:rPr>
                <w:rFonts w:asciiTheme="minorHAnsi" w:hAnsiTheme="minorHAnsi"/>
                <w:b/>
                <w:sz w:val="20"/>
                <w:szCs w:val="20"/>
              </w:rPr>
            </w:pPr>
            <w:r w:rsidRPr="002025D9">
              <w:rPr>
                <w:rFonts w:asciiTheme="minorHAnsi" w:hAnsiTheme="minorHAnsi"/>
                <w:sz w:val="20"/>
                <w:szCs w:val="20"/>
              </w:rPr>
              <w:t>V</w:t>
            </w:r>
            <w:r w:rsidR="007454A8" w:rsidRPr="002025D9">
              <w:rPr>
                <w:rFonts w:asciiTheme="minorHAnsi" w:hAnsiTheme="minorHAnsi"/>
                <w:sz w:val="20"/>
                <w:szCs w:val="20"/>
              </w:rPr>
              <w:t>ýznamní biologové a jejich objevy</w:t>
            </w:r>
          </w:p>
        </w:tc>
        <w:tc>
          <w:tcPr>
            <w:tcW w:w="3119" w:type="dxa"/>
            <w:tcBorders>
              <w:top w:val="single" w:sz="4" w:space="0" w:color="auto"/>
              <w:left w:val="single" w:sz="4" w:space="0" w:color="auto"/>
              <w:bottom w:val="single" w:sz="4" w:space="0" w:color="auto"/>
              <w:right w:val="single" w:sz="4" w:space="0" w:color="auto"/>
            </w:tcBorders>
          </w:tcPr>
          <w:p w14:paraId="5F3C33EF"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 xml:space="preserve">EV </w:t>
            </w:r>
          </w:p>
          <w:p w14:paraId="23A14645"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Ekosystémy</w:t>
            </w:r>
          </w:p>
          <w:p w14:paraId="7D1194DD" w14:textId="77777777" w:rsidR="007454A8" w:rsidRPr="00080472" w:rsidRDefault="007454A8" w:rsidP="002069CE">
            <w:pPr>
              <w:spacing w:afterLines="60" w:after="144"/>
              <w:ind w:left="290"/>
              <w:rPr>
                <w:rFonts w:asciiTheme="minorHAnsi" w:hAnsiTheme="minorHAnsi"/>
                <w:sz w:val="20"/>
                <w:szCs w:val="20"/>
              </w:rPr>
            </w:pPr>
            <w:r w:rsidRPr="00080472">
              <w:rPr>
                <w:rFonts w:asciiTheme="minorHAnsi" w:hAnsiTheme="minorHAnsi"/>
                <w:sz w:val="20"/>
                <w:szCs w:val="20"/>
              </w:rPr>
              <w:t>Základní podmínky života</w:t>
            </w:r>
          </w:p>
          <w:p w14:paraId="2688CD49"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1AFDA441" w14:textId="77777777" w:rsidTr="002A1880">
        <w:tc>
          <w:tcPr>
            <w:tcW w:w="3828" w:type="dxa"/>
            <w:tcBorders>
              <w:top w:val="single" w:sz="4" w:space="0" w:color="auto"/>
              <w:left w:val="single" w:sz="4" w:space="0" w:color="auto"/>
              <w:bottom w:val="single" w:sz="4" w:space="0" w:color="auto"/>
              <w:right w:val="single" w:sz="4" w:space="0" w:color="auto"/>
            </w:tcBorders>
          </w:tcPr>
          <w:p w14:paraId="2AF09AF6"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využívá své individuální hudební schopnosti a dovednosti při hudebních aktivitách</w:t>
            </w:r>
          </w:p>
          <w:p w14:paraId="6B75A6A8"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uplatňuje získané pěvecké dovednosti a návyky při zpěvu i při mluvním projevu v běžném životě</w:t>
            </w:r>
          </w:p>
          <w:p w14:paraId="1B876C53"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orientuje se v proudu znějící hudby, vnímá užité hudebně výrazové prostředky a charakteristické sémantické prvky</w:t>
            </w:r>
          </w:p>
          <w:p w14:paraId="35537835"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vyhledává souvislosti mezi hudbou a jinými druhy umění</w:t>
            </w:r>
          </w:p>
        </w:tc>
        <w:tc>
          <w:tcPr>
            <w:tcW w:w="3402" w:type="dxa"/>
            <w:tcBorders>
              <w:top w:val="single" w:sz="4" w:space="0" w:color="auto"/>
              <w:left w:val="single" w:sz="4" w:space="0" w:color="auto"/>
              <w:bottom w:val="single" w:sz="4" w:space="0" w:color="auto"/>
              <w:right w:val="single" w:sz="4" w:space="0" w:color="auto"/>
            </w:tcBorders>
          </w:tcPr>
          <w:p w14:paraId="5E374ABD" w14:textId="77777777" w:rsidR="007454A8" w:rsidRPr="00080472" w:rsidRDefault="007454A8" w:rsidP="002069CE">
            <w:pPr>
              <w:pStyle w:val="Uivo"/>
              <w:numPr>
                <w:ilvl w:val="0"/>
                <w:numId w:val="0"/>
              </w:numPr>
              <w:autoSpaceDE/>
              <w:autoSpaceDN/>
              <w:spacing w:afterLines="60" w:after="144"/>
              <w:ind w:left="290"/>
              <w:rPr>
                <w:rFonts w:asciiTheme="minorHAnsi" w:hAnsiTheme="minorHAnsi"/>
                <w:b/>
                <w:sz w:val="20"/>
                <w:szCs w:val="20"/>
              </w:rPr>
            </w:pPr>
          </w:p>
        </w:tc>
        <w:tc>
          <w:tcPr>
            <w:tcW w:w="3119" w:type="dxa"/>
            <w:tcBorders>
              <w:top w:val="single" w:sz="4" w:space="0" w:color="auto"/>
              <w:left w:val="single" w:sz="4" w:space="0" w:color="auto"/>
              <w:bottom w:val="single" w:sz="4" w:space="0" w:color="auto"/>
              <w:right w:val="single" w:sz="4" w:space="0" w:color="auto"/>
            </w:tcBorders>
          </w:tcPr>
          <w:p w14:paraId="0A3B2B6D" w14:textId="77777777" w:rsidR="007454A8" w:rsidRPr="00080472" w:rsidRDefault="007454A8" w:rsidP="002069CE">
            <w:pPr>
              <w:spacing w:afterLines="60" w:after="144"/>
              <w:ind w:left="290"/>
              <w:rPr>
                <w:rFonts w:asciiTheme="minorHAnsi" w:hAnsiTheme="minorHAnsi"/>
                <w:sz w:val="20"/>
                <w:szCs w:val="20"/>
              </w:rPr>
            </w:pPr>
          </w:p>
        </w:tc>
      </w:tr>
      <w:tr w:rsidR="007454A8" w:rsidRPr="00080472" w14:paraId="728E1D9D" w14:textId="77777777" w:rsidTr="002A1880">
        <w:tc>
          <w:tcPr>
            <w:tcW w:w="3828" w:type="dxa"/>
            <w:tcBorders>
              <w:top w:val="single" w:sz="4" w:space="0" w:color="auto"/>
              <w:left w:val="single" w:sz="4" w:space="0" w:color="auto"/>
              <w:bottom w:val="single" w:sz="4" w:space="0" w:color="auto"/>
              <w:right w:val="single" w:sz="4" w:space="0" w:color="auto"/>
            </w:tcBorders>
          </w:tcPr>
          <w:p w14:paraId="0F93192C"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lastRenderedPageBreak/>
              <w:t>využívá své individuální hudební schopnosti a dovednosti při hudebních aktivitách</w:t>
            </w:r>
          </w:p>
          <w:p w14:paraId="1939725F"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 xml:space="preserve">uplatňuje získané pěvecké dovednosti a návyky při zpěvu i při </w:t>
            </w:r>
            <w:r w:rsidR="002F769F">
              <w:rPr>
                <w:rFonts w:asciiTheme="minorHAnsi" w:hAnsiTheme="minorHAnsi"/>
                <w:b w:val="0"/>
                <w:bCs w:val="0"/>
                <w:i w:val="0"/>
                <w:iCs w:val="0"/>
                <w:sz w:val="20"/>
                <w:szCs w:val="20"/>
              </w:rPr>
              <w:t>mluveném</w:t>
            </w:r>
            <w:r w:rsidRPr="00080472">
              <w:rPr>
                <w:rFonts w:asciiTheme="minorHAnsi" w:hAnsiTheme="minorHAnsi"/>
                <w:b w:val="0"/>
                <w:bCs w:val="0"/>
                <w:i w:val="0"/>
                <w:iCs w:val="0"/>
                <w:sz w:val="20"/>
                <w:szCs w:val="20"/>
              </w:rPr>
              <w:t xml:space="preserve"> projevu v běžném životě</w:t>
            </w:r>
          </w:p>
          <w:p w14:paraId="4BE561A1"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orientuje se v proudu znějící hudby, vnímá užité hudebně výrazové prostředky a charakteristické sémantické prvky</w:t>
            </w:r>
          </w:p>
          <w:p w14:paraId="39DF4364" w14:textId="77777777" w:rsidR="007454A8" w:rsidRPr="00080472" w:rsidRDefault="007454A8"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sz w:val="20"/>
                <w:szCs w:val="20"/>
              </w:rPr>
            </w:pPr>
            <w:r w:rsidRPr="00080472">
              <w:rPr>
                <w:rFonts w:asciiTheme="minorHAnsi" w:hAnsiTheme="minorHAnsi"/>
                <w:b w:val="0"/>
                <w:bCs w:val="0"/>
                <w:i w:val="0"/>
                <w:iCs w:val="0"/>
                <w:sz w:val="20"/>
                <w:szCs w:val="20"/>
              </w:rPr>
              <w:t>vyhledává souvislosti mezi hudbou a jinými druhy umění</w:t>
            </w:r>
          </w:p>
        </w:tc>
        <w:tc>
          <w:tcPr>
            <w:tcW w:w="3402" w:type="dxa"/>
            <w:tcBorders>
              <w:top w:val="single" w:sz="4" w:space="0" w:color="auto"/>
              <w:left w:val="single" w:sz="4" w:space="0" w:color="auto"/>
              <w:bottom w:val="single" w:sz="4" w:space="0" w:color="auto"/>
              <w:right w:val="single" w:sz="4" w:space="0" w:color="auto"/>
            </w:tcBorders>
          </w:tcPr>
          <w:p w14:paraId="45292E5E" w14:textId="77777777" w:rsidR="007454A8" w:rsidRPr="00080472" w:rsidRDefault="007454A8" w:rsidP="002069CE">
            <w:pPr>
              <w:pStyle w:val="Uivo"/>
              <w:numPr>
                <w:ilvl w:val="0"/>
                <w:numId w:val="0"/>
              </w:numPr>
              <w:spacing w:afterLines="60" w:after="144"/>
              <w:rPr>
                <w:rFonts w:asciiTheme="minorHAnsi" w:hAnsiTheme="minorHAnsi"/>
                <w:bCs/>
                <w:sz w:val="20"/>
                <w:szCs w:val="20"/>
              </w:rPr>
            </w:pPr>
            <w:r w:rsidRPr="00080472">
              <w:rPr>
                <w:rFonts w:asciiTheme="minorHAnsi" w:hAnsiTheme="minorHAnsi"/>
                <w:bCs/>
                <w:sz w:val="20"/>
                <w:szCs w:val="20"/>
              </w:rPr>
              <w:t xml:space="preserve">Zpěv jednohlasu, respekt daného žánru. </w:t>
            </w:r>
          </w:p>
          <w:p w14:paraId="57E49A39" w14:textId="77777777" w:rsidR="007454A8" w:rsidRPr="00080472" w:rsidRDefault="007454A8" w:rsidP="002069CE">
            <w:pPr>
              <w:pStyle w:val="Uivo"/>
              <w:numPr>
                <w:ilvl w:val="0"/>
                <w:numId w:val="0"/>
              </w:numPr>
              <w:spacing w:afterLines="60" w:after="144"/>
              <w:rPr>
                <w:rFonts w:asciiTheme="minorHAnsi" w:hAnsiTheme="minorHAnsi"/>
                <w:bCs/>
                <w:sz w:val="20"/>
                <w:szCs w:val="20"/>
              </w:rPr>
            </w:pPr>
            <w:r w:rsidRPr="00080472">
              <w:rPr>
                <w:rFonts w:asciiTheme="minorHAnsi" w:hAnsiTheme="minorHAnsi"/>
                <w:bCs/>
                <w:sz w:val="20"/>
                <w:szCs w:val="20"/>
              </w:rPr>
              <w:t>Hra na zvolený hudební nástroj sólově, ve skupině nebo jako součást doprovodu.</w:t>
            </w:r>
          </w:p>
          <w:p w14:paraId="77FD60E2" w14:textId="77777777" w:rsidR="007454A8" w:rsidRPr="00080472" w:rsidRDefault="007454A8" w:rsidP="002069CE">
            <w:pPr>
              <w:pStyle w:val="Uivo"/>
              <w:numPr>
                <w:ilvl w:val="0"/>
                <w:numId w:val="0"/>
              </w:numPr>
              <w:spacing w:afterLines="60" w:after="144"/>
              <w:rPr>
                <w:rFonts w:asciiTheme="minorHAnsi" w:hAnsiTheme="minorHAnsi"/>
                <w:bCs/>
                <w:sz w:val="20"/>
                <w:szCs w:val="20"/>
              </w:rPr>
            </w:pPr>
            <w:r w:rsidRPr="00080472">
              <w:rPr>
                <w:rFonts w:asciiTheme="minorHAnsi" w:hAnsiTheme="minorHAnsi"/>
                <w:bCs/>
                <w:sz w:val="20"/>
                <w:szCs w:val="20"/>
              </w:rPr>
              <w:t xml:space="preserve">Orientace v notovém zápisu (délkové hodnoty not a pomlk, </w:t>
            </w:r>
          </w:p>
          <w:p w14:paraId="4E7AB8AF" w14:textId="77777777" w:rsidR="007454A8" w:rsidRPr="00080472" w:rsidRDefault="007454A8" w:rsidP="002069CE">
            <w:pPr>
              <w:pStyle w:val="Uivo"/>
              <w:numPr>
                <w:ilvl w:val="0"/>
                <w:numId w:val="0"/>
              </w:numPr>
              <w:spacing w:afterLines="60" w:after="144"/>
              <w:rPr>
                <w:rFonts w:asciiTheme="minorHAnsi" w:hAnsiTheme="minorHAnsi"/>
                <w:bCs/>
                <w:sz w:val="20"/>
                <w:szCs w:val="20"/>
              </w:rPr>
            </w:pPr>
            <w:r w:rsidRPr="00080472">
              <w:rPr>
                <w:rFonts w:asciiTheme="minorHAnsi" w:hAnsiTheme="minorHAnsi"/>
                <w:bCs/>
                <w:sz w:val="20"/>
                <w:szCs w:val="20"/>
              </w:rPr>
              <w:t xml:space="preserve">tempová označení, dynamická znaménka, takt) </w:t>
            </w:r>
          </w:p>
          <w:p w14:paraId="550BF1B5" w14:textId="77777777" w:rsidR="007454A8" w:rsidRPr="00080472" w:rsidRDefault="007454A8" w:rsidP="002069CE">
            <w:pPr>
              <w:pStyle w:val="Uivo"/>
              <w:numPr>
                <w:ilvl w:val="0"/>
                <w:numId w:val="0"/>
              </w:numPr>
              <w:autoSpaceDE/>
              <w:autoSpaceDN/>
              <w:spacing w:afterLines="60" w:after="144"/>
              <w:rPr>
                <w:rFonts w:asciiTheme="minorHAnsi" w:hAnsiTheme="minorHAnsi"/>
                <w:sz w:val="20"/>
                <w:szCs w:val="20"/>
              </w:rPr>
            </w:pPr>
            <w:r w:rsidRPr="00080472">
              <w:rPr>
                <w:rFonts w:asciiTheme="minorHAnsi" w:hAnsiTheme="minorHAnsi"/>
                <w:sz w:val="20"/>
                <w:szCs w:val="20"/>
              </w:rPr>
              <w:t>Hlasová hygiena</w:t>
            </w:r>
          </w:p>
          <w:p w14:paraId="46448851" w14:textId="77777777" w:rsidR="007454A8" w:rsidRPr="00080472" w:rsidRDefault="007454A8" w:rsidP="002069CE">
            <w:pPr>
              <w:pStyle w:val="Uivo"/>
              <w:numPr>
                <w:ilvl w:val="0"/>
                <w:numId w:val="0"/>
              </w:numPr>
              <w:autoSpaceDE/>
              <w:autoSpaceDN/>
              <w:spacing w:afterLines="60" w:after="144"/>
              <w:rPr>
                <w:rFonts w:asciiTheme="minorHAnsi" w:hAnsiTheme="minorHAnsi"/>
                <w:sz w:val="20"/>
                <w:szCs w:val="20"/>
              </w:rPr>
            </w:pPr>
            <w:r w:rsidRPr="00080472">
              <w:rPr>
                <w:rFonts w:asciiTheme="minorHAnsi" w:hAnsiTheme="minorHAnsi"/>
                <w:sz w:val="20"/>
                <w:szCs w:val="20"/>
              </w:rPr>
              <w:t xml:space="preserve">Ve znějící hudbě pojmenuje hudebně výrazové prostředky, rozpoznávání ve vybraných ukázkách operu, muzikál, balet, komorní a symfonickou hudbu, píseň a sborovou tvorbu. Poznávání </w:t>
            </w:r>
            <w:proofErr w:type="gramStart"/>
            <w:r w:rsidRPr="00080472">
              <w:rPr>
                <w:rFonts w:asciiTheme="minorHAnsi" w:hAnsiTheme="minorHAnsi"/>
                <w:sz w:val="20"/>
                <w:szCs w:val="20"/>
              </w:rPr>
              <w:t>úseků</w:t>
            </w:r>
            <w:proofErr w:type="gramEnd"/>
            <w:r w:rsidRPr="00080472">
              <w:rPr>
                <w:rFonts w:asciiTheme="minorHAnsi" w:hAnsiTheme="minorHAnsi"/>
                <w:sz w:val="20"/>
                <w:szCs w:val="20"/>
              </w:rPr>
              <w:t xml:space="preserve"> kde se objevuje citace, gradace, kontrast, opakování melodie a rytmu.</w:t>
            </w:r>
          </w:p>
          <w:p w14:paraId="4E2E63EA" w14:textId="77777777" w:rsidR="007454A8" w:rsidRPr="00080472" w:rsidRDefault="007454A8" w:rsidP="002069CE">
            <w:pPr>
              <w:pStyle w:val="Uivo"/>
              <w:numPr>
                <w:ilvl w:val="0"/>
                <w:numId w:val="0"/>
              </w:numPr>
              <w:autoSpaceDE/>
              <w:autoSpaceDN/>
              <w:spacing w:afterLines="60" w:after="144"/>
              <w:rPr>
                <w:rFonts w:asciiTheme="minorHAnsi" w:hAnsiTheme="minorHAnsi"/>
                <w:sz w:val="20"/>
                <w:szCs w:val="20"/>
              </w:rPr>
            </w:pPr>
            <w:r w:rsidRPr="00080472">
              <w:rPr>
                <w:rFonts w:asciiTheme="minorHAnsi" w:hAnsiTheme="minorHAnsi"/>
                <w:sz w:val="20"/>
                <w:szCs w:val="20"/>
              </w:rPr>
              <w:t xml:space="preserve">Význam hudby v umělecké a běžné produkci (film, drama, reklama, sport) její vhodnost či nevhodnost. Význam hudby v životě žáka. </w:t>
            </w:r>
          </w:p>
        </w:tc>
        <w:tc>
          <w:tcPr>
            <w:tcW w:w="3119" w:type="dxa"/>
            <w:tcBorders>
              <w:top w:val="single" w:sz="4" w:space="0" w:color="auto"/>
              <w:left w:val="single" w:sz="4" w:space="0" w:color="auto"/>
              <w:bottom w:val="single" w:sz="4" w:space="0" w:color="auto"/>
              <w:right w:val="single" w:sz="4" w:space="0" w:color="auto"/>
            </w:tcBorders>
          </w:tcPr>
          <w:p w14:paraId="64BBF5B3" w14:textId="77777777" w:rsidR="007454A8" w:rsidRPr="00863260" w:rsidRDefault="007454A8" w:rsidP="002069CE">
            <w:pPr>
              <w:pStyle w:val="Odstavecseseznamem"/>
              <w:numPr>
                <w:ilvl w:val="0"/>
                <w:numId w:val="122"/>
              </w:numPr>
              <w:spacing w:afterLines="60" w:after="144"/>
              <w:rPr>
                <w:rFonts w:asciiTheme="minorHAnsi" w:hAnsiTheme="minorHAnsi"/>
                <w:bCs/>
                <w:sz w:val="20"/>
                <w:szCs w:val="20"/>
              </w:rPr>
            </w:pPr>
            <w:r w:rsidRPr="00863260">
              <w:rPr>
                <w:rFonts w:asciiTheme="minorHAnsi" w:hAnsiTheme="minorHAnsi"/>
                <w:bCs/>
                <w:sz w:val="20"/>
                <w:szCs w:val="20"/>
              </w:rPr>
              <w:t>OSV</w:t>
            </w:r>
          </w:p>
          <w:p w14:paraId="19CDD13C"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Rozvoj schopností poznávání</w:t>
            </w:r>
          </w:p>
          <w:p w14:paraId="07E0B248"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Sebepoznání a sebepojetí</w:t>
            </w:r>
          </w:p>
          <w:p w14:paraId="52243292"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Seberegulace a sebe</w:t>
            </w:r>
            <w:r w:rsidR="00863260">
              <w:rPr>
                <w:rFonts w:asciiTheme="minorHAnsi" w:hAnsiTheme="minorHAnsi"/>
                <w:bCs/>
                <w:sz w:val="20"/>
                <w:szCs w:val="20"/>
              </w:rPr>
              <w:t xml:space="preserve"> </w:t>
            </w:r>
            <w:r w:rsidRPr="00080472">
              <w:rPr>
                <w:rFonts w:asciiTheme="minorHAnsi" w:hAnsiTheme="minorHAnsi"/>
                <w:bCs/>
                <w:sz w:val="20"/>
                <w:szCs w:val="20"/>
              </w:rPr>
              <w:t>organizace</w:t>
            </w:r>
          </w:p>
          <w:p w14:paraId="51B4F0A4"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Psychohygiena</w:t>
            </w:r>
          </w:p>
          <w:p w14:paraId="2580A91C" w14:textId="77777777" w:rsidR="007454A8" w:rsidRPr="00080472" w:rsidRDefault="007454A8" w:rsidP="002069CE">
            <w:pPr>
              <w:tabs>
                <w:tab w:val="left" w:pos="1500"/>
              </w:tabs>
              <w:spacing w:afterLines="60" w:after="144"/>
              <w:ind w:left="110"/>
              <w:rPr>
                <w:rFonts w:asciiTheme="minorHAnsi" w:hAnsiTheme="minorHAnsi"/>
                <w:sz w:val="20"/>
                <w:szCs w:val="20"/>
              </w:rPr>
            </w:pPr>
            <w:r w:rsidRPr="00080472">
              <w:rPr>
                <w:rFonts w:asciiTheme="minorHAnsi" w:hAnsiTheme="minorHAnsi"/>
                <w:bCs/>
                <w:sz w:val="20"/>
                <w:szCs w:val="20"/>
              </w:rPr>
              <w:t>Kreativita</w:t>
            </w:r>
            <w:r w:rsidRPr="00080472">
              <w:rPr>
                <w:rFonts w:asciiTheme="minorHAnsi" w:hAnsiTheme="minorHAnsi"/>
                <w:bCs/>
                <w:sz w:val="20"/>
                <w:szCs w:val="20"/>
              </w:rPr>
              <w:tab/>
            </w:r>
          </w:p>
          <w:p w14:paraId="53E44F5E"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Komunikace</w:t>
            </w:r>
          </w:p>
          <w:p w14:paraId="78C5ABD3" w14:textId="77777777" w:rsidR="007454A8" w:rsidRPr="00080472" w:rsidRDefault="007454A8" w:rsidP="002069CE">
            <w:pPr>
              <w:spacing w:afterLines="60" w:after="144"/>
              <w:ind w:left="110"/>
              <w:rPr>
                <w:rFonts w:asciiTheme="minorHAnsi" w:hAnsiTheme="minorHAnsi"/>
                <w:sz w:val="20"/>
                <w:szCs w:val="20"/>
              </w:rPr>
            </w:pPr>
            <w:r w:rsidRPr="00080472">
              <w:rPr>
                <w:rFonts w:asciiTheme="minorHAnsi" w:hAnsiTheme="minorHAnsi"/>
                <w:bCs/>
                <w:sz w:val="20"/>
                <w:szCs w:val="20"/>
              </w:rPr>
              <w:t xml:space="preserve">Kooperace </w:t>
            </w:r>
          </w:p>
          <w:p w14:paraId="525DC652" w14:textId="77777777" w:rsidR="007454A8" w:rsidRPr="00080472" w:rsidRDefault="007454A8" w:rsidP="002069CE">
            <w:pPr>
              <w:spacing w:afterLines="60" w:after="144"/>
              <w:ind w:left="110"/>
              <w:rPr>
                <w:rFonts w:asciiTheme="minorHAnsi" w:hAnsiTheme="minorHAnsi"/>
                <w:sz w:val="20"/>
                <w:szCs w:val="20"/>
              </w:rPr>
            </w:pPr>
          </w:p>
        </w:tc>
      </w:tr>
      <w:tr w:rsidR="007454A8" w:rsidRPr="00080472" w14:paraId="7DBAABD7" w14:textId="77777777" w:rsidTr="002A1880">
        <w:tc>
          <w:tcPr>
            <w:tcW w:w="3828" w:type="dxa"/>
            <w:tcBorders>
              <w:top w:val="single" w:sz="4" w:space="0" w:color="auto"/>
              <w:left w:val="single" w:sz="4" w:space="0" w:color="auto"/>
              <w:bottom w:val="single" w:sz="4" w:space="0" w:color="auto"/>
              <w:right w:val="single" w:sz="4" w:space="0" w:color="auto"/>
            </w:tcBorders>
          </w:tcPr>
          <w:p w14:paraId="51130A78" w14:textId="77777777" w:rsidR="007454A8" w:rsidRPr="002F769F" w:rsidRDefault="007454A8" w:rsidP="002069CE">
            <w:pPr>
              <w:pStyle w:val="Default"/>
              <w:numPr>
                <w:ilvl w:val="0"/>
                <w:numId w:val="87"/>
              </w:numPr>
              <w:spacing w:afterLines="60" w:after="144"/>
              <w:ind w:left="360" w:right="113"/>
              <w:rPr>
                <w:rFonts w:asciiTheme="minorHAnsi" w:hAnsiTheme="minorHAnsi"/>
                <w:color w:val="666699"/>
                <w:sz w:val="20"/>
                <w:szCs w:val="20"/>
              </w:rPr>
            </w:pPr>
            <w:r w:rsidRPr="002F769F">
              <w:rPr>
                <w:rFonts w:asciiTheme="minorHAnsi" w:hAnsiTheme="minorHAnsi"/>
                <w:bCs/>
                <w:iCs/>
                <w:color w:val="666699"/>
                <w:sz w:val="20"/>
                <w:szCs w:val="20"/>
              </w:rPr>
              <w:t xml:space="preserve">rozumí informacím v jednoduchých poslechových textech, jsou-li pronášeny pomalu a zřetelně </w:t>
            </w:r>
          </w:p>
          <w:p w14:paraId="62856FF0" w14:textId="77777777" w:rsidR="007454A8" w:rsidRPr="002F769F" w:rsidRDefault="007454A8" w:rsidP="002069CE">
            <w:pPr>
              <w:pStyle w:val="Styl11bTunKurzvaVpravo02cmPed1b"/>
              <w:numPr>
                <w:ilvl w:val="0"/>
                <w:numId w:val="87"/>
              </w:numPr>
              <w:spacing w:afterLines="60" w:after="144"/>
              <w:ind w:left="360"/>
              <w:rPr>
                <w:rFonts w:asciiTheme="minorHAnsi" w:hAnsiTheme="minorHAnsi"/>
                <w:b w:val="0"/>
                <w:bCs w:val="0"/>
                <w:i w:val="0"/>
                <w:iCs w:val="0"/>
                <w:color w:val="666699"/>
                <w:sz w:val="20"/>
                <w:szCs w:val="20"/>
              </w:rPr>
            </w:pPr>
            <w:r w:rsidRPr="002F769F">
              <w:rPr>
                <w:rFonts w:asciiTheme="minorHAnsi" w:hAnsiTheme="minorHAnsi"/>
                <w:b w:val="0"/>
                <w:bCs w:val="0"/>
                <w:i w:val="0"/>
                <w:iCs w:val="0"/>
                <w:color w:val="666699"/>
                <w:sz w:val="20"/>
                <w:szCs w:val="20"/>
              </w:rPr>
              <w:t>pochopí obsah jednoduché a zřetelně vyslovované promluvy,</w:t>
            </w:r>
            <w:r w:rsidR="00A36D68">
              <w:rPr>
                <w:rFonts w:asciiTheme="minorHAnsi" w:hAnsiTheme="minorHAnsi"/>
                <w:b w:val="0"/>
                <w:bCs w:val="0"/>
                <w:i w:val="0"/>
                <w:iCs w:val="0"/>
                <w:color w:val="666699"/>
                <w:sz w:val="20"/>
                <w:szCs w:val="20"/>
              </w:rPr>
              <w:t xml:space="preserve"> která</w:t>
            </w:r>
            <w:r w:rsidRPr="002F769F">
              <w:rPr>
                <w:rFonts w:asciiTheme="minorHAnsi" w:hAnsiTheme="minorHAnsi"/>
                <w:b w:val="0"/>
                <w:bCs w:val="0"/>
                <w:i w:val="0"/>
                <w:iCs w:val="0"/>
                <w:color w:val="666699"/>
                <w:sz w:val="20"/>
                <w:szCs w:val="20"/>
              </w:rPr>
              <w:t xml:space="preserve"> se týká osvojovaných témat</w:t>
            </w:r>
          </w:p>
          <w:p w14:paraId="34243BEE" w14:textId="77777777" w:rsidR="007454A8" w:rsidRPr="002F769F" w:rsidRDefault="007454A8" w:rsidP="002069CE">
            <w:pPr>
              <w:pStyle w:val="Default"/>
              <w:numPr>
                <w:ilvl w:val="0"/>
                <w:numId w:val="88"/>
              </w:numPr>
              <w:spacing w:afterLines="60" w:after="144"/>
              <w:ind w:left="360"/>
              <w:rPr>
                <w:rFonts w:asciiTheme="minorHAnsi" w:hAnsiTheme="minorHAnsi"/>
                <w:color w:val="666699"/>
                <w:sz w:val="20"/>
                <w:szCs w:val="20"/>
              </w:rPr>
            </w:pPr>
            <w:r w:rsidRPr="002F769F">
              <w:rPr>
                <w:rFonts w:asciiTheme="minorHAnsi" w:hAnsiTheme="minorHAnsi"/>
                <w:bCs/>
                <w:iCs/>
                <w:color w:val="666699"/>
                <w:sz w:val="20"/>
                <w:szCs w:val="20"/>
              </w:rPr>
              <w:t>zeptá se na základní informace a reaguje v </w:t>
            </w:r>
            <w:r w:rsidRPr="002F769F">
              <w:rPr>
                <w:rFonts w:asciiTheme="minorHAnsi" w:hAnsiTheme="minorHAnsi"/>
                <w:color w:val="666699"/>
                <w:sz w:val="20"/>
                <w:szCs w:val="20"/>
              </w:rPr>
              <w:t xml:space="preserve">běžných </w:t>
            </w:r>
            <w:r w:rsidRPr="002F769F">
              <w:rPr>
                <w:rFonts w:asciiTheme="minorHAnsi" w:hAnsiTheme="minorHAnsi"/>
                <w:bCs/>
                <w:iCs/>
                <w:color w:val="666699"/>
                <w:sz w:val="20"/>
                <w:szCs w:val="20"/>
              </w:rPr>
              <w:t xml:space="preserve">situacích </w:t>
            </w:r>
          </w:p>
          <w:p w14:paraId="6D1BE8F5" w14:textId="77777777" w:rsidR="007454A8" w:rsidRPr="002F769F" w:rsidRDefault="007454A8" w:rsidP="002069CE">
            <w:pPr>
              <w:pStyle w:val="Default"/>
              <w:numPr>
                <w:ilvl w:val="0"/>
                <w:numId w:val="88"/>
              </w:numPr>
              <w:spacing w:afterLines="60" w:after="144"/>
              <w:ind w:left="360"/>
              <w:rPr>
                <w:rFonts w:asciiTheme="minorHAnsi" w:hAnsiTheme="minorHAnsi"/>
                <w:color w:val="666699"/>
                <w:sz w:val="20"/>
                <w:szCs w:val="20"/>
              </w:rPr>
            </w:pPr>
            <w:r w:rsidRPr="002F769F">
              <w:rPr>
                <w:rFonts w:asciiTheme="minorHAnsi" w:hAnsiTheme="minorHAnsi"/>
                <w:bCs/>
                <w:iCs/>
                <w:color w:val="666699"/>
                <w:sz w:val="20"/>
                <w:szCs w:val="20"/>
              </w:rPr>
              <w:t xml:space="preserve">mluví o své rodině, kamarádech, škole, volném čase a dalších osvojovaných tématech </w:t>
            </w:r>
          </w:p>
          <w:p w14:paraId="62C4F47D" w14:textId="77777777" w:rsidR="007454A8" w:rsidRPr="002F769F" w:rsidRDefault="007454A8" w:rsidP="002069CE">
            <w:pPr>
              <w:pStyle w:val="Default"/>
              <w:numPr>
                <w:ilvl w:val="0"/>
                <w:numId w:val="88"/>
              </w:numPr>
              <w:spacing w:afterLines="60" w:after="144"/>
              <w:ind w:left="360"/>
              <w:rPr>
                <w:rFonts w:asciiTheme="minorHAnsi" w:hAnsiTheme="minorHAnsi"/>
                <w:color w:val="666699"/>
                <w:sz w:val="20"/>
                <w:szCs w:val="20"/>
              </w:rPr>
            </w:pPr>
            <w:r w:rsidRPr="002F769F">
              <w:rPr>
                <w:rFonts w:asciiTheme="minorHAnsi" w:hAnsiTheme="minorHAnsi"/>
                <w:bCs/>
                <w:iCs/>
                <w:color w:val="666699"/>
                <w:sz w:val="20"/>
                <w:szCs w:val="20"/>
              </w:rPr>
              <w:t xml:space="preserve">popíše osoby, místa a věci ze svého každodenního života </w:t>
            </w:r>
          </w:p>
          <w:p w14:paraId="38E4586C" w14:textId="77777777" w:rsidR="007454A8" w:rsidRPr="002F769F" w:rsidRDefault="007454A8" w:rsidP="002069CE">
            <w:pPr>
              <w:pStyle w:val="Default"/>
              <w:numPr>
                <w:ilvl w:val="0"/>
                <w:numId w:val="88"/>
              </w:numPr>
              <w:spacing w:afterLines="60" w:after="144"/>
              <w:ind w:left="360"/>
              <w:rPr>
                <w:rFonts w:asciiTheme="minorHAnsi" w:hAnsiTheme="minorHAnsi"/>
                <w:bCs/>
                <w:iCs/>
                <w:color w:val="666699"/>
                <w:sz w:val="20"/>
                <w:szCs w:val="20"/>
              </w:rPr>
            </w:pPr>
            <w:r w:rsidRPr="002F769F">
              <w:rPr>
                <w:rFonts w:asciiTheme="minorHAnsi" w:hAnsiTheme="minorHAnsi"/>
                <w:bCs/>
                <w:iCs/>
                <w:color w:val="666699"/>
                <w:sz w:val="20"/>
                <w:szCs w:val="20"/>
              </w:rPr>
              <w:t xml:space="preserve">rozumí krátkým a jednoduchým textům, vyhledá v nich požadované informace </w:t>
            </w:r>
          </w:p>
          <w:p w14:paraId="2B20E820" w14:textId="77777777" w:rsidR="007454A8" w:rsidRPr="002F769F" w:rsidRDefault="007454A8" w:rsidP="002069CE">
            <w:pPr>
              <w:pStyle w:val="Default"/>
              <w:numPr>
                <w:ilvl w:val="0"/>
                <w:numId w:val="88"/>
              </w:numPr>
              <w:spacing w:afterLines="60" w:after="144"/>
              <w:ind w:left="360"/>
              <w:rPr>
                <w:rFonts w:asciiTheme="minorHAnsi" w:hAnsiTheme="minorHAnsi"/>
                <w:bCs/>
                <w:iCs/>
                <w:color w:val="666699"/>
                <w:sz w:val="20"/>
                <w:szCs w:val="20"/>
              </w:rPr>
            </w:pPr>
            <w:r w:rsidRPr="002F769F">
              <w:rPr>
                <w:rFonts w:asciiTheme="minorHAnsi" w:hAnsiTheme="minorHAnsi"/>
                <w:bCs/>
                <w:iCs/>
                <w:color w:val="666699"/>
                <w:sz w:val="20"/>
                <w:szCs w:val="20"/>
              </w:rPr>
              <w:t xml:space="preserve">vyplní základní údaje o sobě ve formuláři </w:t>
            </w:r>
          </w:p>
          <w:p w14:paraId="2875D2A4" w14:textId="77777777" w:rsidR="007454A8" w:rsidRPr="002F769F" w:rsidRDefault="007454A8" w:rsidP="002069CE">
            <w:pPr>
              <w:pStyle w:val="Default"/>
              <w:numPr>
                <w:ilvl w:val="0"/>
                <w:numId w:val="88"/>
              </w:numPr>
              <w:spacing w:afterLines="60" w:after="144"/>
              <w:ind w:left="360"/>
              <w:rPr>
                <w:rFonts w:asciiTheme="minorHAnsi" w:hAnsiTheme="minorHAnsi"/>
                <w:bCs/>
                <w:iCs/>
                <w:color w:val="666699"/>
                <w:sz w:val="20"/>
                <w:szCs w:val="20"/>
              </w:rPr>
            </w:pPr>
            <w:r w:rsidRPr="002F769F">
              <w:rPr>
                <w:rFonts w:asciiTheme="minorHAnsi" w:hAnsiTheme="minorHAnsi"/>
                <w:bCs/>
                <w:iCs/>
                <w:color w:val="666699"/>
                <w:sz w:val="20"/>
                <w:szCs w:val="20"/>
              </w:rPr>
              <w:t>napíše jednoduché texty týkající se jeho samotného, rodiny, školy, volného času a dalších osvojovaných témat</w:t>
            </w:r>
          </w:p>
          <w:p w14:paraId="4B1EAE33" w14:textId="77777777" w:rsidR="007454A8" w:rsidRPr="002F769F" w:rsidRDefault="007454A8" w:rsidP="002069CE">
            <w:pPr>
              <w:pStyle w:val="Default"/>
              <w:numPr>
                <w:ilvl w:val="0"/>
                <w:numId w:val="88"/>
              </w:numPr>
              <w:spacing w:afterLines="60" w:after="144"/>
              <w:ind w:left="360"/>
              <w:rPr>
                <w:rFonts w:asciiTheme="minorHAnsi" w:hAnsiTheme="minorHAnsi"/>
                <w:bCs/>
                <w:iCs/>
                <w:color w:val="666699"/>
                <w:sz w:val="20"/>
                <w:szCs w:val="20"/>
              </w:rPr>
            </w:pPr>
            <w:r w:rsidRPr="002F769F">
              <w:rPr>
                <w:rFonts w:asciiTheme="minorHAnsi" w:hAnsiTheme="minorHAnsi"/>
                <w:bCs/>
                <w:iCs/>
                <w:color w:val="666699"/>
                <w:sz w:val="20"/>
                <w:szCs w:val="20"/>
              </w:rPr>
              <w:t>reaguje na jednoduché písemné sdělení</w:t>
            </w:r>
          </w:p>
        </w:tc>
        <w:tc>
          <w:tcPr>
            <w:tcW w:w="3402" w:type="dxa"/>
            <w:tcBorders>
              <w:top w:val="single" w:sz="4" w:space="0" w:color="auto"/>
              <w:left w:val="single" w:sz="4" w:space="0" w:color="auto"/>
              <w:bottom w:val="single" w:sz="4" w:space="0" w:color="auto"/>
              <w:right w:val="single" w:sz="4" w:space="0" w:color="auto"/>
            </w:tcBorders>
          </w:tcPr>
          <w:p w14:paraId="730DC572" w14:textId="77777777" w:rsidR="007454A8" w:rsidRPr="00080472" w:rsidRDefault="002025D9" w:rsidP="002069CE">
            <w:pPr>
              <w:pStyle w:val="Default"/>
              <w:spacing w:afterLines="60" w:after="144"/>
              <w:ind w:left="170" w:right="113"/>
              <w:rPr>
                <w:rFonts w:asciiTheme="minorHAnsi" w:hAnsiTheme="minorHAnsi"/>
                <w:sz w:val="20"/>
                <w:szCs w:val="20"/>
              </w:rPr>
            </w:pPr>
            <w:r>
              <w:rPr>
                <w:rFonts w:asciiTheme="minorHAnsi" w:hAnsiTheme="minorHAnsi"/>
                <w:bCs/>
                <w:sz w:val="20"/>
                <w:szCs w:val="20"/>
              </w:rPr>
              <w:t>Z</w:t>
            </w:r>
            <w:r w:rsidR="007454A8" w:rsidRPr="00080472">
              <w:rPr>
                <w:rFonts w:asciiTheme="minorHAnsi" w:hAnsiTheme="minorHAnsi"/>
                <w:bCs/>
                <w:sz w:val="20"/>
                <w:szCs w:val="20"/>
              </w:rPr>
              <w:t xml:space="preserve">vuková a grafická podoba jazyka </w:t>
            </w:r>
            <w:r w:rsidR="007454A8" w:rsidRPr="00080472">
              <w:rPr>
                <w:rFonts w:asciiTheme="minorHAnsi" w:hAnsiTheme="minorHAnsi"/>
                <w:sz w:val="20"/>
                <w:szCs w:val="20"/>
              </w:rPr>
              <w:t xml:space="preserve">– rozvíjení dostatečně srozumitelné výslovnosti a schopnosti rozlišovat sluchem prvky fonologického systému jazyka, slovní a větný přízvuk, intonace, ovládání pravopisu slov osvojené slovní zásoby </w:t>
            </w:r>
          </w:p>
          <w:p w14:paraId="725CAE55" w14:textId="77777777" w:rsidR="007454A8" w:rsidRPr="00080472" w:rsidRDefault="002025D9" w:rsidP="002069CE">
            <w:pPr>
              <w:pStyle w:val="Default"/>
              <w:spacing w:afterLines="60" w:after="144"/>
              <w:ind w:left="170"/>
              <w:rPr>
                <w:rFonts w:asciiTheme="minorHAnsi" w:hAnsiTheme="minorHAnsi"/>
                <w:sz w:val="20"/>
                <w:szCs w:val="20"/>
              </w:rPr>
            </w:pPr>
            <w:r>
              <w:rPr>
                <w:rFonts w:asciiTheme="minorHAnsi" w:hAnsiTheme="minorHAnsi"/>
                <w:bCs/>
                <w:sz w:val="20"/>
                <w:szCs w:val="20"/>
              </w:rPr>
              <w:t>S</w:t>
            </w:r>
            <w:r w:rsidR="007454A8" w:rsidRPr="00080472">
              <w:rPr>
                <w:rFonts w:asciiTheme="minorHAnsi" w:hAnsiTheme="minorHAnsi"/>
                <w:bCs/>
                <w:sz w:val="20"/>
                <w:szCs w:val="20"/>
              </w:rPr>
              <w:t xml:space="preserve">lovní zásoba – </w:t>
            </w:r>
            <w:r w:rsidR="007454A8" w:rsidRPr="00080472">
              <w:rPr>
                <w:rFonts w:asciiTheme="minorHAnsi" w:hAnsiTheme="minorHAnsi"/>
                <w:sz w:val="20"/>
                <w:szCs w:val="20"/>
              </w:rPr>
              <w:t>rozvíjení dostačující slovní zásoby k ústní i písemné komunikaci vztahující se k probíraným tematickým okruhům a komunikačním situacím</w:t>
            </w:r>
          </w:p>
          <w:p w14:paraId="6898DFE6" w14:textId="77777777" w:rsidR="007454A8" w:rsidRPr="00080472" w:rsidRDefault="002025D9" w:rsidP="002069CE">
            <w:pPr>
              <w:pStyle w:val="Default"/>
              <w:spacing w:afterLines="60" w:after="144"/>
              <w:ind w:left="170"/>
              <w:rPr>
                <w:rFonts w:asciiTheme="minorHAnsi" w:hAnsiTheme="minorHAnsi"/>
                <w:sz w:val="20"/>
                <w:szCs w:val="20"/>
              </w:rPr>
            </w:pPr>
            <w:r>
              <w:rPr>
                <w:rFonts w:asciiTheme="minorHAnsi" w:hAnsiTheme="minorHAnsi"/>
                <w:bCs/>
                <w:sz w:val="20"/>
                <w:szCs w:val="20"/>
              </w:rPr>
              <w:t>T</w:t>
            </w:r>
            <w:r w:rsidR="007454A8" w:rsidRPr="00080472">
              <w:rPr>
                <w:rFonts w:asciiTheme="minorHAnsi" w:hAnsiTheme="minorHAnsi"/>
                <w:bCs/>
                <w:sz w:val="20"/>
                <w:szCs w:val="20"/>
              </w:rPr>
              <w:t>ematické okruhy</w:t>
            </w:r>
            <w:r w:rsidR="007454A8" w:rsidRPr="00080472">
              <w:rPr>
                <w:rFonts w:asciiTheme="minorHAnsi" w:hAnsiTheme="minorHAnsi"/>
                <w:sz w:val="20"/>
                <w:szCs w:val="20"/>
              </w:rPr>
              <w:t xml:space="preserve"> – domov, rodina, bydlení, škola, volný čas, kultura, sport, péče o zdraví, pocity a nálady, stravovací návyky, počasí, příroda a město, nákupy a móda, volba </w:t>
            </w:r>
            <w:r w:rsidR="00863260">
              <w:rPr>
                <w:rFonts w:asciiTheme="minorHAnsi" w:hAnsiTheme="minorHAnsi"/>
                <w:sz w:val="20"/>
                <w:szCs w:val="20"/>
              </w:rPr>
              <w:t>P</w:t>
            </w:r>
            <w:r w:rsidR="007454A8" w:rsidRPr="00080472">
              <w:rPr>
                <w:rFonts w:asciiTheme="minorHAnsi" w:hAnsiTheme="minorHAnsi"/>
                <w:sz w:val="20"/>
                <w:szCs w:val="20"/>
              </w:rPr>
              <w:t>ovolání, cestování</w:t>
            </w:r>
          </w:p>
          <w:p w14:paraId="4BD25F7C" w14:textId="77777777" w:rsidR="007454A8" w:rsidRPr="00080472" w:rsidRDefault="007454A8" w:rsidP="002069CE">
            <w:pPr>
              <w:pStyle w:val="Default"/>
              <w:spacing w:afterLines="60" w:after="144"/>
              <w:ind w:left="170"/>
              <w:rPr>
                <w:rFonts w:asciiTheme="minorHAnsi" w:hAnsiTheme="minorHAnsi"/>
                <w:sz w:val="20"/>
                <w:szCs w:val="20"/>
              </w:rPr>
            </w:pPr>
          </w:p>
          <w:p w14:paraId="60A5E539" w14:textId="77777777" w:rsidR="007454A8" w:rsidRPr="00080472" w:rsidRDefault="00863260" w:rsidP="002069CE">
            <w:pPr>
              <w:pStyle w:val="Default"/>
              <w:spacing w:afterLines="60" w:after="144"/>
              <w:ind w:left="170"/>
              <w:rPr>
                <w:rFonts w:asciiTheme="minorHAnsi" w:hAnsiTheme="minorHAnsi"/>
                <w:sz w:val="20"/>
                <w:szCs w:val="20"/>
              </w:rPr>
            </w:pPr>
            <w:r>
              <w:rPr>
                <w:rFonts w:asciiTheme="minorHAnsi" w:hAnsiTheme="minorHAnsi"/>
                <w:sz w:val="20"/>
                <w:szCs w:val="20"/>
              </w:rPr>
              <w:t>P</w:t>
            </w:r>
            <w:r w:rsidR="007454A8" w:rsidRPr="00080472">
              <w:rPr>
                <w:rFonts w:asciiTheme="minorHAnsi" w:hAnsiTheme="minorHAnsi"/>
                <w:sz w:val="20"/>
                <w:szCs w:val="20"/>
              </w:rPr>
              <w:t>ráce se slovníkem</w:t>
            </w:r>
          </w:p>
          <w:p w14:paraId="575798FE" w14:textId="77777777" w:rsidR="007454A8" w:rsidRPr="00080472" w:rsidRDefault="007454A8" w:rsidP="002069CE">
            <w:pPr>
              <w:pStyle w:val="Default"/>
              <w:spacing w:afterLines="60" w:after="144"/>
              <w:ind w:left="170"/>
              <w:rPr>
                <w:rFonts w:asciiTheme="minorHAnsi" w:hAnsiTheme="minorHAnsi"/>
                <w:sz w:val="20"/>
                <w:szCs w:val="20"/>
              </w:rPr>
            </w:pPr>
          </w:p>
          <w:p w14:paraId="56952795" w14:textId="77777777" w:rsidR="007454A8" w:rsidRPr="00080472" w:rsidRDefault="00863260" w:rsidP="002069CE">
            <w:pPr>
              <w:pStyle w:val="Default"/>
              <w:spacing w:afterLines="60" w:after="144"/>
              <w:ind w:left="170"/>
              <w:rPr>
                <w:rFonts w:asciiTheme="minorHAnsi" w:hAnsiTheme="minorHAnsi"/>
                <w:sz w:val="20"/>
                <w:szCs w:val="20"/>
              </w:rPr>
            </w:pPr>
            <w:r>
              <w:rPr>
                <w:rFonts w:asciiTheme="minorHAnsi" w:hAnsiTheme="minorHAnsi"/>
                <w:bCs/>
                <w:sz w:val="20"/>
                <w:szCs w:val="20"/>
              </w:rPr>
              <w:t>M</w:t>
            </w:r>
            <w:r w:rsidR="007454A8" w:rsidRPr="00080472">
              <w:rPr>
                <w:rFonts w:asciiTheme="minorHAnsi" w:hAnsiTheme="minorHAnsi"/>
                <w:bCs/>
                <w:sz w:val="20"/>
                <w:szCs w:val="20"/>
              </w:rPr>
              <w:t xml:space="preserve">luvnice – </w:t>
            </w:r>
            <w:r w:rsidR="007454A8" w:rsidRPr="00080472">
              <w:rPr>
                <w:rFonts w:asciiTheme="minorHAnsi" w:hAnsiTheme="minorHAnsi"/>
                <w:sz w:val="20"/>
                <w:szCs w:val="20"/>
              </w:rPr>
              <w:t xml:space="preserve">rozvíjení používání gramatických jevů k realizaci komunikačního záměru žáka </w:t>
            </w:r>
            <w:r w:rsidR="007454A8" w:rsidRPr="00080472">
              <w:rPr>
                <w:rFonts w:asciiTheme="minorHAnsi" w:hAnsiTheme="minorHAnsi"/>
                <w:iCs/>
                <w:sz w:val="20"/>
                <w:szCs w:val="20"/>
              </w:rPr>
              <w:t>(</w:t>
            </w:r>
            <w:r w:rsidR="007454A8" w:rsidRPr="00080472">
              <w:rPr>
                <w:rFonts w:asciiTheme="minorHAnsi" w:hAnsiTheme="minorHAnsi"/>
                <w:sz w:val="20"/>
                <w:szCs w:val="20"/>
              </w:rPr>
              <w:t xml:space="preserve">jsou tolerovány elementární chyby, které </w:t>
            </w:r>
            <w:r w:rsidR="007454A8" w:rsidRPr="00080472">
              <w:rPr>
                <w:rFonts w:asciiTheme="minorHAnsi" w:hAnsiTheme="minorHAnsi"/>
                <w:sz w:val="20"/>
                <w:szCs w:val="20"/>
              </w:rPr>
              <w:lastRenderedPageBreak/>
              <w:t>nenarušují smysl sdělení a porozumění)</w:t>
            </w:r>
          </w:p>
        </w:tc>
        <w:tc>
          <w:tcPr>
            <w:tcW w:w="3119" w:type="dxa"/>
            <w:tcBorders>
              <w:top w:val="single" w:sz="4" w:space="0" w:color="auto"/>
              <w:left w:val="single" w:sz="4" w:space="0" w:color="auto"/>
              <w:bottom w:val="single" w:sz="4" w:space="0" w:color="auto"/>
              <w:right w:val="single" w:sz="4" w:space="0" w:color="auto"/>
            </w:tcBorders>
          </w:tcPr>
          <w:p w14:paraId="331C5AC4"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lastRenderedPageBreak/>
              <w:t>OSV</w:t>
            </w:r>
          </w:p>
          <w:p w14:paraId="61D2F0A9"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Rozvoj schopností poznávání</w:t>
            </w:r>
          </w:p>
          <w:p w14:paraId="74676CF7"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Seberegulace a sebe</w:t>
            </w:r>
            <w:r w:rsidR="00863260">
              <w:rPr>
                <w:rFonts w:asciiTheme="minorHAnsi" w:hAnsiTheme="minorHAnsi"/>
                <w:sz w:val="20"/>
                <w:szCs w:val="20"/>
              </w:rPr>
              <w:t xml:space="preserve"> </w:t>
            </w:r>
            <w:r w:rsidRPr="00863260">
              <w:rPr>
                <w:rFonts w:asciiTheme="minorHAnsi" w:hAnsiTheme="minorHAnsi"/>
                <w:sz w:val="20"/>
                <w:szCs w:val="20"/>
              </w:rPr>
              <w:t>organizace</w:t>
            </w:r>
          </w:p>
          <w:p w14:paraId="3ECC3D50"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Kreativita</w:t>
            </w:r>
          </w:p>
          <w:p w14:paraId="3C58EA06"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Komunikace</w:t>
            </w:r>
          </w:p>
          <w:p w14:paraId="3A16B85B"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Řešení problémů a rozhodovací dovednosti</w:t>
            </w:r>
          </w:p>
          <w:p w14:paraId="14AB3C2D" w14:textId="77777777" w:rsidR="007454A8" w:rsidRPr="00863260" w:rsidRDefault="007454A8" w:rsidP="002069CE">
            <w:pPr>
              <w:spacing w:afterLines="60" w:after="144"/>
              <w:ind w:left="290"/>
              <w:rPr>
                <w:rFonts w:asciiTheme="minorHAnsi" w:hAnsiTheme="minorHAnsi"/>
                <w:bCs/>
                <w:sz w:val="20"/>
                <w:szCs w:val="20"/>
              </w:rPr>
            </w:pPr>
            <w:r w:rsidRPr="00863260">
              <w:rPr>
                <w:rFonts w:asciiTheme="minorHAnsi" w:hAnsiTheme="minorHAnsi"/>
                <w:bCs/>
                <w:sz w:val="20"/>
                <w:szCs w:val="20"/>
              </w:rPr>
              <w:t>Poznávání lidí</w:t>
            </w:r>
          </w:p>
          <w:p w14:paraId="083037E8" w14:textId="77777777" w:rsidR="007454A8" w:rsidRPr="00863260" w:rsidRDefault="007454A8" w:rsidP="002069CE">
            <w:pPr>
              <w:spacing w:afterLines="60" w:after="144"/>
              <w:ind w:left="290"/>
              <w:rPr>
                <w:rFonts w:asciiTheme="minorHAnsi" w:hAnsiTheme="minorHAnsi"/>
                <w:bCs/>
                <w:sz w:val="20"/>
                <w:szCs w:val="20"/>
              </w:rPr>
            </w:pPr>
            <w:r w:rsidRPr="00863260">
              <w:rPr>
                <w:rFonts w:asciiTheme="minorHAnsi" w:hAnsiTheme="minorHAnsi"/>
                <w:bCs/>
                <w:sz w:val="20"/>
                <w:szCs w:val="20"/>
              </w:rPr>
              <w:t xml:space="preserve">Kooperace </w:t>
            </w:r>
          </w:p>
          <w:p w14:paraId="3CDD838B"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VDO</w:t>
            </w:r>
          </w:p>
          <w:p w14:paraId="190C312F"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Občanská společnost a škola</w:t>
            </w:r>
          </w:p>
          <w:p w14:paraId="03C788B5" w14:textId="77777777" w:rsidR="007454A8" w:rsidRPr="00863260" w:rsidRDefault="007454A8" w:rsidP="002069CE">
            <w:pPr>
              <w:spacing w:afterLines="60" w:after="144"/>
              <w:ind w:left="290"/>
              <w:rPr>
                <w:rFonts w:asciiTheme="minorHAnsi" w:hAnsiTheme="minorHAnsi"/>
                <w:bCs/>
                <w:sz w:val="20"/>
                <w:szCs w:val="20"/>
              </w:rPr>
            </w:pPr>
            <w:r w:rsidRPr="00863260">
              <w:rPr>
                <w:rFonts w:asciiTheme="minorHAnsi" w:hAnsiTheme="minorHAnsi"/>
                <w:bCs/>
                <w:sz w:val="20"/>
                <w:szCs w:val="20"/>
              </w:rPr>
              <w:t>Principy demokracie jako formy vlády a způsobu rozhodování</w:t>
            </w:r>
          </w:p>
          <w:p w14:paraId="18D436D0"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VMEGS</w:t>
            </w:r>
          </w:p>
          <w:p w14:paraId="20477FBD"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Evropa a svět nás zajímá</w:t>
            </w:r>
          </w:p>
          <w:p w14:paraId="71FC35A5"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Objevujeme Evropu a svět</w:t>
            </w:r>
          </w:p>
          <w:p w14:paraId="73A2FFC9"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Jsme Evropané</w:t>
            </w:r>
          </w:p>
          <w:p w14:paraId="4F3BC42B"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proofErr w:type="spellStart"/>
            <w:r w:rsidRPr="00863260">
              <w:rPr>
                <w:rFonts w:asciiTheme="minorHAnsi" w:hAnsiTheme="minorHAnsi"/>
                <w:sz w:val="20"/>
                <w:szCs w:val="20"/>
              </w:rPr>
              <w:t>MkV</w:t>
            </w:r>
            <w:proofErr w:type="spellEnd"/>
          </w:p>
          <w:p w14:paraId="42E19317"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Kulturní diference</w:t>
            </w:r>
          </w:p>
          <w:p w14:paraId="62D4C1A7"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lastRenderedPageBreak/>
              <w:t>Etnický původ</w:t>
            </w:r>
          </w:p>
          <w:p w14:paraId="17161DE1" w14:textId="77777777" w:rsidR="007454A8" w:rsidRPr="00863260" w:rsidRDefault="007454A8" w:rsidP="002069CE">
            <w:pPr>
              <w:spacing w:afterLines="60" w:after="144"/>
              <w:ind w:left="290"/>
              <w:rPr>
                <w:rFonts w:asciiTheme="minorHAnsi" w:hAnsiTheme="minorHAnsi"/>
                <w:sz w:val="20"/>
                <w:szCs w:val="20"/>
              </w:rPr>
            </w:pPr>
            <w:proofErr w:type="spellStart"/>
            <w:r w:rsidRPr="00863260">
              <w:rPr>
                <w:rFonts w:asciiTheme="minorHAnsi" w:hAnsiTheme="minorHAnsi"/>
                <w:sz w:val="20"/>
                <w:szCs w:val="20"/>
              </w:rPr>
              <w:t>Multikuturalita</w:t>
            </w:r>
            <w:proofErr w:type="spellEnd"/>
          </w:p>
          <w:p w14:paraId="4684FE08"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EV</w:t>
            </w:r>
          </w:p>
          <w:p w14:paraId="771242B5"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Lidské aktivity a problémy životního prostředí</w:t>
            </w:r>
          </w:p>
          <w:p w14:paraId="129616BD" w14:textId="77777777" w:rsidR="007454A8" w:rsidRPr="00863260" w:rsidRDefault="007454A8" w:rsidP="002069CE">
            <w:pPr>
              <w:spacing w:afterLines="60" w:after="144"/>
              <w:ind w:left="290"/>
              <w:rPr>
                <w:rFonts w:asciiTheme="minorHAnsi" w:hAnsiTheme="minorHAnsi"/>
                <w:bCs/>
                <w:sz w:val="20"/>
                <w:szCs w:val="20"/>
              </w:rPr>
            </w:pPr>
            <w:r w:rsidRPr="00863260">
              <w:rPr>
                <w:rFonts w:asciiTheme="minorHAnsi" w:hAnsiTheme="minorHAnsi"/>
                <w:bCs/>
                <w:sz w:val="20"/>
                <w:szCs w:val="20"/>
              </w:rPr>
              <w:t>Vztah člověka k prostředí</w:t>
            </w:r>
          </w:p>
          <w:p w14:paraId="22F3033D" w14:textId="77777777" w:rsidR="007454A8" w:rsidRPr="00863260" w:rsidRDefault="007454A8"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MV</w:t>
            </w:r>
          </w:p>
          <w:p w14:paraId="5FD005F0"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sz w:val="20"/>
                <w:szCs w:val="20"/>
              </w:rPr>
              <w:t>Fungování a vliv médií ve společnosti </w:t>
            </w:r>
          </w:p>
          <w:p w14:paraId="4A80ACAB" w14:textId="77777777" w:rsidR="007454A8" w:rsidRPr="00863260" w:rsidRDefault="007454A8" w:rsidP="002069CE">
            <w:pPr>
              <w:spacing w:afterLines="60" w:after="144"/>
              <w:ind w:left="290"/>
              <w:rPr>
                <w:rFonts w:asciiTheme="minorHAnsi" w:hAnsiTheme="minorHAnsi"/>
                <w:bCs/>
                <w:sz w:val="20"/>
                <w:szCs w:val="20"/>
              </w:rPr>
            </w:pPr>
            <w:r w:rsidRPr="00863260">
              <w:rPr>
                <w:rFonts w:asciiTheme="minorHAnsi" w:hAnsiTheme="minorHAnsi"/>
                <w:bCs/>
                <w:sz w:val="20"/>
                <w:szCs w:val="20"/>
              </w:rPr>
              <w:t>Práce v realizačním týmu</w:t>
            </w:r>
          </w:p>
          <w:p w14:paraId="456CE5DA" w14:textId="77777777" w:rsidR="007454A8" w:rsidRPr="00863260" w:rsidRDefault="007454A8" w:rsidP="002069CE">
            <w:pPr>
              <w:spacing w:afterLines="60" w:after="144"/>
              <w:ind w:left="290"/>
              <w:rPr>
                <w:rFonts w:asciiTheme="minorHAnsi" w:hAnsiTheme="minorHAnsi"/>
                <w:sz w:val="20"/>
                <w:szCs w:val="20"/>
              </w:rPr>
            </w:pPr>
            <w:r w:rsidRPr="00863260">
              <w:rPr>
                <w:rFonts w:asciiTheme="minorHAnsi" w:hAnsiTheme="minorHAnsi"/>
                <w:bCs/>
                <w:sz w:val="20"/>
                <w:szCs w:val="20"/>
              </w:rPr>
              <w:t>Tvorba mediálního sdělení</w:t>
            </w:r>
          </w:p>
        </w:tc>
      </w:tr>
      <w:tr w:rsidR="0035739E" w:rsidRPr="00080472" w14:paraId="2CEF095B" w14:textId="77777777" w:rsidTr="002A1880">
        <w:tc>
          <w:tcPr>
            <w:tcW w:w="3828" w:type="dxa"/>
            <w:tcBorders>
              <w:top w:val="single" w:sz="4" w:space="0" w:color="auto"/>
              <w:left w:val="single" w:sz="4" w:space="0" w:color="auto"/>
              <w:bottom w:val="single" w:sz="4" w:space="0" w:color="auto"/>
              <w:right w:val="single" w:sz="4" w:space="0" w:color="auto"/>
            </w:tcBorders>
          </w:tcPr>
          <w:p w14:paraId="7D5F5A87"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lastRenderedPageBreak/>
              <w:t>rozumí jednoduchým pokynům a otázkám učitele, které jsou sdělovány pomalu a s pečlivou výslovností</w:t>
            </w:r>
          </w:p>
          <w:p w14:paraId="4E20DDF6"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 xml:space="preserve">rozumí slovům a jednoduchým větám, pokud jsou pronášeny pomalu a zřetelně a týkají se osvojovaných témat, zejména pokud má k dispozici vizuální oporu </w:t>
            </w:r>
          </w:p>
          <w:p w14:paraId="5DEFF604"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rozumí jednoduchému poslechovému textu, pokud je pronášen pomalu a zřetelně a má k dispozici vizuální oporu</w:t>
            </w:r>
          </w:p>
          <w:p w14:paraId="59BDD483"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vyhledá potřebnou informaci v jednoduchém textu, který se vztahuje k osvojovaným tématům</w:t>
            </w:r>
          </w:p>
          <w:p w14:paraId="628E965B"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rozumí jednoduchým krátkým textům z běžného života, zejména pokud má k dispozici vizuální oporu</w:t>
            </w:r>
          </w:p>
          <w:p w14:paraId="132B0910"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rozumí jednoduchým krátkým textům z běžného života, zejména pokud má k dispozici vizuální oporu</w:t>
            </w:r>
          </w:p>
          <w:p w14:paraId="750762C8"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napíše krátký text s použitím jednoduchých vět a slovních spojení o sobě, rodině, činnostech a událostech z oblasti svých zájmů a každodenního života</w:t>
            </w:r>
          </w:p>
          <w:p w14:paraId="376586CC"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 xml:space="preserve">vyplní osobní údaje do formuláře </w:t>
            </w:r>
          </w:p>
          <w:p w14:paraId="4CF10891"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zapojí</w:t>
            </w:r>
            <w:r w:rsidR="00A36D68">
              <w:rPr>
                <w:rFonts w:asciiTheme="minorHAnsi" w:hAnsiTheme="minorHAnsi"/>
                <w:color w:val="943634" w:themeColor="accent2" w:themeShade="BF"/>
                <w:sz w:val="20"/>
                <w:szCs w:val="20"/>
              </w:rPr>
              <w:t xml:space="preserve"> se</w:t>
            </w:r>
            <w:r w:rsidRPr="0035739E">
              <w:rPr>
                <w:rFonts w:asciiTheme="minorHAnsi" w:hAnsiTheme="minorHAnsi"/>
                <w:color w:val="943634" w:themeColor="accent2" w:themeShade="BF"/>
                <w:sz w:val="20"/>
                <w:szCs w:val="20"/>
              </w:rPr>
              <w:t xml:space="preserve"> do jednoduchých rozhovorů</w:t>
            </w:r>
          </w:p>
          <w:p w14:paraId="55E26EF4" w14:textId="77777777" w:rsidR="0035739E" w:rsidRPr="0035739E" w:rsidRDefault="0035739E" w:rsidP="0035739E">
            <w:pPr>
              <w:numPr>
                <w:ilvl w:val="0"/>
                <w:numId w:val="85"/>
              </w:numPr>
              <w:tabs>
                <w:tab w:val="clear" w:pos="631"/>
              </w:tabs>
              <w:spacing w:after="120"/>
              <w:ind w:left="360"/>
              <w:textAlignment w:val="center"/>
              <w:rPr>
                <w:rFonts w:asciiTheme="minorHAnsi" w:hAnsiTheme="minorHAnsi"/>
                <w:color w:val="943634" w:themeColor="accent2" w:themeShade="BF"/>
                <w:sz w:val="20"/>
                <w:szCs w:val="20"/>
              </w:rPr>
            </w:pPr>
            <w:r w:rsidRPr="0035739E">
              <w:rPr>
                <w:rFonts w:asciiTheme="minorHAnsi" w:hAnsiTheme="minorHAnsi"/>
                <w:color w:val="943634" w:themeColor="accent2" w:themeShade="BF"/>
                <w:sz w:val="20"/>
                <w:szCs w:val="20"/>
              </w:rPr>
              <w:t>sdělí jednoduchým způsobem základní informace týkající se jeho samotného, rodiny, školy, volného času a dalších osvojovaných témat</w:t>
            </w:r>
          </w:p>
          <w:p w14:paraId="6AC75D08" w14:textId="77777777" w:rsidR="0035739E" w:rsidRPr="0035739E" w:rsidRDefault="0035739E" w:rsidP="002069CE">
            <w:pPr>
              <w:pStyle w:val="Default"/>
              <w:numPr>
                <w:ilvl w:val="0"/>
                <w:numId w:val="87"/>
              </w:numPr>
              <w:spacing w:afterLines="60" w:after="144"/>
              <w:ind w:left="360" w:right="113"/>
              <w:rPr>
                <w:rFonts w:asciiTheme="minorHAnsi" w:hAnsiTheme="minorHAnsi"/>
                <w:bCs/>
                <w:iCs/>
                <w:color w:val="943634" w:themeColor="accent2" w:themeShade="BF"/>
                <w:sz w:val="20"/>
                <w:szCs w:val="20"/>
              </w:rPr>
            </w:pPr>
            <w:r w:rsidRPr="0035739E">
              <w:rPr>
                <w:rFonts w:asciiTheme="minorHAnsi" w:hAnsiTheme="minorHAnsi"/>
                <w:color w:val="943634" w:themeColor="accent2" w:themeShade="BF"/>
                <w:sz w:val="20"/>
                <w:szCs w:val="20"/>
              </w:rPr>
              <w:t xml:space="preserve">odpovídá na jednoduché otázky týkající se jeho samotného, rodiny, školy, </w:t>
            </w:r>
            <w:r w:rsidRPr="0035739E">
              <w:rPr>
                <w:rFonts w:asciiTheme="minorHAnsi" w:hAnsiTheme="minorHAnsi"/>
                <w:color w:val="943634" w:themeColor="accent2" w:themeShade="BF"/>
                <w:sz w:val="20"/>
                <w:szCs w:val="20"/>
              </w:rPr>
              <w:lastRenderedPageBreak/>
              <w:t>volného času a dalších osvojovaných témat a podobné otázky pokládá</w:t>
            </w:r>
          </w:p>
        </w:tc>
        <w:tc>
          <w:tcPr>
            <w:tcW w:w="3402" w:type="dxa"/>
            <w:tcBorders>
              <w:top w:val="single" w:sz="4" w:space="0" w:color="auto"/>
              <w:left w:val="single" w:sz="4" w:space="0" w:color="auto"/>
              <w:bottom w:val="single" w:sz="4" w:space="0" w:color="auto"/>
              <w:right w:val="single" w:sz="4" w:space="0" w:color="auto"/>
            </w:tcBorders>
          </w:tcPr>
          <w:p w14:paraId="7D48E64D" w14:textId="77777777" w:rsidR="0035739E" w:rsidRPr="00816B28" w:rsidRDefault="0035739E" w:rsidP="0035739E">
            <w:pPr>
              <w:spacing w:after="60"/>
              <w:ind w:left="290"/>
              <w:rPr>
                <w:rFonts w:asciiTheme="minorHAnsi" w:hAnsiTheme="minorHAnsi"/>
                <w:sz w:val="20"/>
                <w:szCs w:val="20"/>
              </w:rPr>
            </w:pPr>
            <w:r>
              <w:rPr>
                <w:rFonts w:asciiTheme="minorHAnsi" w:hAnsiTheme="minorHAnsi"/>
                <w:sz w:val="20"/>
                <w:szCs w:val="20"/>
              </w:rPr>
              <w:lastRenderedPageBreak/>
              <w:t>Z</w:t>
            </w:r>
            <w:r w:rsidRPr="00816B28">
              <w:rPr>
                <w:rFonts w:asciiTheme="minorHAnsi" w:hAnsiTheme="minorHAnsi"/>
                <w:sz w:val="20"/>
                <w:szCs w:val="20"/>
              </w:rPr>
              <w:t>vuková a grafická podoba jazyka – vztah mezi zvukovou a grafickou podobou slov</w:t>
            </w:r>
          </w:p>
          <w:p w14:paraId="70B8157A" w14:textId="77777777" w:rsidR="0035739E" w:rsidRPr="00816B28" w:rsidRDefault="0035739E" w:rsidP="0035739E">
            <w:pPr>
              <w:spacing w:after="60"/>
              <w:ind w:left="290"/>
              <w:rPr>
                <w:rFonts w:asciiTheme="minorHAnsi" w:hAnsiTheme="minorHAnsi"/>
                <w:sz w:val="20"/>
                <w:szCs w:val="20"/>
              </w:rPr>
            </w:pPr>
          </w:p>
          <w:p w14:paraId="611CCCC0" w14:textId="77777777" w:rsidR="0035739E" w:rsidRDefault="0035739E" w:rsidP="0035739E">
            <w:pPr>
              <w:spacing w:after="60"/>
              <w:ind w:left="290"/>
              <w:rPr>
                <w:rFonts w:asciiTheme="minorHAnsi" w:hAnsiTheme="minorHAnsi"/>
                <w:sz w:val="20"/>
                <w:szCs w:val="20"/>
              </w:rPr>
            </w:pPr>
            <w:r>
              <w:rPr>
                <w:rFonts w:asciiTheme="minorHAnsi" w:hAnsiTheme="minorHAnsi"/>
                <w:sz w:val="20"/>
                <w:szCs w:val="20"/>
              </w:rPr>
              <w:t>S</w:t>
            </w:r>
            <w:r w:rsidRPr="00816B28">
              <w:rPr>
                <w:rFonts w:asciiTheme="minorHAnsi" w:hAnsiTheme="minorHAnsi"/>
                <w:sz w:val="20"/>
                <w:szCs w:val="20"/>
              </w:rPr>
              <w:t>lovní zásoba – z okruhů domov, rodina, volný čas, jídlo, oblékání, kalendářní rok (roční období, měsíce, dny v týdnu), zvířata, počasí</w:t>
            </w:r>
          </w:p>
          <w:p w14:paraId="28E7BD17" w14:textId="77777777" w:rsidR="0035739E" w:rsidRDefault="0035739E" w:rsidP="002069CE">
            <w:pPr>
              <w:pStyle w:val="Default"/>
              <w:spacing w:afterLines="60" w:after="144"/>
              <w:ind w:left="170" w:right="113"/>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D4DDEF0" w14:textId="77777777" w:rsidR="0035739E" w:rsidRDefault="0035739E" w:rsidP="002069CE">
            <w:pPr>
              <w:pStyle w:val="Odstavecseseznamem"/>
              <w:numPr>
                <w:ilvl w:val="0"/>
                <w:numId w:val="122"/>
              </w:numPr>
              <w:spacing w:afterLines="60" w:after="144"/>
              <w:rPr>
                <w:rFonts w:asciiTheme="minorHAnsi" w:hAnsiTheme="minorHAnsi"/>
                <w:sz w:val="20"/>
                <w:szCs w:val="20"/>
              </w:rPr>
            </w:pPr>
            <w:r>
              <w:rPr>
                <w:rFonts w:asciiTheme="minorHAnsi" w:hAnsiTheme="minorHAnsi"/>
                <w:sz w:val="20"/>
                <w:szCs w:val="20"/>
              </w:rPr>
              <w:t>OSV</w:t>
            </w:r>
          </w:p>
          <w:p w14:paraId="0F6E9740" w14:textId="77777777" w:rsidR="0035739E" w:rsidRDefault="0035739E" w:rsidP="002069CE">
            <w:pPr>
              <w:spacing w:afterLines="60" w:after="144"/>
              <w:rPr>
                <w:rFonts w:asciiTheme="minorHAnsi" w:hAnsiTheme="minorHAnsi"/>
                <w:sz w:val="20"/>
                <w:szCs w:val="20"/>
              </w:rPr>
            </w:pPr>
            <w:r>
              <w:rPr>
                <w:rFonts w:asciiTheme="minorHAnsi" w:hAnsiTheme="minorHAnsi"/>
                <w:sz w:val="20"/>
                <w:szCs w:val="20"/>
              </w:rPr>
              <w:t xml:space="preserve">    Rozvoj schopností poznávání </w:t>
            </w:r>
          </w:p>
          <w:p w14:paraId="20AD219B" w14:textId="77777777" w:rsidR="0035739E" w:rsidRPr="0035739E" w:rsidRDefault="0035739E" w:rsidP="002069CE">
            <w:pPr>
              <w:spacing w:afterLines="60" w:after="144"/>
              <w:rPr>
                <w:rFonts w:asciiTheme="minorHAnsi" w:hAnsiTheme="minorHAnsi"/>
                <w:sz w:val="20"/>
                <w:szCs w:val="20"/>
              </w:rPr>
            </w:pPr>
            <w:r>
              <w:rPr>
                <w:rFonts w:asciiTheme="minorHAnsi" w:hAnsiTheme="minorHAnsi"/>
                <w:sz w:val="20"/>
                <w:szCs w:val="20"/>
              </w:rPr>
              <w:t xml:space="preserve">    Komunikace</w:t>
            </w:r>
          </w:p>
        </w:tc>
      </w:tr>
      <w:tr w:rsidR="0035739E" w:rsidRPr="00080472" w14:paraId="19D84850" w14:textId="77777777" w:rsidTr="002A1880">
        <w:tc>
          <w:tcPr>
            <w:tcW w:w="3828" w:type="dxa"/>
            <w:tcBorders>
              <w:top w:val="single" w:sz="4" w:space="0" w:color="auto"/>
              <w:left w:val="single" w:sz="4" w:space="0" w:color="auto"/>
              <w:bottom w:val="single" w:sz="4" w:space="0" w:color="auto"/>
              <w:right w:val="single" w:sz="4" w:space="0" w:color="auto"/>
            </w:tcBorders>
          </w:tcPr>
          <w:p w14:paraId="6946BDED" w14:textId="77777777" w:rsidR="0035739E" w:rsidRPr="00080472"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CCFF"/>
                <w:sz w:val="20"/>
                <w:szCs w:val="20"/>
              </w:rPr>
            </w:pPr>
            <w:r w:rsidRPr="00080472">
              <w:rPr>
                <w:rFonts w:asciiTheme="minorHAnsi" w:hAnsiTheme="minorHAnsi"/>
                <w:b w:val="0"/>
                <w:bCs w:val="0"/>
                <w:i w:val="0"/>
                <w:iCs w:val="0"/>
                <w:color w:val="00CCFF"/>
                <w:sz w:val="20"/>
                <w:szCs w:val="20"/>
              </w:rPr>
              <w:t>volí vhodné pracovní postupy při pěstování vybraných rostlin</w:t>
            </w:r>
          </w:p>
          <w:p w14:paraId="59F10D14" w14:textId="77777777" w:rsidR="0035739E" w:rsidRPr="00080472"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CCFF"/>
                <w:sz w:val="20"/>
                <w:szCs w:val="20"/>
              </w:rPr>
            </w:pPr>
            <w:r w:rsidRPr="00080472">
              <w:rPr>
                <w:rFonts w:asciiTheme="minorHAnsi" w:hAnsiTheme="minorHAnsi"/>
                <w:b w:val="0"/>
                <w:bCs w:val="0"/>
                <w:i w:val="0"/>
                <w:iCs w:val="0"/>
                <w:color w:val="00CCFF"/>
                <w:sz w:val="20"/>
                <w:szCs w:val="20"/>
              </w:rPr>
              <w:t>používá vhodné pracovní pomůcky a provádí jejich údržbu</w:t>
            </w:r>
          </w:p>
          <w:p w14:paraId="0F8FAC42" w14:textId="77777777" w:rsidR="0035739E" w:rsidRPr="00080472" w:rsidRDefault="0035739E" w:rsidP="0035739E">
            <w:pPr>
              <w:pStyle w:val="uc2"/>
            </w:pPr>
          </w:p>
        </w:tc>
        <w:tc>
          <w:tcPr>
            <w:tcW w:w="3402" w:type="dxa"/>
            <w:tcBorders>
              <w:top w:val="single" w:sz="4" w:space="0" w:color="auto"/>
              <w:left w:val="single" w:sz="4" w:space="0" w:color="auto"/>
              <w:bottom w:val="single" w:sz="4" w:space="0" w:color="auto"/>
              <w:right w:val="single" w:sz="4" w:space="0" w:color="auto"/>
            </w:tcBorders>
          </w:tcPr>
          <w:p w14:paraId="15D01A59" w14:textId="77777777" w:rsidR="0035739E" w:rsidRPr="00080472" w:rsidRDefault="0035739E" w:rsidP="002069CE">
            <w:pPr>
              <w:pStyle w:val="Uivo"/>
              <w:numPr>
                <w:ilvl w:val="0"/>
                <w:numId w:val="0"/>
              </w:numPr>
              <w:spacing w:afterLines="60" w:after="144"/>
              <w:ind w:left="360"/>
              <w:jc w:val="both"/>
              <w:rPr>
                <w:rFonts w:asciiTheme="minorHAnsi" w:hAnsiTheme="minorHAnsi"/>
                <w:sz w:val="20"/>
                <w:szCs w:val="20"/>
              </w:rPr>
            </w:pPr>
            <w:r>
              <w:rPr>
                <w:rFonts w:asciiTheme="minorHAnsi" w:hAnsiTheme="minorHAnsi"/>
                <w:sz w:val="20"/>
                <w:szCs w:val="20"/>
              </w:rPr>
              <w:t>R</w:t>
            </w:r>
            <w:r w:rsidRPr="00080472">
              <w:rPr>
                <w:rFonts w:asciiTheme="minorHAnsi" w:hAnsiTheme="minorHAnsi"/>
                <w:sz w:val="20"/>
                <w:szCs w:val="20"/>
              </w:rPr>
              <w:t>ostliny – okrasné, zelenina, ovoce, péče, podmínky pěstován</w:t>
            </w:r>
          </w:p>
        </w:tc>
        <w:tc>
          <w:tcPr>
            <w:tcW w:w="3119" w:type="dxa"/>
            <w:tcBorders>
              <w:top w:val="single" w:sz="4" w:space="0" w:color="auto"/>
              <w:left w:val="single" w:sz="4" w:space="0" w:color="auto"/>
              <w:bottom w:val="single" w:sz="4" w:space="0" w:color="auto"/>
              <w:right w:val="single" w:sz="4" w:space="0" w:color="auto"/>
            </w:tcBorders>
          </w:tcPr>
          <w:p w14:paraId="6B8F8EEA" w14:textId="77777777" w:rsidR="0035739E" w:rsidRPr="00863260" w:rsidRDefault="0035739E"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 xml:space="preserve">OSV </w:t>
            </w:r>
          </w:p>
          <w:p w14:paraId="7D6A84E4"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Seberegulace a sebe</w:t>
            </w:r>
            <w:r>
              <w:rPr>
                <w:rFonts w:asciiTheme="minorHAnsi" w:hAnsiTheme="minorHAnsi"/>
                <w:sz w:val="20"/>
                <w:szCs w:val="20"/>
              </w:rPr>
              <w:t xml:space="preserve"> </w:t>
            </w:r>
            <w:r w:rsidRPr="00863260">
              <w:rPr>
                <w:rFonts w:asciiTheme="minorHAnsi" w:hAnsiTheme="minorHAnsi"/>
                <w:sz w:val="20"/>
                <w:szCs w:val="20"/>
              </w:rPr>
              <w:t>organizace</w:t>
            </w:r>
          </w:p>
          <w:p w14:paraId="7A790F98"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Kreativita</w:t>
            </w:r>
          </w:p>
          <w:p w14:paraId="1158224C" w14:textId="77777777" w:rsidR="0035739E" w:rsidRPr="00863260" w:rsidRDefault="0035739E"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EV</w:t>
            </w:r>
          </w:p>
          <w:p w14:paraId="7D287C9F"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Základní podmí</w:t>
            </w:r>
            <w:r>
              <w:rPr>
                <w:rFonts w:asciiTheme="minorHAnsi" w:hAnsiTheme="minorHAnsi"/>
                <w:sz w:val="20"/>
                <w:szCs w:val="20"/>
              </w:rPr>
              <w:t>n</w:t>
            </w:r>
            <w:r w:rsidRPr="00863260">
              <w:rPr>
                <w:rFonts w:asciiTheme="minorHAnsi" w:hAnsiTheme="minorHAnsi"/>
                <w:sz w:val="20"/>
                <w:szCs w:val="20"/>
              </w:rPr>
              <w:t>ky života</w:t>
            </w:r>
          </w:p>
          <w:p w14:paraId="1541D6C0" w14:textId="77777777" w:rsidR="0035739E" w:rsidRPr="00863260" w:rsidRDefault="0035739E" w:rsidP="002069CE">
            <w:pPr>
              <w:spacing w:afterLines="60" w:after="144"/>
              <w:ind w:left="290"/>
              <w:rPr>
                <w:rFonts w:asciiTheme="minorHAnsi" w:hAnsiTheme="minorHAnsi"/>
                <w:b/>
                <w:sz w:val="20"/>
                <w:szCs w:val="20"/>
              </w:rPr>
            </w:pPr>
            <w:r w:rsidRPr="00863260">
              <w:rPr>
                <w:rFonts w:asciiTheme="minorHAnsi" w:hAnsiTheme="minorHAnsi"/>
                <w:sz w:val="20"/>
                <w:szCs w:val="20"/>
              </w:rPr>
              <w:t>Ekosystémy</w:t>
            </w:r>
          </w:p>
        </w:tc>
      </w:tr>
      <w:tr w:rsidR="0035739E" w:rsidRPr="00080472" w14:paraId="37559656" w14:textId="77777777" w:rsidTr="002A1880">
        <w:tc>
          <w:tcPr>
            <w:tcW w:w="3828" w:type="dxa"/>
            <w:tcBorders>
              <w:top w:val="single" w:sz="4" w:space="0" w:color="auto"/>
              <w:left w:val="single" w:sz="4" w:space="0" w:color="auto"/>
              <w:bottom w:val="single" w:sz="4" w:space="0" w:color="auto"/>
              <w:right w:val="single" w:sz="4" w:space="0" w:color="auto"/>
            </w:tcBorders>
          </w:tcPr>
          <w:p w14:paraId="195AE042" w14:textId="77777777" w:rsidR="0035739E" w:rsidRPr="00A36D68"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B0F0"/>
                <w:sz w:val="20"/>
                <w:szCs w:val="20"/>
              </w:rPr>
            </w:pPr>
            <w:r w:rsidRPr="00A36D68">
              <w:rPr>
                <w:rFonts w:asciiTheme="minorHAnsi" w:hAnsiTheme="minorHAnsi"/>
                <w:b w:val="0"/>
                <w:bCs w:val="0"/>
                <w:i w:val="0"/>
                <w:iCs w:val="0"/>
                <w:color w:val="00B0F0"/>
                <w:sz w:val="20"/>
                <w:szCs w:val="20"/>
              </w:rPr>
              <w:t>používá základní kuchyňský inventář a bezpečně obsluhuje základní spotřebiče</w:t>
            </w:r>
          </w:p>
          <w:p w14:paraId="4E5A0A7C" w14:textId="77777777" w:rsidR="0035739E" w:rsidRPr="00A36D68"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B0F0"/>
                <w:sz w:val="20"/>
                <w:szCs w:val="20"/>
              </w:rPr>
            </w:pPr>
            <w:r w:rsidRPr="00A36D68">
              <w:rPr>
                <w:rFonts w:asciiTheme="minorHAnsi" w:hAnsiTheme="minorHAnsi"/>
                <w:b w:val="0"/>
                <w:bCs w:val="0"/>
                <w:i w:val="0"/>
                <w:iCs w:val="0"/>
                <w:color w:val="00B0F0"/>
                <w:sz w:val="20"/>
                <w:szCs w:val="20"/>
              </w:rPr>
              <w:t>připraví jednoduché pokrmy v souladu se zásadami zdravé výživy</w:t>
            </w:r>
          </w:p>
          <w:p w14:paraId="6F510DF6" w14:textId="77777777" w:rsidR="0035739E" w:rsidRPr="00A36D68"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B0F0"/>
                <w:sz w:val="20"/>
                <w:szCs w:val="20"/>
              </w:rPr>
            </w:pPr>
            <w:r w:rsidRPr="00A36D68">
              <w:rPr>
                <w:rFonts w:asciiTheme="minorHAnsi" w:hAnsiTheme="minorHAnsi"/>
                <w:b w:val="0"/>
                <w:bCs w:val="0"/>
                <w:i w:val="0"/>
                <w:iCs w:val="0"/>
                <w:color w:val="00B0F0"/>
                <w:sz w:val="20"/>
                <w:szCs w:val="20"/>
              </w:rPr>
              <w:t xml:space="preserve">dodržuje základní principy stolování, společenského chování a obsluhy u stolu ve společnosti </w:t>
            </w:r>
          </w:p>
          <w:p w14:paraId="13918B2F" w14:textId="77777777" w:rsidR="0035739E" w:rsidRPr="00A36D68"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color w:val="00B0F0"/>
                <w:sz w:val="20"/>
                <w:szCs w:val="20"/>
              </w:rPr>
            </w:pPr>
            <w:r w:rsidRPr="00A36D68">
              <w:rPr>
                <w:rFonts w:asciiTheme="minorHAnsi" w:hAnsiTheme="minorHAnsi"/>
                <w:b w:val="0"/>
                <w:bCs w:val="0"/>
                <w:i w:val="0"/>
                <w:iCs w:val="0"/>
                <w:color w:val="00B0F0"/>
                <w:sz w:val="20"/>
                <w:szCs w:val="20"/>
              </w:rPr>
              <w:t>dodržuje zásady hygieny a bezpečnosti práce; poskytne první pomoc při úrazech v kuchyni</w:t>
            </w:r>
          </w:p>
        </w:tc>
        <w:tc>
          <w:tcPr>
            <w:tcW w:w="3402" w:type="dxa"/>
            <w:tcBorders>
              <w:top w:val="single" w:sz="4" w:space="0" w:color="auto"/>
              <w:left w:val="single" w:sz="4" w:space="0" w:color="auto"/>
              <w:bottom w:val="single" w:sz="4" w:space="0" w:color="auto"/>
              <w:right w:val="single" w:sz="4" w:space="0" w:color="auto"/>
            </w:tcBorders>
          </w:tcPr>
          <w:p w14:paraId="51954471"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K</w:t>
            </w:r>
            <w:r w:rsidRPr="00080472">
              <w:rPr>
                <w:rFonts w:asciiTheme="minorHAnsi" w:hAnsiTheme="minorHAnsi"/>
                <w:bCs/>
                <w:sz w:val="20"/>
                <w:szCs w:val="20"/>
              </w:rPr>
              <w:t xml:space="preserve">uchyně </w:t>
            </w:r>
            <w:r w:rsidRPr="00080472">
              <w:rPr>
                <w:rFonts w:asciiTheme="minorHAnsi" w:hAnsiTheme="minorHAnsi"/>
                <w:sz w:val="20"/>
                <w:szCs w:val="20"/>
              </w:rPr>
              <w:t>– základní vybavení, udržování pořádku a čistoty, bezpečnost a hygiena provozu</w:t>
            </w:r>
          </w:p>
          <w:p w14:paraId="666F8FFF"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P</w:t>
            </w:r>
            <w:r w:rsidRPr="00080472">
              <w:rPr>
                <w:rFonts w:asciiTheme="minorHAnsi" w:hAnsiTheme="minorHAnsi"/>
                <w:bCs/>
                <w:sz w:val="20"/>
                <w:szCs w:val="20"/>
              </w:rPr>
              <w:t xml:space="preserve">otraviny </w:t>
            </w:r>
            <w:r w:rsidRPr="00080472">
              <w:rPr>
                <w:rFonts w:asciiTheme="minorHAnsi" w:hAnsiTheme="minorHAnsi"/>
                <w:sz w:val="20"/>
                <w:szCs w:val="20"/>
              </w:rPr>
              <w:t>– výběr, nákup, skladování, skupiny potravin, sestavování jídelníčku</w:t>
            </w:r>
          </w:p>
          <w:p w14:paraId="60F40785"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P</w:t>
            </w:r>
            <w:r w:rsidRPr="00080472">
              <w:rPr>
                <w:rFonts w:asciiTheme="minorHAnsi" w:hAnsiTheme="minorHAnsi"/>
                <w:bCs/>
                <w:sz w:val="20"/>
                <w:szCs w:val="20"/>
              </w:rPr>
              <w:t xml:space="preserve">říprava pokrmů </w:t>
            </w:r>
          </w:p>
          <w:p w14:paraId="0CD16A03" w14:textId="77777777" w:rsidR="0035739E" w:rsidRPr="00080472" w:rsidRDefault="0035739E" w:rsidP="002069CE">
            <w:pPr>
              <w:pStyle w:val="Uivo"/>
              <w:numPr>
                <w:ilvl w:val="0"/>
                <w:numId w:val="0"/>
              </w:numPr>
              <w:tabs>
                <w:tab w:val="clear" w:pos="567"/>
              </w:tabs>
              <w:spacing w:afterLines="60" w:after="144"/>
              <w:jc w:val="both"/>
              <w:rPr>
                <w:rFonts w:asciiTheme="minorHAnsi" w:hAnsiTheme="minorHAnsi"/>
                <w:sz w:val="20"/>
                <w:szCs w:val="20"/>
              </w:rPr>
            </w:pPr>
            <w:r w:rsidRPr="00080472">
              <w:rPr>
                <w:rFonts w:asciiTheme="minorHAnsi" w:hAnsiTheme="minorHAnsi"/>
                <w:bCs/>
                <w:sz w:val="20"/>
                <w:szCs w:val="20"/>
              </w:rPr>
              <w:t xml:space="preserve">   </w:t>
            </w:r>
            <w:r>
              <w:rPr>
                <w:rFonts w:asciiTheme="minorHAnsi" w:hAnsiTheme="minorHAnsi"/>
                <w:bCs/>
                <w:sz w:val="20"/>
                <w:szCs w:val="20"/>
              </w:rPr>
              <w:t>Ú</w:t>
            </w:r>
            <w:r w:rsidRPr="00080472">
              <w:rPr>
                <w:rFonts w:asciiTheme="minorHAnsi" w:hAnsiTheme="minorHAnsi"/>
                <w:bCs/>
                <w:sz w:val="20"/>
                <w:szCs w:val="20"/>
              </w:rPr>
              <w:t>prava stolu a stolování</w:t>
            </w:r>
          </w:p>
        </w:tc>
        <w:tc>
          <w:tcPr>
            <w:tcW w:w="3119" w:type="dxa"/>
            <w:tcBorders>
              <w:top w:val="single" w:sz="4" w:space="0" w:color="auto"/>
              <w:left w:val="single" w:sz="4" w:space="0" w:color="auto"/>
              <w:bottom w:val="single" w:sz="4" w:space="0" w:color="auto"/>
              <w:right w:val="single" w:sz="4" w:space="0" w:color="auto"/>
            </w:tcBorders>
          </w:tcPr>
          <w:p w14:paraId="58DCAFC2" w14:textId="77777777" w:rsidR="0035739E" w:rsidRPr="00863260" w:rsidRDefault="0035739E"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 xml:space="preserve">OSV </w:t>
            </w:r>
          </w:p>
          <w:p w14:paraId="254F87EF"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Seberegulace a sebe</w:t>
            </w:r>
            <w:r>
              <w:rPr>
                <w:rFonts w:asciiTheme="minorHAnsi" w:hAnsiTheme="minorHAnsi"/>
                <w:sz w:val="20"/>
                <w:szCs w:val="20"/>
              </w:rPr>
              <w:t xml:space="preserve"> </w:t>
            </w:r>
            <w:r w:rsidRPr="00863260">
              <w:rPr>
                <w:rFonts w:asciiTheme="minorHAnsi" w:hAnsiTheme="minorHAnsi"/>
                <w:sz w:val="20"/>
                <w:szCs w:val="20"/>
              </w:rPr>
              <w:t>organizace</w:t>
            </w:r>
          </w:p>
          <w:p w14:paraId="771EA939"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Kreativita</w:t>
            </w:r>
          </w:p>
          <w:p w14:paraId="6E4EE1E5" w14:textId="77777777" w:rsidR="0035739E" w:rsidRPr="00863260" w:rsidRDefault="0035739E" w:rsidP="002069CE">
            <w:pPr>
              <w:pStyle w:val="Odstavecseseznamem"/>
              <w:numPr>
                <w:ilvl w:val="0"/>
                <w:numId w:val="122"/>
              </w:numPr>
              <w:spacing w:afterLines="60" w:after="144"/>
              <w:rPr>
                <w:rFonts w:asciiTheme="minorHAnsi" w:hAnsiTheme="minorHAnsi"/>
                <w:b/>
                <w:sz w:val="20"/>
                <w:szCs w:val="20"/>
              </w:rPr>
            </w:pPr>
            <w:proofErr w:type="spellStart"/>
            <w:r w:rsidRPr="00863260">
              <w:rPr>
                <w:rFonts w:asciiTheme="minorHAnsi" w:hAnsiTheme="minorHAnsi"/>
                <w:sz w:val="20"/>
                <w:szCs w:val="20"/>
              </w:rPr>
              <w:t>MkV</w:t>
            </w:r>
            <w:proofErr w:type="spellEnd"/>
          </w:p>
          <w:p w14:paraId="633D0780" w14:textId="77777777" w:rsidR="0035739E" w:rsidRPr="00863260" w:rsidRDefault="0035739E" w:rsidP="002069CE">
            <w:pPr>
              <w:spacing w:afterLines="60" w:after="144"/>
              <w:ind w:left="290"/>
              <w:rPr>
                <w:rFonts w:asciiTheme="minorHAnsi" w:hAnsiTheme="minorHAnsi"/>
                <w:sz w:val="20"/>
                <w:szCs w:val="20"/>
              </w:rPr>
            </w:pPr>
            <w:r w:rsidRPr="00863260">
              <w:rPr>
                <w:rFonts w:asciiTheme="minorHAnsi" w:hAnsiTheme="minorHAnsi"/>
                <w:sz w:val="20"/>
                <w:szCs w:val="20"/>
              </w:rPr>
              <w:t>Multikulturalita</w:t>
            </w:r>
          </w:p>
        </w:tc>
      </w:tr>
      <w:tr w:rsidR="0035739E" w:rsidRPr="00080472" w14:paraId="0363365A" w14:textId="77777777" w:rsidTr="002A1880">
        <w:tc>
          <w:tcPr>
            <w:tcW w:w="3828" w:type="dxa"/>
            <w:tcBorders>
              <w:top w:val="single" w:sz="4" w:space="0" w:color="auto"/>
              <w:left w:val="single" w:sz="4" w:space="0" w:color="auto"/>
              <w:bottom w:val="single" w:sz="4" w:space="0" w:color="auto"/>
              <w:right w:val="single" w:sz="4" w:space="0" w:color="auto"/>
            </w:tcBorders>
          </w:tcPr>
          <w:p w14:paraId="69753D1A" w14:textId="77777777" w:rsidR="0035739E" w:rsidRPr="00080472"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CCFF"/>
                <w:sz w:val="20"/>
                <w:szCs w:val="20"/>
              </w:rPr>
            </w:pPr>
            <w:r w:rsidRPr="00080472">
              <w:rPr>
                <w:rFonts w:asciiTheme="minorHAnsi" w:hAnsiTheme="minorHAnsi"/>
                <w:b w:val="0"/>
                <w:bCs w:val="0"/>
                <w:i w:val="0"/>
                <w:iCs w:val="0"/>
                <w:color w:val="00CCFF"/>
                <w:sz w:val="20"/>
                <w:szCs w:val="20"/>
              </w:rPr>
              <w:t>ovládá základní funkce digitální techniky; diagnostikuje a odstraňuje základní problémy při provozu digitální techniky</w:t>
            </w:r>
          </w:p>
          <w:p w14:paraId="51B602CF" w14:textId="77777777" w:rsidR="0035739E" w:rsidRPr="00080472" w:rsidRDefault="0035739E" w:rsidP="002069CE">
            <w:pPr>
              <w:pStyle w:val="Styl11bTunKurzvaVpravo02cmPed1b"/>
              <w:numPr>
                <w:ilvl w:val="0"/>
                <w:numId w:val="94"/>
              </w:numPr>
              <w:tabs>
                <w:tab w:val="clear" w:pos="720"/>
              </w:tabs>
              <w:autoSpaceDE/>
              <w:autoSpaceDN/>
              <w:spacing w:afterLines="60" w:after="144"/>
              <w:ind w:left="508"/>
              <w:rPr>
                <w:rFonts w:asciiTheme="minorHAnsi" w:hAnsiTheme="minorHAnsi"/>
                <w:b w:val="0"/>
                <w:bCs w:val="0"/>
                <w:i w:val="0"/>
                <w:iCs w:val="0"/>
                <w:color w:val="00CCFF"/>
                <w:sz w:val="20"/>
                <w:szCs w:val="20"/>
              </w:rPr>
            </w:pPr>
            <w:r w:rsidRPr="00080472">
              <w:rPr>
                <w:rFonts w:asciiTheme="minorHAnsi" w:hAnsiTheme="minorHAnsi"/>
                <w:b w:val="0"/>
                <w:bCs w:val="0"/>
                <w:i w:val="0"/>
                <w:iCs w:val="0"/>
                <w:color w:val="00CCFF"/>
                <w:sz w:val="20"/>
                <w:szCs w:val="20"/>
              </w:rPr>
              <w:t>ošetřuje digitální techniku a chrání ji před poškozením</w:t>
            </w:r>
          </w:p>
          <w:p w14:paraId="4E969C69" w14:textId="77777777" w:rsidR="0035739E" w:rsidRPr="00080472" w:rsidRDefault="0035739E" w:rsidP="002069CE">
            <w:pPr>
              <w:pStyle w:val="Uivo"/>
              <w:numPr>
                <w:ilvl w:val="0"/>
                <w:numId w:val="0"/>
              </w:numPr>
              <w:spacing w:afterLines="60" w:after="144"/>
              <w:ind w:left="508"/>
              <w:jc w:val="both"/>
              <w:rPr>
                <w:rFonts w:asciiTheme="minorHAnsi" w:hAnsiTheme="minorHAnsi"/>
                <w:sz w:val="20"/>
                <w:szCs w:val="20"/>
              </w:rPr>
            </w:pPr>
          </w:p>
        </w:tc>
        <w:tc>
          <w:tcPr>
            <w:tcW w:w="3402" w:type="dxa"/>
            <w:tcBorders>
              <w:top w:val="single" w:sz="4" w:space="0" w:color="auto"/>
              <w:left w:val="single" w:sz="4" w:space="0" w:color="auto"/>
              <w:bottom w:val="single" w:sz="4" w:space="0" w:color="auto"/>
              <w:right w:val="single" w:sz="4" w:space="0" w:color="auto"/>
            </w:tcBorders>
          </w:tcPr>
          <w:p w14:paraId="02FB407D"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D</w:t>
            </w:r>
            <w:r w:rsidRPr="00080472">
              <w:rPr>
                <w:rFonts w:asciiTheme="minorHAnsi" w:hAnsiTheme="minorHAnsi"/>
                <w:bCs/>
                <w:sz w:val="20"/>
                <w:szCs w:val="20"/>
              </w:rPr>
              <w:t>igitální technika</w:t>
            </w:r>
            <w:r w:rsidRPr="00080472">
              <w:rPr>
                <w:rFonts w:asciiTheme="minorHAnsi" w:hAnsiTheme="minorHAnsi"/>
                <w:sz w:val="20"/>
                <w:szCs w:val="20"/>
              </w:rPr>
              <w:t xml:space="preserve"> </w:t>
            </w:r>
          </w:p>
          <w:p w14:paraId="7BE5B4CD"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D</w:t>
            </w:r>
            <w:r w:rsidRPr="00080472">
              <w:rPr>
                <w:rFonts w:asciiTheme="minorHAnsi" w:hAnsiTheme="minorHAnsi"/>
                <w:bCs/>
                <w:sz w:val="20"/>
                <w:szCs w:val="20"/>
              </w:rPr>
              <w:t xml:space="preserve">igitální </w:t>
            </w:r>
          </w:p>
          <w:p w14:paraId="365621EC" w14:textId="77777777" w:rsidR="0035739E" w:rsidRPr="00080472" w:rsidRDefault="0035739E" w:rsidP="002069CE">
            <w:pPr>
              <w:pStyle w:val="Uivo"/>
              <w:numPr>
                <w:ilvl w:val="0"/>
                <w:numId w:val="0"/>
              </w:numPr>
              <w:autoSpaceDE/>
              <w:autoSpaceDN/>
              <w:spacing w:afterLines="60" w:after="144"/>
              <w:ind w:left="170"/>
              <w:rPr>
                <w:rFonts w:asciiTheme="minorHAnsi" w:hAnsiTheme="minorHAnsi"/>
                <w:sz w:val="20"/>
                <w:szCs w:val="20"/>
              </w:rPr>
            </w:pPr>
            <w:r>
              <w:rPr>
                <w:rFonts w:asciiTheme="minorHAnsi" w:hAnsiTheme="minorHAnsi"/>
                <w:bCs/>
                <w:sz w:val="20"/>
                <w:szCs w:val="20"/>
              </w:rPr>
              <w:t>P</w:t>
            </w:r>
            <w:r w:rsidRPr="00080472">
              <w:rPr>
                <w:rFonts w:asciiTheme="minorHAnsi" w:hAnsiTheme="minorHAnsi"/>
                <w:bCs/>
                <w:sz w:val="20"/>
                <w:szCs w:val="20"/>
              </w:rPr>
              <w:t>očítačové programy</w:t>
            </w:r>
          </w:p>
        </w:tc>
        <w:tc>
          <w:tcPr>
            <w:tcW w:w="3119" w:type="dxa"/>
            <w:tcBorders>
              <w:top w:val="single" w:sz="4" w:space="0" w:color="auto"/>
              <w:left w:val="single" w:sz="4" w:space="0" w:color="auto"/>
              <w:bottom w:val="single" w:sz="4" w:space="0" w:color="auto"/>
              <w:right w:val="single" w:sz="4" w:space="0" w:color="auto"/>
            </w:tcBorders>
          </w:tcPr>
          <w:p w14:paraId="21603879" w14:textId="77777777" w:rsidR="0035739E" w:rsidRPr="00080472" w:rsidRDefault="0035739E" w:rsidP="002069CE">
            <w:pPr>
              <w:spacing w:afterLines="60" w:after="144"/>
              <w:jc w:val="both"/>
              <w:rPr>
                <w:rFonts w:asciiTheme="minorHAnsi" w:hAnsiTheme="minorHAnsi"/>
                <w:b/>
                <w:sz w:val="20"/>
                <w:szCs w:val="20"/>
              </w:rPr>
            </w:pPr>
          </w:p>
        </w:tc>
      </w:tr>
    </w:tbl>
    <w:p w14:paraId="1028DD9C" w14:textId="77777777" w:rsidR="00577DC2" w:rsidRPr="00F47FB3" w:rsidRDefault="00577DC2" w:rsidP="00577DC2">
      <w:pPr>
        <w:rPr>
          <w:rFonts w:ascii="Calibri" w:hAnsi="Calibri"/>
        </w:rPr>
      </w:pPr>
    </w:p>
    <w:p w14:paraId="0ACA6505" w14:textId="77777777" w:rsidR="00290CB1" w:rsidRDefault="00290CB1" w:rsidP="00290CB1">
      <w:pPr>
        <w:pStyle w:val="Nadpis2"/>
        <w:jc w:val="both"/>
        <w:rPr>
          <w:rFonts w:ascii="Calibri" w:hAnsi="Calibri" w:cs="Times New Roman"/>
        </w:rPr>
      </w:pPr>
      <w:r w:rsidRPr="00F47FB3">
        <w:rPr>
          <w:rFonts w:ascii="Calibri" w:hAnsi="Calibri" w:cs="Times New Roman"/>
        </w:rPr>
        <w:t xml:space="preserve">Vzdělávací obsah vyučovacího předmětu </w:t>
      </w:r>
      <w:r>
        <w:rPr>
          <w:rFonts w:ascii="Calibri" w:hAnsi="Calibri" w:cs="Times New Roman"/>
        </w:rPr>
        <w:t>Tělesná výchova</w:t>
      </w:r>
    </w:p>
    <w:p w14:paraId="11921EE7" w14:textId="77777777" w:rsidR="00290CB1" w:rsidRDefault="00290CB1" w:rsidP="00290CB1">
      <w:r>
        <w:t>7. ročník</w:t>
      </w:r>
    </w:p>
    <w:p w14:paraId="2DB82C3B" w14:textId="77777777" w:rsidR="00290CB1" w:rsidRDefault="00290CB1" w:rsidP="00290CB1"/>
    <w:tbl>
      <w:tblPr>
        <w:tblW w:w="10349"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828"/>
        <w:gridCol w:w="3402"/>
        <w:gridCol w:w="3119"/>
      </w:tblGrid>
      <w:tr w:rsidR="00290CB1" w:rsidRPr="00080472" w14:paraId="22853E27" w14:textId="77777777" w:rsidTr="000E685A">
        <w:tc>
          <w:tcPr>
            <w:tcW w:w="3828" w:type="dxa"/>
            <w:tcBorders>
              <w:top w:val="single" w:sz="4" w:space="0" w:color="auto"/>
              <w:left w:val="single" w:sz="4" w:space="0" w:color="auto"/>
              <w:bottom w:val="single" w:sz="4" w:space="0" w:color="auto"/>
              <w:right w:val="single" w:sz="4" w:space="0" w:color="auto"/>
            </w:tcBorders>
          </w:tcPr>
          <w:p w14:paraId="0D85A2A3" w14:textId="77777777" w:rsidR="00290CB1" w:rsidRPr="00AD6D71" w:rsidRDefault="00290CB1" w:rsidP="002069CE">
            <w:pPr>
              <w:numPr>
                <w:ilvl w:val="0"/>
                <w:numId w:val="33"/>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při vytrvalosti uplatňuje svoji vůli</w:t>
            </w:r>
          </w:p>
          <w:p w14:paraId="5ABCFA77" w14:textId="77777777" w:rsidR="00290CB1" w:rsidRPr="00AD6D71" w:rsidRDefault="00290CB1" w:rsidP="002069CE">
            <w:pPr>
              <w:numPr>
                <w:ilvl w:val="0"/>
                <w:numId w:val="33"/>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 praxi předvede techniku atletických disciplín</w:t>
            </w:r>
          </w:p>
          <w:p w14:paraId="1EE18A5D" w14:textId="77777777" w:rsidR="00290CB1" w:rsidRPr="00AD6D71" w:rsidRDefault="00290CB1" w:rsidP="002069CE">
            <w:pPr>
              <w:numPr>
                <w:ilvl w:val="0"/>
                <w:numId w:val="33"/>
              </w:numPr>
              <w:tabs>
                <w:tab w:val="clear" w:pos="720"/>
              </w:tabs>
              <w:spacing w:before="100" w:beforeAutospacing="1" w:afterLines="60" w:after="144" w:line="0" w:lineRule="atLeast"/>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získané dovednosti zúročí při reprezentaci školy</w:t>
            </w:r>
          </w:p>
        </w:tc>
        <w:tc>
          <w:tcPr>
            <w:tcW w:w="3402" w:type="dxa"/>
            <w:tcBorders>
              <w:top w:val="single" w:sz="4" w:space="0" w:color="auto"/>
              <w:left w:val="single" w:sz="4" w:space="0" w:color="auto"/>
              <w:bottom w:val="single" w:sz="4" w:space="0" w:color="auto"/>
              <w:right w:val="single" w:sz="4" w:space="0" w:color="auto"/>
            </w:tcBorders>
          </w:tcPr>
          <w:p w14:paraId="4D85D12D" w14:textId="77777777" w:rsidR="00290CB1" w:rsidRPr="00080472" w:rsidRDefault="00290CB1" w:rsidP="002069CE">
            <w:pPr>
              <w:spacing w:afterLines="60" w:after="144" w:line="0" w:lineRule="atLeast"/>
              <w:ind w:left="290"/>
              <w:rPr>
                <w:rFonts w:asciiTheme="minorHAnsi" w:hAnsiTheme="minorHAnsi"/>
                <w:sz w:val="20"/>
                <w:szCs w:val="20"/>
              </w:rPr>
            </w:pPr>
            <w:r w:rsidRPr="00080472">
              <w:rPr>
                <w:rFonts w:asciiTheme="minorHAnsi" w:hAnsiTheme="minorHAnsi"/>
                <w:color w:val="000000"/>
                <w:sz w:val="20"/>
                <w:szCs w:val="20"/>
              </w:rPr>
              <w:t>Atletika</w:t>
            </w:r>
            <w:r w:rsidRPr="00080472">
              <w:rPr>
                <w:rFonts w:asciiTheme="minorHAnsi" w:hAnsiTheme="minorHAnsi"/>
                <w:sz w:val="20"/>
                <w:szCs w:val="20"/>
              </w:rPr>
              <w:br/>
            </w:r>
            <w:r w:rsidRPr="00080472">
              <w:rPr>
                <w:rFonts w:asciiTheme="minorHAnsi" w:hAnsiTheme="minorHAnsi"/>
                <w:color w:val="000000"/>
                <w:sz w:val="20"/>
                <w:szCs w:val="20"/>
              </w:rPr>
              <w:t>Hod míčkem – dálka</w:t>
            </w:r>
            <w:r w:rsidRPr="00080472">
              <w:rPr>
                <w:rFonts w:asciiTheme="minorHAnsi" w:hAnsiTheme="minorHAnsi"/>
                <w:sz w:val="20"/>
                <w:szCs w:val="20"/>
              </w:rPr>
              <w:br/>
            </w:r>
            <w:r w:rsidRPr="00080472">
              <w:rPr>
                <w:rFonts w:asciiTheme="minorHAnsi" w:hAnsiTheme="minorHAnsi"/>
                <w:color w:val="000000"/>
                <w:sz w:val="20"/>
                <w:szCs w:val="20"/>
              </w:rPr>
              <w:t>Skok daleký – rozběh, odraz</w:t>
            </w:r>
            <w:r w:rsidRPr="00080472">
              <w:rPr>
                <w:rFonts w:asciiTheme="minorHAnsi" w:hAnsiTheme="minorHAnsi"/>
                <w:sz w:val="20"/>
                <w:szCs w:val="20"/>
              </w:rPr>
              <w:br/>
            </w:r>
            <w:r w:rsidRPr="00080472">
              <w:rPr>
                <w:rFonts w:asciiTheme="minorHAnsi" w:hAnsiTheme="minorHAnsi"/>
                <w:color w:val="000000"/>
                <w:sz w:val="20"/>
                <w:szCs w:val="20"/>
              </w:rPr>
              <w:t>Běžecká abeceda</w:t>
            </w:r>
            <w:r w:rsidRPr="00080472">
              <w:rPr>
                <w:rFonts w:asciiTheme="minorHAnsi" w:hAnsiTheme="minorHAnsi"/>
                <w:sz w:val="20"/>
                <w:szCs w:val="20"/>
              </w:rPr>
              <w:br/>
            </w:r>
            <w:r w:rsidRPr="00080472">
              <w:rPr>
                <w:rFonts w:asciiTheme="minorHAnsi" w:hAnsiTheme="minorHAnsi"/>
                <w:color w:val="000000"/>
                <w:sz w:val="20"/>
                <w:szCs w:val="20"/>
              </w:rPr>
              <w:t xml:space="preserve">Běh – </w:t>
            </w:r>
            <w:proofErr w:type="gramStart"/>
            <w:r w:rsidRPr="00080472">
              <w:rPr>
                <w:rFonts w:asciiTheme="minorHAnsi" w:hAnsiTheme="minorHAnsi"/>
                <w:color w:val="000000"/>
                <w:sz w:val="20"/>
                <w:szCs w:val="20"/>
              </w:rPr>
              <w:t>600 – 1</w:t>
            </w:r>
            <w:proofErr w:type="gramEnd"/>
            <w:r w:rsidRPr="00080472">
              <w:rPr>
                <w:rFonts w:asciiTheme="minorHAnsi" w:hAnsiTheme="minorHAnsi"/>
                <w:color w:val="000000"/>
                <w:sz w:val="20"/>
                <w:szCs w:val="20"/>
              </w:rPr>
              <w:t xml:space="preserve"> 000m – vytrvalost</w:t>
            </w:r>
          </w:p>
        </w:tc>
        <w:tc>
          <w:tcPr>
            <w:tcW w:w="3119" w:type="dxa"/>
            <w:tcBorders>
              <w:top w:val="single" w:sz="4" w:space="0" w:color="auto"/>
              <w:left w:val="single" w:sz="4" w:space="0" w:color="auto"/>
              <w:bottom w:val="single" w:sz="4" w:space="0" w:color="auto"/>
              <w:right w:val="single" w:sz="4" w:space="0" w:color="auto"/>
            </w:tcBorders>
          </w:tcPr>
          <w:p w14:paraId="21B67873" w14:textId="77777777" w:rsidR="00290CB1" w:rsidRPr="00080472" w:rsidRDefault="00290CB1" w:rsidP="002069CE">
            <w:pPr>
              <w:pStyle w:val="Odstavecseseznamem"/>
              <w:numPr>
                <w:ilvl w:val="0"/>
                <w:numId w:val="122"/>
              </w:numPr>
              <w:spacing w:afterLines="60" w:after="144" w:line="0" w:lineRule="atLeast"/>
              <w:rPr>
                <w:rFonts w:asciiTheme="minorHAnsi" w:hAnsiTheme="minorHAnsi"/>
                <w:color w:val="000000"/>
                <w:sz w:val="20"/>
                <w:szCs w:val="20"/>
              </w:rPr>
            </w:pPr>
            <w:r w:rsidRPr="00080472">
              <w:rPr>
                <w:rFonts w:asciiTheme="minorHAnsi" w:hAnsiTheme="minorHAnsi"/>
                <w:color w:val="000000"/>
                <w:sz w:val="20"/>
                <w:szCs w:val="20"/>
              </w:rPr>
              <w:t xml:space="preserve">OSV </w:t>
            </w:r>
          </w:p>
          <w:p w14:paraId="7037AA18" w14:textId="77777777" w:rsidR="00290CB1" w:rsidRPr="00080472" w:rsidRDefault="00290CB1" w:rsidP="002069CE">
            <w:pPr>
              <w:spacing w:afterLines="60" w:after="144" w:line="0" w:lineRule="atLeast"/>
              <w:ind w:left="290"/>
              <w:rPr>
                <w:rFonts w:asciiTheme="minorHAnsi" w:hAnsiTheme="minorHAnsi"/>
                <w:sz w:val="20"/>
                <w:szCs w:val="20"/>
              </w:rPr>
            </w:pPr>
            <w:r w:rsidRPr="00080472">
              <w:rPr>
                <w:rFonts w:asciiTheme="minorHAnsi" w:hAnsiTheme="minorHAnsi"/>
                <w:color w:val="000000"/>
                <w:sz w:val="20"/>
                <w:szCs w:val="20"/>
              </w:rPr>
              <w:t xml:space="preserve">Seberegulace a sebeorganizace, </w:t>
            </w:r>
            <w:r w:rsidRPr="00080472">
              <w:rPr>
                <w:rFonts w:asciiTheme="minorHAnsi" w:hAnsiTheme="minorHAnsi"/>
                <w:sz w:val="20"/>
                <w:szCs w:val="20"/>
              </w:rPr>
              <w:br/>
            </w:r>
            <w:r w:rsidRPr="00080472">
              <w:rPr>
                <w:rFonts w:asciiTheme="minorHAnsi" w:hAnsiTheme="minorHAnsi"/>
                <w:color w:val="000000"/>
                <w:sz w:val="20"/>
                <w:szCs w:val="20"/>
              </w:rPr>
              <w:t xml:space="preserve">Kooperace </w:t>
            </w:r>
          </w:p>
        </w:tc>
      </w:tr>
      <w:tr w:rsidR="00290CB1" w:rsidRPr="00080472" w14:paraId="4F79BB55" w14:textId="77777777" w:rsidTr="000E685A">
        <w:tc>
          <w:tcPr>
            <w:tcW w:w="3828" w:type="dxa"/>
            <w:tcBorders>
              <w:top w:val="single" w:sz="4" w:space="0" w:color="auto"/>
              <w:left w:val="single" w:sz="4" w:space="0" w:color="auto"/>
              <w:bottom w:val="single" w:sz="4" w:space="0" w:color="auto"/>
              <w:right w:val="single" w:sz="4" w:space="0" w:color="auto"/>
            </w:tcBorders>
          </w:tcPr>
          <w:p w14:paraId="6CAE1324" w14:textId="77777777" w:rsidR="00290CB1" w:rsidRPr="00AD6D71" w:rsidRDefault="00290CB1" w:rsidP="002069CE">
            <w:pPr>
              <w:numPr>
                <w:ilvl w:val="0"/>
                <w:numId w:val="34"/>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provede základní gymnastické prvky</w:t>
            </w:r>
          </w:p>
          <w:p w14:paraId="6D213606" w14:textId="77777777" w:rsidR="00290CB1" w:rsidRPr="00AD6D71" w:rsidRDefault="00290CB1" w:rsidP="002069CE">
            <w:pPr>
              <w:numPr>
                <w:ilvl w:val="0"/>
                <w:numId w:val="34"/>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provede kotouly, přeskoky</w:t>
            </w:r>
          </w:p>
          <w:p w14:paraId="2E227E64" w14:textId="77777777" w:rsidR="00290CB1" w:rsidRPr="00AD6D71" w:rsidRDefault="00290CB1" w:rsidP="002069CE">
            <w:pPr>
              <w:numPr>
                <w:ilvl w:val="0"/>
                <w:numId w:val="34"/>
              </w:numPr>
              <w:tabs>
                <w:tab w:val="clear" w:pos="720"/>
              </w:tabs>
              <w:spacing w:before="100" w:beforeAutospacing="1" w:afterLines="60" w:after="144" w:line="0" w:lineRule="atLeast"/>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lastRenderedPageBreak/>
              <w:t>při cvičení zlepšuje svůj fyzický fond</w:t>
            </w:r>
          </w:p>
        </w:tc>
        <w:tc>
          <w:tcPr>
            <w:tcW w:w="3402" w:type="dxa"/>
            <w:tcBorders>
              <w:top w:val="single" w:sz="4" w:space="0" w:color="auto"/>
              <w:left w:val="single" w:sz="4" w:space="0" w:color="auto"/>
              <w:bottom w:val="single" w:sz="4" w:space="0" w:color="auto"/>
              <w:right w:val="single" w:sz="4" w:space="0" w:color="auto"/>
            </w:tcBorders>
          </w:tcPr>
          <w:p w14:paraId="7C577FB1" w14:textId="77777777" w:rsidR="00290CB1" w:rsidRPr="00080472" w:rsidRDefault="00290CB1" w:rsidP="002069CE">
            <w:pPr>
              <w:spacing w:afterLines="60" w:after="144" w:line="0" w:lineRule="atLeast"/>
              <w:ind w:left="290"/>
              <w:rPr>
                <w:rFonts w:asciiTheme="minorHAnsi" w:hAnsiTheme="minorHAnsi"/>
                <w:sz w:val="20"/>
                <w:szCs w:val="20"/>
              </w:rPr>
            </w:pPr>
            <w:r w:rsidRPr="00080472">
              <w:rPr>
                <w:rFonts w:asciiTheme="minorHAnsi" w:hAnsiTheme="minorHAnsi"/>
                <w:color w:val="000000"/>
                <w:sz w:val="20"/>
                <w:szCs w:val="20"/>
              </w:rPr>
              <w:lastRenderedPageBreak/>
              <w:t>Gymnastika</w:t>
            </w:r>
            <w:r w:rsidRPr="00080472">
              <w:rPr>
                <w:rFonts w:asciiTheme="minorHAnsi" w:hAnsiTheme="minorHAnsi"/>
                <w:sz w:val="20"/>
                <w:szCs w:val="20"/>
              </w:rPr>
              <w:br/>
            </w:r>
            <w:r w:rsidRPr="00080472">
              <w:rPr>
                <w:rFonts w:asciiTheme="minorHAnsi" w:hAnsiTheme="minorHAnsi"/>
                <w:color w:val="000000"/>
                <w:sz w:val="20"/>
                <w:szCs w:val="20"/>
              </w:rPr>
              <w:t>Základní akrobacie – hrazda, bedna</w:t>
            </w:r>
            <w:r w:rsidRPr="00080472">
              <w:rPr>
                <w:rFonts w:asciiTheme="minorHAnsi" w:hAnsiTheme="minorHAnsi"/>
                <w:sz w:val="20"/>
                <w:szCs w:val="20"/>
              </w:rPr>
              <w:br/>
            </w:r>
            <w:r w:rsidRPr="00080472">
              <w:rPr>
                <w:rFonts w:asciiTheme="minorHAnsi" w:hAnsiTheme="minorHAnsi"/>
                <w:color w:val="000000"/>
                <w:sz w:val="20"/>
                <w:szCs w:val="20"/>
              </w:rPr>
              <w:lastRenderedPageBreak/>
              <w:t>Šplh – lano, tyč</w:t>
            </w:r>
            <w:r w:rsidRPr="00080472">
              <w:rPr>
                <w:rFonts w:asciiTheme="minorHAnsi" w:hAnsiTheme="minorHAnsi"/>
                <w:sz w:val="20"/>
                <w:szCs w:val="20"/>
              </w:rPr>
              <w:br/>
            </w:r>
            <w:r w:rsidRPr="00080472">
              <w:rPr>
                <w:rFonts w:asciiTheme="minorHAnsi" w:hAnsiTheme="minorHAnsi"/>
                <w:color w:val="000000"/>
                <w:sz w:val="20"/>
                <w:szCs w:val="20"/>
              </w:rPr>
              <w:t>Rytmická a kondiční gymnastika</w:t>
            </w:r>
          </w:p>
        </w:tc>
        <w:tc>
          <w:tcPr>
            <w:tcW w:w="3119" w:type="dxa"/>
            <w:tcBorders>
              <w:top w:val="single" w:sz="4" w:space="0" w:color="auto"/>
              <w:left w:val="single" w:sz="4" w:space="0" w:color="auto"/>
              <w:bottom w:val="single" w:sz="4" w:space="0" w:color="auto"/>
              <w:right w:val="single" w:sz="4" w:space="0" w:color="auto"/>
            </w:tcBorders>
          </w:tcPr>
          <w:p w14:paraId="43CAA070" w14:textId="77777777" w:rsidR="00290CB1" w:rsidRPr="00080472" w:rsidRDefault="00290CB1" w:rsidP="002069CE">
            <w:pPr>
              <w:spacing w:afterLines="60" w:after="144"/>
              <w:ind w:left="290"/>
              <w:rPr>
                <w:rFonts w:asciiTheme="minorHAnsi" w:hAnsiTheme="minorHAnsi"/>
                <w:sz w:val="20"/>
                <w:szCs w:val="20"/>
              </w:rPr>
            </w:pPr>
          </w:p>
        </w:tc>
      </w:tr>
      <w:tr w:rsidR="00290CB1" w:rsidRPr="00080472" w14:paraId="59228879" w14:textId="77777777" w:rsidTr="000E685A">
        <w:tc>
          <w:tcPr>
            <w:tcW w:w="3828" w:type="dxa"/>
            <w:tcBorders>
              <w:top w:val="single" w:sz="4" w:space="0" w:color="auto"/>
              <w:left w:val="single" w:sz="4" w:space="0" w:color="auto"/>
              <w:bottom w:val="single" w:sz="4" w:space="0" w:color="auto"/>
              <w:right w:val="single" w:sz="4" w:space="0" w:color="auto"/>
            </w:tcBorders>
          </w:tcPr>
          <w:p w14:paraId="0C149322" w14:textId="77777777" w:rsidR="00290CB1" w:rsidRPr="00AD6D71" w:rsidRDefault="00290CB1" w:rsidP="002069CE">
            <w:pPr>
              <w:numPr>
                <w:ilvl w:val="0"/>
                <w:numId w:val="35"/>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 praxi předvede herní činnosti jednotlivce i mužstva</w:t>
            </w:r>
          </w:p>
          <w:p w14:paraId="0C5D3E5F" w14:textId="77777777" w:rsidR="00290CB1" w:rsidRPr="00AD6D71" w:rsidRDefault="00290CB1" w:rsidP="002069CE">
            <w:pPr>
              <w:numPr>
                <w:ilvl w:val="0"/>
                <w:numId w:val="35"/>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uplatňuje zkušenosti </w:t>
            </w:r>
            <w:proofErr w:type="gramStart"/>
            <w:r w:rsidRPr="00AD6D71">
              <w:rPr>
                <w:rFonts w:asciiTheme="minorHAnsi" w:hAnsiTheme="minorHAnsi"/>
                <w:color w:val="984806" w:themeColor="accent6" w:themeShade="80"/>
                <w:sz w:val="20"/>
                <w:szCs w:val="20"/>
              </w:rPr>
              <w:t>z  míčových</w:t>
            </w:r>
            <w:proofErr w:type="gramEnd"/>
            <w:r w:rsidRPr="00AD6D71">
              <w:rPr>
                <w:rFonts w:asciiTheme="minorHAnsi" w:hAnsiTheme="minorHAnsi"/>
                <w:color w:val="984806" w:themeColor="accent6" w:themeShade="80"/>
                <w:sz w:val="20"/>
                <w:szCs w:val="20"/>
              </w:rPr>
              <w:t xml:space="preserve"> her v dalších sportech</w:t>
            </w:r>
          </w:p>
          <w:p w14:paraId="702E6CC5" w14:textId="77777777" w:rsidR="00290CB1" w:rsidRPr="00AD6D71" w:rsidRDefault="00290CB1" w:rsidP="002069CE">
            <w:pPr>
              <w:numPr>
                <w:ilvl w:val="0"/>
                <w:numId w:val="35"/>
              </w:numPr>
              <w:tabs>
                <w:tab w:val="clear" w:pos="720"/>
              </w:tabs>
              <w:spacing w:before="100" w:beforeAutospacing="1" w:afterLines="60" w:after="144" w:line="0" w:lineRule="atLeast"/>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uvede a v praxi dodržuje základní pravidla míčových her</w:t>
            </w:r>
          </w:p>
        </w:tc>
        <w:tc>
          <w:tcPr>
            <w:tcW w:w="3402" w:type="dxa"/>
            <w:tcBorders>
              <w:top w:val="single" w:sz="4" w:space="0" w:color="auto"/>
              <w:left w:val="single" w:sz="4" w:space="0" w:color="auto"/>
              <w:bottom w:val="single" w:sz="4" w:space="0" w:color="auto"/>
              <w:right w:val="single" w:sz="4" w:space="0" w:color="auto"/>
            </w:tcBorders>
          </w:tcPr>
          <w:p w14:paraId="400FAC7D" w14:textId="77777777" w:rsidR="00290CB1" w:rsidRPr="00080472" w:rsidRDefault="00290CB1" w:rsidP="002069CE">
            <w:pPr>
              <w:spacing w:afterLines="60" w:after="144" w:line="0" w:lineRule="atLeast"/>
              <w:ind w:left="290"/>
              <w:rPr>
                <w:rFonts w:asciiTheme="minorHAnsi" w:hAnsiTheme="minorHAnsi"/>
                <w:sz w:val="20"/>
                <w:szCs w:val="20"/>
              </w:rPr>
            </w:pPr>
            <w:r w:rsidRPr="00080472">
              <w:rPr>
                <w:rFonts w:asciiTheme="minorHAnsi" w:hAnsiTheme="minorHAnsi"/>
                <w:color w:val="000000"/>
                <w:sz w:val="20"/>
                <w:szCs w:val="20"/>
              </w:rPr>
              <w:t>Sportovní hry</w:t>
            </w:r>
            <w:r w:rsidRPr="00080472">
              <w:rPr>
                <w:rFonts w:asciiTheme="minorHAnsi" w:hAnsiTheme="minorHAnsi"/>
                <w:sz w:val="20"/>
                <w:szCs w:val="20"/>
              </w:rPr>
              <w:br/>
            </w:r>
            <w:r w:rsidRPr="00080472">
              <w:rPr>
                <w:rFonts w:asciiTheme="minorHAnsi" w:hAnsiTheme="minorHAnsi"/>
                <w:color w:val="000000"/>
                <w:sz w:val="20"/>
                <w:szCs w:val="20"/>
              </w:rPr>
              <w:t>Základní druhy sportovních her (kolektivní</w:t>
            </w:r>
            <w:proofErr w:type="gramStart"/>
            <w:r w:rsidRPr="00080472">
              <w:rPr>
                <w:rFonts w:asciiTheme="minorHAnsi" w:hAnsiTheme="minorHAnsi"/>
                <w:color w:val="000000"/>
                <w:sz w:val="20"/>
                <w:szCs w:val="20"/>
              </w:rPr>
              <w:t>, ,</w:t>
            </w:r>
            <w:proofErr w:type="gramEnd"/>
            <w:r w:rsidRPr="00080472">
              <w:rPr>
                <w:rFonts w:asciiTheme="minorHAnsi" w:hAnsiTheme="minorHAnsi"/>
                <w:color w:val="000000"/>
                <w:sz w:val="20"/>
                <w:szCs w:val="20"/>
              </w:rPr>
              <w:t xml:space="preserve"> brankové, síťové, pálkovací)</w:t>
            </w:r>
            <w:r w:rsidRPr="00080472">
              <w:rPr>
                <w:rFonts w:asciiTheme="minorHAnsi" w:hAnsiTheme="minorHAnsi"/>
                <w:sz w:val="20"/>
                <w:szCs w:val="20"/>
              </w:rPr>
              <w:br/>
            </w:r>
            <w:r w:rsidRPr="00080472">
              <w:rPr>
                <w:rFonts w:asciiTheme="minorHAnsi" w:hAnsiTheme="minorHAnsi"/>
                <w:color w:val="000000"/>
                <w:sz w:val="20"/>
                <w:szCs w:val="20"/>
              </w:rPr>
              <w:t>Základní označení a vybavení hřišť</w:t>
            </w:r>
            <w:r w:rsidRPr="00080472">
              <w:rPr>
                <w:rFonts w:asciiTheme="minorHAnsi" w:hAnsiTheme="minorHAnsi"/>
                <w:sz w:val="20"/>
                <w:szCs w:val="20"/>
              </w:rPr>
              <w:br/>
            </w:r>
            <w:r w:rsidRPr="00080472">
              <w:rPr>
                <w:rFonts w:asciiTheme="minorHAnsi" w:hAnsiTheme="minorHAnsi"/>
                <w:color w:val="000000"/>
                <w:sz w:val="20"/>
                <w:szCs w:val="20"/>
              </w:rPr>
              <w:t>Vybíjená, florbal, kopaná</w:t>
            </w:r>
            <w:r w:rsidRPr="00080472">
              <w:rPr>
                <w:rFonts w:asciiTheme="minorHAnsi" w:hAnsiTheme="minorHAnsi"/>
                <w:sz w:val="20"/>
                <w:szCs w:val="20"/>
              </w:rPr>
              <w:br/>
            </w:r>
            <w:proofErr w:type="spellStart"/>
            <w:r w:rsidRPr="00080472">
              <w:rPr>
                <w:rFonts w:asciiTheme="minorHAnsi" w:hAnsiTheme="minorHAnsi"/>
                <w:color w:val="000000"/>
                <w:sz w:val="20"/>
                <w:szCs w:val="20"/>
              </w:rPr>
              <w:t>Úpolové</w:t>
            </w:r>
            <w:proofErr w:type="spellEnd"/>
            <w:r w:rsidRPr="00080472">
              <w:rPr>
                <w:rFonts w:asciiTheme="minorHAnsi" w:hAnsiTheme="minorHAnsi"/>
                <w:color w:val="000000"/>
                <w:sz w:val="20"/>
                <w:szCs w:val="20"/>
              </w:rPr>
              <w:t xml:space="preserve"> sporty – postoje, pády</w:t>
            </w:r>
          </w:p>
        </w:tc>
        <w:tc>
          <w:tcPr>
            <w:tcW w:w="3119" w:type="dxa"/>
            <w:tcBorders>
              <w:top w:val="single" w:sz="4" w:space="0" w:color="auto"/>
              <w:left w:val="single" w:sz="4" w:space="0" w:color="auto"/>
              <w:bottom w:val="single" w:sz="4" w:space="0" w:color="auto"/>
              <w:right w:val="single" w:sz="4" w:space="0" w:color="auto"/>
            </w:tcBorders>
          </w:tcPr>
          <w:p w14:paraId="3459190B" w14:textId="77777777" w:rsidR="00290CB1" w:rsidRPr="00080472" w:rsidRDefault="00290CB1" w:rsidP="002069CE">
            <w:pPr>
              <w:spacing w:afterLines="60" w:after="144"/>
              <w:ind w:left="290"/>
              <w:rPr>
                <w:rFonts w:asciiTheme="minorHAnsi" w:hAnsiTheme="minorHAnsi"/>
                <w:sz w:val="20"/>
                <w:szCs w:val="20"/>
              </w:rPr>
            </w:pPr>
          </w:p>
        </w:tc>
      </w:tr>
      <w:tr w:rsidR="00290CB1" w:rsidRPr="00080472" w14:paraId="1D37D5F3" w14:textId="77777777" w:rsidTr="000E685A">
        <w:tc>
          <w:tcPr>
            <w:tcW w:w="3828" w:type="dxa"/>
            <w:tcBorders>
              <w:top w:val="single" w:sz="4" w:space="0" w:color="auto"/>
              <w:left w:val="single" w:sz="4" w:space="0" w:color="auto"/>
              <w:bottom w:val="single" w:sz="4" w:space="0" w:color="auto"/>
              <w:right w:val="single" w:sz="4" w:space="0" w:color="auto"/>
            </w:tcBorders>
          </w:tcPr>
          <w:p w14:paraId="1CDA5CC1" w14:textId="77777777" w:rsidR="00290CB1" w:rsidRPr="00AD6D71" w:rsidRDefault="00290CB1" w:rsidP="002069CE">
            <w:pPr>
              <w:numPr>
                <w:ilvl w:val="0"/>
                <w:numId w:val="32"/>
              </w:numPr>
              <w:tabs>
                <w:tab w:val="clear" w:pos="720"/>
              </w:tabs>
              <w:spacing w:afterLines="60" w:after="144" w:line="0" w:lineRule="atLeast"/>
              <w:ind w:left="508"/>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vhodné a bezpečné chování v neznámém terénu a prostředí (příroda, silniční   provoz)</w:t>
            </w:r>
          </w:p>
          <w:p w14:paraId="002526F1" w14:textId="77777777" w:rsidR="00290CB1" w:rsidRPr="00AD6D71" w:rsidRDefault="00290CB1" w:rsidP="002069CE">
            <w:pPr>
              <w:numPr>
                <w:ilvl w:val="0"/>
                <w:numId w:val="32"/>
              </w:numPr>
              <w:tabs>
                <w:tab w:val="clear" w:pos="720"/>
              </w:tabs>
              <w:spacing w:afterLines="60" w:after="144" w:line="0" w:lineRule="atLeast"/>
              <w:ind w:left="508"/>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bezpečně se pohybuje na lyžích </w:t>
            </w:r>
          </w:p>
        </w:tc>
        <w:tc>
          <w:tcPr>
            <w:tcW w:w="3402" w:type="dxa"/>
            <w:tcBorders>
              <w:top w:val="single" w:sz="4" w:space="0" w:color="auto"/>
              <w:left w:val="single" w:sz="4" w:space="0" w:color="auto"/>
              <w:bottom w:val="single" w:sz="4" w:space="0" w:color="auto"/>
              <w:right w:val="single" w:sz="4" w:space="0" w:color="auto"/>
            </w:tcBorders>
          </w:tcPr>
          <w:p w14:paraId="2C53A253" w14:textId="77777777" w:rsidR="00290CB1" w:rsidRPr="00080472" w:rsidRDefault="00290CB1" w:rsidP="002069CE">
            <w:pPr>
              <w:spacing w:afterLines="60" w:after="144" w:line="0" w:lineRule="atLeast"/>
              <w:ind w:left="290"/>
              <w:rPr>
                <w:rFonts w:asciiTheme="minorHAnsi" w:hAnsiTheme="minorHAnsi"/>
                <w:sz w:val="20"/>
                <w:szCs w:val="20"/>
              </w:rPr>
            </w:pPr>
            <w:r w:rsidRPr="00080472">
              <w:rPr>
                <w:rFonts w:asciiTheme="minorHAnsi" w:hAnsiTheme="minorHAnsi"/>
                <w:color w:val="000000"/>
                <w:sz w:val="20"/>
                <w:szCs w:val="20"/>
              </w:rPr>
              <w:t>Turistika a pobyt v přírodě</w:t>
            </w:r>
          </w:p>
        </w:tc>
        <w:tc>
          <w:tcPr>
            <w:tcW w:w="3119" w:type="dxa"/>
            <w:tcBorders>
              <w:top w:val="single" w:sz="4" w:space="0" w:color="auto"/>
              <w:left w:val="single" w:sz="4" w:space="0" w:color="auto"/>
              <w:bottom w:val="single" w:sz="4" w:space="0" w:color="auto"/>
              <w:right w:val="single" w:sz="4" w:space="0" w:color="auto"/>
            </w:tcBorders>
          </w:tcPr>
          <w:p w14:paraId="1F871B87" w14:textId="77777777" w:rsidR="00290CB1" w:rsidRPr="00080472" w:rsidRDefault="00290CB1" w:rsidP="002069CE">
            <w:pPr>
              <w:spacing w:afterLines="60" w:after="144"/>
              <w:ind w:left="290"/>
              <w:rPr>
                <w:rFonts w:asciiTheme="minorHAnsi" w:hAnsiTheme="minorHAnsi"/>
                <w:sz w:val="20"/>
                <w:szCs w:val="20"/>
              </w:rPr>
            </w:pPr>
          </w:p>
        </w:tc>
      </w:tr>
      <w:tr w:rsidR="00290CB1" w:rsidRPr="00080472" w14:paraId="3E74ECA9" w14:textId="77777777" w:rsidTr="000E685A">
        <w:tc>
          <w:tcPr>
            <w:tcW w:w="3828" w:type="dxa"/>
            <w:tcBorders>
              <w:top w:val="single" w:sz="4" w:space="0" w:color="auto"/>
              <w:left w:val="single" w:sz="4" w:space="0" w:color="auto"/>
              <w:bottom w:val="single" w:sz="4" w:space="0" w:color="auto"/>
              <w:right w:val="single" w:sz="4" w:space="0" w:color="auto"/>
            </w:tcBorders>
          </w:tcPr>
          <w:p w14:paraId="02177ED5" w14:textId="77777777" w:rsidR="00290CB1" w:rsidRPr="00AD6D71" w:rsidRDefault="00290CB1" w:rsidP="002069CE">
            <w:pPr>
              <w:numPr>
                <w:ilvl w:val="0"/>
                <w:numId w:val="36"/>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aktivně vstupuje do organizace svého pohybového režimu</w:t>
            </w:r>
          </w:p>
          <w:p w14:paraId="5A6963A8" w14:textId="77777777" w:rsidR="00290CB1" w:rsidRPr="00AD6D71" w:rsidRDefault="00290CB1" w:rsidP="002069CE">
            <w:pPr>
              <w:numPr>
                <w:ilvl w:val="0"/>
                <w:numId w:val="36"/>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usiluje o zlepšení své tělesné zdatnosti</w:t>
            </w:r>
          </w:p>
          <w:p w14:paraId="1820F94E" w14:textId="77777777" w:rsidR="00290CB1" w:rsidRPr="00AD6D71" w:rsidRDefault="00290CB1" w:rsidP="002069CE">
            <w:pPr>
              <w:numPr>
                <w:ilvl w:val="0"/>
                <w:numId w:val="36"/>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vhodné a bezpečné chování na neznámém sportovišti</w:t>
            </w:r>
          </w:p>
          <w:p w14:paraId="4408E493" w14:textId="77777777" w:rsidR="00290CB1" w:rsidRPr="00AD6D71" w:rsidRDefault="00290CB1" w:rsidP="002069CE">
            <w:pPr>
              <w:numPr>
                <w:ilvl w:val="0"/>
                <w:numId w:val="36"/>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předvídá možnost nebezpečí úrazu a přizpůsobí jim svou činnost</w:t>
            </w:r>
          </w:p>
          <w:p w14:paraId="2435C0EF" w14:textId="77777777" w:rsidR="00290CB1" w:rsidRPr="00AD6D71" w:rsidRDefault="00290CB1" w:rsidP="002069CE">
            <w:pPr>
              <w:numPr>
                <w:ilvl w:val="0"/>
                <w:numId w:val="36"/>
              </w:numPr>
              <w:tabs>
                <w:tab w:val="clear" w:pos="720"/>
              </w:tabs>
              <w:spacing w:before="100" w:beforeAutospacing="1" w:afterLines="60" w:after="144"/>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uvede a na modelových situacích prokáže znalost </w:t>
            </w:r>
            <w:proofErr w:type="gramStart"/>
            <w:r w:rsidRPr="00AD6D71">
              <w:rPr>
                <w:rFonts w:asciiTheme="minorHAnsi" w:hAnsiTheme="minorHAnsi"/>
                <w:color w:val="984806" w:themeColor="accent6" w:themeShade="80"/>
                <w:sz w:val="20"/>
                <w:szCs w:val="20"/>
              </w:rPr>
              <w:t>zásady  první</w:t>
            </w:r>
            <w:proofErr w:type="gramEnd"/>
            <w:r w:rsidRPr="00AD6D71">
              <w:rPr>
                <w:rFonts w:asciiTheme="minorHAnsi" w:hAnsiTheme="minorHAnsi"/>
                <w:color w:val="984806" w:themeColor="accent6" w:themeShade="80"/>
                <w:sz w:val="20"/>
                <w:szCs w:val="20"/>
              </w:rPr>
              <w:t xml:space="preserve"> pomoci</w:t>
            </w:r>
          </w:p>
        </w:tc>
        <w:tc>
          <w:tcPr>
            <w:tcW w:w="3402" w:type="dxa"/>
            <w:tcBorders>
              <w:top w:val="single" w:sz="4" w:space="0" w:color="auto"/>
              <w:left w:val="single" w:sz="4" w:space="0" w:color="auto"/>
              <w:bottom w:val="single" w:sz="4" w:space="0" w:color="auto"/>
              <w:right w:val="single" w:sz="4" w:space="0" w:color="auto"/>
            </w:tcBorders>
          </w:tcPr>
          <w:p w14:paraId="3D374905" w14:textId="77777777" w:rsidR="00290CB1" w:rsidRPr="00080472" w:rsidRDefault="00290CB1" w:rsidP="002069CE">
            <w:pPr>
              <w:pStyle w:val="Normlnweb"/>
              <w:spacing w:before="0" w:beforeAutospacing="0" w:afterLines="60" w:after="144" w:afterAutospacing="0"/>
              <w:ind w:left="290"/>
              <w:rPr>
                <w:rFonts w:asciiTheme="minorHAnsi" w:hAnsiTheme="minorHAnsi"/>
                <w:sz w:val="20"/>
                <w:szCs w:val="20"/>
              </w:rPr>
            </w:pPr>
            <w:r w:rsidRPr="00080472">
              <w:rPr>
                <w:rFonts w:asciiTheme="minorHAnsi" w:hAnsiTheme="minorHAnsi"/>
                <w:color w:val="000000"/>
                <w:sz w:val="20"/>
                <w:szCs w:val="20"/>
              </w:rPr>
              <w:t>Význam pohybu pro své zdraví</w:t>
            </w:r>
          </w:p>
          <w:p w14:paraId="0CF92780" w14:textId="77777777" w:rsidR="00290CB1" w:rsidRPr="00080472" w:rsidRDefault="00290CB1" w:rsidP="002069CE">
            <w:pPr>
              <w:pStyle w:val="Normlnweb"/>
              <w:spacing w:before="0" w:beforeAutospacing="0" w:afterLines="60" w:after="144" w:afterAutospacing="0"/>
              <w:ind w:left="290"/>
              <w:rPr>
                <w:rFonts w:asciiTheme="minorHAnsi" w:hAnsiTheme="minorHAnsi"/>
                <w:color w:val="000000"/>
                <w:sz w:val="20"/>
                <w:szCs w:val="20"/>
              </w:rPr>
            </w:pPr>
            <w:r w:rsidRPr="00080472">
              <w:rPr>
                <w:rFonts w:asciiTheme="minorHAnsi" w:hAnsiTheme="minorHAnsi"/>
                <w:color w:val="000000"/>
                <w:sz w:val="20"/>
                <w:szCs w:val="20"/>
              </w:rPr>
              <w:t xml:space="preserve">Prevence a korekce jednostranného zatížení a svalových </w:t>
            </w:r>
          </w:p>
          <w:p w14:paraId="4D6D1571" w14:textId="77777777" w:rsidR="00290CB1" w:rsidRPr="00080472" w:rsidRDefault="00290CB1" w:rsidP="002069CE">
            <w:pPr>
              <w:pStyle w:val="Normlnweb"/>
              <w:spacing w:before="0" w:beforeAutospacing="0" w:afterLines="60" w:after="144" w:afterAutospacing="0"/>
              <w:ind w:left="290"/>
              <w:rPr>
                <w:rFonts w:asciiTheme="minorHAnsi" w:hAnsiTheme="minorHAnsi"/>
                <w:sz w:val="20"/>
                <w:szCs w:val="20"/>
              </w:rPr>
            </w:pPr>
            <w:proofErr w:type="spellStart"/>
            <w:r>
              <w:rPr>
                <w:rFonts w:asciiTheme="minorHAnsi" w:hAnsiTheme="minorHAnsi"/>
                <w:color w:val="000000"/>
                <w:sz w:val="20"/>
                <w:szCs w:val="20"/>
              </w:rPr>
              <w:t>D</w:t>
            </w:r>
            <w:r w:rsidRPr="00080472">
              <w:rPr>
                <w:rFonts w:asciiTheme="minorHAnsi" w:hAnsiTheme="minorHAnsi"/>
                <w:color w:val="000000"/>
                <w:sz w:val="20"/>
                <w:szCs w:val="20"/>
              </w:rPr>
              <w:t>isbalancí</w:t>
            </w:r>
            <w:proofErr w:type="spellEnd"/>
          </w:p>
          <w:p w14:paraId="6CDC75E0" w14:textId="77777777" w:rsidR="00290CB1" w:rsidRPr="00080472" w:rsidRDefault="00290CB1" w:rsidP="002069CE">
            <w:pPr>
              <w:pStyle w:val="Normlnweb"/>
              <w:spacing w:before="0" w:beforeAutospacing="0" w:afterLines="60" w:after="144" w:afterAutospacing="0"/>
              <w:ind w:left="290"/>
              <w:rPr>
                <w:rFonts w:asciiTheme="minorHAnsi" w:hAnsiTheme="minorHAnsi"/>
                <w:sz w:val="20"/>
                <w:szCs w:val="20"/>
              </w:rPr>
            </w:pPr>
            <w:r w:rsidRPr="00080472">
              <w:rPr>
                <w:rFonts w:asciiTheme="minorHAnsi" w:hAnsiTheme="minorHAnsi"/>
                <w:color w:val="000000"/>
                <w:sz w:val="20"/>
                <w:szCs w:val="20"/>
              </w:rPr>
              <w:t xml:space="preserve">Hygiena a bezpečnost při pohybových </w:t>
            </w:r>
          </w:p>
          <w:p w14:paraId="60A30CCE" w14:textId="77777777" w:rsidR="00290CB1" w:rsidRPr="00080472" w:rsidRDefault="00290CB1" w:rsidP="002069CE">
            <w:pPr>
              <w:pStyle w:val="Normlnweb"/>
              <w:spacing w:before="0" w:beforeAutospacing="0" w:afterLines="60" w:after="144" w:afterAutospacing="0"/>
              <w:ind w:left="290"/>
              <w:rPr>
                <w:rFonts w:asciiTheme="minorHAnsi" w:hAnsiTheme="minorHAnsi"/>
                <w:sz w:val="20"/>
                <w:szCs w:val="20"/>
              </w:rPr>
            </w:pPr>
            <w:r w:rsidRPr="00080472">
              <w:rPr>
                <w:rFonts w:asciiTheme="minorHAnsi" w:hAnsiTheme="minorHAnsi"/>
                <w:color w:val="000000"/>
                <w:sz w:val="20"/>
                <w:szCs w:val="20"/>
              </w:rPr>
              <w:t>činnostech</w:t>
            </w:r>
          </w:p>
          <w:p w14:paraId="6A2F338B" w14:textId="77777777" w:rsidR="00290CB1" w:rsidRPr="00080472" w:rsidRDefault="00290CB1" w:rsidP="002069CE">
            <w:pPr>
              <w:pStyle w:val="Normlnweb"/>
              <w:spacing w:before="0" w:beforeAutospacing="0" w:afterLines="60" w:after="144" w:afterAutospacing="0" w:line="0" w:lineRule="atLeast"/>
              <w:ind w:left="290"/>
              <w:rPr>
                <w:rFonts w:asciiTheme="minorHAnsi" w:hAnsiTheme="minorHAnsi"/>
                <w:sz w:val="20"/>
                <w:szCs w:val="20"/>
              </w:rPr>
            </w:pPr>
            <w:r w:rsidRPr="00080472">
              <w:rPr>
                <w:rFonts w:asciiTheme="minorHAnsi" w:hAnsiTheme="minorHAnsi"/>
                <w:color w:val="000000"/>
                <w:sz w:val="20"/>
                <w:szCs w:val="20"/>
              </w:rPr>
              <w:t>Dobré sportovní vybavení, chrániče</w:t>
            </w:r>
          </w:p>
        </w:tc>
        <w:tc>
          <w:tcPr>
            <w:tcW w:w="3119" w:type="dxa"/>
            <w:tcBorders>
              <w:top w:val="single" w:sz="4" w:space="0" w:color="auto"/>
              <w:left w:val="single" w:sz="4" w:space="0" w:color="auto"/>
              <w:bottom w:val="single" w:sz="4" w:space="0" w:color="auto"/>
              <w:right w:val="single" w:sz="4" w:space="0" w:color="auto"/>
            </w:tcBorders>
          </w:tcPr>
          <w:p w14:paraId="2FD94D3D" w14:textId="77777777" w:rsidR="00290CB1" w:rsidRPr="00080472" w:rsidRDefault="00290CB1" w:rsidP="002069CE">
            <w:pPr>
              <w:spacing w:afterLines="60" w:after="144"/>
              <w:ind w:left="290"/>
              <w:rPr>
                <w:rFonts w:asciiTheme="minorHAnsi" w:hAnsiTheme="minorHAnsi"/>
                <w:sz w:val="20"/>
                <w:szCs w:val="20"/>
              </w:rPr>
            </w:pPr>
          </w:p>
        </w:tc>
      </w:tr>
      <w:tr w:rsidR="00290CB1" w:rsidRPr="00080472" w14:paraId="7A7EDCC6" w14:textId="77777777" w:rsidTr="000E685A">
        <w:tc>
          <w:tcPr>
            <w:tcW w:w="3828" w:type="dxa"/>
            <w:tcBorders>
              <w:top w:val="single" w:sz="4" w:space="0" w:color="auto"/>
              <w:left w:val="single" w:sz="4" w:space="0" w:color="auto"/>
              <w:bottom w:val="single" w:sz="4" w:space="0" w:color="auto"/>
              <w:right w:val="single" w:sz="4" w:space="0" w:color="auto"/>
            </w:tcBorders>
          </w:tcPr>
          <w:p w14:paraId="26A7DE85" w14:textId="77777777" w:rsidR="00290CB1" w:rsidRPr="00AD6D71" w:rsidRDefault="00290CB1" w:rsidP="002069CE">
            <w:pPr>
              <w:pStyle w:val="Normlnweb"/>
              <w:numPr>
                <w:ilvl w:val="0"/>
                <w:numId w:val="37"/>
              </w:numPr>
              <w:tabs>
                <w:tab w:val="clear" w:pos="720"/>
              </w:tabs>
              <w:spacing w:before="0" w:beforeAutospacing="0" w:afterLines="60" w:after="144" w:afterAutospacing="0" w:line="0" w:lineRule="atLeast"/>
              <w:ind w:left="508" w:right="-1110"/>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předvede základní </w:t>
            </w:r>
            <w:proofErr w:type="spellStart"/>
            <w:r w:rsidRPr="00AD6D71">
              <w:rPr>
                <w:rFonts w:asciiTheme="minorHAnsi" w:hAnsiTheme="minorHAnsi"/>
                <w:color w:val="984806" w:themeColor="accent6" w:themeShade="80"/>
                <w:sz w:val="20"/>
                <w:szCs w:val="20"/>
              </w:rPr>
              <w:t>úpolové</w:t>
            </w:r>
            <w:proofErr w:type="spellEnd"/>
            <w:r w:rsidRPr="00AD6D71">
              <w:rPr>
                <w:rFonts w:asciiTheme="minorHAnsi" w:hAnsiTheme="minorHAnsi"/>
                <w:color w:val="984806" w:themeColor="accent6" w:themeShade="80"/>
                <w:sz w:val="20"/>
                <w:szCs w:val="20"/>
              </w:rPr>
              <w:t xml:space="preserve"> hry (</w:t>
            </w:r>
            <w:proofErr w:type="gramStart"/>
            <w:r w:rsidRPr="00AD6D71">
              <w:rPr>
                <w:rFonts w:asciiTheme="minorHAnsi" w:hAnsiTheme="minorHAnsi"/>
                <w:color w:val="984806" w:themeColor="accent6" w:themeShade="80"/>
                <w:sz w:val="20"/>
                <w:szCs w:val="20"/>
              </w:rPr>
              <w:t xml:space="preserve">přetahy,   </w:t>
            </w:r>
            <w:proofErr w:type="gramEnd"/>
            <w:r w:rsidRPr="00AD6D71">
              <w:rPr>
                <w:rFonts w:asciiTheme="minorHAnsi" w:hAnsiTheme="minorHAnsi"/>
                <w:color w:val="984806" w:themeColor="accent6" w:themeShade="80"/>
                <w:sz w:val="20"/>
                <w:szCs w:val="20"/>
              </w:rPr>
              <w:t xml:space="preserve">                         přetlaky a odpory)</w:t>
            </w:r>
          </w:p>
        </w:tc>
        <w:tc>
          <w:tcPr>
            <w:tcW w:w="3402" w:type="dxa"/>
            <w:tcBorders>
              <w:top w:val="single" w:sz="4" w:space="0" w:color="auto"/>
              <w:left w:val="single" w:sz="4" w:space="0" w:color="auto"/>
              <w:bottom w:val="single" w:sz="4" w:space="0" w:color="auto"/>
              <w:right w:val="single" w:sz="4" w:space="0" w:color="auto"/>
            </w:tcBorders>
          </w:tcPr>
          <w:p w14:paraId="111066F7" w14:textId="77777777" w:rsidR="00290CB1" w:rsidRPr="00080472" w:rsidRDefault="00290CB1" w:rsidP="002069CE">
            <w:pPr>
              <w:pStyle w:val="Normlnweb"/>
              <w:spacing w:before="0" w:beforeAutospacing="0" w:afterLines="60" w:after="144" w:afterAutospacing="0"/>
              <w:ind w:left="290" w:right="215"/>
              <w:jc w:val="both"/>
              <w:rPr>
                <w:rFonts w:asciiTheme="minorHAnsi" w:hAnsiTheme="minorHAnsi"/>
                <w:sz w:val="20"/>
                <w:szCs w:val="20"/>
              </w:rPr>
            </w:pPr>
            <w:proofErr w:type="spellStart"/>
            <w:r>
              <w:rPr>
                <w:rFonts w:asciiTheme="minorHAnsi" w:hAnsiTheme="minorHAnsi"/>
                <w:color w:val="000000"/>
                <w:sz w:val="20"/>
                <w:szCs w:val="20"/>
              </w:rPr>
              <w:t>Ú</w:t>
            </w:r>
            <w:r w:rsidRPr="00080472">
              <w:rPr>
                <w:rFonts w:asciiTheme="minorHAnsi" w:hAnsiTheme="minorHAnsi"/>
                <w:color w:val="000000"/>
                <w:sz w:val="20"/>
                <w:szCs w:val="20"/>
              </w:rPr>
              <w:t>polové</w:t>
            </w:r>
            <w:proofErr w:type="spellEnd"/>
            <w:r w:rsidRPr="00080472">
              <w:rPr>
                <w:rFonts w:asciiTheme="minorHAnsi" w:hAnsiTheme="minorHAnsi"/>
                <w:color w:val="000000"/>
                <w:sz w:val="20"/>
                <w:szCs w:val="20"/>
              </w:rPr>
              <w:t xml:space="preserve"> sporty: postoje, pády, techniky</w:t>
            </w:r>
          </w:p>
        </w:tc>
        <w:tc>
          <w:tcPr>
            <w:tcW w:w="3119" w:type="dxa"/>
            <w:tcBorders>
              <w:top w:val="single" w:sz="4" w:space="0" w:color="auto"/>
              <w:left w:val="single" w:sz="4" w:space="0" w:color="auto"/>
              <w:bottom w:val="single" w:sz="4" w:space="0" w:color="auto"/>
              <w:right w:val="single" w:sz="4" w:space="0" w:color="auto"/>
            </w:tcBorders>
          </w:tcPr>
          <w:p w14:paraId="3D4AD29E" w14:textId="77777777" w:rsidR="00290CB1" w:rsidRPr="00080472" w:rsidRDefault="00290CB1" w:rsidP="002069CE">
            <w:pPr>
              <w:spacing w:afterLines="60" w:after="144"/>
              <w:ind w:left="290"/>
              <w:rPr>
                <w:rFonts w:asciiTheme="minorHAnsi" w:hAnsiTheme="minorHAnsi"/>
                <w:sz w:val="20"/>
                <w:szCs w:val="20"/>
              </w:rPr>
            </w:pPr>
          </w:p>
        </w:tc>
      </w:tr>
      <w:tr w:rsidR="00290CB1" w:rsidRPr="00080472" w14:paraId="2A9F90F9" w14:textId="77777777" w:rsidTr="000E685A">
        <w:tc>
          <w:tcPr>
            <w:tcW w:w="3828" w:type="dxa"/>
            <w:tcBorders>
              <w:top w:val="single" w:sz="4" w:space="0" w:color="auto"/>
              <w:left w:val="single" w:sz="4" w:space="0" w:color="auto"/>
              <w:bottom w:val="single" w:sz="4" w:space="0" w:color="auto"/>
              <w:right w:val="single" w:sz="4" w:space="0" w:color="auto"/>
            </w:tcBorders>
          </w:tcPr>
          <w:p w14:paraId="6FE88EEA"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respektuje přijatá pravidla soužití mezi spolužáky i jinými vrstevníky a přispívá k utváření dobrých mezilidských vztahů</w:t>
            </w:r>
          </w:p>
          <w:p w14:paraId="47BF91EE"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vysvětlí role členů komunity (rodiny, třídy, spolku) a uvede příklady pozitivního a negativního vlivu na kvalitu sociálního klimatu (vrstevnická komunita, rodinné prostředí) z hlediska prospěšnosti zdraví</w:t>
            </w:r>
          </w:p>
          <w:p w14:paraId="1B4E3918"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usiluje v rámci svých možností a zkušeností o aktivní podporu zdraví</w:t>
            </w:r>
          </w:p>
          <w:p w14:paraId="22F11B32"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dává do souvislostí složení stravy a způsob stravování s rozvojem civilizačních nemocí a v rámci svých možností uplatňuje zdravé stravovací návyky</w:t>
            </w:r>
          </w:p>
          <w:p w14:paraId="16AD1FF6"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lastRenderedPageBreak/>
              <w:t xml:space="preserve">uvádí do souvislostí zdravotní a psychosociální rizika spojená se zneužíváním návykových látek a </w:t>
            </w:r>
          </w:p>
          <w:p w14:paraId="0AAFEF32"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 xml:space="preserve">vyhodnotí na základě svých znalostí a zkušeností možný manipulativní vliv vrstevníků, médií, sekt; </w:t>
            </w:r>
          </w:p>
          <w:p w14:paraId="1A7807F0" w14:textId="77777777" w:rsidR="00290CB1" w:rsidRPr="00080472" w:rsidRDefault="00290CB1" w:rsidP="002069CE">
            <w:pPr>
              <w:pStyle w:val="Styl11bTunKurzvaVpravo02cmPed1b"/>
              <w:numPr>
                <w:ilvl w:val="0"/>
                <w:numId w:val="74"/>
              </w:numPr>
              <w:tabs>
                <w:tab w:val="clear" w:pos="890"/>
              </w:tabs>
              <w:autoSpaceDE/>
              <w:autoSpaceDN/>
              <w:spacing w:afterLines="60" w:after="144"/>
              <w:ind w:left="508"/>
              <w:rPr>
                <w:rFonts w:asciiTheme="minorHAnsi" w:hAnsiTheme="minorHAnsi"/>
                <w:b w:val="0"/>
                <w:bCs w:val="0"/>
                <w:i w:val="0"/>
                <w:iCs w:val="0"/>
                <w:color w:val="339966"/>
                <w:sz w:val="20"/>
                <w:szCs w:val="20"/>
              </w:rPr>
            </w:pPr>
            <w:r w:rsidRPr="00080472">
              <w:rPr>
                <w:rFonts w:asciiTheme="minorHAnsi" w:hAnsiTheme="minorHAnsi"/>
                <w:b w:val="0"/>
                <w:bCs w:val="0"/>
                <w:i w:val="0"/>
                <w:iCs w:val="0"/>
                <w:color w:val="339966"/>
                <w:sz w:val="20"/>
                <w:szCs w:val="20"/>
              </w:rPr>
              <w:t>uplatňuje adekvátní způsoby chování a ochrany v modelových situacích ohrožení, nebezpečí i mimořádných událostí</w:t>
            </w:r>
          </w:p>
        </w:tc>
        <w:tc>
          <w:tcPr>
            <w:tcW w:w="3402" w:type="dxa"/>
            <w:tcBorders>
              <w:top w:val="single" w:sz="4" w:space="0" w:color="auto"/>
              <w:left w:val="single" w:sz="4" w:space="0" w:color="auto"/>
              <w:bottom w:val="single" w:sz="4" w:space="0" w:color="auto"/>
              <w:right w:val="single" w:sz="4" w:space="0" w:color="auto"/>
            </w:tcBorders>
          </w:tcPr>
          <w:p w14:paraId="09D55390" w14:textId="77777777" w:rsidR="00290CB1" w:rsidRPr="00080472" w:rsidRDefault="00290CB1" w:rsidP="002069CE">
            <w:pPr>
              <w:pStyle w:val="Uivo"/>
              <w:numPr>
                <w:ilvl w:val="0"/>
                <w:numId w:val="0"/>
              </w:numPr>
              <w:autoSpaceDE/>
              <w:autoSpaceDN/>
              <w:spacing w:afterLines="60" w:after="144"/>
              <w:ind w:left="290"/>
              <w:rPr>
                <w:rFonts w:asciiTheme="minorHAnsi" w:hAnsiTheme="minorHAnsi"/>
                <w:sz w:val="20"/>
                <w:szCs w:val="20"/>
              </w:rPr>
            </w:pPr>
            <w:r w:rsidRPr="00080472">
              <w:rPr>
                <w:rFonts w:asciiTheme="minorHAnsi" w:hAnsiTheme="minorHAnsi"/>
                <w:sz w:val="20"/>
                <w:szCs w:val="20"/>
              </w:rPr>
              <w:lastRenderedPageBreak/>
              <w:t>Vztahy mezi lidmi a v komunitě</w:t>
            </w:r>
          </w:p>
          <w:p w14:paraId="57F378D4" w14:textId="77777777" w:rsidR="00290CB1" w:rsidRPr="00080472" w:rsidRDefault="00290CB1" w:rsidP="002069CE">
            <w:pPr>
              <w:pStyle w:val="Uivo"/>
              <w:numPr>
                <w:ilvl w:val="0"/>
                <w:numId w:val="0"/>
              </w:numPr>
              <w:autoSpaceDE/>
              <w:autoSpaceDN/>
              <w:spacing w:afterLines="60" w:after="144"/>
              <w:ind w:left="290"/>
              <w:rPr>
                <w:rFonts w:asciiTheme="minorHAnsi" w:hAnsiTheme="minorHAnsi"/>
                <w:sz w:val="20"/>
                <w:szCs w:val="20"/>
              </w:rPr>
            </w:pPr>
            <w:r w:rsidRPr="00080472">
              <w:rPr>
                <w:rFonts w:asciiTheme="minorHAnsi" w:hAnsiTheme="minorHAnsi"/>
                <w:sz w:val="20"/>
                <w:szCs w:val="20"/>
              </w:rPr>
              <w:t>Strava v životním stylu</w:t>
            </w:r>
          </w:p>
          <w:p w14:paraId="326F3BBA" w14:textId="77777777" w:rsidR="00290CB1" w:rsidRPr="00080472" w:rsidRDefault="00290CB1" w:rsidP="002069CE">
            <w:pPr>
              <w:pStyle w:val="Uivo"/>
              <w:numPr>
                <w:ilvl w:val="0"/>
                <w:numId w:val="0"/>
              </w:numPr>
              <w:autoSpaceDE/>
              <w:autoSpaceDN/>
              <w:spacing w:afterLines="60" w:after="144"/>
              <w:ind w:left="290"/>
              <w:rPr>
                <w:rFonts w:asciiTheme="minorHAnsi" w:hAnsiTheme="minorHAnsi"/>
                <w:sz w:val="20"/>
                <w:szCs w:val="20"/>
              </w:rPr>
            </w:pPr>
            <w:r w:rsidRPr="00080472">
              <w:rPr>
                <w:rFonts w:asciiTheme="minorHAnsi" w:hAnsiTheme="minorHAnsi"/>
                <w:sz w:val="20"/>
                <w:szCs w:val="20"/>
              </w:rPr>
              <w:t>Návykové látky</w:t>
            </w:r>
          </w:p>
          <w:p w14:paraId="705318D2" w14:textId="77777777" w:rsidR="00290CB1" w:rsidRPr="00080472" w:rsidRDefault="00290CB1" w:rsidP="002069CE">
            <w:pPr>
              <w:pStyle w:val="Uivo"/>
              <w:numPr>
                <w:ilvl w:val="0"/>
                <w:numId w:val="0"/>
              </w:numPr>
              <w:autoSpaceDE/>
              <w:autoSpaceDN/>
              <w:spacing w:afterLines="60" w:after="144"/>
              <w:ind w:left="290"/>
              <w:rPr>
                <w:rFonts w:asciiTheme="minorHAnsi" w:hAnsiTheme="minorHAnsi"/>
                <w:sz w:val="20"/>
                <w:szCs w:val="20"/>
              </w:rPr>
            </w:pPr>
            <w:r w:rsidRPr="00080472">
              <w:rPr>
                <w:rFonts w:asciiTheme="minorHAnsi" w:hAnsiTheme="minorHAnsi"/>
                <w:sz w:val="20"/>
                <w:szCs w:val="20"/>
              </w:rPr>
              <w:t>Mimořádné situace</w:t>
            </w:r>
          </w:p>
          <w:p w14:paraId="3EEC30B7" w14:textId="77777777" w:rsidR="00290CB1" w:rsidRPr="00080472" w:rsidRDefault="00290CB1" w:rsidP="002069CE">
            <w:pPr>
              <w:pStyle w:val="Uivo"/>
              <w:numPr>
                <w:ilvl w:val="0"/>
                <w:numId w:val="0"/>
              </w:numPr>
              <w:autoSpaceDE/>
              <w:autoSpaceDN/>
              <w:spacing w:afterLines="60" w:after="144"/>
              <w:ind w:left="290"/>
              <w:rPr>
                <w:rFonts w:asciiTheme="minorHAnsi" w:hAnsiTheme="minorHAnsi"/>
                <w:sz w:val="20"/>
                <w:szCs w:val="20"/>
              </w:rPr>
            </w:pPr>
            <w:r w:rsidRPr="00080472">
              <w:rPr>
                <w:rFonts w:asciiTheme="minorHAnsi" w:hAnsiTheme="minorHAnsi"/>
                <w:sz w:val="20"/>
                <w:szCs w:val="20"/>
              </w:rPr>
              <w:t>Manipulativní chování</w:t>
            </w:r>
          </w:p>
        </w:tc>
        <w:tc>
          <w:tcPr>
            <w:tcW w:w="3119" w:type="dxa"/>
            <w:tcBorders>
              <w:top w:val="single" w:sz="4" w:space="0" w:color="auto"/>
              <w:left w:val="single" w:sz="4" w:space="0" w:color="auto"/>
              <w:bottom w:val="single" w:sz="4" w:space="0" w:color="auto"/>
              <w:right w:val="single" w:sz="4" w:space="0" w:color="auto"/>
            </w:tcBorders>
          </w:tcPr>
          <w:p w14:paraId="0615C336" w14:textId="77777777" w:rsidR="00290CB1" w:rsidRPr="00863260" w:rsidRDefault="00290CB1" w:rsidP="002069CE">
            <w:pPr>
              <w:pStyle w:val="Odstavecseseznamem"/>
              <w:numPr>
                <w:ilvl w:val="0"/>
                <w:numId w:val="122"/>
              </w:numPr>
              <w:spacing w:afterLines="60" w:after="144"/>
              <w:rPr>
                <w:rFonts w:asciiTheme="minorHAnsi" w:hAnsiTheme="minorHAnsi"/>
                <w:sz w:val="20"/>
                <w:szCs w:val="20"/>
              </w:rPr>
            </w:pPr>
            <w:r w:rsidRPr="00863260">
              <w:rPr>
                <w:rFonts w:asciiTheme="minorHAnsi" w:hAnsiTheme="minorHAnsi"/>
                <w:sz w:val="20"/>
                <w:szCs w:val="20"/>
              </w:rPr>
              <w:t>VDO</w:t>
            </w:r>
          </w:p>
          <w:p w14:paraId="0BEEA338" w14:textId="77777777" w:rsidR="00290CB1" w:rsidRPr="00080472" w:rsidRDefault="00290CB1" w:rsidP="002069CE">
            <w:pPr>
              <w:spacing w:afterLines="60" w:after="144"/>
              <w:ind w:left="290"/>
              <w:rPr>
                <w:rFonts w:asciiTheme="minorHAnsi" w:hAnsiTheme="minorHAnsi"/>
                <w:bCs/>
                <w:sz w:val="20"/>
                <w:szCs w:val="20"/>
              </w:rPr>
            </w:pPr>
            <w:r w:rsidRPr="00080472">
              <w:rPr>
                <w:rFonts w:asciiTheme="minorHAnsi" w:hAnsiTheme="minorHAnsi"/>
                <w:bCs/>
                <w:sz w:val="20"/>
                <w:szCs w:val="20"/>
              </w:rPr>
              <w:t>Princip sociálního smíru a solidarity</w:t>
            </w:r>
          </w:p>
          <w:p w14:paraId="5CF86273" w14:textId="77777777" w:rsidR="00290CB1" w:rsidRPr="00080472" w:rsidRDefault="00290CB1" w:rsidP="002069CE">
            <w:pPr>
              <w:spacing w:afterLines="60" w:after="144"/>
              <w:ind w:left="290"/>
              <w:rPr>
                <w:rFonts w:asciiTheme="minorHAnsi" w:hAnsiTheme="minorHAnsi"/>
                <w:bCs/>
                <w:sz w:val="20"/>
                <w:szCs w:val="20"/>
              </w:rPr>
            </w:pPr>
          </w:p>
          <w:p w14:paraId="3FE5BE14" w14:textId="77777777" w:rsidR="00290CB1" w:rsidRPr="00863260" w:rsidRDefault="00290CB1" w:rsidP="002069CE">
            <w:pPr>
              <w:pStyle w:val="Odstavecseseznamem"/>
              <w:numPr>
                <w:ilvl w:val="0"/>
                <w:numId w:val="122"/>
              </w:numPr>
              <w:spacing w:afterLines="60" w:after="144"/>
              <w:rPr>
                <w:rFonts w:asciiTheme="minorHAnsi" w:hAnsiTheme="minorHAnsi"/>
                <w:bCs/>
                <w:sz w:val="20"/>
                <w:szCs w:val="20"/>
              </w:rPr>
            </w:pPr>
            <w:r w:rsidRPr="00863260">
              <w:rPr>
                <w:rFonts w:asciiTheme="minorHAnsi" w:hAnsiTheme="minorHAnsi"/>
                <w:bCs/>
                <w:sz w:val="20"/>
                <w:szCs w:val="20"/>
              </w:rPr>
              <w:t>EV</w:t>
            </w:r>
          </w:p>
          <w:p w14:paraId="6BB9D91C" w14:textId="77777777" w:rsidR="00290CB1" w:rsidRPr="00080472" w:rsidRDefault="00290CB1" w:rsidP="002069CE">
            <w:pPr>
              <w:spacing w:afterLines="60" w:after="144"/>
              <w:ind w:left="290"/>
              <w:rPr>
                <w:rFonts w:asciiTheme="minorHAnsi" w:hAnsiTheme="minorHAnsi"/>
                <w:bCs/>
                <w:sz w:val="20"/>
                <w:szCs w:val="20"/>
              </w:rPr>
            </w:pPr>
            <w:r w:rsidRPr="00080472">
              <w:rPr>
                <w:rFonts w:asciiTheme="minorHAnsi" w:hAnsiTheme="minorHAnsi"/>
                <w:bCs/>
                <w:sz w:val="20"/>
                <w:szCs w:val="20"/>
              </w:rPr>
              <w:t>Základní podmínky života</w:t>
            </w:r>
          </w:p>
          <w:p w14:paraId="53CAEAD3" w14:textId="77777777" w:rsidR="00290CB1" w:rsidRPr="00080472" w:rsidRDefault="00290CB1" w:rsidP="002069CE">
            <w:pPr>
              <w:spacing w:afterLines="60" w:after="144"/>
              <w:ind w:left="290"/>
              <w:rPr>
                <w:rFonts w:asciiTheme="minorHAnsi" w:hAnsiTheme="minorHAnsi"/>
                <w:sz w:val="20"/>
                <w:szCs w:val="20"/>
              </w:rPr>
            </w:pPr>
            <w:r w:rsidRPr="00080472">
              <w:rPr>
                <w:rFonts w:asciiTheme="minorHAnsi" w:hAnsiTheme="minorHAnsi"/>
                <w:bCs/>
                <w:sz w:val="20"/>
                <w:szCs w:val="20"/>
              </w:rPr>
              <w:t>Vztah člověka k prostředí</w:t>
            </w:r>
          </w:p>
        </w:tc>
      </w:tr>
    </w:tbl>
    <w:p w14:paraId="46895EA6" w14:textId="77777777" w:rsidR="00290CB1" w:rsidRPr="00290CB1" w:rsidRDefault="00290CB1" w:rsidP="00290CB1"/>
    <w:p w14:paraId="1F00D701" w14:textId="77777777" w:rsidR="00290CB1" w:rsidRPr="00F47FB3" w:rsidRDefault="00290CB1" w:rsidP="00290CB1">
      <w:pPr>
        <w:pStyle w:val="Nadpis2"/>
        <w:jc w:val="both"/>
        <w:rPr>
          <w:rFonts w:ascii="Calibri" w:hAnsi="Calibri" w:cs="Times New Roman"/>
        </w:rPr>
      </w:pPr>
      <w:r w:rsidRPr="00F47FB3">
        <w:rPr>
          <w:rFonts w:ascii="Calibri" w:hAnsi="Calibri" w:cs="Times New Roman"/>
        </w:rPr>
        <w:t xml:space="preserve">Vzdělávací obsah vyučovacího předmětu </w:t>
      </w:r>
      <w:r w:rsidR="001D6D7C">
        <w:rPr>
          <w:rFonts w:ascii="Calibri" w:hAnsi="Calibri" w:cs="Times New Roman"/>
        </w:rPr>
        <w:t>Mozaika</w:t>
      </w:r>
      <w:r>
        <w:rPr>
          <w:rFonts w:ascii="Calibri" w:hAnsi="Calibri" w:cs="Times New Roman"/>
        </w:rPr>
        <w:t xml:space="preserve"> s</w:t>
      </w:r>
      <w:r w:rsidRPr="00F47FB3">
        <w:rPr>
          <w:rFonts w:ascii="Calibri" w:hAnsi="Calibri" w:cs="Times New Roman"/>
        </w:rPr>
        <w:t xml:space="preserve">věta </w:t>
      </w:r>
    </w:p>
    <w:p w14:paraId="7E450CE3" w14:textId="77777777" w:rsidR="00577DC2" w:rsidRPr="00F47FB3" w:rsidRDefault="00577DC2" w:rsidP="00577DC2">
      <w:pPr>
        <w:rPr>
          <w:rFonts w:ascii="Calibri" w:hAnsi="Calibri"/>
          <w:b/>
        </w:rPr>
      </w:pPr>
      <w:r w:rsidRPr="00F47FB3">
        <w:rPr>
          <w:rFonts w:ascii="Calibri" w:hAnsi="Calibri"/>
          <w:b/>
        </w:rPr>
        <w:t>8. ročník</w:t>
      </w:r>
    </w:p>
    <w:p w14:paraId="3A0C6444" w14:textId="77777777" w:rsidR="00577DC2" w:rsidRPr="00F47FB3" w:rsidRDefault="00577DC2" w:rsidP="00577DC2">
      <w:pPr>
        <w:rPr>
          <w:rFonts w:ascii="Calibri" w:hAnsi="Calibri"/>
        </w:rPr>
      </w:pPr>
    </w:p>
    <w:tbl>
      <w:tblPr>
        <w:tblW w:w="992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402"/>
        <w:gridCol w:w="3119"/>
      </w:tblGrid>
      <w:tr w:rsidR="00577DC2" w:rsidRPr="00DC0AF8" w14:paraId="33A8B938" w14:textId="77777777" w:rsidTr="002A1880">
        <w:tc>
          <w:tcPr>
            <w:tcW w:w="3402" w:type="dxa"/>
            <w:tcBorders>
              <w:top w:val="single" w:sz="4" w:space="0" w:color="auto"/>
              <w:left w:val="single" w:sz="4" w:space="0" w:color="auto"/>
              <w:bottom w:val="single" w:sz="4" w:space="0" w:color="auto"/>
              <w:right w:val="single" w:sz="4" w:space="0" w:color="auto"/>
            </w:tcBorders>
          </w:tcPr>
          <w:p w14:paraId="086F4BAA" w14:textId="77777777" w:rsidR="00577DC2" w:rsidRPr="00DC0AF8" w:rsidRDefault="00577DC2" w:rsidP="002A1880">
            <w:pPr>
              <w:spacing w:after="60"/>
              <w:ind w:left="360"/>
              <w:jc w:val="both"/>
              <w:rPr>
                <w:rFonts w:asciiTheme="minorHAnsi" w:hAnsiTheme="minorHAnsi"/>
                <w:b/>
                <w:sz w:val="20"/>
                <w:szCs w:val="20"/>
              </w:rPr>
            </w:pPr>
            <w:r w:rsidRPr="00DC0AF8">
              <w:rPr>
                <w:rFonts w:asciiTheme="minorHAnsi" w:hAnsiTheme="minorHAnsi"/>
                <w:b/>
                <w:sz w:val="20"/>
                <w:szCs w:val="20"/>
              </w:rPr>
              <w:t>výstupy</w:t>
            </w:r>
          </w:p>
        </w:tc>
        <w:tc>
          <w:tcPr>
            <w:tcW w:w="3402" w:type="dxa"/>
            <w:tcBorders>
              <w:top w:val="single" w:sz="4" w:space="0" w:color="auto"/>
              <w:left w:val="single" w:sz="4" w:space="0" w:color="auto"/>
              <w:bottom w:val="single" w:sz="4" w:space="0" w:color="auto"/>
              <w:right w:val="single" w:sz="4" w:space="0" w:color="auto"/>
            </w:tcBorders>
          </w:tcPr>
          <w:p w14:paraId="30B66CC2" w14:textId="77777777" w:rsidR="00577DC2" w:rsidRPr="00DC0AF8" w:rsidRDefault="00577DC2" w:rsidP="002A1880">
            <w:pPr>
              <w:spacing w:after="60"/>
              <w:ind w:left="360"/>
              <w:jc w:val="both"/>
              <w:rPr>
                <w:rFonts w:asciiTheme="minorHAnsi" w:hAnsiTheme="minorHAnsi"/>
                <w:b/>
                <w:sz w:val="20"/>
                <w:szCs w:val="20"/>
              </w:rPr>
            </w:pPr>
            <w:r w:rsidRPr="00DC0AF8">
              <w:rPr>
                <w:rFonts w:asciiTheme="minorHAnsi" w:hAnsiTheme="minorHAnsi"/>
                <w:b/>
                <w:sz w:val="20"/>
                <w:szCs w:val="20"/>
              </w:rPr>
              <w:t>učivo</w:t>
            </w:r>
          </w:p>
        </w:tc>
        <w:tc>
          <w:tcPr>
            <w:tcW w:w="3119" w:type="dxa"/>
            <w:tcBorders>
              <w:top w:val="single" w:sz="4" w:space="0" w:color="auto"/>
              <w:left w:val="single" w:sz="4" w:space="0" w:color="auto"/>
              <w:bottom w:val="single" w:sz="4" w:space="0" w:color="auto"/>
              <w:right w:val="single" w:sz="4" w:space="0" w:color="auto"/>
            </w:tcBorders>
          </w:tcPr>
          <w:p w14:paraId="61772A90" w14:textId="77777777" w:rsidR="00577DC2" w:rsidRPr="00DC0AF8" w:rsidRDefault="00577DC2" w:rsidP="002A1880">
            <w:pPr>
              <w:spacing w:after="60"/>
              <w:ind w:left="360"/>
              <w:jc w:val="both"/>
              <w:rPr>
                <w:rFonts w:asciiTheme="minorHAnsi" w:hAnsiTheme="minorHAnsi"/>
                <w:b/>
                <w:sz w:val="20"/>
                <w:szCs w:val="20"/>
              </w:rPr>
            </w:pPr>
            <w:r w:rsidRPr="00DC0AF8">
              <w:rPr>
                <w:rFonts w:asciiTheme="minorHAnsi" w:hAnsiTheme="minorHAnsi"/>
                <w:b/>
                <w:sz w:val="20"/>
                <w:szCs w:val="20"/>
              </w:rPr>
              <w:t>TO průřezových témat</w:t>
            </w:r>
          </w:p>
        </w:tc>
      </w:tr>
      <w:tr w:rsidR="00577DC2" w:rsidRPr="00DC0AF8" w14:paraId="14378640" w14:textId="77777777" w:rsidTr="002A1880">
        <w:tc>
          <w:tcPr>
            <w:tcW w:w="3402" w:type="dxa"/>
            <w:tcBorders>
              <w:top w:val="single" w:sz="4" w:space="0" w:color="auto"/>
              <w:left w:val="single" w:sz="4" w:space="0" w:color="auto"/>
              <w:bottom w:val="single" w:sz="4" w:space="0" w:color="auto"/>
              <w:right w:val="single" w:sz="4" w:space="0" w:color="auto"/>
            </w:tcBorders>
          </w:tcPr>
          <w:p w14:paraId="6AD66A30"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dorozumívá se kultivovaně, výstižně, jazykovými prostředky vhodnými pro danou komunikační situaci</w:t>
            </w:r>
          </w:p>
          <w:p w14:paraId="3EB4B344"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 xml:space="preserve">využívá základy studijního </w:t>
            </w:r>
            <w:proofErr w:type="gramStart"/>
            <w:r w:rsidRPr="00DC0AF8">
              <w:rPr>
                <w:rFonts w:asciiTheme="minorHAnsi" w:hAnsiTheme="minorHAnsi" w:cs="Times New Roman"/>
                <w:sz w:val="20"/>
              </w:rPr>
              <w:t>čtená - vyhledá</w:t>
            </w:r>
            <w:proofErr w:type="gramEnd"/>
            <w:r w:rsidRPr="00DC0AF8">
              <w:rPr>
                <w:rFonts w:asciiTheme="minorHAnsi" w:hAnsiTheme="minorHAnsi" w:cs="Times New Roman"/>
                <w:sz w:val="20"/>
              </w:rPr>
              <w:t xml:space="preserve"> klíčová slova, formuluje hlavní myšlenky textu, vytvoří otázky a stručné poznámky, výpisky nebo výtah z přečteného textu, samostatně připraví a přednese referát</w:t>
            </w:r>
          </w:p>
          <w:p w14:paraId="354E0D0C"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uspořádá informace v textu s ohledem na jeho účel</w:t>
            </w:r>
          </w:p>
          <w:p w14:paraId="0E575AEE"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rozlišuje a příklady v textu dokládá nejdůležitější způsoby obohacování slovní zásoby a zásady tvoření českých slov, rozpoznává přenesená pojmenování zvláště ve frazémech</w:t>
            </w:r>
          </w:p>
          <w:p w14:paraId="48482092"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využívá znalostí o jazykové normě při tvorbě vhodných jazykových projevů podle komunikační situace</w:t>
            </w:r>
          </w:p>
          <w:p w14:paraId="12165F27"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 xml:space="preserve">v připraveném i improvizovaném mluveném projevu vhodně užívá verbálních, nonverbálních i </w:t>
            </w:r>
            <w:proofErr w:type="spellStart"/>
            <w:r w:rsidRPr="00DC0AF8">
              <w:rPr>
                <w:rFonts w:asciiTheme="minorHAnsi" w:hAnsiTheme="minorHAnsi" w:cs="Times New Roman"/>
                <w:sz w:val="20"/>
              </w:rPr>
              <w:t>paralingválních</w:t>
            </w:r>
            <w:proofErr w:type="spellEnd"/>
            <w:r w:rsidRPr="00DC0AF8">
              <w:rPr>
                <w:rFonts w:asciiTheme="minorHAnsi" w:hAnsiTheme="minorHAnsi" w:cs="Times New Roman"/>
                <w:sz w:val="20"/>
              </w:rPr>
              <w:t xml:space="preserve"> prostředků řeči</w:t>
            </w:r>
          </w:p>
          <w:p w14:paraId="7F4D1409"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rozlišuje významové vztahy gramatických jednotek ve větě jednoduché a souvětí</w:t>
            </w:r>
          </w:p>
          <w:p w14:paraId="4B06984D"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lastRenderedPageBreak/>
              <w:t>rozpoznává základní rysy výrazného individuálního stylu autora</w:t>
            </w:r>
          </w:p>
          <w:p w14:paraId="570DA5B3"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tvoří vlastní literární text podle svých schopností a na základě osvojených znalostí základů literární teorie</w:t>
            </w:r>
          </w:p>
          <w:p w14:paraId="419ABB2A" w14:textId="77777777" w:rsidR="00577DC2" w:rsidRPr="00DC0AF8" w:rsidRDefault="00577DC2" w:rsidP="00B23D90">
            <w:pPr>
              <w:pStyle w:val="Normln1"/>
              <w:numPr>
                <w:ilvl w:val="0"/>
                <w:numId w:val="81"/>
              </w:numPr>
              <w:tabs>
                <w:tab w:val="clear" w:pos="720"/>
              </w:tabs>
              <w:spacing w:after="60" w:line="240" w:lineRule="auto"/>
              <w:ind w:left="508"/>
              <w:rPr>
                <w:rFonts w:asciiTheme="minorHAnsi" w:hAnsiTheme="minorHAnsi" w:cs="Times New Roman"/>
                <w:sz w:val="20"/>
              </w:rPr>
            </w:pPr>
            <w:r w:rsidRPr="00DC0AF8">
              <w:rPr>
                <w:rFonts w:asciiTheme="minorHAnsi" w:hAnsiTheme="minorHAnsi" w:cs="Times New Roman"/>
                <w:sz w:val="20"/>
              </w:rPr>
              <w:t>rozlišuje základní literární žánry a druhy, porovnává je, uvede jejich výrazné představitele</w:t>
            </w:r>
          </w:p>
          <w:p w14:paraId="680B0CC0" w14:textId="77777777" w:rsidR="00577DC2" w:rsidRPr="00DC0AF8" w:rsidRDefault="00577DC2" w:rsidP="002A1880">
            <w:pPr>
              <w:pStyle w:val="Normln1"/>
              <w:spacing w:after="60"/>
              <w:ind w:left="508" w:hanging="360"/>
              <w:rPr>
                <w:rFonts w:asciiTheme="minorHAnsi" w:hAnsiTheme="minorHAnsi" w:cs="Times New Roman"/>
                <w:sz w:val="20"/>
              </w:rPr>
            </w:pPr>
          </w:p>
        </w:tc>
        <w:tc>
          <w:tcPr>
            <w:tcW w:w="3402" w:type="dxa"/>
            <w:tcBorders>
              <w:top w:val="single" w:sz="4" w:space="0" w:color="auto"/>
              <w:left w:val="single" w:sz="4" w:space="0" w:color="auto"/>
              <w:bottom w:val="single" w:sz="4" w:space="0" w:color="auto"/>
              <w:right w:val="single" w:sz="4" w:space="0" w:color="auto"/>
            </w:tcBorders>
          </w:tcPr>
          <w:p w14:paraId="0AF5216E" w14:textId="77777777" w:rsidR="00577DC2" w:rsidRPr="00DC0AF8" w:rsidRDefault="00577DC2" w:rsidP="002A1880">
            <w:pPr>
              <w:pStyle w:val="Normln1"/>
              <w:spacing w:after="60" w:line="240" w:lineRule="auto"/>
              <w:ind w:left="290"/>
              <w:rPr>
                <w:rFonts w:asciiTheme="minorHAnsi" w:hAnsiTheme="minorHAnsi" w:cs="Times New Roman"/>
                <w:sz w:val="20"/>
              </w:rPr>
            </w:pPr>
            <w:r w:rsidRPr="00DC0AF8">
              <w:rPr>
                <w:rFonts w:asciiTheme="minorHAnsi" w:hAnsiTheme="minorHAnsi" w:cs="Times New Roman"/>
                <w:sz w:val="20"/>
              </w:rPr>
              <w:lastRenderedPageBreak/>
              <w:t>Charakteristika</w:t>
            </w:r>
          </w:p>
          <w:p w14:paraId="79104037" w14:textId="77777777" w:rsidR="00577DC2" w:rsidRPr="00DC0AF8" w:rsidRDefault="00DC0AF8"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S</w:t>
            </w:r>
            <w:r w:rsidR="00577DC2" w:rsidRPr="00DC0AF8">
              <w:rPr>
                <w:rFonts w:asciiTheme="minorHAnsi" w:hAnsiTheme="minorHAnsi" w:cs="Times New Roman"/>
                <w:sz w:val="20"/>
              </w:rPr>
              <w:t>ubjektivně zabarvený popis</w:t>
            </w:r>
          </w:p>
          <w:p w14:paraId="7F7C7437"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64835418"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1D3E0F23" w14:textId="77777777" w:rsidR="00577DC2" w:rsidRPr="00DC0AF8" w:rsidRDefault="00DC0AF8"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V</w:t>
            </w:r>
            <w:r w:rsidR="00577DC2" w:rsidRPr="00DC0AF8">
              <w:rPr>
                <w:rFonts w:asciiTheme="minorHAnsi" w:hAnsiTheme="minorHAnsi" w:cs="Times New Roman"/>
                <w:sz w:val="20"/>
              </w:rPr>
              <w:t>ýklad</w:t>
            </w:r>
          </w:p>
          <w:p w14:paraId="70D77333" w14:textId="77777777" w:rsidR="00577DC2" w:rsidRPr="00DC0AF8" w:rsidRDefault="00DC0AF8"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R</w:t>
            </w:r>
            <w:r w:rsidR="00577DC2" w:rsidRPr="00DC0AF8">
              <w:rPr>
                <w:rFonts w:asciiTheme="minorHAnsi" w:hAnsiTheme="minorHAnsi" w:cs="Times New Roman"/>
                <w:sz w:val="20"/>
              </w:rPr>
              <w:t>eferát</w:t>
            </w:r>
          </w:p>
          <w:p w14:paraId="146B624B" w14:textId="77777777" w:rsidR="00577DC2" w:rsidRPr="00DC0AF8" w:rsidRDefault="00DC0AF8"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D</w:t>
            </w:r>
            <w:r w:rsidR="00577DC2" w:rsidRPr="00DC0AF8">
              <w:rPr>
                <w:rFonts w:asciiTheme="minorHAnsi" w:hAnsiTheme="minorHAnsi" w:cs="Times New Roman"/>
                <w:sz w:val="20"/>
              </w:rPr>
              <w:t>iskuse</w:t>
            </w:r>
          </w:p>
          <w:p w14:paraId="76A686F9"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6D94F358"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06485E99"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2161CF27"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4054CE27" w14:textId="77777777" w:rsidR="00577DC2" w:rsidRPr="00DC0AF8" w:rsidRDefault="00577DC2" w:rsidP="002A1880">
            <w:pPr>
              <w:pStyle w:val="Normln1"/>
              <w:spacing w:after="60" w:line="240" w:lineRule="auto"/>
              <w:ind w:left="290"/>
              <w:rPr>
                <w:rFonts w:asciiTheme="minorHAnsi" w:hAnsiTheme="minorHAnsi" w:cs="Times New Roman"/>
                <w:sz w:val="20"/>
              </w:rPr>
            </w:pPr>
          </w:p>
          <w:p w14:paraId="107596D9"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S</w:t>
            </w:r>
            <w:r w:rsidR="00577DC2" w:rsidRPr="00DC0AF8">
              <w:rPr>
                <w:rFonts w:asciiTheme="minorHAnsi" w:hAnsiTheme="minorHAnsi" w:cs="Times New Roman"/>
                <w:sz w:val="20"/>
              </w:rPr>
              <w:t>lovní zásoba a její jednotky</w:t>
            </w:r>
          </w:p>
          <w:p w14:paraId="0A28ACCC"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S</w:t>
            </w:r>
            <w:r w:rsidR="00577DC2" w:rsidRPr="00DC0AF8">
              <w:rPr>
                <w:rFonts w:asciiTheme="minorHAnsi" w:hAnsiTheme="minorHAnsi" w:cs="Times New Roman"/>
                <w:sz w:val="20"/>
              </w:rPr>
              <w:t>lohové rozvr</w:t>
            </w:r>
            <w:r>
              <w:rPr>
                <w:rFonts w:asciiTheme="minorHAnsi" w:hAnsiTheme="minorHAnsi" w:cs="Times New Roman"/>
                <w:sz w:val="20"/>
              </w:rPr>
              <w:t>s</w:t>
            </w:r>
            <w:r w:rsidR="00577DC2" w:rsidRPr="00DC0AF8">
              <w:rPr>
                <w:rFonts w:asciiTheme="minorHAnsi" w:hAnsiTheme="minorHAnsi" w:cs="Times New Roman"/>
                <w:sz w:val="20"/>
              </w:rPr>
              <w:t>tvení slovní zásoby</w:t>
            </w:r>
          </w:p>
          <w:p w14:paraId="5579B6CB" w14:textId="77777777" w:rsidR="00577DC2" w:rsidRPr="00DC0AF8" w:rsidRDefault="00577DC2" w:rsidP="002025D9">
            <w:pPr>
              <w:pStyle w:val="Normln1"/>
              <w:spacing w:after="120" w:line="240" w:lineRule="auto"/>
              <w:ind w:left="289"/>
              <w:rPr>
                <w:rFonts w:asciiTheme="minorHAnsi" w:hAnsiTheme="minorHAnsi" w:cs="Times New Roman"/>
                <w:sz w:val="20"/>
              </w:rPr>
            </w:pPr>
          </w:p>
          <w:p w14:paraId="39667BCA" w14:textId="77777777" w:rsidR="00577DC2" w:rsidRPr="00DC0AF8" w:rsidRDefault="00577DC2" w:rsidP="002025D9">
            <w:pPr>
              <w:pStyle w:val="Normln1"/>
              <w:spacing w:after="120" w:line="240" w:lineRule="auto"/>
              <w:ind w:left="289"/>
              <w:rPr>
                <w:rFonts w:asciiTheme="minorHAnsi" w:hAnsiTheme="minorHAnsi" w:cs="Times New Roman"/>
                <w:sz w:val="20"/>
              </w:rPr>
            </w:pPr>
          </w:p>
          <w:p w14:paraId="2BA7B965"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O</w:t>
            </w:r>
            <w:r w:rsidR="00577DC2" w:rsidRPr="00DC0AF8">
              <w:rPr>
                <w:rFonts w:asciiTheme="minorHAnsi" w:hAnsiTheme="minorHAnsi" w:cs="Times New Roman"/>
                <w:sz w:val="20"/>
              </w:rPr>
              <w:t>bohacování slovní zásoby</w:t>
            </w:r>
          </w:p>
          <w:p w14:paraId="5C801654"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Z</w:t>
            </w:r>
            <w:r w:rsidR="00577DC2" w:rsidRPr="00DC0AF8">
              <w:rPr>
                <w:rFonts w:asciiTheme="minorHAnsi" w:hAnsiTheme="minorHAnsi" w:cs="Times New Roman"/>
                <w:sz w:val="20"/>
              </w:rPr>
              <w:t>působy tvoření slov</w:t>
            </w:r>
          </w:p>
          <w:p w14:paraId="38E58F06"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H</w:t>
            </w:r>
            <w:r w:rsidR="00577DC2" w:rsidRPr="00DC0AF8">
              <w:rPr>
                <w:rFonts w:asciiTheme="minorHAnsi" w:hAnsiTheme="minorHAnsi" w:cs="Times New Roman"/>
                <w:sz w:val="20"/>
              </w:rPr>
              <w:t>omonyma, synonyma</w:t>
            </w:r>
          </w:p>
          <w:p w14:paraId="59ACB258"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M</w:t>
            </w:r>
            <w:r w:rsidR="00577DC2" w:rsidRPr="00DC0AF8">
              <w:rPr>
                <w:rFonts w:asciiTheme="minorHAnsi" w:hAnsiTheme="minorHAnsi" w:cs="Times New Roman"/>
                <w:sz w:val="20"/>
              </w:rPr>
              <w:t>odulace souvislé řeči (přízvuk slovní a větný)</w:t>
            </w:r>
          </w:p>
          <w:p w14:paraId="5142B9A7"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I</w:t>
            </w:r>
            <w:r w:rsidR="00577DC2" w:rsidRPr="00DC0AF8">
              <w:rPr>
                <w:rFonts w:asciiTheme="minorHAnsi" w:hAnsiTheme="minorHAnsi" w:cs="Times New Roman"/>
                <w:sz w:val="20"/>
              </w:rPr>
              <w:t>ntonace</w:t>
            </w:r>
          </w:p>
          <w:p w14:paraId="07D913CA"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Č</w:t>
            </w:r>
            <w:r w:rsidR="00577DC2" w:rsidRPr="00DC0AF8">
              <w:rPr>
                <w:rFonts w:asciiTheme="minorHAnsi" w:hAnsiTheme="minorHAnsi" w:cs="Times New Roman"/>
                <w:sz w:val="20"/>
              </w:rPr>
              <w:t>lenění souvislé řeči (pauzy a frázování)</w:t>
            </w:r>
          </w:p>
          <w:p w14:paraId="2DD8D0E0" w14:textId="77777777" w:rsidR="00577DC2" w:rsidRPr="00DC0AF8" w:rsidRDefault="00577DC2" w:rsidP="002025D9">
            <w:pPr>
              <w:pStyle w:val="Normln1"/>
              <w:spacing w:after="120" w:line="240" w:lineRule="auto"/>
              <w:ind w:left="289"/>
              <w:rPr>
                <w:rFonts w:asciiTheme="minorHAnsi" w:hAnsiTheme="minorHAnsi" w:cs="Times New Roman"/>
                <w:sz w:val="20"/>
              </w:rPr>
            </w:pPr>
            <w:r w:rsidRPr="00DC0AF8">
              <w:rPr>
                <w:rFonts w:asciiTheme="minorHAnsi" w:hAnsiTheme="minorHAnsi" w:cs="Times New Roman"/>
                <w:sz w:val="20"/>
              </w:rPr>
              <w:t>Stavba složitějších souvětí</w:t>
            </w:r>
          </w:p>
          <w:p w14:paraId="71D1E675" w14:textId="77777777" w:rsidR="00577DC2" w:rsidRPr="00DC0AF8" w:rsidRDefault="00577DC2" w:rsidP="002025D9">
            <w:pPr>
              <w:pStyle w:val="Normln1"/>
              <w:spacing w:after="120" w:line="240" w:lineRule="auto"/>
              <w:ind w:left="289"/>
              <w:rPr>
                <w:rFonts w:asciiTheme="minorHAnsi" w:hAnsiTheme="minorHAnsi" w:cs="Times New Roman"/>
                <w:sz w:val="20"/>
              </w:rPr>
            </w:pPr>
            <w:r w:rsidRPr="00DC0AF8">
              <w:rPr>
                <w:rFonts w:asciiTheme="minorHAnsi" w:hAnsiTheme="minorHAnsi" w:cs="Times New Roman"/>
                <w:sz w:val="20"/>
              </w:rPr>
              <w:lastRenderedPageBreak/>
              <w:t>Významové poměry mezi souřadně spojenými větami a větnými členy.</w:t>
            </w:r>
          </w:p>
          <w:p w14:paraId="1C83027A"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I</w:t>
            </w:r>
            <w:r w:rsidR="00577DC2" w:rsidRPr="00DC0AF8">
              <w:rPr>
                <w:rFonts w:asciiTheme="minorHAnsi" w:hAnsiTheme="minorHAnsi" w:cs="Times New Roman"/>
                <w:sz w:val="20"/>
              </w:rPr>
              <w:t xml:space="preserve">nterpunkce ve větě jednoduché a souvětí </w:t>
            </w:r>
          </w:p>
          <w:p w14:paraId="6902D26B" w14:textId="77777777" w:rsidR="00577DC2" w:rsidRPr="00DC0AF8" w:rsidRDefault="00DC0AF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P</w:t>
            </w:r>
            <w:r w:rsidR="00577DC2" w:rsidRPr="00DC0AF8">
              <w:rPr>
                <w:rFonts w:asciiTheme="minorHAnsi" w:hAnsiTheme="minorHAnsi" w:cs="Times New Roman"/>
                <w:sz w:val="20"/>
              </w:rPr>
              <w:t>oezie, próza a drama, jejich typické žánry, významní autoři čeští i světoví</w:t>
            </w:r>
          </w:p>
          <w:p w14:paraId="2C4F3361" w14:textId="77777777" w:rsidR="00577DC2" w:rsidRPr="00DC0AF8" w:rsidRDefault="00DC0AF8" w:rsidP="002025D9">
            <w:pPr>
              <w:pStyle w:val="Normln1"/>
              <w:spacing w:after="120"/>
              <w:ind w:left="289"/>
              <w:rPr>
                <w:rFonts w:asciiTheme="minorHAnsi" w:hAnsiTheme="minorHAnsi" w:cs="Times New Roman"/>
                <w:sz w:val="20"/>
              </w:rPr>
            </w:pPr>
            <w:r>
              <w:rPr>
                <w:rFonts w:asciiTheme="minorHAnsi" w:hAnsiTheme="minorHAnsi" w:cs="Times New Roman"/>
                <w:sz w:val="20"/>
              </w:rPr>
              <w:t>I</w:t>
            </w:r>
            <w:r w:rsidR="00577DC2" w:rsidRPr="00DC0AF8">
              <w:rPr>
                <w:rFonts w:asciiTheme="minorHAnsi" w:hAnsiTheme="minorHAnsi" w:cs="Times New Roman"/>
                <w:sz w:val="20"/>
              </w:rPr>
              <w:t>lustrace literárního textu</w:t>
            </w:r>
          </w:p>
        </w:tc>
        <w:tc>
          <w:tcPr>
            <w:tcW w:w="3119" w:type="dxa"/>
            <w:tcBorders>
              <w:top w:val="single" w:sz="4" w:space="0" w:color="auto"/>
              <w:left w:val="single" w:sz="4" w:space="0" w:color="auto"/>
              <w:bottom w:val="single" w:sz="4" w:space="0" w:color="auto"/>
              <w:right w:val="single" w:sz="4" w:space="0" w:color="auto"/>
            </w:tcBorders>
          </w:tcPr>
          <w:p w14:paraId="7572E847" w14:textId="77777777" w:rsidR="00577DC2" w:rsidRPr="00DC0AF8" w:rsidRDefault="00577DC2" w:rsidP="00615884">
            <w:pPr>
              <w:pStyle w:val="Normln1"/>
              <w:numPr>
                <w:ilvl w:val="0"/>
                <w:numId w:val="122"/>
              </w:numPr>
              <w:spacing w:after="60" w:line="240" w:lineRule="auto"/>
              <w:rPr>
                <w:rFonts w:asciiTheme="minorHAnsi" w:hAnsiTheme="minorHAnsi" w:cs="Times New Roman"/>
                <w:sz w:val="20"/>
              </w:rPr>
            </w:pPr>
            <w:r w:rsidRPr="00DC0AF8">
              <w:rPr>
                <w:rFonts w:asciiTheme="minorHAnsi" w:hAnsiTheme="minorHAnsi" w:cs="Times New Roman"/>
                <w:sz w:val="20"/>
              </w:rPr>
              <w:lastRenderedPageBreak/>
              <w:t xml:space="preserve">OSV </w:t>
            </w:r>
          </w:p>
          <w:p w14:paraId="5445D60A" w14:textId="77777777" w:rsidR="00B7653C" w:rsidRPr="00DC0AF8" w:rsidRDefault="00B7653C" w:rsidP="002A1880">
            <w:pPr>
              <w:tabs>
                <w:tab w:val="left" w:pos="1500"/>
              </w:tabs>
              <w:spacing w:after="60"/>
              <w:ind w:left="110"/>
              <w:rPr>
                <w:rFonts w:asciiTheme="minorHAnsi" w:hAnsiTheme="minorHAnsi"/>
                <w:sz w:val="20"/>
                <w:szCs w:val="20"/>
              </w:rPr>
            </w:pPr>
            <w:r w:rsidRPr="00DC0AF8">
              <w:rPr>
                <w:rFonts w:asciiTheme="minorHAnsi" w:hAnsiTheme="minorHAnsi"/>
                <w:bCs/>
                <w:sz w:val="20"/>
                <w:szCs w:val="20"/>
              </w:rPr>
              <w:t>Kreativita</w:t>
            </w:r>
            <w:r w:rsidRPr="00DC0AF8">
              <w:rPr>
                <w:rFonts w:asciiTheme="minorHAnsi" w:hAnsiTheme="minorHAnsi"/>
                <w:bCs/>
                <w:sz w:val="20"/>
                <w:szCs w:val="20"/>
              </w:rPr>
              <w:tab/>
            </w:r>
          </w:p>
          <w:p w14:paraId="16312D5B"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Poznávání lidí</w:t>
            </w:r>
          </w:p>
          <w:p w14:paraId="77A5A8DD"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Mezilidské vztahy</w:t>
            </w:r>
          </w:p>
          <w:p w14:paraId="294C17F4" w14:textId="77777777" w:rsidR="00B7653C" w:rsidRPr="00DC0AF8" w:rsidRDefault="00B7653C" w:rsidP="002A1880">
            <w:pPr>
              <w:pStyle w:val="Normln1"/>
              <w:spacing w:after="60" w:line="240" w:lineRule="auto"/>
              <w:ind w:left="110"/>
              <w:rPr>
                <w:rFonts w:asciiTheme="minorHAnsi" w:hAnsiTheme="minorHAnsi" w:cs="Times New Roman"/>
                <w:sz w:val="20"/>
              </w:rPr>
            </w:pPr>
            <w:r w:rsidRPr="00DC0AF8">
              <w:rPr>
                <w:rFonts w:asciiTheme="minorHAnsi" w:hAnsiTheme="minorHAnsi" w:cs="Times New Roman"/>
                <w:bCs/>
                <w:sz w:val="20"/>
              </w:rPr>
              <w:t>Komunikace</w:t>
            </w:r>
          </w:p>
          <w:p w14:paraId="673FB43E" w14:textId="77777777" w:rsidR="00B7653C" w:rsidRPr="00DC0AF8" w:rsidRDefault="00B7653C" w:rsidP="002A1880">
            <w:pPr>
              <w:pStyle w:val="Normln1"/>
              <w:spacing w:after="60" w:line="240" w:lineRule="auto"/>
              <w:ind w:left="110"/>
              <w:rPr>
                <w:rFonts w:asciiTheme="minorHAnsi" w:hAnsiTheme="minorHAnsi" w:cs="Times New Roman"/>
                <w:sz w:val="20"/>
              </w:rPr>
            </w:pPr>
          </w:p>
          <w:p w14:paraId="11F2AF1B" w14:textId="77777777" w:rsidR="00B7653C" w:rsidRPr="00DC0AF8" w:rsidRDefault="00577DC2" w:rsidP="00615884">
            <w:pPr>
              <w:pStyle w:val="Normln1"/>
              <w:numPr>
                <w:ilvl w:val="0"/>
                <w:numId w:val="122"/>
              </w:numPr>
              <w:spacing w:after="60" w:line="240" w:lineRule="auto"/>
              <w:rPr>
                <w:rFonts w:asciiTheme="minorHAnsi" w:hAnsiTheme="minorHAnsi" w:cs="Times New Roman"/>
                <w:sz w:val="20"/>
              </w:rPr>
            </w:pPr>
            <w:r w:rsidRPr="00DC0AF8">
              <w:rPr>
                <w:rFonts w:asciiTheme="minorHAnsi" w:hAnsiTheme="minorHAnsi" w:cs="Times New Roman"/>
                <w:sz w:val="20"/>
              </w:rPr>
              <w:t>MV</w:t>
            </w:r>
          </w:p>
          <w:p w14:paraId="26344699" w14:textId="77777777" w:rsidR="00577DC2" w:rsidRPr="00DC0AF8" w:rsidRDefault="00577DC2" w:rsidP="002A1880">
            <w:pPr>
              <w:pStyle w:val="Normln1"/>
              <w:spacing w:after="60" w:line="240" w:lineRule="auto"/>
              <w:ind w:left="110"/>
              <w:rPr>
                <w:rFonts w:asciiTheme="minorHAnsi" w:hAnsiTheme="minorHAnsi" w:cs="Times New Roman"/>
                <w:sz w:val="20"/>
              </w:rPr>
            </w:pPr>
            <w:r w:rsidRPr="00DC0AF8">
              <w:rPr>
                <w:rFonts w:asciiTheme="minorHAnsi" w:hAnsiTheme="minorHAnsi" w:cs="Times New Roman"/>
                <w:sz w:val="20"/>
              </w:rPr>
              <w:t>Fungování a vliv médií ve společnosti</w:t>
            </w:r>
          </w:p>
          <w:p w14:paraId="3E85205E" w14:textId="77777777" w:rsidR="00577DC2" w:rsidRPr="00DC0AF8" w:rsidRDefault="00577DC2" w:rsidP="002A1880">
            <w:pPr>
              <w:pStyle w:val="Normln1"/>
              <w:spacing w:after="60" w:line="240" w:lineRule="auto"/>
              <w:ind w:left="110"/>
              <w:rPr>
                <w:rFonts w:asciiTheme="minorHAnsi" w:hAnsiTheme="minorHAnsi" w:cs="Times New Roman"/>
                <w:sz w:val="20"/>
              </w:rPr>
            </w:pPr>
          </w:p>
        </w:tc>
      </w:tr>
      <w:tr w:rsidR="00577DC2" w:rsidRPr="00DC0AF8" w14:paraId="468B78B5" w14:textId="77777777" w:rsidTr="002A1880">
        <w:tc>
          <w:tcPr>
            <w:tcW w:w="3402" w:type="dxa"/>
            <w:tcBorders>
              <w:top w:val="single" w:sz="4" w:space="0" w:color="auto"/>
              <w:left w:val="single" w:sz="4" w:space="0" w:color="auto"/>
              <w:bottom w:val="single" w:sz="4" w:space="0" w:color="auto"/>
              <w:right w:val="single" w:sz="4" w:space="0" w:color="auto"/>
            </w:tcBorders>
          </w:tcPr>
          <w:p w14:paraId="3125FF65" w14:textId="77777777" w:rsidR="00577DC2" w:rsidRPr="002F769F" w:rsidRDefault="00577DC2" w:rsidP="00B23D90">
            <w:pPr>
              <w:numPr>
                <w:ilvl w:val="0"/>
                <w:numId w:val="10"/>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užívá ve výpočtech druhou mocninu a odmocninu</w:t>
            </w:r>
          </w:p>
          <w:p w14:paraId="19C39DBC" w14:textId="77777777" w:rsidR="00577DC2" w:rsidRPr="002F769F" w:rsidRDefault="00577DC2" w:rsidP="00B23D90">
            <w:pPr>
              <w:numPr>
                <w:ilvl w:val="0"/>
                <w:numId w:val="11"/>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účelně využívá kalkulátor</w:t>
            </w:r>
          </w:p>
          <w:p w14:paraId="0086F930" w14:textId="77777777" w:rsidR="00577DC2" w:rsidRPr="002F769F" w:rsidRDefault="00577DC2" w:rsidP="00B23D90">
            <w:pPr>
              <w:numPr>
                <w:ilvl w:val="0"/>
                <w:numId w:val="11"/>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užívá různé způsoby kvantitativního vyjádření vztahu celek – část (procentem)</w:t>
            </w:r>
          </w:p>
          <w:p w14:paraId="55124947" w14:textId="77777777" w:rsidR="00577DC2" w:rsidRPr="002F769F" w:rsidRDefault="00577DC2" w:rsidP="00B23D90">
            <w:pPr>
              <w:numPr>
                <w:ilvl w:val="0"/>
                <w:numId w:val="11"/>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řeší aplikační úlohy na procenta (i pro případ, že procentová část je větší než celek)</w:t>
            </w:r>
          </w:p>
          <w:p w14:paraId="39921464" w14:textId="77777777" w:rsidR="00577DC2" w:rsidRPr="002F769F" w:rsidRDefault="00577DC2" w:rsidP="00B23D90">
            <w:pPr>
              <w:numPr>
                <w:ilvl w:val="0"/>
                <w:numId w:val="11"/>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matematizuje jednoduché reálné situace s využitím proměnných</w:t>
            </w:r>
          </w:p>
          <w:p w14:paraId="34251F57" w14:textId="77777777" w:rsidR="00577DC2" w:rsidRPr="002F769F" w:rsidRDefault="00577DC2" w:rsidP="00B23D90">
            <w:pPr>
              <w:numPr>
                <w:ilvl w:val="0"/>
                <w:numId w:val="11"/>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určí hodnotu výrazu, sčítá a násobí mnohočleny, provádí rozklad mnohočlenu na součin pomocí vzorců a vytýkáním</w:t>
            </w:r>
          </w:p>
          <w:p w14:paraId="0F300C5F" w14:textId="77777777" w:rsidR="00DC0AF8" w:rsidRPr="002F769F" w:rsidRDefault="00577DC2" w:rsidP="00B23D90">
            <w:pPr>
              <w:numPr>
                <w:ilvl w:val="0"/>
                <w:numId w:val="12"/>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 xml:space="preserve">formuluje a řeší reálnou situaci pomocí rovnic </w:t>
            </w:r>
          </w:p>
          <w:p w14:paraId="41576217" w14:textId="77777777" w:rsidR="00577DC2" w:rsidRPr="002F769F" w:rsidRDefault="00577DC2" w:rsidP="00B23D90">
            <w:pPr>
              <w:numPr>
                <w:ilvl w:val="0"/>
                <w:numId w:val="12"/>
              </w:numPr>
              <w:tabs>
                <w:tab w:val="clear" w:pos="720"/>
              </w:tabs>
              <w:spacing w:after="60"/>
              <w:ind w:left="508" w:right="112"/>
              <w:rPr>
                <w:rFonts w:asciiTheme="minorHAnsi" w:hAnsiTheme="minorHAnsi"/>
                <w:color w:val="0000FF"/>
                <w:sz w:val="20"/>
                <w:szCs w:val="20"/>
              </w:rPr>
            </w:pPr>
            <w:r w:rsidRPr="002F769F">
              <w:rPr>
                <w:rFonts w:asciiTheme="minorHAnsi" w:hAnsiTheme="minorHAnsi"/>
                <w:color w:val="0000FF"/>
                <w:sz w:val="20"/>
                <w:szCs w:val="20"/>
              </w:rPr>
              <w:t>vyjádří funkční vztah rovnicí</w:t>
            </w:r>
          </w:p>
        </w:tc>
        <w:tc>
          <w:tcPr>
            <w:tcW w:w="3402" w:type="dxa"/>
            <w:tcBorders>
              <w:top w:val="single" w:sz="4" w:space="0" w:color="auto"/>
              <w:left w:val="single" w:sz="4" w:space="0" w:color="auto"/>
              <w:bottom w:val="single" w:sz="4" w:space="0" w:color="auto"/>
              <w:right w:val="single" w:sz="4" w:space="0" w:color="auto"/>
            </w:tcBorders>
          </w:tcPr>
          <w:p w14:paraId="505AF46E"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D</w:t>
            </w:r>
            <w:r w:rsidR="00577DC2" w:rsidRPr="00DC0AF8">
              <w:rPr>
                <w:rFonts w:asciiTheme="minorHAnsi" w:hAnsiTheme="minorHAnsi"/>
                <w:sz w:val="20"/>
                <w:szCs w:val="20"/>
              </w:rPr>
              <w:t>ruhá a třetí mocnina, druhá odmocnina, mocniny s přirozeným mocnitelem, operace s mocninami</w:t>
            </w:r>
          </w:p>
          <w:p w14:paraId="4C600543"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1AB6CB5C"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P</w:t>
            </w:r>
            <w:r w:rsidR="00577DC2" w:rsidRPr="00DC0AF8">
              <w:rPr>
                <w:rFonts w:asciiTheme="minorHAnsi" w:hAnsiTheme="minorHAnsi"/>
                <w:sz w:val="20"/>
                <w:szCs w:val="20"/>
              </w:rPr>
              <w:t>rocento, promile, procentová část</w:t>
            </w:r>
          </w:p>
          <w:p w14:paraId="71A4511A"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47C833A1"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66717197"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291FA059"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3D573ECA"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571097A9"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P</w:t>
            </w:r>
            <w:r w:rsidR="00577DC2" w:rsidRPr="00DC0AF8">
              <w:rPr>
                <w:rFonts w:asciiTheme="minorHAnsi" w:hAnsiTheme="minorHAnsi"/>
                <w:sz w:val="20"/>
                <w:szCs w:val="20"/>
              </w:rPr>
              <w:t>roměnné</w:t>
            </w:r>
          </w:p>
          <w:p w14:paraId="329704CA"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669F7D6A"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Č</w:t>
            </w:r>
            <w:r w:rsidR="00577DC2" w:rsidRPr="00DC0AF8">
              <w:rPr>
                <w:rFonts w:asciiTheme="minorHAnsi" w:hAnsiTheme="minorHAnsi"/>
                <w:sz w:val="20"/>
                <w:szCs w:val="20"/>
              </w:rPr>
              <w:t>íselný výraz, hodnota číselného výrazu, výrazy s proměnou; dosazování do výrazu, celistvý výraz; mnohočleny; lomené výrazy</w:t>
            </w:r>
          </w:p>
          <w:p w14:paraId="0F9B4904" w14:textId="77777777" w:rsidR="00577DC2" w:rsidRPr="00DC0AF8" w:rsidRDefault="00DC0AF8" w:rsidP="002A1880">
            <w:pPr>
              <w:spacing w:after="60"/>
              <w:ind w:left="290"/>
              <w:rPr>
                <w:rFonts w:asciiTheme="minorHAnsi" w:hAnsiTheme="minorHAnsi"/>
                <w:sz w:val="20"/>
                <w:szCs w:val="20"/>
              </w:rPr>
            </w:pPr>
            <w:r>
              <w:rPr>
                <w:rFonts w:asciiTheme="minorHAnsi" w:hAnsiTheme="minorHAnsi"/>
                <w:sz w:val="20"/>
                <w:szCs w:val="20"/>
              </w:rPr>
              <w:t>L</w:t>
            </w:r>
            <w:r w:rsidR="00577DC2" w:rsidRPr="00DC0AF8">
              <w:rPr>
                <w:rFonts w:asciiTheme="minorHAnsi" w:hAnsiTheme="minorHAnsi"/>
                <w:sz w:val="20"/>
                <w:szCs w:val="20"/>
              </w:rPr>
              <w:t>ineární rovnice, ekvivalentní úpravy</w:t>
            </w:r>
          </w:p>
        </w:tc>
        <w:tc>
          <w:tcPr>
            <w:tcW w:w="3119" w:type="dxa"/>
            <w:tcBorders>
              <w:top w:val="single" w:sz="4" w:space="0" w:color="auto"/>
              <w:left w:val="single" w:sz="4" w:space="0" w:color="auto"/>
              <w:bottom w:val="single" w:sz="4" w:space="0" w:color="auto"/>
              <w:right w:val="single" w:sz="4" w:space="0" w:color="auto"/>
            </w:tcBorders>
          </w:tcPr>
          <w:p w14:paraId="534CDB72" w14:textId="77777777" w:rsidR="00577DC2" w:rsidRPr="00DC0AF8" w:rsidRDefault="00577DC2" w:rsidP="002A1880">
            <w:pPr>
              <w:spacing w:after="60"/>
              <w:ind w:left="110"/>
              <w:rPr>
                <w:rFonts w:asciiTheme="minorHAnsi" w:hAnsiTheme="minorHAnsi"/>
                <w:b/>
                <w:sz w:val="20"/>
                <w:szCs w:val="20"/>
              </w:rPr>
            </w:pPr>
          </w:p>
        </w:tc>
      </w:tr>
      <w:tr w:rsidR="00577DC2" w:rsidRPr="00DC0AF8" w14:paraId="5E6DAD97" w14:textId="77777777" w:rsidTr="002A1880">
        <w:tc>
          <w:tcPr>
            <w:tcW w:w="3402" w:type="dxa"/>
            <w:tcBorders>
              <w:top w:val="single" w:sz="4" w:space="0" w:color="auto"/>
              <w:left w:val="single" w:sz="4" w:space="0" w:color="auto"/>
              <w:bottom w:val="single" w:sz="4" w:space="0" w:color="auto"/>
              <w:right w:val="single" w:sz="4" w:space="0" w:color="auto"/>
            </w:tcBorders>
          </w:tcPr>
          <w:p w14:paraId="6FA29EDA" w14:textId="77777777" w:rsidR="00577DC2" w:rsidRPr="00DC0AF8" w:rsidRDefault="00577DC2" w:rsidP="00B23D90">
            <w:pPr>
              <w:numPr>
                <w:ilvl w:val="0"/>
                <w:numId w:val="13"/>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zdůvodňuje a používá základní metrické vlastnosti základních rovinných útvarů při řešení úloh a jednoduchých praktických problémů; využívá potřebnou matematickou symboliku</w:t>
            </w:r>
          </w:p>
          <w:p w14:paraId="4CB50F00" w14:textId="77777777" w:rsidR="00577DC2" w:rsidRPr="00DC0AF8" w:rsidRDefault="00577DC2" w:rsidP="00B23D90">
            <w:pPr>
              <w:numPr>
                <w:ilvl w:val="0"/>
                <w:numId w:val="13"/>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provádí statistické šetření, vyhledává a třídí informace, vyhodnocuje a vyvozuje závěry</w:t>
            </w:r>
          </w:p>
          <w:p w14:paraId="590D4BF0" w14:textId="77777777" w:rsidR="00577DC2" w:rsidRPr="00DC0AF8" w:rsidRDefault="00577DC2" w:rsidP="00B23D90">
            <w:pPr>
              <w:numPr>
                <w:ilvl w:val="0"/>
                <w:numId w:val="13"/>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sestrojí rovinné útvary</w:t>
            </w:r>
          </w:p>
          <w:p w14:paraId="6E272754" w14:textId="77777777" w:rsidR="00577DC2" w:rsidRPr="00DC0AF8" w:rsidRDefault="00577DC2" w:rsidP="002A1880">
            <w:pPr>
              <w:spacing w:after="60"/>
              <w:ind w:left="508" w:right="112" w:hanging="360"/>
              <w:rPr>
                <w:rFonts w:asciiTheme="minorHAnsi" w:hAnsiTheme="minorHAnsi"/>
                <w:color w:val="0000FF"/>
                <w:sz w:val="20"/>
                <w:szCs w:val="20"/>
              </w:rPr>
            </w:pPr>
          </w:p>
          <w:p w14:paraId="6F1CA5FE"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vypočítá obsah kruhu a obvod kružnice</w:t>
            </w:r>
          </w:p>
          <w:p w14:paraId="3918F171"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využívá poznatky o Thaletově kružnici při konstrukčních úlohách</w:t>
            </w:r>
          </w:p>
          <w:p w14:paraId="0CF352BF"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 xml:space="preserve">využívá pojem množina všech bodů dané vlastnosti k charakteristice útvaru a k řešení </w:t>
            </w:r>
            <w:r w:rsidRPr="00DC0AF8">
              <w:rPr>
                <w:rFonts w:asciiTheme="minorHAnsi" w:hAnsiTheme="minorHAnsi"/>
                <w:color w:val="0000FF"/>
                <w:sz w:val="20"/>
                <w:szCs w:val="20"/>
              </w:rPr>
              <w:lastRenderedPageBreak/>
              <w:t>polohových a nepolohových konstrukčních úloh</w:t>
            </w:r>
          </w:p>
          <w:p w14:paraId="6DBA22EE"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odhaduje a vypočítá objem a povrch válce</w:t>
            </w:r>
          </w:p>
          <w:p w14:paraId="18DAF17C"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sestrojí sít válce</w:t>
            </w:r>
          </w:p>
          <w:p w14:paraId="226EE09D"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vyhledává, vyhodnocuje a zpracovává data</w:t>
            </w:r>
          </w:p>
          <w:p w14:paraId="12ABB437" w14:textId="77777777" w:rsidR="00577DC2" w:rsidRPr="00DC0AF8" w:rsidRDefault="00577DC2" w:rsidP="00B23D90">
            <w:pPr>
              <w:numPr>
                <w:ilvl w:val="0"/>
                <w:numId w:val="15"/>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vyjádří funkční vztah tabulkou, grafem</w:t>
            </w:r>
          </w:p>
          <w:p w14:paraId="602D58E7" w14:textId="77777777" w:rsidR="00577DC2" w:rsidRPr="00DC0AF8" w:rsidRDefault="00577DC2" w:rsidP="00B23D90">
            <w:pPr>
              <w:numPr>
                <w:ilvl w:val="0"/>
                <w:numId w:val="15"/>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matematizuje jednoduché reálné situace s využitím funkčních vztahů</w:t>
            </w:r>
          </w:p>
          <w:p w14:paraId="46B8753A" w14:textId="77777777" w:rsidR="00577DC2" w:rsidRPr="00DC0AF8" w:rsidRDefault="00577DC2" w:rsidP="00B23D90">
            <w:pPr>
              <w:numPr>
                <w:ilvl w:val="0"/>
                <w:numId w:val="14"/>
              </w:numPr>
              <w:tabs>
                <w:tab w:val="clear" w:pos="720"/>
              </w:tabs>
              <w:spacing w:after="60"/>
              <w:ind w:left="508" w:right="112"/>
              <w:rPr>
                <w:rFonts w:asciiTheme="minorHAnsi" w:hAnsiTheme="minorHAnsi"/>
                <w:color w:val="0000FF"/>
                <w:sz w:val="20"/>
                <w:szCs w:val="20"/>
              </w:rPr>
            </w:pPr>
            <w:r w:rsidRPr="00DC0AF8">
              <w:rPr>
                <w:rFonts w:asciiTheme="minorHAnsi" w:hAnsiTheme="minorHAnsi"/>
                <w:color w:val="0000FF"/>
                <w:sz w:val="20"/>
                <w:szCs w:val="20"/>
              </w:rPr>
              <w:t>užívá logickou úvahu a kombinační úsudek při řešení úloh a problémů a nalézá různá řešení předkládaných nebo zkoumaných situací</w:t>
            </w:r>
          </w:p>
        </w:tc>
        <w:tc>
          <w:tcPr>
            <w:tcW w:w="3402" w:type="dxa"/>
            <w:tcBorders>
              <w:top w:val="single" w:sz="4" w:space="0" w:color="auto"/>
              <w:left w:val="single" w:sz="4" w:space="0" w:color="auto"/>
              <w:bottom w:val="single" w:sz="4" w:space="0" w:color="auto"/>
              <w:right w:val="single" w:sz="4" w:space="0" w:color="auto"/>
            </w:tcBorders>
          </w:tcPr>
          <w:p w14:paraId="2D760DB6"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r w:rsidRPr="00DC0AF8">
              <w:rPr>
                <w:rFonts w:asciiTheme="minorHAnsi" w:hAnsiTheme="minorHAnsi"/>
                <w:sz w:val="20"/>
                <w:szCs w:val="20"/>
              </w:rPr>
              <w:lastRenderedPageBreak/>
              <w:t>Pythagorova věta</w:t>
            </w:r>
          </w:p>
          <w:p w14:paraId="24F8B837"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74BFD930"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7EFC0404"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2532F7C7"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S</w:t>
            </w:r>
            <w:r w:rsidR="00577DC2" w:rsidRPr="00DC0AF8">
              <w:rPr>
                <w:rFonts w:asciiTheme="minorHAnsi" w:hAnsiTheme="minorHAnsi"/>
                <w:sz w:val="20"/>
                <w:szCs w:val="20"/>
              </w:rPr>
              <w:t>tatistický soubor, aritmetický průměr, modus, medián</w:t>
            </w:r>
          </w:p>
          <w:p w14:paraId="2F585D8B"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p>
          <w:p w14:paraId="6C096593"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K</w:t>
            </w:r>
            <w:r w:rsidR="00577DC2" w:rsidRPr="00DC0AF8">
              <w:rPr>
                <w:rFonts w:asciiTheme="minorHAnsi" w:hAnsiTheme="minorHAnsi"/>
                <w:sz w:val="20"/>
                <w:szCs w:val="20"/>
              </w:rPr>
              <w:t>ruh, kružnice, trojúhelníky</w:t>
            </w:r>
          </w:p>
          <w:p w14:paraId="3F8AAE91" w14:textId="77777777" w:rsidR="00577DC2" w:rsidRPr="00DC0AF8" w:rsidRDefault="00DC0AF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R</w:t>
            </w:r>
            <w:r w:rsidR="00577DC2" w:rsidRPr="00DC0AF8">
              <w:rPr>
                <w:rFonts w:asciiTheme="minorHAnsi" w:hAnsiTheme="minorHAnsi"/>
                <w:sz w:val="20"/>
                <w:szCs w:val="20"/>
              </w:rPr>
              <w:t>ovnoběžníky, lichoběžníky, čtyřúhelníky</w:t>
            </w:r>
          </w:p>
          <w:p w14:paraId="4657B563" w14:textId="77777777" w:rsidR="00577DC2" w:rsidRPr="00DC0AF8" w:rsidRDefault="00577DC2" w:rsidP="002A1880">
            <w:pPr>
              <w:pStyle w:val="Normlnweb"/>
              <w:spacing w:before="0" w:beforeAutospacing="0" w:after="60" w:afterAutospacing="0"/>
              <w:ind w:left="290"/>
              <w:rPr>
                <w:rFonts w:asciiTheme="minorHAnsi" w:hAnsiTheme="minorHAnsi"/>
                <w:sz w:val="20"/>
                <w:szCs w:val="20"/>
              </w:rPr>
            </w:pPr>
            <w:r w:rsidRPr="00DC0AF8">
              <w:rPr>
                <w:rFonts w:asciiTheme="minorHAnsi" w:hAnsiTheme="minorHAnsi"/>
                <w:sz w:val="20"/>
                <w:szCs w:val="20"/>
              </w:rPr>
              <w:t>délka kružnice, obsah kruhu</w:t>
            </w:r>
          </w:p>
          <w:p w14:paraId="2DD66019" w14:textId="77777777" w:rsidR="00577DC2" w:rsidRPr="00DC0AF8" w:rsidRDefault="00577DC2" w:rsidP="002A1880">
            <w:pPr>
              <w:spacing w:after="60"/>
              <w:ind w:left="290"/>
              <w:rPr>
                <w:rFonts w:asciiTheme="minorHAnsi" w:hAnsiTheme="minorHAnsi"/>
                <w:sz w:val="20"/>
                <w:szCs w:val="20"/>
              </w:rPr>
            </w:pPr>
          </w:p>
          <w:p w14:paraId="14315D5A" w14:textId="77777777" w:rsidR="00577DC2" w:rsidRPr="00DC0AF8" w:rsidRDefault="00577DC2" w:rsidP="002A1880">
            <w:pPr>
              <w:spacing w:after="60"/>
              <w:ind w:left="290"/>
              <w:rPr>
                <w:rFonts w:asciiTheme="minorHAnsi" w:hAnsiTheme="minorHAnsi"/>
                <w:sz w:val="20"/>
                <w:szCs w:val="20"/>
              </w:rPr>
            </w:pPr>
          </w:p>
          <w:p w14:paraId="44D6F700" w14:textId="77777777" w:rsidR="00577DC2" w:rsidRPr="00DC0AF8" w:rsidRDefault="00DC0AF8" w:rsidP="00DC0AF8">
            <w:pPr>
              <w:spacing w:after="60"/>
              <w:ind w:left="290"/>
              <w:rPr>
                <w:rFonts w:asciiTheme="minorHAnsi" w:hAnsiTheme="minorHAnsi"/>
                <w:sz w:val="20"/>
                <w:szCs w:val="20"/>
              </w:rPr>
            </w:pPr>
            <w:r>
              <w:rPr>
                <w:rFonts w:asciiTheme="minorHAnsi" w:hAnsiTheme="minorHAnsi"/>
                <w:sz w:val="20"/>
                <w:szCs w:val="20"/>
              </w:rPr>
              <w:t>M</w:t>
            </w:r>
            <w:r w:rsidR="00577DC2" w:rsidRPr="00DC0AF8">
              <w:rPr>
                <w:rFonts w:asciiTheme="minorHAnsi" w:hAnsiTheme="minorHAnsi"/>
                <w:sz w:val="20"/>
                <w:szCs w:val="20"/>
              </w:rPr>
              <w:t>nožiny bodů dané vlastnosti</w:t>
            </w:r>
          </w:p>
        </w:tc>
        <w:tc>
          <w:tcPr>
            <w:tcW w:w="3119" w:type="dxa"/>
            <w:tcBorders>
              <w:top w:val="single" w:sz="4" w:space="0" w:color="auto"/>
              <w:left w:val="single" w:sz="4" w:space="0" w:color="auto"/>
              <w:bottom w:val="single" w:sz="4" w:space="0" w:color="auto"/>
              <w:right w:val="single" w:sz="4" w:space="0" w:color="auto"/>
            </w:tcBorders>
          </w:tcPr>
          <w:p w14:paraId="05CE8269" w14:textId="77777777" w:rsidR="00577DC2" w:rsidRPr="00DC0AF8" w:rsidRDefault="00577DC2" w:rsidP="002A1880">
            <w:pPr>
              <w:spacing w:after="60"/>
              <w:ind w:left="110"/>
              <w:rPr>
                <w:rFonts w:asciiTheme="minorHAnsi" w:hAnsiTheme="minorHAnsi"/>
                <w:b/>
                <w:sz w:val="20"/>
                <w:szCs w:val="20"/>
              </w:rPr>
            </w:pPr>
          </w:p>
        </w:tc>
      </w:tr>
      <w:tr w:rsidR="00577DC2" w:rsidRPr="00DC0AF8" w14:paraId="6985E38A" w14:textId="77777777" w:rsidTr="002A1880">
        <w:tc>
          <w:tcPr>
            <w:tcW w:w="3402" w:type="dxa"/>
            <w:tcBorders>
              <w:top w:val="single" w:sz="4" w:space="0" w:color="auto"/>
              <w:left w:val="single" w:sz="4" w:space="0" w:color="auto"/>
              <w:bottom w:val="single" w:sz="4" w:space="0" w:color="auto"/>
              <w:right w:val="single" w:sz="4" w:space="0" w:color="auto"/>
            </w:tcBorders>
          </w:tcPr>
          <w:p w14:paraId="30A96395"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t>rozlišuje projevy vlastenectví od projevů nacionalismu</w:t>
            </w:r>
          </w:p>
          <w:p w14:paraId="6D5E09EB"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t>objasní potřebu tolerance ve společnosti, respektuje kulturní zvláštnosti i odlišné názory, zájmy, způsoby chování a myšlení lidí, zaujímá tolerantní postoje k menšinám</w:t>
            </w:r>
          </w:p>
          <w:p w14:paraId="4BAF5E74" w14:textId="77777777" w:rsidR="00577DC2" w:rsidRPr="00DC0AF8" w:rsidRDefault="00577DC2" w:rsidP="002A1880">
            <w:pPr>
              <w:spacing w:after="60"/>
              <w:ind w:left="508" w:hanging="360"/>
              <w:jc w:val="both"/>
              <w:rPr>
                <w:rFonts w:asciiTheme="minorHAnsi" w:hAnsiTheme="minorHAnsi"/>
                <w:color w:val="FF00FF"/>
                <w:sz w:val="20"/>
                <w:szCs w:val="20"/>
              </w:rPr>
            </w:pPr>
          </w:p>
        </w:tc>
        <w:tc>
          <w:tcPr>
            <w:tcW w:w="3402" w:type="dxa"/>
            <w:tcBorders>
              <w:top w:val="single" w:sz="4" w:space="0" w:color="auto"/>
              <w:left w:val="single" w:sz="4" w:space="0" w:color="auto"/>
              <w:bottom w:val="single" w:sz="4" w:space="0" w:color="auto"/>
              <w:right w:val="single" w:sz="4" w:space="0" w:color="auto"/>
            </w:tcBorders>
          </w:tcPr>
          <w:p w14:paraId="21C75924" w14:textId="77777777" w:rsidR="00577DC2" w:rsidRPr="00DC0AF8" w:rsidRDefault="00577DC2" w:rsidP="002A1880">
            <w:pPr>
              <w:spacing w:after="60"/>
              <w:ind w:left="290" w:hanging="142"/>
              <w:jc w:val="both"/>
              <w:rPr>
                <w:rFonts w:asciiTheme="minorHAnsi" w:hAnsiTheme="minorHAnsi"/>
                <w:sz w:val="20"/>
                <w:szCs w:val="20"/>
              </w:rPr>
            </w:pPr>
            <w:r w:rsidRPr="00DC0AF8">
              <w:rPr>
                <w:rFonts w:asciiTheme="minorHAnsi" w:hAnsiTheme="minorHAnsi"/>
                <w:sz w:val="20"/>
                <w:szCs w:val="20"/>
              </w:rPr>
              <w:t xml:space="preserve">Vztahy mezi lidmi </w:t>
            </w:r>
          </w:p>
        </w:tc>
        <w:tc>
          <w:tcPr>
            <w:tcW w:w="3119" w:type="dxa"/>
            <w:tcBorders>
              <w:top w:val="single" w:sz="4" w:space="0" w:color="auto"/>
              <w:left w:val="single" w:sz="4" w:space="0" w:color="auto"/>
              <w:bottom w:val="single" w:sz="4" w:space="0" w:color="auto"/>
              <w:right w:val="single" w:sz="4" w:space="0" w:color="auto"/>
            </w:tcBorders>
          </w:tcPr>
          <w:p w14:paraId="77B37B1D" w14:textId="77777777" w:rsidR="00B7653C" w:rsidRPr="00DC0AF8" w:rsidRDefault="00577DC2" w:rsidP="00615884">
            <w:pPr>
              <w:pStyle w:val="Odstavecseseznamem"/>
              <w:numPr>
                <w:ilvl w:val="0"/>
                <w:numId w:val="122"/>
              </w:numPr>
              <w:spacing w:after="60"/>
              <w:rPr>
                <w:rFonts w:asciiTheme="minorHAnsi" w:hAnsiTheme="minorHAnsi"/>
                <w:sz w:val="20"/>
                <w:szCs w:val="20"/>
              </w:rPr>
            </w:pPr>
            <w:proofErr w:type="spellStart"/>
            <w:r w:rsidRPr="00DC0AF8">
              <w:rPr>
                <w:rFonts w:asciiTheme="minorHAnsi" w:hAnsiTheme="minorHAnsi"/>
                <w:sz w:val="20"/>
                <w:szCs w:val="20"/>
              </w:rPr>
              <w:t>MkV</w:t>
            </w:r>
            <w:proofErr w:type="spellEnd"/>
          </w:p>
          <w:p w14:paraId="3B86FADA" w14:textId="77777777" w:rsidR="00577DC2" w:rsidRPr="00DC0AF8" w:rsidRDefault="00577DC2" w:rsidP="002A1880">
            <w:pPr>
              <w:spacing w:after="60"/>
              <w:ind w:left="110" w:firstLine="6"/>
              <w:rPr>
                <w:rFonts w:asciiTheme="minorHAnsi" w:hAnsiTheme="minorHAnsi"/>
                <w:sz w:val="20"/>
                <w:szCs w:val="20"/>
              </w:rPr>
            </w:pPr>
            <w:r w:rsidRPr="00DC0AF8">
              <w:rPr>
                <w:rFonts w:asciiTheme="minorHAnsi" w:hAnsiTheme="minorHAnsi"/>
                <w:sz w:val="20"/>
                <w:szCs w:val="20"/>
              </w:rPr>
              <w:t>Etnický původ</w:t>
            </w:r>
          </w:p>
          <w:p w14:paraId="445245A7" w14:textId="77777777" w:rsidR="00577DC2" w:rsidRPr="00DC0AF8" w:rsidRDefault="00577DC2" w:rsidP="002A1880">
            <w:pPr>
              <w:spacing w:after="60"/>
              <w:ind w:left="110" w:firstLine="6"/>
              <w:rPr>
                <w:rFonts w:asciiTheme="minorHAnsi" w:hAnsiTheme="minorHAnsi"/>
                <w:bCs/>
                <w:sz w:val="20"/>
                <w:szCs w:val="20"/>
              </w:rPr>
            </w:pPr>
            <w:r w:rsidRPr="00DC0AF8">
              <w:rPr>
                <w:rFonts w:asciiTheme="minorHAnsi" w:hAnsiTheme="minorHAnsi"/>
                <w:bCs/>
                <w:sz w:val="20"/>
                <w:szCs w:val="20"/>
              </w:rPr>
              <w:t>Kulturní diference</w:t>
            </w:r>
          </w:p>
          <w:p w14:paraId="2346E3F2" w14:textId="77777777" w:rsidR="00577DC2" w:rsidRPr="00DC0AF8" w:rsidRDefault="00577DC2" w:rsidP="002A1880">
            <w:pPr>
              <w:spacing w:after="60"/>
              <w:ind w:left="110" w:firstLine="6"/>
              <w:rPr>
                <w:rFonts w:asciiTheme="minorHAnsi" w:hAnsiTheme="minorHAnsi"/>
                <w:sz w:val="20"/>
                <w:szCs w:val="20"/>
              </w:rPr>
            </w:pPr>
            <w:r w:rsidRPr="00DC0AF8">
              <w:rPr>
                <w:rFonts w:asciiTheme="minorHAnsi" w:hAnsiTheme="minorHAnsi"/>
                <w:sz w:val="20"/>
                <w:szCs w:val="20"/>
              </w:rPr>
              <w:t>Lidské vztahy</w:t>
            </w:r>
          </w:p>
          <w:p w14:paraId="71A3914E" w14:textId="77777777" w:rsidR="00577DC2" w:rsidRPr="00DC0AF8" w:rsidRDefault="00577DC2" w:rsidP="002A1880">
            <w:pPr>
              <w:spacing w:after="60"/>
              <w:ind w:left="110" w:firstLine="6"/>
              <w:rPr>
                <w:rFonts w:asciiTheme="minorHAnsi" w:hAnsiTheme="minorHAnsi"/>
                <w:bCs/>
                <w:sz w:val="20"/>
                <w:szCs w:val="20"/>
              </w:rPr>
            </w:pPr>
            <w:r w:rsidRPr="00DC0AF8">
              <w:rPr>
                <w:rFonts w:asciiTheme="minorHAnsi" w:hAnsiTheme="minorHAnsi"/>
                <w:bCs/>
                <w:sz w:val="20"/>
                <w:szCs w:val="20"/>
              </w:rPr>
              <w:t>Princip sociálního smíru a solidarity</w:t>
            </w:r>
          </w:p>
          <w:p w14:paraId="2B0A47BC" w14:textId="77777777" w:rsidR="00B7653C" w:rsidRPr="00DC0AF8" w:rsidRDefault="00B7653C" w:rsidP="002A1880">
            <w:pPr>
              <w:spacing w:after="60"/>
              <w:ind w:left="110"/>
              <w:rPr>
                <w:rFonts w:asciiTheme="minorHAnsi" w:hAnsiTheme="minorHAnsi"/>
                <w:sz w:val="20"/>
                <w:szCs w:val="20"/>
              </w:rPr>
            </w:pPr>
          </w:p>
          <w:p w14:paraId="446ECE70" w14:textId="77777777" w:rsidR="00B7653C" w:rsidRPr="00DC0AF8" w:rsidRDefault="00577DC2" w:rsidP="00615884">
            <w:pPr>
              <w:pStyle w:val="Odstavecseseznamem"/>
              <w:numPr>
                <w:ilvl w:val="0"/>
                <w:numId w:val="122"/>
              </w:numPr>
              <w:spacing w:after="60"/>
              <w:rPr>
                <w:rFonts w:asciiTheme="minorHAnsi" w:hAnsiTheme="minorHAnsi"/>
                <w:sz w:val="20"/>
                <w:szCs w:val="20"/>
              </w:rPr>
            </w:pPr>
            <w:r w:rsidRPr="00DC0AF8">
              <w:rPr>
                <w:rFonts w:asciiTheme="minorHAnsi" w:hAnsiTheme="minorHAnsi"/>
                <w:sz w:val="20"/>
                <w:szCs w:val="20"/>
              </w:rPr>
              <w:t>OSV</w:t>
            </w:r>
          </w:p>
          <w:p w14:paraId="69F2820A"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Rozvoj schopností poznávání</w:t>
            </w:r>
          </w:p>
          <w:p w14:paraId="1773B44B"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Sebepoznání a sebepojetí</w:t>
            </w:r>
          </w:p>
          <w:p w14:paraId="4CD861FC"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Seberegulace a sebeorganizace</w:t>
            </w:r>
          </w:p>
          <w:p w14:paraId="2433D7FD"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Poznávání lidí</w:t>
            </w:r>
          </w:p>
          <w:p w14:paraId="73F1DDC6"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Mezilidské vztahy</w:t>
            </w:r>
          </w:p>
          <w:p w14:paraId="20D5DF1B"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Komunikace</w:t>
            </w:r>
          </w:p>
          <w:p w14:paraId="47DCD11F"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Řešení problémů a rozhodovací dovednosti</w:t>
            </w:r>
          </w:p>
          <w:p w14:paraId="7D4F6295" w14:textId="77777777" w:rsidR="00577DC2" w:rsidRPr="00DC0AF8" w:rsidRDefault="00B7653C" w:rsidP="006D0DF3">
            <w:pPr>
              <w:spacing w:after="60"/>
              <w:ind w:left="110"/>
              <w:rPr>
                <w:rFonts w:asciiTheme="minorHAnsi" w:hAnsiTheme="minorHAnsi"/>
                <w:sz w:val="20"/>
                <w:szCs w:val="20"/>
              </w:rPr>
            </w:pPr>
            <w:r w:rsidRPr="00DC0AF8">
              <w:rPr>
                <w:rFonts w:asciiTheme="minorHAnsi" w:hAnsiTheme="minorHAnsi"/>
                <w:bCs/>
                <w:sz w:val="20"/>
                <w:szCs w:val="20"/>
              </w:rPr>
              <w:t>Hodnoty, postoje, praktická etika</w:t>
            </w:r>
          </w:p>
        </w:tc>
      </w:tr>
      <w:tr w:rsidR="00577DC2" w:rsidRPr="00DC0AF8" w14:paraId="5F834028" w14:textId="77777777" w:rsidTr="002A1880">
        <w:tc>
          <w:tcPr>
            <w:tcW w:w="3402" w:type="dxa"/>
            <w:tcBorders>
              <w:top w:val="single" w:sz="4" w:space="0" w:color="auto"/>
              <w:left w:val="single" w:sz="4" w:space="0" w:color="auto"/>
              <w:bottom w:val="single" w:sz="4" w:space="0" w:color="auto"/>
              <w:right w:val="single" w:sz="4" w:space="0" w:color="auto"/>
            </w:tcBorders>
          </w:tcPr>
          <w:p w14:paraId="5077173F"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t>rozlišuje, ze kterých zdrojů pocházejí příjmy státu a do kterých oblastí stát směruje své výdaje, uvede příklady dávek a příspěvků, které ze státního rozpočtu získávají občané</w:t>
            </w:r>
          </w:p>
        </w:tc>
        <w:tc>
          <w:tcPr>
            <w:tcW w:w="3402" w:type="dxa"/>
            <w:tcBorders>
              <w:top w:val="single" w:sz="4" w:space="0" w:color="auto"/>
              <w:left w:val="single" w:sz="4" w:space="0" w:color="auto"/>
              <w:bottom w:val="single" w:sz="4" w:space="0" w:color="auto"/>
              <w:right w:val="single" w:sz="4" w:space="0" w:color="auto"/>
            </w:tcBorders>
          </w:tcPr>
          <w:p w14:paraId="03C3BE3B" w14:textId="77777777" w:rsidR="00577DC2" w:rsidRPr="00DC0AF8" w:rsidRDefault="002025D9" w:rsidP="002025D9">
            <w:pPr>
              <w:spacing w:after="60"/>
              <w:ind w:left="290" w:hanging="142"/>
              <w:jc w:val="both"/>
              <w:rPr>
                <w:rFonts w:asciiTheme="minorHAnsi" w:hAnsiTheme="minorHAnsi"/>
                <w:sz w:val="20"/>
                <w:szCs w:val="20"/>
              </w:rPr>
            </w:pPr>
            <w:r>
              <w:rPr>
                <w:rFonts w:asciiTheme="minorHAnsi" w:hAnsiTheme="minorHAnsi"/>
                <w:sz w:val="20"/>
                <w:szCs w:val="20"/>
              </w:rPr>
              <w:t>P</w:t>
            </w:r>
            <w:r w:rsidR="00577DC2" w:rsidRPr="00DC0AF8">
              <w:rPr>
                <w:rFonts w:asciiTheme="minorHAnsi" w:hAnsiTheme="minorHAnsi"/>
                <w:sz w:val="20"/>
                <w:szCs w:val="20"/>
              </w:rPr>
              <w:t>eníze</w:t>
            </w:r>
          </w:p>
        </w:tc>
        <w:tc>
          <w:tcPr>
            <w:tcW w:w="3119" w:type="dxa"/>
            <w:tcBorders>
              <w:top w:val="single" w:sz="4" w:space="0" w:color="auto"/>
              <w:left w:val="single" w:sz="4" w:space="0" w:color="auto"/>
              <w:bottom w:val="single" w:sz="4" w:space="0" w:color="auto"/>
              <w:right w:val="single" w:sz="4" w:space="0" w:color="auto"/>
            </w:tcBorders>
          </w:tcPr>
          <w:p w14:paraId="076597F5" w14:textId="77777777" w:rsidR="00577DC2" w:rsidRPr="00DC0AF8" w:rsidRDefault="00577DC2" w:rsidP="002A1880">
            <w:pPr>
              <w:spacing w:after="60"/>
              <w:ind w:left="110" w:hanging="142"/>
              <w:rPr>
                <w:rFonts w:asciiTheme="minorHAnsi" w:hAnsiTheme="minorHAnsi"/>
                <w:sz w:val="20"/>
                <w:szCs w:val="20"/>
              </w:rPr>
            </w:pPr>
          </w:p>
        </w:tc>
      </w:tr>
      <w:tr w:rsidR="00577DC2" w:rsidRPr="00DC0AF8" w14:paraId="09B8C9EC" w14:textId="77777777" w:rsidTr="002A1880">
        <w:tc>
          <w:tcPr>
            <w:tcW w:w="3402" w:type="dxa"/>
            <w:tcBorders>
              <w:top w:val="single" w:sz="4" w:space="0" w:color="auto"/>
              <w:left w:val="single" w:sz="4" w:space="0" w:color="auto"/>
              <w:bottom w:val="single" w:sz="4" w:space="0" w:color="auto"/>
              <w:right w:val="single" w:sz="4" w:space="0" w:color="auto"/>
            </w:tcBorders>
          </w:tcPr>
          <w:p w14:paraId="49413A8A"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t>rozlišuje a porovnává úlohu výroby, obchodu a služeb, uvede příklady jejich součinnosti</w:t>
            </w:r>
          </w:p>
        </w:tc>
        <w:tc>
          <w:tcPr>
            <w:tcW w:w="3402" w:type="dxa"/>
            <w:tcBorders>
              <w:top w:val="single" w:sz="4" w:space="0" w:color="auto"/>
              <w:left w:val="single" w:sz="4" w:space="0" w:color="auto"/>
              <w:bottom w:val="single" w:sz="4" w:space="0" w:color="auto"/>
              <w:right w:val="single" w:sz="4" w:space="0" w:color="auto"/>
            </w:tcBorders>
          </w:tcPr>
          <w:p w14:paraId="666F8B35" w14:textId="77777777" w:rsidR="00577DC2" w:rsidRPr="00DC0AF8" w:rsidRDefault="00577DC2" w:rsidP="002A1880">
            <w:pPr>
              <w:spacing w:after="60"/>
              <w:ind w:left="290" w:hanging="142"/>
              <w:jc w:val="both"/>
              <w:rPr>
                <w:rFonts w:asciiTheme="minorHAnsi" w:hAnsiTheme="minorHAnsi"/>
                <w:sz w:val="20"/>
                <w:szCs w:val="20"/>
              </w:rPr>
            </w:pPr>
            <w:r w:rsidRPr="00DC0AF8">
              <w:rPr>
                <w:rFonts w:asciiTheme="minorHAnsi" w:hAnsiTheme="minorHAnsi"/>
                <w:sz w:val="20"/>
                <w:szCs w:val="20"/>
              </w:rPr>
              <w:t>Výroba, obchod a služby</w:t>
            </w:r>
          </w:p>
        </w:tc>
        <w:tc>
          <w:tcPr>
            <w:tcW w:w="3119" w:type="dxa"/>
            <w:tcBorders>
              <w:top w:val="single" w:sz="4" w:space="0" w:color="auto"/>
              <w:left w:val="single" w:sz="4" w:space="0" w:color="auto"/>
              <w:bottom w:val="single" w:sz="4" w:space="0" w:color="auto"/>
              <w:right w:val="single" w:sz="4" w:space="0" w:color="auto"/>
            </w:tcBorders>
          </w:tcPr>
          <w:p w14:paraId="603C709B" w14:textId="77777777" w:rsidR="00577DC2" w:rsidRPr="00DC0AF8" w:rsidRDefault="00577DC2" w:rsidP="002A1880">
            <w:pPr>
              <w:spacing w:after="60"/>
              <w:ind w:left="110" w:hanging="142"/>
              <w:rPr>
                <w:rFonts w:asciiTheme="minorHAnsi" w:hAnsiTheme="minorHAnsi"/>
                <w:sz w:val="20"/>
                <w:szCs w:val="20"/>
              </w:rPr>
            </w:pPr>
          </w:p>
        </w:tc>
      </w:tr>
      <w:tr w:rsidR="00577DC2" w:rsidRPr="00DC0AF8" w14:paraId="6757019A" w14:textId="77777777" w:rsidTr="002A1880">
        <w:tc>
          <w:tcPr>
            <w:tcW w:w="3402" w:type="dxa"/>
            <w:tcBorders>
              <w:top w:val="single" w:sz="4" w:space="0" w:color="auto"/>
              <w:left w:val="single" w:sz="4" w:space="0" w:color="auto"/>
              <w:bottom w:val="single" w:sz="4" w:space="0" w:color="auto"/>
              <w:right w:val="single" w:sz="4" w:space="0" w:color="auto"/>
            </w:tcBorders>
          </w:tcPr>
          <w:p w14:paraId="11270D86"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t>objasní výhody demokratického způsobu řízení státu pro každodenní život občanů</w:t>
            </w:r>
          </w:p>
          <w:p w14:paraId="223E764B"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lastRenderedPageBreak/>
              <w:t>vyloží smysl voleb do zastupitelstev v demokratických státech a uvede příklady, jak mohou výsledky voleb ovlivňovat každodenní život občanů</w:t>
            </w:r>
          </w:p>
        </w:tc>
        <w:tc>
          <w:tcPr>
            <w:tcW w:w="3402" w:type="dxa"/>
            <w:tcBorders>
              <w:top w:val="single" w:sz="4" w:space="0" w:color="auto"/>
              <w:left w:val="single" w:sz="4" w:space="0" w:color="auto"/>
              <w:bottom w:val="single" w:sz="4" w:space="0" w:color="auto"/>
              <w:right w:val="single" w:sz="4" w:space="0" w:color="auto"/>
            </w:tcBorders>
          </w:tcPr>
          <w:p w14:paraId="514CDFF4" w14:textId="77777777" w:rsidR="00577DC2" w:rsidRPr="00DC0AF8" w:rsidRDefault="00577DC2" w:rsidP="002A1880">
            <w:pPr>
              <w:spacing w:after="60"/>
              <w:ind w:left="290" w:hanging="142"/>
              <w:jc w:val="both"/>
              <w:rPr>
                <w:rFonts w:asciiTheme="minorHAnsi" w:hAnsiTheme="minorHAnsi"/>
                <w:sz w:val="20"/>
                <w:szCs w:val="20"/>
              </w:rPr>
            </w:pPr>
            <w:r w:rsidRPr="00DC0AF8">
              <w:rPr>
                <w:rFonts w:asciiTheme="minorHAnsi" w:hAnsiTheme="minorHAnsi"/>
                <w:sz w:val="20"/>
                <w:szCs w:val="20"/>
              </w:rPr>
              <w:lastRenderedPageBreak/>
              <w:t>Principy demokracie</w:t>
            </w:r>
          </w:p>
        </w:tc>
        <w:tc>
          <w:tcPr>
            <w:tcW w:w="3119" w:type="dxa"/>
            <w:tcBorders>
              <w:top w:val="single" w:sz="4" w:space="0" w:color="auto"/>
              <w:left w:val="single" w:sz="4" w:space="0" w:color="auto"/>
              <w:bottom w:val="single" w:sz="4" w:space="0" w:color="auto"/>
              <w:right w:val="single" w:sz="4" w:space="0" w:color="auto"/>
            </w:tcBorders>
          </w:tcPr>
          <w:p w14:paraId="0D388323" w14:textId="77777777" w:rsidR="00B7653C" w:rsidRPr="00DC0AF8" w:rsidRDefault="00577DC2" w:rsidP="00615884">
            <w:pPr>
              <w:pStyle w:val="Odstavecseseznamem"/>
              <w:numPr>
                <w:ilvl w:val="0"/>
                <w:numId w:val="122"/>
              </w:numPr>
              <w:spacing w:after="60"/>
              <w:rPr>
                <w:rFonts w:asciiTheme="minorHAnsi" w:hAnsiTheme="minorHAnsi"/>
                <w:sz w:val="20"/>
                <w:szCs w:val="20"/>
              </w:rPr>
            </w:pPr>
            <w:r w:rsidRPr="00DC0AF8">
              <w:rPr>
                <w:rFonts w:asciiTheme="minorHAnsi" w:hAnsiTheme="minorHAnsi"/>
                <w:sz w:val="20"/>
                <w:szCs w:val="20"/>
              </w:rPr>
              <w:t xml:space="preserve">VDO </w:t>
            </w:r>
          </w:p>
          <w:p w14:paraId="4C0B93FB" w14:textId="77777777" w:rsidR="00577DC2" w:rsidRPr="00DC0AF8" w:rsidRDefault="00577DC2" w:rsidP="002A1880">
            <w:pPr>
              <w:spacing w:after="60"/>
              <w:ind w:left="110"/>
              <w:rPr>
                <w:rFonts w:asciiTheme="minorHAnsi" w:hAnsiTheme="minorHAnsi"/>
                <w:bCs/>
                <w:sz w:val="20"/>
                <w:szCs w:val="20"/>
              </w:rPr>
            </w:pPr>
            <w:r w:rsidRPr="00DC0AF8">
              <w:rPr>
                <w:rFonts w:asciiTheme="minorHAnsi" w:hAnsiTheme="minorHAnsi"/>
                <w:bCs/>
                <w:sz w:val="20"/>
                <w:szCs w:val="20"/>
              </w:rPr>
              <w:t>Formy participace občanů v politickém životě</w:t>
            </w:r>
          </w:p>
          <w:p w14:paraId="7338DBD9"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bCs/>
                <w:sz w:val="20"/>
                <w:szCs w:val="20"/>
              </w:rPr>
              <w:lastRenderedPageBreak/>
              <w:t>Principy demokracie jako formy vlády a způsobu rozhodování</w:t>
            </w:r>
          </w:p>
        </w:tc>
      </w:tr>
      <w:tr w:rsidR="00577DC2" w:rsidRPr="00DC0AF8" w14:paraId="572D8997" w14:textId="77777777" w:rsidTr="002A1880">
        <w:tc>
          <w:tcPr>
            <w:tcW w:w="3402" w:type="dxa"/>
            <w:tcBorders>
              <w:top w:val="single" w:sz="4" w:space="0" w:color="auto"/>
              <w:left w:val="single" w:sz="4" w:space="0" w:color="auto"/>
              <w:bottom w:val="single" w:sz="4" w:space="0" w:color="auto"/>
              <w:right w:val="single" w:sz="4" w:space="0" w:color="auto"/>
            </w:tcBorders>
          </w:tcPr>
          <w:p w14:paraId="0FE54ED5" w14:textId="77777777" w:rsidR="00577DC2" w:rsidRPr="00DC0AF8" w:rsidRDefault="00577DC2" w:rsidP="00B23D90">
            <w:pPr>
              <w:pStyle w:val="Styl11bTunKurzvaVpravo02cmPed1b"/>
              <w:numPr>
                <w:ilvl w:val="0"/>
                <w:numId w:val="84"/>
              </w:numPr>
              <w:tabs>
                <w:tab w:val="clear" w:pos="720"/>
              </w:tabs>
              <w:spacing w:after="60"/>
              <w:ind w:left="508"/>
              <w:rPr>
                <w:rFonts w:asciiTheme="minorHAnsi" w:hAnsiTheme="minorHAnsi"/>
                <w:b w:val="0"/>
                <w:i w:val="0"/>
                <w:color w:val="FF00FF"/>
                <w:sz w:val="20"/>
                <w:szCs w:val="20"/>
              </w:rPr>
            </w:pPr>
            <w:r w:rsidRPr="00DC0AF8">
              <w:rPr>
                <w:rFonts w:asciiTheme="minorHAnsi" w:hAnsiTheme="minorHAnsi"/>
                <w:b w:val="0"/>
                <w:i w:val="0"/>
                <w:color w:val="FF00FF"/>
                <w:sz w:val="20"/>
                <w:szCs w:val="20"/>
              </w:rPr>
              <w:lastRenderedPageBreak/>
              <w:t xml:space="preserve">provádí jednoduché právní úkony a chápe jejich důsledky, uvede příklady některých smluv upravujících občanskoprávní </w:t>
            </w:r>
            <w:proofErr w:type="gramStart"/>
            <w:r w:rsidRPr="00DC0AF8">
              <w:rPr>
                <w:rFonts w:asciiTheme="minorHAnsi" w:hAnsiTheme="minorHAnsi"/>
                <w:b w:val="0"/>
                <w:i w:val="0"/>
                <w:color w:val="FF00FF"/>
                <w:sz w:val="20"/>
                <w:szCs w:val="20"/>
              </w:rPr>
              <w:t>vztahy - osobní</w:t>
            </w:r>
            <w:proofErr w:type="gramEnd"/>
            <w:r w:rsidRPr="00DC0AF8">
              <w:rPr>
                <w:rFonts w:asciiTheme="minorHAnsi" w:hAnsiTheme="minorHAnsi"/>
                <w:b w:val="0"/>
                <w:i w:val="0"/>
                <w:color w:val="FF00FF"/>
                <w:sz w:val="20"/>
                <w:szCs w:val="20"/>
              </w:rPr>
              <w:t xml:space="preserve"> přeprava; koupě, oprava či pronájem věci</w:t>
            </w:r>
            <w:r w:rsidR="00AD6D71">
              <w:rPr>
                <w:rFonts w:asciiTheme="minorHAnsi" w:hAnsiTheme="minorHAnsi"/>
                <w:b w:val="0"/>
                <w:i w:val="0"/>
                <w:color w:val="FF00FF"/>
                <w:sz w:val="20"/>
                <w:szCs w:val="20"/>
              </w:rPr>
              <w:t>, chápe pojem protiprávní jednání (korupce)</w:t>
            </w:r>
          </w:p>
        </w:tc>
        <w:tc>
          <w:tcPr>
            <w:tcW w:w="3402" w:type="dxa"/>
            <w:tcBorders>
              <w:top w:val="single" w:sz="4" w:space="0" w:color="auto"/>
              <w:left w:val="single" w:sz="4" w:space="0" w:color="auto"/>
              <w:bottom w:val="single" w:sz="4" w:space="0" w:color="auto"/>
              <w:right w:val="single" w:sz="4" w:space="0" w:color="auto"/>
            </w:tcBorders>
          </w:tcPr>
          <w:p w14:paraId="6B0E0BB5" w14:textId="77777777" w:rsidR="00577DC2" w:rsidRPr="00DC0AF8" w:rsidRDefault="00577DC2" w:rsidP="002A1880">
            <w:pPr>
              <w:spacing w:after="60"/>
              <w:ind w:left="290" w:hanging="142"/>
              <w:jc w:val="both"/>
              <w:rPr>
                <w:rFonts w:asciiTheme="minorHAnsi" w:hAnsiTheme="minorHAnsi"/>
                <w:sz w:val="20"/>
                <w:szCs w:val="20"/>
              </w:rPr>
            </w:pPr>
            <w:r w:rsidRPr="00DC0AF8">
              <w:rPr>
                <w:rFonts w:asciiTheme="minorHAnsi" w:hAnsiTheme="minorHAnsi"/>
                <w:sz w:val="20"/>
                <w:szCs w:val="20"/>
              </w:rPr>
              <w:t>Právo v každodenním životě</w:t>
            </w:r>
          </w:p>
        </w:tc>
        <w:tc>
          <w:tcPr>
            <w:tcW w:w="3119" w:type="dxa"/>
            <w:tcBorders>
              <w:top w:val="single" w:sz="4" w:space="0" w:color="auto"/>
              <w:left w:val="single" w:sz="4" w:space="0" w:color="auto"/>
              <w:bottom w:val="single" w:sz="4" w:space="0" w:color="auto"/>
              <w:right w:val="single" w:sz="4" w:space="0" w:color="auto"/>
            </w:tcBorders>
          </w:tcPr>
          <w:p w14:paraId="14E3FFCA" w14:textId="77777777" w:rsidR="00B7653C" w:rsidRPr="00DC0AF8" w:rsidRDefault="00577DC2" w:rsidP="00615884">
            <w:pPr>
              <w:pStyle w:val="Odstavecseseznamem"/>
              <w:numPr>
                <w:ilvl w:val="0"/>
                <w:numId w:val="122"/>
              </w:numPr>
              <w:spacing w:after="60"/>
              <w:rPr>
                <w:rFonts w:asciiTheme="minorHAnsi" w:hAnsiTheme="minorHAnsi"/>
                <w:sz w:val="20"/>
                <w:szCs w:val="20"/>
              </w:rPr>
            </w:pPr>
            <w:r w:rsidRPr="00DC0AF8">
              <w:rPr>
                <w:rFonts w:asciiTheme="minorHAnsi" w:hAnsiTheme="minorHAnsi"/>
                <w:sz w:val="20"/>
                <w:szCs w:val="20"/>
              </w:rPr>
              <w:t>VDO</w:t>
            </w:r>
          </w:p>
          <w:p w14:paraId="09D8A48E"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bCs/>
                <w:sz w:val="20"/>
                <w:szCs w:val="20"/>
              </w:rPr>
              <w:t>Občanská společnost a škola</w:t>
            </w:r>
          </w:p>
        </w:tc>
      </w:tr>
      <w:tr w:rsidR="00577DC2" w:rsidRPr="00DC0AF8" w14:paraId="273820D3" w14:textId="77777777" w:rsidTr="002A1880">
        <w:tc>
          <w:tcPr>
            <w:tcW w:w="3402" w:type="dxa"/>
            <w:tcBorders>
              <w:top w:val="single" w:sz="4" w:space="0" w:color="auto"/>
              <w:left w:val="single" w:sz="4" w:space="0" w:color="auto"/>
              <w:bottom w:val="single" w:sz="4" w:space="0" w:color="auto"/>
              <w:right w:val="single" w:sz="4" w:space="0" w:color="auto"/>
            </w:tcBorders>
          </w:tcPr>
          <w:p w14:paraId="090453EE" w14:textId="77777777" w:rsidR="00577DC2" w:rsidRPr="00DC0AF8" w:rsidRDefault="00577DC2" w:rsidP="00B23D90">
            <w:pPr>
              <w:numPr>
                <w:ilvl w:val="0"/>
                <w:numId w:val="24"/>
              </w:numPr>
              <w:tabs>
                <w:tab w:val="clear" w:pos="1080"/>
              </w:tabs>
              <w:spacing w:after="60"/>
              <w:ind w:left="508"/>
              <w:rPr>
                <w:rFonts w:asciiTheme="minorHAnsi" w:hAnsiTheme="minorHAnsi"/>
                <w:color w:val="00FFFF"/>
                <w:sz w:val="20"/>
                <w:szCs w:val="20"/>
              </w:rPr>
            </w:pPr>
            <w:r w:rsidRPr="00DC0AF8">
              <w:rPr>
                <w:rFonts w:asciiTheme="minorHAnsi" w:hAnsiTheme="minorHAnsi"/>
                <w:bCs/>
                <w:iCs/>
                <w:color w:val="00FFFF"/>
                <w:sz w:val="20"/>
                <w:szCs w:val="20"/>
              </w:rPr>
              <w:t>rozlišuje a porovnává složky a prvky přírodní sféry, jejich vzájemnou souvislost a podmíněnost, rozeznává, pojmenuje a klasifikuje tvary zemského povrchu</w:t>
            </w:r>
          </w:p>
        </w:tc>
        <w:tc>
          <w:tcPr>
            <w:tcW w:w="3402" w:type="dxa"/>
            <w:tcBorders>
              <w:top w:val="single" w:sz="4" w:space="0" w:color="auto"/>
              <w:left w:val="single" w:sz="4" w:space="0" w:color="auto"/>
              <w:bottom w:val="single" w:sz="4" w:space="0" w:color="auto"/>
              <w:right w:val="single" w:sz="4" w:space="0" w:color="auto"/>
            </w:tcBorders>
          </w:tcPr>
          <w:p w14:paraId="06147E6C"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Krajinná sféra</w:t>
            </w:r>
          </w:p>
        </w:tc>
        <w:tc>
          <w:tcPr>
            <w:tcW w:w="3119" w:type="dxa"/>
            <w:tcBorders>
              <w:top w:val="single" w:sz="4" w:space="0" w:color="auto"/>
              <w:left w:val="single" w:sz="4" w:space="0" w:color="auto"/>
              <w:bottom w:val="single" w:sz="4" w:space="0" w:color="auto"/>
              <w:right w:val="single" w:sz="4" w:space="0" w:color="auto"/>
            </w:tcBorders>
          </w:tcPr>
          <w:p w14:paraId="5B42A81C" w14:textId="77777777" w:rsidR="00577DC2" w:rsidRPr="00DC0AF8" w:rsidRDefault="00577DC2" w:rsidP="002A1880">
            <w:pPr>
              <w:spacing w:after="60"/>
              <w:ind w:left="110"/>
              <w:rPr>
                <w:rFonts w:asciiTheme="minorHAnsi" w:hAnsiTheme="minorHAnsi"/>
                <w:sz w:val="20"/>
                <w:szCs w:val="20"/>
              </w:rPr>
            </w:pPr>
          </w:p>
        </w:tc>
      </w:tr>
      <w:tr w:rsidR="00577DC2" w:rsidRPr="00DC0AF8" w14:paraId="10FAC707" w14:textId="77777777" w:rsidTr="002A1880">
        <w:tc>
          <w:tcPr>
            <w:tcW w:w="3402" w:type="dxa"/>
            <w:tcBorders>
              <w:top w:val="single" w:sz="4" w:space="0" w:color="auto"/>
              <w:left w:val="single" w:sz="4" w:space="0" w:color="auto"/>
              <w:bottom w:val="single" w:sz="4" w:space="0" w:color="auto"/>
              <w:right w:val="single" w:sz="4" w:space="0" w:color="auto"/>
            </w:tcBorders>
          </w:tcPr>
          <w:p w14:paraId="2F5012A6" w14:textId="77777777" w:rsidR="00577DC2" w:rsidRPr="00DC0AF8" w:rsidRDefault="00577DC2" w:rsidP="00B23D90">
            <w:pPr>
              <w:numPr>
                <w:ilvl w:val="0"/>
                <w:numId w:val="24"/>
              </w:numPr>
              <w:tabs>
                <w:tab w:val="clear" w:pos="1080"/>
              </w:tabs>
              <w:spacing w:after="60"/>
              <w:ind w:left="508"/>
              <w:rPr>
                <w:rFonts w:asciiTheme="minorHAnsi" w:hAnsiTheme="minorHAnsi"/>
                <w:color w:val="00FFFF"/>
                <w:sz w:val="20"/>
                <w:szCs w:val="20"/>
              </w:rPr>
            </w:pPr>
            <w:r w:rsidRPr="00DC0AF8">
              <w:rPr>
                <w:rFonts w:asciiTheme="minorHAnsi" w:hAnsiTheme="minorHAnsi"/>
                <w:bCs/>
                <w:iCs/>
                <w:color w:val="00FFFF"/>
                <w:sz w:val="20"/>
                <w:szCs w:val="20"/>
              </w:rPr>
              <w:t>posoudí, jak přírodní podmínky souvisí s funkcí lidského sídla, pojmenuje obecné základní geografické znaky sídel</w:t>
            </w:r>
          </w:p>
        </w:tc>
        <w:tc>
          <w:tcPr>
            <w:tcW w:w="3402" w:type="dxa"/>
            <w:tcBorders>
              <w:top w:val="single" w:sz="4" w:space="0" w:color="auto"/>
              <w:left w:val="single" w:sz="4" w:space="0" w:color="auto"/>
              <w:bottom w:val="single" w:sz="4" w:space="0" w:color="auto"/>
              <w:right w:val="single" w:sz="4" w:space="0" w:color="auto"/>
            </w:tcBorders>
          </w:tcPr>
          <w:p w14:paraId="2DE83589"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Obyvatelstvo světa</w:t>
            </w:r>
          </w:p>
        </w:tc>
        <w:tc>
          <w:tcPr>
            <w:tcW w:w="3119" w:type="dxa"/>
            <w:tcBorders>
              <w:top w:val="single" w:sz="4" w:space="0" w:color="auto"/>
              <w:left w:val="single" w:sz="4" w:space="0" w:color="auto"/>
              <w:bottom w:val="single" w:sz="4" w:space="0" w:color="auto"/>
              <w:right w:val="single" w:sz="4" w:space="0" w:color="auto"/>
            </w:tcBorders>
          </w:tcPr>
          <w:p w14:paraId="405A8A55" w14:textId="77777777" w:rsidR="00B7653C" w:rsidRPr="00DC0AF8" w:rsidRDefault="00577DC2" w:rsidP="00B23D90">
            <w:pPr>
              <w:pStyle w:val="Odstavecseseznamem"/>
              <w:numPr>
                <w:ilvl w:val="0"/>
                <w:numId w:val="24"/>
              </w:numPr>
              <w:spacing w:after="60"/>
              <w:rPr>
                <w:rFonts w:asciiTheme="minorHAnsi" w:hAnsiTheme="minorHAnsi"/>
                <w:sz w:val="20"/>
                <w:szCs w:val="20"/>
              </w:rPr>
            </w:pPr>
            <w:r w:rsidRPr="00DC0AF8">
              <w:rPr>
                <w:rFonts w:asciiTheme="minorHAnsi" w:hAnsiTheme="minorHAnsi"/>
                <w:sz w:val="20"/>
                <w:szCs w:val="20"/>
              </w:rPr>
              <w:t xml:space="preserve">EV </w:t>
            </w:r>
          </w:p>
          <w:p w14:paraId="6C79B63E" w14:textId="77777777" w:rsidR="00577DC2" w:rsidRPr="00DC0AF8" w:rsidRDefault="00577DC2" w:rsidP="002A1880">
            <w:pPr>
              <w:spacing w:after="60"/>
              <w:ind w:left="110"/>
              <w:rPr>
                <w:rFonts w:asciiTheme="minorHAnsi" w:hAnsiTheme="minorHAnsi"/>
                <w:bCs/>
                <w:sz w:val="20"/>
                <w:szCs w:val="20"/>
              </w:rPr>
            </w:pPr>
            <w:r w:rsidRPr="00DC0AF8">
              <w:rPr>
                <w:rFonts w:asciiTheme="minorHAnsi" w:hAnsiTheme="minorHAnsi"/>
                <w:bCs/>
                <w:sz w:val="20"/>
                <w:szCs w:val="20"/>
              </w:rPr>
              <w:t>Lidské aktivity a problémy životního prostředí</w:t>
            </w:r>
          </w:p>
          <w:p w14:paraId="145160C9"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bCs/>
                <w:sz w:val="20"/>
                <w:szCs w:val="20"/>
              </w:rPr>
              <w:t>Vztah člověka k prostředí</w:t>
            </w:r>
          </w:p>
        </w:tc>
      </w:tr>
      <w:tr w:rsidR="00577DC2" w:rsidRPr="00DC0AF8" w14:paraId="6A5A846E" w14:textId="77777777" w:rsidTr="002A1880">
        <w:tc>
          <w:tcPr>
            <w:tcW w:w="3402" w:type="dxa"/>
            <w:tcBorders>
              <w:top w:val="single" w:sz="4" w:space="0" w:color="auto"/>
              <w:left w:val="single" w:sz="4" w:space="0" w:color="auto"/>
              <w:bottom w:val="single" w:sz="4" w:space="0" w:color="auto"/>
              <w:right w:val="single" w:sz="4" w:space="0" w:color="auto"/>
            </w:tcBorders>
          </w:tcPr>
          <w:p w14:paraId="7FB2205F" w14:textId="77777777" w:rsidR="00577DC2" w:rsidRPr="00DC0AF8" w:rsidRDefault="00577DC2" w:rsidP="00B23D90">
            <w:pPr>
              <w:numPr>
                <w:ilvl w:val="0"/>
                <w:numId w:val="24"/>
              </w:numPr>
              <w:tabs>
                <w:tab w:val="clear" w:pos="1080"/>
              </w:tabs>
              <w:spacing w:after="60"/>
              <w:ind w:left="508"/>
              <w:rPr>
                <w:rFonts w:asciiTheme="minorHAnsi" w:hAnsiTheme="minorHAnsi"/>
                <w:color w:val="00FFFF"/>
                <w:sz w:val="20"/>
                <w:szCs w:val="20"/>
              </w:rPr>
            </w:pPr>
            <w:r w:rsidRPr="00DC0AF8">
              <w:rPr>
                <w:rFonts w:asciiTheme="minorHAnsi" w:hAnsiTheme="minorHAnsi"/>
                <w:bCs/>
                <w:iCs/>
                <w:color w:val="00FFFF"/>
                <w:sz w:val="20"/>
                <w:szCs w:val="20"/>
              </w:rPr>
              <w:t>porovnává předpoklady a hlavní faktory pro územní rozmístění hospodářských aktivit</w:t>
            </w:r>
          </w:p>
        </w:tc>
        <w:tc>
          <w:tcPr>
            <w:tcW w:w="3402" w:type="dxa"/>
            <w:tcBorders>
              <w:top w:val="single" w:sz="4" w:space="0" w:color="auto"/>
              <w:left w:val="single" w:sz="4" w:space="0" w:color="auto"/>
              <w:bottom w:val="single" w:sz="4" w:space="0" w:color="auto"/>
              <w:right w:val="single" w:sz="4" w:space="0" w:color="auto"/>
            </w:tcBorders>
          </w:tcPr>
          <w:p w14:paraId="6F90CBA1"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Hospodářské procesy</w:t>
            </w:r>
          </w:p>
        </w:tc>
        <w:tc>
          <w:tcPr>
            <w:tcW w:w="3119" w:type="dxa"/>
            <w:tcBorders>
              <w:top w:val="single" w:sz="4" w:space="0" w:color="auto"/>
              <w:left w:val="single" w:sz="4" w:space="0" w:color="auto"/>
              <w:bottom w:val="single" w:sz="4" w:space="0" w:color="auto"/>
              <w:right w:val="single" w:sz="4" w:space="0" w:color="auto"/>
            </w:tcBorders>
          </w:tcPr>
          <w:p w14:paraId="20E0C7B7" w14:textId="77777777" w:rsidR="00577DC2" w:rsidRPr="00DC0AF8" w:rsidRDefault="00577DC2" w:rsidP="002A1880">
            <w:pPr>
              <w:spacing w:after="60"/>
              <w:ind w:left="110"/>
              <w:rPr>
                <w:rFonts w:asciiTheme="minorHAnsi" w:hAnsiTheme="minorHAnsi"/>
                <w:sz w:val="20"/>
                <w:szCs w:val="20"/>
              </w:rPr>
            </w:pPr>
          </w:p>
        </w:tc>
      </w:tr>
      <w:tr w:rsidR="00577DC2" w:rsidRPr="00DC0AF8" w14:paraId="4A66BED6" w14:textId="77777777" w:rsidTr="002A1880">
        <w:tc>
          <w:tcPr>
            <w:tcW w:w="3402" w:type="dxa"/>
            <w:tcBorders>
              <w:top w:val="single" w:sz="4" w:space="0" w:color="auto"/>
              <w:left w:val="single" w:sz="4" w:space="0" w:color="auto"/>
              <w:bottom w:val="single" w:sz="4" w:space="0" w:color="auto"/>
              <w:right w:val="single" w:sz="4" w:space="0" w:color="auto"/>
            </w:tcBorders>
          </w:tcPr>
          <w:p w14:paraId="2D975EB5" w14:textId="77777777" w:rsidR="00577DC2" w:rsidRPr="00DC0AF8" w:rsidRDefault="00577DC2" w:rsidP="00B23D90">
            <w:pPr>
              <w:numPr>
                <w:ilvl w:val="0"/>
                <w:numId w:val="24"/>
              </w:numPr>
              <w:tabs>
                <w:tab w:val="clear" w:pos="1080"/>
              </w:tabs>
              <w:spacing w:after="60"/>
              <w:ind w:left="508"/>
              <w:rPr>
                <w:rFonts w:asciiTheme="minorHAnsi" w:hAnsiTheme="minorHAnsi"/>
                <w:color w:val="00FFFF"/>
                <w:sz w:val="20"/>
                <w:szCs w:val="20"/>
              </w:rPr>
            </w:pPr>
            <w:r w:rsidRPr="00DC0AF8">
              <w:rPr>
                <w:rFonts w:asciiTheme="minorHAnsi" w:hAnsiTheme="minorHAnsi"/>
                <w:bCs/>
                <w:iCs/>
                <w:color w:val="00FFFF"/>
                <w:sz w:val="20"/>
                <w:szCs w:val="20"/>
              </w:rPr>
              <w:t>porovnává státy světa a zájmové integrace států světa na základě podobných a odlišných znaků</w:t>
            </w:r>
          </w:p>
        </w:tc>
        <w:tc>
          <w:tcPr>
            <w:tcW w:w="3402" w:type="dxa"/>
            <w:tcBorders>
              <w:top w:val="single" w:sz="4" w:space="0" w:color="auto"/>
              <w:left w:val="single" w:sz="4" w:space="0" w:color="auto"/>
              <w:bottom w:val="single" w:sz="4" w:space="0" w:color="auto"/>
              <w:right w:val="single" w:sz="4" w:space="0" w:color="auto"/>
            </w:tcBorders>
          </w:tcPr>
          <w:p w14:paraId="23190B11"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Globalizační a politické procesy</w:t>
            </w:r>
          </w:p>
        </w:tc>
        <w:tc>
          <w:tcPr>
            <w:tcW w:w="3119" w:type="dxa"/>
            <w:tcBorders>
              <w:top w:val="single" w:sz="4" w:space="0" w:color="auto"/>
              <w:left w:val="single" w:sz="4" w:space="0" w:color="auto"/>
              <w:bottom w:val="single" w:sz="4" w:space="0" w:color="auto"/>
              <w:right w:val="single" w:sz="4" w:space="0" w:color="auto"/>
            </w:tcBorders>
          </w:tcPr>
          <w:p w14:paraId="12CA3F54" w14:textId="77777777" w:rsidR="00B7653C" w:rsidRPr="00DC0AF8" w:rsidRDefault="00577DC2" w:rsidP="00B23D90">
            <w:pPr>
              <w:pStyle w:val="Odstavecseseznamem"/>
              <w:numPr>
                <w:ilvl w:val="0"/>
                <w:numId w:val="24"/>
              </w:numPr>
              <w:spacing w:after="60"/>
              <w:rPr>
                <w:rFonts w:asciiTheme="minorHAnsi" w:hAnsiTheme="minorHAnsi"/>
                <w:sz w:val="20"/>
                <w:szCs w:val="20"/>
              </w:rPr>
            </w:pPr>
            <w:r w:rsidRPr="00DC0AF8">
              <w:rPr>
                <w:rFonts w:asciiTheme="minorHAnsi" w:hAnsiTheme="minorHAnsi"/>
                <w:sz w:val="20"/>
                <w:szCs w:val="20"/>
              </w:rPr>
              <w:t>EV</w:t>
            </w:r>
          </w:p>
          <w:p w14:paraId="73EC3D2C"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sz w:val="20"/>
                <w:szCs w:val="20"/>
              </w:rPr>
              <w:t>Vztah člověka k prostředí</w:t>
            </w:r>
          </w:p>
          <w:p w14:paraId="48F3C203"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bCs/>
                <w:sz w:val="20"/>
                <w:szCs w:val="20"/>
              </w:rPr>
              <w:t>Lidské aktivity a problémy životního prostředí</w:t>
            </w:r>
          </w:p>
        </w:tc>
      </w:tr>
      <w:tr w:rsidR="00577DC2" w:rsidRPr="00DC0AF8" w14:paraId="112B9D27" w14:textId="77777777" w:rsidTr="002A1880">
        <w:tc>
          <w:tcPr>
            <w:tcW w:w="3402" w:type="dxa"/>
            <w:tcBorders>
              <w:top w:val="single" w:sz="4" w:space="0" w:color="auto"/>
              <w:left w:val="single" w:sz="4" w:space="0" w:color="auto"/>
              <w:bottom w:val="single" w:sz="4" w:space="0" w:color="auto"/>
              <w:right w:val="single" w:sz="4" w:space="0" w:color="auto"/>
            </w:tcBorders>
          </w:tcPr>
          <w:p w14:paraId="62B3F819" w14:textId="77777777" w:rsidR="00577DC2" w:rsidRPr="00DC0AF8" w:rsidRDefault="00577DC2" w:rsidP="00B23D90">
            <w:pPr>
              <w:numPr>
                <w:ilvl w:val="0"/>
                <w:numId w:val="24"/>
              </w:numPr>
              <w:tabs>
                <w:tab w:val="clear" w:pos="1080"/>
              </w:tabs>
              <w:spacing w:after="60"/>
              <w:ind w:left="508"/>
              <w:rPr>
                <w:rFonts w:asciiTheme="minorHAnsi" w:hAnsiTheme="minorHAnsi"/>
                <w:bCs/>
                <w:iCs/>
                <w:color w:val="00FFFF"/>
                <w:sz w:val="20"/>
                <w:szCs w:val="20"/>
              </w:rPr>
            </w:pPr>
            <w:r w:rsidRPr="00DC0AF8">
              <w:rPr>
                <w:rFonts w:asciiTheme="minorHAnsi" w:hAnsiTheme="minorHAnsi"/>
                <w:bCs/>
                <w:iCs/>
                <w:color w:val="00FFFF"/>
                <w:sz w:val="20"/>
                <w:szCs w:val="20"/>
              </w:rPr>
              <w:t>uvádí konkrétní příklady přírodních a kulturních krajinných složek a prvků, prostorové rozmístění hlavních ekosystémů (biomů)</w:t>
            </w:r>
          </w:p>
        </w:tc>
        <w:tc>
          <w:tcPr>
            <w:tcW w:w="3402" w:type="dxa"/>
            <w:tcBorders>
              <w:top w:val="single" w:sz="4" w:space="0" w:color="auto"/>
              <w:left w:val="single" w:sz="4" w:space="0" w:color="auto"/>
              <w:bottom w:val="single" w:sz="4" w:space="0" w:color="auto"/>
              <w:right w:val="single" w:sz="4" w:space="0" w:color="auto"/>
            </w:tcBorders>
          </w:tcPr>
          <w:p w14:paraId="2D41C78D"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Přírodní a společenské prostředí</w:t>
            </w:r>
          </w:p>
        </w:tc>
        <w:tc>
          <w:tcPr>
            <w:tcW w:w="3119" w:type="dxa"/>
            <w:tcBorders>
              <w:top w:val="single" w:sz="4" w:space="0" w:color="auto"/>
              <w:left w:val="single" w:sz="4" w:space="0" w:color="auto"/>
              <w:bottom w:val="single" w:sz="4" w:space="0" w:color="auto"/>
              <w:right w:val="single" w:sz="4" w:space="0" w:color="auto"/>
            </w:tcBorders>
          </w:tcPr>
          <w:p w14:paraId="4F913859" w14:textId="77777777" w:rsidR="00577DC2" w:rsidRPr="00DC0AF8" w:rsidRDefault="00577DC2" w:rsidP="002A1880">
            <w:pPr>
              <w:spacing w:after="60"/>
              <w:ind w:left="110"/>
              <w:rPr>
                <w:rFonts w:asciiTheme="minorHAnsi" w:hAnsiTheme="minorHAnsi"/>
                <w:sz w:val="20"/>
                <w:szCs w:val="20"/>
              </w:rPr>
            </w:pPr>
          </w:p>
        </w:tc>
      </w:tr>
      <w:tr w:rsidR="00577DC2" w:rsidRPr="00DC0AF8" w14:paraId="2413BDF1" w14:textId="77777777" w:rsidTr="002A1880">
        <w:tc>
          <w:tcPr>
            <w:tcW w:w="3402" w:type="dxa"/>
            <w:tcBorders>
              <w:top w:val="single" w:sz="4" w:space="0" w:color="auto"/>
              <w:left w:val="single" w:sz="4" w:space="0" w:color="auto"/>
              <w:bottom w:val="single" w:sz="4" w:space="0" w:color="auto"/>
              <w:right w:val="single" w:sz="4" w:space="0" w:color="auto"/>
            </w:tcBorders>
          </w:tcPr>
          <w:p w14:paraId="5138AD72" w14:textId="77777777" w:rsidR="00577DC2" w:rsidRPr="00DC0AF8" w:rsidRDefault="00577DC2" w:rsidP="00B23D90">
            <w:pPr>
              <w:numPr>
                <w:ilvl w:val="0"/>
                <w:numId w:val="24"/>
              </w:numPr>
              <w:tabs>
                <w:tab w:val="clear" w:pos="1080"/>
              </w:tabs>
              <w:spacing w:after="60"/>
              <w:ind w:left="508"/>
              <w:rPr>
                <w:rFonts w:asciiTheme="minorHAnsi" w:hAnsiTheme="minorHAnsi"/>
                <w:bCs/>
                <w:iCs/>
                <w:color w:val="00FFFF"/>
                <w:sz w:val="20"/>
                <w:szCs w:val="20"/>
              </w:rPr>
            </w:pPr>
            <w:r w:rsidRPr="00DC0AF8">
              <w:rPr>
                <w:rFonts w:asciiTheme="minorHAnsi" w:hAnsiTheme="minorHAnsi"/>
                <w:bCs/>
                <w:iCs/>
                <w:color w:val="00FFFF"/>
                <w:sz w:val="20"/>
                <w:szCs w:val="20"/>
              </w:rPr>
              <w:t>hodnotí a porovnává na přiměřené úrovni polohu, přírodní poměry, přírodní zdroje, lidský a hospodářský potenciál České republiky v evropském a světovém kontextu</w:t>
            </w:r>
          </w:p>
        </w:tc>
        <w:tc>
          <w:tcPr>
            <w:tcW w:w="3402" w:type="dxa"/>
            <w:tcBorders>
              <w:top w:val="single" w:sz="4" w:space="0" w:color="auto"/>
              <w:left w:val="single" w:sz="4" w:space="0" w:color="auto"/>
              <w:bottom w:val="single" w:sz="4" w:space="0" w:color="auto"/>
              <w:right w:val="single" w:sz="4" w:space="0" w:color="auto"/>
            </w:tcBorders>
          </w:tcPr>
          <w:p w14:paraId="0662C4CF"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t>Zeměpis České republiky</w:t>
            </w:r>
          </w:p>
        </w:tc>
        <w:tc>
          <w:tcPr>
            <w:tcW w:w="3119" w:type="dxa"/>
            <w:tcBorders>
              <w:top w:val="single" w:sz="4" w:space="0" w:color="auto"/>
              <w:left w:val="single" w:sz="4" w:space="0" w:color="auto"/>
              <w:bottom w:val="single" w:sz="4" w:space="0" w:color="auto"/>
              <w:right w:val="single" w:sz="4" w:space="0" w:color="auto"/>
            </w:tcBorders>
          </w:tcPr>
          <w:p w14:paraId="1624FD3D" w14:textId="77777777" w:rsidR="00577DC2" w:rsidRPr="00DC0AF8" w:rsidRDefault="00577DC2" w:rsidP="002A1880">
            <w:pPr>
              <w:spacing w:after="60"/>
              <w:ind w:left="110"/>
              <w:rPr>
                <w:rFonts w:asciiTheme="minorHAnsi" w:hAnsiTheme="minorHAnsi"/>
                <w:sz w:val="20"/>
                <w:szCs w:val="20"/>
              </w:rPr>
            </w:pPr>
          </w:p>
        </w:tc>
      </w:tr>
      <w:tr w:rsidR="00577DC2" w:rsidRPr="00DC0AF8" w14:paraId="4637DF7D" w14:textId="77777777" w:rsidTr="002A1880">
        <w:tc>
          <w:tcPr>
            <w:tcW w:w="3402" w:type="dxa"/>
            <w:tcBorders>
              <w:top w:val="single" w:sz="4" w:space="0" w:color="auto"/>
              <w:left w:val="single" w:sz="4" w:space="0" w:color="auto"/>
              <w:bottom w:val="single" w:sz="4" w:space="0" w:color="auto"/>
              <w:right w:val="single" w:sz="4" w:space="0" w:color="auto"/>
            </w:tcBorders>
          </w:tcPr>
          <w:p w14:paraId="246A838B" w14:textId="77777777" w:rsidR="00577DC2" w:rsidRPr="00DC0AF8" w:rsidRDefault="00577DC2" w:rsidP="00B23D90">
            <w:pPr>
              <w:numPr>
                <w:ilvl w:val="0"/>
                <w:numId w:val="24"/>
              </w:numPr>
              <w:tabs>
                <w:tab w:val="clear" w:pos="1080"/>
              </w:tabs>
              <w:spacing w:after="60"/>
              <w:ind w:left="508"/>
              <w:rPr>
                <w:rFonts w:asciiTheme="minorHAnsi" w:hAnsiTheme="minorHAnsi"/>
                <w:color w:val="00FFFF"/>
                <w:sz w:val="20"/>
                <w:szCs w:val="20"/>
              </w:rPr>
            </w:pPr>
            <w:r w:rsidRPr="00DC0AF8">
              <w:rPr>
                <w:rFonts w:asciiTheme="minorHAnsi" w:hAnsiTheme="minorHAnsi"/>
                <w:bCs/>
                <w:iCs/>
                <w:color w:val="00FFFF"/>
                <w:sz w:val="20"/>
                <w:szCs w:val="20"/>
              </w:rPr>
              <w:t xml:space="preserve">lokalizuje na mapách jednotlivé kraje České republiky a hlavní jádrové a periferní oblasti </w:t>
            </w:r>
            <w:r w:rsidRPr="00DC0AF8">
              <w:rPr>
                <w:rFonts w:asciiTheme="minorHAnsi" w:hAnsiTheme="minorHAnsi"/>
                <w:bCs/>
                <w:iCs/>
                <w:color w:val="00FFFF"/>
                <w:sz w:val="20"/>
                <w:szCs w:val="20"/>
              </w:rPr>
              <w:lastRenderedPageBreak/>
              <w:t>z hlediska osídlení a hospodářských aktivit</w:t>
            </w:r>
          </w:p>
        </w:tc>
        <w:tc>
          <w:tcPr>
            <w:tcW w:w="3402" w:type="dxa"/>
            <w:tcBorders>
              <w:top w:val="single" w:sz="4" w:space="0" w:color="auto"/>
              <w:left w:val="single" w:sz="4" w:space="0" w:color="auto"/>
              <w:bottom w:val="single" w:sz="4" w:space="0" w:color="auto"/>
              <w:right w:val="single" w:sz="4" w:space="0" w:color="auto"/>
            </w:tcBorders>
          </w:tcPr>
          <w:p w14:paraId="25453FCB" w14:textId="77777777" w:rsidR="00577DC2" w:rsidRPr="00DC0AF8" w:rsidRDefault="00577DC2" w:rsidP="002A1880">
            <w:pPr>
              <w:pStyle w:val="Normlnweb"/>
              <w:spacing w:before="20" w:beforeAutospacing="0" w:after="60" w:afterAutospacing="0"/>
              <w:ind w:left="290" w:right="113"/>
              <w:textAlignment w:val="baseline"/>
              <w:rPr>
                <w:rFonts w:asciiTheme="minorHAnsi" w:hAnsiTheme="minorHAnsi"/>
                <w:sz w:val="20"/>
                <w:szCs w:val="20"/>
              </w:rPr>
            </w:pPr>
            <w:r w:rsidRPr="00DC0AF8">
              <w:rPr>
                <w:rFonts w:asciiTheme="minorHAnsi" w:hAnsiTheme="minorHAnsi"/>
                <w:sz w:val="20"/>
                <w:szCs w:val="20"/>
              </w:rPr>
              <w:lastRenderedPageBreak/>
              <w:t>Regionální zeměpis České republiky</w:t>
            </w:r>
          </w:p>
        </w:tc>
        <w:tc>
          <w:tcPr>
            <w:tcW w:w="3119" w:type="dxa"/>
            <w:tcBorders>
              <w:top w:val="single" w:sz="4" w:space="0" w:color="auto"/>
              <w:left w:val="single" w:sz="4" w:space="0" w:color="auto"/>
              <w:bottom w:val="single" w:sz="4" w:space="0" w:color="auto"/>
              <w:right w:val="single" w:sz="4" w:space="0" w:color="auto"/>
            </w:tcBorders>
          </w:tcPr>
          <w:p w14:paraId="6CAD0F7B" w14:textId="77777777" w:rsidR="00577DC2" w:rsidRPr="00DC0AF8" w:rsidRDefault="00577DC2" w:rsidP="002A1880">
            <w:pPr>
              <w:spacing w:after="60"/>
              <w:ind w:left="110"/>
              <w:rPr>
                <w:rFonts w:asciiTheme="minorHAnsi" w:hAnsiTheme="minorHAnsi"/>
                <w:sz w:val="20"/>
                <w:szCs w:val="20"/>
              </w:rPr>
            </w:pPr>
          </w:p>
        </w:tc>
      </w:tr>
      <w:tr w:rsidR="00577DC2" w:rsidRPr="00DC0AF8" w14:paraId="5A8B6817" w14:textId="77777777" w:rsidTr="002A1880">
        <w:tc>
          <w:tcPr>
            <w:tcW w:w="3402" w:type="dxa"/>
            <w:tcBorders>
              <w:top w:val="single" w:sz="4" w:space="0" w:color="auto"/>
              <w:left w:val="single" w:sz="4" w:space="0" w:color="auto"/>
              <w:bottom w:val="single" w:sz="4" w:space="0" w:color="auto"/>
              <w:right w:val="single" w:sz="4" w:space="0" w:color="auto"/>
            </w:tcBorders>
          </w:tcPr>
          <w:p w14:paraId="68859759" w14:textId="77777777" w:rsidR="00577DC2" w:rsidRPr="00DC0AF8" w:rsidRDefault="00577DC2" w:rsidP="00B23D90">
            <w:pPr>
              <w:pStyle w:val="Styl11bTunKurzvaVpravo02cmPed1b"/>
              <w:numPr>
                <w:ilvl w:val="0"/>
                <w:numId w:val="83"/>
              </w:numPr>
              <w:tabs>
                <w:tab w:val="clear" w:pos="720"/>
              </w:tabs>
              <w:spacing w:after="60"/>
              <w:ind w:left="508"/>
              <w:rPr>
                <w:rFonts w:asciiTheme="minorHAnsi" w:hAnsiTheme="minorHAnsi"/>
                <w:b w:val="0"/>
                <w:i w:val="0"/>
                <w:color w:val="FF99CC"/>
                <w:sz w:val="20"/>
                <w:szCs w:val="20"/>
              </w:rPr>
            </w:pPr>
            <w:r w:rsidRPr="00DC0AF8">
              <w:rPr>
                <w:rFonts w:asciiTheme="minorHAnsi" w:hAnsiTheme="minorHAnsi"/>
                <w:b w:val="0"/>
                <w:i w:val="0"/>
                <w:color w:val="FF99CC"/>
                <w:sz w:val="20"/>
                <w:szCs w:val="20"/>
              </w:rPr>
              <w:t>vybírá, vytváří a pojmenovává co nejširší škálu prvků vizuálně obrazných vyjádření a jejich vztahů; uplatňuje je pro vyjádření vlastních zkušeností, vjemů, představ a poznatků; variuje různé vlastnosti prvků a jejich vztahů pro získání osobitých výsledků</w:t>
            </w:r>
          </w:p>
          <w:p w14:paraId="680C2279" w14:textId="77777777" w:rsidR="00577DC2" w:rsidRPr="00DC0AF8" w:rsidRDefault="00577DC2" w:rsidP="002A1880">
            <w:pPr>
              <w:pStyle w:val="Styl11bTunKurzvaVpravo02cmPed1b"/>
              <w:numPr>
                <w:ilvl w:val="0"/>
                <w:numId w:val="0"/>
              </w:numPr>
              <w:spacing w:after="60"/>
              <w:ind w:left="508" w:hanging="360"/>
              <w:rPr>
                <w:rFonts w:asciiTheme="minorHAnsi" w:hAnsiTheme="minorHAnsi"/>
                <w:b w:val="0"/>
                <w:i w:val="0"/>
                <w:color w:val="FF99CC"/>
                <w:sz w:val="20"/>
                <w:szCs w:val="20"/>
              </w:rPr>
            </w:pPr>
          </w:p>
        </w:tc>
        <w:tc>
          <w:tcPr>
            <w:tcW w:w="3402" w:type="dxa"/>
            <w:tcBorders>
              <w:top w:val="single" w:sz="4" w:space="0" w:color="auto"/>
              <w:left w:val="single" w:sz="4" w:space="0" w:color="auto"/>
              <w:bottom w:val="single" w:sz="4" w:space="0" w:color="auto"/>
              <w:right w:val="single" w:sz="4" w:space="0" w:color="auto"/>
            </w:tcBorders>
          </w:tcPr>
          <w:p w14:paraId="34936070" w14:textId="77777777" w:rsidR="00577DC2" w:rsidRPr="00DC0AF8" w:rsidRDefault="00577DC2" w:rsidP="00DC0AF8">
            <w:pPr>
              <w:spacing w:after="60"/>
              <w:ind w:left="290"/>
              <w:rPr>
                <w:rFonts w:asciiTheme="minorHAnsi" w:hAnsiTheme="minorHAnsi"/>
                <w:sz w:val="20"/>
                <w:szCs w:val="20"/>
              </w:rPr>
            </w:pPr>
            <w:r w:rsidRPr="00DC0AF8">
              <w:rPr>
                <w:rFonts w:asciiTheme="minorHAnsi" w:hAnsiTheme="minorHAnsi"/>
                <w:sz w:val="20"/>
                <w:szCs w:val="20"/>
              </w:rPr>
              <w:t>Uspořádání objektů do celků v ploše, objemu, prostoru, a časovém průběhu</w:t>
            </w:r>
          </w:p>
        </w:tc>
        <w:tc>
          <w:tcPr>
            <w:tcW w:w="3119" w:type="dxa"/>
            <w:tcBorders>
              <w:top w:val="single" w:sz="4" w:space="0" w:color="auto"/>
              <w:left w:val="single" w:sz="4" w:space="0" w:color="auto"/>
              <w:bottom w:val="single" w:sz="4" w:space="0" w:color="auto"/>
              <w:right w:val="single" w:sz="4" w:space="0" w:color="auto"/>
            </w:tcBorders>
          </w:tcPr>
          <w:p w14:paraId="14E7726B" w14:textId="77777777" w:rsidR="00577DC2" w:rsidRPr="00DC0AF8" w:rsidRDefault="00577DC2" w:rsidP="00B23D90">
            <w:pPr>
              <w:pStyle w:val="Odstavecseseznamem"/>
              <w:numPr>
                <w:ilvl w:val="0"/>
                <w:numId w:val="24"/>
              </w:numPr>
              <w:spacing w:after="60"/>
              <w:rPr>
                <w:rFonts w:asciiTheme="minorHAnsi" w:hAnsiTheme="minorHAnsi"/>
                <w:sz w:val="20"/>
                <w:szCs w:val="20"/>
              </w:rPr>
            </w:pPr>
            <w:r w:rsidRPr="00DC0AF8">
              <w:rPr>
                <w:rFonts w:asciiTheme="minorHAnsi" w:hAnsiTheme="minorHAnsi"/>
                <w:sz w:val="20"/>
                <w:szCs w:val="20"/>
              </w:rPr>
              <w:t xml:space="preserve">OSV </w:t>
            </w:r>
          </w:p>
          <w:p w14:paraId="0E1D4286"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Rozvoj schopností poznávání</w:t>
            </w:r>
          </w:p>
          <w:p w14:paraId="138DC561"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Sebepoznání a sebepojetí</w:t>
            </w:r>
          </w:p>
          <w:p w14:paraId="40D9E4A4"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Seberegulace a sebe</w:t>
            </w:r>
            <w:r w:rsidR="00DC0AF8">
              <w:rPr>
                <w:rFonts w:asciiTheme="minorHAnsi" w:hAnsiTheme="minorHAnsi"/>
                <w:bCs/>
                <w:sz w:val="20"/>
                <w:szCs w:val="20"/>
              </w:rPr>
              <w:t xml:space="preserve"> </w:t>
            </w:r>
            <w:r w:rsidRPr="00DC0AF8">
              <w:rPr>
                <w:rFonts w:asciiTheme="minorHAnsi" w:hAnsiTheme="minorHAnsi"/>
                <w:bCs/>
                <w:sz w:val="20"/>
                <w:szCs w:val="20"/>
              </w:rPr>
              <w:t>organizace</w:t>
            </w:r>
          </w:p>
          <w:p w14:paraId="02254F95"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Psychohygiena</w:t>
            </w:r>
          </w:p>
          <w:p w14:paraId="6C6ABF19" w14:textId="77777777" w:rsidR="00B7653C" w:rsidRPr="00DC0AF8" w:rsidRDefault="00B7653C" w:rsidP="002A1880">
            <w:pPr>
              <w:tabs>
                <w:tab w:val="left" w:pos="1500"/>
              </w:tabs>
              <w:spacing w:after="60"/>
              <w:ind w:left="110"/>
              <w:rPr>
                <w:rFonts w:asciiTheme="minorHAnsi" w:hAnsiTheme="minorHAnsi"/>
                <w:sz w:val="20"/>
                <w:szCs w:val="20"/>
              </w:rPr>
            </w:pPr>
            <w:r w:rsidRPr="00DC0AF8">
              <w:rPr>
                <w:rFonts w:asciiTheme="minorHAnsi" w:hAnsiTheme="minorHAnsi"/>
                <w:bCs/>
                <w:sz w:val="20"/>
                <w:szCs w:val="20"/>
              </w:rPr>
              <w:t>Kreativita</w:t>
            </w:r>
            <w:r w:rsidRPr="00DC0AF8">
              <w:rPr>
                <w:rFonts w:asciiTheme="minorHAnsi" w:hAnsiTheme="minorHAnsi"/>
                <w:bCs/>
                <w:sz w:val="20"/>
                <w:szCs w:val="20"/>
              </w:rPr>
              <w:tab/>
            </w:r>
          </w:p>
          <w:p w14:paraId="56321639" w14:textId="77777777" w:rsidR="00B7653C" w:rsidRPr="00DC0AF8" w:rsidRDefault="00B7653C" w:rsidP="002A1880">
            <w:pPr>
              <w:spacing w:after="60"/>
              <w:rPr>
                <w:rFonts w:asciiTheme="minorHAnsi" w:hAnsiTheme="minorHAnsi"/>
                <w:sz w:val="20"/>
                <w:szCs w:val="20"/>
              </w:rPr>
            </w:pPr>
          </w:p>
        </w:tc>
      </w:tr>
      <w:tr w:rsidR="00577DC2" w:rsidRPr="00DC0AF8" w14:paraId="01821770" w14:textId="77777777" w:rsidTr="002A1880">
        <w:tc>
          <w:tcPr>
            <w:tcW w:w="3402" w:type="dxa"/>
            <w:tcBorders>
              <w:top w:val="single" w:sz="4" w:space="0" w:color="auto"/>
              <w:left w:val="single" w:sz="4" w:space="0" w:color="auto"/>
              <w:bottom w:val="single" w:sz="4" w:space="0" w:color="auto"/>
              <w:right w:val="single" w:sz="4" w:space="0" w:color="auto"/>
            </w:tcBorders>
          </w:tcPr>
          <w:p w14:paraId="31251CF6" w14:textId="77777777" w:rsidR="00577DC2" w:rsidRPr="00DC0AF8" w:rsidRDefault="00577DC2" w:rsidP="00B23D90">
            <w:pPr>
              <w:pStyle w:val="Styl11bTunKurzvaVpravo02cmPed1b"/>
              <w:numPr>
                <w:ilvl w:val="0"/>
                <w:numId w:val="83"/>
              </w:numPr>
              <w:tabs>
                <w:tab w:val="clear" w:pos="720"/>
              </w:tabs>
              <w:spacing w:after="60"/>
              <w:ind w:left="508"/>
              <w:rPr>
                <w:rFonts w:asciiTheme="minorHAnsi" w:hAnsiTheme="minorHAnsi"/>
                <w:b w:val="0"/>
                <w:i w:val="0"/>
                <w:color w:val="FF99CC"/>
                <w:sz w:val="20"/>
                <w:szCs w:val="20"/>
              </w:rPr>
            </w:pPr>
            <w:r w:rsidRPr="00DC0AF8">
              <w:rPr>
                <w:rFonts w:asciiTheme="minorHAnsi" w:hAnsiTheme="minorHAnsi"/>
                <w:b w:val="0"/>
                <w:i w:val="0"/>
                <w:color w:val="FF99CC"/>
                <w:sz w:val="20"/>
                <w:szCs w:val="20"/>
              </w:rPr>
              <w:t>interpretuje umělecká vizuálně obrazná vyjádření současnosti i minulosti; vychází při tom ze svých znalostí historických souvislostí i z osobních zkušeností a prožitků</w:t>
            </w:r>
          </w:p>
          <w:p w14:paraId="77D4E4B4" w14:textId="77777777" w:rsidR="00577DC2" w:rsidRPr="00DC0AF8" w:rsidRDefault="00577DC2" w:rsidP="002A1880">
            <w:pPr>
              <w:pStyle w:val="Styl11bTunKurzvaVpravo02cmPed1b"/>
              <w:numPr>
                <w:ilvl w:val="0"/>
                <w:numId w:val="0"/>
              </w:numPr>
              <w:spacing w:after="60"/>
              <w:ind w:left="508" w:hanging="360"/>
              <w:rPr>
                <w:rFonts w:asciiTheme="minorHAnsi" w:hAnsiTheme="minorHAnsi"/>
                <w:b w:val="0"/>
                <w:i w:val="0"/>
                <w:color w:val="FF99CC"/>
                <w:sz w:val="20"/>
                <w:szCs w:val="20"/>
              </w:rPr>
            </w:pPr>
          </w:p>
        </w:tc>
        <w:tc>
          <w:tcPr>
            <w:tcW w:w="3402" w:type="dxa"/>
            <w:tcBorders>
              <w:top w:val="single" w:sz="4" w:space="0" w:color="auto"/>
              <w:left w:val="single" w:sz="4" w:space="0" w:color="auto"/>
              <w:bottom w:val="single" w:sz="4" w:space="0" w:color="auto"/>
              <w:right w:val="single" w:sz="4" w:space="0" w:color="auto"/>
            </w:tcBorders>
          </w:tcPr>
          <w:p w14:paraId="3D56B757" w14:textId="77777777" w:rsidR="00577DC2" w:rsidRPr="00DC0AF8" w:rsidRDefault="00577DC2" w:rsidP="00DC0AF8">
            <w:pPr>
              <w:spacing w:after="60"/>
              <w:ind w:left="290"/>
              <w:rPr>
                <w:rFonts w:asciiTheme="minorHAnsi" w:hAnsiTheme="minorHAnsi"/>
                <w:sz w:val="20"/>
                <w:szCs w:val="20"/>
              </w:rPr>
            </w:pPr>
            <w:r w:rsidRPr="00DC0AF8">
              <w:rPr>
                <w:rFonts w:asciiTheme="minorHAnsi" w:hAnsiTheme="minorHAnsi"/>
                <w:sz w:val="20"/>
                <w:szCs w:val="20"/>
              </w:rPr>
              <w:t>Komunikační obsah vizuálně obrazových vyjádření</w:t>
            </w:r>
          </w:p>
        </w:tc>
        <w:tc>
          <w:tcPr>
            <w:tcW w:w="3119" w:type="dxa"/>
            <w:tcBorders>
              <w:top w:val="single" w:sz="4" w:space="0" w:color="auto"/>
              <w:left w:val="single" w:sz="4" w:space="0" w:color="auto"/>
              <w:bottom w:val="single" w:sz="4" w:space="0" w:color="auto"/>
              <w:right w:val="single" w:sz="4" w:space="0" w:color="auto"/>
            </w:tcBorders>
          </w:tcPr>
          <w:p w14:paraId="42C45873" w14:textId="77777777" w:rsidR="00577DC2" w:rsidRPr="00DC0AF8" w:rsidRDefault="00577DC2" w:rsidP="002A1880">
            <w:pPr>
              <w:spacing w:after="60"/>
              <w:ind w:left="110"/>
              <w:rPr>
                <w:rFonts w:asciiTheme="minorHAnsi" w:hAnsiTheme="minorHAnsi"/>
                <w:sz w:val="20"/>
                <w:szCs w:val="20"/>
              </w:rPr>
            </w:pPr>
          </w:p>
        </w:tc>
      </w:tr>
      <w:tr w:rsidR="00577DC2" w:rsidRPr="00DC0AF8" w14:paraId="0C3A2DDB" w14:textId="77777777" w:rsidTr="002A1880">
        <w:tc>
          <w:tcPr>
            <w:tcW w:w="3402" w:type="dxa"/>
            <w:tcBorders>
              <w:top w:val="single" w:sz="4" w:space="0" w:color="auto"/>
              <w:left w:val="single" w:sz="4" w:space="0" w:color="auto"/>
              <w:bottom w:val="single" w:sz="4" w:space="0" w:color="auto"/>
              <w:right w:val="single" w:sz="4" w:space="0" w:color="auto"/>
            </w:tcBorders>
          </w:tcPr>
          <w:p w14:paraId="76C9C720" w14:textId="77777777" w:rsidR="00577DC2" w:rsidRPr="002F769F" w:rsidRDefault="00577DC2" w:rsidP="00B23D90">
            <w:pPr>
              <w:pStyle w:val="Normlnweb"/>
              <w:numPr>
                <w:ilvl w:val="0"/>
                <w:numId w:val="48"/>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ověřuje věrohodnost informací a informačních zdrojů, posuzuje jejich závažnost a vzájemnou návaznost</w:t>
            </w:r>
          </w:p>
          <w:p w14:paraId="35E9139C" w14:textId="77777777" w:rsidR="00577DC2" w:rsidRPr="002F769F" w:rsidRDefault="00577DC2" w:rsidP="00B23D90">
            <w:pPr>
              <w:pStyle w:val="Normlnweb"/>
              <w:numPr>
                <w:ilvl w:val="0"/>
                <w:numId w:val="49"/>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 xml:space="preserve">ovládá práci s textovými a grafickými editory i tabulkovými </w:t>
            </w:r>
            <w:proofErr w:type="gramStart"/>
            <w:r w:rsidRPr="002F769F">
              <w:rPr>
                <w:rFonts w:asciiTheme="minorHAnsi" w:hAnsiTheme="minorHAnsi"/>
                <w:color w:val="808000"/>
                <w:sz w:val="20"/>
                <w:szCs w:val="20"/>
              </w:rPr>
              <w:t>editory  a</w:t>
            </w:r>
            <w:proofErr w:type="gramEnd"/>
            <w:r w:rsidRPr="002F769F">
              <w:rPr>
                <w:rFonts w:asciiTheme="minorHAnsi" w:hAnsiTheme="minorHAnsi"/>
                <w:color w:val="808000"/>
                <w:sz w:val="20"/>
                <w:szCs w:val="20"/>
              </w:rPr>
              <w:t xml:space="preserve"> využívá vhodných aplikací</w:t>
            </w:r>
          </w:p>
          <w:p w14:paraId="49A205CA" w14:textId="77777777" w:rsidR="00577DC2" w:rsidRPr="002F769F" w:rsidRDefault="00577DC2" w:rsidP="00B23D90">
            <w:pPr>
              <w:pStyle w:val="Normlnweb"/>
              <w:numPr>
                <w:ilvl w:val="0"/>
                <w:numId w:val="50"/>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uplatňuje základní estetická a typografická pravidla pro práci s textem a obrazem</w:t>
            </w:r>
          </w:p>
          <w:p w14:paraId="67C4E01C" w14:textId="77777777" w:rsidR="00577DC2" w:rsidRPr="002F769F" w:rsidRDefault="00577DC2" w:rsidP="00B23D90">
            <w:pPr>
              <w:pStyle w:val="Normlnweb"/>
              <w:numPr>
                <w:ilvl w:val="0"/>
                <w:numId w:val="51"/>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pracuje s informacemi v souladu se zákony o duševním vlastnictví</w:t>
            </w:r>
          </w:p>
          <w:p w14:paraId="06D68830" w14:textId="77777777" w:rsidR="00577DC2" w:rsidRPr="002F769F" w:rsidRDefault="00577DC2" w:rsidP="00B23D90">
            <w:pPr>
              <w:pStyle w:val="Normlnweb"/>
              <w:numPr>
                <w:ilvl w:val="0"/>
                <w:numId w:val="52"/>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používá informace z různých informačních zdrojů a vyhodnocuje jednoduché vztahy mezi údaji</w:t>
            </w:r>
          </w:p>
          <w:p w14:paraId="6F335022" w14:textId="77777777" w:rsidR="00577DC2" w:rsidRPr="002F769F" w:rsidRDefault="00577DC2" w:rsidP="00B23D90">
            <w:pPr>
              <w:pStyle w:val="Normlnweb"/>
              <w:numPr>
                <w:ilvl w:val="0"/>
                <w:numId w:val="53"/>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2F769F">
              <w:rPr>
                <w:rFonts w:asciiTheme="minorHAnsi" w:hAnsiTheme="minorHAnsi"/>
                <w:color w:val="808000"/>
                <w:sz w:val="20"/>
                <w:szCs w:val="20"/>
              </w:rPr>
              <w:t>zpracuje a prezentuje na uživatelské úrovni informace v textové, grafické a multimediální formě</w:t>
            </w:r>
          </w:p>
        </w:tc>
        <w:tc>
          <w:tcPr>
            <w:tcW w:w="3402" w:type="dxa"/>
            <w:tcBorders>
              <w:top w:val="single" w:sz="4" w:space="0" w:color="auto"/>
              <w:left w:val="single" w:sz="4" w:space="0" w:color="auto"/>
              <w:bottom w:val="single" w:sz="4" w:space="0" w:color="auto"/>
              <w:right w:val="single" w:sz="4" w:space="0" w:color="auto"/>
            </w:tcBorders>
          </w:tcPr>
          <w:p w14:paraId="1E96191F" w14:textId="77777777" w:rsidR="00A36D68" w:rsidRDefault="00DC0AF8" w:rsidP="006D0DF3">
            <w:pPr>
              <w:spacing w:after="120"/>
              <w:ind w:left="289"/>
              <w:rPr>
                <w:rFonts w:asciiTheme="minorHAnsi" w:hAnsiTheme="minorHAnsi"/>
                <w:sz w:val="20"/>
                <w:szCs w:val="20"/>
              </w:rPr>
            </w:pPr>
            <w:r>
              <w:rPr>
                <w:rFonts w:asciiTheme="minorHAnsi" w:hAnsiTheme="minorHAnsi"/>
                <w:sz w:val="20"/>
                <w:szCs w:val="20"/>
              </w:rPr>
              <w:t>V</w:t>
            </w:r>
            <w:r w:rsidR="00577DC2" w:rsidRPr="00DC0AF8">
              <w:rPr>
                <w:rFonts w:asciiTheme="minorHAnsi" w:hAnsiTheme="minorHAnsi"/>
                <w:sz w:val="20"/>
                <w:szCs w:val="20"/>
              </w:rPr>
              <w:t xml:space="preserve">ývojové trendy informačních technologií </w:t>
            </w:r>
          </w:p>
          <w:p w14:paraId="7F4E7BF8" w14:textId="77777777" w:rsidR="006D0DF3" w:rsidRDefault="00A36D68" w:rsidP="006D0DF3">
            <w:pPr>
              <w:spacing w:after="120"/>
              <w:ind w:left="289"/>
              <w:rPr>
                <w:rFonts w:asciiTheme="minorHAnsi" w:hAnsiTheme="minorHAnsi"/>
                <w:sz w:val="20"/>
                <w:szCs w:val="20"/>
              </w:rPr>
            </w:pPr>
            <w:r>
              <w:rPr>
                <w:rFonts w:asciiTheme="minorHAnsi" w:hAnsiTheme="minorHAnsi"/>
                <w:sz w:val="20"/>
                <w:szCs w:val="20"/>
              </w:rPr>
              <w:t>H</w:t>
            </w:r>
            <w:r w:rsidR="00577DC2" w:rsidRPr="00DC0AF8">
              <w:rPr>
                <w:rFonts w:asciiTheme="minorHAnsi" w:hAnsiTheme="minorHAnsi"/>
                <w:sz w:val="20"/>
                <w:szCs w:val="20"/>
              </w:rPr>
              <w:t>odnota a relevance informac</w:t>
            </w:r>
            <w:r w:rsidR="00577DC2" w:rsidRPr="00DC0AF8">
              <w:rPr>
                <w:rFonts w:asciiTheme="minorHAnsi" w:hAnsiTheme="minorHAnsi" w:cs="Calibri"/>
                <w:sz w:val="20"/>
                <w:szCs w:val="20"/>
              </w:rPr>
              <w:t>í</w:t>
            </w:r>
            <w:r w:rsidR="00577DC2" w:rsidRPr="00DC0AF8">
              <w:rPr>
                <w:rFonts w:asciiTheme="minorHAnsi" w:hAnsiTheme="minorHAnsi"/>
                <w:sz w:val="20"/>
                <w:szCs w:val="20"/>
              </w:rPr>
              <w:t xml:space="preserve"> a informa</w:t>
            </w:r>
            <w:r w:rsidR="00577DC2" w:rsidRPr="00DC0AF8">
              <w:rPr>
                <w:rFonts w:asciiTheme="minorHAnsi" w:hAnsiTheme="minorHAnsi" w:cs="Calibri"/>
                <w:sz w:val="20"/>
                <w:szCs w:val="20"/>
              </w:rPr>
              <w:t>č</w:t>
            </w:r>
            <w:r w:rsidR="00577DC2" w:rsidRPr="00DC0AF8">
              <w:rPr>
                <w:rFonts w:asciiTheme="minorHAnsi" w:hAnsiTheme="minorHAnsi"/>
                <w:sz w:val="20"/>
                <w:szCs w:val="20"/>
              </w:rPr>
              <w:t>n</w:t>
            </w:r>
            <w:r w:rsidR="00577DC2" w:rsidRPr="00DC0AF8">
              <w:rPr>
                <w:rFonts w:asciiTheme="minorHAnsi" w:hAnsiTheme="minorHAnsi" w:cs="Calibri"/>
                <w:sz w:val="20"/>
                <w:szCs w:val="20"/>
              </w:rPr>
              <w:t>í</w:t>
            </w:r>
            <w:r w:rsidR="00577DC2" w:rsidRPr="00DC0AF8">
              <w:rPr>
                <w:rFonts w:asciiTheme="minorHAnsi" w:hAnsiTheme="minorHAnsi"/>
                <w:sz w:val="20"/>
                <w:szCs w:val="20"/>
              </w:rPr>
              <w:t>ch zdroj</w:t>
            </w:r>
            <w:r w:rsidR="00577DC2" w:rsidRPr="00DC0AF8">
              <w:rPr>
                <w:rFonts w:asciiTheme="minorHAnsi" w:hAnsiTheme="minorHAnsi" w:cs="Calibri"/>
                <w:sz w:val="20"/>
                <w:szCs w:val="20"/>
              </w:rPr>
              <w:t>ů</w:t>
            </w:r>
            <w:r w:rsidR="00577DC2" w:rsidRPr="00DC0AF8">
              <w:rPr>
                <w:rFonts w:asciiTheme="minorHAnsi" w:hAnsiTheme="minorHAnsi"/>
                <w:sz w:val="20"/>
                <w:szCs w:val="20"/>
              </w:rPr>
              <w:t>, metody a n</w:t>
            </w:r>
            <w:r w:rsidR="00577DC2" w:rsidRPr="00DC0AF8">
              <w:rPr>
                <w:rFonts w:asciiTheme="minorHAnsi" w:hAnsiTheme="minorHAnsi" w:cs="Calibri"/>
                <w:sz w:val="20"/>
                <w:szCs w:val="20"/>
              </w:rPr>
              <w:t>á</w:t>
            </w:r>
            <w:r w:rsidR="00577DC2" w:rsidRPr="00DC0AF8">
              <w:rPr>
                <w:rFonts w:asciiTheme="minorHAnsi" w:hAnsiTheme="minorHAnsi"/>
                <w:sz w:val="20"/>
                <w:szCs w:val="20"/>
              </w:rPr>
              <w:t>stroje jejich ov</w:t>
            </w:r>
            <w:r w:rsidR="00577DC2" w:rsidRPr="00DC0AF8">
              <w:rPr>
                <w:rFonts w:asciiTheme="minorHAnsi" w:hAnsiTheme="minorHAnsi" w:cs="Calibri"/>
                <w:sz w:val="20"/>
                <w:szCs w:val="20"/>
              </w:rPr>
              <w:t>ěř</w:t>
            </w:r>
            <w:r w:rsidR="00577DC2" w:rsidRPr="00DC0AF8">
              <w:rPr>
                <w:rFonts w:asciiTheme="minorHAnsi" w:hAnsiTheme="minorHAnsi"/>
                <w:sz w:val="20"/>
                <w:szCs w:val="20"/>
              </w:rPr>
              <w:t>ov</w:t>
            </w:r>
            <w:r w:rsidR="00577DC2" w:rsidRPr="00DC0AF8">
              <w:rPr>
                <w:rFonts w:asciiTheme="minorHAnsi" w:hAnsiTheme="minorHAnsi" w:cs="Calibri"/>
                <w:sz w:val="20"/>
                <w:szCs w:val="20"/>
              </w:rPr>
              <w:t>á</w:t>
            </w:r>
            <w:r w:rsidR="00577DC2" w:rsidRPr="00DC0AF8">
              <w:rPr>
                <w:rFonts w:asciiTheme="minorHAnsi" w:hAnsiTheme="minorHAnsi"/>
                <w:sz w:val="20"/>
                <w:szCs w:val="20"/>
              </w:rPr>
              <w:t>n</w:t>
            </w:r>
            <w:r w:rsidR="00577DC2" w:rsidRPr="00DC0AF8">
              <w:rPr>
                <w:rFonts w:asciiTheme="minorHAnsi" w:hAnsiTheme="minorHAnsi" w:cs="Calibri"/>
                <w:sz w:val="20"/>
                <w:szCs w:val="20"/>
              </w:rPr>
              <w:t>í</w:t>
            </w:r>
            <w:r w:rsidR="00577DC2" w:rsidRPr="00DC0AF8">
              <w:rPr>
                <w:rFonts w:asciiTheme="minorHAnsi" w:hAnsiTheme="minorHAnsi"/>
                <w:sz w:val="20"/>
                <w:szCs w:val="20"/>
              </w:rPr>
              <w:t xml:space="preserve"> </w:t>
            </w:r>
          </w:p>
          <w:p w14:paraId="00F6E4C4" w14:textId="77777777" w:rsidR="006D0DF3" w:rsidRDefault="00DC0AF8" w:rsidP="006D0DF3">
            <w:pPr>
              <w:spacing w:after="120"/>
              <w:ind w:left="289"/>
              <w:rPr>
                <w:rFonts w:asciiTheme="minorHAnsi" w:hAnsiTheme="minorHAnsi"/>
                <w:sz w:val="20"/>
                <w:szCs w:val="20"/>
              </w:rPr>
            </w:pPr>
            <w:r>
              <w:rPr>
                <w:rFonts w:asciiTheme="minorHAnsi" w:hAnsiTheme="minorHAnsi"/>
                <w:sz w:val="20"/>
                <w:szCs w:val="20"/>
              </w:rPr>
              <w:t>I</w:t>
            </w:r>
            <w:r w:rsidR="00577DC2" w:rsidRPr="00DC0AF8">
              <w:rPr>
                <w:rFonts w:asciiTheme="minorHAnsi" w:hAnsiTheme="minorHAnsi"/>
                <w:sz w:val="20"/>
                <w:szCs w:val="20"/>
              </w:rPr>
              <w:t>nternet</w:t>
            </w:r>
          </w:p>
          <w:p w14:paraId="1AB2D67F" w14:textId="77777777" w:rsidR="006D0DF3" w:rsidRDefault="00577DC2" w:rsidP="006D0DF3">
            <w:pPr>
              <w:spacing w:after="120"/>
              <w:ind w:left="289"/>
              <w:rPr>
                <w:rFonts w:asciiTheme="minorHAnsi" w:hAnsiTheme="minorHAnsi"/>
                <w:sz w:val="20"/>
                <w:szCs w:val="20"/>
              </w:rPr>
            </w:pPr>
            <w:r w:rsidRPr="00DC0AF8">
              <w:rPr>
                <w:rFonts w:asciiTheme="minorHAnsi" w:hAnsiTheme="minorHAnsi"/>
                <w:sz w:val="20"/>
                <w:szCs w:val="20"/>
              </w:rPr>
              <w:br/>
            </w:r>
            <w:r w:rsidR="006D0DF3">
              <w:rPr>
                <w:rFonts w:asciiTheme="minorHAnsi" w:hAnsiTheme="minorHAnsi"/>
                <w:sz w:val="20"/>
                <w:szCs w:val="20"/>
              </w:rPr>
              <w:t>P</w:t>
            </w:r>
            <w:r w:rsidRPr="00DC0AF8">
              <w:rPr>
                <w:rFonts w:asciiTheme="minorHAnsi" w:hAnsiTheme="minorHAnsi"/>
                <w:sz w:val="20"/>
                <w:szCs w:val="20"/>
              </w:rPr>
              <w:t>o</w:t>
            </w:r>
            <w:r w:rsidRPr="00DC0AF8">
              <w:rPr>
                <w:rFonts w:asciiTheme="minorHAnsi" w:hAnsiTheme="minorHAnsi" w:cs="Calibri"/>
                <w:sz w:val="20"/>
                <w:szCs w:val="20"/>
              </w:rPr>
              <w:t>čí</w:t>
            </w:r>
            <w:r w:rsidRPr="00DC0AF8">
              <w:rPr>
                <w:rFonts w:asciiTheme="minorHAnsi" w:hAnsiTheme="minorHAnsi"/>
                <w:sz w:val="20"/>
                <w:szCs w:val="20"/>
              </w:rPr>
              <w:t>ta</w:t>
            </w:r>
            <w:r w:rsidRPr="00DC0AF8">
              <w:rPr>
                <w:rFonts w:asciiTheme="minorHAnsi" w:hAnsiTheme="minorHAnsi" w:cs="Calibri"/>
                <w:sz w:val="20"/>
                <w:szCs w:val="20"/>
              </w:rPr>
              <w:t>č</w:t>
            </w:r>
            <w:r w:rsidRPr="00DC0AF8">
              <w:rPr>
                <w:rFonts w:asciiTheme="minorHAnsi" w:hAnsiTheme="minorHAnsi"/>
                <w:sz w:val="20"/>
                <w:szCs w:val="20"/>
              </w:rPr>
              <w:t>ov</w:t>
            </w:r>
            <w:r w:rsidRPr="00DC0AF8">
              <w:rPr>
                <w:rFonts w:asciiTheme="minorHAnsi" w:hAnsiTheme="minorHAnsi" w:cs="Calibri"/>
                <w:sz w:val="20"/>
                <w:szCs w:val="20"/>
              </w:rPr>
              <w:t>á</w:t>
            </w:r>
            <w:r w:rsidRPr="00DC0AF8">
              <w:rPr>
                <w:rFonts w:asciiTheme="minorHAnsi" w:hAnsiTheme="minorHAnsi"/>
                <w:sz w:val="20"/>
                <w:szCs w:val="20"/>
              </w:rPr>
              <w:t xml:space="preserve"> grafika, rastrov</w:t>
            </w:r>
            <w:r w:rsidRPr="00DC0AF8">
              <w:rPr>
                <w:rFonts w:asciiTheme="minorHAnsi" w:hAnsiTheme="minorHAnsi" w:cs="Calibri"/>
                <w:sz w:val="20"/>
                <w:szCs w:val="20"/>
              </w:rPr>
              <w:t>é</w:t>
            </w:r>
            <w:r w:rsidRPr="00DC0AF8">
              <w:rPr>
                <w:rFonts w:asciiTheme="minorHAnsi" w:hAnsiTheme="minorHAnsi"/>
                <w:sz w:val="20"/>
                <w:szCs w:val="20"/>
              </w:rPr>
              <w:t xml:space="preserve"> a vektorov</w:t>
            </w:r>
            <w:r w:rsidRPr="00DC0AF8">
              <w:rPr>
                <w:rFonts w:asciiTheme="minorHAnsi" w:hAnsiTheme="minorHAnsi" w:cs="Calibri"/>
                <w:sz w:val="20"/>
                <w:szCs w:val="20"/>
              </w:rPr>
              <w:t>é</w:t>
            </w:r>
            <w:r w:rsidRPr="00DC0AF8">
              <w:rPr>
                <w:rFonts w:asciiTheme="minorHAnsi" w:hAnsiTheme="minorHAnsi"/>
                <w:sz w:val="20"/>
                <w:szCs w:val="20"/>
              </w:rPr>
              <w:t xml:space="preserve"> programy</w:t>
            </w:r>
          </w:p>
          <w:p w14:paraId="59DB8ED1" w14:textId="77777777" w:rsidR="006D0DF3" w:rsidRDefault="00577DC2" w:rsidP="006D0DF3">
            <w:pPr>
              <w:spacing w:after="120"/>
              <w:ind w:left="289"/>
              <w:rPr>
                <w:rFonts w:asciiTheme="minorHAnsi" w:hAnsiTheme="minorHAnsi"/>
                <w:sz w:val="20"/>
                <w:szCs w:val="20"/>
              </w:rPr>
            </w:pPr>
            <w:r w:rsidRPr="00DC0AF8">
              <w:rPr>
                <w:rFonts w:asciiTheme="minorHAnsi" w:hAnsiTheme="minorHAnsi"/>
                <w:sz w:val="20"/>
                <w:szCs w:val="20"/>
              </w:rPr>
              <w:br/>
            </w:r>
            <w:r w:rsidR="006D0DF3">
              <w:rPr>
                <w:rFonts w:asciiTheme="minorHAnsi" w:hAnsiTheme="minorHAnsi"/>
                <w:sz w:val="20"/>
                <w:szCs w:val="20"/>
              </w:rPr>
              <w:t>T</w:t>
            </w:r>
            <w:r w:rsidRPr="00DC0AF8">
              <w:rPr>
                <w:rFonts w:asciiTheme="minorHAnsi" w:hAnsiTheme="minorHAnsi"/>
                <w:sz w:val="20"/>
                <w:szCs w:val="20"/>
              </w:rPr>
              <w:t>abulkov</w:t>
            </w:r>
            <w:r w:rsidRPr="00DC0AF8">
              <w:rPr>
                <w:rFonts w:asciiTheme="minorHAnsi" w:hAnsiTheme="minorHAnsi" w:cs="Calibri"/>
                <w:sz w:val="20"/>
                <w:szCs w:val="20"/>
              </w:rPr>
              <w:t>ý</w:t>
            </w:r>
            <w:r w:rsidRPr="00DC0AF8">
              <w:rPr>
                <w:rFonts w:asciiTheme="minorHAnsi" w:hAnsiTheme="minorHAnsi"/>
                <w:sz w:val="20"/>
                <w:szCs w:val="20"/>
              </w:rPr>
              <w:t xml:space="preserve"> editor, vytv</w:t>
            </w:r>
            <w:r w:rsidRPr="00DC0AF8">
              <w:rPr>
                <w:rFonts w:asciiTheme="minorHAnsi" w:hAnsiTheme="minorHAnsi" w:cs="Calibri"/>
                <w:sz w:val="20"/>
                <w:szCs w:val="20"/>
              </w:rPr>
              <w:t>ář</w:t>
            </w:r>
            <w:r w:rsidRPr="00DC0AF8">
              <w:rPr>
                <w:rFonts w:asciiTheme="minorHAnsi" w:hAnsiTheme="minorHAnsi"/>
                <w:sz w:val="20"/>
                <w:szCs w:val="20"/>
              </w:rPr>
              <w:t>en</w:t>
            </w:r>
            <w:r w:rsidRPr="00DC0AF8">
              <w:rPr>
                <w:rFonts w:asciiTheme="minorHAnsi" w:hAnsiTheme="minorHAnsi" w:cs="Calibri"/>
                <w:sz w:val="20"/>
                <w:szCs w:val="20"/>
              </w:rPr>
              <w:t>í</w:t>
            </w:r>
            <w:r w:rsidRPr="00DC0AF8">
              <w:rPr>
                <w:rFonts w:asciiTheme="minorHAnsi" w:hAnsiTheme="minorHAnsi"/>
                <w:sz w:val="20"/>
                <w:szCs w:val="20"/>
              </w:rPr>
              <w:t xml:space="preserve"> tabulek, porovn</w:t>
            </w:r>
            <w:r w:rsidRPr="00DC0AF8">
              <w:rPr>
                <w:rFonts w:asciiTheme="minorHAnsi" w:hAnsiTheme="minorHAnsi" w:cs="Calibri"/>
                <w:sz w:val="20"/>
                <w:szCs w:val="20"/>
              </w:rPr>
              <w:t>á</w:t>
            </w:r>
            <w:r w:rsidRPr="00DC0AF8">
              <w:rPr>
                <w:rFonts w:asciiTheme="minorHAnsi" w:hAnsiTheme="minorHAnsi"/>
                <w:sz w:val="20"/>
                <w:szCs w:val="20"/>
              </w:rPr>
              <w:t>v</w:t>
            </w:r>
            <w:r w:rsidRPr="00DC0AF8">
              <w:rPr>
                <w:rFonts w:asciiTheme="minorHAnsi" w:hAnsiTheme="minorHAnsi" w:cs="Calibri"/>
                <w:sz w:val="20"/>
                <w:szCs w:val="20"/>
              </w:rPr>
              <w:t>á</w:t>
            </w:r>
            <w:r w:rsidRPr="00DC0AF8">
              <w:rPr>
                <w:rFonts w:asciiTheme="minorHAnsi" w:hAnsiTheme="minorHAnsi"/>
                <w:sz w:val="20"/>
                <w:szCs w:val="20"/>
              </w:rPr>
              <w:t>n</w:t>
            </w:r>
            <w:r w:rsidRPr="00DC0AF8">
              <w:rPr>
                <w:rFonts w:asciiTheme="minorHAnsi" w:hAnsiTheme="minorHAnsi" w:cs="Calibri"/>
                <w:sz w:val="20"/>
                <w:szCs w:val="20"/>
              </w:rPr>
              <w:t>í</w:t>
            </w:r>
            <w:r w:rsidRPr="00DC0AF8">
              <w:rPr>
                <w:rFonts w:asciiTheme="minorHAnsi" w:hAnsiTheme="minorHAnsi"/>
                <w:sz w:val="20"/>
                <w:szCs w:val="20"/>
              </w:rPr>
              <w:t xml:space="preserve"> dat, jednoduch</w:t>
            </w:r>
            <w:r w:rsidRPr="00DC0AF8">
              <w:rPr>
                <w:rFonts w:asciiTheme="minorHAnsi" w:hAnsiTheme="minorHAnsi" w:cs="Calibri"/>
                <w:sz w:val="20"/>
                <w:szCs w:val="20"/>
              </w:rPr>
              <w:t>é</w:t>
            </w:r>
            <w:r w:rsidRPr="00DC0AF8">
              <w:rPr>
                <w:rFonts w:asciiTheme="minorHAnsi" w:hAnsiTheme="minorHAnsi"/>
                <w:sz w:val="20"/>
                <w:szCs w:val="20"/>
              </w:rPr>
              <w:t xml:space="preserve"> vzorce</w:t>
            </w:r>
            <w:r w:rsidRPr="00DC0AF8">
              <w:rPr>
                <w:rFonts w:asciiTheme="minorHAnsi" w:hAnsiTheme="minorHAnsi"/>
                <w:sz w:val="20"/>
                <w:szCs w:val="20"/>
              </w:rPr>
              <w:br/>
              <w:t>prezentace informací (webové stránky, prezentační programy, multimédia)</w:t>
            </w:r>
            <w:r w:rsidRPr="00DC0AF8">
              <w:rPr>
                <w:rFonts w:asciiTheme="minorHAnsi" w:hAnsiTheme="minorHAnsi"/>
                <w:sz w:val="20"/>
                <w:szCs w:val="20"/>
              </w:rPr>
              <w:br/>
            </w:r>
          </w:p>
          <w:p w14:paraId="5702D49C" w14:textId="77777777" w:rsidR="00577DC2" w:rsidRPr="00DC0AF8" w:rsidRDefault="006D0DF3" w:rsidP="006D0DF3">
            <w:pPr>
              <w:spacing w:after="120"/>
              <w:ind w:left="289"/>
              <w:rPr>
                <w:rFonts w:asciiTheme="minorHAnsi" w:hAnsiTheme="minorHAnsi"/>
                <w:sz w:val="20"/>
                <w:szCs w:val="20"/>
              </w:rPr>
            </w:pPr>
            <w:r>
              <w:rPr>
                <w:rFonts w:asciiTheme="minorHAnsi" w:hAnsiTheme="minorHAnsi"/>
                <w:sz w:val="20"/>
                <w:szCs w:val="20"/>
              </w:rPr>
              <w:t>O</w:t>
            </w:r>
            <w:r w:rsidR="00577DC2" w:rsidRPr="00DC0AF8">
              <w:rPr>
                <w:rFonts w:asciiTheme="minorHAnsi" w:hAnsiTheme="minorHAnsi"/>
                <w:sz w:val="20"/>
                <w:szCs w:val="20"/>
              </w:rPr>
              <w:t>chrana práv k duševnímu vlastnictví, copyright, informační etika</w:t>
            </w:r>
            <w:r w:rsidR="00577DC2" w:rsidRPr="00DC0AF8">
              <w:rPr>
                <w:rFonts w:asciiTheme="minorHAnsi" w:hAnsiTheme="minorHAnsi"/>
                <w:sz w:val="20"/>
                <w:szCs w:val="20"/>
              </w:rPr>
              <w:br/>
            </w:r>
          </w:p>
        </w:tc>
        <w:tc>
          <w:tcPr>
            <w:tcW w:w="3119" w:type="dxa"/>
            <w:tcBorders>
              <w:top w:val="single" w:sz="4" w:space="0" w:color="auto"/>
              <w:left w:val="single" w:sz="4" w:space="0" w:color="auto"/>
              <w:bottom w:val="single" w:sz="4" w:space="0" w:color="auto"/>
              <w:right w:val="single" w:sz="4" w:space="0" w:color="auto"/>
            </w:tcBorders>
          </w:tcPr>
          <w:p w14:paraId="22A33D64" w14:textId="77777777" w:rsidR="00B7653C" w:rsidRPr="00DC0AF8" w:rsidRDefault="00577DC2" w:rsidP="00B23D90">
            <w:pPr>
              <w:pStyle w:val="Odstavecseseznamem"/>
              <w:numPr>
                <w:ilvl w:val="0"/>
                <w:numId w:val="24"/>
              </w:numPr>
              <w:spacing w:after="60"/>
              <w:rPr>
                <w:rFonts w:asciiTheme="minorHAnsi" w:hAnsiTheme="minorHAnsi"/>
                <w:sz w:val="20"/>
                <w:szCs w:val="20"/>
              </w:rPr>
            </w:pPr>
            <w:r w:rsidRPr="00DC0AF8">
              <w:rPr>
                <w:rFonts w:asciiTheme="minorHAnsi" w:hAnsiTheme="minorHAnsi"/>
                <w:sz w:val="20"/>
                <w:szCs w:val="20"/>
              </w:rPr>
              <w:t>MV</w:t>
            </w:r>
          </w:p>
          <w:p w14:paraId="6B76DB33" w14:textId="77777777" w:rsidR="00577DC2" w:rsidRPr="00DC0AF8" w:rsidRDefault="00577DC2" w:rsidP="002A1880">
            <w:pPr>
              <w:spacing w:after="60"/>
              <w:ind w:left="110"/>
              <w:rPr>
                <w:rFonts w:asciiTheme="minorHAnsi" w:hAnsiTheme="minorHAnsi"/>
                <w:bCs/>
                <w:sz w:val="20"/>
                <w:szCs w:val="20"/>
              </w:rPr>
            </w:pPr>
            <w:r w:rsidRPr="00DC0AF8">
              <w:rPr>
                <w:rFonts w:asciiTheme="minorHAnsi" w:hAnsiTheme="minorHAnsi"/>
                <w:bCs/>
                <w:sz w:val="20"/>
                <w:szCs w:val="20"/>
              </w:rPr>
              <w:t>Stavba mediálních sdělení</w:t>
            </w:r>
          </w:p>
          <w:p w14:paraId="49C4245E" w14:textId="77777777" w:rsidR="00577DC2" w:rsidRPr="00DC0AF8" w:rsidRDefault="00577DC2" w:rsidP="002A1880">
            <w:pPr>
              <w:spacing w:after="60"/>
              <w:ind w:left="110"/>
              <w:rPr>
                <w:rFonts w:asciiTheme="minorHAnsi" w:hAnsiTheme="minorHAnsi"/>
                <w:bCs/>
                <w:sz w:val="20"/>
                <w:szCs w:val="20"/>
              </w:rPr>
            </w:pPr>
            <w:r w:rsidRPr="00DC0AF8">
              <w:rPr>
                <w:rFonts w:asciiTheme="minorHAnsi" w:hAnsiTheme="minorHAnsi"/>
                <w:bCs/>
                <w:sz w:val="20"/>
                <w:szCs w:val="20"/>
              </w:rPr>
              <w:t>Tvorba mediálního sdělení</w:t>
            </w:r>
          </w:p>
          <w:p w14:paraId="04B41945"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sz w:val="20"/>
                <w:szCs w:val="20"/>
              </w:rPr>
              <w:t>Práce v realizačním týmu</w:t>
            </w:r>
          </w:p>
        </w:tc>
      </w:tr>
      <w:tr w:rsidR="00577DC2" w:rsidRPr="00DC0AF8" w14:paraId="3F6B74BC" w14:textId="77777777" w:rsidTr="002A1880">
        <w:tc>
          <w:tcPr>
            <w:tcW w:w="3402" w:type="dxa"/>
            <w:tcBorders>
              <w:top w:val="single" w:sz="4" w:space="0" w:color="auto"/>
              <w:left w:val="single" w:sz="4" w:space="0" w:color="auto"/>
              <w:bottom w:val="single" w:sz="4" w:space="0" w:color="auto"/>
              <w:right w:val="single" w:sz="4" w:space="0" w:color="auto"/>
            </w:tcBorders>
          </w:tcPr>
          <w:p w14:paraId="2EFDF078"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vymezí význam husitské tradice pro český politický a kulturní život</w:t>
            </w:r>
          </w:p>
          <w:p w14:paraId="5EFEF120"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 xml:space="preserve">objasní postavení českého </w:t>
            </w:r>
            <w:proofErr w:type="gramStart"/>
            <w:r w:rsidRPr="00DC0AF8">
              <w:rPr>
                <w:rFonts w:asciiTheme="minorHAnsi" w:hAnsiTheme="minorHAnsi"/>
                <w:b w:val="0"/>
                <w:bCs w:val="0"/>
                <w:i w:val="0"/>
                <w:iCs w:val="0"/>
                <w:color w:val="FF6600"/>
                <w:sz w:val="20"/>
                <w:szCs w:val="20"/>
              </w:rPr>
              <w:t>státu  v</w:t>
            </w:r>
            <w:proofErr w:type="gramEnd"/>
            <w:r w:rsidRPr="00DC0AF8">
              <w:rPr>
                <w:rFonts w:asciiTheme="minorHAnsi" w:hAnsiTheme="minorHAnsi"/>
                <w:b w:val="0"/>
                <w:bCs w:val="0"/>
                <w:i w:val="0"/>
                <w:iCs w:val="0"/>
                <w:color w:val="FF6600"/>
                <w:sz w:val="20"/>
                <w:szCs w:val="20"/>
              </w:rPr>
              <w:t xml:space="preserve"> podmínkách  Evropy rozdělené do řady mocenských a náboženských center a jeho </w:t>
            </w:r>
            <w:r w:rsidRPr="00DC0AF8">
              <w:rPr>
                <w:rFonts w:asciiTheme="minorHAnsi" w:hAnsiTheme="minorHAnsi"/>
                <w:b w:val="0"/>
                <w:bCs w:val="0"/>
                <w:i w:val="0"/>
                <w:iCs w:val="0"/>
                <w:color w:val="FF6600"/>
                <w:sz w:val="20"/>
                <w:szCs w:val="20"/>
              </w:rPr>
              <w:lastRenderedPageBreak/>
              <w:t>postavení uvnitř habsburské monarchie</w:t>
            </w:r>
          </w:p>
          <w:p w14:paraId="7575480A"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objasní příčiny a důsledky vzniku třicetileté války a posoudí její důsledky</w:t>
            </w:r>
          </w:p>
          <w:p w14:paraId="2F59ABA8"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na příkladech evropských dějin konkretizuje absolutismus, konstituční monarchie, parlamentarismus</w:t>
            </w:r>
          </w:p>
          <w:p w14:paraId="1E1B27F8" w14:textId="77777777" w:rsidR="00577DC2" w:rsidRPr="00DC0AF8" w:rsidRDefault="00577DC2" w:rsidP="002A1880">
            <w:pPr>
              <w:spacing w:after="60"/>
              <w:ind w:left="508" w:hanging="360"/>
              <w:rPr>
                <w:rFonts w:asciiTheme="minorHAnsi" w:hAnsiTheme="minorHAnsi"/>
                <w:sz w:val="20"/>
                <w:szCs w:val="20"/>
              </w:rPr>
            </w:pPr>
          </w:p>
        </w:tc>
        <w:tc>
          <w:tcPr>
            <w:tcW w:w="3402" w:type="dxa"/>
            <w:tcBorders>
              <w:top w:val="single" w:sz="4" w:space="0" w:color="auto"/>
              <w:left w:val="single" w:sz="4" w:space="0" w:color="auto"/>
              <w:bottom w:val="single" w:sz="4" w:space="0" w:color="auto"/>
              <w:right w:val="single" w:sz="4" w:space="0" w:color="auto"/>
            </w:tcBorders>
          </w:tcPr>
          <w:p w14:paraId="12D92A11" w14:textId="77777777" w:rsidR="00577DC2" w:rsidRPr="00DC0AF8" w:rsidRDefault="00577DC2" w:rsidP="006D0DF3">
            <w:pPr>
              <w:spacing w:after="60"/>
              <w:ind w:left="290" w:right="74"/>
              <w:jc w:val="both"/>
              <w:rPr>
                <w:rFonts w:asciiTheme="minorHAnsi" w:hAnsiTheme="minorHAnsi"/>
                <w:sz w:val="20"/>
                <w:szCs w:val="20"/>
              </w:rPr>
            </w:pPr>
            <w:r w:rsidRPr="00DC0AF8">
              <w:rPr>
                <w:rFonts w:asciiTheme="minorHAnsi" w:hAnsiTheme="minorHAnsi"/>
                <w:sz w:val="20"/>
                <w:szCs w:val="20"/>
              </w:rPr>
              <w:lastRenderedPageBreak/>
              <w:t>Český stát v 15. – 18. století</w:t>
            </w:r>
          </w:p>
          <w:p w14:paraId="302F80E7" w14:textId="77777777" w:rsidR="00577DC2" w:rsidRPr="00DC0AF8" w:rsidRDefault="00577DC2" w:rsidP="006D0DF3">
            <w:pPr>
              <w:spacing w:after="60"/>
              <w:ind w:left="290" w:right="74"/>
              <w:jc w:val="both"/>
              <w:rPr>
                <w:rFonts w:asciiTheme="minorHAnsi" w:hAnsiTheme="minorHAnsi"/>
                <w:sz w:val="20"/>
                <w:szCs w:val="20"/>
              </w:rPr>
            </w:pPr>
          </w:p>
          <w:p w14:paraId="2970F6A3" w14:textId="77777777" w:rsidR="00577DC2" w:rsidRPr="00DC0AF8" w:rsidRDefault="00577DC2" w:rsidP="006D0DF3">
            <w:pPr>
              <w:spacing w:after="60"/>
              <w:ind w:left="290" w:right="74"/>
              <w:jc w:val="both"/>
              <w:rPr>
                <w:rFonts w:asciiTheme="minorHAnsi" w:hAnsiTheme="minorHAnsi"/>
                <w:sz w:val="20"/>
                <w:szCs w:val="20"/>
              </w:rPr>
            </w:pPr>
          </w:p>
          <w:p w14:paraId="6DB28116" w14:textId="77777777" w:rsidR="00577DC2" w:rsidRPr="00DC0AF8" w:rsidRDefault="00577DC2" w:rsidP="006D0DF3">
            <w:pPr>
              <w:spacing w:after="60"/>
              <w:ind w:left="290" w:right="74"/>
              <w:jc w:val="both"/>
              <w:rPr>
                <w:rFonts w:asciiTheme="minorHAnsi" w:hAnsiTheme="minorHAnsi"/>
                <w:sz w:val="20"/>
                <w:szCs w:val="20"/>
              </w:rPr>
            </w:pPr>
          </w:p>
          <w:p w14:paraId="740F19D5" w14:textId="77777777" w:rsidR="00577DC2" w:rsidRPr="00DC0AF8" w:rsidRDefault="00577DC2" w:rsidP="006D0DF3">
            <w:pPr>
              <w:spacing w:after="60"/>
              <w:ind w:left="290" w:right="74"/>
              <w:jc w:val="both"/>
              <w:rPr>
                <w:rFonts w:asciiTheme="minorHAnsi" w:hAnsiTheme="minorHAnsi"/>
                <w:sz w:val="20"/>
                <w:szCs w:val="20"/>
              </w:rPr>
            </w:pPr>
          </w:p>
          <w:p w14:paraId="025EEF80" w14:textId="77777777" w:rsidR="00577DC2" w:rsidRPr="00DC0AF8" w:rsidRDefault="00577DC2" w:rsidP="006D0DF3">
            <w:pPr>
              <w:spacing w:after="60"/>
              <w:ind w:left="290" w:right="74"/>
              <w:jc w:val="both"/>
              <w:rPr>
                <w:rFonts w:asciiTheme="minorHAnsi" w:hAnsiTheme="minorHAnsi"/>
                <w:sz w:val="20"/>
                <w:szCs w:val="20"/>
              </w:rPr>
            </w:pPr>
          </w:p>
          <w:p w14:paraId="0F16C35E" w14:textId="77777777" w:rsidR="00577DC2" w:rsidRPr="00DC0AF8" w:rsidRDefault="00577DC2" w:rsidP="006D0DF3">
            <w:pPr>
              <w:spacing w:after="60"/>
              <w:ind w:left="290" w:right="74"/>
              <w:jc w:val="both"/>
              <w:rPr>
                <w:rFonts w:asciiTheme="minorHAnsi" w:hAnsiTheme="minorHAnsi"/>
                <w:sz w:val="20"/>
                <w:szCs w:val="20"/>
              </w:rPr>
            </w:pPr>
            <w:r w:rsidRPr="00DC0AF8">
              <w:rPr>
                <w:rFonts w:asciiTheme="minorHAnsi" w:hAnsiTheme="minorHAnsi"/>
                <w:sz w:val="20"/>
                <w:szCs w:val="20"/>
              </w:rPr>
              <w:lastRenderedPageBreak/>
              <w:t>Třicetiletá válka</w:t>
            </w:r>
          </w:p>
          <w:p w14:paraId="775193A9" w14:textId="77777777" w:rsidR="00577DC2" w:rsidRPr="00DC0AF8" w:rsidRDefault="00577DC2" w:rsidP="006D0DF3">
            <w:pPr>
              <w:spacing w:after="60"/>
              <w:ind w:left="290" w:right="74"/>
              <w:jc w:val="both"/>
              <w:rPr>
                <w:rFonts w:asciiTheme="minorHAnsi" w:hAnsiTheme="minorHAnsi"/>
                <w:sz w:val="20"/>
                <w:szCs w:val="20"/>
              </w:rPr>
            </w:pPr>
          </w:p>
          <w:p w14:paraId="0F9AB92D" w14:textId="77777777" w:rsidR="00577DC2" w:rsidRPr="00DC0AF8" w:rsidRDefault="00577DC2" w:rsidP="006D0DF3">
            <w:pPr>
              <w:spacing w:after="60"/>
              <w:ind w:left="290" w:right="74"/>
              <w:jc w:val="both"/>
              <w:rPr>
                <w:rFonts w:asciiTheme="minorHAnsi" w:hAnsiTheme="minorHAnsi"/>
                <w:sz w:val="20"/>
                <w:szCs w:val="20"/>
              </w:rPr>
            </w:pPr>
            <w:r w:rsidRPr="00DC0AF8">
              <w:rPr>
                <w:rFonts w:asciiTheme="minorHAnsi" w:hAnsiTheme="minorHAnsi"/>
                <w:sz w:val="20"/>
                <w:szCs w:val="20"/>
              </w:rPr>
              <w:t>Dějiny Evropských států 15. – 18. století</w:t>
            </w:r>
          </w:p>
          <w:p w14:paraId="3DBEB3B6" w14:textId="77777777" w:rsidR="00577DC2" w:rsidRPr="00DC0AF8" w:rsidRDefault="00577DC2" w:rsidP="002A1880">
            <w:pPr>
              <w:spacing w:after="60"/>
              <w:ind w:left="290"/>
              <w:jc w:val="both"/>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8012814" w14:textId="77777777" w:rsidR="00577DC2" w:rsidRPr="00DC0AF8" w:rsidRDefault="00577DC2" w:rsidP="002A1880">
            <w:pPr>
              <w:spacing w:after="60"/>
              <w:ind w:left="110"/>
              <w:rPr>
                <w:rFonts w:asciiTheme="minorHAnsi" w:hAnsiTheme="minorHAnsi"/>
                <w:sz w:val="20"/>
                <w:szCs w:val="20"/>
              </w:rPr>
            </w:pPr>
          </w:p>
        </w:tc>
      </w:tr>
      <w:tr w:rsidR="00577DC2" w:rsidRPr="00DC0AF8" w14:paraId="66AEBDF5" w14:textId="77777777" w:rsidTr="002A1880">
        <w:tc>
          <w:tcPr>
            <w:tcW w:w="3402" w:type="dxa"/>
            <w:tcBorders>
              <w:top w:val="single" w:sz="4" w:space="0" w:color="auto"/>
              <w:left w:val="single" w:sz="4" w:space="0" w:color="auto"/>
              <w:bottom w:val="single" w:sz="4" w:space="0" w:color="auto"/>
              <w:right w:val="single" w:sz="4" w:space="0" w:color="auto"/>
            </w:tcBorders>
          </w:tcPr>
          <w:p w14:paraId="186A389A"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vysvětlí podstatné ekonomické, sociální, politické a kulturní změny ve vybraných zemích a u nás, které charakterizují modernizaci společnosti</w:t>
            </w:r>
          </w:p>
          <w:p w14:paraId="3E0A196D"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 xml:space="preserve">objasní souvislost mezi </w:t>
            </w:r>
            <w:proofErr w:type="gramStart"/>
            <w:r w:rsidRPr="00DC0AF8">
              <w:rPr>
                <w:rFonts w:asciiTheme="minorHAnsi" w:hAnsiTheme="minorHAnsi"/>
                <w:b w:val="0"/>
                <w:bCs w:val="0"/>
                <w:i w:val="0"/>
                <w:iCs w:val="0"/>
                <w:color w:val="FF6600"/>
                <w:sz w:val="20"/>
                <w:szCs w:val="20"/>
              </w:rPr>
              <w:t>událostmi  francouzské</w:t>
            </w:r>
            <w:proofErr w:type="gramEnd"/>
            <w:r w:rsidRPr="00DC0AF8">
              <w:rPr>
                <w:rFonts w:asciiTheme="minorHAnsi" w:hAnsiTheme="minorHAnsi"/>
                <w:b w:val="0"/>
                <w:bCs w:val="0"/>
                <w:i w:val="0"/>
                <w:iCs w:val="0"/>
                <w:color w:val="FF6600"/>
                <w:sz w:val="20"/>
                <w:szCs w:val="20"/>
              </w:rPr>
              <w:t xml:space="preserve"> revoluce a napoleonských válek na jedné straně a rozbitím starých společenských struktur v Evropě na straně druhé</w:t>
            </w:r>
          </w:p>
          <w:p w14:paraId="247E4E41"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porovná jednotlivé fáze utváření novodobého českého národa v souvislosti s národními hnutími vybraných evropských národů</w:t>
            </w:r>
          </w:p>
          <w:p w14:paraId="1C8CDD6C" w14:textId="77777777" w:rsidR="00577DC2" w:rsidRPr="00DC0AF8" w:rsidRDefault="00577DC2" w:rsidP="002A1880">
            <w:pPr>
              <w:spacing w:after="60"/>
              <w:ind w:left="508" w:hanging="360"/>
              <w:rPr>
                <w:rFonts w:asciiTheme="minorHAnsi" w:hAnsiTheme="minorHAnsi"/>
                <w:sz w:val="20"/>
                <w:szCs w:val="20"/>
              </w:rPr>
            </w:pPr>
          </w:p>
        </w:tc>
        <w:tc>
          <w:tcPr>
            <w:tcW w:w="3402" w:type="dxa"/>
            <w:tcBorders>
              <w:top w:val="single" w:sz="4" w:space="0" w:color="auto"/>
              <w:left w:val="single" w:sz="4" w:space="0" w:color="auto"/>
              <w:bottom w:val="single" w:sz="4" w:space="0" w:color="auto"/>
              <w:right w:val="single" w:sz="4" w:space="0" w:color="auto"/>
            </w:tcBorders>
          </w:tcPr>
          <w:p w14:paraId="6317287D" w14:textId="77777777" w:rsidR="00577DC2" w:rsidRPr="00DC0AF8" w:rsidRDefault="00577DC2" w:rsidP="006D0DF3">
            <w:pPr>
              <w:spacing w:after="60"/>
              <w:ind w:left="290"/>
              <w:rPr>
                <w:rFonts w:asciiTheme="minorHAnsi" w:hAnsiTheme="minorHAnsi"/>
                <w:sz w:val="20"/>
                <w:szCs w:val="20"/>
              </w:rPr>
            </w:pPr>
            <w:r w:rsidRPr="00DC0AF8">
              <w:rPr>
                <w:rFonts w:asciiTheme="minorHAnsi" w:hAnsiTheme="minorHAnsi"/>
                <w:sz w:val="20"/>
                <w:szCs w:val="20"/>
              </w:rPr>
              <w:t>Evropa v 18. - 19. století</w:t>
            </w:r>
          </w:p>
          <w:p w14:paraId="0A791C5B" w14:textId="77777777" w:rsidR="00577DC2" w:rsidRPr="00DC0AF8" w:rsidRDefault="00577DC2" w:rsidP="006D0DF3">
            <w:pPr>
              <w:spacing w:after="60"/>
              <w:ind w:left="290"/>
              <w:rPr>
                <w:rFonts w:asciiTheme="minorHAnsi" w:hAnsiTheme="minorHAnsi"/>
                <w:sz w:val="20"/>
                <w:szCs w:val="20"/>
              </w:rPr>
            </w:pPr>
          </w:p>
          <w:p w14:paraId="63417379" w14:textId="77777777" w:rsidR="00577DC2" w:rsidRPr="00DC0AF8" w:rsidRDefault="00577DC2" w:rsidP="006D0DF3">
            <w:pPr>
              <w:spacing w:after="60"/>
              <w:ind w:left="290"/>
              <w:rPr>
                <w:rFonts w:asciiTheme="minorHAnsi" w:hAnsiTheme="minorHAnsi"/>
                <w:sz w:val="20"/>
                <w:szCs w:val="20"/>
              </w:rPr>
            </w:pPr>
          </w:p>
          <w:p w14:paraId="60F7CD6F" w14:textId="77777777" w:rsidR="00577DC2" w:rsidRPr="00DC0AF8" w:rsidRDefault="00577DC2" w:rsidP="006D0DF3">
            <w:pPr>
              <w:spacing w:after="60"/>
              <w:ind w:left="290"/>
              <w:rPr>
                <w:rFonts w:asciiTheme="minorHAnsi" w:hAnsiTheme="minorHAnsi"/>
                <w:sz w:val="20"/>
                <w:szCs w:val="20"/>
              </w:rPr>
            </w:pPr>
          </w:p>
          <w:p w14:paraId="1D910B6B" w14:textId="77777777" w:rsidR="00577DC2" w:rsidRPr="00DC0AF8" w:rsidRDefault="00577DC2" w:rsidP="006D0DF3">
            <w:pPr>
              <w:spacing w:after="60"/>
              <w:ind w:left="290"/>
              <w:rPr>
                <w:rFonts w:asciiTheme="minorHAnsi" w:hAnsiTheme="minorHAnsi"/>
                <w:sz w:val="20"/>
                <w:szCs w:val="20"/>
              </w:rPr>
            </w:pPr>
            <w:r w:rsidRPr="00DC0AF8">
              <w:rPr>
                <w:rFonts w:asciiTheme="minorHAnsi" w:hAnsiTheme="minorHAnsi"/>
                <w:sz w:val="20"/>
                <w:szCs w:val="20"/>
              </w:rPr>
              <w:t>Francouzská revoluce a její důsledky na společenské struktury v Evropě</w:t>
            </w:r>
          </w:p>
          <w:p w14:paraId="606FD785" w14:textId="77777777" w:rsidR="00577DC2" w:rsidRPr="00DC0AF8" w:rsidRDefault="00577DC2" w:rsidP="006D0DF3">
            <w:pPr>
              <w:spacing w:after="60"/>
              <w:ind w:left="290"/>
              <w:rPr>
                <w:rFonts w:asciiTheme="minorHAnsi" w:hAnsiTheme="minorHAnsi"/>
                <w:sz w:val="20"/>
                <w:szCs w:val="20"/>
              </w:rPr>
            </w:pPr>
          </w:p>
          <w:p w14:paraId="3DABE661" w14:textId="77777777" w:rsidR="00577DC2" w:rsidRPr="00DC0AF8" w:rsidRDefault="00577DC2" w:rsidP="006D0DF3">
            <w:pPr>
              <w:spacing w:after="60"/>
              <w:ind w:left="290"/>
              <w:rPr>
                <w:rFonts w:asciiTheme="minorHAnsi" w:hAnsiTheme="minorHAnsi"/>
                <w:sz w:val="20"/>
                <w:szCs w:val="20"/>
              </w:rPr>
            </w:pPr>
          </w:p>
          <w:p w14:paraId="06B1E1A5" w14:textId="77777777" w:rsidR="00577DC2" w:rsidRPr="00DC0AF8" w:rsidRDefault="00577DC2" w:rsidP="006D0DF3">
            <w:pPr>
              <w:spacing w:after="60"/>
              <w:ind w:left="290"/>
              <w:rPr>
                <w:rFonts w:asciiTheme="minorHAnsi" w:hAnsiTheme="minorHAnsi"/>
                <w:sz w:val="20"/>
                <w:szCs w:val="20"/>
              </w:rPr>
            </w:pPr>
            <w:r w:rsidRPr="00DC0AF8">
              <w:rPr>
                <w:rFonts w:asciiTheme="minorHAnsi" w:hAnsiTheme="minorHAnsi"/>
                <w:sz w:val="20"/>
                <w:szCs w:val="20"/>
              </w:rPr>
              <w:t>Utváření novodobého českého národa v 19. století a na počátku 20. století</w:t>
            </w:r>
          </w:p>
          <w:p w14:paraId="712A3893" w14:textId="77777777" w:rsidR="00577DC2" w:rsidRPr="00DC0AF8" w:rsidRDefault="00577DC2" w:rsidP="006D0DF3">
            <w:pPr>
              <w:spacing w:after="60"/>
              <w:ind w:left="29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7BC96419" w14:textId="77777777" w:rsidR="00B7653C" w:rsidRPr="006D0DF3" w:rsidRDefault="00577DC2" w:rsidP="00615884">
            <w:pPr>
              <w:pStyle w:val="Odstavecseseznamem"/>
              <w:numPr>
                <w:ilvl w:val="0"/>
                <w:numId w:val="123"/>
              </w:numPr>
              <w:spacing w:after="60"/>
              <w:rPr>
                <w:rFonts w:asciiTheme="minorHAnsi" w:hAnsiTheme="minorHAnsi"/>
                <w:sz w:val="20"/>
                <w:szCs w:val="20"/>
              </w:rPr>
            </w:pPr>
            <w:r w:rsidRPr="006D0DF3">
              <w:rPr>
                <w:rFonts w:asciiTheme="minorHAnsi" w:hAnsiTheme="minorHAnsi"/>
                <w:sz w:val="20"/>
                <w:szCs w:val="20"/>
              </w:rPr>
              <w:t>VMEGS</w:t>
            </w:r>
          </w:p>
          <w:p w14:paraId="7812074B" w14:textId="77777777" w:rsidR="00577DC2" w:rsidRPr="00DC0AF8" w:rsidRDefault="00577DC2" w:rsidP="002A1880">
            <w:pPr>
              <w:spacing w:after="60"/>
              <w:ind w:left="110"/>
              <w:rPr>
                <w:rFonts w:asciiTheme="minorHAnsi" w:hAnsiTheme="minorHAnsi"/>
                <w:sz w:val="20"/>
                <w:szCs w:val="20"/>
              </w:rPr>
            </w:pPr>
            <w:r w:rsidRPr="00DC0AF8">
              <w:rPr>
                <w:rFonts w:asciiTheme="minorHAnsi" w:hAnsiTheme="minorHAnsi"/>
                <w:sz w:val="20"/>
                <w:szCs w:val="20"/>
              </w:rPr>
              <w:t>Jsme Evropané</w:t>
            </w:r>
          </w:p>
        </w:tc>
      </w:tr>
      <w:tr w:rsidR="00577DC2" w:rsidRPr="00DC0AF8" w14:paraId="3AE2C234" w14:textId="77777777" w:rsidTr="002A1880">
        <w:tc>
          <w:tcPr>
            <w:tcW w:w="3402" w:type="dxa"/>
            <w:tcBorders>
              <w:top w:val="single" w:sz="4" w:space="0" w:color="auto"/>
              <w:left w:val="single" w:sz="4" w:space="0" w:color="auto"/>
              <w:bottom w:val="single" w:sz="4" w:space="0" w:color="auto"/>
              <w:right w:val="single" w:sz="4" w:space="0" w:color="auto"/>
            </w:tcBorders>
          </w:tcPr>
          <w:p w14:paraId="58BA47A1" w14:textId="77777777" w:rsidR="00577DC2" w:rsidRPr="00DC0AF8"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DC0AF8">
              <w:rPr>
                <w:rFonts w:asciiTheme="minorHAnsi" w:hAnsiTheme="minorHAnsi"/>
                <w:b w:val="0"/>
                <w:bCs w:val="0"/>
                <w:i w:val="0"/>
                <w:iCs w:val="0"/>
                <w:color w:val="FF6600"/>
                <w:sz w:val="20"/>
                <w:szCs w:val="20"/>
              </w:rPr>
              <w:t>charakterizuje emancipační úsilí významných sociálních skupin; uvede požadavky formulované ve vybraných evropských revolucích</w:t>
            </w:r>
          </w:p>
        </w:tc>
        <w:tc>
          <w:tcPr>
            <w:tcW w:w="3402" w:type="dxa"/>
            <w:tcBorders>
              <w:top w:val="single" w:sz="4" w:space="0" w:color="auto"/>
              <w:left w:val="single" w:sz="4" w:space="0" w:color="auto"/>
              <w:bottom w:val="single" w:sz="4" w:space="0" w:color="auto"/>
              <w:right w:val="single" w:sz="4" w:space="0" w:color="auto"/>
            </w:tcBorders>
          </w:tcPr>
          <w:p w14:paraId="7D5ACD57" w14:textId="77777777" w:rsidR="00577DC2" w:rsidRPr="00DC0AF8" w:rsidRDefault="00577DC2" w:rsidP="006D0DF3">
            <w:pPr>
              <w:spacing w:after="60"/>
              <w:ind w:left="290"/>
              <w:rPr>
                <w:rFonts w:asciiTheme="minorHAnsi" w:hAnsiTheme="minorHAnsi"/>
                <w:sz w:val="20"/>
                <w:szCs w:val="20"/>
              </w:rPr>
            </w:pPr>
            <w:r w:rsidRPr="00DC0AF8">
              <w:rPr>
                <w:rFonts w:asciiTheme="minorHAnsi" w:hAnsiTheme="minorHAnsi"/>
                <w:sz w:val="20"/>
                <w:szCs w:val="20"/>
              </w:rPr>
              <w:t>Národní hnutí Evropských národů v 19. století a na počátku 20. století</w:t>
            </w:r>
          </w:p>
        </w:tc>
        <w:tc>
          <w:tcPr>
            <w:tcW w:w="3119" w:type="dxa"/>
            <w:tcBorders>
              <w:top w:val="single" w:sz="4" w:space="0" w:color="auto"/>
              <w:left w:val="single" w:sz="4" w:space="0" w:color="auto"/>
              <w:bottom w:val="single" w:sz="4" w:space="0" w:color="auto"/>
              <w:right w:val="single" w:sz="4" w:space="0" w:color="auto"/>
            </w:tcBorders>
          </w:tcPr>
          <w:p w14:paraId="1F848B5A" w14:textId="77777777" w:rsidR="00577DC2" w:rsidRPr="00DC0AF8" w:rsidRDefault="00577DC2" w:rsidP="002A1880">
            <w:pPr>
              <w:spacing w:after="60"/>
              <w:ind w:left="110"/>
              <w:rPr>
                <w:rFonts w:asciiTheme="minorHAnsi" w:hAnsiTheme="minorHAnsi"/>
                <w:sz w:val="20"/>
                <w:szCs w:val="20"/>
              </w:rPr>
            </w:pPr>
          </w:p>
        </w:tc>
      </w:tr>
      <w:tr w:rsidR="00AF7490" w:rsidRPr="00DC0AF8" w14:paraId="55323B14" w14:textId="77777777" w:rsidTr="00AF7490">
        <w:tc>
          <w:tcPr>
            <w:tcW w:w="3402" w:type="dxa"/>
            <w:tcBorders>
              <w:top w:val="single" w:sz="4" w:space="0" w:color="auto"/>
              <w:left w:val="single" w:sz="4" w:space="0" w:color="auto"/>
              <w:bottom w:val="single" w:sz="4" w:space="0" w:color="auto"/>
              <w:right w:val="single" w:sz="4" w:space="0" w:color="auto"/>
            </w:tcBorders>
          </w:tcPr>
          <w:p w14:paraId="28411BCF" w14:textId="77777777" w:rsidR="00AF7490" w:rsidRPr="00DC0AF8" w:rsidRDefault="00AF7490" w:rsidP="00B23D90">
            <w:pPr>
              <w:numPr>
                <w:ilvl w:val="0"/>
                <w:numId w:val="56"/>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určí společné a rozdílné vlastnosti látek</w:t>
            </w:r>
          </w:p>
          <w:p w14:paraId="64D4A2A6" w14:textId="77777777" w:rsidR="00AF7490" w:rsidRPr="00DC0AF8" w:rsidRDefault="00AF7490" w:rsidP="00B23D90">
            <w:pPr>
              <w:numPr>
                <w:ilvl w:val="0"/>
                <w:numId w:val="56"/>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pracuje bezpečně s vybranými dostupnými a běžně používanými látkami a hodnotí jejich rizikovost; posoudí nebezpečnost vybraných dostupných látek, se kterými zatím pracovat nesmí</w:t>
            </w:r>
          </w:p>
          <w:p w14:paraId="4C709AF6" w14:textId="77777777" w:rsidR="00AF7490" w:rsidRPr="00DC0AF8" w:rsidRDefault="00AF7490" w:rsidP="00B23D90">
            <w:pPr>
              <w:numPr>
                <w:ilvl w:val="0"/>
                <w:numId w:val="56"/>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rozlišuje směsi a chemické látky</w:t>
            </w:r>
          </w:p>
          <w:p w14:paraId="16F5B559" w14:textId="77777777" w:rsidR="00AF7490" w:rsidRPr="00DC0AF8" w:rsidRDefault="00AF7490" w:rsidP="00B23D90">
            <w:pPr>
              <w:numPr>
                <w:ilvl w:val="0"/>
                <w:numId w:val="57"/>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vysvětlí základní faktory ovlivňující rozpouštění pevných látek</w:t>
            </w:r>
          </w:p>
          <w:p w14:paraId="6B3AD2F9" w14:textId="77777777" w:rsidR="00AF7490" w:rsidRPr="00DC0AF8" w:rsidRDefault="00AF7490" w:rsidP="00B23D90">
            <w:pPr>
              <w:numPr>
                <w:ilvl w:val="0"/>
                <w:numId w:val="57"/>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navrhne postupy a prakticky provede oddělování složek směsí o známém složení; uvede příklady oddělování složek v praxi</w:t>
            </w:r>
          </w:p>
          <w:p w14:paraId="4ABC8AC6" w14:textId="77777777" w:rsidR="00AF7490" w:rsidRPr="00DC0AF8" w:rsidRDefault="00AF7490" w:rsidP="00B23D90">
            <w:pPr>
              <w:numPr>
                <w:ilvl w:val="0"/>
                <w:numId w:val="57"/>
              </w:numPr>
              <w:tabs>
                <w:tab w:val="clear" w:pos="360"/>
              </w:tabs>
              <w:spacing w:before="100" w:beforeAutospacing="1" w:after="60"/>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lastRenderedPageBreak/>
              <w:t>rozliší různé druhy vody a uvede příklady jejich výskytu a použití</w:t>
            </w:r>
          </w:p>
          <w:p w14:paraId="3E24B28F" w14:textId="77777777" w:rsidR="00AF7490" w:rsidRPr="00DC0AF8" w:rsidRDefault="00AF7490" w:rsidP="00B23D90">
            <w:pPr>
              <w:numPr>
                <w:ilvl w:val="0"/>
                <w:numId w:val="57"/>
              </w:numPr>
              <w:tabs>
                <w:tab w:val="clear" w:pos="360"/>
              </w:tabs>
              <w:spacing w:before="100" w:beforeAutospacing="1" w:after="60" w:line="0" w:lineRule="atLeast"/>
              <w:ind w:left="508" w:hanging="392"/>
              <w:textAlignment w:val="baseline"/>
              <w:rPr>
                <w:rFonts w:asciiTheme="minorHAnsi" w:hAnsiTheme="minorHAnsi"/>
                <w:color w:val="FFC000"/>
                <w:sz w:val="20"/>
                <w:szCs w:val="20"/>
              </w:rPr>
            </w:pPr>
            <w:r w:rsidRPr="00DC0AF8">
              <w:rPr>
                <w:rFonts w:asciiTheme="minorHAnsi" w:hAnsiTheme="minorHAnsi"/>
                <w:color w:val="FFC000"/>
                <w:sz w:val="20"/>
                <w:szCs w:val="20"/>
              </w:rPr>
              <w:t>uvede příklady znečišťování vody a vzduchu v pracovním prostředí a domácnosti, navrhne nejvhodnější preventivní opatření a způsoby likvidace znečištění</w:t>
            </w:r>
          </w:p>
          <w:p w14:paraId="20E2EF9E" w14:textId="77777777" w:rsidR="00AF7490" w:rsidRPr="00DC0AF8" w:rsidRDefault="00AF7490" w:rsidP="00B23D90">
            <w:pPr>
              <w:pStyle w:val="Styl11bTunKurzvaVpravo02cmPed1b"/>
              <w:numPr>
                <w:ilvl w:val="0"/>
                <w:numId w:val="57"/>
              </w:numPr>
              <w:tabs>
                <w:tab w:val="clear" w:pos="360"/>
              </w:tabs>
              <w:spacing w:after="60"/>
              <w:ind w:left="508" w:hanging="392"/>
              <w:rPr>
                <w:rFonts w:asciiTheme="minorHAnsi" w:hAnsiTheme="minorHAnsi"/>
                <w:b w:val="0"/>
                <w:bCs w:val="0"/>
                <w:i w:val="0"/>
                <w:iCs w:val="0"/>
                <w:color w:val="FFC000"/>
                <w:sz w:val="20"/>
                <w:szCs w:val="20"/>
              </w:rPr>
            </w:pPr>
            <w:r w:rsidRPr="00DC0AF8">
              <w:rPr>
                <w:rFonts w:asciiTheme="minorHAnsi" w:hAnsiTheme="minorHAnsi"/>
                <w:b w:val="0"/>
                <w:bCs w:val="0"/>
                <w:i w:val="0"/>
                <w:iCs w:val="0"/>
                <w:color w:val="FFC000"/>
                <w:sz w:val="20"/>
                <w:szCs w:val="20"/>
              </w:rPr>
              <w:t xml:space="preserve">orientuje se ve výchozích látkách a produktech fotosyntézy </w:t>
            </w:r>
          </w:p>
          <w:p w14:paraId="3D0F47CE" w14:textId="77777777" w:rsidR="00AF7490" w:rsidRPr="00DC0AF8" w:rsidRDefault="00AF7490" w:rsidP="00AF7490">
            <w:pPr>
              <w:pStyle w:val="Styl11bTunKurzvaVpravo02cmPed1b"/>
              <w:numPr>
                <w:ilvl w:val="0"/>
                <w:numId w:val="0"/>
              </w:numPr>
              <w:autoSpaceDE/>
              <w:autoSpaceDN/>
              <w:spacing w:after="60"/>
              <w:ind w:left="508"/>
              <w:rPr>
                <w:rFonts w:asciiTheme="minorHAnsi" w:hAnsiTheme="minorHAnsi"/>
                <w:b w:val="0"/>
                <w:bCs w:val="0"/>
                <w:i w:val="0"/>
                <w:iCs w:val="0"/>
                <w:color w:val="FFC000"/>
                <w:sz w:val="20"/>
                <w:szCs w:val="20"/>
              </w:rPr>
            </w:pPr>
            <w:r w:rsidRPr="00DC0AF8">
              <w:rPr>
                <w:rFonts w:asciiTheme="minorHAnsi" w:hAnsiTheme="minorHAnsi"/>
                <w:b w:val="0"/>
                <w:bCs w:val="0"/>
                <w:i w:val="0"/>
                <w:iCs w:val="0"/>
                <w:color w:val="FFC000"/>
                <w:sz w:val="20"/>
                <w:szCs w:val="20"/>
              </w:rPr>
              <w:t>určí podmínky postačující pro aktivní fotosyntézu</w:t>
            </w:r>
          </w:p>
        </w:tc>
        <w:tc>
          <w:tcPr>
            <w:tcW w:w="3402" w:type="dxa"/>
            <w:tcBorders>
              <w:top w:val="single" w:sz="4" w:space="0" w:color="auto"/>
              <w:left w:val="single" w:sz="4" w:space="0" w:color="auto"/>
              <w:bottom w:val="single" w:sz="4" w:space="0" w:color="auto"/>
              <w:right w:val="single" w:sz="4" w:space="0" w:color="auto"/>
            </w:tcBorders>
          </w:tcPr>
          <w:p w14:paraId="0E4287A6" w14:textId="77777777" w:rsidR="006D0DF3" w:rsidRDefault="006D0DF3" w:rsidP="002025D9">
            <w:pPr>
              <w:spacing w:after="120"/>
              <w:ind w:left="289"/>
              <w:rPr>
                <w:rFonts w:asciiTheme="minorHAnsi" w:hAnsiTheme="minorHAnsi"/>
                <w:sz w:val="20"/>
                <w:szCs w:val="20"/>
              </w:rPr>
            </w:pPr>
            <w:r>
              <w:rPr>
                <w:rFonts w:asciiTheme="minorHAnsi" w:hAnsiTheme="minorHAnsi"/>
                <w:sz w:val="20"/>
                <w:szCs w:val="20"/>
              </w:rPr>
              <w:lastRenderedPageBreak/>
              <w:t>V</w:t>
            </w:r>
            <w:r w:rsidR="00AF7490" w:rsidRPr="00DC0AF8">
              <w:rPr>
                <w:rFonts w:asciiTheme="minorHAnsi" w:hAnsiTheme="minorHAnsi"/>
                <w:sz w:val="20"/>
                <w:szCs w:val="20"/>
              </w:rPr>
              <w:t xml:space="preserve">lastnosti látek – hustota, rozpustnost, tepelná a elektrická vodivost </w:t>
            </w:r>
          </w:p>
          <w:p w14:paraId="295AAEAB" w14:textId="77777777" w:rsidR="006D0DF3" w:rsidRDefault="006D0DF3" w:rsidP="002025D9">
            <w:pPr>
              <w:spacing w:after="120"/>
              <w:ind w:left="289"/>
              <w:rPr>
                <w:rFonts w:asciiTheme="minorHAnsi" w:hAnsiTheme="minorHAnsi"/>
                <w:sz w:val="20"/>
                <w:szCs w:val="20"/>
              </w:rPr>
            </w:pPr>
            <w:r>
              <w:rPr>
                <w:rFonts w:asciiTheme="minorHAnsi" w:hAnsiTheme="minorHAnsi"/>
                <w:sz w:val="20"/>
                <w:szCs w:val="20"/>
              </w:rPr>
              <w:t>Z</w:t>
            </w:r>
            <w:r w:rsidR="00AF7490" w:rsidRPr="00DC0AF8">
              <w:rPr>
                <w:rFonts w:asciiTheme="minorHAnsi" w:hAnsiTheme="minorHAnsi"/>
                <w:sz w:val="20"/>
                <w:szCs w:val="20"/>
              </w:rPr>
              <w:t>ásady bezpečné práce – ve školní pracovně (laboratoři) i v běžném životě</w:t>
            </w:r>
          </w:p>
          <w:p w14:paraId="16EB94EA"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N</w:t>
            </w:r>
            <w:r w:rsidR="00AF7490" w:rsidRPr="00DC0AF8">
              <w:rPr>
                <w:rFonts w:asciiTheme="minorHAnsi" w:hAnsiTheme="minorHAnsi"/>
                <w:sz w:val="20"/>
                <w:szCs w:val="20"/>
              </w:rPr>
              <w:t>ebezpečné látky a přípravky – R-věty, S-věty, varovné značky a jejich význam</w:t>
            </w:r>
          </w:p>
          <w:p w14:paraId="66BC90B9"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M</w:t>
            </w:r>
            <w:r w:rsidR="00AF7490" w:rsidRPr="00DC0AF8">
              <w:rPr>
                <w:rFonts w:asciiTheme="minorHAnsi" w:hAnsiTheme="minorHAnsi"/>
                <w:sz w:val="20"/>
                <w:szCs w:val="20"/>
              </w:rPr>
              <w:t>imořádné události – havárie chemických provozů, úniky nebezpečných látek</w:t>
            </w:r>
          </w:p>
          <w:p w14:paraId="6B09007E"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S</w:t>
            </w:r>
            <w:r w:rsidR="00AF7490" w:rsidRPr="00DC0AF8">
              <w:rPr>
                <w:rFonts w:asciiTheme="minorHAnsi" w:hAnsiTheme="minorHAnsi"/>
                <w:sz w:val="20"/>
                <w:szCs w:val="20"/>
              </w:rPr>
              <w:t xml:space="preserve">měsi – různorodé, stejnorodé roztoky; hmotnostní zlomek a koncentrace roztoku; </w:t>
            </w:r>
          </w:p>
          <w:p w14:paraId="5364C235"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lastRenderedPageBreak/>
              <w:t>V</w:t>
            </w:r>
            <w:r w:rsidR="00AF7490" w:rsidRPr="00DC0AF8">
              <w:rPr>
                <w:rFonts w:asciiTheme="minorHAnsi" w:hAnsiTheme="minorHAnsi"/>
                <w:sz w:val="20"/>
                <w:szCs w:val="20"/>
              </w:rPr>
              <w:t>oda – destilovaná, pitná, odpadní; výroba pitné vody; čistota vody</w:t>
            </w:r>
          </w:p>
          <w:p w14:paraId="5B7B3C66"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V</w:t>
            </w:r>
            <w:r w:rsidR="00AF7490" w:rsidRPr="00DC0AF8">
              <w:rPr>
                <w:rFonts w:asciiTheme="minorHAnsi" w:hAnsiTheme="minorHAnsi"/>
                <w:sz w:val="20"/>
                <w:szCs w:val="20"/>
              </w:rPr>
              <w:t>zduch – složení, čistota ovzduší, ozonová vrstva</w:t>
            </w:r>
          </w:p>
          <w:p w14:paraId="21C90A65"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F</w:t>
            </w:r>
            <w:r w:rsidR="00AF7490" w:rsidRPr="00DC0AF8">
              <w:rPr>
                <w:rFonts w:asciiTheme="minorHAnsi" w:hAnsiTheme="minorHAnsi"/>
                <w:sz w:val="20"/>
                <w:szCs w:val="20"/>
              </w:rPr>
              <w:t>otosyntéza</w:t>
            </w:r>
          </w:p>
        </w:tc>
        <w:tc>
          <w:tcPr>
            <w:tcW w:w="3119" w:type="dxa"/>
            <w:tcBorders>
              <w:top w:val="single" w:sz="4" w:space="0" w:color="auto"/>
              <w:left w:val="single" w:sz="4" w:space="0" w:color="auto"/>
              <w:bottom w:val="single" w:sz="4" w:space="0" w:color="auto"/>
              <w:right w:val="single" w:sz="4" w:space="0" w:color="auto"/>
            </w:tcBorders>
          </w:tcPr>
          <w:p w14:paraId="38A08967" w14:textId="77777777" w:rsidR="00AF7490" w:rsidRPr="006D0DF3" w:rsidRDefault="00AF7490" w:rsidP="00B23D90">
            <w:pPr>
              <w:pStyle w:val="Odstavecseseznamem"/>
              <w:numPr>
                <w:ilvl w:val="0"/>
                <w:numId w:val="55"/>
              </w:numPr>
              <w:spacing w:after="60"/>
              <w:rPr>
                <w:rFonts w:asciiTheme="minorHAnsi" w:hAnsiTheme="minorHAnsi"/>
                <w:sz w:val="20"/>
                <w:szCs w:val="20"/>
              </w:rPr>
            </w:pPr>
            <w:r w:rsidRPr="006D0DF3">
              <w:rPr>
                <w:rFonts w:asciiTheme="minorHAnsi" w:hAnsiTheme="minorHAnsi"/>
                <w:sz w:val="20"/>
                <w:szCs w:val="20"/>
              </w:rPr>
              <w:lastRenderedPageBreak/>
              <w:t>EV</w:t>
            </w:r>
          </w:p>
          <w:p w14:paraId="01C3FD8D" w14:textId="77777777" w:rsidR="00AF7490" w:rsidRPr="00DC0AF8" w:rsidRDefault="00AF7490" w:rsidP="00AF7490">
            <w:pPr>
              <w:spacing w:after="60"/>
              <w:ind w:left="110"/>
              <w:rPr>
                <w:rFonts w:asciiTheme="minorHAnsi" w:hAnsiTheme="minorHAnsi"/>
                <w:sz w:val="20"/>
                <w:szCs w:val="20"/>
              </w:rPr>
            </w:pPr>
            <w:r w:rsidRPr="00DC0AF8">
              <w:rPr>
                <w:rFonts w:asciiTheme="minorHAnsi" w:hAnsiTheme="minorHAnsi"/>
                <w:sz w:val="20"/>
                <w:szCs w:val="20"/>
              </w:rPr>
              <w:t>Základní podmínky života</w:t>
            </w:r>
          </w:p>
          <w:p w14:paraId="56E2C87D" w14:textId="77777777" w:rsidR="00AF7490" w:rsidRPr="00DC0AF8" w:rsidRDefault="00AF7490" w:rsidP="00AF7490">
            <w:pPr>
              <w:spacing w:after="60"/>
              <w:ind w:left="110"/>
              <w:rPr>
                <w:rFonts w:asciiTheme="minorHAnsi" w:hAnsiTheme="minorHAnsi"/>
                <w:sz w:val="20"/>
                <w:szCs w:val="20"/>
              </w:rPr>
            </w:pPr>
            <w:r w:rsidRPr="00DC0AF8">
              <w:rPr>
                <w:rFonts w:asciiTheme="minorHAnsi" w:hAnsiTheme="minorHAnsi"/>
                <w:sz w:val="20"/>
                <w:szCs w:val="20"/>
              </w:rPr>
              <w:t>Ekosystémy</w:t>
            </w:r>
          </w:p>
        </w:tc>
      </w:tr>
      <w:tr w:rsidR="00AF7490" w:rsidRPr="00DC0AF8" w14:paraId="67E7E359" w14:textId="77777777" w:rsidTr="00AF7490">
        <w:tc>
          <w:tcPr>
            <w:tcW w:w="3402" w:type="dxa"/>
            <w:tcBorders>
              <w:top w:val="single" w:sz="4" w:space="0" w:color="auto"/>
              <w:left w:val="single" w:sz="4" w:space="0" w:color="auto"/>
              <w:bottom w:val="single" w:sz="4" w:space="0" w:color="auto"/>
              <w:right w:val="single" w:sz="4" w:space="0" w:color="auto"/>
            </w:tcBorders>
          </w:tcPr>
          <w:p w14:paraId="03114CAE" w14:textId="77777777" w:rsidR="00AF7490" w:rsidRPr="00DC0AF8" w:rsidRDefault="00AF7490" w:rsidP="002069CE">
            <w:pPr>
              <w:numPr>
                <w:ilvl w:val="0"/>
                <w:numId w:val="58"/>
              </w:numPr>
              <w:tabs>
                <w:tab w:val="clear" w:pos="720"/>
              </w:tabs>
              <w:spacing w:before="100" w:beforeAutospacing="1" w:afterLines="60" w:after="144"/>
              <w:ind w:left="508"/>
              <w:textAlignment w:val="baseline"/>
              <w:rPr>
                <w:rFonts w:asciiTheme="minorHAnsi" w:hAnsiTheme="minorHAnsi"/>
                <w:color w:val="FFC000"/>
                <w:sz w:val="20"/>
                <w:szCs w:val="20"/>
              </w:rPr>
            </w:pPr>
            <w:r w:rsidRPr="00DC0AF8">
              <w:rPr>
                <w:rFonts w:asciiTheme="minorHAnsi" w:hAnsiTheme="minorHAnsi"/>
                <w:color w:val="FFC000"/>
                <w:sz w:val="20"/>
                <w:szCs w:val="20"/>
              </w:rPr>
              <w:t xml:space="preserve">používá pojmy atom a molekula ve správných souvislostech </w:t>
            </w:r>
          </w:p>
          <w:p w14:paraId="49B75D97" w14:textId="77777777" w:rsidR="00AF7490" w:rsidRPr="00DC0AF8" w:rsidRDefault="00AF7490" w:rsidP="002069CE">
            <w:pPr>
              <w:numPr>
                <w:ilvl w:val="0"/>
                <w:numId w:val="58"/>
              </w:numPr>
              <w:tabs>
                <w:tab w:val="clear" w:pos="720"/>
              </w:tabs>
              <w:spacing w:before="100" w:beforeAutospacing="1" w:afterLines="60" w:after="144"/>
              <w:ind w:left="508"/>
              <w:textAlignment w:val="baseline"/>
              <w:rPr>
                <w:rFonts w:asciiTheme="minorHAnsi" w:hAnsiTheme="minorHAnsi"/>
                <w:color w:val="FFC000"/>
                <w:sz w:val="20"/>
                <w:szCs w:val="20"/>
              </w:rPr>
            </w:pPr>
            <w:r w:rsidRPr="00DC0AF8">
              <w:rPr>
                <w:rFonts w:asciiTheme="minorHAnsi" w:hAnsiTheme="minorHAnsi"/>
                <w:color w:val="FFC000"/>
                <w:sz w:val="20"/>
                <w:szCs w:val="20"/>
              </w:rPr>
              <w:t>rozlišuje chemické prvky a chemické sloučeniny a pojmy užívá ve správných souvislostech</w:t>
            </w:r>
          </w:p>
          <w:p w14:paraId="1A8E5469" w14:textId="77777777" w:rsidR="00AF7490" w:rsidRPr="00DC0AF8" w:rsidRDefault="00AF7490" w:rsidP="002069CE">
            <w:pPr>
              <w:numPr>
                <w:ilvl w:val="0"/>
                <w:numId w:val="58"/>
              </w:numPr>
              <w:tabs>
                <w:tab w:val="clear" w:pos="720"/>
              </w:tabs>
              <w:spacing w:before="100" w:beforeAutospacing="1" w:afterLines="60" w:after="144" w:line="0" w:lineRule="atLeast"/>
              <w:ind w:left="508"/>
              <w:textAlignment w:val="baseline"/>
              <w:rPr>
                <w:rFonts w:asciiTheme="minorHAnsi" w:hAnsiTheme="minorHAnsi"/>
                <w:color w:val="FFC000"/>
                <w:sz w:val="20"/>
                <w:szCs w:val="20"/>
              </w:rPr>
            </w:pPr>
            <w:r w:rsidRPr="00DC0AF8">
              <w:rPr>
                <w:rFonts w:asciiTheme="minorHAnsi" w:hAnsiTheme="minorHAnsi"/>
                <w:color w:val="FFC000"/>
                <w:sz w:val="20"/>
                <w:szCs w:val="20"/>
              </w:rPr>
              <w:t xml:space="preserve">orientuje se v periodické soustavě chemických prvků, rozpozná vybrané kovy a nekovy a usuzuje na jejich možné vlastnosti </w:t>
            </w:r>
          </w:p>
        </w:tc>
        <w:tc>
          <w:tcPr>
            <w:tcW w:w="3402" w:type="dxa"/>
            <w:tcBorders>
              <w:top w:val="single" w:sz="4" w:space="0" w:color="auto"/>
              <w:left w:val="single" w:sz="4" w:space="0" w:color="auto"/>
              <w:bottom w:val="single" w:sz="4" w:space="0" w:color="auto"/>
              <w:right w:val="single" w:sz="4" w:space="0" w:color="auto"/>
            </w:tcBorders>
          </w:tcPr>
          <w:p w14:paraId="6148EF7F" w14:textId="77777777" w:rsidR="006D0DF3" w:rsidRDefault="006D0DF3" w:rsidP="002025D9">
            <w:pPr>
              <w:spacing w:after="120"/>
              <w:ind w:left="289"/>
              <w:rPr>
                <w:rFonts w:asciiTheme="minorHAnsi" w:hAnsiTheme="minorHAnsi"/>
                <w:sz w:val="20"/>
                <w:szCs w:val="20"/>
              </w:rPr>
            </w:pPr>
            <w:r>
              <w:rPr>
                <w:rFonts w:asciiTheme="minorHAnsi" w:hAnsiTheme="minorHAnsi"/>
                <w:sz w:val="20"/>
                <w:szCs w:val="20"/>
              </w:rPr>
              <w:t>Č</w:t>
            </w:r>
            <w:r w:rsidR="00AF7490" w:rsidRPr="00DC0AF8">
              <w:rPr>
                <w:rFonts w:asciiTheme="minorHAnsi" w:hAnsiTheme="minorHAnsi"/>
                <w:sz w:val="20"/>
                <w:szCs w:val="20"/>
              </w:rPr>
              <w:t>ásticové složení látek – molekuly, atomy, atomové jádro, protony, neutrony, elektronový obal a jeho změny v chemických reakcích, elektrony</w:t>
            </w:r>
          </w:p>
          <w:p w14:paraId="4618D38C" w14:textId="77777777" w:rsidR="006D0DF3" w:rsidRDefault="006D0DF3" w:rsidP="002025D9">
            <w:pPr>
              <w:spacing w:after="120"/>
              <w:ind w:left="289"/>
              <w:rPr>
                <w:rFonts w:asciiTheme="minorHAnsi" w:hAnsiTheme="minorHAnsi"/>
                <w:sz w:val="20"/>
                <w:szCs w:val="20"/>
              </w:rPr>
            </w:pPr>
            <w:r>
              <w:rPr>
                <w:rFonts w:asciiTheme="minorHAnsi" w:hAnsiTheme="minorHAnsi"/>
                <w:sz w:val="20"/>
                <w:szCs w:val="20"/>
              </w:rPr>
              <w:t>P</w:t>
            </w:r>
            <w:r w:rsidR="00AF7490" w:rsidRPr="00DC0AF8">
              <w:rPr>
                <w:rFonts w:asciiTheme="minorHAnsi" w:hAnsiTheme="minorHAnsi"/>
                <w:sz w:val="20"/>
                <w:szCs w:val="20"/>
              </w:rPr>
              <w:t xml:space="preserve">rvky – názvy, značky, vlastnosti a použití vybraných prvků, skupiny a periody v periodické soustavě chemických prvků; protonové číslo </w:t>
            </w:r>
          </w:p>
          <w:p w14:paraId="417877BA" w14:textId="77777777" w:rsidR="00AF7490" w:rsidRPr="00DC0AF8" w:rsidRDefault="006D0DF3" w:rsidP="002025D9">
            <w:pPr>
              <w:spacing w:after="120"/>
              <w:ind w:left="289"/>
              <w:rPr>
                <w:rFonts w:asciiTheme="minorHAnsi" w:hAnsiTheme="minorHAnsi"/>
                <w:sz w:val="20"/>
                <w:szCs w:val="20"/>
              </w:rPr>
            </w:pPr>
            <w:r>
              <w:rPr>
                <w:rFonts w:asciiTheme="minorHAnsi" w:hAnsiTheme="minorHAnsi"/>
                <w:sz w:val="20"/>
                <w:szCs w:val="20"/>
              </w:rPr>
              <w:t>C</w:t>
            </w:r>
            <w:r w:rsidR="00AF7490" w:rsidRPr="00DC0AF8">
              <w:rPr>
                <w:rFonts w:asciiTheme="minorHAnsi" w:hAnsiTheme="minorHAnsi"/>
                <w:sz w:val="20"/>
                <w:szCs w:val="20"/>
              </w:rPr>
              <w:t>hemické sloučeniny – chemická vazba, názvosloví jednoduchých anorganických a organických sloučenin</w:t>
            </w:r>
          </w:p>
        </w:tc>
        <w:tc>
          <w:tcPr>
            <w:tcW w:w="3119" w:type="dxa"/>
            <w:tcBorders>
              <w:top w:val="single" w:sz="4" w:space="0" w:color="auto"/>
              <w:left w:val="single" w:sz="4" w:space="0" w:color="auto"/>
              <w:bottom w:val="single" w:sz="4" w:space="0" w:color="auto"/>
              <w:right w:val="single" w:sz="4" w:space="0" w:color="auto"/>
            </w:tcBorders>
          </w:tcPr>
          <w:p w14:paraId="4595FA8E" w14:textId="77777777" w:rsidR="00AF7490" w:rsidRPr="006D0DF3" w:rsidRDefault="00AF7490" w:rsidP="00B23D90">
            <w:pPr>
              <w:pStyle w:val="Odstavecseseznamem"/>
              <w:numPr>
                <w:ilvl w:val="0"/>
                <w:numId w:val="55"/>
              </w:numPr>
              <w:spacing w:after="60"/>
              <w:rPr>
                <w:rFonts w:asciiTheme="minorHAnsi" w:hAnsiTheme="minorHAnsi"/>
                <w:sz w:val="20"/>
                <w:szCs w:val="20"/>
              </w:rPr>
            </w:pPr>
            <w:r w:rsidRPr="006D0DF3">
              <w:rPr>
                <w:rFonts w:asciiTheme="minorHAnsi" w:hAnsiTheme="minorHAnsi"/>
                <w:sz w:val="20"/>
                <w:szCs w:val="20"/>
              </w:rPr>
              <w:t>EV</w:t>
            </w:r>
          </w:p>
          <w:p w14:paraId="25B9E737" w14:textId="77777777" w:rsidR="00AF7490" w:rsidRPr="00DC0AF8" w:rsidRDefault="00AF7490" w:rsidP="00AF7490">
            <w:pPr>
              <w:spacing w:after="60"/>
              <w:ind w:left="110"/>
              <w:rPr>
                <w:rFonts w:asciiTheme="minorHAnsi" w:hAnsiTheme="minorHAnsi"/>
                <w:sz w:val="20"/>
                <w:szCs w:val="20"/>
              </w:rPr>
            </w:pPr>
            <w:r w:rsidRPr="00DC0AF8">
              <w:rPr>
                <w:rFonts w:asciiTheme="minorHAnsi" w:hAnsiTheme="minorHAnsi"/>
                <w:sz w:val="20"/>
                <w:szCs w:val="20"/>
              </w:rPr>
              <w:t>Základní podmínky života</w:t>
            </w:r>
          </w:p>
        </w:tc>
      </w:tr>
      <w:tr w:rsidR="00577DC2" w:rsidRPr="00DC0AF8" w14:paraId="613FC32A" w14:textId="77777777" w:rsidTr="002A1880">
        <w:tc>
          <w:tcPr>
            <w:tcW w:w="3402" w:type="dxa"/>
            <w:tcBorders>
              <w:top w:val="single" w:sz="4" w:space="0" w:color="auto"/>
              <w:left w:val="single" w:sz="4" w:space="0" w:color="auto"/>
              <w:bottom w:val="single" w:sz="4" w:space="0" w:color="auto"/>
              <w:right w:val="single" w:sz="4" w:space="0" w:color="auto"/>
            </w:tcBorders>
          </w:tcPr>
          <w:p w14:paraId="4609BA47" w14:textId="77777777" w:rsidR="00577DC2" w:rsidRPr="00DC0AF8" w:rsidRDefault="00577DC2" w:rsidP="00B23D90">
            <w:pPr>
              <w:numPr>
                <w:ilvl w:val="0"/>
                <w:numId w:val="65"/>
              </w:numPr>
              <w:tabs>
                <w:tab w:val="clear" w:pos="360"/>
              </w:tabs>
              <w:spacing w:after="60" w:line="276" w:lineRule="auto"/>
              <w:ind w:left="508" w:right="120"/>
              <w:rPr>
                <w:rFonts w:asciiTheme="minorHAnsi" w:eastAsia="Arial" w:hAnsiTheme="minorHAnsi"/>
                <w:color w:val="00FF00"/>
                <w:sz w:val="20"/>
                <w:szCs w:val="20"/>
              </w:rPr>
            </w:pPr>
            <w:r w:rsidRPr="00DC0AF8">
              <w:rPr>
                <w:rFonts w:asciiTheme="minorHAnsi" w:hAnsiTheme="minorHAnsi"/>
                <w:color w:val="00FF00"/>
                <w:sz w:val="20"/>
                <w:szCs w:val="20"/>
              </w:rPr>
              <w:t>využívá s porozuměním vztah mezi hustotou, hmotností a objemem při řešení praktických problémů</w:t>
            </w:r>
          </w:p>
        </w:tc>
        <w:tc>
          <w:tcPr>
            <w:tcW w:w="3402" w:type="dxa"/>
            <w:tcBorders>
              <w:top w:val="single" w:sz="4" w:space="0" w:color="auto"/>
              <w:left w:val="single" w:sz="4" w:space="0" w:color="auto"/>
              <w:bottom w:val="single" w:sz="4" w:space="0" w:color="auto"/>
              <w:right w:val="single" w:sz="4" w:space="0" w:color="auto"/>
            </w:tcBorders>
          </w:tcPr>
          <w:p w14:paraId="7E3C13AD" w14:textId="77777777" w:rsidR="00577DC2" w:rsidRPr="00DC0AF8" w:rsidRDefault="00577DC2" w:rsidP="006D0DF3">
            <w:pPr>
              <w:spacing w:after="60" w:line="276" w:lineRule="auto"/>
              <w:ind w:left="290"/>
              <w:rPr>
                <w:rFonts w:asciiTheme="minorHAnsi" w:eastAsia="Arial" w:hAnsiTheme="minorHAnsi"/>
                <w:sz w:val="20"/>
                <w:szCs w:val="20"/>
              </w:rPr>
            </w:pPr>
            <w:r w:rsidRPr="00DC0AF8">
              <w:rPr>
                <w:rFonts w:asciiTheme="minorHAnsi" w:hAnsiTheme="minorHAnsi"/>
                <w:sz w:val="20"/>
                <w:szCs w:val="20"/>
              </w:rPr>
              <w:t>Hustota, objem, roztoky</w:t>
            </w:r>
          </w:p>
        </w:tc>
        <w:tc>
          <w:tcPr>
            <w:tcW w:w="3119" w:type="dxa"/>
            <w:tcBorders>
              <w:top w:val="single" w:sz="4" w:space="0" w:color="auto"/>
              <w:left w:val="single" w:sz="4" w:space="0" w:color="auto"/>
              <w:bottom w:val="single" w:sz="4" w:space="0" w:color="auto"/>
              <w:right w:val="single" w:sz="4" w:space="0" w:color="auto"/>
            </w:tcBorders>
          </w:tcPr>
          <w:p w14:paraId="61CBC48A" w14:textId="77777777" w:rsidR="00577DC2" w:rsidRPr="00DC0AF8" w:rsidRDefault="00577DC2" w:rsidP="002A1880">
            <w:pPr>
              <w:spacing w:after="60"/>
              <w:ind w:left="110"/>
              <w:rPr>
                <w:rFonts w:asciiTheme="minorHAnsi" w:hAnsiTheme="minorHAnsi"/>
                <w:sz w:val="20"/>
                <w:szCs w:val="20"/>
              </w:rPr>
            </w:pPr>
          </w:p>
        </w:tc>
      </w:tr>
      <w:tr w:rsidR="00577DC2" w:rsidRPr="00DC0AF8" w14:paraId="7A51434D" w14:textId="77777777" w:rsidTr="002A1880">
        <w:tc>
          <w:tcPr>
            <w:tcW w:w="3402" w:type="dxa"/>
            <w:tcBorders>
              <w:top w:val="single" w:sz="4" w:space="0" w:color="auto"/>
              <w:left w:val="single" w:sz="4" w:space="0" w:color="auto"/>
              <w:bottom w:val="single" w:sz="4" w:space="0" w:color="auto"/>
              <w:right w:val="single" w:sz="4" w:space="0" w:color="auto"/>
            </w:tcBorders>
          </w:tcPr>
          <w:p w14:paraId="662F04B6"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hAnsiTheme="minorHAnsi"/>
                <w:b w:val="0"/>
                <w:i w:val="0"/>
                <w:color w:val="00FF00"/>
                <w:sz w:val="20"/>
                <w:szCs w:val="20"/>
              </w:rPr>
            </w:pPr>
            <w:r w:rsidRPr="00DC0AF8">
              <w:rPr>
                <w:rFonts w:asciiTheme="minorHAnsi" w:hAnsiTheme="minorHAnsi"/>
                <w:b w:val="0"/>
                <w:i w:val="0"/>
                <w:color w:val="00FF00"/>
                <w:sz w:val="20"/>
                <w:szCs w:val="20"/>
              </w:rPr>
              <w:t>sestaví správně podle schématu elektrický obvod a analyzuje správně schéma reálného obvodu</w:t>
            </w:r>
          </w:p>
          <w:p w14:paraId="34D4ADE2"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hAnsiTheme="minorHAnsi"/>
                <w:b w:val="0"/>
                <w:i w:val="0"/>
                <w:color w:val="00FF00"/>
                <w:sz w:val="20"/>
                <w:szCs w:val="20"/>
              </w:rPr>
            </w:pPr>
            <w:r w:rsidRPr="00DC0AF8">
              <w:rPr>
                <w:rFonts w:asciiTheme="minorHAnsi" w:hAnsiTheme="minorHAnsi"/>
                <w:b w:val="0"/>
                <w:i w:val="0"/>
                <w:color w:val="00FF00"/>
                <w:sz w:val="20"/>
                <w:szCs w:val="20"/>
              </w:rPr>
              <w:t>rozliší stejnosměrný proud od střídavého a změří elektrický proud a napětí</w:t>
            </w:r>
          </w:p>
          <w:p w14:paraId="5E1F82ED"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hAnsiTheme="minorHAnsi"/>
                <w:b w:val="0"/>
                <w:i w:val="0"/>
                <w:color w:val="00FF00"/>
                <w:sz w:val="20"/>
                <w:szCs w:val="20"/>
              </w:rPr>
            </w:pPr>
            <w:r w:rsidRPr="00DC0AF8">
              <w:rPr>
                <w:rFonts w:asciiTheme="minorHAnsi" w:hAnsiTheme="minorHAnsi"/>
                <w:b w:val="0"/>
                <w:i w:val="0"/>
                <w:color w:val="00FF00"/>
                <w:sz w:val="20"/>
                <w:szCs w:val="20"/>
              </w:rPr>
              <w:t>rozliší vodič, izolant a polovodič na základě analýzy jejich vlastností</w:t>
            </w:r>
          </w:p>
          <w:p w14:paraId="79EEB767"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eastAsia="Arial" w:hAnsiTheme="minorHAnsi" w:cs="Arial"/>
                <w:i w:val="0"/>
                <w:color w:val="000000"/>
                <w:sz w:val="20"/>
                <w:szCs w:val="20"/>
              </w:rPr>
            </w:pPr>
            <w:r w:rsidRPr="00DC0AF8">
              <w:rPr>
                <w:rFonts w:asciiTheme="minorHAnsi" w:hAnsiTheme="minorHAnsi"/>
                <w:b w:val="0"/>
                <w:i w:val="0"/>
                <w:color w:val="00FF00"/>
                <w:sz w:val="20"/>
                <w:szCs w:val="20"/>
              </w:rPr>
              <w:t>využívá Ohmův zákon pro část obvodu při řešení praktických problémů</w:t>
            </w:r>
          </w:p>
        </w:tc>
        <w:tc>
          <w:tcPr>
            <w:tcW w:w="3402" w:type="dxa"/>
            <w:tcBorders>
              <w:top w:val="single" w:sz="4" w:space="0" w:color="auto"/>
              <w:left w:val="single" w:sz="4" w:space="0" w:color="auto"/>
              <w:bottom w:val="single" w:sz="4" w:space="0" w:color="auto"/>
              <w:right w:val="single" w:sz="4" w:space="0" w:color="auto"/>
            </w:tcBorders>
          </w:tcPr>
          <w:p w14:paraId="55FEED8B" w14:textId="77777777" w:rsidR="006D0DF3" w:rsidRPr="006D0DF3" w:rsidRDefault="006D0DF3" w:rsidP="002025D9">
            <w:pPr>
              <w:pStyle w:val="Uivo"/>
              <w:numPr>
                <w:ilvl w:val="0"/>
                <w:numId w:val="0"/>
              </w:numPr>
              <w:tabs>
                <w:tab w:val="clear" w:pos="567"/>
              </w:tabs>
              <w:autoSpaceDE/>
              <w:autoSpaceDN/>
              <w:spacing w:before="0" w:after="120"/>
              <w:ind w:left="289"/>
              <w:rPr>
                <w:rFonts w:asciiTheme="minorHAnsi" w:hAnsiTheme="minorHAnsi"/>
                <w:sz w:val="20"/>
                <w:szCs w:val="20"/>
              </w:rPr>
            </w:pPr>
            <w:r w:rsidRPr="006D0DF3">
              <w:rPr>
                <w:rFonts w:asciiTheme="minorHAnsi" w:hAnsiTheme="minorHAnsi"/>
                <w:bCs/>
                <w:sz w:val="20"/>
                <w:szCs w:val="20"/>
              </w:rPr>
              <w:t>E</w:t>
            </w:r>
            <w:r w:rsidR="00577DC2" w:rsidRPr="006D0DF3">
              <w:rPr>
                <w:rFonts w:asciiTheme="minorHAnsi" w:hAnsiTheme="minorHAnsi"/>
                <w:bCs/>
                <w:sz w:val="20"/>
                <w:szCs w:val="20"/>
              </w:rPr>
              <w:t xml:space="preserve">lektrický obvod </w:t>
            </w:r>
            <w:r w:rsidR="00577DC2" w:rsidRPr="006D0DF3">
              <w:rPr>
                <w:rFonts w:asciiTheme="minorHAnsi" w:hAnsiTheme="minorHAnsi"/>
                <w:sz w:val="20"/>
                <w:szCs w:val="20"/>
              </w:rPr>
              <w:t>–</w:t>
            </w:r>
            <w:r w:rsidR="00577DC2" w:rsidRPr="006D0DF3">
              <w:rPr>
                <w:rFonts w:asciiTheme="minorHAnsi" w:hAnsiTheme="minorHAnsi"/>
                <w:bCs/>
                <w:sz w:val="20"/>
                <w:szCs w:val="20"/>
              </w:rPr>
              <w:t xml:space="preserve"> </w:t>
            </w:r>
            <w:r w:rsidR="00577DC2" w:rsidRPr="006D0DF3">
              <w:rPr>
                <w:rFonts w:asciiTheme="minorHAnsi" w:hAnsiTheme="minorHAnsi"/>
                <w:sz w:val="20"/>
                <w:szCs w:val="20"/>
              </w:rPr>
              <w:t>zdroj napětí, spotřebič, spínač</w:t>
            </w:r>
          </w:p>
          <w:p w14:paraId="2FEBC28A" w14:textId="77777777" w:rsidR="00577DC2" w:rsidRPr="006D0DF3" w:rsidRDefault="006D0DF3" w:rsidP="002025D9">
            <w:pPr>
              <w:pStyle w:val="Uivo"/>
              <w:numPr>
                <w:ilvl w:val="0"/>
                <w:numId w:val="0"/>
              </w:numPr>
              <w:tabs>
                <w:tab w:val="clear" w:pos="567"/>
              </w:tabs>
              <w:autoSpaceDE/>
              <w:autoSpaceDN/>
              <w:spacing w:before="0" w:after="120"/>
              <w:ind w:left="289"/>
              <w:rPr>
                <w:rFonts w:asciiTheme="minorHAnsi" w:hAnsiTheme="minorHAnsi"/>
                <w:sz w:val="20"/>
                <w:szCs w:val="20"/>
              </w:rPr>
            </w:pPr>
            <w:r w:rsidRPr="006D0DF3">
              <w:rPr>
                <w:rFonts w:asciiTheme="minorHAnsi" w:hAnsiTheme="minorHAnsi"/>
                <w:bCs/>
                <w:sz w:val="20"/>
                <w:szCs w:val="20"/>
              </w:rPr>
              <w:t>E</w:t>
            </w:r>
            <w:r w:rsidR="00577DC2" w:rsidRPr="006D0DF3">
              <w:rPr>
                <w:rFonts w:asciiTheme="minorHAnsi" w:hAnsiTheme="minorHAnsi"/>
                <w:bCs/>
                <w:sz w:val="20"/>
                <w:szCs w:val="20"/>
              </w:rPr>
              <w:t xml:space="preserve">lektrické pole </w:t>
            </w:r>
            <w:r w:rsidR="00577DC2" w:rsidRPr="006D0DF3">
              <w:rPr>
                <w:rFonts w:asciiTheme="minorHAnsi" w:hAnsiTheme="minorHAnsi"/>
                <w:sz w:val="20"/>
                <w:szCs w:val="20"/>
              </w:rPr>
              <w:t>– elektrická síla; elektrický náboj; tepelné účinky elektrického proudu; elektrický odpor; stejnosměrný elektromotor; transformátor; bezpečné chování při práci s elektrickými přístroji a zařízeními</w:t>
            </w:r>
          </w:p>
          <w:p w14:paraId="02930832" w14:textId="77777777" w:rsidR="00577DC2" w:rsidRPr="006D0DF3" w:rsidRDefault="00577DC2" w:rsidP="006D0DF3">
            <w:pPr>
              <w:spacing w:after="60" w:line="276" w:lineRule="auto"/>
              <w:ind w:left="290"/>
              <w:rPr>
                <w:rFonts w:asciiTheme="minorHAnsi" w:eastAsia="Arial" w:hAnsiTheme="minorHAnsi" w:cs="Arial"/>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DAE1465" w14:textId="77777777" w:rsidR="00577DC2" w:rsidRPr="00DC0AF8" w:rsidRDefault="00577DC2" w:rsidP="002A1880">
            <w:pPr>
              <w:spacing w:after="60"/>
              <w:ind w:left="110"/>
              <w:rPr>
                <w:rFonts w:asciiTheme="minorHAnsi" w:hAnsiTheme="minorHAnsi"/>
                <w:sz w:val="20"/>
                <w:szCs w:val="20"/>
              </w:rPr>
            </w:pPr>
          </w:p>
        </w:tc>
      </w:tr>
      <w:tr w:rsidR="00577DC2" w:rsidRPr="00DC0AF8" w14:paraId="32BF6621" w14:textId="77777777" w:rsidTr="002A1880">
        <w:tc>
          <w:tcPr>
            <w:tcW w:w="3402" w:type="dxa"/>
            <w:tcBorders>
              <w:top w:val="single" w:sz="4" w:space="0" w:color="auto"/>
              <w:left w:val="single" w:sz="4" w:space="0" w:color="auto"/>
              <w:bottom w:val="single" w:sz="4" w:space="0" w:color="auto"/>
              <w:right w:val="single" w:sz="4" w:space="0" w:color="auto"/>
            </w:tcBorders>
          </w:tcPr>
          <w:p w14:paraId="1A8FE54C"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hAnsiTheme="minorHAnsi"/>
                <w:b w:val="0"/>
                <w:i w:val="0"/>
                <w:color w:val="00FF00"/>
                <w:sz w:val="20"/>
                <w:szCs w:val="20"/>
              </w:rPr>
            </w:pPr>
            <w:r w:rsidRPr="00DC0AF8">
              <w:rPr>
                <w:rFonts w:asciiTheme="minorHAnsi" w:hAnsiTheme="minorHAnsi"/>
                <w:b w:val="0"/>
                <w:i w:val="0"/>
                <w:color w:val="00FF00"/>
                <w:sz w:val="20"/>
                <w:szCs w:val="20"/>
              </w:rPr>
              <w:t>rozpozná ve svém okolí zdroje zvuku a kvalitativně analyzuje příhodnost daného prostředí pro šíření zvuku</w:t>
            </w:r>
          </w:p>
          <w:p w14:paraId="1D5C660F" w14:textId="77777777" w:rsidR="00577DC2" w:rsidRPr="00DC0AF8" w:rsidRDefault="00577DC2" w:rsidP="00B23D90">
            <w:pPr>
              <w:pStyle w:val="Styl11bTunKurzvaVpravo02cmPed1b"/>
              <w:numPr>
                <w:ilvl w:val="0"/>
                <w:numId w:val="65"/>
              </w:numPr>
              <w:tabs>
                <w:tab w:val="clear" w:pos="360"/>
              </w:tabs>
              <w:autoSpaceDE/>
              <w:autoSpaceDN/>
              <w:spacing w:after="60"/>
              <w:ind w:left="508"/>
              <w:rPr>
                <w:rFonts w:asciiTheme="minorHAnsi" w:eastAsia="Arial" w:hAnsiTheme="minorHAnsi" w:cs="Arial"/>
                <w:b w:val="0"/>
                <w:bCs w:val="0"/>
                <w:i w:val="0"/>
                <w:iCs w:val="0"/>
                <w:color w:val="000000"/>
                <w:sz w:val="20"/>
                <w:szCs w:val="20"/>
              </w:rPr>
            </w:pPr>
            <w:r w:rsidRPr="00DC0AF8">
              <w:rPr>
                <w:rFonts w:asciiTheme="minorHAnsi" w:hAnsiTheme="minorHAnsi"/>
                <w:b w:val="0"/>
                <w:i w:val="0"/>
                <w:color w:val="00FF00"/>
                <w:sz w:val="20"/>
                <w:szCs w:val="20"/>
              </w:rPr>
              <w:lastRenderedPageBreak/>
              <w:t>posoudí možnosti zmenšování vlivu nadměrného hluku na životní prostředí</w:t>
            </w:r>
          </w:p>
        </w:tc>
        <w:tc>
          <w:tcPr>
            <w:tcW w:w="3402" w:type="dxa"/>
            <w:tcBorders>
              <w:top w:val="single" w:sz="4" w:space="0" w:color="auto"/>
              <w:left w:val="single" w:sz="4" w:space="0" w:color="auto"/>
              <w:bottom w:val="single" w:sz="4" w:space="0" w:color="auto"/>
              <w:right w:val="single" w:sz="4" w:space="0" w:color="auto"/>
            </w:tcBorders>
          </w:tcPr>
          <w:p w14:paraId="7CC411EE" w14:textId="77777777" w:rsidR="00577DC2" w:rsidRPr="006D0DF3" w:rsidRDefault="006D0DF3" w:rsidP="006D0DF3">
            <w:pPr>
              <w:pStyle w:val="Uivo"/>
              <w:numPr>
                <w:ilvl w:val="0"/>
                <w:numId w:val="0"/>
              </w:numPr>
              <w:tabs>
                <w:tab w:val="clear" w:pos="567"/>
              </w:tabs>
              <w:spacing w:after="60"/>
              <w:ind w:left="290"/>
              <w:rPr>
                <w:rFonts w:asciiTheme="minorHAnsi" w:hAnsiTheme="minorHAnsi"/>
                <w:sz w:val="20"/>
                <w:szCs w:val="20"/>
              </w:rPr>
            </w:pPr>
            <w:r>
              <w:rPr>
                <w:rFonts w:asciiTheme="minorHAnsi" w:hAnsiTheme="minorHAnsi"/>
                <w:bCs/>
                <w:sz w:val="20"/>
                <w:szCs w:val="20"/>
              </w:rPr>
              <w:lastRenderedPageBreak/>
              <w:t>V</w:t>
            </w:r>
            <w:r w:rsidR="00577DC2" w:rsidRPr="006D0DF3">
              <w:rPr>
                <w:rFonts w:asciiTheme="minorHAnsi" w:hAnsiTheme="minorHAnsi"/>
                <w:bCs/>
                <w:sz w:val="20"/>
                <w:szCs w:val="20"/>
              </w:rPr>
              <w:t>lastnosti zvuku</w:t>
            </w:r>
            <w:r w:rsidR="00577DC2" w:rsidRPr="006D0DF3">
              <w:rPr>
                <w:rFonts w:asciiTheme="minorHAnsi" w:hAnsiTheme="minorHAnsi"/>
                <w:sz w:val="20"/>
                <w:szCs w:val="20"/>
              </w:rPr>
              <w:t xml:space="preserve"> – látkové prostředí jako podmínka vzniku šíření zvuku, rychlost šíření zvuku v různých prostředích; odraz zvuku </w:t>
            </w:r>
            <w:r w:rsidR="00577DC2" w:rsidRPr="006D0DF3">
              <w:rPr>
                <w:rFonts w:asciiTheme="minorHAnsi" w:hAnsiTheme="minorHAnsi"/>
                <w:sz w:val="20"/>
                <w:szCs w:val="20"/>
              </w:rPr>
              <w:lastRenderedPageBreak/>
              <w:t>na překážce, ozvěna; pohlcování zvuku; výška zvukového tónu</w:t>
            </w:r>
          </w:p>
          <w:p w14:paraId="08F0D86B" w14:textId="77777777" w:rsidR="00577DC2" w:rsidRPr="006D0DF3" w:rsidRDefault="00577DC2" w:rsidP="006D0DF3">
            <w:pPr>
              <w:spacing w:after="60" w:line="276" w:lineRule="auto"/>
              <w:ind w:left="290"/>
              <w:rPr>
                <w:rFonts w:asciiTheme="minorHAnsi" w:eastAsia="Arial" w:hAnsiTheme="minorHAnsi" w:cs="Arial"/>
                <w:sz w:val="20"/>
                <w:szCs w:val="20"/>
              </w:rPr>
            </w:pPr>
          </w:p>
        </w:tc>
        <w:tc>
          <w:tcPr>
            <w:tcW w:w="3119" w:type="dxa"/>
            <w:tcBorders>
              <w:top w:val="single" w:sz="4" w:space="0" w:color="auto"/>
              <w:left w:val="single" w:sz="4" w:space="0" w:color="auto"/>
              <w:bottom w:val="single" w:sz="4" w:space="0" w:color="auto"/>
              <w:right w:val="single" w:sz="4" w:space="0" w:color="auto"/>
            </w:tcBorders>
          </w:tcPr>
          <w:p w14:paraId="1AAB2537" w14:textId="77777777" w:rsidR="00577DC2" w:rsidRPr="00DC0AF8" w:rsidRDefault="00577DC2" w:rsidP="002A1880">
            <w:pPr>
              <w:spacing w:after="60"/>
              <w:ind w:left="110"/>
              <w:rPr>
                <w:rFonts w:asciiTheme="minorHAnsi" w:hAnsiTheme="minorHAnsi"/>
                <w:sz w:val="20"/>
                <w:szCs w:val="20"/>
              </w:rPr>
            </w:pPr>
          </w:p>
        </w:tc>
      </w:tr>
      <w:tr w:rsidR="00577DC2" w:rsidRPr="00DC0AF8" w14:paraId="12FC9B7A" w14:textId="77777777" w:rsidTr="002A1880">
        <w:tc>
          <w:tcPr>
            <w:tcW w:w="3402" w:type="dxa"/>
            <w:tcBorders>
              <w:top w:val="single" w:sz="4" w:space="0" w:color="auto"/>
              <w:left w:val="single" w:sz="4" w:space="0" w:color="auto"/>
              <w:bottom w:val="single" w:sz="4" w:space="0" w:color="auto"/>
              <w:right w:val="single" w:sz="4" w:space="0" w:color="auto"/>
            </w:tcBorders>
          </w:tcPr>
          <w:p w14:paraId="73BDCDD6" w14:textId="77777777" w:rsidR="00577DC2" w:rsidRPr="00DC0AF8" w:rsidRDefault="00577DC2" w:rsidP="00B23D90">
            <w:pPr>
              <w:pStyle w:val="Styl11bTunKurzvaVpravo02cmPed1b"/>
              <w:numPr>
                <w:ilvl w:val="0"/>
                <w:numId w:val="70"/>
              </w:numPr>
              <w:tabs>
                <w:tab w:val="clear" w:pos="360"/>
              </w:tabs>
              <w:autoSpaceDE/>
              <w:autoSpaceDN/>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určí polohu a objasní stavbu a funkci orgánů a orgánových soustav lidského těla, vysvětlí jejich vztahy</w:t>
            </w:r>
          </w:p>
          <w:p w14:paraId="538E8061" w14:textId="77777777" w:rsidR="00577DC2" w:rsidRPr="00DC0AF8" w:rsidRDefault="00577DC2" w:rsidP="00B23D90">
            <w:pPr>
              <w:pStyle w:val="Styl11bTunKurzvaVpravo02cmPed1b"/>
              <w:numPr>
                <w:ilvl w:val="0"/>
                <w:numId w:val="70"/>
              </w:numPr>
              <w:tabs>
                <w:tab w:val="clear" w:pos="360"/>
              </w:tabs>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orientuje se v základních vývojových stupních fylogeneze člověka</w:t>
            </w:r>
          </w:p>
          <w:p w14:paraId="1CDFE9F9" w14:textId="77777777" w:rsidR="00577DC2" w:rsidRPr="00DC0AF8" w:rsidRDefault="00577DC2" w:rsidP="00B23D90">
            <w:pPr>
              <w:pStyle w:val="Styl11bTunKurzvaVpravo02cmPed1b"/>
              <w:numPr>
                <w:ilvl w:val="0"/>
                <w:numId w:val="70"/>
              </w:numPr>
              <w:tabs>
                <w:tab w:val="clear" w:pos="360"/>
              </w:tabs>
              <w:autoSpaceDE/>
              <w:autoSpaceDN/>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objasní vznik a vývin nového jedince od početí až do stáří</w:t>
            </w:r>
          </w:p>
          <w:p w14:paraId="551FBC0A" w14:textId="77777777" w:rsidR="00577DC2" w:rsidRPr="00DC0AF8" w:rsidRDefault="00577DC2" w:rsidP="00B23D90">
            <w:pPr>
              <w:pStyle w:val="Styl11bTunKurzvaVpravo02cmPed1b"/>
              <w:numPr>
                <w:ilvl w:val="0"/>
                <w:numId w:val="70"/>
              </w:numPr>
              <w:tabs>
                <w:tab w:val="clear" w:pos="360"/>
              </w:tabs>
              <w:autoSpaceDE/>
              <w:autoSpaceDN/>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rozlišuje příčiny, případně příznaky běžných nemocí a uplatňuje zásady jejich prevence a léčby</w:t>
            </w:r>
          </w:p>
          <w:p w14:paraId="3D7DA985" w14:textId="77777777" w:rsidR="00577DC2" w:rsidRPr="00DC0AF8" w:rsidRDefault="00577DC2" w:rsidP="00B23D90">
            <w:pPr>
              <w:numPr>
                <w:ilvl w:val="0"/>
                <w:numId w:val="70"/>
              </w:numPr>
              <w:tabs>
                <w:tab w:val="clear" w:pos="360"/>
              </w:tabs>
              <w:spacing w:after="60" w:line="276" w:lineRule="auto"/>
              <w:ind w:left="508" w:right="120"/>
              <w:rPr>
                <w:rFonts w:asciiTheme="minorHAnsi" w:eastAsia="Arial" w:hAnsiTheme="minorHAnsi"/>
                <w:color w:val="000000"/>
                <w:sz w:val="20"/>
                <w:szCs w:val="20"/>
              </w:rPr>
            </w:pPr>
            <w:r w:rsidRPr="00DC0AF8">
              <w:rPr>
                <w:rFonts w:asciiTheme="minorHAnsi" w:hAnsiTheme="minorHAnsi"/>
                <w:color w:val="993366"/>
                <w:sz w:val="20"/>
                <w:szCs w:val="20"/>
              </w:rPr>
              <w:t>aplikuje před</w:t>
            </w:r>
            <w:r w:rsidR="006D0DF3">
              <w:rPr>
                <w:rFonts w:asciiTheme="minorHAnsi" w:hAnsiTheme="minorHAnsi"/>
                <w:color w:val="993366"/>
                <w:sz w:val="20"/>
                <w:szCs w:val="20"/>
              </w:rPr>
              <w:t xml:space="preserve"> </w:t>
            </w:r>
            <w:r w:rsidRPr="00DC0AF8">
              <w:rPr>
                <w:rFonts w:asciiTheme="minorHAnsi" w:hAnsiTheme="minorHAnsi"/>
                <w:color w:val="993366"/>
                <w:sz w:val="20"/>
                <w:szCs w:val="20"/>
              </w:rPr>
              <w:t>lékařskou první pomoc při poranění a jiném poškození těla</w:t>
            </w:r>
          </w:p>
        </w:tc>
        <w:tc>
          <w:tcPr>
            <w:tcW w:w="3402" w:type="dxa"/>
            <w:tcBorders>
              <w:top w:val="single" w:sz="4" w:space="0" w:color="auto"/>
              <w:left w:val="single" w:sz="4" w:space="0" w:color="auto"/>
              <w:bottom w:val="single" w:sz="4" w:space="0" w:color="auto"/>
              <w:right w:val="single" w:sz="4" w:space="0" w:color="auto"/>
            </w:tcBorders>
          </w:tcPr>
          <w:p w14:paraId="18DD1DA6" w14:textId="77777777" w:rsidR="00577DC2" w:rsidRPr="006D0DF3" w:rsidRDefault="006D0DF3" w:rsidP="002A1880">
            <w:pPr>
              <w:pStyle w:val="Uivo"/>
              <w:numPr>
                <w:ilvl w:val="0"/>
                <w:numId w:val="0"/>
              </w:numPr>
              <w:tabs>
                <w:tab w:val="clear" w:pos="567"/>
              </w:tabs>
              <w:autoSpaceDE/>
              <w:autoSpaceDN/>
              <w:spacing w:after="60"/>
              <w:ind w:left="290"/>
              <w:rPr>
                <w:rFonts w:asciiTheme="minorHAnsi" w:hAnsiTheme="minorHAnsi"/>
                <w:sz w:val="20"/>
                <w:szCs w:val="20"/>
              </w:rPr>
            </w:pPr>
            <w:r w:rsidRPr="006D0DF3">
              <w:rPr>
                <w:rFonts w:asciiTheme="minorHAnsi" w:hAnsiTheme="minorHAnsi"/>
                <w:bCs/>
                <w:sz w:val="20"/>
                <w:szCs w:val="20"/>
              </w:rPr>
              <w:t>F</w:t>
            </w:r>
            <w:r w:rsidR="00577DC2" w:rsidRPr="006D0DF3">
              <w:rPr>
                <w:rFonts w:asciiTheme="minorHAnsi" w:hAnsiTheme="minorHAnsi"/>
                <w:bCs/>
                <w:sz w:val="20"/>
                <w:szCs w:val="20"/>
              </w:rPr>
              <w:t>ylogeneze a ontogeneze člověka</w:t>
            </w:r>
            <w:r w:rsidR="00577DC2" w:rsidRPr="006D0DF3">
              <w:rPr>
                <w:rFonts w:asciiTheme="minorHAnsi" w:hAnsiTheme="minorHAnsi"/>
                <w:sz w:val="20"/>
                <w:szCs w:val="20"/>
              </w:rPr>
              <w:t xml:space="preserve"> – rozmnožování člověka</w:t>
            </w:r>
          </w:p>
          <w:p w14:paraId="75C723F8" w14:textId="77777777" w:rsidR="00577DC2" w:rsidRPr="006D0DF3" w:rsidRDefault="006D0DF3" w:rsidP="002A1880">
            <w:pPr>
              <w:pStyle w:val="Uivo"/>
              <w:numPr>
                <w:ilvl w:val="0"/>
                <w:numId w:val="0"/>
              </w:numPr>
              <w:tabs>
                <w:tab w:val="clear" w:pos="567"/>
              </w:tabs>
              <w:autoSpaceDE/>
              <w:autoSpaceDN/>
              <w:spacing w:after="60"/>
              <w:ind w:left="290"/>
              <w:rPr>
                <w:rFonts w:asciiTheme="minorHAnsi" w:hAnsiTheme="minorHAnsi"/>
                <w:sz w:val="20"/>
                <w:szCs w:val="20"/>
              </w:rPr>
            </w:pPr>
            <w:r w:rsidRPr="006D0DF3">
              <w:rPr>
                <w:rFonts w:asciiTheme="minorHAnsi" w:hAnsiTheme="minorHAnsi"/>
                <w:bCs/>
                <w:sz w:val="20"/>
                <w:szCs w:val="20"/>
              </w:rPr>
              <w:t>A</w:t>
            </w:r>
            <w:r w:rsidR="00577DC2" w:rsidRPr="006D0DF3">
              <w:rPr>
                <w:rFonts w:asciiTheme="minorHAnsi" w:hAnsiTheme="minorHAnsi"/>
                <w:bCs/>
                <w:sz w:val="20"/>
                <w:szCs w:val="20"/>
              </w:rPr>
              <w:t>natomie a fyziologie</w:t>
            </w:r>
            <w:r w:rsidR="00577DC2" w:rsidRPr="006D0DF3">
              <w:rPr>
                <w:rFonts w:asciiTheme="minorHAnsi" w:hAnsiTheme="minorHAnsi"/>
                <w:sz w:val="20"/>
                <w:szCs w:val="20"/>
              </w:rPr>
              <w:t xml:space="preserve"> – stavba a funkce jednotlivých částí lidského těla, </w:t>
            </w:r>
          </w:p>
          <w:p w14:paraId="73BBE9E9" w14:textId="77777777" w:rsidR="00577DC2" w:rsidRPr="006D0DF3" w:rsidRDefault="006D0DF3" w:rsidP="002A1880">
            <w:pPr>
              <w:pStyle w:val="Uivo"/>
              <w:numPr>
                <w:ilvl w:val="0"/>
                <w:numId w:val="0"/>
              </w:numPr>
              <w:tabs>
                <w:tab w:val="clear" w:pos="567"/>
              </w:tabs>
              <w:autoSpaceDE/>
              <w:autoSpaceDN/>
              <w:spacing w:after="60"/>
              <w:ind w:left="290"/>
              <w:rPr>
                <w:rFonts w:asciiTheme="minorHAnsi" w:hAnsiTheme="minorHAnsi"/>
                <w:sz w:val="20"/>
                <w:szCs w:val="20"/>
              </w:rPr>
            </w:pPr>
            <w:r w:rsidRPr="006D0DF3">
              <w:rPr>
                <w:rFonts w:asciiTheme="minorHAnsi" w:hAnsiTheme="minorHAnsi"/>
                <w:bCs/>
                <w:sz w:val="20"/>
                <w:szCs w:val="20"/>
              </w:rPr>
              <w:t>N</w:t>
            </w:r>
            <w:r w:rsidR="00577DC2" w:rsidRPr="006D0DF3">
              <w:rPr>
                <w:rFonts w:asciiTheme="minorHAnsi" w:hAnsiTheme="minorHAnsi"/>
                <w:bCs/>
                <w:sz w:val="20"/>
                <w:szCs w:val="20"/>
              </w:rPr>
              <w:t>emoci, úrazy a prevence</w:t>
            </w:r>
            <w:r w:rsidR="00577DC2" w:rsidRPr="006D0DF3">
              <w:rPr>
                <w:rFonts w:asciiTheme="minorHAnsi" w:hAnsiTheme="minorHAnsi"/>
                <w:sz w:val="20"/>
                <w:szCs w:val="20"/>
              </w:rPr>
              <w:t xml:space="preserve"> </w:t>
            </w:r>
          </w:p>
          <w:p w14:paraId="0B098390" w14:textId="77777777" w:rsidR="00577DC2" w:rsidRPr="006D0DF3" w:rsidRDefault="006D0DF3" w:rsidP="002A1880">
            <w:pPr>
              <w:pStyle w:val="Uivo"/>
              <w:numPr>
                <w:ilvl w:val="0"/>
                <w:numId w:val="0"/>
              </w:numPr>
              <w:tabs>
                <w:tab w:val="clear" w:pos="567"/>
              </w:tabs>
              <w:spacing w:after="60"/>
              <w:ind w:left="290"/>
              <w:rPr>
                <w:rFonts w:asciiTheme="minorHAnsi" w:hAnsiTheme="minorHAnsi"/>
                <w:sz w:val="20"/>
                <w:szCs w:val="20"/>
              </w:rPr>
            </w:pPr>
            <w:r w:rsidRPr="006D0DF3">
              <w:rPr>
                <w:rFonts w:asciiTheme="minorHAnsi" w:hAnsiTheme="minorHAnsi"/>
                <w:bCs/>
                <w:sz w:val="20"/>
                <w:szCs w:val="20"/>
              </w:rPr>
              <w:t>Ž</w:t>
            </w:r>
            <w:r w:rsidR="00577DC2" w:rsidRPr="006D0DF3">
              <w:rPr>
                <w:rFonts w:asciiTheme="minorHAnsi" w:hAnsiTheme="minorHAnsi"/>
                <w:bCs/>
                <w:sz w:val="20"/>
                <w:szCs w:val="20"/>
              </w:rPr>
              <w:t>ivotní styl</w:t>
            </w:r>
            <w:r w:rsidR="00577DC2" w:rsidRPr="006D0DF3">
              <w:rPr>
                <w:rFonts w:asciiTheme="minorHAnsi" w:hAnsiTheme="minorHAnsi"/>
                <w:sz w:val="20"/>
                <w:szCs w:val="20"/>
              </w:rPr>
              <w:t xml:space="preserve"> </w:t>
            </w:r>
          </w:p>
          <w:p w14:paraId="0708DECB" w14:textId="77777777" w:rsidR="00577DC2" w:rsidRPr="00DC0AF8" w:rsidRDefault="00577DC2" w:rsidP="002A1880">
            <w:pPr>
              <w:spacing w:after="60" w:line="276" w:lineRule="auto"/>
              <w:ind w:left="290"/>
              <w:rPr>
                <w:rFonts w:asciiTheme="minorHAnsi" w:eastAsia="Arial" w:hAnsiTheme="minorHAnsi" w:cs="Arial"/>
                <w:sz w:val="20"/>
                <w:szCs w:val="20"/>
              </w:rPr>
            </w:pPr>
          </w:p>
        </w:tc>
        <w:tc>
          <w:tcPr>
            <w:tcW w:w="3119" w:type="dxa"/>
            <w:tcBorders>
              <w:top w:val="single" w:sz="4" w:space="0" w:color="auto"/>
              <w:left w:val="single" w:sz="4" w:space="0" w:color="auto"/>
              <w:bottom w:val="single" w:sz="4" w:space="0" w:color="auto"/>
              <w:right w:val="single" w:sz="4" w:space="0" w:color="auto"/>
            </w:tcBorders>
          </w:tcPr>
          <w:p w14:paraId="7A57BD0D" w14:textId="77777777" w:rsidR="00577DC2" w:rsidRPr="00DC0AF8" w:rsidRDefault="00577DC2" w:rsidP="002A1880">
            <w:pPr>
              <w:spacing w:after="60"/>
              <w:ind w:left="110"/>
              <w:rPr>
                <w:rFonts w:asciiTheme="minorHAnsi" w:hAnsiTheme="minorHAnsi"/>
                <w:sz w:val="20"/>
                <w:szCs w:val="20"/>
              </w:rPr>
            </w:pPr>
          </w:p>
        </w:tc>
      </w:tr>
      <w:tr w:rsidR="00577DC2" w:rsidRPr="00DC0AF8" w14:paraId="670DD144" w14:textId="77777777" w:rsidTr="002A1880">
        <w:tc>
          <w:tcPr>
            <w:tcW w:w="3402" w:type="dxa"/>
            <w:tcBorders>
              <w:top w:val="single" w:sz="4" w:space="0" w:color="auto"/>
              <w:left w:val="single" w:sz="4" w:space="0" w:color="auto"/>
              <w:bottom w:val="single" w:sz="4" w:space="0" w:color="auto"/>
              <w:right w:val="single" w:sz="4" w:space="0" w:color="auto"/>
            </w:tcBorders>
          </w:tcPr>
          <w:p w14:paraId="7FE5659E" w14:textId="77777777" w:rsidR="00577DC2" w:rsidRPr="00DC0AF8" w:rsidRDefault="00577DC2" w:rsidP="00B23D90">
            <w:pPr>
              <w:pStyle w:val="Styl11bTunKurzvaVpravo02cmPed1b"/>
              <w:numPr>
                <w:ilvl w:val="0"/>
                <w:numId w:val="71"/>
              </w:numPr>
              <w:tabs>
                <w:tab w:val="clear" w:pos="360"/>
              </w:tabs>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aplikuje praktické metody poznávání přírody</w:t>
            </w:r>
          </w:p>
          <w:p w14:paraId="1E78577C" w14:textId="77777777" w:rsidR="00577DC2" w:rsidRPr="00DC0AF8" w:rsidRDefault="00577DC2" w:rsidP="00B23D90">
            <w:pPr>
              <w:pStyle w:val="Styl11bTunKurzvaVpravo02cmPed1b"/>
              <w:numPr>
                <w:ilvl w:val="0"/>
                <w:numId w:val="71"/>
              </w:numPr>
              <w:tabs>
                <w:tab w:val="clear" w:pos="360"/>
              </w:tabs>
              <w:spacing w:after="60"/>
              <w:ind w:left="508"/>
              <w:rPr>
                <w:rFonts w:asciiTheme="minorHAnsi" w:hAnsiTheme="minorHAnsi"/>
                <w:color w:val="FFCC00"/>
                <w:sz w:val="20"/>
                <w:szCs w:val="20"/>
              </w:rPr>
            </w:pPr>
            <w:r w:rsidRPr="00DC0AF8">
              <w:rPr>
                <w:rFonts w:asciiTheme="minorHAnsi" w:hAnsiTheme="minorHAnsi"/>
                <w:b w:val="0"/>
                <w:i w:val="0"/>
                <w:color w:val="993366"/>
                <w:sz w:val="20"/>
                <w:szCs w:val="20"/>
              </w:rPr>
              <w:t>dodržuje základní pravidla bezpečnosti práce a chování při poznávání živé a neživé přírody</w:t>
            </w:r>
          </w:p>
        </w:tc>
        <w:tc>
          <w:tcPr>
            <w:tcW w:w="3402" w:type="dxa"/>
            <w:tcBorders>
              <w:top w:val="single" w:sz="4" w:space="0" w:color="auto"/>
              <w:left w:val="single" w:sz="4" w:space="0" w:color="auto"/>
              <w:bottom w:val="single" w:sz="4" w:space="0" w:color="auto"/>
              <w:right w:val="single" w:sz="4" w:space="0" w:color="auto"/>
            </w:tcBorders>
          </w:tcPr>
          <w:p w14:paraId="09C0F7E8" w14:textId="77777777" w:rsidR="002025D9" w:rsidRDefault="006D0DF3" w:rsidP="002A1880">
            <w:pPr>
              <w:pStyle w:val="Uivo"/>
              <w:numPr>
                <w:ilvl w:val="0"/>
                <w:numId w:val="0"/>
              </w:numPr>
              <w:autoSpaceDE/>
              <w:autoSpaceDN/>
              <w:spacing w:after="60"/>
              <w:ind w:left="290"/>
              <w:rPr>
                <w:rFonts w:asciiTheme="minorHAnsi" w:hAnsiTheme="minorHAnsi"/>
                <w:sz w:val="20"/>
                <w:szCs w:val="20"/>
              </w:rPr>
            </w:pPr>
            <w:r w:rsidRPr="006D0DF3">
              <w:rPr>
                <w:rFonts w:asciiTheme="minorHAnsi" w:hAnsiTheme="minorHAnsi"/>
                <w:sz w:val="20"/>
                <w:szCs w:val="20"/>
              </w:rPr>
              <w:t>P</w:t>
            </w:r>
            <w:r w:rsidR="00577DC2" w:rsidRPr="006D0DF3">
              <w:rPr>
                <w:rFonts w:asciiTheme="minorHAnsi" w:hAnsiTheme="minorHAnsi"/>
                <w:sz w:val="20"/>
                <w:szCs w:val="20"/>
              </w:rPr>
              <w:t>raktické metody poznávání přírody – pozorování lupou a mikroskopem (případně dalekohledem), zjednodušené určovací klíče a atlasy, založení herbáře a sbírek, ukázky odchytu některých živočichů, jednoduché rozčleňování rostlin a živočichů</w:t>
            </w:r>
          </w:p>
          <w:p w14:paraId="4AF33A2D" w14:textId="77777777" w:rsidR="00577DC2" w:rsidRPr="006D0DF3" w:rsidRDefault="006D0DF3" w:rsidP="002A1880">
            <w:pPr>
              <w:pStyle w:val="Uivo"/>
              <w:numPr>
                <w:ilvl w:val="0"/>
                <w:numId w:val="0"/>
              </w:numPr>
              <w:autoSpaceDE/>
              <w:autoSpaceDN/>
              <w:spacing w:after="60"/>
              <w:ind w:left="290"/>
              <w:rPr>
                <w:rFonts w:asciiTheme="minorHAnsi" w:hAnsiTheme="minorHAnsi"/>
                <w:sz w:val="20"/>
                <w:szCs w:val="20"/>
              </w:rPr>
            </w:pPr>
            <w:r w:rsidRPr="006D0DF3">
              <w:rPr>
                <w:rFonts w:asciiTheme="minorHAnsi" w:hAnsiTheme="minorHAnsi"/>
                <w:sz w:val="20"/>
                <w:szCs w:val="20"/>
              </w:rPr>
              <w:t>V</w:t>
            </w:r>
            <w:r w:rsidR="00577DC2" w:rsidRPr="006D0DF3">
              <w:rPr>
                <w:rFonts w:asciiTheme="minorHAnsi" w:hAnsiTheme="minorHAnsi"/>
                <w:sz w:val="20"/>
                <w:szCs w:val="20"/>
              </w:rPr>
              <w:t>ýznamní biologové a jejich objevy</w:t>
            </w:r>
          </w:p>
          <w:p w14:paraId="700BA158" w14:textId="77777777" w:rsidR="00577DC2" w:rsidRPr="006D0DF3" w:rsidRDefault="00577DC2" w:rsidP="002A1880">
            <w:pPr>
              <w:pStyle w:val="Normlnweb"/>
              <w:spacing w:before="0" w:beforeAutospacing="0" w:after="60" w:afterAutospacing="0"/>
              <w:ind w:left="290"/>
              <w:rPr>
                <w:rFonts w:asciiTheme="minorHAnsi" w:hAnsiTheme="minorHAnsi"/>
                <w:bCs/>
                <w:sz w:val="20"/>
                <w:szCs w:val="20"/>
              </w:rPr>
            </w:pPr>
          </w:p>
        </w:tc>
        <w:tc>
          <w:tcPr>
            <w:tcW w:w="3119" w:type="dxa"/>
            <w:tcBorders>
              <w:top w:val="single" w:sz="4" w:space="0" w:color="auto"/>
              <w:left w:val="single" w:sz="4" w:space="0" w:color="auto"/>
              <w:bottom w:val="single" w:sz="4" w:space="0" w:color="auto"/>
              <w:right w:val="single" w:sz="4" w:space="0" w:color="auto"/>
            </w:tcBorders>
          </w:tcPr>
          <w:p w14:paraId="09399460" w14:textId="77777777" w:rsidR="00B7653C" w:rsidRPr="006D0DF3" w:rsidRDefault="00577DC2" w:rsidP="00B23D90">
            <w:pPr>
              <w:pStyle w:val="Odstavecseseznamem"/>
              <w:numPr>
                <w:ilvl w:val="0"/>
                <w:numId w:val="55"/>
              </w:numPr>
              <w:spacing w:after="60"/>
              <w:rPr>
                <w:rFonts w:asciiTheme="minorHAnsi" w:hAnsiTheme="minorHAnsi"/>
                <w:sz w:val="20"/>
                <w:szCs w:val="20"/>
              </w:rPr>
            </w:pPr>
            <w:r w:rsidRPr="006D0DF3">
              <w:rPr>
                <w:rFonts w:asciiTheme="minorHAnsi" w:hAnsiTheme="minorHAnsi"/>
                <w:sz w:val="20"/>
                <w:szCs w:val="20"/>
              </w:rPr>
              <w:t xml:space="preserve">OSV </w:t>
            </w:r>
          </w:p>
          <w:p w14:paraId="00FDCD78"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Psychohygiena</w:t>
            </w:r>
          </w:p>
          <w:p w14:paraId="23C0169D" w14:textId="77777777" w:rsidR="00B7653C" w:rsidRPr="00DC0AF8" w:rsidRDefault="00B7653C" w:rsidP="002A1880">
            <w:pPr>
              <w:tabs>
                <w:tab w:val="left" w:pos="1500"/>
              </w:tabs>
              <w:spacing w:after="60"/>
              <w:ind w:left="110"/>
              <w:rPr>
                <w:rFonts w:asciiTheme="minorHAnsi" w:hAnsiTheme="minorHAnsi"/>
                <w:sz w:val="20"/>
                <w:szCs w:val="20"/>
              </w:rPr>
            </w:pPr>
            <w:r w:rsidRPr="00DC0AF8">
              <w:rPr>
                <w:rFonts w:asciiTheme="minorHAnsi" w:hAnsiTheme="minorHAnsi"/>
                <w:bCs/>
                <w:sz w:val="20"/>
                <w:szCs w:val="20"/>
              </w:rPr>
              <w:t>Kreativita</w:t>
            </w:r>
            <w:r w:rsidRPr="00DC0AF8">
              <w:rPr>
                <w:rFonts w:asciiTheme="minorHAnsi" w:hAnsiTheme="minorHAnsi"/>
                <w:bCs/>
                <w:sz w:val="20"/>
                <w:szCs w:val="20"/>
              </w:rPr>
              <w:tab/>
            </w:r>
          </w:p>
          <w:p w14:paraId="1B304A59" w14:textId="77777777" w:rsidR="00B7653C" w:rsidRPr="00DC0AF8" w:rsidRDefault="00B7653C" w:rsidP="002A1880">
            <w:pPr>
              <w:spacing w:after="60"/>
              <w:ind w:left="110"/>
              <w:rPr>
                <w:rFonts w:asciiTheme="minorHAnsi" w:hAnsiTheme="minorHAnsi"/>
                <w:sz w:val="20"/>
                <w:szCs w:val="20"/>
              </w:rPr>
            </w:pPr>
            <w:r w:rsidRPr="00DC0AF8">
              <w:rPr>
                <w:rFonts w:asciiTheme="minorHAnsi" w:hAnsiTheme="minorHAnsi"/>
                <w:bCs/>
                <w:sz w:val="20"/>
                <w:szCs w:val="20"/>
              </w:rPr>
              <w:t>Řešení problémů a rozhodovací dovednosti</w:t>
            </w:r>
          </w:p>
          <w:p w14:paraId="26A0F7FC" w14:textId="77777777" w:rsidR="00B7653C" w:rsidRPr="00DC0AF8" w:rsidRDefault="00B7653C" w:rsidP="002A1880">
            <w:pPr>
              <w:spacing w:after="60"/>
              <w:ind w:left="110"/>
              <w:rPr>
                <w:rFonts w:asciiTheme="minorHAnsi" w:hAnsiTheme="minorHAnsi"/>
                <w:bCs/>
                <w:sz w:val="20"/>
                <w:szCs w:val="20"/>
              </w:rPr>
            </w:pPr>
            <w:r w:rsidRPr="00DC0AF8">
              <w:rPr>
                <w:rFonts w:asciiTheme="minorHAnsi" w:hAnsiTheme="minorHAnsi"/>
                <w:bCs/>
                <w:sz w:val="20"/>
                <w:szCs w:val="20"/>
              </w:rPr>
              <w:t>Hodnoty, postoje, praktická etika</w:t>
            </w:r>
          </w:p>
          <w:p w14:paraId="085650DC" w14:textId="77777777" w:rsidR="00B7653C" w:rsidRPr="00DC0AF8" w:rsidRDefault="00B7653C" w:rsidP="002A1880">
            <w:pPr>
              <w:spacing w:after="60"/>
              <w:ind w:left="110"/>
              <w:rPr>
                <w:rFonts w:asciiTheme="minorHAnsi" w:hAnsiTheme="minorHAnsi"/>
                <w:bCs/>
                <w:sz w:val="20"/>
                <w:szCs w:val="20"/>
              </w:rPr>
            </w:pPr>
          </w:p>
          <w:p w14:paraId="7268BCA2" w14:textId="77777777" w:rsidR="00B7653C" w:rsidRPr="006D0DF3" w:rsidRDefault="00B7653C" w:rsidP="00B23D90">
            <w:pPr>
              <w:pStyle w:val="Odstavecseseznamem"/>
              <w:numPr>
                <w:ilvl w:val="0"/>
                <w:numId w:val="55"/>
              </w:numPr>
              <w:spacing w:after="60"/>
              <w:rPr>
                <w:rFonts w:asciiTheme="minorHAnsi" w:hAnsiTheme="minorHAnsi"/>
                <w:bCs/>
                <w:sz w:val="20"/>
                <w:szCs w:val="20"/>
              </w:rPr>
            </w:pPr>
            <w:r w:rsidRPr="006D0DF3">
              <w:rPr>
                <w:rFonts w:asciiTheme="minorHAnsi" w:hAnsiTheme="minorHAnsi"/>
                <w:bCs/>
                <w:sz w:val="20"/>
                <w:szCs w:val="20"/>
              </w:rPr>
              <w:t>VMEGS</w:t>
            </w:r>
          </w:p>
          <w:p w14:paraId="37197798" w14:textId="77777777" w:rsidR="00577DC2" w:rsidRPr="00DC0AF8" w:rsidRDefault="00B7653C" w:rsidP="006D0DF3">
            <w:pPr>
              <w:spacing w:after="60"/>
              <w:ind w:left="110"/>
              <w:rPr>
                <w:rFonts w:asciiTheme="minorHAnsi" w:hAnsiTheme="minorHAnsi"/>
                <w:sz w:val="20"/>
                <w:szCs w:val="20"/>
              </w:rPr>
            </w:pPr>
            <w:r w:rsidRPr="00DC0AF8">
              <w:rPr>
                <w:rFonts w:asciiTheme="minorHAnsi" w:hAnsiTheme="minorHAnsi"/>
                <w:bCs/>
                <w:sz w:val="20"/>
                <w:szCs w:val="20"/>
              </w:rPr>
              <w:t>Evropa a svět nás zajímá</w:t>
            </w:r>
          </w:p>
        </w:tc>
      </w:tr>
      <w:tr w:rsidR="00577DC2" w:rsidRPr="00DC0AF8" w14:paraId="0B189F79" w14:textId="77777777" w:rsidTr="002A1880">
        <w:tc>
          <w:tcPr>
            <w:tcW w:w="3402" w:type="dxa"/>
            <w:tcBorders>
              <w:top w:val="single" w:sz="4" w:space="0" w:color="auto"/>
              <w:left w:val="single" w:sz="4" w:space="0" w:color="auto"/>
              <w:bottom w:val="single" w:sz="4" w:space="0" w:color="auto"/>
              <w:right w:val="single" w:sz="4" w:space="0" w:color="auto"/>
            </w:tcBorders>
          </w:tcPr>
          <w:p w14:paraId="18220FBF" w14:textId="77777777" w:rsidR="00577DC2" w:rsidRPr="00DC0AF8" w:rsidRDefault="00577DC2" w:rsidP="00B23D90">
            <w:pPr>
              <w:pStyle w:val="Styl11bTunKurzvaVpravo02cmPed1b"/>
              <w:numPr>
                <w:ilvl w:val="0"/>
                <w:numId w:val="72"/>
              </w:numPr>
              <w:tabs>
                <w:tab w:val="clear" w:pos="360"/>
              </w:tabs>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vysvětlí podstatu pohlavního a nepohlavního rozmnožování a jeho význam z hlediska dědičnosti</w:t>
            </w:r>
          </w:p>
          <w:p w14:paraId="6DC2D765" w14:textId="77777777" w:rsidR="00577DC2" w:rsidRPr="00DC0AF8" w:rsidRDefault="00577DC2" w:rsidP="00B23D90">
            <w:pPr>
              <w:pStyle w:val="Styl11bTunKurzvaVpravo02cmPed1b"/>
              <w:numPr>
                <w:ilvl w:val="0"/>
                <w:numId w:val="72"/>
              </w:numPr>
              <w:tabs>
                <w:tab w:val="clear" w:pos="360"/>
              </w:tabs>
              <w:spacing w:after="60"/>
              <w:ind w:left="508"/>
              <w:rPr>
                <w:rFonts w:asciiTheme="minorHAnsi" w:hAnsiTheme="minorHAnsi"/>
                <w:b w:val="0"/>
                <w:i w:val="0"/>
                <w:color w:val="993366"/>
                <w:sz w:val="20"/>
                <w:szCs w:val="20"/>
              </w:rPr>
            </w:pPr>
            <w:r w:rsidRPr="00DC0AF8">
              <w:rPr>
                <w:rFonts w:asciiTheme="minorHAnsi" w:hAnsiTheme="minorHAnsi"/>
                <w:b w:val="0"/>
                <w:i w:val="0"/>
                <w:color w:val="993366"/>
                <w:sz w:val="20"/>
                <w:szCs w:val="20"/>
              </w:rPr>
              <w:t xml:space="preserve">uvede příklady dědičnosti v praktickém </w:t>
            </w:r>
            <w:proofErr w:type="gramStart"/>
            <w:r w:rsidRPr="00DC0AF8">
              <w:rPr>
                <w:rFonts w:asciiTheme="minorHAnsi" w:hAnsiTheme="minorHAnsi"/>
                <w:b w:val="0"/>
                <w:i w:val="0"/>
                <w:color w:val="993366"/>
                <w:sz w:val="20"/>
                <w:szCs w:val="20"/>
              </w:rPr>
              <w:t>životě  a</w:t>
            </w:r>
            <w:proofErr w:type="gramEnd"/>
            <w:r w:rsidRPr="00DC0AF8">
              <w:rPr>
                <w:rFonts w:asciiTheme="minorHAnsi" w:hAnsiTheme="minorHAnsi"/>
                <w:b w:val="0"/>
                <w:i w:val="0"/>
                <w:color w:val="993366"/>
                <w:sz w:val="20"/>
                <w:szCs w:val="20"/>
              </w:rPr>
              <w:t xml:space="preserve"> příklady vlivu prostředí na utváření organismů</w:t>
            </w:r>
          </w:p>
        </w:tc>
        <w:tc>
          <w:tcPr>
            <w:tcW w:w="3402" w:type="dxa"/>
            <w:tcBorders>
              <w:top w:val="single" w:sz="4" w:space="0" w:color="auto"/>
              <w:left w:val="single" w:sz="4" w:space="0" w:color="auto"/>
              <w:bottom w:val="single" w:sz="4" w:space="0" w:color="auto"/>
              <w:right w:val="single" w:sz="4" w:space="0" w:color="auto"/>
            </w:tcBorders>
          </w:tcPr>
          <w:p w14:paraId="66CE22B1" w14:textId="77777777" w:rsidR="00577DC2" w:rsidRPr="006D0DF3" w:rsidRDefault="006D0DF3" w:rsidP="002A188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D</w:t>
            </w:r>
            <w:r w:rsidR="00577DC2" w:rsidRPr="006D0DF3">
              <w:rPr>
                <w:rFonts w:asciiTheme="minorHAnsi" w:hAnsiTheme="minorHAnsi"/>
                <w:bCs/>
                <w:sz w:val="20"/>
                <w:szCs w:val="20"/>
              </w:rPr>
              <w:t>ědičnost a proměnlivost organismů</w:t>
            </w:r>
          </w:p>
          <w:p w14:paraId="0D15DAD0" w14:textId="77777777" w:rsidR="00577DC2" w:rsidRPr="006D0DF3" w:rsidRDefault="00577DC2" w:rsidP="002A1880">
            <w:pPr>
              <w:spacing w:after="60" w:line="276" w:lineRule="auto"/>
              <w:ind w:left="290"/>
              <w:rPr>
                <w:rFonts w:asciiTheme="minorHAnsi" w:eastAsia="Arial" w:hAnsiTheme="minorHAnsi" w:cs="Arial"/>
                <w:sz w:val="20"/>
                <w:szCs w:val="20"/>
              </w:rPr>
            </w:pPr>
          </w:p>
        </w:tc>
        <w:tc>
          <w:tcPr>
            <w:tcW w:w="3119" w:type="dxa"/>
            <w:tcBorders>
              <w:top w:val="single" w:sz="4" w:space="0" w:color="auto"/>
              <w:left w:val="single" w:sz="4" w:space="0" w:color="auto"/>
              <w:bottom w:val="single" w:sz="4" w:space="0" w:color="auto"/>
              <w:right w:val="single" w:sz="4" w:space="0" w:color="auto"/>
            </w:tcBorders>
          </w:tcPr>
          <w:p w14:paraId="1A78105E" w14:textId="77777777" w:rsidR="00577DC2" w:rsidRPr="00DC0AF8" w:rsidRDefault="00577DC2" w:rsidP="002A1880">
            <w:pPr>
              <w:spacing w:after="60"/>
              <w:ind w:left="110"/>
              <w:rPr>
                <w:rFonts w:asciiTheme="minorHAnsi" w:hAnsiTheme="minorHAnsi"/>
                <w:sz w:val="20"/>
                <w:szCs w:val="20"/>
              </w:rPr>
            </w:pPr>
          </w:p>
        </w:tc>
      </w:tr>
      <w:tr w:rsidR="00577DC2" w:rsidRPr="00DC0AF8" w14:paraId="666187FB" w14:textId="77777777" w:rsidTr="002A1880">
        <w:tc>
          <w:tcPr>
            <w:tcW w:w="3402" w:type="dxa"/>
            <w:tcBorders>
              <w:top w:val="single" w:sz="4" w:space="0" w:color="auto"/>
              <w:left w:val="single" w:sz="4" w:space="0" w:color="auto"/>
              <w:bottom w:val="single" w:sz="4" w:space="0" w:color="auto"/>
              <w:right w:val="single" w:sz="4" w:space="0" w:color="auto"/>
            </w:tcBorders>
          </w:tcPr>
          <w:p w14:paraId="4AAA96B6" w14:textId="77777777" w:rsidR="003E7E0F" w:rsidRPr="00DC0AF8" w:rsidRDefault="003E7E0F"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DC0AF8">
              <w:rPr>
                <w:rFonts w:asciiTheme="minorHAnsi" w:hAnsiTheme="minorHAnsi"/>
                <w:b w:val="0"/>
                <w:bCs w:val="0"/>
                <w:i w:val="0"/>
                <w:iCs w:val="0"/>
                <w:sz w:val="20"/>
                <w:szCs w:val="20"/>
              </w:rPr>
              <w:t>využívá své individuální hudební schopnosti a dovednosti při hudebních aktivitách</w:t>
            </w:r>
          </w:p>
          <w:p w14:paraId="0D648EF9" w14:textId="77777777" w:rsidR="003E7E0F" w:rsidRPr="00DC0AF8" w:rsidRDefault="003E7E0F"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DC0AF8">
              <w:rPr>
                <w:rFonts w:asciiTheme="minorHAnsi" w:hAnsiTheme="minorHAnsi"/>
                <w:b w:val="0"/>
                <w:bCs w:val="0"/>
                <w:i w:val="0"/>
                <w:iCs w:val="0"/>
                <w:sz w:val="20"/>
                <w:szCs w:val="20"/>
              </w:rPr>
              <w:t>uplatňuje získané pěvecké dovednosti a návyky při zpěvu i při mluvním projevu v běžném životě</w:t>
            </w:r>
          </w:p>
          <w:p w14:paraId="65CDAB8A" w14:textId="77777777" w:rsidR="003E7E0F" w:rsidRPr="00DC0AF8" w:rsidRDefault="003E7E0F"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DC0AF8">
              <w:rPr>
                <w:rFonts w:asciiTheme="minorHAnsi" w:hAnsiTheme="minorHAnsi"/>
                <w:b w:val="0"/>
                <w:bCs w:val="0"/>
                <w:i w:val="0"/>
                <w:iCs w:val="0"/>
                <w:sz w:val="20"/>
                <w:szCs w:val="20"/>
              </w:rPr>
              <w:t xml:space="preserve">orientuje se v proudu znějící hudby, vnímá užité hudebně výrazové prostředky </w:t>
            </w:r>
            <w:r w:rsidRPr="00DC0AF8">
              <w:rPr>
                <w:rFonts w:asciiTheme="minorHAnsi" w:hAnsiTheme="minorHAnsi"/>
                <w:b w:val="0"/>
                <w:bCs w:val="0"/>
                <w:i w:val="0"/>
                <w:iCs w:val="0"/>
                <w:sz w:val="20"/>
                <w:szCs w:val="20"/>
              </w:rPr>
              <w:lastRenderedPageBreak/>
              <w:t>a charakteristické sémantické prvky</w:t>
            </w:r>
          </w:p>
          <w:p w14:paraId="1E3AB91B" w14:textId="77777777" w:rsidR="00577DC2" w:rsidRPr="00DC0AF8" w:rsidRDefault="003E7E0F"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DC0AF8">
              <w:rPr>
                <w:rFonts w:asciiTheme="minorHAnsi" w:hAnsiTheme="minorHAnsi"/>
                <w:b w:val="0"/>
                <w:bCs w:val="0"/>
                <w:i w:val="0"/>
                <w:iCs w:val="0"/>
                <w:sz w:val="20"/>
                <w:szCs w:val="20"/>
              </w:rPr>
              <w:t>vyhledává souvislosti mezi hudbou a jinými druhy umění</w:t>
            </w:r>
          </w:p>
        </w:tc>
        <w:tc>
          <w:tcPr>
            <w:tcW w:w="3402" w:type="dxa"/>
            <w:tcBorders>
              <w:top w:val="single" w:sz="4" w:space="0" w:color="auto"/>
              <w:left w:val="single" w:sz="4" w:space="0" w:color="auto"/>
              <w:bottom w:val="single" w:sz="4" w:space="0" w:color="auto"/>
              <w:right w:val="single" w:sz="4" w:space="0" w:color="auto"/>
            </w:tcBorders>
          </w:tcPr>
          <w:p w14:paraId="4DDC10D5" w14:textId="77777777" w:rsidR="003E7E0F" w:rsidRPr="00DC0AF8" w:rsidRDefault="003E7E0F" w:rsidP="002025D9">
            <w:pPr>
              <w:pStyle w:val="Uivo"/>
              <w:numPr>
                <w:ilvl w:val="0"/>
                <w:numId w:val="0"/>
              </w:numPr>
              <w:spacing w:before="0" w:after="120"/>
              <w:ind w:left="289"/>
              <w:rPr>
                <w:rFonts w:asciiTheme="minorHAnsi" w:hAnsiTheme="minorHAnsi"/>
                <w:bCs/>
                <w:sz w:val="20"/>
                <w:szCs w:val="20"/>
              </w:rPr>
            </w:pPr>
            <w:r w:rsidRPr="00DC0AF8">
              <w:rPr>
                <w:rFonts w:asciiTheme="minorHAnsi" w:hAnsiTheme="minorHAnsi"/>
                <w:bCs/>
                <w:sz w:val="20"/>
                <w:szCs w:val="20"/>
              </w:rPr>
              <w:lastRenderedPageBreak/>
              <w:t>Zpěv jednohlasu, respekt daného žánru.</w:t>
            </w:r>
          </w:p>
          <w:p w14:paraId="0E7E94EC" w14:textId="77777777" w:rsidR="003E7E0F" w:rsidRPr="00DC0AF8" w:rsidRDefault="003E7E0F" w:rsidP="002025D9">
            <w:pPr>
              <w:pStyle w:val="Uivo"/>
              <w:numPr>
                <w:ilvl w:val="0"/>
                <w:numId w:val="0"/>
              </w:numPr>
              <w:spacing w:before="0" w:after="120"/>
              <w:ind w:left="289"/>
              <w:rPr>
                <w:rFonts w:asciiTheme="minorHAnsi" w:hAnsiTheme="minorHAnsi"/>
                <w:bCs/>
                <w:sz w:val="20"/>
                <w:szCs w:val="20"/>
              </w:rPr>
            </w:pPr>
            <w:r w:rsidRPr="00DC0AF8">
              <w:rPr>
                <w:rFonts w:asciiTheme="minorHAnsi" w:hAnsiTheme="minorHAnsi"/>
                <w:bCs/>
                <w:sz w:val="20"/>
                <w:szCs w:val="20"/>
              </w:rPr>
              <w:t xml:space="preserve">Hra na zvolený hudební nástroj sólově, ve skupině nebo jako součást doprovodu. </w:t>
            </w:r>
          </w:p>
          <w:p w14:paraId="2923D789" w14:textId="77777777" w:rsidR="003E7E0F" w:rsidRPr="00DC0AF8" w:rsidRDefault="003E7E0F" w:rsidP="002025D9">
            <w:pPr>
              <w:pStyle w:val="Uivo"/>
              <w:numPr>
                <w:ilvl w:val="0"/>
                <w:numId w:val="0"/>
              </w:numPr>
              <w:spacing w:before="0" w:after="120"/>
              <w:ind w:left="289"/>
              <w:rPr>
                <w:rFonts w:asciiTheme="minorHAnsi" w:hAnsiTheme="minorHAnsi"/>
                <w:bCs/>
                <w:sz w:val="20"/>
                <w:szCs w:val="20"/>
              </w:rPr>
            </w:pPr>
            <w:r w:rsidRPr="00DC0AF8">
              <w:rPr>
                <w:rFonts w:asciiTheme="minorHAnsi" w:hAnsiTheme="minorHAnsi"/>
                <w:bCs/>
                <w:sz w:val="20"/>
                <w:szCs w:val="20"/>
              </w:rPr>
              <w:t xml:space="preserve">Orientace v notovém zápisu (délkové hodnoty not a pomlk, </w:t>
            </w:r>
          </w:p>
          <w:p w14:paraId="5F106647" w14:textId="77777777" w:rsidR="003E7E0F" w:rsidRPr="00DC0AF8" w:rsidRDefault="006D0DF3" w:rsidP="002025D9">
            <w:pPr>
              <w:pStyle w:val="Uivo"/>
              <w:numPr>
                <w:ilvl w:val="0"/>
                <w:numId w:val="0"/>
              </w:numPr>
              <w:spacing w:before="0" w:after="120"/>
              <w:ind w:left="289"/>
              <w:rPr>
                <w:rFonts w:asciiTheme="minorHAnsi" w:hAnsiTheme="minorHAnsi"/>
                <w:bCs/>
                <w:sz w:val="20"/>
                <w:szCs w:val="20"/>
              </w:rPr>
            </w:pPr>
            <w:r>
              <w:rPr>
                <w:rFonts w:asciiTheme="minorHAnsi" w:hAnsiTheme="minorHAnsi"/>
                <w:bCs/>
                <w:sz w:val="20"/>
                <w:szCs w:val="20"/>
              </w:rPr>
              <w:lastRenderedPageBreak/>
              <w:t>T</w:t>
            </w:r>
            <w:r w:rsidR="003E7E0F" w:rsidRPr="00DC0AF8">
              <w:rPr>
                <w:rFonts w:asciiTheme="minorHAnsi" w:hAnsiTheme="minorHAnsi"/>
                <w:bCs/>
                <w:sz w:val="20"/>
                <w:szCs w:val="20"/>
              </w:rPr>
              <w:t xml:space="preserve">empová označení, dynamická znaménka, takt, opakovací znaménka) </w:t>
            </w:r>
          </w:p>
          <w:p w14:paraId="1330A4E3" w14:textId="77777777" w:rsidR="003E7E0F" w:rsidRPr="00DC0AF8" w:rsidRDefault="003E7E0F" w:rsidP="002025D9">
            <w:pPr>
              <w:pStyle w:val="Uivo"/>
              <w:numPr>
                <w:ilvl w:val="0"/>
                <w:numId w:val="0"/>
              </w:numPr>
              <w:autoSpaceDE/>
              <w:autoSpaceDN/>
              <w:spacing w:before="0" w:after="120"/>
              <w:ind w:left="289"/>
              <w:rPr>
                <w:rFonts w:asciiTheme="minorHAnsi" w:hAnsiTheme="minorHAnsi"/>
                <w:sz w:val="20"/>
                <w:szCs w:val="20"/>
              </w:rPr>
            </w:pPr>
            <w:r w:rsidRPr="00DC0AF8">
              <w:rPr>
                <w:rFonts w:asciiTheme="minorHAnsi" w:hAnsiTheme="minorHAnsi"/>
                <w:sz w:val="20"/>
                <w:szCs w:val="20"/>
              </w:rPr>
              <w:t>Hlasová hygiena</w:t>
            </w:r>
          </w:p>
          <w:p w14:paraId="4C324BF1" w14:textId="77777777" w:rsidR="003E7E0F" w:rsidRPr="00DC0AF8" w:rsidRDefault="003E7E0F" w:rsidP="002025D9">
            <w:pPr>
              <w:pStyle w:val="Uivo"/>
              <w:numPr>
                <w:ilvl w:val="0"/>
                <w:numId w:val="0"/>
              </w:numPr>
              <w:autoSpaceDE/>
              <w:autoSpaceDN/>
              <w:spacing w:before="0" w:after="120"/>
              <w:ind w:left="289"/>
              <w:rPr>
                <w:rFonts w:asciiTheme="minorHAnsi" w:hAnsiTheme="minorHAnsi"/>
                <w:sz w:val="20"/>
                <w:szCs w:val="20"/>
              </w:rPr>
            </w:pPr>
            <w:r w:rsidRPr="00DC0AF8">
              <w:rPr>
                <w:rFonts w:asciiTheme="minorHAnsi" w:hAnsiTheme="minorHAnsi"/>
                <w:sz w:val="20"/>
                <w:szCs w:val="20"/>
              </w:rPr>
              <w:t xml:space="preserve">Ve znějící hudbě pojmenuje hudebně výrazové prostředky, rozpoznávání ve vybraných ukázkách operu, muzikál, balet, komorní a symfonickou hudbu, píseň a sborovou tvorbu. </w:t>
            </w:r>
          </w:p>
          <w:p w14:paraId="40982E39" w14:textId="77777777" w:rsidR="003E7E0F" w:rsidRPr="00DC0AF8" w:rsidRDefault="003E7E0F" w:rsidP="002025D9">
            <w:pPr>
              <w:pStyle w:val="Uivo"/>
              <w:numPr>
                <w:ilvl w:val="0"/>
                <w:numId w:val="0"/>
              </w:numPr>
              <w:autoSpaceDE/>
              <w:autoSpaceDN/>
              <w:spacing w:before="0" w:after="120"/>
              <w:ind w:left="289"/>
              <w:rPr>
                <w:rFonts w:asciiTheme="minorHAnsi" w:hAnsiTheme="minorHAnsi"/>
                <w:sz w:val="20"/>
                <w:szCs w:val="20"/>
              </w:rPr>
            </w:pPr>
            <w:r w:rsidRPr="00DC0AF8">
              <w:rPr>
                <w:rFonts w:asciiTheme="minorHAnsi" w:hAnsiTheme="minorHAnsi"/>
                <w:sz w:val="20"/>
                <w:szCs w:val="20"/>
              </w:rPr>
              <w:t xml:space="preserve">Poznávání </w:t>
            </w:r>
            <w:proofErr w:type="gramStart"/>
            <w:r w:rsidRPr="00DC0AF8">
              <w:rPr>
                <w:rFonts w:asciiTheme="minorHAnsi" w:hAnsiTheme="minorHAnsi"/>
                <w:sz w:val="20"/>
                <w:szCs w:val="20"/>
              </w:rPr>
              <w:t>úseků</w:t>
            </w:r>
            <w:proofErr w:type="gramEnd"/>
            <w:r w:rsidRPr="00DC0AF8">
              <w:rPr>
                <w:rFonts w:asciiTheme="minorHAnsi" w:hAnsiTheme="minorHAnsi"/>
                <w:sz w:val="20"/>
                <w:szCs w:val="20"/>
              </w:rPr>
              <w:t xml:space="preserve"> kde se objevuje citace, zvukomalba, gradace, kontrast, opakování melodie a rytmu.</w:t>
            </w:r>
          </w:p>
          <w:p w14:paraId="29321A19" w14:textId="77777777" w:rsidR="002025D9" w:rsidRDefault="003E7E0F" w:rsidP="002025D9">
            <w:pPr>
              <w:pStyle w:val="Uivo"/>
              <w:numPr>
                <w:ilvl w:val="0"/>
                <w:numId w:val="0"/>
              </w:numPr>
              <w:tabs>
                <w:tab w:val="clear" w:pos="567"/>
              </w:tabs>
              <w:autoSpaceDE/>
              <w:autoSpaceDN/>
              <w:spacing w:before="0" w:after="120"/>
              <w:ind w:left="289"/>
              <w:rPr>
                <w:rFonts w:asciiTheme="minorHAnsi" w:hAnsiTheme="minorHAnsi"/>
                <w:sz w:val="20"/>
                <w:szCs w:val="20"/>
              </w:rPr>
            </w:pPr>
            <w:r w:rsidRPr="00DC0AF8">
              <w:rPr>
                <w:rFonts w:asciiTheme="minorHAnsi" w:hAnsiTheme="minorHAnsi"/>
                <w:sz w:val="20"/>
                <w:szCs w:val="20"/>
              </w:rPr>
              <w:t xml:space="preserve">Význam hudby v umělecké a běžné produkci (film, drama, reklama, sport) její vhodnost či nevhodnost. </w:t>
            </w:r>
          </w:p>
          <w:p w14:paraId="021FFF50" w14:textId="77777777" w:rsidR="00577DC2" w:rsidRPr="00DC0AF8" w:rsidRDefault="002025D9" w:rsidP="002025D9">
            <w:pPr>
              <w:pStyle w:val="Uivo"/>
              <w:numPr>
                <w:ilvl w:val="0"/>
                <w:numId w:val="0"/>
              </w:numPr>
              <w:tabs>
                <w:tab w:val="clear" w:pos="567"/>
              </w:tabs>
              <w:autoSpaceDE/>
              <w:autoSpaceDN/>
              <w:spacing w:before="0" w:after="120"/>
              <w:ind w:left="289"/>
              <w:rPr>
                <w:rFonts w:asciiTheme="minorHAnsi" w:hAnsiTheme="minorHAnsi"/>
                <w:b/>
                <w:bCs/>
                <w:sz w:val="20"/>
                <w:szCs w:val="20"/>
              </w:rPr>
            </w:pPr>
            <w:r>
              <w:rPr>
                <w:rFonts w:asciiTheme="minorHAnsi" w:hAnsiTheme="minorHAnsi"/>
                <w:sz w:val="20"/>
                <w:szCs w:val="20"/>
              </w:rPr>
              <w:t>V</w:t>
            </w:r>
            <w:r w:rsidR="003E7E0F" w:rsidRPr="00DC0AF8">
              <w:rPr>
                <w:rFonts w:asciiTheme="minorHAnsi" w:hAnsiTheme="minorHAnsi"/>
                <w:sz w:val="20"/>
                <w:szCs w:val="20"/>
              </w:rPr>
              <w:t>ýznam hudby v životě žáka</w:t>
            </w:r>
          </w:p>
        </w:tc>
        <w:tc>
          <w:tcPr>
            <w:tcW w:w="3119" w:type="dxa"/>
            <w:tcBorders>
              <w:top w:val="single" w:sz="4" w:space="0" w:color="auto"/>
              <w:left w:val="single" w:sz="4" w:space="0" w:color="auto"/>
              <w:bottom w:val="single" w:sz="4" w:space="0" w:color="auto"/>
              <w:right w:val="single" w:sz="4" w:space="0" w:color="auto"/>
            </w:tcBorders>
          </w:tcPr>
          <w:p w14:paraId="20924574" w14:textId="77777777" w:rsidR="003E7E0F" w:rsidRPr="006D0DF3" w:rsidRDefault="003E7E0F" w:rsidP="00615884">
            <w:pPr>
              <w:pStyle w:val="Odstavecseseznamem"/>
              <w:numPr>
                <w:ilvl w:val="0"/>
                <w:numId w:val="124"/>
              </w:numPr>
              <w:spacing w:after="60"/>
              <w:rPr>
                <w:rFonts w:asciiTheme="minorHAnsi" w:hAnsiTheme="minorHAnsi"/>
                <w:bCs/>
                <w:sz w:val="20"/>
                <w:szCs w:val="20"/>
              </w:rPr>
            </w:pPr>
            <w:r w:rsidRPr="006D0DF3">
              <w:rPr>
                <w:rFonts w:asciiTheme="minorHAnsi" w:hAnsiTheme="minorHAnsi"/>
                <w:bCs/>
                <w:sz w:val="20"/>
                <w:szCs w:val="20"/>
              </w:rPr>
              <w:lastRenderedPageBreak/>
              <w:t>OSV</w:t>
            </w:r>
          </w:p>
          <w:p w14:paraId="267F3F1F" w14:textId="77777777" w:rsidR="003E7E0F" w:rsidRPr="00DC0AF8" w:rsidRDefault="003E7E0F" w:rsidP="002A1880">
            <w:pPr>
              <w:spacing w:after="60"/>
              <w:ind w:left="110"/>
              <w:rPr>
                <w:rFonts w:asciiTheme="minorHAnsi" w:hAnsiTheme="minorHAnsi"/>
                <w:sz w:val="20"/>
                <w:szCs w:val="20"/>
              </w:rPr>
            </w:pPr>
            <w:r w:rsidRPr="00DC0AF8">
              <w:rPr>
                <w:rFonts w:asciiTheme="minorHAnsi" w:hAnsiTheme="minorHAnsi"/>
                <w:bCs/>
                <w:sz w:val="20"/>
                <w:szCs w:val="20"/>
              </w:rPr>
              <w:t>Rozvoj schopností poznávání</w:t>
            </w:r>
          </w:p>
          <w:p w14:paraId="7AA559C8" w14:textId="77777777" w:rsidR="003E7E0F" w:rsidRPr="00DC0AF8" w:rsidRDefault="003E7E0F" w:rsidP="002A1880">
            <w:pPr>
              <w:spacing w:after="60"/>
              <w:ind w:left="110"/>
              <w:rPr>
                <w:rFonts w:asciiTheme="minorHAnsi" w:hAnsiTheme="minorHAnsi"/>
                <w:sz w:val="20"/>
                <w:szCs w:val="20"/>
              </w:rPr>
            </w:pPr>
            <w:r w:rsidRPr="00DC0AF8">
              <w:rPr>
                <w:rFonts w:asciiTheme="minorHAnsi" w:hAnsiTheme="minorHAnsi"/>
                <w:bCs/>
                <w:sz w:val="20"/>
                <w:szCs w:val="20"/>
              </w:rPr>
              <w:t>Sebepoznání a sebepojetí</w:t>
            </w:r>
          </w:p>
          <w:p w14:paraId="34723F79" w14:textId="77777777" w:rsidR="003E7E0F" w:rsidRPr="00DC0AF8" w:rsidRDefault="003E7E0F" w:rsidP="002A1880">
            <w:pPr>
              <w:spacing w:after="60"/>
              <w:ind w:left="110"/>
              <w:rPr>
                <w:rFonts w:asciiTheme="minorHAnsi" w:hAnsiTheme="minorHAnsi"/>
                <w:sz w:val="20"/>
                <w:szCs w:val="20"/>
              </w:rPr>
            </w:pPr>
            <w:r w:rsidRPr="00DC0AF8">
              <w:rPr>
                <w:rFonts w:asciiTheme="minorHAnsi" w:hAnsiTheme="minorHAnsi"/>
                <w:bCs/>
                <w:sz w:val="20"/>
                <w:szCs w:val="20"/>
              </w:rPr>
              <w:t>Seberegulace a sebe</w:t>
            </w:r>
            <w:r w:rsidR="006D0DF3">
              <w:rPr>
                <w:rFonts w:asciiTheme="minorHAnsi" w:hAnsiTheme="minorHAnsi"/>
                <w:bCs/>
                <w:sz w:val="20"/>
                <w:szCs w:val="20"/>
              </w:rPr>
              <w:t xml:space="preserve"> </w:t>
            </w:r>
            <w:r w:rsidRPr="00DC0AF8">
              <w:rPr>
                <w:rFonts w:asciiTheme="minorHAnsi" w:hAnsiTheme="minorHAnsi"/>
                <w:bCs/>
                <w:sz w:val="20"/>
                <w:szCs w:val="20"/>
              </w:rPr>
              <w:t>organizace</w:t>
            </w:r>
          </w:p>
          <w:p w14:paraId="1DF9DB80" w14:textId="77777777" w:rsidR="003E7E0F" w:rsidRPr="00DC0AF8" w:rsidRDefault="003E7E0F" w:rsidP="002A1880">
            <w:pPr>
              <w:spacing w:after="60"/>
              <w:ind w:left="110"/>
              <w:rPr>
                <w:rFonts w:asciiTheme="minorHAnsi" w:hAnsiTheme="minorHAnsi"/>
                <w:sz w:val="20"/>
                <w:szCs w:val="20"/>
              </w:rPr>
            </w:pPr>
            <w:r w:rsidRPr="00DC0AF8">
              <w:rPr>
                <w:rFonts w:asciiTheme="minorHAnsi" w:hAnsiTheme="minorHAnsi"/>
                <w:bCs/>
                <w:sz w:val="20"/>
                <w:szCs w:val="20"/>
              </w:rPr>
              <w:t>Psychohygiena</w:t>
            </w:r>
          </w:p>
          <w:p w14:paraId="15668F79" w14:textId="77777777" w:rsidR="003E7E0F" w:rsidRPr="00DC0AF8" w:rsidRDefault="003E7E0F" w:rsidP="002A1880">
            <w:pPr>
              <w:tabs>
                <w:tab w:val="left" w:pos="1500"/>
              </w:tabs>
              <w:spacing w:after="60"/>
              <w:ind w:left="110"/>
              <w:rPr>
                <w:rFonts w:asciiTheme="minorHAnsi" w:hAnsiTheme="minorHAnsi"/>
                <w:sz w:val="20"/>
                <w:szCs w:val="20"/>
              </w:rPr>
            </w:pPr>
            <w:r w:rsidRPr="00DC0AF8">
              <w:rPr>
                <w:rFonts w:asciiTheme="minorHAnsi" w:hAnsiTheme="minorHAnsi"/>
                <w:bCs/>
                <w:sz w:val="20"/>
                <w:szCs w:val="20"/>
              </w:rPr>
              <w:t>Kreativita</w:t>
            </w:r>
            <w:r w:rsidRPr="00DC0AF8">
              <w:rPr>
                <w:rFonts w:asciiTheme="minorHAnsi" w:hAnsiTheme="minorHAnsi"/>
                <w:bCs/>
                <w:sz w:val="20"/>
                <w:szCs w:val="20"/>
              </w:rPr>
              <w:tab/>
            </w:r>
          </w:p>
          <w:p w14:paraId="1A9AE3DC" w14:textId="77777777" w:rsidR="003E7E0F" w:rsidRPr="00DC0AF8" w:rsidRDefault="003E7E0F" w:rsidP="002A1880">
            <w:pPr>
              <w:spacing w:after="60"/>
              <w:ind w:left="110"/>
              <w:rPr>
                <w:rFonts w:asciiTheme="minorHAnsi" w:hAnsiTheme="minorHAnsi"/>
                <w:sz w:val="20"/>
                <w:szCs w:val="20"/>
              </w:rPr>
            </w:pPr>
            <w:r w:rsidRPr="00DC0AF8">
              <w:rPr>
                <w:rFonts w:asciiTheme="minorHAnsi" w:hAnsiTheme="minorHAnsi"/>
                <w:bCs/>
                <w:sz w:val="20"/>
                <w:szCs w:val="20"/>
              </w:rPr>
              <w:t>Komunikace</w:t>
            </w:r>
          </w:p>
          <w:p w14:paraId="43242CAA" w14:textId="77777777" w:rsidR="00577DC2" w:rsidRPr="00DC0AF8" w:rsidRDefault="003E7E0F" w:rsidP="00BE3CD9">
            <w:pPr>
              <w:spacing w:after="60"/>
              <w:ind w:left="110"/>
              <w:rPr>
                <w:rFonts w:asciiTheme="minorHAnsi" w:hAnsiTheme="minorHAnsi"/>
                <w:bCs/>
                <w:sz w:val="20"/>
                <w:szCs w:val="20"/>
              </w:rPr>
            </w:pPr>
            <w:r w:rsidRPr="00DC0AF8">
              <w:rPr>
                <w:rFonts w:asciiTheme="minorHAnsi" w:hAnsiTheme="minorHAnsi"/>
                <w:bCs/>
                <w:sz w:val="20"/>
                <w:szCs w:val="20"/>
              </w:rPr>
              <w:t xml:space="preserve">Kooperace </w:t>
            </w:r>
          </w:p>
          <w:p w14:paraId="5DD24302" w14:textId="77777777" w:rsidR="00BE3CD9" w:rsidRPr="00DC0AF8" w:rsidRDefault="00BE3CD9" w:rsidP="00BE3CD9">
            <w:pPr>
              <w:spacing w:after="60"/>
              <w:ind w:left="110"/>
              <w:rPr>
                <w:rFonts w:asciiTheme="minorHAnsi" w:hAnsiTheme="minorHAnsi"/>
                <w:sz w:val="20"/>
                <w:szCs w:val="20"/>
              </w:rPr>
            </w:pPr>
          </w:p>
        </w:tc>
      </w:tr>
      <w:tr w:rsidR="00016226" w:rsidRPr="00DC0AF8" w14:paraId="6A4153C4" w14:textId="77777777" w:rsidTr="002A1880">
        <w:tc>
          <w:tcPr>
            <w:tcW w:w="3402" w:type="dxa"/>
            <w:tcBorders>
              <w:top w:val="single" w:sz="4" w:space="0" w:color="auto"/>
              <w:left w:val="single" w:sz="4" w:space="0" w:color="auto"/>
              <w:bottom w:val="single" w:sz="4" w:space="0" w:color="auto"/>
              <w:right w:val="single" w:sz="4" w:space="0" w:color="auto"/>
            </w:tcBorders>
          </w:tcPr>
          <w:p w14:paraId="46AA835F" w14:textId="77777777" w:rsidR="00016226" w:rsidRPr="002F769F" w:rsidRDefault="00016226" w:rsidP="00B23D90">
            <w:pPr>
              <w:pStyle w:val="Default"/>
              <w:numPr>
                <w:ilvl w:val="0"/>
                <w:numId w:val="87"/>
              </w:numPr>
              <w:spacing w:after="60"/>
              <w:ind w:left="360" w:right="113"/>
              <w:rPr>
                <w:rFonts w:asciiTheme="minorHAnsi" w:hAnsiTheme="minorHAnsi"/>
                <w:color w:val="666699"/>
                <w:sz w:val="20"/>
                <w:szCs w:val="20"/>
              </w:rPr>
            </w:pPr>
            <w:r w:rsidRPr="002F769F">
              <w:rPr>
                <w:rFonts w:asciiTheme="minorHAnsi" w:hAnsiTheme="minorHAnsi"/>
                <w:bCs/>
                <w:iCs/>
                <w:color w:val="666699"/>
                <w:sz w:val="20"/>
                <w:szCs w:val="20"/>
              </w:rPr>
              <w:lastRenderedPageBreak/>
              <w:t xml:space="preserve">rozumí informacím v jednoduchých poslechových textech, jsou-li pronášeny pomalu a zřetelně </w:t>
            </w:r>
          </w:p>
          <w:p w14:paraId="167EAF87" w14:textId="77777777" w:rsidR="00016226" w:rsidRPr="002F769F" w:rsidRDefault="00016226" w:rsidP="00B23D90">
            <w:pPr>
              <w:pStyle w:val="Styl11bTunKurzvaVpravo02cmPed1b"/>
              <w:numPr>
                <w:ilvl w:val="0"/>
                <w:numId w:val="87"/>
              </w:numPr>
              <w:spacing w:after="60"/>
              <w:ind w:left="360"/>
              <w:rPr>
                <w:rFonts w:asciiTheme="minorHAnsi" w:hAnsiTheme="minorHAnsi"/>
                <w:b w:val="0"/>
                <w:bCs w:val="0"/>
                <w:i w:val="0"/>
                <w:iCs w:val="0"/>
                <w:color w:val="666699"/>
                <w:sz w:val="20"/>
                <w:szCs w:val="20"/>
              </w:rPr>
            </w:pPr>
            <w:r w:rsidRPr="002F769F">
              <w:rPr>
                <w:rFonts w:asciiTheme="minorHAnsi" w:hAnsiTheme="minorHAnsi"/>
                <w:b w:val="0"/>
                <w:bCs w:val="0"/>
                <w:i w:val="0"/>
                <w:iCs w:val="0"/>
                <w:color w:val="666699"/>
                <w:sz w:val="20"/>
                <w:szCs w:val="20"/>
              </w:rPr>
              <w:t>rozumí obsahu jednoduché a zřetelně vyslovova</w:t>
            </w:r>
            <w:r w:rsidR="00A36D68">
              <w:rPr>
                <w:rFonts w:asciiTheme="minorHAnsi" w:hAnsiTheme="minorHAnsi"/>
                <w:b w:val="0"/>
                <w:bCs w:val="0"/>
                <w:i w:val="0"/>
                <w:iCs w:val="0"/>
                <w:color w:val="666699"/>
                <w:sz w:val="20"/>
                <w:szCs w:val="20"/>
              </w:rPr>
              <w:t>né promluvy či konverzace, která</w:t>
            </w:r>
            <w:r w:rsidRPr="002F769F">
              <w:rPr>
                <w:rFonts w:asciiTheme="minorHAnsi" w:hAnsiTheme="minorHAnsi"/>
                <w:b w:val="0"/>
                <w:bCs w:val="0"/>
                <w:i w:val="0"/>
                <w:iCs w:val="0"/>
                <w:color w:val="666699"/>
                <w:sz w:val="20"/>
                <w:szCs w:val="20"/>
              </w:rPr>
              <w:t xml:space="preserve"> se týká osvojovaných témat</w:t>
            </w:r>
          </w:p>
          <w:p w14:paraId="1520839F" w14:textId="77777777" w:rsidR="00016226" w:rsidRPr="002F769F" w:rsidRDefault="00016226"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zeptá se na základní informace a reaguje v </w:t>
            </w:r>
            <w:r w:rsidRPr="002F769F">
              <w:rPr>
                <w:rFonts w:asciiTheme="minorHAnsi" w:hAnsiTheme="minorHAnsi"/>
                <w:color w:val="666699"/>
                <w:sz w:val="20"/>
                <w:szCs w:val="20"/>
              </w:rPr>
              <w:t xml:space="preserve">běžných </w:t>
            </w:r>
            <w:r w:rsidRPr="002F769F">
              <w:rPr>
                <w:rFonts w:asciiTheme="minorHAnsi" w:hAnsiTheme="minorHAnsi"/>
                <w:bCs/>
                <w:iCs/>
                <w:color w:val="666699"/>
                <w:sz w:val="20"/>
                <w:szCs w:val="20"/>
              </w:rPr>
              <w:t xml:space="preserve">formálních i neformálních situacích </w:t>
            </w:r>
          </w:p>
          <w:p w14:paraId="1B66195F" w14:textId="77777777" w:rsidR="00016226" w:rsidRPr="002F769F" w:rsidRDefault="00016226"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mluví o své rodině, kamarádech, škole, volném čase a dalších osvojovaných tématech </w:t>
            </w:r>
          </w:p>
          <w:p w14:paraId="36E8043D" w14:textId="77777777" w:rsidR="00016226" w:rsidRPr="002F769F" w:rsidRDefault="00016226"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vypráví jednoduchý příběh či událost; popíše osoby, místa a věci ze svého každodenního života </w:t>
            </w:r>
          </w:p>
          <w:p w14:paraId="7DF770DF" w14:textId="77777777" w:rsidR="00016226" w:rsidRPr="002F769F" w:rsidRDefault="00016226" w:rsidP="00B23D90">
            <w:pPr>
              <w:pStyle w:val="Default"/>
              <w:numPr>
                <w:ilvl w:val="0"/>
                <w:numId w:val="89"/>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vyhledá základní informace v jednoduchých </w:t>
            </w:r>
            <w:r w:rsidRPr="002F769F">
              <w:rPr>
                <w:rFonts w:asciiTheme="minorHAnsi" w:hAnsiTheme="minorHAnsi"/>
                <w:color w:val="666699"/>
                <w:sz w:val="20"/>
                <w:szCs w:val="20"/>
              </w:rPr>
              <w:t xml:space="preserve">každodenních </w:t>
            </w:r>
            <w:r w:rsidRPr="002F769F">
              <w:rPr>
                <w:rFonts w:asciiTheme="minorHAnsi" w:hAnsiTheme="minorHAnsi"/>
                <w:bCs/>
                <w:iCs/>
                <w:color w:val="666699"/>
                <w:sz w:val="20"/>
                <w:szCs w:val="20"/>
              </w:rPr>
              <w:t xml:space="preserve">autentických materiálech </w:t>
            </w:r>
          </w:p>
          <w:p w14:paraId="18B21D9D" w14:textId="77777777" w:rsidR="00016226" w:rsidRPr="002F769F" w:rsidRDefault="00016226" w:rsidP="00B23D90">
            <w:pPr>
              <w:pStyle w:val="Default"/>
              <w:numPr>
                <w:ilvl w:val="0"/>
                <w:numId w:val="89"/>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rozumí krátkým a jednoduchým textům, vyhledá v nich požadované informace </w:t>
            </w:r>
          </w:p>
          <w:p w14:paraId="0426DA98" w14:textId="77777777" w:rsidR="00016226" w:rsidRPr="002F769F" w:rsidRDefault="00016226" w:rsidP="00B23D90">
            <w:pPr>
              <w:pStyle w:val="Default"/>
              <w:numPr>
                <w:ilvl w:val="0"/>
                <w:numId w:val="90"/>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vyplní základní údaje o sobě ve formuláři </w:t>
            </w:r>
          </w:p>
          <w:p w14:paraId="619CA26D" w14:textId="77777777" w:rsidR="00016226" w:rsidRPr="002F769F" w:rsidRDefault="00016226" w:rsidP="00B23D90">
            <w:pPr>
              <w:numPr>
                <w:ilvl w:val="0"/>
                <w:numId w:val="86"/>
              </w:numPr>
              <w:spacing w:after="60"/>
              <w:ind w:left="360"/>
              <w:textAlignment w:val="center"/>
              <w:rPr>
                <w:rFonts w:asciiTheme="minorHAnsi" w:hAnsiTheme="minorHAnsi"/>
                <w:color w:val="666699"/>
                <w:sz w:val="20"/>
                <w:szCs w:val="20"/>
              </w:rPr>
            </w:pPr>
            <w:r w:rsidRPr="002F769F">
              <w:rPr>
                <w:rFonts w:asciiTheme="minorHAnsi" w:hAnsiTheme="minorHAnsi"/>
                <w:bCs/>
                <w:iCs/>
                <w:color w:val="666699"/>
                <w:sz w:val="20"/>
                <w:szCs w:val="20"/>
              </w:rPr>
              <w:t xml:space="preserve">napíše jednoduché texty </w:t>
            </w:r>
            <w:r w:rsidR="002F769F" w:rsidRPr="002F769F">
              <w:rPr>
                <w:rFonts w:asciiTheme="minorHAnsi" w:hAnsiTheme="minorHAnsi"/>
                <w:bCs/>
                <w:iCs/>
                <w:color w:val="666699"/>
                <w:sz w:val="20"/>
                <w:szCs w:val="20"/>
              </w:rPr>
              <w:t>týkající</w:t>
            </w:r>
            <w:r w:rsidRPr="002F769F">
              <w:rPr>
                <w:rFonts w:asciiTheme="minorHAnsi" w:hAnsiTheme="minorHAnsi"/>
                <w:bCs/>
                <w:iCs/>
                <w:color w:val="666699"/>
                <w:sz w:val="20"/>
                <w:szCs w:val="20"/>
              </w:rPr>
              <w:t xml:space="preserve"> se jeho samotného, rodiny, školy, volného času a dalších osvojovaných témat</w:t>
            </w:r>
          </w:p>
          <w:p w14:paraId="51102C0E" w14:textId="77777777" w:rsidR="00016226" w:rsidRPr="002F769F" w:rsidRDefault="00016226" w:rsidP="00B23D90">
            <w:pPr>
              <w:numPr>
                <w:ilvl w:val="0"/>
                <w:numId w:val="86"/>
              </w:numPr>
              <w:tabs>
                <w:tab w:val="clear" w:pos="720"/>
              </w:tabs>
              <w:spacing w:after="60"/>
              <w:ind w:left="360"/>
              <w:textAlignment w:val="center"/>
              <w:rPr>
                <w:rFonts w:asciiTheme="minorHAnsi" w:hAnsiTheme="minorHAnsi"/>
                <w:color w:val="666699"/>
                <w:sz w:val="20"/>
                <w:szCs w:val="20"/>
              </w:rPr>
            </w:pPr>
            <w:r w:rsidRPr="002F769F">
              <w:rPr>
                <w:rFonts w:asciiTheme="minorHAnsi" w:hAnsiTheme="minorHAnsi"/>
                <w:color w:val="666699"/>
                <w:sz w:val="20"/>
                <w:szCs w:val="20"/>
              </w:rPr>
              <w:t>reaguje na jednoduché písemné sdělení</w:t>
            </w:r>
          </w:p>
        </w:tc>
        <w:tc>
          <w:tcPr>
            <w:tcW w:w="3402" w:type="dxa"/>
            <w:tcBorders>
              <w:top w:val="single" w:sz="4" w:space="0" w:color="auto"/>
              <w:left w:val="single" w:sz="4" w:space="0" w:color="auto"/>
              <w:bottom w:val="single" w:sz="4" w:space="0" w:color="auto"/>
              <w:right w:val="single" w:sz="4" w:space="0" w:color="auto"/>
            </w:tcBorders>
          </w:tcPr>
          <w:p w14:paraId="7476E39C" w14:textId="77777777" w:rsidR="00016226" w:rsidRPr="00DC0AF8" w:rsidRDefault="00816B28" w:rsidP="002A1880">
            <w:pPr>
              <w:pStyle w:val="Default"/>
              <w:spacing w:after="60"/>
              <w:ind w:left="170" w:right="113"/>
              <w:rPr>
                <w:rFonts w:asciiTheme="minorHAnsi" w:hAnsiTheme="minorHAnsi"/>
                <w:sz w:val="20"/>
                <w:szCs w:val="20"/>
              </w:rPr>
            </w:pPr>
            <w:r>
              <w:rPr>
                <w:rFonts w:asciiTheme="minorHAnsi" w:hAnsiTheme="minorHAnsi"/>
                <w:bCs/>
                <w:sz w:val="20"/>
                <w:szCs w:val="20"/>
              </w:rPr>
              <w:t>Z</w:t>
            </w:r>
            <w:r w:rsidR="00016226" w:rsidRPr="00DC0AF8">
              <w:rPr>
                <w:rFonts w:asciiTheme="minorHAnsi" w:hAnsiTheme="minorHAnsi"/>
                <w:bCs/>
                <w:sz w:val="20"/>
                <w:szCs w:val="20"/>
              </w:rPr>
              <w:t xml:space="preserve">vuková a grafická podoba jazyka </w:t>
            </w:r>
            <w:r w:rsidR="00016226" w:rsidRPr="00DC0AF8">
              <w:rPr>
                <w:rFonts w:asciiTheme="minorHAnsi" w:hAnsiTheme="minorHAnsi"/>
                <w:sz w:val="20"/>
                <w:szCs w:val="20"/>
              </w:rPr>
              <w:t xml:space="preserve">– rozvíjení dostatečně srozumitelné výslovnosti a schopnosti rozlišovat sluchem prvky fonologického systému jazyka, slovní a větný přízvuk, intonace, ovládání pravopisu slov osvojené slovní zásoby </w:t>
            </w:r>
          </w:p>
          <w:p w14:paraId="1006BF4D" w14:textId="77777777" w:rsidR="00016226" w:rsidRPr="00DC0AF8" w:rsidRDefault="00016226" w:rsidP="002A1880">
            <w:pPr>
              <w:pStyle w:val="Default"/>
              <w:spacing w:after="60"/>
              <w:ind w:left="170" w:right="113"/>
              <w:rPr>
                <w:rFonts w:asciiTheme="minorHAnsi" w:hAnsiTheme="minorHAnsi"/>
                <w:sz w:val="20"/>
                <w:szCs w:val="20"/>
              </w:rPr>
            </w:pPr>
          </w:p>
          <w:p w14:paraId="6DE5A88A" w14:textId="77777777" w:rsidR="00016226" w:rsidRPr="00DC0AF8" w:rsidRDefault="00816B28" w:rsidP="002A1880">
            <w:pPr>
              <w:pStyle w:val="Default"/>
              <w:spacing w:after="60"/>
              <w:ind w:left="170"/>
              <w:rPr>
                <w:rFonts w:asciiTheme="minorHAnsi" w:hAnsiTheme="minorHAnsi"/>
                <w:sz w:val="20"/>
                <w:szCs w:val="20"/>
              </w:rPr>
            </w:pPr>
            <w:r>
              <w:rPr>
                <w:rFonts w:asciiTheme="minorHAnsi" w:hAnsiTheme="minorHAnsi"/>
                <w:bCs/>
                <w:sz w:val="20"/>
                <w:szCs w:val="20"/>
              </w:rPr>
              <w:t>S</w:t>
            </w:r>
            <w:r w:rsidR="00016226" w:rsidRPr="00DC0AF8">
              <w:rPr>
                <w:rFonts w:asciiTheme="minorHAnsi" w:hAnsiTheme="minorHAnsi"/>
                <w:bCs/>
                <w:sz w:val="20"/>
                <w:szCs w:val="20"/>
              </w:rPr>
              <w:t xml:space="preserve">lovní zásoba – </w:t>
            </w:r>
            <w:r w:rsidR="00016226" w:rsidRPr="00DC0AF8">
              <w:rPr>
                <w:rFonts w:asciiTheme="minorHAnsi" w:hAnsiTheme="minorHAnsi"/>
                <w:sz w:val="20"/>
                <w:szCs w:val="20"/>
              </w:rPr>
              <w:t xml:space="preserve">rozvíjení dostačující </w:t>
            </w:r>
            <w:r w:rsidR="002025D9">
              <w:rPr>
                <w:rFonts w:asciiTheme="minorHAnsi" w:hAnsiTheme="minorHAnsi"/>
                <w:sz w:val="20"/>
                <w:szCs w:val="20"/>
              </w:rPr>
              <w:t>S</w:t>
            </w:r>
            <w:r w:rsidR="00016226" w:rsidRPr="00DC0AF8">
              <w:rPr>
                <w:rFonts w:asciiTheme="minorHAnsi" w:hAnsiTheme="minorHAnsi"/>
                <w:sz w:val="20"/>
                <w:szCs w:val="20"/>
              </w:rPr>
              <w:t>lovní zásoby k ústní i písemné komunikaci vztahující se k probíraným tematickým okruhům a komunikačním situacím</w:t>
            </w:r>
          </w:p>
          <w:p w14:paraId="1E7F9F7C" w14:textId="77777777" w:rsidR="00016226" w:rsidRPr="00DC0AF8" w:rsidRDefault="00016226" w:rsidP="002A1880">
            <w:pPr>
              <w:pStyle w:val="Default"/>
              <w:spacing w:after="60"/>
              <w:ind w:left="170"/>
              <w:rPr>
                <w:rFonts w:asciiTheme="minorHAnsi" w:hAnsiTheme="minorHAnsi"/>
                <w:bCs/>
                <w:sz w:val="20"/>
                <w:szCs w:val="20"/>
              </w:rPr>
            </w:pPr>
          </w:p>
          <w:p w14:paraId="21161A83" w14:textId="77777777" w:rsidR="00016226" w:rsidRPr="00DC0AF8" w:rsidRDefault="002025D9" w:rsidP="002A1880">
            <w:pPr>
              <w:pStyle w:val="Default"/>
              <w:spacing w:after="60"/>
              <w:ind w:left="170"/>
              <w:rPr>
                <w:rFonts w:asciiTheme="minorHAnsi" w:hAnsiTheme="minorHAnsi"/>
                <w:sz w:val="20"/>
                <w:szCs w:val="20"/>
              </w:rPr>
            </w:pPr>
            <w:r>
              <w:rPr>
                <w:rFonts w:asciiTheme="minorHAnsi" w:hAnsiTheme="minorHAnsi"/>
                <w:bCs/>
                <w:sz w:val="20"/>
                <w:szCs w:val="20"/>
              </w:rPr>
              <w:t>T</w:t>
            </w:r>
            <w:r w:rsidR="00016226" w:rsidRPr="00DC0AF8">
              <w:rPr>
                <w:rFonts w:asciiTheme="minorHAnsi" w:hAnsiTheme="minorHAnsi"/>
                <w:bCs/>
                <w:sz w:val="20"/>
                <w:szCs w:val="20"/>
              </w:rPr>
              <w:t>ematické okruhy</w:t>
            </w:r>
            <w:r w:rsidR="00016226" w:rsidRPr="00DC0AF8">
              <w:rPr>
                <w:rFonts w:asciiTheme="minorHAnsi" w:hAnsiTheme="minorHAnsi"/>
                <w:sz w:val="20"/>
                <w:szCs w:val="20"/>
              </w:rPr>
              <w:t xml:space="preserve"> – domov, rodina, bydlení, škola, volný čas, kultura, sport, péče o zdraví, pocity a nálady, stravovací návyky, počasí, příroda a město, nákupy a móda, volba povolání, cestování, reálie zemí příslušných jazykových oblastí</w:t>
            </w:r>
          </w:p>
          <w:p w14:paraId="6803CB7C" w14:textId="77777777" w:rsidR="00016226" w:rsidRPr="00DC0AF8" w:rsidRDefault="00016226" w:rsidP="002A1880">
            <w:pPr>
              <w:pStyle w:val="Default"/>
              <w:spacing w:after="60"/>
              <w:ind w:left="170"/>
              <w:rPr>
                <w:rFonts w:asciiTheme="minorHAnsi" w:hAnsiTheme="minorHAnsi"/>
                <w:bCs/>
                <w:sz w:val="20"/>
                <w:szCs w:val="20"/>
              </w:rPr>
            </w:pPr>
          </w:p>
          <w:p w14:paraId="74A24137" w14:textId="77777777" w:rsidR="00016226" w:rsidRPr="00DC0AF8" w:rsidRDefault="002025D9" w:rsidP="002A1880">
            <w:pPr>
              <w:pStyle w:val="Default"/>
              <w:spacing w:after="60"/>
              <w:ind w:left="170"/>
              <w:rPr>
                <w:rFonts w:asciiTheme="minorHAnsi" w:hAnsiTheme="minorHAnsi"/>
                <w:sz w:val="20"/>
                <w:szCs w:val="20"/>
              </w:rPr>
            </w:pPr>
            <w:r>
              <w:rPr>
                <w:rFonts w:asciiTheme="minorHAnsi" w:hAnsiTheme="minorHAnsi"/>
                <w:sz w:val="20"/>
                <w:szCs w:val="20"/>
              </w:rPr>
              <w:t>P</w:t>
            </w:r>
            <w:r w:rsidR="00016226" w:rsidRPr="00DC0AF8">
              <w:rPr>
                <w:rFonts w:asciiTheme="minorHAnsi" w:hAnsiTheme="minorHAnsi"/>
                <w:sz w:val="20"/>
                <w:szCs w:val="20"/>
              </w:rPr>
              <w:t>ráce se slovníkem</w:t>
            </w:r>
          </w:p>
          <w:p w14:paraId="0FACCDC6" w14:textId="77777777" w:rsidR="00016226" w:rsidRPr="00DC0AF8" w:rsidRDefault="00016226" w:rsidP="002A1880">
            <w:pPr>
              <w:pStyle w:val="Default"/>
              <w:spacing w:after="60"/>
              <w:ind w:left="170"/>
              <w:rPr>
                <w:rFonts w:asciiTheme="minorHAnsi" w:hAnsiTheme="minorHAnsi"/>
                <w:bCs/>
                <w:sz w:val="20"/>
                <w:szCs w:val="20"/>
              </w:rPr>
            </w:pPr>
          </w:p>
          <w:p w14:paraId="735EE2E5" w14:textId="77777777" w:rsidR="00016226" w:rsidRPr="00DC0AF8" w:rsidRDefault="002025D9" w:rsidP="002025D9">
            <w:pPr>
              <w:pStyle w:val="Default"/>
              <w:spacing w:after="60"/>
              <w:ind w:left="170"/>
              <w:rPr>
                <w:rFonts w:asciiTheme="minorHAnsi" w:hAnsiTheme="minorHAnsi"/>
                <w:sz w:val="20"/>
                <w:szCs w:val="20"/>
              </w:rPr>
            </w:pPr>
            <w:r>
              <w:rPr>
                <w:rFonts w:asciiTheme="minorHAnsi" w:hAnsiTheme="minorHAnsi"/>
                <w:bCs/>
                <w:sz w:val="20"/>
                <w:szCs w:val="20"/>
              </w:rPr>
              <w:t>M</w:t>
            </w:r>
            <w:r w:rsidR="00016226" w:rsidRPr="00DC0AF8">
              <w:rPr>
                <w:rFonts w:asciiTheme="minorHAnsi" w:hAnsiTheme="minorHAnsi"/>
                <w:bCs/>
                <w:sz w:val="20"/>
                <w:szCs w:val="20"/>
              </w:rPr>
              <w:t xml:space="preserve">luvnice – </w:t>
            </w:r>
            <w:r w:rsidR="00016226" w:rsidRPr="00DC0AF8">
              <w:rPr>
                <w:rFonts w:asciiTheme="minorHAnsi" w:hAnsiTheme="minorHAnsi"/>
                <w:sz w:val="20"/>
                <w:szCs w:val="20"/>
              </w:rPr>
              <w:t xml:space="preserve">rozvíjení používání gramatických jevů k realizaci komunikačního záměru žáka </w:t>
            </w:r>
            <w:r w:rsidR="00016226" w:rsidRPr="00DC0AF8">
              <w:rPr>
                <w:rFonts w:asciiTheme="minorHAnsi" w:hAnsiTheme="minorHAnsi"/>
                <w:iCs/>
                <w:sz w:val="20"/>
                <w:szCs w:val="20"/>
              </w:rPr>
              <w:t>(</w:t>
            </w:r>
            <w:r w:rsidR="00016226" w:rsidRPr="00DC0AF8">
              <w:rPr>
                <w:rFonts w:asciiTheme="minorHAnsi" w:hAnsiTheme="minorHAnsi"/>
                <w:sz w:val="20"/>
                <w:szCs w:val="20"/>
              </w:rPr>
              <w:t>jsou tolerovány elementární chyby, které nenarušují smysl sdělení a porozumění)</w:t>
            </w:r>
          </w:p>
        </w:tc>
        <w:tc>
          <w:tcPr>
            <w:tcW w:w="3119" w:type="dxa"/>
            <w:tcBorders>
              <w:top w:val="single" w:sz="4" w:space="0" w:color="auto"/>
              <w:left w:val="single" w:sz="4" w:space="0" w:color="auto"/>
              <w:bottom w:val="single" w:sz="4" w:space="0" w:color="auto"/>
              <w:right w:val="single" w:sz="4" w:space="0" w:color="auto"/>
            </w:tcBorders>
          </w:tcPr>
          <w:p w14:paraId="1A334D5A" w14:textId="77777777" w:rsidR="00016226" w:rsidRPr="00816B28" w:rsidRDefault="00016226" w:rsidP="00B23D90">
            <w:pPr>
              <w:pStyle w:val="Odstavecseseznamem"/>
              <w:numPr>
                <w:ilvl w:val="0"/>
                <w:numId w:val="90"/>
              </w:numPr>
              <w:spacing w:after="60"/>
              <w:rPr>
                <w:rFonts w:asciiTheme="minorHAnsi" w:hAnsiTheme="minorHAnsi"/>
                <w:sz w:val="20"/>
                <w:szCs w:val="20"/>
              </w:rPr>
            </w:pPr>
            <w:r w:rsidRPr="00816B28">
              <w:rPr>
                <w:rFonts w:asciiTheme="minorHAnsi" w:hAnsiTheme="minorHAnsi"/>
                <w:sz w:val="20"/>
                <w:szCs w:val="20"/>
              </w:rPr>
              <w:t>OSV</w:t>
            </w:r>
          </w:p>
          <w:p w14:paraId="3D2B2760"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Rozvoj schopností poznávání</w:t>
            </w:r>
          </w:p>
          <w:p w14:paraId="3B9251C3"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Seberegulace a sebeorganizace</w:t>
            </w:r>
          </w:p>
          <w:p w14:paraId="77576F0B"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Kreativita</w:t>
            </w:r>
          </w:p>
          <w:p w14:paraId="704BE497"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Komunikace</w:t>
            </w:r>
          </w:p>
          <w:p w14:paraId="2A8D6EC4"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Řešení problémů a rozhodovací dovednosti</w:t>
            </w:r>
          </w:p>
          <w:p w14:paraId="0EDF1D10" w14:textId="77777777" w:rsidR="00016226" w:rsidRPr="00816B28" w:rsidRDefault="00016226" w:rsidP="002A1880">
            <w:pPr>
              <w:spacing w:after="60"/>
              <w:ind w:left="290"/>
              <w:rPr>
                <w:rFonts w:asciiTheme="minorHAnsi" w:hAnsiTheme="minorHAnsi"/>
                <w:bCs/>
                <w:sz w:val="20"/>
                <w:szCs w:val="20"/>
              </w:rPr>
            </w:pPr>
            <w:r w:rsidRPr="00816B28">
              <w:rPr>
                <w:rFonts w:asciiTheme="minorHAnsi" w:hAnsiTheme="minorHAnsi"/>
                <w:bCs/>
                <w:sz w:val="20"/>
                <w:szCs w:val="20"/>
              </w:rPr>
              <w:t>Poznávání lidí</w:t>
            </w:r>
          </w:p>
          <w:p w14:paraId="206AA9B5" w14:textId="77777777" w:rsidR="00016226" w:rsidRPr="00816B28" w:rsidRDefault="00016226" w:rsidP="002A1880">
            <w:pPr>
              <w:spacing w:after="60"/>
              <w:ind w:left="290"/>
              <w:rPr>
                <w:rFonts w:asciiTheme="minorHAnsi" w:hAnsiTheme="minorHAnsi"/>
                <w:bCs/>
                <w:sz w:val="20"/>
                <w:szCs w:val="20"/>
              </w:rPr>
            </w:pPr>
            <w:r w:rsidRPr="00816B28">
              <w:rPr>
                <w:rFonts w:asciiTheme="minorHAnsi" w:hAnsiTheme="minorHAnsi"/>
                <w:bCs/>
                <w:sz w:val="20"/>
                <w:szCs w:val="20"/>
              </w:rPr>
              <w:t xml:space="preserve">Kooperace </w:t>
            </w:r>
          </w:p>
          <w:p w14:paraId="36FD55C1" w14:textId="77777777" w:rsidR="00016226" w:rsidRPr="00816B28" w:rsidRDefault="00016226" w:rsidP="00B23D90">
            <w:pPr>
              <w:pStyle w:val="Odstavecseseznamem"/>
              <w:numPr>
                <w:ilvl w:val="0"/>
                <w:numId w:val="90"/>
              </w:numPr>
              <w:spacing w:after="60"/>
              <w:rPr>
                <w:rFonts w:asciiTheme="minorHAnsi" w:hAnsiTheme="minorHAnsi"/>
                <w:sz w:val="20"/>
                <w:szCs w:val="20"/>
              </w:rPr>
            </w:pPr>
            <w:r w:rsidRPr="00816B28">
              <w:rPr>
                <w:rFonts w:asciiTheme="minorHAnsi" w:hAnsiTheme="minorHAnsi"/>
                <w:sz w:val="20"/>
                <w:szCs w:val="20"/>
              </w:rPr>
              <w:t>VDO</w:t>
            </w:r>
          </w:p>
          <w:p w14:paraId="2FCF8E27"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Občanská společnost a škola</w:t>
            </w:r>
          </w:p>
          <w:p w14:paraId="488D3B1E" w14:textId="77777777" w:rsidR="00016226" w:rsidRPr="00816B28" w:rsidRDefault="00016226" w:rsidP="002A1880">
            <w:pPr>
              <w:spacing w:after="60"/>
              <w:ind w:left="290"/>
              <w:rPr>
                <w:rFonts w:asciiTheme="minorHAnsi" w:hAnsiTheme="minorHAnsi"/>
                <w:bCs/>
                <w:sz w:val="20"/>
                <w:szCs w:val="20"/>
              </w:rPr>
            </w:pPr>
            <w:r w:rsidRPr="00816B28">
              <w:rPr>
                <w:rFonts w:asciiTheme="minorHAnsi" w:hAnsiTheme="minorHAnsi"/>
                <w:bCs/>
                <w:sz w:val="20"/>
                <w:szCs w:val="20"/>
              </w:rPr>
              <w:t>Principy demokracie jako formy vlády a způsobu rozhodování</w:t>
            </w:r>
          </w:p>
          <w:p w14:paraId="6D21DCA4" w14:textId="77777777" w:rsidR="00016226" w:rsidRPr="00816B28" w:rsidRDefault="00016226" w:rsidP="00B23D90">
            <w:pPr>
              <w:pStyle w:val="Odstavecseseznamem"/>
              <w:numPr>
                <w:ilvl w:val="0"/>
                <w:numId w:val="90"/>
              </w:numPr>
              <w:spacing w:after="60"/>
              <w:rPr>
                <w:rFonts w:asciiTheme="minorHAnsi" w:hAnsiTheme="minorHAnsi"/>
                <w:sz w:val="20"/>
                <w:szCs w:val="20"/>
              </w:rPr>
            </w:pPr>
            <w:r w:rsidRPr="00816B28">
              <w:rPr>
                <w:rFonts w:asciiTheme="minorHAnsi" w:hAnsiTheme="minorHAnsi"/>
                <w:sz w:val="20"/>
                <w:szCs w:val="20"/>
              </w:rPr>
              <w:t>VMEGS</w:t>
            </w:r>
          </w:p>
          <w:p w14:paraId="471A6B40"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Evropa a svět nás zajímá</w:t>
            </w:r>
          </w:p>
          <w:p w14:paraId="5B9150D6"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Objevujeme Evropu a svět</w:t>
            </w:r>
          </w:p>
          <w:p w14:paraId="70D712BB"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Jsme Evropané</w:t>
            </w:r>
          </w:p>
          <w:p w14:paraId="05F68CD8" w14:textId="77777777" w:rsidR="00016226" w:rsidRPr="00816B28" w:rsidRDefault="00016226" w:rsidP="00B23D90">
            <w:pPr>
              <w:pStyle w:val="Odstavecseseznamem"/>
              <w:numPr>
                <w:ilvl w:val="0"/>
                <w:numId w:val="90"/>
              </w:numPr>
              <w:spacing w:after="60"/>
              <w:rPr>
                <w:rFonts w:asciiTheme="minorHAnsi" w:hAnsiTheme="minorHAnsi"/>
                <w:sz w:val="20"/>
                <w:szCs w:val="20"/>
              </w:rPr>
            </w:pPr>
            <w:proofErr w:type="spellStart"/>
            <w:r w:rsidRPr="00816B28">
              <w:rPr>
                <w:rFonts w:asciiTheme="minorHAnsi" w:hAnsiTheme="minorHAnsi"/>
                <w:sz w:val="20"/>
                <w:szCs w:val="20"/>
              </w:rPr>
              <w:t>MkV</w:t>
            </w:r>
            <w:proofErr w:type="spellEnd"/>
          </w:p>
          <w:p w14:paraId="5E85E627"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Kulturní diference</w:t>
            </w:r>
          </w:p>
          <w:p w14:paraId="51DB3C09"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Etnický původ</w:t>
            </w:r>
          </w:p>
          <w:p w14:paraId="629B0540" w14:textId="77777777" w:rsidR="00016226" w:rsidRPr="00816B28" w:rsidRDefault="00016226" w:rsidP="002A1880">
            <w:pPr>
              <w:spacing w:after="60"/>
              <w:ind w:left="290"/>
              <w:rPr>
                <w:rFonts w:asciiTheme="minorHAnsi" w:hAnsiTheme="minorHAnsi"/>
                <w:sz w:val="20"/>
                <w:szCs w:val="20"/>
              </w:rPr>
            </w:pPr>
            <w:proofErr w:type="spellStart"/>
            <w:r w:rsidRPr="00816B28">
              <w:rPr>
                <w:rFonts w:asciiTheme="minorHAnsi" w:hAnsiTheme="minorHAnsi"/>
                <w:sz w:val="20"/>
                <w:szCs w:val="20"/>
              </w:rPr>
              <w:t>Multikuturalita</w:t>
            </w:r>
            <w:proofErr w:type="spellEnd"/>
          </w:p>
          <w:p w14:paraId="70255C3D" w14:textId="77777777" w:rsidR="00016226" w:rsidRPr="00816B28" w:rsidRDefault="00016226" w:rsidP="00B23D90">
            <w:pPr>
              <w:pStyle w:val="Odstavecseseznamem"/>
              <w:numPr>
                <w:ilvl w:val="0"/>
                <w:numId w:val="90"/>
              </w:numPr>
              <w:spacing w:after="60"/>
              <w:rPr>
                <w:rFonts w:asciiTheme="minorHAnsi" w:hAnsiTheme="minorHAnsi"/>
                <w:sz w:val="20"/>
                <w:szCs w:val="20"/>
              </w:rPr>
            </w:pPr>
            <w:r w:rsidRPr="00816B28">
              <w:rPr>
                <w:rFonts w:asciiTheme="minorHAnsi" w:hAnsiTheme="minorHAnsi"/>
                <w:sz w:val="20"/>
                <w:szCs w:val="20"/>
              </w:rPr>
              <w:t>EV</w:t>
            </w:r>
          </w:p>
          <w:p w14:paraId="645070E4"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t>Lidské aktivity a problémy životního prostředí</w:t>
            </w:r>
          </w:p>
          <w:p w14:paraId="7D07C7D8" w14:textId="77777777" w:rsidR="00016226" w:rsidRPr="00816B28" w:rsidRDefault="00016226" w:rsidP="002A1880">
            <w:pPr>
              <w:spacing w:after="60"/>
              <w:ind w:left="290"/>
              <w:rPr>
                <w:rFonts w:asciiTheme="minorHAnsi" w:hAnsiTheme="minorHAnsi"/>
                <w:bCs/>
                <w:sz w:val="20"/>
                <w:szCs w:val="20"/>
              </w:rPr>
            </w:pPr>
            <w:r w:rsidRPr="00816B28">
              <w:rPr>
                <w:rFonts w:asciiTheme="minorHAnsi" w:hAnsiTheme="minorHAnsi"/>
                <w:bCs/>
                <w:sz w:val="20"/>
                <w:szCs w:val="20"/>
              </w:rPr>
              <w:t>Vztah člověka k prostředí</w:t>
            </w:r>
          </w:p>
          <w:p w14:paraId="2E8AB4B0" w14:textId="77777777" w:rsidR="00016226" w:rsidRPr="00816B28" w:rsidRDefault="00016226" w:rsidP="00B23D90">
            <w:pPr>
              <w:pStyle w:val="Odstavecseseznamem"/>
              <w:numPr>
                <w:ilvl w:val="0"/>
                <w:numId w:val="90"/>
              </w:numPr>
              <w:spacing w:after="60"/>
              <w:rPr>
                <w:rFonts w:asciiTheme="minorHAnsi" w:hAnsiTheme="minorHAnsi"/>
                <w:sz w:val="20"/>
                <w:szCs w:val="20"/>
              </w:rPr>
            </w:pPr>
            <w:r w:rsidRPr="00816B28">
              <w:rPr>
                <w:rFonts w:asciiTheme="minorHAnsi" w:hAnsiTheme="minorHAnsi"/>
                <w:sz w:val="20"/>
                <w:szCs w:val="20"/>
              </w:rPr>
              <w:t>MV</w:t>
            </w:r>
          </w:p>
          <w:p w14:paraId="1A428A4C"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sz w:val="20"/>
                <w:szCs w:val="20"/>
              </w:rPr>
              <w:lastRenderedPageBreak/>
              <w:t>Fungování a vliv médií ve společnosti </w:t>
            </w:r>
          </w:p>
          <w:p w14:paraId="05C04E98" w14:textId="77777777" w:rsidR="00016226" w:rsidRPr="00816B28" w:rsidRDefault="00016226" w:rsidP="002A1880">
            <w:pPr>
              <w:spacing w:after="60"/>
              <w:ind w:left="290"/>
              <w:rPr>
                <w:rFonts w:asciiTheme="minorHAnsi" w:hAnsiTheme="minorHAnsi"/>
                <w:bCs/>
                <w:sz w:val="20"/>
                <w:szCs w:val="20"/>
              </w:rPr>
            </w:pPr>
            <w:r w:rsidRPr="00816B28">
              <w:rPr>
                <w:rFonts w:asciiTheme="minorHAnsi" w:hAnsiTheme="minorHAnsi"/>
                <w:bCs/>
                <w:sz w:val="20"/>
                <w:szCs w:val="20"/>
              </w:rPr>
              <w:t>Práce v realizačním týmu</w:t>
            </w:r>
          </w:p>
          <w:p w14:paraId="3D93CD8C" w14:textId="77777777" w:rsidR="00016226" w:rsidRPr="00816B28" w:rsidRDefault="00016226" w:rsidP="002A1880">
            <w:pPr>
              <w:spacing w:after="60"/>
              <w:ind w:left="290"/>
              <w:rPr>
                <w:rFonts w:asciiTheme="minorHAnsi" w:hAnsiTheme="minorHAnsi"/>
                <w:sz w:val="20"/>
                <w:szCs w:val="20"/>
              </w:rPr>
            </w:pPr>
            <w:r w:rsidRPr="00816B28">
              <w:rPr>
                <w:rFonts w:asciiTheme="minorHAnsi" w:hAnsiTheme="minorHAnsi"/>
                <w:bCs/>
                <w:sz w:val="20"/>
                <w:szCs w:val="20"/>
              </w:rPr>
              <w:t>Tvorba mediálního sdělení</w:t>
            </w:r>
            <w:r w:rsidRPr="00816B28">
              <w:rPr>
                <w:rFonts w:asciiTheme="minorHAnsi" w:hAnsiTheme="minorHAnsi"/>
                <w:sz w:val="20"/>
                <w:szCs w:val="20"/>
              </w:rPr>
              <w:t> </w:t>
            </w:r>
          </w:p>
        </w:tc>
      </w:tr>
      <w:tr w:rsidR="009C07C5" w:rsidRPr="00DC0AF8" w14:paraId="3C795661" w14:textId="77777777" w:rsidTr="002A1880">
        <w:tc>
          <w:tcPr>
            <w:tcW w:w="3402" w:type="dxa"/>
            <w:tcBorders>
              <w:top w:val="single" w:sz="4" w:space="0" w:color="auto"/>
              <w:left w:val="single" w:sz="4" w:space="0" w:color="auto"/>
              <w:bottom w:val="single" w:sz="4" w:space="0" w:color="auto"/>
              <w:right w:val="single" w:sz="4" w:space="0" w:color="auto"/>
            </w:tcBorders>
          </w:tcPr>
          <w:p w14:paraId="67377339"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lastRenderedPageBreak/>
              <w:t xml:space="preserve">rozumí jednoduchým pokynům a otázkám učitele, které jsou sdělovány pomalu a s pečlivou výslovností, a reaguje na ně verbálně i neverbálně </w:t>
            </w:r>
          </w:p>
          <w:p w14:paraId="554C368F"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t>zopakuje a použije slova a slovní spojení, se kterými se v průběhu výuky setkal</w:t>
            </w:r>
          </w:p>
          <w:p w14:paraId="67D5F885"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t>rozumí obsahu jednoduchého krátkého psaného textu, pokud má k dispozici vizuální oporu</w:t>
            </w:r>
          </w:p>
          <w:p w14:paraId="16ABE7BA"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t>rozumí obsahu jednoduchého krátkého mluveného textu, který je pronášen pomalu, zřetelně a s pečlivou výslovností, pokud má k dispozici vizuální oporu</w:t>
            </w:r>
          </w:p>
          <w:p w14:paraId="5BE58324"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t>přiřadí mluvenou a psanou podobu téhož slova či slovního spojení</w:t>
            </w:r>
          </w:p>
          <w:p w14:paraId="0EE4DB3E" w14:textId="77777777" w:rsidR="009C07C5" w:rsidRPr="00816B28" w:rsidRDefault="009C07C5" w:rsidP="00B23D90">
            <w:pPr>
              <w:numPr>
                <w:ilvl w:val="0"/>
                <w:numId w:val="85"/>
              </w:numPr>
              <w:tabs>
                <w:tab w:val="clear" w:pos="631"/>
              </w:tabs>
              <w:spacing w:after="60"/>
              <w:ind w:left="360"/>
              <w:jc w:val="both"/>
              <w:textAlignment w:val="center"/>
              <w:rPr>
                <w:rFonts w:asciiTheme="minorHAnsi" w:hAnsiTheme="minorHAnsi"/>
                <w:color w:val="800000"/>
                <w:sz w:val="20"/>
                <w:szCs w:val="20"/>
              </w:rPr>
            </w:pPr>
            <w:r w:rsidRPr="00816B28">
              <w:rPr>
                <w:rFonts w:asciiTheme="minorHAnsi" w:hAnsiTheme="minorHAnsi"/>
                <w:color w:val="800000"/>
                <w:sz w:val="20"/>
                <w:szCs w:val="20"/>
              </w:rPr>
              <w:t>píše slova a krátké věty na základě textové a vizuální předlohy</w:t>
            </w:r>
          </w:p>
        </w:tc>
        <w:tc>
          <w:tcPr>
            <w:tcW w:w="3402" w:type="dxa"/>
            <w:tcBorders>
              <w:top w:val="single" w:sz="4" w:space="0" w:color="auto"/>
              <w:left w:val="single" w:sz="4" w:space="0" w:color="auto"/>
              <w:bottom w:val="single" w:sz="4" w:space="0" w:color="auto"/>
              <w:right w:val="single" w:sz="4" w:space="0" w:color="auto"/>
            </w:tcBorders>
          </w:tcPr>
          <w:p w14:paraId="7CBB80DB" w14:textId="77777777" w:rsidR="0035739E" w:rsidRDefault="0035739E" w:rsidP="0035739E">
            <w:pPr>
              <w:spacing w:after="60"/>
              <w:rPr>
                <w:rFonts w:asciiTheme="minorHAnsi" w:hAnsiTheme="minorHAnsi"/>
                <w:sz w:val="20"/>
                <w:szCs w:val="20"/>
              </w:rPr>
            </w:pPr>
          </w:p>
          <w:p w14:paraId="404B5F9F" w14:textId="77777777" w:rsidR="0035739E" w:rsidRPr="0035739E" w:rsidRDefault="0035739E" w:rsidP="002069CE">
            <w:pPr>
              <w:pStyle w:val="Default"/>
              <w:spacing w:afterLines="60" w:after="144"/>
              <w:ind w:left="170" w:right="113"/>
              <w:rPr>
                <w:rFonts w:asciiTheme="minorHAnsi" w:hAnsiTheme="minorHAnsi"/>
                <w:bCs/>
                <w:sz w:val="20"/>
                <w:szCs w:val="20"/>
              </w:rPr>
            </w:pPr>
            <w:r>
              <w:rPr>
                <w:rFonts w:asciiTheme="minorHAnsi" w:hAnsiTheme="minorHAnsi"/>
                <w:bCs/>
                <w:sz w:val="20"/>
                <w:szCs w:val="20"/>
              </w:rPr>
              <w:t>Z</w:t>
            </w:r>
            <w:r w:rsidRPr="0035739E">
              <w:rPr>
                <w:rFonts w:asciiTheme="minorHAnsi" w:hAnsiTheme="minorHAnsi"/>
                <w:bCs/>
                <w:sz w:val="20"/>
                <w:szCs w:val="20"/>
              </w:rPr>
              <w:t>vuková a grafická podoba jazyka</w:t>
            </w:r>
            <w:r>
              <w:rPr>
                <w:rFonts w:asciiTheme="minorHAnsi" w:hAnsiTheme="minorHAnsi"/>
                <w:bCs/>
                <w:sz w:val="20"/>
                <w:szCs w:val="20"/>
              </w:rPr>
              <w:t xml:space="preserve">, </w:t>
            </w:r>
            <w:r w:rsidRPr="0035739E">
              <w:rPr>
                <w:rFonts w:asciiTheme="minorHAnsi" w:hAnsiTheme="minorHAnsi"/>
                <w:bCs/>
                <w:sz w:val="20"/>
                <w:szCs w:val="20"/>
              </w:rPr>
              <w:t>základní výslovnostní návyky</w:t>
            </w:r>
          </w:p>
          <w:p w14:paraId="26A03F97" w14:textId="77777777" w:rsidR="0035739E" w:rsidRPr="0035739E" w:rsidRDefault="0035739E" w:rsidP="002069CE">
            <w:pPr>
              <w:pStyle w:val="Default"/>
              <w:spacing w:afterLines="60" w:after="144"/>
              <w:ind w:left="170" w:right="113"/>
              <w:rPr>
                <w:rFonts w:asciiTheme="minorHAnsi" w:hAnsiTheme="minorHAnsi"/>
                <w:bCs/>
                <w:sz w:val="20"/>
                <w:szCs w:val="20"/>
              </w:rPr>
            </w:pPr>
            <w:r w:rsidRPr="0035739E">
              <w:rPr>
                <w:rFonts w:asciiTheme="minorHAnsi" w:hAnsiTheme="minorHAnsi"/>
                <w:bCs/>
                <w:sz w:val="20"/>
                <w:szCs w:val="20"/>
              </w:rPr>
              <w:t xml:space="preserve">slovní zásoba – základní slovní zásoba </w:t>
            </w:r>
            <w:proofErr w:type="gramStart"/>
            <w:r w:rsidRPr="0035739E">
              <w:rPr>
                <w:rFonts w:asciiTheme="minorHAnsi" w:hAnsiTheme="minorHAnsi"/>
                <w:bCs/>
                <w:sz w:val="20"/>
                <w:szCs w:val="20"/>
              </w:rPr>
              <w:t>okruhů  –</w:t>
            </w:r>
            <w:proofErr w:type="gramEnd"/>
            <w:r w:rsidRPr="0035739E">
              <w:rPr>
                <w:rFonts w:asciiTheme="minorHAnsi" w:hAnsiTheme="minorHAnsi"/>
                <w:bCs/>
                <w:sz w:val="20"/>
                <w:szCs w:val="20"/>
              </w:rPr>
              <w:t xml:space="preserve"> domov, rodina, škola, volný čas, povolání, lidské tělo, jídlo, oblékání, nákupy, bydliště, dopravní prostředky, kalendářní rok (svátky, roční období, měsíce, dny v týdnu, hodiny), zvířata, příroda a, počasí</w:t>
            </w:r>
            <w:r w:rsidRPr="0035739E" w:rsidDel="00EA23E1">
              <w:rPr>
                <w:rFonts w:asciiTheme="minorHAnsi" w:hAnsiTheme="minorHAnsi"/>
                <w:bCs/>
                <w:sz w:val="20"/>
                <w:szCs w:val="20"/>
              </w:rPr>
              <w:t xml:space="preserve"> </w:t>
            </w:r>
          </w:p>
          <w:p w14:paraId="6CB43BC0" w14:textId="77777777" w:rsidR="0035739E" w:rsidRPr="0035739E" w:rsidRDefault="0035739E" w:rsidP="002069CE">
            <w:pPr>
              <w:pStyle w:val="Default"/>
              <w:spacing w:afterLines="60" w:after="144"/>
              <w:ind w:left="170" w:right="113"/>
              <w:rPr>
                <w:rFonts w:asciiTheme="minorHAnsi" w:hAnsiTheme="minorHAnsi"/>
                <w:bCs/>
                <w:sz w:val="20"/>
                <w:szCs w:val="20"/>
              </w:rPr>
            </w:pPr>
            <w:r w:rsidRPr="0035739E">
              <w:rPr>
                <w:rFonts w:asciiTheme="minorHAnsi" w:hAnsiTheme="minorHAnsi"/>
                <w:bCs/>
                <w:sz w:val="20"/>
                <w:szCs w:val="20"/>
              </w:rPr>
              <w:t>práce se slovníkem</w:t>
            </w:r>
          </w:p>
          <w:p w14:paraId="596521EB" w14:textId="77777777" w:rsidR="0035739E" w:rsidRPr="00816B28" w:rsidRDefault="0035739E" w:rsidP="004B03F3">
            <w:pPr>
              <w:spacing w:after="60"/>
              <w:ind w:left="170"/>
              <w:rPr>
                <w:rFonts w:asciiTheme="minorHAnsi" w:hAnsiTheme="minorHAnsi"/>
                <w:sz w:val="20"/>
                <w:szCs w:val="20"/>
              </w:rPr>
            </w:pPr>
            <w:r w:rsidRPr="0035739E">
              <w:rPr>
                <w:rFonts w:asciiTheme="minorHAnsi" w:hAnsiTheme="minorHAnsi"/>
                <w:bCs/>
                <w:sz w:val="20"/>
                <w:szCs w:val="20"/>
              </w:rPr>
              <w:t>mluvnice – základní gramatické struktury a typy vět</w:t>
            </w:r>
          </w:p>
        </w:tc>
        <w:tc>
          <w:tcPr>
            <w:tcW w:w="3119" w:type="dxa"/>
            <w:tcBorders>
              <w:top w:val="single" w:sz="4" w:space="0" w:color="auto"/>
              <w:left w:val="single" w:sz="4" w:space="0" w:color="auto"/>
              <w:bottom w:val="single" w:sz="4" w:space="0" w:color="auto"/>
              <w:right w:val="single" w:sz="4" w:space="0" w:color="auto"/>
            </w:tcBorders>
          </w:tcPr>
          <w:p w14:paraId="17D3273D" w14:textId="77777777" w:rsidR="009C07C5" w:rsidRPr="00816B28" w:rsidRDefault="009C07C5" w:rsidP="00615884">
            <w:pPr>
              <w:pStyle w:val="Odstavecseseznamem"/>
              <w:numPr>
                <w:ilvl w:val="0"/>
                <w:numId w:val="126"/>
              </w:numPr>
              <w:spacing w:after="60"/>
              <w:rPr>
                <w:rFonts w:asciiTheme="minorHAnsi" w:hAnsiTheme="minorHAnsi"/>
                <w:sz w:val="20"/>
                <w:szCs w:val="20"/>
              </w:rPr>
            </w:pPr>
            <w:r w:rsidRPr="00816B28">
              <w:rPr>
                <w:rFonts w:asciiTheme="minorHAnsi" w:hAnsiTheme="minorHAnsi"/>
                <w:sz w:val="20"/>
                <w:szCs w:val="20"/>
              </w:rPr>
              <w:t>OSV</w:t>
            </w:r>
          </w:p>
          <w:p w14:paraId="1A951419" w14:textId="77777777" w:rsidR="009C07C5" w:rsidRPr="00816B28" w:rsidRDefault="009C07C5" w:rsidP="002A1880">
            <w:pPr>
              <w:spacing w:after="60"/>
              <w:ind w:left="290"/>
              <w:rPr>
                <w:rFonts w:asciiTheme="minorHAnsi" w:hAnsiTheme="minorHAnsi"/>
                <w:sz w:val="20"/>
                <w:szCs w:val="20"/>
              </w:rPr>
            </w:pPr>
            <w:r w:rsidRPr="00816B28">
              <w:rPr>
                <w:rFonts w:asciiTheme="minorHAnsi" w:hAnsiTheme="minorHAnsi"/>
                <w:sz w:val="20"/>
                <w:szCs w:val="20"/>
              </w:rPr>
              <w:t>Rozvoj schopností poznávání</w:t>
            </w:r>
          </w:p>
          <w:p w14:paraId="6430BAC0" w14:textId="77777777" w:rsidR="009C07C5" w:rsidRPr="00816B28" w:rsidRDefault="009C07C5" w:rsidP="002A1880">
            <w:pPr>
              <w:spacing w:after="60"/>
              <w:ind w:left="290"/>
              <w:rPr>
                <w:rFonts w:asciiTheme="minorHAnsi" w:hAnsiTheme="minorHAnsi"/>
                <w:sz w:val="20"/>
                <w:szCs w:val="20"/>
              </w:rPr>
            </w:pPr>
            <w:r w:rsidRPr="00816B28">
              <w:rPr>
                <w:rFonts w:asciiTheme="minorHAnsi" w:hAnsiTheme="minorHAnsi"/>
                <w:sz w:val="20"/>
                <w:szCs w:val="20"/>
              </w:rPr>
              <w:t>Komunikace</w:t>
            </w:r>
          </w:p>
        </w:tc>
      </w:tr>
      <w:tr w:rsidR="003456D8" w:rsidRPr="00DC0AF8" w14:paraId="54654768" w14:textId="77777777" w:rsidTr="002A1880">
        <w:tc>
          <w:tcPr>
            <w:tcW w:w="3402" w:type="dxa"/>
            <w:tcBorders>
              <w:top w:val="single" w:sz="4" w:space="0" w:color="auto"/>
              <w:left w:val="single" w:sz="4" w:space="0" w:color="auto"/>
              <w:bottom w:val="single" w:sz="4" w:space="0" w:color="auto"/>
              <w:right w:val="single" w:sz="4" w:space="0" w:color="auto"/>
            </w:tcBorders>
          </w:tcPr>
          <w:p w14:paraId="15F3A008"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užívá technickou dokumentaci, připraví si vlastní jednoduchý náčrt výrobku</w:t>
            </w:r>
          </w:p>
          <w:p w14:paraId="3E4F0FC0"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 xml:space="preserve">provádí jednoduché práce s technickými materiály a dodržuje technologickou kázeň </w:t>
            </w:r>
          </w:p>
          <w:p w14:paraId="7A1BFF1B"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řeší jednoduché technické úkoly s vhodným výběrem materiálů, pracovních nástrojů a nářadí</w:t>
            </w:r>
          </w:p>
          <w:p w14:paraId="1F169E28"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organizuje a plánuje svoji pracovní činnost</w:t>
            </w:r>
          </w:p>
          <w:p w14:paraId="41BE1503"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užívá technickou dokumentaci, připraví si vlastní jednoduchý náčrt výrobku</w:t>
            </w:r>
          </w:p>
          <w:p w14:paraId="3438DB93"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dodržuje obecné zásady bezpečnosti a hygieny při práci i zásady bezpečnosti a ochrany při práci s nástroji a nářadím; poskytne první pomoc při úrazu</w:t>
            </w:r>
          </w:p>
          <w:p w14:paraId="044C54D2" w14:textId="77777777" w:rsidR="003456D8" w:rsidRPr="00DC0AF8" w:rsidRDefault="003456D8" w:rsidP="00B23D90">
            <w:pPr>
              <w:pStyle w:val="Styl11bTunKurzvaVpravo02cmPed1b"/>
              <w:numPr>
                <w:ilvl w:val="0"/>
                <w:numId w:val="95"/>
              </w:numPr>
              <w:tabs>
                <w:tab w:val="clear" w:pos="720"/>
              </w:tabs>
              <w:autoSpaceDE/>
              <w:autoSpaceDN/>
              <w:spacing w:after="60"/>
              <w:ind w:left="508"/>
              <w:rPr>
                <w:rFonts w:asciiTheme="minorHAnsi" w:hAnsiTheme="minorHAnsi"/>
                <w:b w:val="0"/>
                <w:bCs w:val="0"/>
                <w:i w:val="0"/>
                <w:iCs w:val="0"/>
                <w:color w:val="00CCFF"/>
                <w:sz w:val="20"/>
                <w:szCs w:val="20"/>
              </w:rPr>
            </w:pPr>
            <w:r w:rsidRPr="00DC0AF8">
              <w:rPr>
                <w:rFonts w:asciiTheme="minorHAnsi" w:hAnsiTheme="minorHAnsi"/>
                <w:b w:val="0"/>
                <w:bCs w:val="0"/>
                <w:i w:val="0"/>
                <w:iCs w:val="0"/>
                <w:color w:val="00CCFF"/>
                <w:sz w:val="20"/>
                <w:szCs w:val="20"/>
              </w:rPr>
              <w:t>provádí montáž, demontáž a údržbu jednoduchých předmětů a zařízení</w:t>
            </w:r>
          </w:p>
          <w:p w14:paraId="7F5EBB86" w14:textId="77777777" w:rsidR="003456D8" w:rsidRPr="00DC0AF8" w:rsidRDefault="003456D8" w:rsidP="002A1880">
            <w:pPr>
              <w:pStyle w:val="Styl11bTunKurzvaVpravo02cmPed1b"/>
              <w:numPr>
                <w:ilvl w:val="0"/>
                <w:numId w:val="0"/>
              </w:numPr>
              <w:autoSpaceDE/>
              <w:autoSpaceDN/>
              <w:spacing w:after="60"/>
              <w:ind w:left="148"/>
              <w:rPr>
                <w:rFonts w:asciiTheme="minorHAnsi" w:hAnsiTheme="minorHAnsi"/>
                <w:b w:val="0"/>
                <w:i w:val="0"/>
                <w:sz w:val="20"/>
                <w:szCs w:val="20"/>
              </w:rPr>
            </w:pPr>
          </w:p>
        </w:tc>
        <w:tc>
          <w:tcPr>
            <w:tcW w:w="3402" w:type="dxa"/>
            <w:tcBorders>
              <w:top w:val="single" w:sz="4" w:space="0" w:color="auto"/>
              <w:left w:val="single" w:sz="4" w:space="0" w:color="auto"/>
              <w:bottom w:val="single" w:sz="4" w:space="0" w:color="auto"/>
              <w:right w:val="single" w:sz="4" w:space="0" w:color="auto"/>
            </w:tcBorders>
          </w:tcPr>
          <w:p w14:paraId="704D0F91" w14:textId="77777777" w:rsidR="003456D8" w:rsidRPr="00DC0AF8" w:rsidRDefault="00816B28" w:rsidP="002025D9">
            <w:pPr>
              <w:pStyle w:val="Uivo"/>
              <w:numPr>
                <w:ilvl w:val="0"/>
                <w:numId w:val="0"/>
              </w:numPr>
              <w:autoSpaceDE/>
              <w:autoSpaceDN/>
              <w:spacing w:after="120"/>
              <w:ind w:left="360"/>
              <w:rPr>
                <w:rFonts w:asciiTheme="minorHAnsi" w:hAnsiTheme="minorHAnsi"/>
                <w:sz w:val="20"/>
                <w:szCs w:val="20"/>
              </w:rPr>
            </w:pPr>
            <w:r>
              <w:rPr>
                <w:rFonts w:asciiTheme="minorHAnsi" w:hAnsiTheme="minorHAnsi"/>
                <w:sz w:val="20"/>
                <w:szCs w:val="20"/>
              </w:rPr>
              <w:t>V</w:t>
            </w:r>
            <w:r w:rsidR="003456D8" w:rsidRPr="00DC0AF8">
              <w:rPr>
                <w:rFonts w:asciiTheme="minorHAnsi" w:hAnsiTheme="minorHAnsi"/>
                <w:sz w:val="20"/>
                <w:szCs w:val="20"/>
              </w:rPr>
              <w:t>lastnosti materiálu, užití v praxi (dřevo, kov, plasty, kompozity)</w:t>
            </w:r>
          </w:p>
          <w:p w14:paraId="575B32AC" w14:textId="77777777" w:rsidR="003456D8" w:rsidRPr="00DC0AF8" w:rsidRDefault="00816B28" w:rsidP="002025D9">
            <w:pPr>
              <w:spacing w:after="120"/>
              <w:ind w:left="360"/>
              <w:rPr>
                <w:rFonts w:asciiTheme="minorHAnsi" w:hAnsiTheme="minorHAnsi"/>
                <w:sz w:val="20"/>
                <w:szCs w:val="20"/>
              </w:rPr>
            </w:pPr>
            <w:r>
              <w:rPr>
                <w:rFonts w:asciiTheme="minorHAnsi" w:hAnsiTheme="minorHAnsi"/>
                <w:sz w:val="20"/>
                <w:szCs w:val="20"/>
              </w:rPr>
              <w:t>P</w:t>
            </w:r>
            <w:r w:rsidR="003456D8" w:rsidRPr="00DC0AF8">
              <w:rPr>
                <w:rFonts w:asciiTheme="minorHAnsi" w:hAnsiTheme="minorHAnsi"/>
                <w:sz w:val="20"/>
                <w:szCs w:val="20"/>
              </w:rPr>
              <w:t>racovní pomůcky, nářadí a nástroje pro ruční opracování</w:t>
            </w:r>
          </w:p>
          <w:p w14:paraId="60B3DA35" w14:textId="77777777" w:rsidR="003456D8" w:rsidRPr="00DC0AF8" w:rsidRDefault="00816B28" w:rsidP="002025D9">
            <w:pPr>
              <w:pStyle w:val="Uivo"/>
              <w:numPr>
                <w:ilvl w:val="0"/>
                <w:numId w:val="0"/>
              </w:numPr>
              <w:autoSpaceDE/>
              <w:autoSpaceDN/>
              <w:spacing w:after="120"/>
              <w:ind w:left="360"/>
              <w:rPr>
                <w:rFonts w:asciiTheme="minorHAnsi" w:hAnsiTheme="minorHAnsi"/>
                <w:sz w:val="20"/>
                <w:szCs w:val="20"/>
              </w:rPr>
            </w:pPr>
            <w:r>
              <w:rPr>
                <w:rFonts w:asciiTheme="minorHAnsi" w:hAnsiTheme="minorHAnsi"/>
                <w:sz w:val="20"/>
                <w:szCs w:val="20"/>
              </w:rPr>
              <w:t>J</w:t>
            </w:r>
            <w:r w:rsidR="003456D8" w:rsidRPr="00DC0AF8">
              <w:rPr>
                <w:rFonts w:asciiTheme="minorHAnsi" w:hAnsiTheme="minorHAnsi"/>
                <w:sz w:val="20"/>
                <w:szCs w:val="20"/>
              </w:rPr>
              <w:t xml:space="preserve">ednoduché pracovní operace a </w:t>
            </w:r>
            <w:r>
              <w:rPr>
                <w:rFonts w:asciiTheme="minorHAnsi" w:hAnsiTheme="minorHAnsi"/>
                <w:sz w:val="20"/>
                <w:szCs w:val="20"/>
              </w:rPr>
              <w:t>P</w:t>
            </w:r>
            <w:r w:rsidR="003456D8" w:rsidRPr="00DC0AF8">
              <w:rPr>
                <w:rFonts w:asciiTheme="minorHAnsi" w:hAnsiTheme="minorHAnsi"/>
                <w:sz w:val="20"/>
                <w:szCs w:val="20"/>
              </w:rPr>
              <w:t>ostupy</w:t>
            </w:r>
          </w:p>
          <w:p w14:paraId="6EC70868" w14:textId="77777777" w:rsidR="003456D8" w:rsidRPr="00DC0AF8" w:rsidRDefault="00816B28" w:rsidP="002025D9">
            <w:pPr>
              <w:pStyle w:val="Uivo"/>
              <w:numPr>
                <w:ilvl w:val="0"/>
                <w:numId w:val="0"/>
              </w:numPr>
              <w:autoSpaceDE/>
              <w:autoSpaceDN/>
              <w:spacing w:after="120"/>
              <w:ind w:left="360"/>
              <w:rPr>
                <w:rFonts w:asciiTheme="minorHAnsi" w:hAnsiTheme="minorHAnsi"/>
                <w:sz w:val="20"/>
                <w:szCs w:val="20"/>
              </w:rPr>
            </w:pPr>
            <w:r>
              <w:rPr>
                <w:rFonts w:asciiTheme="minorHAnsi" w:hAnsiTheme="minorHAnsi"/>
                <w:sz w:val="20"/>
                <w:szCs w:val="20"/>
              </w:rPr>
              <w:t>O</w:t>
            </w:r>
            <w:r w:rsidR="003456D8" w:rsidRPr="00DC0AF8">
              <w:rPr>
                <w:rFonts w:asciiTheme="minorHAnsi" w:hAnsiTheme="minorHAnsi"/>
                <w:sz w:val="20"/>
                <w:szCs w:val="20"/>
              </w:rPr>
              <w:t>rganizace práce, důležité technologické postupy</w:t>
            </w:r>
          </w:p>
          <w:p w14:paraId="649A5FDC" w14:textId="77777777" w:rsidR="003456D8" w:rsidRPr="00DC0AF8" w:rsidRDefault="00816B28" w:rsidP="002025D9">
            <w:pPr>
              <w:pStyle w:val="Uivo"/>
              <w:numPr>
                <w:ilvl w:val="0"/>
                <w:numId w:val="0"/>
              </w:numPr>
              <w:autoSpaceDE/>
              <w:autoSpaceDN/>
              <w:spacing w:after="120"/>
              <w:ind w:left="360"/>
              <w:rPr>
                <w:rFonts w:asciiTheme="minorHAnsi" w:hAnsiTheme="minorHAnsi"/>
                <w:sz w:val="20"/>
                <w:szCs w:val="20"/>
              </w:rPr>
            </w:pPr>
            <w:r>
              <w:rPr>
                <w:rFonts w:asciiTheme="minorHAnsi" w:hAnsiTheme="minorHAnsi"/>
                <w:sz w:val="20"/>
                <w:szCs w:val="20"/>
              </w:rPr>
              <w:t>T</w:t>
            </w:r>
            <w:r w:rsidR="003456D8" w:rsidRPr="00DC0AF8">
              <w:rPr>
                <w:rFonts w:asciiTheme="minorHAnsi" w:hAnsiTheme="minorHAnsi"/>
                <w:sz w:val="20"/>
                <w:szCs w:val="20"/>
              </w:rPr>
              <w:t>echnické náčrty a výkresy, technické informace, návody</w:t>
            </w:r>
          </w:p>
          <w:p w14:paraId="115C7249" w14:textId="77777777" w:rsidR="003456D8" w:rsidRPr="00DC0AF8" w:rsidRDefault="00816B28" w:rsidP="002025D9">
            <w:pPr>
              <w:pStyle w:val="Uivo"/>
              <w:numPr>
                <w:ilvl w:val="0"/>
                <w:numId w:val="0"/>
              </w:numPr>
              <w:spacing w:after="120"/>
              <w:ind w:left="360"/>
              <w:rPr>
                <w:rFonts w:asciiTheme="minorHAnsi" w:hAnsiTheme="minorHAnsi"/>
                <w:sz w:val="20"/>
                <w:szCs w:val="20"/>
              </w:rPr>
            </w:pPr>
            <w:r>
              <w:rPr>
                <w:rFonts w:asciiTheme="minorHAnsi" w:hAnsiTheme="minorHAnsi"/>
                <w:sz w:val="20"/>
                <w:szCs w:val="20"/>
              </w:rPr>
              <w:t>Ú</w:t>
            </w:r>
            <w:r w:rsidR="003456D8" w:rsidRPr="00DC0AF8">
              <w:rPr>
                <w:rFonts w:asciiTheme="minorHAnsi" w:hAnsiTheme="minorHAnsi"/>
                <w:sz w:val="20"/>
                <w:szCs w:val="20"/>
              </w:rPr>
              <w:t>loha techniky v životě člověka, zneužití techniky, technika a životní prostředí, tradice a řemesla</w:t>
            </w:r>
          </w:p>
          <w:p w14:paraId="22991B8F" w14:textId="77777777" w:rsidR="003456D8" w:rsidRPr="00DC0AF8" w:rsidRDefault="003456D8" w:rsidP="002025D9">
            <w:pPr>
              <w:pStyle w:val="Uivo"/>
              <w:numPr>
                <w:ilvl w:val="0"/>
                <w:numId w:val="0"/>
              </w:numPr>
              <w:spacing w:after="120"/>
              <w:ind w:left="17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66C309E6" w14:textId="77777777" w:rsidR="003456D8" w:rsidRPr="00816B28" w:rsidRDefault="003456D8" w:rsidP="00615884">
            <w:pPr>
              <w:pStyle w:val="Odstavecseseznamem"/>
              <w:numPr>
                <w:ilvl w:val="0"/>
                <w:numId w:val="127"/>
              </w:numPr>
              <w:spacing w:after="60"/>
              <w:ind w:right="211"/>
              <w:rPr>
                <w:rFonts w:asciiTheme="minorHAnsi" w:hAnsiTheme="minorHAnsi"/>
                <w:sz w:val="20"/>
                <w:szCs w:val="20"/>
              </w:rPr>
            </w:pPr>
            <w:r w:rsidRPr="00816B28">
              <w:rPr>
                <w:rFonts w:asciiTheme="minorHAnsi" w:hAnsiTheme="minorHAnsi"/>
                <w:sz w:val="20"/>
                <w:szCs w:val="20"/>
              </w:rPr>
              <w:t>OSV</w:t>
            </w:r>
          </w:p>
          <w:p w14:paraId="635FAB4C" w14:textId="77777777" w:rsidR="003456D8" w:rsidRPr="00816B28" w:rsidRDefault="003456D8" w:rsidP="002A1880">
            <w:pPr>
              <w:spacing w:after="60"/>
              <w:ind w:left="290" w:right="211"/>
              <w:rPr>
                <w:rFonts w:asciiTheme="minorHAnsi" w:hAnsiTheme="minorHAnsi"/>
                <w:sz w:val="20"/>
                <w:szCs w:val="20"/>
              </w:rPr>
            </w:pPr>
            <w:r w:rsidRPr="00816B28">
              <w:rPr>
                <w:rFonts w:asciiTheme="minorHAnsi" w:hAnsiTheme="minorHAnsi"/>
                <w:sz w:val="20"/>
                <w:szCs w:val="20"/>
              </w:rPr>
              <w:t>Seberegulace a sebe</w:t>
            </w:r>
            <w:r w:rsidR="00816B28">
              <w:rPr>
                <w:rFonts w:asciiTheme="minorHAnsi" w:hAnsiTheme="minorHAnsi"/>
                <w:sz w:val="20"/>
                <w:szCs w:val="20"/>
              </w:rPr>
              <w:t xml:space="preserve"> </w:t>
            </w:r>
            <w:r w:rsidRPr="00816B28">
              <w:rPr>
                <w:rFonts w:asciiTheme="minorHAnsi" w:hAnsiTheme="minorHAnsi"/>
                <w:sz w:val="20"/>
                <w:szCs w:val="20"/>
              </w:rPr>
              <w:t>organizace</w:t>
            </w:r>
          </w:p>
          <w:p w14:paraId="683B6E47" w14:textId="77777777" w:rsidR="003456D8" w:rsidRPr="00816B28" w:rsidRDefault="003456D8" w:rsidP="002A1880">
            <w:pPr>
              <w:spacing w:after="60"/>
              <w:ind w:left="290" w:right="211"/>
              <w:rPr>
                <w:rFonts w:asciiTheme="minorHAnsi" w:hAnsiTheme="minorHAnsi"/>
                <w:sz w:val="20"/>
                <w:szCs w:val="20"/>
              </w:rPr>
            </w:pPr>
            <w:r w:rsidRPr="00816B28">
              <w:rPr>
                <w:rFonts w:asciiTheme="minorHAnsi" w:hAnsiTheme="minorHAnsi"/>
                <w:sz w:val="20"/>
                <w:szCs w:val="20"/>
              </w:rPr>
              <w:t>Kreativita</w:t>
            </w:r>
          </w:p>
          <w:p w14:paraId="4B029AAB" w14:textId="77777777" w:rsidR="003456D8" w:rsidRPr="00816B28" w:rsidRDefault="003456D8" w:rsidP="002A1880">
            <w:pPr>
              <w:spacing w:after="60"/>
              <w:ind w:left="290" w:right="211"/>
              <w:rPr>
                <w:rFonts w:asciiTheme="minorHAnsi" w:hAnsiTheme="minorHAnsi"/>
                <w:sz w:val="20"/>
                <w:szCs w:val="20"/>
              </w:rPr>
            </w:pPr>
            <w:r w:rsidRPr="00816B28">
              <w:rPr>
                <w:rFonts w:asciiTheme="minorHAnsi" w:hAnsiTheme="minorHAnsi"/>
                <w:sz w:val="20"/>
                <w:szCs w:val="20"/>
              </w:rPr>
              <w:t xml:space="preserve">Kooperace </w:t>
            </w:r>
          </w:p>
          <w:p w14:paraId="3DF47C25" w14:textId="77777777" w:rsidR="003456D8" w:rsidRPr="00816B28" w:rsidRDefault="003456D8" w:rsidP="002A1880">
            <w:pPr>
              <w:spacing w:after="60"/>
              <w:ind w:left="290" w:right="211"/>
              <w:rPr>
                <w:rFonts w:asciiTheme="minorHAnsi" w:hAnsiTheme="minorHAnsi"/>
                <w:sz w:val="20"/>
                <w:szCs w:val="20"/>
              </w:rPr>
            </w:pPr>
            <w:r w:rsidRPr="00816B28">
              <w:rPr>
                <w:rFonts w:asciiTheme="minorHAnsi" w:hAnsiTheme="minorHAnsi"/>
                <w:sz w:val="20"/>
                <w:szCs w:val="20"/>
              </w:rPr>
              <w:t>Řešení problémů a rozhodovací dovednosti</w:t>
            </w:r>
          </w:p>
          <w:p w14:paraId="674B721A" w14:textId="77777777" w:rsidR="003456D8" w:rsidRPr="00816B28" w:rsidRDefault="003456D8" w:rsidP="002A1880">
            <w:pPr>
              <w:spacing w:after="60"/>
              <w:ind w:left="290"/>
              <w:jc w:val="both"/>
              <w:rPr>
                <w:rFonts w:asciiTheme="minorHAnsi" w:hAnsiTheme="minorHAnsi"/>
                <w:sz w:val="20"/>
                <w:szCs w:val="20"/>
              </w:rPr>
            </w:pPr>
          </w:p>
        </w:tc>
      </w:tr>
      <w:tr w:rsidR="003456D8" w:rsidRPr="00DC0AF8" w14:paraId="079B78D1" w14:textId="77777777" w:rsidTr="002A1880">
        <w:tc>
          <w:tcPr>
            <w:tcW w:w="3402" w:type="dxa"/>
            <w:tcBorders>
              <w:top w:val="single" w:sz="4" w:space="0" w:color="auto"/>
              <w:left w:val="single" w:sz="4" w:space="0" w:color="auto"/>
              <w:bottom w:val="single" w:sz="4" w:space="0" w:color="auto"/>
              <w:right w:val="single" w:sz="4" w:space="0" w:color="auto"/>
            </w:tcBorders>
          </w:tcPr>
          <w:p w14:paraId="4C713334" w14:textId="77777777" w:rsidR="003456D8" w:rsidRPr="00DC0AF8" w:rsidRDefault="003456D8" w:rsidP="00B23D90">
            <w:pPr>
              <w:pStyle w:val="Uivo"/>
              <w:numPr>
                <w:ilvl w:val="0"/>
                <w:numId w:val="95"/>
              </w:numPr>
              <w:tabs>
                <w:tab w:val="clear" w:pos="567"/>
                <w:tab w:val="clear" w:pos="720"/>
              </w:tabs>
              <w:spacing w:after="60"/>
              <w:ind w:left="508"/>
              <w:jc w:val="both"/>
              <w:rPr>
                <w:rFonts w:asciiTheme="minorHAnsi" w:hAnsiTheme="minorHAnsi"/>
                <w:color w:val="993366"/>
                <w:sz w:val="20"/>
                <w:szCs w:val="20"/>
              </w:rPr>
            </w:pPr>
            <w:r w:rsidRPr="00DC0AF8">
              <w:rPr>
                <w:rFonts w:asciiTheme="minorHAnsi" w:hAnsiTheme="minorHAnsi"/>
                <w:bCs/>
                <w:iCs/>
                <w:color w:val="993366"/>
                <w:sz w:val="20"/>
                <w:szCs w:val="20"/>
              </w:rPr>
              <w:lastRenderedPageBreak/>
              <w:t>orientuje se v pracovních činnostech vybraných profesí</w:t>
            </w:r>
          </w:p>
        </w:tc>
        <w:tc>
          <w:tcPr>
            <w:tcW w:w="3402" w:type="dxa"/>
            <w:tcBorders>
              <w:top w:val="single" w:sz="4" w:space="0" w:color="auto"/>
              <w:left w:val="single" w:sz="4" w:space="0" w:color="auto"/>
              <w:bottom w:val="single" w:sz="4" w:space="0" w:color="auto"/>
              <w:right w:val="single" w:sz="4" w:space="0" w:color="auto"/>
            </w:tcBorders>
          </w:tcPr>
          <w:p w14:paraId="2DC6243D" w14:textId="77777777" w:rsidR="003456D8" w:rsidRPr="00DC0AF8" w:rsidRDefault="003456D8" w:rsidP="002A1880">
            <w:pPr>
              <w:pStyle w:val="Uivo"/>
              <w:numPr>
                <w:ilvl w:val="0"/>
                <w:numId w:val="0"/>
              </w:numPr>
              <w:spacing w:after="60"/>
              <w:ind w:left="360"/>
              <w:jc w:val="both"/>
              <w:rPr>
                <w:rFonts w:asciiTheme="minorHAnsi" w:hAnsiTheme="minorHAnsi"/>
                <w:sz w:val="20"/>
                <w:szCs w:val="20"/>
              </w:rPr>
            </w:pPr>
            <w:r w:rsidRPr="00DC0AF8">
              <w:rPr>
                <w:rFonts w:asciiTheme="minorHAnsi" w:hAnsiTheme="minorHAnsi"/>
                <w:sz w:val="20"/>
                <w:szCs w:val="20"/>
              </w:rPr>
              <w:t>Trh práce</w:t>
            </w:r>
          </w:p>
          <w:p w14:paraId="2569038A" w14:textId="77777777" w:rsidR="003456D8" w:rsidRPr="00DC0AF8" w:rsidRDefault="003456D8" w:rsidP="002A1880">
            <w:pPr>
              <w:pStyle w:val="Uivo"/>
              <w:numPr>
                <w:ilvl w:val="0"/>
                <w:numId w:val="0"/>
              </w:numPr>
              <w:spacing w:after="60"/>
              <w:ind w:left="360"/>
              <w:jc w:val="both"/>
              <w:rPr>
                <w:rFonts w:asciiTheme="minorHAnsi" w:hAnsiTheme="minorHAnsi"/>
                <w:sz w:val="20"/>
                <w:szCs w:val="20"/>
              </w:rPr>
            </w:pPr>
            <w:r w:rsidRPr="00DC0AF8">
              <w:rPr>
                <w:rFonts w:asciiTheme="minorHAnsi" w:hAnsiTheme="minorHAnsi"/>
                <w:sz w:val="20"/>
                <w:szCs w:val="20"/>
              </w:rPr>
              <w:t>Možnosti vzdělávání</w:t>
            </w:r>
          </w:p>
          <w:p w14:paraId="48B994A2" w14:textId="77777777" w:rsidR="003456D8" w:rsidRPr="00DC0AF8" w:rsidRDefault="003456D8" w:rsidP="002A1880">
            <w:pPr>
              <w:pStyle w:val="Uivo"/>
              <w:numPr>
                <w:ilvl w:val="0"/>
                <w:numId w:val="0"/>
              </w:numPr>
              <w:spacing w:after="60"/>
              <w:ind w:left="360"/>
              <w:jc w:val="both"/>
              <w:rPr>
                <w:rFonts w:asciiTheme="minorHAnsi" w:hAnsiTheme="minorHAnsi"/>
                <w:sz w:val="20"/>
                <w:szCs w:val="20"/>
              </w:rPr>
            </w:pPr>
            <w:r w:rsidRPr="00DC0AF8">
              <w:rPr>
                <w:rFonts w:asciiTheme="minorHAnsi" w:hAnsiTheme="minorHAnsi"/>
                <w:sz w:val="20"/>
                <w:szCs w:val="20"/>
              </w:rPr>
              <w:t>Povolání</w:t>
            </w:r>
          </w:p>
          <w:p w14:paraId="1287D9FB" w14:textId="77777777" w:rsidR="003456D8" w:rsidRPr="00DC0AF8" w:rsidRDefault="003456D8" w:rsidP="002A1880">
            <w:pPr>
              <w:pStyle w:val="Uivo"/>
              <w:numPr>
                <w:ilvl w:val="0"/>
                <w:numId w:val="0"/>
              </w:numPr>
              <w:spacing w:after="60"/>
              <w:ind w:left="360"/>
              <w:jc w:val="both"/>
              <w:rPr>
                <w:rFonts w:asciiTheme="minorHAnsi" w:hAnsiTheme="minorHAnsi"/>
                <w:sz w:val="20"/>
                <w:szCs w:val="20"/>
              </w:rPr>
            </w:pPr>
            <w:r w:rsidRPr="00DC0AF8">
              <w:rPr>
                <w:rFonts w:asciiTheme="minorHAnsi" w:hAnsiTheme="minorHAnsi"/>
                <w:sz w:val="20"/>
                <w:szCs w:val="20"/>
              </w:rPr>
              <w:t>Druhy pracovišť</w:t>
            </w:r>
          </w:p>
        </w:tc>
        <w:tc>
          <w:tcPr>
            <w:tcW w:w="3119" w:type="dxa"/>
            <w:tcBorders>
              <w:top w:val="single" w:sz="4" w:space="0" w:color="auto"/>
              <w:left w:val="single" w:sz="4" w:space="0" w:color="auto"/>
              <w:bottom w:val="single" w:sz="4" w:space="0" w:color="auto"/>
              <w:right w:val="single" w:sz="4" w:space="0" w:color="auto"/>
            </w:tcBorders>
          </w:tcPr>
          <w:p w14:paraId="00C21E78" w14:textId="77777777" w:rsidR="003456D8" w:rsidRPr="00816B28" w:rsidRDefault="003456D8" w:rsidP="00B23D90">
            <w:pPr>
              <w:pStyle w:val="Odstavecseseznamem"/>
              <w:numPr>
                <w:ilvl w:val="0"/>
                <w:numId w:val="95"/>
              </w:numPr>
              <w:spacing w:after="60"/>
              <w:rPr>
                <w:rFonts w:asciiTheme="minorHAnsi" w:hAnsiTheme="minorHAnsi"/>
                <w:sz w:val="20"/>
                <w:szCs w:val="20"/>
              </w:rPr>
            </w:pPr>
            <w:r w:rsidRPr="00816B28">
              <w:rPr>
                <w:rFonts w:asciiTheme="minorHAnsi" w:hAnsiTheme="minorHAnsi"/>
                <w:sz w:val="20"/>
                <w:szCs w:val="20"/>
              </w:rPr>
              <w:t>OSV</w:t>
            </w:r>
          </w:p>
          <w:p w14:paraId="3217A27C" w14:textId="77777777" w:rsidR="003456D8" w:rsidRPr="00DC0AF8" w:rsidRDefault="003456D8" w:rsidP="002A1880">
            <w:pPr>
              <w:spacing w:after="60"/>
              <w:ind w:left="290"/>
              <w:rPr>
                <w:rFonts w:asciiTheme="minorHAnsi" w:hAnsiTheme="minorHAnsi"/>
                <w:sz w:val="20"/>
                <w:szCs w:val="20"/>
              </w:rPr>
            </w:pPr>
            <w:r w:rsidRPr="00DC0AF8">
              <w:rPr>
                <w:rFonts w:asciiTheme="minorHAnsi" w:hAnsiTheme="minorHAnsi"/>
                <w:sz w:val="20"/>
                <w:szCs w:val="20"/>
              </w:rPr>
              <w:t>Rozvoj schopností poznávání</w:t>
            </w:r>
          </w:p>
          <w:p w14:paraId="4FC12E10" w14:textId="77777777" w:rsidR="003456D8" w:rsidRPr="00DC0AF8" w:rsidRDefault="003456D8" w:rsidP="002A1880">
            <w:pPr>
              <w:spacing w:after="60"/>
              <w:ind w:left="290"/>
              <w:rPr>
                <w:rFonts w:asciiTheme="minorHAnsi" w:hAnsiTheme="minorHAnsi"/>
                <w:sz w:val="20"/>
                <w:szCs w:val="20"/>
              </w:rPr>
            </w:pPr>
            <w:r w:rsidRPr="00DC0AF8">
              <w:rPr>
                <w:rFonts w:asciiTheme="minorHAnsi" w:hAnsiTheme="minorHAnsi"/>
                <w:sz w:val="20"/>
                <w:szCs w:val="20"/>
              </w:rPr>
              <w:t>Poznávání lidí</w:t>
            </w:r>
          </w:p>
          <w:p w14:paraId="4110F7F0" w14:textId="77777777" w:rsidR="003456D8" w:rsidRPr="00DC0AF8" w:rsidRDefault="003456D8" w:rsidP="002A1880">
            <w:pPr>
              <w:spacing w:after="60"/>
              <w:ind w:left="290"/>
              <w:rPr>
                <w:rFonts w:asciiTheme="minorHAnsi" w:hAnsiTheme="minorHAnsi"/>
                <w:sz w:val="20"/>
                <w:szCs w:val="20"/>
              </w:rPr>
            </w:pPr>
            <w:r w:rsidRPr="00DC0AF8">
              <w:rPr>
                <w:rFonts w:asciiTheme="minorHAnsi" w:hAnsiTheme="minorHAnsi"/>
                <w:sz w:val="20"/>
                <w:szCs w:val="20"/>
              </w:rPr>
              <w:t>Hodnoty, postoje, praktická etika</w:t>
            </w:r>
          </w:p>
          <w:p w14:paraId="4304855C" w14:textId="77777777" w:rsidR="003456D8" w:rsidRPr="00816B28" w:rsidRDefault="003456D8" w:rsidP="00B23D90">
            <w:pPr>
              <w:pStyle w:val="Odstavecseseznamem"/>
              <w:numPr>
                <w:ilvl w:val="0"/>
                <w:numId w:val="95"/>
              </w:numPr>
              <w:spacing w:after="60"/>
              <w:rPr>
                <w:rFonts w:asciiTheme="minorHAnsi" w:hAnsiTheme="minorHAnsi"/>
                <w:sz w:val="20"/>
                <w:szCs w:val="20"/>
              </w:rPr>
            </w:pPr>
            <w:r w:rsidRPr="00816B28">
              <w:rPr>
                <w:rFonts w:asciiTheme="minorHAnsi" w:hAnsiTheme="minorHAnsi"/>
                <w:sz w:val="20"/>
                <w:szCs w:val="20"/>
              </w:rPr>
              <w:t>VDO</w:t>
            </w:r>
          </w:p>
          <w:p w14:paraId="1F7CE5BA" w14:textId="77777777" w:rsidR="003456D8" w:rsidRPr="00DC0AF8" w:rsidRDefault="003456D8" w:rsidP="002A1880">
            <w:pPr>
              <w:spacing w:after="60"/>
              <w:ind w:left="290"/>
              <w:rPr>
                <w:rFonts w:asciiTheme="minorHAnsi" w:hAnsiTheme="minorHAnsi"/>
                <w:sz w:val="20"/>
                <w:szCs w:val="20"/>
              </w:rPr>
            </w:pPr>
            <w:r w:rsidRPr="00DC0AF8">
              <w:rPr>
                <w:rFonts w:asciiTheme="minorHAnsi" w:hAnsiTheme="minorHAnsi"/>
                <w:sz w:val="20"/>
                <w:szCs w:val="20"/>
              </w:rPr>
              <w:t>Občan, občanská společnost a škola</w:t>
            </w:r>
          </w:p>
          <w:p w14:paraId="1585D91B" w14:textId="77777777" w:rsidR="003456D8" w:rsidRPr="00DC0AF8" w:rsidRDefault="003456D8" w:rsidP="002A1880">
            <w:pPr>
              <w:spacing w:after="60"/>
              <w:ind w:left="290"/>
              <w:rPr>
                <w:rFonts w:asciiTheme="minorHAnsi" w:hAnsiTheme="minorHAnsi"/>
                <w:sz w:val="20"/>
                <w:szCs w:val="20"/>
              </w:rPr>
            </w:pPr>
            <w:r w:rsidRPr="00DC0AF8">
              <w:rPr>
                <w:rFonts w:asciiTheme="minorHAnsi" w:hAnsiTheme="minorHAnsi"/>
                <w:sz w:val="20"/>
                <w:szCs w:val="20"/>
              </w:rPr>
              <w:t>Občan, občanská společnost a stát</w:t>
            </w:r>
          </w:p>
          <w:p w14:paraId="4AE68DB1" w14:textId="77777777" w:rsidR="003456D8" w:rsidRPr="00816B28" w:rsidRDefault="003456D8" w:rsidP="00B23D90">
            <w:pPr>
              <w:pStyle w:val="Odstavecseseznamem"/>
              <w:numPr>
                <w:ilvl w:val="0"/>
                <w:numId w:val="95"/>
              </w:numPr>
              <w:spacing w:after="60"/>
              <w:rPr>
                <w:rFonts w:asciiTheme="minorHAnsi" w:hAnsiTheme="minorHAnsi"/>
                <w:sz w:val="20"/>
                <w:szCs w:val="20"/>
              </w:rPr>
            </w:pPr>
            <w:r w:rsidRPr="00816B28">
              <w:rPr>
                <w:rFonts w:asciiTheme="minorHAnsi" w:hAnsiTheme="minorHAnsi"/>
                <w:sz w:val="20"/>
                <w:szCs w:val="20"/>
              </w:rPr>
              <w:t>MV</w:t>
            </w:r>
          </w:p>
          <w:p w14:paraId="09D69193" w14:textId="77777777" w:rsidR="003456D8" w:rsidRPr="00DC0AF8" w:rsidRDefault="003456D8" w:rsidP="00816B28">
            <w:pPr>
              <w:spacing w:after="60"/>
              <w:ind w:left="290"/>
              <w:rPr>
                <w:rFonts w:asciiTheme="minorHAnsi" w:hAnsiTheme="minorHAnsi"/>
                <w:sz w:val="20"/>
                <w:szCs w:val="20"/>
              </w:rPr>
            </w:pPr>
            <w:r w:rsidRPr="00DC0AF8">
              <w:rPr>
                <w:rFonts w:asciiTheme="minorHAnsi" w:hAnsiTheme="minorHAnsi"/>
                <w:sz w:val="20"/>
                <w:szCs w:val="20"/>
              </w:rPr>
              <w:t>Kritické čtení a vnímání mediálního sdělení</w:t>
            </w:r>
          </w:p>
        </w:tc>
      </w:tr>
    </w:tbl>
    <w:p w14:paraId="7276972E" w14:textId="77777777" w:rsidR="00577DC2" w:rsidRPr="00F47FB3" w:rsidRDefault="00577DC2" w:rsidP="00577DC2">
      <w:pPr>
        <w:rPr>
          <w:rFonts w:ascii="Calibri" w:hAnsi="Calibri"/>
        </w:rPr>
      </w:pPr>
    </w:p>
    <w:p w14:paraId="4A92B4D3" w14:textId="77777777" w:rsidR="00577DC2" w:rsidRPr="00F47FB3" w:rsidRDefault="00577DC2" w:rsidP="00577DC2">
      <w:pPr>
        <w:rPr>
          <w:rFonts w:ascii="Calibri" w:hAnsi="Calibri"/>
        </w:rPr>
      </w:pPr>
    </w:p>
    <w:p w14:paraId="792FD8E4" w14:textId="77777777" w:rsidR="00290CB1" w:rsidRDefault="00290CB1" w:rsidP="00290CB1">
      <w:pPr>
        <w:pStyle w:val="Nadpis2"/>
        <w:jc w:val="both"/>
        <w:rPr>
          <w:rFonts w:ascii="Calibri" w:hAnsi="Calibri" w:cs="Times New Roman"/>
        </w:rPr>
      </w:pPr>
      <w:r w:rsidRPr="00F47FB3">
        <w:rPr>
          <w:rFonts w:ascii="Calibri" w:hAnsi="Calibri" w:cs="Times New Roman"/>
        </w:rPr>
        <w:t xml:space="preserve">Vzdělávací obsah vyučovacího předmětu </w:t>
      </w:r>
      <w:r>
        <w:rPr>
          <w:rFonts w:ascii="Calibri" w:hAnsi="Calibri" w:cs="Times New Roman"/>
        </w:rPr>
        <w:t>Tělesná výchova</w:t>
      </w:r>
    </w:p>
    <w:p w14:paraId="3BA0A5A7" w14:textId="77777777" w:rsidR="00290CB1" w:rsidRDefault="00290CB1" w:rsidP="00290CB1">
      <w:pPr>
        <w:rPr>
          <w:rFonts w:ascii="Calibri" w:hAnsi="Calibri"/>
          <w:b/>
        </w:rPr>
      </w:pPr>
      <w:r w:rsidRPr="00F47FB3">
        <w:rPr>
          <w:rFonts w:ascii="Calibri" w:hAnsi="Calibri"/>
          <w:b/>
        </w:rPr>
        <w:t>8. ročník</w:t>
      </w:r>
    </w:p>
    <w:p w14:paraId="1CFFD734" w14:textId="77777777" w:rsidR="00290CB1" w:rsidRDefault="00290CB1" w:rsidP="00290CB1">
      <w:pPr>
        <w:rPr>
          <w:rFonts w:ascii="Calibri" w:hAnsi="Calibri"/>
          <w:b/>
        </w:rPr>
      </w:pPr>
    </w:p>
    <w:tbl>
      <w:tblPr>
        <w:tblW w:w="9923"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402"/>
        <w:gridCol w:w="3402"/>
        <w:gridCol w:w="3119"/>
      </w:tblGrid>
      <w:tr w:rsidR="00290CB1" w:rsidRPr="00DC0AF8" w14:paraId="1C90EA08" w14:textId="77777777" w:rsidTr="000E685A">
        <w:tc>
          <w:tcPr>
            <w:tcW w:w="3402" w:type="dxa"/>
            <w:tcBorders>
              <w:top w:val="single" w:sz="4" w:space="0" w:color="auto"/>
              <w:left w:val="single" w:sz="4" w:space="0" w:color="auto"/>
              <w:bottom w:val="single" w:sz="4" w:space="0" w:color="auto"/>
              <w:right w:val="single" w:sz="4" w:space="0" w:color="auto"/>
            </w:tcBorders>
          </w:tcPr>
          <w:p w14:paraId="1DEFB012" w14:textId="77777777" w:rsidR="00290CB1" w:rsidRPr="00AD6D71" w:rsidRDefault="00290CB1" w:rsidP="000E685A">
            <w:pPr>
              <w:numPr>
                <w:ilvl w:val="0"/>
                <w:numId w:val="38"/>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využije pro zlepšení svých pohybových dovedností atletickou činnost</w:t>
            </w:r>
          </w:p>
          <w:p w14:paraId="0F4275A3" w14:textId="77777777" w:rsidR="00290CB1" w:rsidRPr="00AD6D71" w:rsidRDefault="00290CB1" w:rsidP="000E685A">
            <w:pPr>
              <w:numPr>
                <w:ilvl w:val="0"/>
                <w:numId w:val="38"/>
              </w:numPr>
              <w:tabs>
                <w:tab w:val="clear" w:pos="720"/>
              </w:tabs>
              <w:spacing w:before="100" w:beforeAutospacing="1" w:after="60"/>
              <w:ind w:left="508"/>
              <w:textAlignment w:val="baseline"/>
              <w:rPr>
                <w:rFonts w:asciiTheme="minorHAnsi" w:hAnsiTheme="minorHAnsi"/>
                <w:color w:val="984806" w:themeColor="accent6" w:themeShade="80"/>
                <w:sz w:val="20"/>
                <w:szCs w:val="20"/>
              </w:rPr>
            </w:pPr>
            <w:proofErr w:type="gramStart"/>
            <w:r w:rsidRPr="00AD6D71">
              <w:rPr>
                <w:rFonts w:asciiTheme="minorHAnsi" w:hAnsiTheme="minorHAnsi"/>
                <w:color w:val="984806" w:themeColor="accent6" w:themeShade="80"/>
                <w:sz w:val="20"/>
                <w:szCs w:val="20"/>
              </w:rPr>
              <w:t>upraví  doskočiště</w:t>
            </w:r>
            <w:proofErr w:type="gramEnd"/>
            <w:r w:rsidRPr="00AD6D71">
              <w:rPr>
                <w:rFonts w:asciiTheme="minorHAnsi" w:hAnsiTheme="minorHAnsi"/>
                <w:color w:val="984806" w:themeColor="accent6" w:themeShade="80"/>
                <w:sz w:val="20"/>
                <w:szCs w:val="20"/>
              </w:rPr>
              <w:t>, řídí se povely startů</w:t>
            </w:r>
          </w:p>
          <w:p w14:paraId="03A7B28E" w14:textId="77777777" w:rsidR="00290CB1" w:rsidRPr="00AD6D71" w:rsidRDefault="00290CB1" w:rsidP="000E685A">
            <w:pPr>
              <w:numPr>
                <w:ilvl w:val="0"/>
                <w:numId w:val="38"/>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rozliší techniku sprintu a vytrvalostního běhu</w:t>
            </w:r>
          </w:p>
          <w:p w14:paraId="537997E0" w14:textId="77777777" w:rsidR="00290CB1" w:rsidRPr="00AD6D71" w:rsidRDefault="00290CB1" w:rsidP="000E685A">
            <w:pPr>
              <w:numPr>
                <w:ilvl w:val="0"/>
                <w:numId w:val="38"/>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vyjmenuje základní atletické disciplíny</w:t>
            </w:r>
          </w:p>
          <w:p w14:paraId="7AC43F3E" w14:textId="77777777" w:rsidR="00290CB1" w:rsidRPr="00AD6D71" w:rsidRDefault="00290CB1" w:rsidP="000E685A">
            <w:pPr>
              <w:numPr>
                <w:ilvl w:val="0"/>
                <w:numId w:val="38"/>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atletickou průpravu využije při reprezentaci školy</w:t>
            </w:r>
          </w:p>
        </w:tc>
        <w:tc>
          <w:tcPr>
            <w:tcW w:w="3402" w:type="dxa"/>
            <w:tcBorders>
              <w:top w:val="single" w:sz="4" w:space="0" w:color="auto"/>
              <w:left w:val="single" w:sz="4" w:space="0" w:color="auto"/>
              <w:bottom w:val="single" w:sz="4" w:space="0" w:color="auto"/>
              <w:right w:val="single" w:sz="4" w:space="0" w:color="auto"/>
            </w:tcBorders>
          </w:tcPr>
          <w:p w14:paraId="55BB29AE"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Atletika</w:t>
            </w:r>
          </w:p>
          <w:p w14:paraId="083AD14E"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vytrvalostní běh – </w:t>
            </w:r>
            <w:proofErr w:type="gramStart"/>
            <w:r w:rsidRPr="00DC0AF8">
              <w:rPr>
                <w:rFonts w:asciiTheme="minorHAnsi" w:hAnsiTheme="minorHAnsi"/>
                <w:color w:val="000000"/>
                <w:sz w:val="20"/>
                <w:szCs w:val="20"/>
              </w:rPr>
              <w:t>80 – 1</w:t>
            </w:r>
            <w:proofErr w:type="gramEnd"/>
            <w:r w:rsidRPr="00DC0AF8">
              <w:rPr>
                <w:rFonts w:asciiTheme="minorHAnsi" w:hAnsiTheme="minorHAnsi"/>
                <w:color w:val="000000"/>
                <w:sz w:val="20"/>
                <w:szCs w:val="20"/>
              </w:rPr>
              <w:t xml:space="preserve"> 500m, </w:t>
            </w:r>
          </w:p>
          <w:p w14:paraId="537C4FB0"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sprint, </w:t>
            </w:r>
            <w:proofErr w:type="gramStart"/>
            <w:r w:rsidRPr="00DC0AF8">
              <w:rPr>
                <w:rFonts w:asciiTheme="minorHAnsi" w:hAnsiTheme="minorHAnsi"/>
                <w:color w:val="000000"/>
                <w:sz w:val="20"/>
                <w:szCs w:val="20"/>
              </w:rPr>
              <w:t>60m</w:t>
            </w:r>
            <w:proofErr w:type="gramEnd"/>
            <w:r w:rsidRPr="00DC0AF8">
              <w:rPr>
                <w:rFonts w:asciiTheme="minorHAnsi" w:hAnsiTheme="minorHAnsi"/>
                <w:color w:val="000000"/>
                <w:sz w:val="20"/>
                <w:szCs w:val="20"/>
              </w:rPr>
              <w:t>,</w:t>
            </w:r>
          </w:p>
          <w:p w14:paraId="6309EF2C"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skok daleký – vylepšování techniky</w:t>
            </w:r>
          </w:p>
          <w:p w14:paraId="0F295BD4"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vrh koulí – 3, 4 kg – </w:t>
            </w:r>
          </w:p>
          <w:p w14:paraId="40B49C9F"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DC0AF8">
              <w:rPr>
                <w:rFonts w:asciiTheme="minorHAnsi" w:hAnsiTheme="minorHAnsi"/>
                <w:color w:val="000000"/>
                <w:sz w:val="20"/>
                <w:szCs w:val="20"/>
              </w:rPr>
              <w:t>technika, štafetová předávka</w:t>
            </w:r>
          </w:p>
        </w:tc>
        <w:tc>
          <w:tcPr>
            <w:tcW w:w="3119" w:type="dxa"/>
            <w:tcBorders>
              <w:top w:val="single" w:sz="4" w:space="0" w:color="auto"/>
              <w:left w:val="single" w:sz="4" w:space="0" w:color="auto"/>
              <w:bottom w:val="single" w:sz="4" w:space="0" w:color="auto"/>
              <w:right w:val="single" w:sz="4" w:space="0" w:color="auto"/>
            </w:tcBorders>
          </w:tcPr>
          <w:p w14:paraId="6BE959F9" w14:textId="77777777" w:rsidR="00290CB1" w:rsidRPr="00DC0AF8" w:rsidRDefault="00290CB1" w:rsidP="000E685A">
            <w:pPr>
              <w:pStyle w:val="Normlnweb"/>
              <w:numPr>
                <w:ilvl w:val="0"/>
                <w:numId w:val="24"/>
              </w:numPr>
              <w:spacing w:before="0" w:beforeAutospacing="0" w:after="60" w:afterAutospacing="0"/>
              <w:ind w:right="-1110"/>
              <w:rPr>
                <w:rFonts w:asciiTheme="minorHAnsi" w:hAnsiTheme="minorHAnsi"/>
                <w:color w:val="000000"/>
                <w:sz w:val="20"/>
                <w:szCs w:val="20"/>
              </w:rPr>
            </w:pPr>
            <w:r w:rsidRPr="00DC0AF8">
              <w:rPr>
                <w:rFonts w:asciiTheme="minorHAnsi" w:hAnsiTheme="minorHAnsi"/>
                <w:color w:val="000000"/>
                <w:sz w:val="20"/>
                <w:szCs w:val="20"/>
              </w:rPr>
              <w:t xml:space="preserve">OSV </w:t>
            </w:r>
          </w:p>
          <w:p w14:paraId="722D99F8" w14:textId="77777777" w:rsidR="00290CB1" w:rsidRPr="00DC0AF8" w:rsidRDefault="00290CB1" w:rsidP="000E685A">
            <w:pPr>
              <w:pStyle w:val="Normlnweb"/>
              <w:spacing w:before="0" w:beforeAutospacing="0" w:after="60" w:afterAutospacing="0"/>
              <w:ind w:left="110" w:right="-1110"/>
              <w:rPr>
                <w:rFonts w:asciiTheme="minorHAnsi" w:hAnsiTheme="minorHAnsi"/>
                <w:color w:val="000000"/>
                <w:sz w:val="20"/>
                <w:szCs w:val="20"/>
              </w:rPr>
            </w:pPr>
            <w:r w:rsidRPr="00DC0AF8">
              <w:rPr>
                <w:rFonts w:asciiTheme="minorHAnsi" w:hAnsiTheme="minorHAnsi"/>
                <w:color w:val="000000"/>
                <w:sz w:val="20"/>
                <w:szCs w:val="20"/>
              </w:rPr>
              <w:t xml:space="preserve">Seberegulace a </w:t>
            </w:r>
            <w:r>
              <w:rPr>
                <w:rFonts w:asciiTheme="minorHAnsi" w:hAnsiTheme="minorHAnsi"/>
                <w:color w:val="000000"/>
                <w:sz w:val="20"/>
                <w:szCs w:val="20"/>
              </w:rPr>
              <w:t>s</w:t>
            </w:r>
            <w:r w:rsidRPr="00DC0AF8">
              <w:rPr>
                <w:rFonts w:asciiTheme="minorHAnsi" w:hAnsiTheme="minorHAnsi"/>
                <w:color w:val="000000"/>
                <w:sz w:val="20"/>
                <w:szCs w:val="20"/>
              </w:rPr>
              <w:t>ebe</w:t>
            </w:r>
            <w:r>
              <w:rPr>
                <w:rFonts w:asciiTheme="minorHAnsi" w:hAnsiTheme="minorHAnsi"/>
                <w:color w:val="000000"/>
                <w:sz w:val="20"/>
                <w:szCs w:val="20"/>
              </w:rPr>
              <w:t xml:space="preserve"> </w:t>
            </w:r>
            <w:r w:rsidRPr="00DC0AF8">
              <w:rPr>
                <w:rFonts w:asciiTheme="minorHAnsi" w:hAnsiTheme="minorHAnsi"/>
                <w:color w:val="000000"/>
                <w:sz w:val="20"/>
                <w:szCs w:val="20"/>
              </w:rPr>
              <w:t>organizace</w:t>
            </w:r>
          </w:p>
          <w:p w14:paraId="5A78AA51" w14:textId="77777777" w:rsidR="00290CB1" w:rsidRPr="00DC0AF8" w:rsidRDefault="00290CB1" w:rsidP="000E685A">
            <w:pPr>
              <w:pStyle w:val="Normlnweb"/>
              <w:spacing w:before="0" w:beforeAutospacing="0" w:after="60" w:afterAutospacing="0"/>
              <w:ind w:left="110" w:right="-1110"/>
              <w:rPr>
                <w:rFonts w:asciiTheme="minorHAnsi" w:hAnsiTheme="minorHAnsi"/>
                <w:sz w:val="20"/>
                <w:szCs w:val="20"/>
              </w:rPr>
            </w:pPr>
            <w:r w:rsidRPr="00DC0AF8">
              <w:rPr>
                <w:rFonts w:asciiTheme="minorHAnsi" w:hAnsiTheme="minorHAnsi"/>
                <w:color w:val="000000"/>
                <w:sz w:val="20"/>
                <w:szCs w:val="20"/>
              </w:rPr>
              <w:t xml:space="preserve">Kooperace </w:t>
            </w:r>
          </w:p>
          <w:p w14:paraId="622ABC91" w14:textId="77777777" w:rsidR="00290CB1" w:rsidRPr="00DC0AF8" w:rsidRDefault="00290CB1" w:rsidP="000E685A">
            <w:pPr>
              <w:pStyle w:val="Normlnweb"/>
              <w:spacing w:before="0" w:beforeAutospacing="0" w:after="60" w:afterAutospacing="0" w:line="0" w:lineRule="atLeast"/>
              <w:ind w:left="110" w:right="-1110"/>
              <w:rPr>
                <w:rFonts w:asciiTheme="minorHAnsi" w:hAnsiTheme="minorHAnsi"/>
                <w:sz w:val="20"/>
                <w:szCs w:val="20"/>
              </w:rPr>
            </w:pPr>
          </w:p>
        </w:tc>
      </w:tr>
      <w:tr w:rsidR="00290CB1" w:rsidRPr="00DC0AF8" w14:paraId="6A22743E" w14:textId="77777777" w:rsidTr="000E685A">
        <w:tc>
          <w:tcPr>
            <w:tcW w:w="3402" w:type="dxa"/>
            <w:tcBorders>
              <w:top w:val="single" w:sz="4" w:space="0" w:color="auto"/>
              <w:left w:val="single" w:sz="4" w:space="0" w:color="auto"/>
              <w:bottom w:val="single" w:sz="4" w:space="0" w:color="auto"/>
              <w:right w:val="single" w:sz="4" w:space="0" w:color="auto"/>
            </w:tcBorders>
          </w:tcPr>
          <w:p w14:paraId="7E6F0932" w14:textId="77777777" w:rsidR="00290CB1" w:rsidRPr="00AD6D71" w:rsidRDefault="00290CB1" w:rsidP="000E685A">
            <w:pPr>
              <w:numPr>
                <w:ilvl w:val="0"/>
                <w:numId w:val="39"/>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vyjmenuje základní rozdíly jednotlivých druhů sportovních her (rozměry hřišť atd.)</w:t>
            </w:r>
          </w:p>
          <w:p w14:paraId="04C0D0A2" w14:textId="77777777" w:rsidR="00290CB1" w:rsidRPr="00AD6D71" w:rsidRDefault="00290CB1" w:rsidP="000E685A">
            <w:pPr>
              <w:numPr>
                <w:ilvl w:val="0"/>
                <w:numId w:val="39"/>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zkušenosti z míčových her v dalších sportech, rozliší role ve hře (divák, rozhodčí, útočník, obránce, brankář)</w:t>
            </w:r>
          </w:p>
          <w:p w14:paraId="741087ED" w14:textId="77777777" w:rsidR="00290CB1" w:rsidRPr="00AD6D71" w:rsidRDefault="00290CB1" w:rsidP="000E685A">
            <w:pPr>
              <w:numPr>
                <w:ilvl w:val="0"/>
                <w:numId w:val="39"/>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řídí sportovní utkání svých vrstevníků</w:t>
            </w:r>
          </w:p>
        </w:tc>
        <w:tc>
          <w:tcPr>
            <w:tcW w:w="3402" w:type="dxa"/>
            <w:tcBorders>
              <w:top w:val="single" w:sz="4" w:space="0" w:color="auto"/>
              <w:left w:val="single" w:sz="4" w:space="0" w:color="auto"/>
              <w:bottom w:val="single" w:sz="4" w:space="0" w:color="auto"/>
              <w:right w:val="single" w:sz="4" w:space="0" w:color="auto"/>
            </w:tcBorders>
          </w:tcPr>
          <w:p w14:paraId="393B8E54"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Sportovní hry:</w:t>
            </w:r>
          </w:p>
          <w:p w14:paraId="3CCFF07A"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kopaná (sálová), basketbal,</w:t>
            </w:r>
          </w:p>
          <w:p w14:paraId="1049487F"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házená, základy volejbalu, </w:t>
            </w:r>
          </w:p>
          <w:p w14:paraId="666EF13F"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DC0AF8">
              <w:rPr>
                <w:rFonts w:asciiTheme="minorHAnsi" w:hAnsiTheme="minorHAnsi"/>
                <w:color w:val="000000"/>
                <w:sz w:val="20"/>
                <w:szCs w:val="20"/>
              </w:rPr>
              <w:t>softbal, florbal pravidla, hra</w:t>
            </w:r>
          </w:p>
        </w:tc>
        <w:tc>
          <w:tcPr>
            <w:tcW w:w="3119" w:type="dxa"/>
            <w:tcBorders>
              <w:top w:val="single" w:sz="4" w:space="0" w:color="auto"/>
              <w:left w:val="single" w:sz="4" w:space="0" w:color="auto"/>
              <w:bottom w:val="single" w:sz="4" w:space="0" w:color="auto"/>
              <w:right w:val="single" w:sz="4" w:space="0" w:color="auto"/>
            </w:tcBorders>
          </w:tcPr>
          <w:p w14:paraId="4929F82B" w14:textId="77777777" w:rsidR="00290CB1" w:rsidRPr="00DC0AF8" w:rsidRDefault="00290CB1" w:rsidP="000E685A">
            <w:pPr>
              <w:spacing w:after="60"/>
              <w:ind w:left="110"/>
              <w:rPr>
                <w:rFonts w:asciiTheme="minorHAnsi" w:hAnsiTheme="minorHAnsi"/>
                <w:sz w:val="20"/>
                <w:szCs w:val="20"/>
              </w:rPr>
            </w:pPr>
          </w:p>
        </w:tc>
      </w:tr>
      <w:tr w:rsidR="00290CB1" w:rsidRPr="00DC0AF8" w14:paraId="70DBDFDB" w14:textId="77777777" w:rsidTr="000E685A">
        <w:tc>
          <w:tcPr>
            <w:tcW w:w="3402" w:type="dxa"/>
            <w:tcBorders>
              <w:top w:val="single" w:sz="4" w:space="0" w:color="auto"/>
              <w:left w:val="single" w:sz="4" w:space="0" w:color="auto"/>
              <w:bottom w:val="single" w:sz="4" w:space="0" w:color="auto"/>
              <w:right w:val="single" w:sz="4" w:space="0" w:color="auto"/>
            </w:tcBorders>
          </w:tcPr>
          <w:p w14:paraId="46D25A92" w14:textId="77777777" w:rsidR="00290CB1" w:rsidRPr="00AD6D71" w:rsidRDefault="00290CB1" w:rsidP="000E685A">
            <w:pPr>
              <w:pStyle w:val="Normlnweb"/>
              <w:numPr>
                <w:ilvl w:val="0"/>
                <w:numId w:val="40"/>
              </w:numPr>
              <w:tabs>
                <w:tab w:val="clear" w:pos="720"/>
              </w:tabs>
              <w:spacing w:before="0" w:beforeAutospacing="0" w:after="60" w:afterAutospacing="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na modelových situacích prokáže znalost protiúrazovou prevenci</w:t>
            </w:r>
          </w:p>
          <w:p w14:paraId="0EE96A09" w14:textId="77777777" w:rsidR="00290CB1" w:rsidRPr="00AD6D71" w:rsidRDefault="00290CB1" w:rsidP="000E685A">
            <w:pPr>
              <w:numPr>
                <w:ilvl w:val="0"/>
                <w:numId w:val="40"/>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provede obtížný prvek s dopomocí</w:t>
            </w:r>
          </w:p>
          <w:p w14:paraId="2B958A53" w14:textId="77777777" w:rsidR="00290CB1" w:rsidRPr="00AD6D71" w:rsidRDefault="00290CB1" w:rsidP="000E685A">
            <w:pPr>
              <w:numPr>
                <w:ilvl w:val="0"/>
                <w:numId w:val="40"/>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při cvičení uplatní svůj fyzický fond</w:t>
            </w:r>
          </w:p>
          <w:p w14:paraId="22E86EB1" w14:textId="77777777" w:rsidR="00290CB1" w:rsidRPr="00AD6D71" w:rsidRDefault="00290CB1" w:rsidP="000E685A">
            <w:pPr>
              <w:numPr>
                <w:ilvl w:val="0"/>
                <w:numId w:val="40"/>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lastRenderedPageBreak/>
              <w:t>provede gymnastické prvky školní výchovy – přeskoky, shyby, toče</w:t>
            </w:r>
          </w:p>
        </w:tc>
        <w:tc>
          <w:tcPr>
            <w:tcW w:w="3402" w:type="dxa"/>
            <w:tcBorders>
              <w:top w:val="single" w:sz="4" w:space="0" w:color="auto"/>
              <w:left w:val="single" w:sz="4" w:space="0" w:color="auto"/>
              <w:bottom w:val="single" w:sz="4" w:space="0" w:color="auto"/>
              <w:right w:val="single" w:sz="4" w:space="0" w:color="auto"/>
            </w:tcBorders>
          </w:tcPr>
          <w:p w14:paraId="49EB3C4A"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lastRenderedPageBreak/>
              <w:t>Gymnastika</w:t>
            </w:r>
          </w:p>
          <w:p w14:paraId="6074C15E"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Akrobacie, </w:t>
            </w:r>
            <w:proofErr w:type="gramStart"/>
            <w:r w:rsidRPr="00DC0AF8">
              <w:rPr>
                <w:rFonts w:asciiTheme="minorHAnsi" w:hAnsiTheme="minorHAnsi"/>
                <w:color w:val="000000"/>
                <w:sz w:val="20"/>
                <w:szCs w:val="20"/>
              </w:rPr>
              <w:t>hrazda- výmyk</w:t>
            </w:r>
            <w:proofErr w:type="gramEnd"/>
            <w:r w:rsidRPr="00DC0AF8">
              <w:rPr>
                <w:rFonts w:asciiTheme="minorHAnsi" w:hAnsiTheme="minorHAnsi"/>
                <w:color w:val="000000"/>
                <w:sz w:val="20"/>
                <w:szCs w:val="20"/>
              </w:rPr>
              <w:t xml:space="preserve">, toč, kruhy, shyby, švédská bedna – přeskoky, kotouly, </w:t>
            </w:r>
          </w:p>
          <w:p w14:paraId="7A2B0EDC"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DC0AF8">
              <w:rPr>
                <w:rFonts w:asciiTheme="minorHAnsi" w:hAnsiTheme="minorHAnsi"/>
                <w:color w:val="000000"/>
                <w:sz w:val="20"/>
                <w:szCs w:val="20"/>
              </w:rPr>
              <w:t>šplh – lano   </w:t>
            </w:r>
          </w:p>
        </w:tc>
        <w:tc>
          <w:tcPr>
            <w:tcW w:w="3119" w:type="dxa"/>
            <w:tcBorders>
              <w:top w:val="single" w:sz="4" w:space="0" w:color="auto"/>
              <w:left w:val="single" w:sz="4" w:space="0" w:color="auto"/>
              <w:bottom w:val="single" w:sz="4" w:space="0" w:color="auto"/>
              <w:right w:val="single" w:sz="4" w:space="0" w:color="auto"/>
            </w:tcBorders>
          </w:tcPr>
          <w:p w14:paraId="60E5F459" w14:textId="77777777" w:rsidR="00290CB1" w:rsidRPr="00DC0AF8" w:rsidRDefault="00290CB1" w:rsidP="000E685A">
            <w:pPr>
              <w:spacing w:after="60"/>
              <w:ind w:left="110"/>
              <w:rPr>
                <w:rFonts w:asciiTheme="minorHAnsi" w:hAnsiTheme="minorHAnsi"/>
                <w:sz w:val="20"/>
                <w:szCs w:val="20"/>
              </w:rPr>
            </w:pPr>
          </w:p>
        </w:tc>
      </w:tr>
      <w:tr w:rsidR="00290CB1" w:rsidRPr="00DC0AF8" w14:paraId="4F81178C" w14:textId="77777777" w:rsidTr="000E685A">
        <w:tc>
          <w:tcPr>
            <w:tcW w:w="3402" w:type="dxa"/>
            <w:tcBorders>
              <w:top w:val="single" w:sz="4" w:space="0" w:color="auto"/>
              <w:left w:val="single" w:sz="4" w:space="0" w:color="auto"/>
              <w:bottom w:val="single" w:sz="4" w:space="0" w:color="auto"/>
              <w:right w:val="single" w:sz="4" w:space="0" w:color="auto"/>
            </w:tcBorders>
          </w:tcPr>
          <w:p w14:paraId="3E27D97B" w14:textId="77777777" w:rsidR="00290CB1" w:rsidRPr="00AD6D71" w:rsidRDefault="00290CB1" w:rsidP="000E685A">
            <w:pPr>
              <w:pStyle w:val="Normlnweb"/>
              <w:numPr>
                <w:ilvl w:val="0"/>
                <w:numId w:val="40"/>
              </w:numPr>
              <w:tabs>
                <w:tab w:val="clear" w:pos="720"/>
              </w:tabs>
              <w:spacing w:before="0" w:beforeAutospacing="0" w:after="60" w:afterAutospacing="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provede základní </w:t>
            </w:r>
            <w:proofErr w:type="spellStart"/>
            <w:r w:rsidRPr="00AD6D71">
              <w:rPr>
                <w:rFonts w:asciiTheme="minorHAnsi" w:hAnsiTheme="minorHAnsi"/>
                <w:color w:val="984806" w:themeColor="accent6" w:themeShade="80"/>
                <w:sz w:val="20"/>
                <w:szCs w:val="20"/>
              </w:rPr>
              <w:t>úpolové</w:t>
            </w:r>
            <w:proofErr w:type="spellEnd"/>
            <w:r w:rsidRPr="00AD6D71">
              <w:rPr>
                <w:rFonts w:asciiTheme="minorHAnsi" w:hAnsiTheme="minorHAnsi"/>
                <w:color w:val="984806" w:themeColor="accent6" w:themeShade="80"/>
                <w:sz w:val="20"/>
                <w:szCs w:val="20"/>
              </w:rPr>
              <w:t xml:space="preserve"> hry (přetahy přetlaky a odpory)</w:t>
            </w:r>
          </w:p>
        </w:tc>
        <w:tc>
          <w:tcPr>
            <w:tcW w:w="3402" w:type="dxa"/>
            <w:tcBorders>
              <w:top w:val="single" w:sz="4" w:space="0" w:color="auto"/>
              <w:left w:val="single" w:sz="4" w:space="0" w:color="auto"/>
              <w:bottom w:val="single" w:sz="4" w:space="0" w:color="auto"/>
              <w:right w:val="single" w:sz="4" w:space="0" w:color="auto"/>
            </w:tcBorders>
          </w:tcPr>
          <w:p w14:paraId="19CF2684"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proofErr w:type="spellStart"/>
            <w:r w:rsidRPr="00DC0AF8">
              <w:rPr>
                <w:rFonts w:asciiTheme="minorHAnsi" w:hAnsiTheme="minorHAnsi"/>
                <w:color w:val="000000"/>
                <w:sz w:val="20"/>
                <w:szCs w:val="20"/>
              </w:rPr>
              <w:t>Úpolové</w:t>
            </w:r>
            <w:proofErr w:type="spellEnd"/>
            <w:r w:rsidRPr="00DC0AF8">
              <w:rPr>
                <w:rFonts w:asciiTheme="minorHAnsi" w:hAnsiTheme="minorHAnsi"/>
                <w:color w:val="000000"/>
                <w:sz w:val="20"/>
                <w:szCs w:val="20"/>
              </w:rPr>
              <w:t xml:space="preserve"> sporty: postoje, pády, </w:t>
            </w:r>
          </w:p>
          <w:p w14:paraId="3B055FD5"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DC0AF8">
              <w:rPr>
                <w:rFonts w:asciiTheme="minorHAnsi" w:hAnsiTheme="minorHAnsi"/>
                <w:color w:val="000000"/>
                <w:sz w:val="20"/>
                <w:szCs w:val="20"/>
              </w:rPr>
              <w:t>techniky</w:t>
            </w:r>
          </w:p>
        </w:tc>
        <w:tc>
          <w:tcPr>
            <w:tcW w:w="3119" w:type="dxa"/>
            <w:tcBorders>
              <w:top w:val="single" w:sz="4" w:space="0" w:color="auto"/>
              <w:left w:val="single" w:sz="4" w:space="0" w:color="auto"/>
              <w:bottom w:val="single" w:sz="4" w:space="0" w:color="auto"/>
              <w:right w:val="single" w:sz="4" w:space="0" w:color="auto"/>
            </w:tcBorders>
          </w:tcPr>
          <w:p w14:paraId="583A4BF7" w14:textId="77777777" w:rsidR="00290CB1" w:rsidRPr="00DC0AF8" w:rsidRDefault="00290CB1" w:rsidP="000E685A">
            <w:pPr>
              <w:spacing w:after="60"/>
              <w:ind w:left="110"/>
              <w:rPr>
                <w:rFonts w:asciiTheme="minorHAnsi" w:hAnsiTheme="minorHAnsi"/>
                <w:sz w:val="20"/>
                <w:szCs w:val="20"/>
              </w:rPr>
            </w:pPr>
          </w:p>
        </w:tc>
      </w:tr>
      <w:tr w:rsidR="00290CB1" w:rsidRPr="00DC0AF8" w14:paraId="3D3E5189" w14:textId="77777777" w:rsidTr="000E685A">
        <w:tc>
          <w:tcPr>
            <w:tcW w:w="3402" w:type="dxa"/>
            <w:tcBorders>
              <w:top w:val="single" w:sz="4" w:space="0" w:color="auto"/>
              <w:left w:val="single" w:sz="4" w:space="0" w:color="auto"/>
              <w:bottom w:val="single" w:sz="4" w:space="0" w:color="auto"/>
              <w:right w:val="single" w:sz="4" w:space="0" w:color="auto"/>
            </w:tcBorders>
          </w:tcPr>
          <w:p w14:paraId="26714761" w14:textId="77777777" w:rsidR="00290CB1" w:rsidRPr="00AD6D71" w:rsidRDefault="00290CB1" w:rsidP="000E685A">
            <w:pPr>
              <w:numPr>
                <w:ilvl w:val="0"/>
                <w:numId w:val="41"/>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bezpečné chování v neznámém prostředí hřišť a místa bydliště</w:t>
            </w:r>
          </w:p>
          <w:p w14:paraId="62CC0ED5" w14:textId="77777777" w:rsidR="00290CB1" w:rsidRPr="00AD6D71" w:rsidRDefault="00290CB1" w:rsidP="000E685A">
            <w:pPr>
              <w:pStyle w:val="Normlnweb"/>
              <w:numPr>
                <w:ilvl w:val="0"/>
                <w:numId w:val="41"/>
              </w:numPr>
              <w:tabs>
                <w:tab w:val="clear" w:pos="720"/>
              </w:tabs>
              <w:spacing w:before="0" w:beforeAutospacing="0" w:after="60" w:afterAutospacing="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zúčastní se dlouhodobého pobytu v přírodě</w:t>
            </w:r>
          </w:p>
          <w:p w14:paraId="4961DCDE" w14:textId="77777777" w:rsidR="00290CB1" w:rsidRPr="00AD6D71" w:rsidRDefault="00290CB1" w:rsidP="000E685A">
            <w:pPr>
              <w:pStyle w:val="Normlnweb"/>
              <w:numPr>
                <w:ilvl w:val="0"/>
                <w:numId w:val="41"/>
              </w:numPr>
              <w:tabs>
                <w:tab w:val="clear" w:pos="720"/>
              </w:tabs>
              <w:spacing w:before="0" w:beforeAutospacing="0" w:after="60" w:afterAutospacing="0" w:line="0" w:lineRule="atLeast"/>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bezpečně se pohybuje na lyžích </w:t>
            </w:r>
          </w:p>
        </w:tc>
        <w:tc>
          <w:tcPr>
            <w:tcW w:w="3402" w:type="dxa"/>
            <w:tcBorders>
              <w:top w:val="single" w:sz="4" w:space="0" w:color="auto"/>
              <w:left w:val="single" w:sz="4" w:space="0" w:color="auto"/>
              <w:bottom w:val="single" w:sz="4" w:space="0" w:color="auto"/>
              <w:right w:val="single" w:sz="4" w:space="0" w:color="auto"/>
            </w:tcBorders>
          </w:tcPr>
          <w:p w14:paraId="4A63022C"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Turistika, pobyt v přírodě</w:t>
            </w:r>
          </w:p>
          <w:p w14:paraId="53571D70"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0112827" w14:textId="77777777" w:rsidR="00290CB1" w:rsidRPr="00DC0AF8" w:rsidRDefault="00290CB1" w:rsidP="000E685A">
            <w:pPr>
              <w:spacing w:after="60"/>
              <w:ind w:left="110"/>
              <w:rPr>
                <w:rFonts w:asciiTheme="minorHAnsi" w:hAnsiTheme="minorHAnsi"/>
                <w:sz w:val="20"/>
                <w:szCs w:val="20"/>
              </w:rPr>
            </w:pPr>
          </w:p>
        </w:tc>
      </w:tr>
      <w:tr w:rsidR="00290CB1" w:rsidRPr="00DC0AF8" w14:paraId="0611AA59" w14:textId="77777777" w:rsidTr="000E685A">
        <w:tc>
          <w:tcPr>
            <w:tcW w:w="3402" w:type="dxa"/>
            <w:tcBorders>
              <w:top w:val="single" w:sz="4" w:space="0" w:color="auto"/>
              <w:left w:val="single" w:sz="4" w:space="0" w:color="auto"/>
              <w:bottom w:val="single" w:sz="4" w:space="0" w:color="auto"/>
              <w:right w:val="single" w:sz="4" w:space="0" w:color="auto"/>
            </w:tcBorders>
          </w:tcPr>
          <w:p w14:paraId="1ACAC7CB" w14:textId="77777777" w:rsidR="00290CB1" w:rsidRPr="00AD6D71" w:rsidRDefault="00290CB1" w:rsidP="000E685A">
            <w:pPr>
              <w:numPr>
                <w:ilvl w:val="0"/>
                <w:numId w:val="42"/>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usiluje o zlepšení své tělesné zdatnosti</w:t>
            </w:r>
          </w:p>
          <w:p w14:paraId="705F741C" w14:textId="77777777" w:rsidR="00290CB1" w:rsidRPr="00AD6D71" w:rsidRDefault="00290CB1" w:rsidP="000E685A">
            <w:pPr>
              <w:numPr>
                <w:ilvl w:val="0"/>
                <w:numId w:val="42"/>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vhodné bezpečné chování v neznámém prostředí</w:t>
            </w:r>
          </w:p>
          <w:p w14:paraId="18F64D50" w14:textId="77777777" w:rsidR="00290CB1" w:rsidRPr="00AD6D71" w:rsidRDefault="00290CB1" w:rsidP="000E685A">
            <w:pPr>
              <w:numPr>
                <w:ilvl w:val="0"/>
                <w:numId w:val="42"/>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uvede zásady zdravého životním stylu</w:t>
            </w:r>
          </w:p>
          <w:p w14:paraId="3C00A258" w14:textId="77777777" w:rsidR="00290CB1" w:rsidRPr="00AD6D71" w:rsidRDefault="00290CB1" w:rsidP="000E685A">
            <w:pPr>
              <w:numPr>
                <w:ilvl w:val="0"/>
                <w:numId w:val="42"/>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odmítá drogy a jiné škodliviny spojené se zdravím a sportem neslučitelné</w:t>
            </w:r>
          </w:p>
          <w:p w14:paraId="7F60F137" w14:textId="77777777" w:rsidR="00290CB1" w:rsidRPr="00AD6D71" w:rsidRDefault="00290CB1" w:rsidP="000E685A">
            <w:pPr>
              <w:numPr>
                <w:ilvl w:val="0"/>
                <w:numId w:val="42"/>
              </w:numPr>
              <w:tabs>
                <w:tab w:val="clear" w:pos="720"/>
              </w:tabs>
              <w:spacing w:before="100" w:beforeAutospacing="1" w:after="60"/>
              <w:ind w:left="508" w:right="206"/>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předvídá možnost nebezpečí a úrazů a předchází jim</w:t>
            </w:r>
          </w:p>
        </w:tc>
        <w:tc>
          <w:tcPr>
            <w:tcW w:w="3402" w:type="dxa"/>
            <w:tcBorders>
              <w:top w:val="single" w:sz="4" w:space="0" w:color="auto"/>
              <w:left w:val="single" w:sz="4" w:space="0" w:color="auto"/>
              <w:bottom w:val="single" w:sz="4" w:space="0" w:color="auto"/>
              <w:right w:val="single" w:sz="4" w:space="0" w:color="auto"/>
            </w:tcBorders>
          </w:tcPr>
          <w:p w14:paraId="4512D6B9"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Význam pohybu pro zdraví</w:t>
            </w:r>
          </w:p>
          <w:p w14:paraId="7EC447E7"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Hygiena a bezpečnost při a po </w:t>
            </w:r>
          </w:p>
          <w:p w14:paraId="4B075ACF"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sportovních činnostech</w:t>
            </w:r>
          </w:p>
          <w:p w14:paraId="743394A2" w14:textId="77777777" w:rsidR="00290CB1" w:rsidRPr="00DC0AF8" w:rsidRDefault="00290CB1" w:rsidP="000E685A">
            <w:pPr>
              <w:pStyle w:val="Normlnweb"/>
              <w:spacing w:before="0" w:beforeAutospacing="0" w:after="60" w:afterAutospacing="0"/>
              <w:ind w:left="290" w:right="-1110"/>
              <w:rPr>
                <w:rFonts w:asciiTheme="minorHAnsi" w:hAnsiTheme="minorHAnsi"/>
                <w:sz w:val="20"/>
                <w:szCs w:val="20"/>
              </w:rPr>
            </w:pPr>
            <w:r w:rsidRPr="00DC0AF8">
              <w:rPr>
                <w:rFonts w:asciiTheme="minorHAnsi" w:hAnsiTheme="minorHAnsi"/>
                <w:color w:val="000000"/>
                <w:sz w:val="20"/>
                <w:szCs w:val="20"/>
              </w:rPr>
              <w:t xml:space="preserve">Vhodné sportovní pomůcky a </w:t>
            </w:r>
          </w:p>
          <w:p w14:paraId="79D9F818" w14:textId="77777777" w:rsidR="00290CB1" w:rsidRPr="00DC0AF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DC0AF8">
              <w:rPr>
                <w:rFonts w:asciiTheme="minorHAnsi" w:hAnsiTheme="minorHAnsi"/>
                <w:color w:val="000000"/>
                <w:sz w:val="20"/>
                <w:szCs w:val="20"/>
              </w:rPr>
              <w:t>chrániče</w:t>
            </w:r>
          </w:p>
        </w:tc>
        <w:tc>
          <w:tcPr>
            <w:tcW w:w="3119" w:type="dxa"/>
            <w:tcBorders>
              <w:top w:val="single" w:sz="4" w:space="0" w:color="auto"/>
              <w:left w:val="single" w:sz="4" w:space="0" w:color="auto"/>
              <w:bottom w:val="single" w:sz="4" w:space="0" w:color="auto"/>
              <w:right w:val="single" w:sz="4" w:space="0" w:color="auto"/>
            </w:tcBorders>
          </w:tcPr>
          <w:p w14:paraId="3A0FAAA1" w14:textId="77777777" w:rsidR="00290CB1" w:rsidRPr="00DC0AF8" w:rsidRDefault="00290CB1" w:rsidP="000E685A">
            <w:pPr>
              <w:spacing w:after="60"/>
              <w:ind w:left="110"/>
              <w:rPr>
                <w:rFonts w:asciiTheme="minorHAnsi" w:hAnsiTheme="minorHAnsi"/>
                <w:sz w:val="20"/>
                <w:szCs w:val="20"/>
              </w:rPr>
            </w:pPr>
          </w:p>
        </w:tc>
      </w:tr>
      <w:tr w:rsidR="00290CB1" w:rsidRPr="00DC0AF8" w14:paraId="1C1BF38E" w14:textId="77777777" w:rsidTr="000E685A">
        <w:tc>
          <w:tcPr>
            <w:tcW w:w="3402" w:type="dxa"/>
            <w:tcBorders>
              <w:top w:val="single" w:sz="4" w:space="0" w:color="auto"/>
              <w:left w:val="single" w:sz="4" w:space="0" w:color="auto"/>
              <w:bottom w:val="single" w:sz="4" w:space="0" w:color="auto"/>
              <w:right w:val="single" w:sz="4" w:space="0" w:color="auto"/>
            </w:tcBorders>
          </w:tcPr>
          <w:p w14:paraId="6EC0D339"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respektuje přijatá pravidla soužití mezi spolužáky i jinými vrstevníky a přispívá k utváření dobrých mezilidských vztahů</w:t>
            </w:r>
          </w:p>
          <w:p w14:paraId="76742911"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vysvětlí na příkladech přímé souvislosti mezi tělesným, duševním a sociálním zdravím; vysvětlí vztah mezi uspokojováním základních lidských potřeb a hodnotou zdraví</w:t>
            </w:r>
          </w:p>
          <w:p w14:paraId="615858A6"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usiluje v rámci svých možností a zkušeností o aktivní podporu zdraví</w:t>
            </w:r>
          </w:p>
          <w:p w14:paraId="154DD2AA"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uplatňuje osvojené preventivní způsoby rozhodování, chování a jednání v souvislosti s běžnými, přenosnými, civilizačními a jinými chorobami; svěří se se zdravotním problémem a v případě potřeby vyhledá odbornou pomoc</w:t>
            </w:r>
          </w:p>
          <w:p w14:paraId="65978EFC"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 xml:space="preserve">respektuje význam sexuality v souvislosti se zdravím, etikou, morálkou a pozitivními </w:t>
            </w:r>
            <w:r w:rsidRPr="00DC0AF8">
              <w:rPr>
                <w:rFonts w:asciiTheme="minorHAnsi" w:hAnsiTheme="minorHAnsi"/>
                <w:b w:val="0"/>
                <w:bCs w:val="0"/>
                <w:i w:val="0"/>
                <w:iCs w:val="0"/>
                <w:color w:val="339966"/>
                <w:sz w:val="20"/>
                <w:szCs w:val="20"/>
              </w:rPr>
              <w:lastRenderedPageBreak/>
              <w:t>životními cíli; chápe význam zdrženlivosti v dospívání a odpovědného sexuálního chování</w:t>
            </w:r>
          </w:p>
          <w:p w14:paraId="0255417A"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 xml:space="preserve">uvádí do souvislostí zdravotní a psychosociální rizika spojená se zneužíváním návykových látek a životní perspektivu mladého člověka; </w:t>
            </w:r>
          </w:p>
          <w:p w14:paraId="1BBD9653" w14:textId="77777777" w:rsidR="00290CB1" w:rsidRPr="00DC0AF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DC0AF8">
              <w:rPr>
                <w:rFonts w:asciiTheme="minorHAnsi" w:hAnsiTheme="minorHAnsi"/>
                <w:b w:val="0"/>
                <w:bCs w:val="0"/>
                <w:i w:val="0"/>
                <w:iCs w:val="0"/>
                <w:color w:val="339966"/>
                <w:sz w:val="20"/>
                <w:szCs w:val="20"/>
              </w:rPr>
              <w:t>vyhodnotí na základě svých znalostí a zkušeností možný manipulativní vliv vrstevníků, médií, sekt; uplatňuje osvojené dovednosti komunikační obrany proti manipulaci a agresi</w:t>
            </w:r>
          </w:p>
        </w:tc>
        <w:tc>
          <w:tcPr>
            <w:tcW w:w="3402" w:type="dxa"/>
            <w:tcBorders>
              <w:top w:val="single" w:sz="4" w:space="0" w:color="auto"/>
              <w:left w:val="single" w:sz="4" w:space="0" w:color="auto"/>
              <w:bottom w:val="single" w:sz="4" w:space="0" w:color="auto"/>
              <w:right w:val="single" w:sz="4" w:space="0" w:color="auto"/>
            </w:tcBorders>
          </w:tcPr>
          <w:p w14:paraId="533CC00D"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lastRenderedPageBreak/>
              <w:t>Vztahy mezi lidmi a v komunitě</w:t>
            </w:r>
          </w:p>
          <w:p w14:paraId="5CA091A8"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t>Tělesné, duševní a sociální zdraví</w:t>
            </w:r>
          </w:p>
          <w:p w14:paraId="1700B931"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t>Zdraví a nemoc</w:t>
            </w:r>
          </w:p>
          <w:p w14:paraId="11CD5A81"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t>Sexualita,</w:t>
            </w:r>
            <w:r>
              <w:rPr>
                <w:rFonts w:asciiTheme="minorHAnsi" w:hAnsiTheme="minorHAnsi"/>
                <w:b w:val="0"/>
                <w:i w:val="0"/>
                <w:sz w:val="20"/>
                <w:szCs w:val="20"/>
              </w:rPr>
              <w:t xml:space="preserve"> </w:t>
            </w:r>
            <w:r w:rsidRPr="00DC0AF8">
              <w:rPr>
                <w:rFonts w:asciiTheme="minorHAnsi" w:hAnsiTheme="minorHAnsi"/>
                <w:b w:val="0"/>
                <w:i w:val="0"/>
                <w:sz w:val="20"/>
                <w:szCs w:val="20"/>
              </w:rPr>
              <w:t>erotika, morálka</w:t>
            </w:r>
          </w:p>
          <w:p w14:paraId="0E15C834"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t>Návykové látky – charak</w:t>
            </w:r>
            <w:r>
              <w:rPr>
                <w:rFonts w:asciiTheme="minorHAnsi" w:hAnsiTheme="minorHAnsi"/>
                <w:b w:val="0"/>
                <w:i w:val="0"/>
                <w:sz w:val="20"/>
                <w:szCs w:val="20"/>
              </w:rPr>
              <w:t>te</w:t>
            </w:r>
            <w:r w:rsidRPr="00DC0AF8">
              <w:rPr>
                <w:rFonts w:asciiTheme="minorHAnsi" w:hAnsiTheme="minorHAnsi"/>
                <w:b w:val="0"/>
                <w:i w:val="0"/>
                <w:sz w:val="20"/>
                <w:szCs w:val="20"/>
              </w:rPr>
              <w:t>ristika, rizika</w:t>
            </w:r>
          </w:p>
          <w:p w14:paraId="74AE3559" w14:textId="77777777" w:rsidR="00290CB1" w:rsidRPr="00DC0AF8" w:rsidRDefault="00290CB1" w:rsidP="000E685A">
            <w:pPr>
              <w:pStyle w:val="Styl11bTunKurzvaVpravo02cmPed1b"/>
              <w:numPr>
                <w:ilvl w:val="0"/>
                <w:numId w:val="0"/>
              </w:numPr>
              <w:autoSpaceDE/>
              <w:autoSpaceDN/>
              <w:spacing w:after="60"/>
              <w:ind w:left="290"/>
              <w:rPr>
                <w:rFonts w:asciiTheme="minorHAnsi" w:hAnsiTheme="minorHAnsi"/>
                <w:b w:val="0"/>
                <w:i w:val="0"/>
                <w:sz w:val="20"/>
                <w:szCs w:val="20"/>
              </w:rPr>
            </w:pPr>
            <w:r w:rsidRPr="00DC0AF8">
              <w:rPr>
                <w:rFonts w:asciiTheme="minorHAnsi" w:hAnsiTheme="minorHAnsi"/>
                <w:b w:val="0"/>
                <w:i w:val="0"/>
                <w:sz w:val="20"/>
                <w:szCs w:val="20"/>
              </w:rPr>
              <w:t xml:space="preserve">Manipulativní jednání </w:t>
            </w:r>
          </w:p>
        </w:tc>
        <w:tc>
          <w:tcPr>
            <w:tcW w:w="3119" w:type="dxa"/>
            <w:tcBorders>
              <w:top w:val="single" w:sz="4" w:space="0" w:color="auto"/>
              <w:left w:val="single" w:sz="4" w:space="0" w:color="auto"/>
              <w:bottom w:val="single" w:sz="4" w:space="0" w:color="auto"/>
              <w:right w:val="single" w:sz="4" w:space="0" w:color="auto"/>
            </w:tcBorders>
          </w:tcPr>
          <w:p w14:paraId="5A419BF4" w14:textId="77777777" w:rsidR="00290CB1" w:rsidRPr="00816B28" w:rsidRDefault="00290CB1" w:rsidP="00615884">
            <w:pPr>
              <w:pStyle w:val="Odstavecseseznamem"/>
              <w:numPr>
                <w:ilvl w:val="0"/>
                <w:numId w:val="125"/>
              </w:numPr>
              <w:spacing w:after="60"/>
              <w:rPr>
                <w:rFonts w:asciiTheme="minorHAnsi" w:hAnsiTheme="minorHAnsi"/>
                <w:sz w:val="20"/>
                <w:szCs w:val="20"/>
              </w:rPr>
            </w:pPr>
            <w:proofErr w:type="spellStart"/>
            <w:r w:rsidRPr="00816B28">
              <w:rPr>
                <w:rFonts w:asciiTheme="minorHAnsi" w:hAnsiTheme="minorHAnsi"/>
                <w:sz w:val="20"/>
                <w:szCs w:val="20"/>
              </w:rPr>
              <w:t>MkV</w:t>
            </w:r>
            <w:proofErr w:type="spellEnd"/>
            <w:r w:rsidRPr="00816B28">
              <w:rPr>
                <w:rFonts w:asciiTheme="minorHAnsi" w:hAnsiTheme="minorHAnsi"/>
                <w:sz w:val="20"/>
                <w:szCs w:val="20"/>
              </w:rPr>
              <w:t xml:space="preserve"> </w:t>
            </w:r>
          </w:p>
          <w:p w14:paraId="2208CCF7" w14:textId="77777777" w:rsidR="00290CB1" w:rsidRPr="00DC0AF8" w:rsidRDefault="00290CB1" w:rsidP="000E685A">
            <w:pPr>
              <w:spacing w:after="60"/>
              <w:ind w:left="110"/>
              <w:rPr>
                <w:rFonts w:asciiTheme="minorHAnsi" w:hAnsiTheme="minorHAnsi"/>
                <w:bCs/>
                <w:sz w:val="20"/>
                <w:szCs w:val="20"/>
              </w:rPr>
            </w:pPr>
            <w:r w:rsidRPr="00DC0AF8">
              <w:rPr>
                <w:rFonts w:asciiTheme="minorHAnsi" w:hAnsiTheme="minorHAnsi"/>
                <w:bCs/>
                <w:sz w:val="20"/>
                <w:szCs w:val="20"/>
              </w:rPr>
              <w:t>Kulturní diference</w:t>
            </w:r>
          </w:p>
          <w:p w14:paraId="46ABD3BB" w14:textId="77777777" w:rsidR="00290CB1" w:rsidRPr="00DC0AF8" w:rsidRDefault="00290CB1" w:rsidP="000E685A">
            <w:pPr>
              <w:spacing w:after="60"/>
              <w:ind w:left="110"/>
              <w:rPr>
                <w:rFonts w:asciiTheme="minorHAnsi" w:hAnsiTheme="minorHAnsi"/>
                <w:bCs/>
                <w:sz w:val="20"/>
                <w:szCs w:val="20"/>
              </w:rPr>
            </w:pPr>
            <w:r w:rsidRPr="00DC0AF8">
              <w:rPr>
                <w:rFonts w:asciiTheme="minorHAnsi" w:hAnsiTheme="minorHAnsi"/>
                <w:bCs/>
                <w:sz w:val="20"/>
                <w:szCs w:val="20"/>
              </w:rPr>
              <w:t>Lidské vztahy</w:t>
            </w:r>
          </w:p>
          <w:p w14:paraId="48E68905" w14:textId="77777777" w:rsidR="00290CB1" w:rsidRPr="00DC0AF8" w:rsidRDefault="00290CB1" w:rsidP="000E685A">
            <w:pPr>
              <w:spacing w:after="60"/>
              <w:ind w:left="110"/>
              <w:rPr>
                <w:rFonts w:asciiTheme="minorHAnsi" w:hAnsiTheme="minorHAnsi"/>
                <w:bCs/>
                <w:sz w:val="20"/>
                <w:szCs w:val="20"/>
              </w:rPr>
            </w:pPr>
          </w:p>
          <w:p w14:paraId="4F2367B9" w14:textId="77777777" w:rsidR="00290CB1" w:rsidRPr="00816B28" w:rsidRDefault="00290CB1" w:rsidP="00615884">
            <w:pPr>
              <w:pStyle w:val="Odstavecseseznamem"/>
              <w:numPr>
                <w:ilvl w:val="0"/>
                <w:numId w:val="125"/>
              </w:numPr>
              <w:spacing w:after="60"/>
              <w:rPr>
                <w:rFonts w:asciiTheme="minorHAnsi" w:hAnsiTheme="minorHAnsi"/>
                <w:bCs/>
                <w:sz w:val="20"/>
                <w:szCs w:val="20"/>
              </w:rPr>
            </w:pPr>
            <w:r w:rsidRPr="00816B28">
              <w:rPr>
                <w:rFonts w:asciiTheme="minorHAnsi" w:hAnsiTheme="minorHAnsi"/>
                <w:bCs/>
                <w:sz w:val="20"/>
                <w:szCs w:val="20"/>
              </w:rPr>
              <w:t>EV</w:t>
            </w:r>
          </w:p>
          <w:p w14:paraId="1C4EF50F" w14:textId="77777777" w:rsidR="00290CB1" w:rsidRPr="00DC0AF8" w:rsidRDefault="00290CB1" w:rsidP="000E685A">
            <w:pPr>
              <w:spacing w:after="60"/>
              <w:ind w:left="110"/>
              <w:rPr>
                <w:rFonts w:asciiTheme="minorHAnsi" w:hAnsiTheme="minorHAnsi"/>
                <w:sz w:val="20"/>
                <w:szCs w:val="20"/>
              </w:rPr>
            </w:pPr>
            <w:r w:rsidRPr="00DC0AF8">
              <w:rPr>
                <w:rFonts w:asciiTheme="minorHAnsi" w:hAnsiTheme="minorHAnsi"/>
                <w:bCs/>
                <w:sz w:val="20"/>
                <w:szCs w:val="20"/>
              </w:rPr>
              <w:t>Základní podmínky života</w:t>
            </w:r>
          </w:p>
        </w:tc>
      </w:tr>
    </w:tbl>
    <w:p w14:paraId="775B3D6A" w14:textId="77777777" w:rsidR="00290CB1" w:rsidRPr="00F47FB3" w:rsidRDefault="00290CB1" w:rsidP="00290CB1">
      <w:pPr>
        <w:rPr>
          <w:rFonts w:ascii="Calibri" w:hAnsi="Calibri"/>
          <w:b/>
        </w:rPr>
      </w:pPr>
    </w:p>
    <w:p w14:paraId="024FF982" w14:textId="77777777" w:rsidR="00290CB1" w:rsidRPr="00F47FB3" w:rsidRDefault="00606777" w:rsidP="00290CB1">
      <w:pPr>
        <w:pStyle w:val="Nadpis2"/>
        <w:jc w:val="both"/>
        <w:rPr>
          <w:rFonts w:ascii="Calibri" w:hAnsi="Calibri" w:cs="Times New Roman"/>
        </w:rPr>
      </w:pPr>
      <w:r w:rsidRPr="00F47FB3">
        <w:rPr>
          <w:rFonts w:ascii="Calibri" w:hAnsi="Calibri"/>
        </w:rPr>
        <w:br w:type="page"/>
      </w:r>
      <w:r w:rsidR="00290CB1" w:rsidRPr="00F47FB3">
        <w:rPr>
          <w:rFonts w:ascii="Calibri" w:hAnsi="Calibri" w:cs="Times New Roman"/>
        </w:rPr>
        <w:lastRenderedPageBreak/>
        <w:t xml:space="preserve">Vzdělávací obsah vyučovacího předmětu </w:t>
      </w:r>
      <w:r w:rsidR="005A76D5">
        <w:rPr>
          <w:rFonts w:ascii="Calibri" w:hAnsi="Calibri" w:cs="Times New Roman"/>
        </w:rPr>
        <w:t>Mozaika</w:t>
      </w:r>
      <w:r w:rsidR="00290CB1">
        <w:rPr>
          <w:rFonts w:ascii="Calibri" w:hAnsi="Calibri" w:cs="Times New Roman"/>
        </w:rPr>
        <w:t xml:space="preserve"> s</w:t>
      </w:r>
      <w:r w:rsidR="00290CB1" w:rsidRPr="00F47FB3">
        <w:rPr>
          <w:rFonts w:ascii="Calibri" w:hAnsi="Calibri" w:cs="Times New Roman"/>
        </w:rPr>
        <w:t xml:space="preserve">věta </w:t>
      </w:r>
    </w:p>
    <w:p w14:paraId="51239637" w14:textId="77777777" w:rsidR="00577DC2" w:rsidRPr="00F47FB3" w:rsidRDefault="00577DC2" w:rsidP="00577DC2">
      <w:pPr>
        <w:rPr>
          <w:rFonts w:ascii="Calibri" w:hAnsi="Calibri"/>
          <w:b/>
        </w:rPr>
      </w:pPr>
      <w:r w:rsidRPr="00F47FB3">
        <w:rPr>
          <w:rFonts w:ascii="Calibri" w:hAnsi="Calibri"/>
          <w:b/>
        </w:rPr>
        <w:t>9. ročník</w:t>
      </w:r>
    </w:p>
    <w:p w14:paraId="5D469958" w14:textId="77777777" w:rsidR="00577DC2" w:rsidRPr="00F47FB3" w:rsidRDefault="00577DC2" w:rsidP="00577DC2">
      <w:pPr>
        <w:rPr>
          <w:rFonts w:ascii="Calibri" w:hAnsi="Calibri"/>
        </w:rPr>
      </w:pP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973"/>
        <w:gridCol w:w="3257"/>
        <w:gridCol w:w="2977"/>
      </w:tblGrid>
      <w:tr w:rsidR="00577DC2" w:rsidRPr="00816B28" w14:paraId="2C8AB59B" w14:textId="77777777" w:rsidTr="002A1880">
        <w:tc>
          <w:tcPr>
            <w:tcW w:w="3973" w:type="dxa"/>
            <w:tcBorders>
              <w:top w:val="single" w:sz="4" w:space="0" w:color="auto"/>
              <w:left w:val="single" w:sz="4" w:space="0" w:color="auto"/>
              <w:bottom w:val="single" w:sz="4" w:space="0" w:color="auto"/>
              <w:right w:val="single" w:sz="4" w:space="0" w:color="auto"/>
            </w:tcBorders>
          </w:tcPr>
          <w:p w14:paraId="78759BE2" w14:textId="77777777" w:rsidR="00577DC2" w:rsidRPr="00816B28" w:rsidRDefault="00577DC2" w:rsidP="002A1880">
            <w:pPr>
              <w:spacing w:after="60"/>
              <w:ind w:left="360"/>
              <w:jc w:val="both"/>
              <w:rPr>
                <w:rFonts w:asciiTheme="minorHAnsi" w:hAnsiTheme="minorHAnsi"/>
                <w:b/>
                <w:sz w:val="20"/>
                <w:szCs w:val="20"/>
              </w:rPr>
            </w:pPr>
            <w:r w:rsidRPr="00816B28">
              <w:rPr>
                <w:rFonts w:asciiTheme="minorHAnsi" w:hAnsiTheme="minorHAnsi"/>
                <w:b/>
                <w:sz w:val="20"/>
                <w:szCs w:val="20"/>
              </w:rPr>
              <w:t>výstupy</w:t>
            </w:r>
          </w:p>
        </w:tc>
        <w:tc>
          <w:tcPr>
            <w:tcW w:w="3257" w:type="dxa"/>
            <w:tcBorders>
              <w:top w:val="single" w:sz="4" w:space="0" w:color="auto"/>
              <w:left w:val="single" w:sz="4" w:space="0" w:color="auto"/>
              <w:bottom w:val="single" w:sz="4" w:space="0" w:color="auto"/>
              <w:right w:val="single" w:sz="4" w:space="0" w:color="auto"/>
            </w:tcBorders>
          </w:tcPr>
          <w:p w14:paraId="52EA21EA" w14:textId="77777777" w:rsidR="00577DC2" w:rsidRPr="00816B28" w:rsidRDefault="00577DC2" w:rsidP="002A1880">
            <w:pPr>
              <w:spacing w:after="60"/>
              <w:ind w:left="360"/>
              <w:jc w:val="both"/>
              <w:rPr>
                <w:rFonts w:asciiTheme="minorHAnsi" w:hAnsiTheme="minorHAnsi"/>
                <w:b/>
                <w:sz w:val="20"/>
                <w:szCs w:val="20"/>
              </w:rPr>
            </w:pPr>
            <w:r w:rsidRPr="00816B28">
              <w:rPr>
                <w:rFonts w:asciiTheme="minorHAnsi" w:hAnsiTheme="minorHAnsi"/>
                <w:b/>
                <w:sz w:val="20"/>
                <w:szCs w:val="20"/>
              </w:rPr>
              <w:t>učivo</w:t>
            </w:r>
          </w:p>
        </w:tc>
        <w:tc>
          <w:tcPr>
            <w:tcW w:w="2977" w:type="dxa"/>
            <w:tcBorders>
              <w:top w:val="single" w:sz="4" w:space="0" w:color="auto"/>
              <w:left w:val="single" w:sz="4" w:space="0" w:color="auto"/>
              <w:bottom w:val="single" w:sz="4" w:space="0" w:color="auto"/>
              <w:right w:val="single" w:sz="4" w:space="0" w:color="auto"/>
            </w:tcBorders>
          </w:tcPr>
          <w:p w14:paraId="7B23EEBD" w14:textId="77777777" w:rsidR="00577DC2" w:rsidRPr="00816B28" w:rsidRDefault="00577DC2" w:rsidP="002A1880">
            <w:pPr>
              <w:spacing w:after="60"/>
              <w:ind w:left="360"/>
              <w:jc w:val="both"/>
              <w:rPr>
                <w:rFonts w:asciiTheme="minorHAnsi" w:hAnsiTheme="minorHAnsi"/>
                <w:b/>
                <w:sz w:val="20"/>
                <w:szCs w:val="20"/>
              </w:rPr>
            </w:pPr>
            <w:r w:rsidRPr="00816B28">
              <w:rPr>
                <w:rFonts w:asciiTheme="minorHAnsi" w:hAnsiTheme="minorHAnsi"/>
                <w:b/>
                <w:sz w:val="20"/>
                <w:szCs w:val="20"/>
              </w:rPr>
              <w:t>TO průřezových témat</w:t>
            </w:r>
          </w:p>
        </w:tc>
      </w:tr>
      <w:tr w:rsidR="00577DC2" w:rsidRPr="00816B28" w14:paraId="5C5590A8" w14:textId="77777777" w:rsidTr="002A1880">
        <w:tc>
          <w:tcPr>
            <w:tcW w:w="3973" w:type="dxa"/>
            <w:tcBorders>
              <w:top w:val="single" w:sz="4" w:space="0" w:color="auto"/>
              <w:left w:val="single" w:sz="4" w:space="0" w:color="auto"/>
              <w:bottom w:val="single" w:sz="4" w:space="0" w:color="auto"/>
              <w:right w:val="single" w:sz="4" w:space="0" w:color="auto"/>
            </w:tcBorders>
          </w:tcPr>
          <w:p w14:paraId="6065D958"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rozpoznává manipulativní komunikaci v masmédiích a zaujímá k ní kritický postoj</w:t>
            </w:r>
          </w:p>
          <w:p w14:paraId="3E4FDD3C"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dorozumívá se kultivovaně, výstižně, jazykovými prostředky vhodnými pro danou komunikační situaci</w:t>
            </w:r>
          </w:p>
          <w:p w14:paraId="18E71F97"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uspořádá informace v textu s ohledem na jeho účel, vytvoří koherentní text s dodržováním pravidel mezi</w:t>
            </w:r>
            <w:r w:rsidR="00816B28">
              <w:rPr>
                <w:rFonts w:asciiTheme="minorHAnsi" w:hAnsiTheme="minorHAnsi" w:cs="Times New Roman"/>
                <w:sz w:val="20"/>
              </w:rPr>
              <w:t xml:space="preserve"> </w:t>
            </w:r>
            <w:r w:rsidRPr="00816B28">
              <w:rPr>
                <w:rFonts w:asciiTheme="minorHAnsi" w:hAnsiTheme="minorHAnsi" w:cs="Times New Roman"/>
                <w:sz w:val="20"/>
              </w:rPr>
              <w:t>větného navazování</w:t>
            </w:r>
          </w:p>
          <w:p w14:paraId="75B3A0B2"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využívá poznatků o jazyce a stylu ke gramaticky i věcn</w:t>
            </w:r>
            <w:r w:rsidR="003E7E0F" w:rsidRPr="00816B28">
              <w:rPr>
                <w:rFonts w:asciiTheme="minorHAnsi" w:hAnsiTheme="minorHAnsi" w:cs="Times New Roman"/>
                <w:sz w:val="20"/>
              </w:rPr>
              <w:t>ě</w:t>
            </w:r>
            <w:r w:rsidRPr="00816B28">
              <w:rPr>
                <w:rFonts w:asciiTheme="minorHAnsi" w:hAnsiTheme="minorHAnsi" w:cs="Times New Roman"/>
                <w:sz w:val="20"/>
              </w:rPr>
              <w:t xml:space="preserve"> správnému pís</w:t>
            </w:r>
            <w:r w:rsidR="003E7E0F" w:rsidRPr="00816B28">
              <w:rPr>
                <w:rFonts w:asciiTheme="minorHAnsi" w:hAnsiTheme="minorHAnsi" w:cs="Times New Roman"/>
                <w:sz w:val="20"/>
              </w:rPr>
              <w:t>e</w:t>
            </w:r>
            <w:r w:rsidRPr="00816B28">
              <w:rPr>
                <w:rFonts w:asciiTheme="minorHAnsi" w:hAnsiTheme="minorHAnsi" w:cs="Times New Roman"/>
                <w:sz w:val="20"/>
              </w:rPr>
              <w:t>mnému projevu a k tvořivé práci s textem nebo i k vlastnímu tvořivému psaní na základě svých dispozic a osobních zájmů</w:t>
            </w:r>
          </w:p>
          <w:p w14:paraId="0728B964"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rozlišuje významové vztahy gramatických jednotek ve větě a souvětí</w:t>
            </w:r>
          </w:p>
          <w:p w14:paraId="405CD405" w14:textId="77777777" w:rsidR="00577DC2" w:rsidRPr="00816B28" w:rsidRDefault="00577DC2" w:rsidP="00B23D90">
            <w:pPr>
              <w:pStyle w:val="Normln1"/>
              <w:numPr>
                <w:ilvl w:val="0"/>
                <w:numId w:val="82"/>
              </w:numPr>
              <w:tabs>
                <w:tab w:val="clear" w:pos="720"/>
              </w:tabs>
              <w:spacing w:after="60" w:line="240" w:lineRule="auto"/>
              <w:ind w:left="508"/>
              <w:rPr>
                <w:rFonts w:asciiTheme="minorHAnsi" w:hAnsiTheme="minorHAnsi" w:cs="Times New Roman"/>
                <w:sz w:val="20"/>
              </w:rPr>
            </w:pPr>
            <w:r w:rsidRPr="00816B28">
              <w:rPr>
                <w:rFonts w:asciiTheme="minorHAnsi" w:hAnsiTheme="minorHAnsi" w:cs="Times New Roman"/>
                <w:sz w:val="20"/>
              </w:rPr>
              <w:t xml:space="preserve">v písemném projevu zvládá pravopis lexikální, morfologický </w:t>
            </w:r>
            <w:proofErr w:type="gramStart"/>
            <w:r w:rsidRPr="00816B28">
              <w:rPr>
                <w:rFonts w:asciiTheme="minorHAnsi" w:hAnsiTheme="minorHAnsi" w:cs="Times New Roman"/>
                <w:sz w:val="20"/>
              </w:rPr>
              <w:t>i  syntaktický</w:t>
            </w:r>
            <w:proofErr w:type="gramEnd"/>
            <w:r w:rsidRPr="00816B28">
              <w:rPr>
                <w:rFonts w:asciiTheme="minorHAnsi" w:hAnsiTheme="minorHAnsi" w:cs="Times New Roman"/>
                <w:sz w:val="20"/>
              </w:rPr>
              <w:t xml:space="preserve"> ve větě jednoduché i souvětí</w:t>
            </w:r>
          </w:p>
          <w:p w14:paraId="443EA17A" w14:textId="77777777" w:rsidR="00577DC2" w:rsidRPr="00816B28" w:rsidRDefault="00577DC2" w:rsidP="00B23D90">
            <w:pPr>
              <w:pStyle w:val="Normln1"/>
              <w:numPr>
                <w:ilvl w:val="0"/>
                <w:numId w:val="82"/>
              </w:numPr>
              <w:tabs>
                <w:tab w:val="clear" w:pos="720"/>
              </w:tabs>
              <w:spacing w:after="60"/>
              <w:ind w:left="508"/>
              <w:rPr>
                <w:rFonts w:asciiTheme="minorHAnsi" w:hAnsiTheme="minorHAnsi" w:cs="Times New Roman"/>
                <w:sz w:val="20"/>
              </w:rPr>
            </w:pPr>
            <w:r w:rsidRPr="00816B28">
              <w:rPr>
                <w:rFonts w:asciiTheme="minorHAnsi" w:hAnsiTheme="minorHAnsi" w:cs="Times New Roman"/>
                <w:sz w:val="20"/>
              </w:rPr>
              <w:t>rozlišuje spisovný jazyk, nářečí a obecnou češtinu a zdůvodní jejich užití</w:t>
            </w:r>
          </w:p>
        </w:tc>
        <w:tc>
          <w:tcPr>
            <w:tcW w:w="3257" w:type="dxa"/>
            <w:tcBorders>
              <w:top w:val="single" w:sz="4" w:space="0" w:color="auto"/>
              <w:left w:val="single" w:sz="4" w:space="0" w:color="auto"/>
              <w:bottom w:val="single" w:sz="4" w:space="0" w:color="auto"/>
              <w:right w:val="single" w:sz="4" w:space="0" w:color="auto"/>
            </w:tcBorders>
          </w:tcPr>
          <w:p w14:paraId="31C5A11C" w14:textId="77777777" w:rsidR="00577DC2" w:rsidRPr="00816B28" w:rsidRDefault="00577DC2" w:rsidP="002A1880">
            <w:pPr>
              <w:pStyle w:val="Normln1"/>
              <w:spacing w:after="60" w:line="240" w:lineRule="auto"/>
              <w:ind w:left="290"/>
              <w:rPr>
                <w:rFonts w:asciiTheme="minorHAnsi" w:hAnsiTheme="minorHAnsi" w:cs="Times New Roman"/>
                <w:sz w:val="20"/>
              </w:rPr>
            </w:pPr>
          </w:p>
          <w:p w14:paraId="05C27635" w14:textId="77777777" w:rsidR="00577DC2" w:rsidRPr="00816B28" w:rsidRDefault="00577DC2" w:rsidP="002A1880">
            <w:pPr>
              <w:pStyle w:val="Normln1"/>
              <w:spacing w:after="60" w:line="240" w:lineRule="auto"/>
              <w:ind w:left="290"/>
              <w:rPr>
                <w:rFonts w:asciiTheme="minorHAnsi" w:hAnsiTheme="minorHAnsi" w:cs="Times New Roman"/>
                <w:sz w:val="20"/>
              </w:rPr>
            </w:pPr>
          </w:p>
          <w:p w14:paraId="103D8A3A" w14:textId="77777777" w:rsidR="00577DC2" w:rsidRPr="00816B28" w:rsidRDefault="00577DC2" w:rsidP="002A1880">
            <w:pPr>
              <w:pStyle w:val="Normln1"/>
              <w:spacing w:after="60" w:line="240" w:lineRule="auto"/>
              <w:ind w:left="290"/>
              <w:rPr>
                <w:rFonts w:asciiTheme="minorHAnsi" w:hAnsiTheme="minorHAnsi" w:cs="Times New Roman"/>
                <w:sz w:val="20"/>
              </w:rPr>
            </w:pPr>
          </w:p>
          <w:p w14:paraId="23EC84AD" w14:textId="77777777" w:rsidR="00577DC2" w:rsidRPr="00816B28" w:rsidRDefault="002025D9"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S</w:t>
            </w:r>
            <w:r w:rsidR="00577DC2" w:rsidRPr="00816B28">
              <w:rPr>
                <w:rFonts w:asciiTheme="minorHAnsi" w:hAnsiTheme="minorHAnsi" w:cs="Times New Roman"/>
                <w:sz w:val="20"/>
              </w:rPr>
              <w:t>trukturovaný životopis</w:t>
            </w:r>
          </w:p>
          <w:p w14:paraId="43AA9DC4" w14:textId="77777777" w:rsidR="00577DC2" w:rsidRPr="00816B28" w:rsidRDefault="002025D9" w:rsidP="002A1880">
            <w:pPr>
              <w:pStyle w:val="Normln1"/>
              <w:spacing w:after="60" w:line="240" w:lineRule="auto"/>
              <w:ind w:left="290"/>
              <w:rPr>
                <w:rFonts w:asciiTheme="minorHAnsi" w:hAnsiTheme="minorHAnsi" w:cs="Times New Roman"/>
                <w:sz w:val="20"/>
              </w:rPr>
            </w:pPr>
            <w:r>
              <w:rPr>
                <w:rFonts w:asciiTheme="minorHAnsi" w:hAnsiTheme="minorHAnsi" w:cs="Times New Roman"/>
                <w:sz w:val="20"/>
              </w:rPr>
              <w:t>Ú</w:t>
            </w:r>
            <w:r w:rsidR="00577DC2" w:rsidRPr="00816B28">
              <w:rPr>
                <w:rFonts w:asciiTheme="minorHAnsi" w:hAnsiTheme="minorHAnsi" w:cs="Times New Roman"/>
                <w:sz w:val="20"/>
              </w:rPr>
              <w:t>vaha</w:t>
            </w:r>
          </w:p>
          <w:p w14:paraId="03733588" w14:textId="77777777" w:rsidR="00577DC2" w:rsidRPr="00816B28" w:rsidRDefault="00577DC2" w:rsidP="002A1880">
            <w:pPr>
              <w:pStyle w:val="Normln1"/>
              <w:spacing w:after="60" w:line="240" w:lineRule="auto"/>
              <w:ind w:left="290"/>
              <w:rPr>
                <w:rFonts w:asciiTheme="minorHAnsi" w:hAnsiTheme="minorHAnsi" w:cs="Times New Roman"/>
                <w:sz w:val="20"/>
              </w:rPr>
            </w:pPr>
          </w:p>
          <w:p w14:paraId="75D96743" w14:textId="77777777" w:rsidR="00577DC2" w:rsidRPr="00816B28" w:rsidRDefault="00816B2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P</w:t>
            </w:r>
            <w:r w:rsidR="00577DC2" w:rsidRPr="00816B28">
              <w:rPr>
                <w:rFonts w:asciiTheme="minorHAnsi" w:hAnsiTheme="minorHAnsi" w:cs="Times New Roman"/>
                <w:sz w:val="20"/>
              </w:rPr>
              <w:t>ravopis (lexikální, morfologický a syntaktický)</w:t>
            </w:r>
          </w:p>
          <w:p w14:paraId="305B72C5" w14:textId="77777777" w:rsidR="00577DC2" w:rsidRPr="00816B28" w:rsidRDefault="00816B2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S</w:t>
            </w:r>
            <w:r w:rsidR="00577DC2" w:rsidRPr="00816B28">
              <w:rPr>
                <w:rFonts w:asciiTheme="minorHAnsi" w:hAnsiTheme="minorHAnsi" w:cs="Times New Roman"/>
                <w:sz w:val="20"/>
              </w:rPr>
              <w:t>kupiny jazyků (slovanské a jiné)</w:t>
            </w:r>
          </w:p>
          <w:p w14:paraId="3F4ECC1A" w14:textId="77777777" w:rsidR="00577DC2" w:rsidRPr="00816B28" w:rsidRDefault="00816B2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P</w:t>
            </w:r>
            <w:r w:rsidR="00577DC2" w:rsidRPr="00816B28">
              <w:rPr>
                <w:rFonts w:asciiTheme="minorHAnsi" w:hAnsiTheme="minorHAnsi" w:cs="Times New Roman"/>
                <w:sz w:val="20"/>
              </w:rPr>
              <w:t>ůvod a základy vývoje češtiny</w:t>
            </w:r>
          </w:p>
          <w:p w14:paraId="4CF8E7CC" w14:textId="77777777" w:rsidR="00577DC2" w:rsidRPr="00816B28" w:rsidRDefault="00816B2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Ž</w:t>
            </w:r>
            <w:r w:rsidR="00577DC2" w:rsidRPr="00816B28">
              <w:rPr>
                <w:rFonts w:asciiTheme="minorHAnsi" w:hAnsiTheme="minorHAnsi" w:cs="Times New Roman"/>
                <w:sz w:val="20"/>
              </w:rPr>
              <w:t xml:space="preserve">ánry lyrické, epické a dramatické v proměnách </w:t>
            </w:r>
            <w:proofErr w:type="gramStart"/>
            <w:r w:rsidR="00577DC2" w:rsidRPr="00816B28">
              <w:rPr>
                <w:rFonts w:asciiTheme="minorHAnsi" w:hAnsiTheme="minorHAnsi" w:cs="Times New Roman"/>
                <w:sz w:val="20"/>
              </w:rPr>
              <w:t>času - hlavní</w:t>
            </w:r>
            <w:proofErr w:type="gramEnd"/>
            <w:r w:rsidR="00577DC2" w:rsidRPr="00816B28">
              <w:rPr>
                <w:rFonts w:asciiTheme="minorHAnsi" w:hAnsiTheme="minorHAnsi" w:cs="Times New Roman"/>
                <w:sz w:val="20"/>
              </w:rPr>
              <w:t xml:space="preserve"> vývojová období národní a světové literatury, typické žánry a jejich představitelé</w:t>
            </w:r>
          </w:p>
          <w:p w14:paraId="03E15B99" w14:textId="77777777" w:rsidR="00577DC2" w:rsidRPr="00816B28" w:rsidRDefault="00816B28" w:rsidP="002025D9">
            <w:pPr>
              <w:pStyle w:val="Normln1"/>
              <w:spacing w:after="120" w:line="240" w:lineRule="auto"/>
              <w:ind w:left="289"/>
              <w:rPr>
                <w:rFonts w:asciiTheme="minorHAnsi" w:hAnsiTheme="minorHAnsi" w:cs="Times New Roman"/>
                <w:sz w:val="20"/>
              </w:rPr>
            </w:pPr>
            <w:r>
              <w:rPr>
                <w:rFonts w:asciiTheme="minorHAnsi" w:hAnsiTheme="minorHAnsi" w:cs="Times New Roman"/>
                <w:sz w:val="20"/>
              </w:rPr>
              <w:t>L</w:t>
            </w:r>
            <w:r w:rsidR="00577DC2" w:rsidRPr="00816B28">
              <w:rPr>
                <w:rFonts w:asciiTheme="minorHAnsi" w:hAnsiTheme="minorHAnsi" w:cs="Times New Roman"/>
                <w:sz w:val="20"/>
              </w:rPr>
              <w:t>iteratura umělecká a věcná (populárně naučná, literatura faktu, publicistické žánry)</w:t>
            </w:r>
          </w:p>
        </w:tc>
        <w:tc>
          <w:tcPr>
            <w:tcW w:w="2977" w:type="dxa"/>
            <w:tcBorders>
              <w:top w:val="single" w:sz="4" w:space="0" w:color="auto"/>
              <w:left w:val="single" w:sz="4" w:space="0" w:color="auto"/>
              <w:bottom w:val="single" w:sz="4" w:space="0" w:color="auto"/>
              <w:right w:val="single" w:sz="4" w:space="0" w:color="auto"/>
            </w:tcBorders>
          </w:tcPr>
          <w:p w14:paraId="7783B1EE" w14:textId="77777777" w:rsidR="00577DC2" w:rsidRPr="00816B28" w:rsidRDefault="00577DC2" w:rsidP="00615884">
            <w:pPr>
              <w:pStyle w:val="Normln1"/>
              <w:numPr>
                <w:ilvl w:val="0"/>
                <w:numId w:val="128"/>
              </w:numPr>
              <w:spacing w:after="60" w:line="240" w:lineRule="auto"/>
              <w:rPr>
                <w:rFonts w:asciiTheme="minorHAnsi" w:hAnsiTheme="minorHAnsi" w:cs="Times New Roman"/>
                <w:sz w:val="20"/>
              </w:rPr>
            </w:pPr>
            <w:r w:rsidRPr="00816B28">
              <w:rPr>
                <w:rFonts w:asciiTheme="minorHAnsi" w:hAnsiTheme="minorHAnsi" w:cs="Times New Roman"/>
                <w:sz w:val="20"/>
              </w:rPr>
              <w:t xml:space="preserve">OSV </w:t>
            </w:r>
          </w:p>
          <w:p w14:paraId="124DDDE4"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Rozvoj schopností poznávání</w:t>
            </w:r>
          </w:p>
          <w:p w14:paraId="504632FE"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Sebepoznání a sebepojetí</w:t>
            </w:r>
          </w:p>
          <w:p w14:paraId="301F18D6"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Seberegulace a sebe</w:t>
            </w:r>
            <w:r w:rsidR="00816B28">
              <w:rPr>
                <w:rFonts w:asciiTheme="minorHAnsi" w:hAnsiTheme="minorHAnsi"/>
                <w:bCs/>
                <w:sz w:val="20"/>
                <w:szCs w:val="20"/>
              </w:rPr>
              <w:t xml:space="preserve"> </w:t>
            </w:r>
            <w:r w:rsidRPr="00816B28">
              <w:rPr>
                <w:rFonts w:asciiTheme="minorHAnsi" w:hAnsiTheme="minorHAnsi"/>
                <w:bCs/>
                <w:sz w:val="20"/>
                <w:szCs w:val="20"/>
              </w:rPr>
              <w:t>organizace</w:t>
            </w:r>
          </w:p>
          <w:p w14:paraId="3408860F" w14:textId="77777777" w:rsidR="003E7E0F" w:rsidRPr="00816B28" w:rsidRDefault="003E7E0F" w:rsidP="002A1880">
            <w:pPr>
              <w:tabs>
                <w:tab w:val="left" w:pos="1500"/>
              </w:tabs>
              <w:spacing w:after="60"/>
              <w:ind w:left="290"/>
              <w:rPr>
                <w:rFonts w:asciiTheme="minorHAnsi" w:hAnsiTheme="minorHAnsi"/>
                <w:sz w:val="20"/>
                <w:szCs w:val="20"/>
              </w:rPr>
            </w:pPr>
            <w:r w:rsidRPr="00816B28">
              <w:rPr>
                <w:rFonts w:asciiTheme="minorHAnsi" w:hAnsiTheme="minorHAnsi"/>
                <w:bCs/>
                <w:sz w:val="20"/>
                <w:szCs w:val="20"/>
              </w:rPr>
              <w:t>Kreativita</w:t>
            </w:r>
            <w:r w:rsidRPr="00816B28">
              <w:rPr>
                <w:rFonts w:asciiTheme="minorHAnsi" w:hAnsiTheme="minorHAnsi"/>
                <w:bCs/>
                <w:sz w:val="20"/>
                <w:szCs w:val="20"/>
              </w:rPr>
              <w:tab/>
            </w:r>
          </w:p>
          <w:p w14:paraId="460BCFC1"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Poznávání lidí</w:t>
            </w:r>
          </w:p>
          <w:p w14:paraId="4E2E04F1"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Mezilidské vztahy</w:t>
            </w:r>
          </w:p>
          <w:p w14:paraId="5680659F"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Komunikace</w:t>
            </w:r>
          </w:p>
          <w:p w14:paraId="16C756F6"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 xml:space="preserve">Kooperace </w:t>
            </w:r>
          </w:p>
          <w:p w14:paraId="785FD8CE"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Řešení problémů a rozhodovací dovednosti</w:t>
            </w:r>
          </w:p>
          <w:p w14:paraId="100D54F2"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Hodnoty, postoje, praktická etika</w:t>
            </w:r>
          </w:p>
          <w:p w14:paraId="6A807000" w14:textId="77777777" w:rsidR="003E7E0F" w:rsidRPr="00816B28" w:rsidRDefault="003E7E0F" w:rsidP="002A1880">
            <w:pPr>
              <w:pStyle w:val="Normln1"/>
              <w:spacing w:after="60" w:line="240" w:lineRule="auto"/>
              <w:ind w:left="290"/>
              <w:rPr>
                <w:rFonts w:asciiTheme="minorHAnsi" w:hAnsiTheme="minorHAnsi" w:cs="Times New Roman"/>
                <w:sz w:val="20"/>
              </w:rPr>
            </w:pPr>
          </w:p>
        </w:tc>
      </w:tr>
      <w:tr w:rsidR="00577DC2" w:rsidRPr="00816B28" w14:paraId="1AE11D27" w14:textId="77777777" w:rsidTr="002A1880">
        <w:tc>
          <w:tcPr>
            <w:tcW w:w="3973" w:type="dxa"/>
            <w:tcBorders>
              <w:top w:val="single" w:sz="4" w:space="0" w:color="auto"/>
              <w:left w:val="single" w:sz="4" w:space="0" w:color="auto"/>
              <w:bottom w:val="single" w:sz="4" w:space="0" w:color="auto"/>
              <w:right w:val="single" w:sz="4" w:space="0" w:color="auto"/>
            </w:tcBorders>
          </w:tcPr>
          <w:p w14:paraId="599B6302" w14:textId="77777777" w:rsidR="00577DC2" w:rsidRPr="00816B28" w:rsidRDefault="00577DC2" w:rsidP="00B23D90">
            <w:pPr>
              <w:numPr>
                <w:ilvl w:val="0"/>
                <w:numId w:val="17"/>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provádí početní operace s lomenými výrazy</w:t>
            </w:r>
          </w:p>
          <w:p w14:paraId="393225BC" w14:textId="77777777" w:rsidR="00577DC2" w:rsidRPr="00816B28" w:rsidRDefault="00577DC2" w:rsidP="00B23D90">
            <w:pPr>
              <w:numPr>
                <w:ilvl w:val="0"/>
                <w:numId w:val="17"/>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řeší rovnice a jejich soustavy</w:t>
            </w:r>
          </w:p>
          <w:p w14:paraId="53DE6740" w14:textId="77777777" w:rsidR="00577DC2" w:rsidRPr="00816B28" w:rsidRDefault="00577DC2" w:rsidP="002A1880">
            <w:pPr>
              <w:spacing w:after="60"/>
              <w:ind w:left="508" w:right="112"/>
              <w:rPr>
                <w:rFonts w:asciiTheme="minorHAnsi" w:hAnsiTheme="minorHAnsi"/>
                <w:color w:val="0000FF"/>
                <w:sz w:val="20"/>
                <w:szCs w:val="20"/>
              </w:rPr>
            </w:pPr>
          </w:p>
          <w:p w14:paraId="162BE6CF" w14:textId="77777777" w:rsidR="00577DC2" w:rsidRPr="00816B28" w:rsidRDefault="00577DC2" w:rsidP="00B23D90">
            <w:pPr>
              <w:numPr>
                <w:ilvl w:val="0"/>
                <w:numId w:val="18"/>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chápe funkce jako závislost proměnných; rozumí vztahu proměnné a závislé proměnné</w:t>
            </w:r>
          </w:p>
          <w:p w14:paraId="2D423D89" w14:textId="77777777" w:rsidR="00577DC2" w:rsidRPr="00816B28" w:rsidRDefault="00577DC2" w:rsidP="00B23D90">
            <w:pPr>
              <w:numPr>
                <w:ilvl w:val="0"/>
                <w:numId w:val="16"/>
              </w:numPr>
              <w:tabs>
                <w:tab w:val="clear" w:pos="720"/>
              </w:tabs>
              <w:spacing w:after="60" w:line="0" w:lineRule="atLeast"/>
              <w:ind w:left="508" w:right="112"/>
              <w:rPr>
                <w:rFonts w:asciiTheme="minorHAnsi" w:hAnsiTheme="minorHAnsi"/>
                <w:color w:val="0000FF"/>
                <w:sz w:val="20"/>
                <w:szCs w:val="20"/>
              </w:rPr>
            </w:pPr>
            <w:r w:rsidRPr="00816B28">
              <w:rPr>
                <w:rFonts w:asciiTheme="minorHAnsi" w:hAnsiTheme="minorHAnsi"/>
                <w:color w:val="0000FF"/>
                <w:sz w:val="20"/>
                <w:szCs w:val="20"/>
              </w:rPr>
              <w:t xml:space="preserve">řeší úlohy z praxe na jednoduché úrokování </w:t>
            </w:r>
          </w:p>
        </w:tc>
        <w:tc>
          <w:tcPr>
            <w:tcW w:w="3257" w:type="dxa"/>
            <w:tcBorders>
              <w:top w:val="single" w:sz="4" w:space="0" w:color="auto"/>
              <w:left w:val="single" w:sz="4" w:space="0" w:color="auto"/>
              <w:bottom w:val="single" w:sz="4" w:space="0" w:color="auto"/>
              <w:right w:val="single" w:sz="4" w:space="0" w:color="auto"/>
            </w:tcBorders>
          </w:tcPr>
          <w:p w14:paraId="613F7C4C" w14:textId="77777777" w:rsidR="00577DC2" w:rsidRPr="00816B28" w:rsidRDefault="00816B2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L</w:t>
            </w:r>
            <w:r w:rsidR="00577DC2" w:rsidRPr="00816B28">
              <w:rPr>
                <w:rFonts w:asciiTheme="minorHAnsi" w:hAnsiTheme="minorHAnsi"/>
                <w:sz w:val="20"/>
                <w:szCs w:val="20"/>
              </w:rPr>
              <w:t>omené výrazy</w:t>
            </w:r>
          </w:p>
          <w:p w14:paraId="5B904D0B" w14:textId="77777777" w:rsidR="00577DC2" w:rsidRPr="00816B28" w:rsidRDefault="00816B2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R</w:t>
            </w:r>
            <w:r w:rsidR="00577DC2" w:rsidRPr="00816B28">
              <w:rPr>
                <w:rFonts w:asciiTheme="minorHAnsi" w:hAnsiTheme="minorHAnsi"/>
                <w:sz w:val="20"/>
                <w:szCs w:val="20"/>
              </w:rPr>
              <w:t>ovnice s neznámou ve jmenovateli, soustavy lineárních rovnic</w:t>
            </w:r>
          </w:p>
          <w:p w14:paraId="49E88C3E" w14:textId="77777777" w:rsidR="00577DC2" w:rsidRPr="00816B28" w:rsidRDefault="00816B2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S</w:t>
            </w:r>
            <w:r w:rsidR="00577DC2" w:rsidRPr="00816B28">
              <w:rPr>
                <w:rFonts w:asciiTheme="minorHAnsi" w:hAnsiTheme="minorHAnsi"/>
                <w:sz w:val="20"/>
                <w:szCs w:val="20"/>
              </w:rPr>
              <w:t>oustava souřadnic, definiční obor a obor hodnot, vlastnosti funkce, lineární funkce, kvadratická funkce</w:t>
            </w:r>
          </w:p>
          <w:p w14:paraId="7958F9EA" w14:textId="77777777" w:rsidR="00577DC2" w:rsidRPr="00816B28" w:rsidRDefault="00816B28" w:rsidP="00816B28">
            <w:pPr>
              <w:pStyle w:val="Normlnweb"/>
              <w:spacing w:before="0" w:beforeAutospacing="0" w:after="60" w:afterAutospacing="0" w:line="0" w:lineRule="atLeast"/>
              <w:ind w:left="290"/>
              <w:rPr>
                <w:rFonts w:asciiTheme="minorHAnsi" w:hAnsiTheme="minorHAnsi"/>
                <w:sz w:val="20"/>
                <w:szCs w:val="20"/>
              </w:rPr>
            </w:pPr>
            <w:r>
              <w:rPr>
                <w:rFonts w:asciiTheme="minorHAnsi" w:hAnsiTheme="minorHAnsi"/>
                <w:sz w:val="20"/>
                <w:szCs w:val="20"/>
              </w:rPr>
              <w:t>Z</w:t>
            </w:r>
            <w:r w:rsidR="00577DC2" w:rsidRPr="00816B28">
              <w:rPr>
                <w:rFonts w:asciiTheme="minorHAnsi" w:hAnsiTheme="minorHAnsi"/>
                <w:sz w:val="20"/>
                <w:szCs w:val="20"/>
              </w:rPr>
              <w:t>ákladní pojmy finanční matematiky</w:t>
            </w:r>
          </w:p>
        </w:tc>
        <w:tc>
          <w:tcPr>
            <w:tcW w:w="2977" w:type="dxa"/>
            <w:tcBorders>
              <w:top w:val="single" w:sz="4" w:space="0" w:color="auto"/>
              <w:left w:val="single" w:sz="4" w:space="0" w:color="auto"/>
              <w:bottom w:val="single" w:sz="4" w:space="0" w:color="auto"/>
              <w:right w:val="single" w:sz="4" w:space="0" w:color="auto"/>
            </w:tcBorders>
          </w:tcPr>
          <w:p w14:paraId="65788C94" w14:textId="77777777" w:rsidR="00577DC2" w:rsidRPr="00816B28" w:rsidRDefault="003E7E0F" w:rsidP="00615884">
            <w:pPr>
              <w:pStyle w:val="Odstavecseseznamem"/>
              <w:numPr>
                <w:ilvl w:val="0"/>
                <w:numId w:val="128"/>
              </w:numPr>
              <w:spacing w:after="60"/>
              <w:rPr>
                <w:rFonts w:asciiTheme="minorHAnsi" w:hAnsiTheme="minorHAnsi"/>
                <w:sz w:val="20"/>
                <w:szCs w:val="20"/>
              </w:rPr>
            </w:pPr>
            <w:r w:rsidRPr="00816B28">
              <w:rPr>
                <w:rFonts w:asciiTheme="minorHAnsi" w:hAnsiTheme="minorHAnsi"/>
                <w:sz w:val="20"/>
                <w:szCs w:val="20"/>
              </w:rPr>
              <w:t>OSV</w:t>
            </w:r>
          </w:p>
          <w:p w14:paraId="5CB5EC4B" w14:textId="77777777" w:rsidR="003E7E0F" w:rsidRPr="00816B28" w:rsidRDefault="003E7E0F" w:rsidP="002A1880">
            <w:pPr>
              <w:tabs>
                <w:tab w:val="left" w:pos="1500"/>
              </w:tabs>
              <w:spacing w:after="60"/>
              <w:ind w:left="290"/>
              <w:rPr>
                <w:rFonts w:asciiTheme="minorHAnsi" w:hAnsiTheme="minorHAnsi"/>
                <w:sz w:val="20"/>
                <w:szCs w:val="20"/>
              </w:rPr>
            </w:pPr>
            <w:r w:rsidRPr="00816B28">
              <w:rPr>
                <w:rFonts w:asciiTheme="minorHAnsi" w:hAnsiTheme="minorHAnsi"/>
                <w:bCs/>
                <w:sz w:val="20"/>
                <w:szCs w:val="20"/>
              </w:rPr>
              <w:t>Kreativita</w:t>
            </w:r>
            <w:r w:rsidRPr="00816B28">
              <w:rPr>
                <w:rFonts w:asciiTheme="minorHAnsi" w:hAnsiTheme="minorHAnsi"/>
                <w:bCs/>
                <w:sz w:val="20"/>
                <w:szCs w:val="20"/>
              </w:rPr>
              <w:tab/>
            </w:r>
          </w:p>
          <w:p w14:paraId="4A36F3FA"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Řešení problémů a rozhodovací dovednosti</w:t>
            </w:r>
          </w:p>
          <w:p w14:paraId="393AABE4" w14:textId="77777777" w:rsidR="003E7E0F" w:rsidRPr="00816B28" w:rsidRDefault="003E7E0F" w:rsidP="002A1880">
            <w:pPr>
              <w:spacing w:after="60"/>
              <w:ind w:left="290"/>
              <w:rPr>
                <w:rFonts w:asciiTheme="minorHAnsi" w:hAnsiTheme="minorHAnsi"/>
                <w:sz w:val="20"/>
                <w:szCs w:val="20"/>
              </w:rPr>
            </w:pPr>
          </w:p>
        </w:tc>
      </w:tr>
      <w:tr w:rsidR="00577DC2" w:rsidRPr="00816B28" w14:paraId="6FF15611" w14:textId="77777777" w:rsidTr="002A1880">
        <w:tc>
          <w:tcPr>
            <w:tcW w:w="3973" w:type="dxa"/>
            <w:tcBorders>
              <w:top w:val="single" w:sz="4" w:space="0" w:color="auto"/>
              <w:left w:val="single" w:sz="4" w:space="0" w:color="auto"/>
              <w:bottom w:val="single" w:sz="4" w:space="0" w:color="auto"/>
              <w:right w:val="single" w:sz="4" w:space="0" w:color="auto"/>
            </w:tcBorders>
          </w:tcPr>
          <w:p w14:paraId="4928140B" w14:textId="77777777" w:rsidR="00577DC2" w:rsidRPr="00816B28" w:rsidRDefault="00577DC2" w:rsidP="00B23D90">
            <w:pPr>
              <w:numPr>
                <w:ilvl w:val="0"/>
                <w:numId w:val="19"/>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určuje a charakterizuje jehlan, kužel a kouli, analyzuje jejich vlastnosti</w:t>
            </w:r>
          </w:p>
          <w:p w14:paraId="2195D0A6" w14:textId="77777777" w:rsidR="00577DC2" w:rsidRPr="00816B28" w:rsidRDefault="00577DC2" w:rsidP="00B23D90">
            <w:pPr>
              <w:numPr>
                <w:ilvl w:val="0"/>
                <w:numId w:val="19"/>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užívá k argumentaci a při výpočtech věty o podobnosti trojúhelníků</w:t>
            </w:r>
          </w:p>
          <w:p w14:paraId="0B72444E" w14:textId="77777777" w:rsidR="00577DC2" w:rsidRPr="00816B28" w:rsidRDefault="00577DC2" w:rsidP="00B23D90">
            <w:pPr>
              <w:numPr>
                <w:ilvl w:val="0"/>
                <w:numId w:val="20"/>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odhaduje a vypočítá objem a povrch jehlanu, kužele a koule</w:t>
            </w:r>
          </w:p>
          <w:p w14:paraId="39B30934" w14:textId="77777777" w:rsidR="00577DC2" w:rsidRPr="00816B28" w:rsidRDefault="00577DC2" w:rsidP="00B23D90">
            <w:pPr>
              <w:numPr>
                <w:ilvl w:val="0"/>
                <w:numId w:val="20"/>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načrtne a sestrojí sítě jehlanu a kužele</w:t>
            </w:r>
          </w:p>
          <w:p w14:paraId="2474D174" w14:textId="77777777" w:rsidR="00577DC2" w:rsidRPr="00816B28" w:rsidRDefault="00577DC2" w:rsidP="00B23D90">
            <w:pPr>
              <w:numPr>
                <w:ilvl w:val="0"/>
                <w:numId w:val="21"/>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t>načrtne a sestrojí obraz jednoduchých těles v rovině</w:t>
            </w:r>
          </w:p>
          <w:p w14:paraId="30942682" w14:textId="77777777" w:rsidR="00577DC2" w:rsidRPr="00816B28" w:rsidRDefault="00577DC2" w:rsidP="00B23D90">
            <w:pPr>
              <w:numPr>
                <w:ilvl w:val="0"/>
                <w:numId w:val="21"/>
              </w:numPr>
              <w:tabs>
                <w:tab w:val="clear" w:pos="720"/>
              </w:tabs>
              <w:spacing w:after="60"/>
              <w:ind w:left="508" w:right="112"/>
              <w:rPr>
                <w:rFonts w:asciiTheme="minorHAnsi" w:hAnsiTheme="minorHAnsi"/>
                <w:color w:val="0000FF"/>
                <w:sz w:val="20"/>
                <w:szCs w:val="20"/>
              </w:rPr>
            </w:pPr>
            <w:r w:rsidRPr="00816B28">
              <w:rPr>
                <w:rFonts w:asciiTheme="minorHAnsi" w:hAnsiTheme="minorHAnsi"/>
                <w:color w:val="0000FF"/>
                <w:sz w:val="20"/>
                <w:szCs w:val="20"/>
              </w:rPr>
              <w:lastRenderedPageBreak/>
              <w:t>analyzuje a řeší aplikační geometrické úlohy s využitím osvojeného matematického aparátu</w:t>
            </w:r>
          </w:p>
          <w:p w14:paraId="3E961B20" w14:textId="77777777" w:rsidR="00577DC2" w:rsidRPr="00816B28" w:rsidRDefault="00577DC2" w:rsidP="00B23D90">
            <w:pPr>
              <w:numPr>
                <w:ilvl w:val="0"/>
                <w:numId w:val="21"/>
              </w:numPr>
              <w:tabs>
                <w:tab w:val="clear" w:pos="720"/>
              </w:tabs>
              <w:spacing w:after="60" w:line="0" w:lineRule="atLeast"/>
              <w:ind w:left="508" w:right="112"/>
              <w:rPr>
                <w:rFonts w:asciiTheme="minorHAnsi" w:hAnsiTheme="minorHAnsi"/>
                <w:color w:val="0000FF"/>
                <w:sz w:val="20"/>
                <w:szCs w:val="20"/>
              </w:rPr>
            </w:pPr>
            <w:r w:rsidRPr="00816B28">
              <w:rPr>
                <w:rFonts w:asciiTheme="minorHAnsi" w:hAnsiTheme="minorHAnsi"/>
                <w:color w:val="0000FF"/>
                <w:sz w:val="20"/>
                <w:szCs w:val="20"/>
              </w:rPr>
              <w:t>řeší úlohy na prostorovou představivost, aplikuje a kombinuje poznatky a dovednosti z různých tematických a vzdělávacích oblastí</w:t>
            </w:r>
          </w:p>
        </w:tc>
        <w:tc>
          <w:tcPr>
            <w:tcW w:w="3257" w:type="dxa"/>
            <w:tcBorders>
              <w:top w:val="single" w:sz="4" w:space="0" w:color="auto"/>
              <w:left w:val="single" w:sz="4" w:space="0" w:color="auto"/>
              <w:bottom w:val="single" w:sz="4" w:space="0" w:color="auto"/>
              <w:right w:val="single" w:sz="4" w:space="0" w:color="auto"/>
            </w:tcBorders>
          </w:tcPr>
          <w:p w14:paraId="1F9B628F" w14:textId="77777777" w:rsidR="00577DC2" w:rsidRPr="00816B28" w:rsidRDefault="00816B2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lastRenderedPageBreak/>
              <w:t>P</w:t>
            </w:r>
            <w:r w:rsidR="00577DC2" w:rsidRPr="00816B28">
              <w:rPr>
                <w:rFonts w:asciiTheme="minorHAnsi" w:hAnsiTheme="minorHAnsi"/>
                <w:sz w:val="20"/>
                <w:szCs w:val="20"/>
              </w:rPr>
              <w:t xml:space="preserve">odobnost trojúhelníků, věty o podobnosti trojúhelníků; </w:t>
            </w:r>
          </w:p>
          <w:p w14:paraId="2720C9D0"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2FEAFD71"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65099976"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3C5133A9"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1237B489"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7E15B2F3" w14:textId="77777777" w:rsidR="00577DC2" w:rsidRPr="00816B28" w:rsidRDefault="00577DC2" w:rsidP="002A1880">
            <w:pPr>
              <w:pStyle w:val="Normlnweb"/>
              <w:spacing w:before="0" w:beforeAutospacing="0" w:after="60" w:afterAutospacing="0"/>
              <w:ind w:left="290"/>
              <w:rPr>
                <w:rFonts w:asciiTheme="minorHAnsi" w:hAnsiTheme="minorHAnsi"/>
                <w:sz w:val="20"/>
                <w:szCs w:val="20"/>
              </w:rPr>
            </w:pPr>
          </w:p>
          <w:p w14:paraId="217F038C" w14:textId="77777777" w:rsidR="00577DC2" w:rsidRPr="00816B28" w:rsidRDefault="00816B28" w:rsidP="002A1880">
            <w:pPr>
              <w:pStyle w:val="Normlnweb"/>
              <w:spacing w:before="0" w:beforeAutospacing="0" w:after="60" w:afterAutospacing="0"/>
              <w:ind w:left="290"/>
              <w:rPr>
                <w:rFonts w:asciiTheme="minorHAnsi" w:hAnsiTheme="minorHAnsi"/>
                <w:sz w:val="20"/>
                <w:szCs w:val="20"/>
              </w:rPr>
            </w:pPr>
            <w:r>
              <w:rPr>
                <w:rFonts w:asciiTheme="minorHAnsi" w:hAnsiTheme="minorHAnsi"/>
                <w:sz w:val="20"/>
                <w:szCs w:val="20"/>
              </w:rPr>
              <w:t>G</w:t>
            </w:r>
            <w:r w:rsidR="00577DC2" w:rsidRPr="00816B28">
              <w:rPr>
                <w:rFonts w:asciiTheme="minorHAnsi" w:hAnsiTheme="minorHAnsi"/>
                <w:sz w:val="20"/>
                <w:szCs w:val="20"/>
              </w:rPr>
              <w:t xml:space="preserve">oniometrické funkce (sinus, kosinus, tangens, kotangens), </w:t>
            </w:r>
            <w:r w:rsidR="00577DC2" w:rsidRPr="00816B28">
              <w:rPr>
                <w:rFonts w:asciiTheme="minorHAnsi" w:hAnsiTheme="minorHAnsi"/>
                <w:sz w:val="20"/>
                <w:szCs w:val="20"/>
              </w:rPr>
              <w:lastRenderedPageBreak/>
              <w:t>trigonometrie pravoúhlého trojúhelníku</w:t>
            </w:r>
          </w:p>
          <w:p w14:paraId="20B7E1A9" w14:textId="77777777" w:rsidR="00577DC2" w:rsidRPr="00816B28" w:rsidRDefault="00816B28" w:rsidP="00816B28">
            <w:pPr>
              <w:pStyle w:val="Normlnweb"/>
              <w:spacing w:before="0" w:beforeAutospacing="0" w:after="60" w:afterAutospacing="0" w:line="0" w:lineRule="atLeast"/>
              <w:ind w:left="290"/>
              <w:rPr>
                <w:rFonts w:asciiTheme="minorHAnsi" w:hAnsiTheme="minorHAnsi"/>
                <w:sz w:val="20"/>
                <w:szCs w:val="20"/>
              </w:rPr>
            </w:pPr>
            <w:r>
              <w:rPr>
                <w:rFonts w:asciiTheme="minorHAnsi" w:hAnsiTheme="minorHAnsi"/>
                <w:sz w:val="20"/>
                <w:szCs w:val="20"/>
              </w:rPr>
              <w:t>V</w:t>
            </w:r>
            <w:r w:rsidR="00577DC2" w:rsidRPr="00816B28">
              <w:rPr>
                <w:rFonts w:asciiTheme="minorHAnsi" w:hAnsiTheme="minorHAnsi"/>
                <w:sz w:val="20"/>
                <w:szCs w:val="20"/>
              </w:rPr>
              <w:t>olné rovnoběžné promítání</w:t>
            </w:r>
          </w:p>
        </w:tc>
        <w:tc>
          <w:tcPr>
            <w:tcW w:w="2977" w:type="dxa"/>
            <w:tcBorders>
              <w:top w:val="single" w:sz="4" w:space="0" w:color="auto"/>
              <w:left w:val="single" w:sz="4" w:space="0" w:color="auto"/>
              <w:bottom w:val="single" w:sz="4" w:space="0" w:color="auto"/>
              <w:right w:val="single" w:sz="4" w:space="0" w:color="auto"/>
            </w:tcBorders>
          </w:tcPr>
          <w:p w14:paraId="4958D507" w14:textId="77777777" w:rsidR="00577DC2" w:rsidRPr="00816B28" w:rsidRDefault="00577DC2" w:rsidP="002A1880">
            <w:pPr>
              <w:pStyle w:val="Normlnweb"/>
              <w:spacing w:before="0" w:beforeAutospacing="0" w:after="60" w:afterAutospacing="0" w:line="0" w:lineRule="atLeast"/>
              <w:ind w:left="290"/>
              <w:rPr>
                <w:rFonts w:asciiTheme="minorHAnsi" w:hAnsiTheme="minorHAnsi"/>
                <w:sz w:val="20"/>
                <w:szCs w:val="20"/>
              </w:rPr>
            </w:pPr>
          </w:p>
        </w:tc>
      </w:tr>
      <w:tr w:rsidR="00577DC2" w:rsidRPr="00816B28" w14:paraId="4C12F1B6" w14:textId="77777777" w:rsidTr="002A1880">
        <w:tc>
          <w:tcPr>
            <w:tcW w:w="3973" w:type="dxa"/>
            <w:tcBorders>
              <w:top w:val="single" w:sz="4" w:space="0" w:color="auto"/>
              <w:left w:val="single" w:sz="4" w:space="0" w:color="auto"/>
              <w:bottom w:val="single" w:sz="4" w:space="0" w:color="auto"/>
              <w:right w:val="single" w:sz="4" w:space="0" w:color="auto"/>
            </w:tcBorders>
          </w:tcPr>
          <w:p w14:paraId="187FB2EE"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rozpoznává netolerantní, rasistické, xenofobní a extremistické projevy v chování lidí a zaujímá aktivní postoj proti všem projevům lidské nesnášenlivosti</w:t>
            </w:r>
          </w:p>
          <w:p w14:paraId="76000589" w14:textId="77777777" w:rsidR="00577DC2" w:rsidRPr="00816B28" w:rsidRDefault="00577DC2" w:rsidP="002A1880">
            <w:pPr>
              <w:spacing w:after="60"/>
              <w:ind w:left="508"/>
              <w:jc w:val="both"/>
              <w:rPr>
                <w:rFonts w:asciiTheme="minorHAnsi" w:hAnsiTheme="minorHAnsi"/>
                <w:color w:val="FF00FF"/>
                <w:sz w:val="20"/>
                <w:szCs w:val="20"/>
              </w:rPr>
            </w:pPr>
          </w:p>
        </w:tc>
        <w:tc>
          <w:tcPr>
            <w:tcW w:w="3257" w:type="dxa"/>
            <w:tcBorders>
              <w:top w:val="single" w:sz="4" w:space="0" w:color="auto"/>
              <w:left w:val="single" w:sz="4" w:space="0" w:color="auto"/>
              <w:bottom w:val="single" w:sz="4" w:space="0" w:color="auto"/>
              <w:right w:val="single" w:sz="4" w:space="0" w:color="auto"/>
            </w:tcBorders>
          </w:tcPr>
          <w:p w14:paraId="79E157FF"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Vztahy mezi lidmi</w:t>
            </w:r>
          </w:p>
        </w:tc>
        <w:tc>
          <w:tcPr>
            <w:tcW w:w="2977" w:type="dxa"/>
            <w:tcBorders>
              <w:top w:val="single" w:sz="4" w:space="0" w:color="auto"/>
              <w:left w:val="single" w:sz="4" w:space="0" w:color="auto"/>
              <w:bottom w:val="single" w:sz="4" w:space="0" w:color="auto"/>
              <w:right w:val="single" w:sz="4" w:space="0" w:color="auto"/>
            </w:tcBorders>
          </w:tcPr>
          <w:p w14:paraId="54F9BBF6" w14:textId="77777777" w:rsidR="003E7E0F" w:rsidRPr="00816B28" w:rsidRDefault="00577DC2" w:rsidP="00B23D90">
            <w:pPr>
              <w:pStyle w:val="Odstavecseseznamem"/>
              <w:numPr>
                <w:ilvl w:val="0"/>
                <w:numId w:val="22"/>
              </w:numPr>
              <w:spacing w:after="60"/>
              <w:rPr>
                <w:rFonts w:asciiTheme="minorHAnsi" w:hAnsiTheme="minorHAnsi"/>
                <w:sz w:val="20"/>
                <w:szCs w:val="20"/>
              </w:rPr>
            </w:pPr>
            <w:proofErr w:type="spellStart"/>
            <w:r w:rsidRPr="00816B28">
              <w:rPr>
                <w:rFonts w:asciiTheme="minorHAnsi" w:hAnsiTheme="minorHAnsi"/>
                <w:sz w:val="20"/>
                <w:szCs w:val="20"/>
              </w:rPr>
              <w:t>MkV</w:t>
            </w:r>
            <w:proofErr w:type="spellEnd"/>
            <w:r w:rsidRPr="00816B28">
              <w:rPr>
                <w:rFonts w:asciiTheme="minorHAnsi" w:hAnsiTheme="minorHAnsi"/>
                <w:sz w:val="20"/>
                <w:szCs w:val="20"/>
              </w:rPr>
              <w:t xml:space="preserve"> </w:t>
            </w:r>
          </w:p>
          <w:p w14:paraId="0BAC9C9E" w14:textId="77777777" w:rsidR="00577DC2" w:rsidRPr="00816B28" w:rsidRDefault="00577DC2" w:rsidP="002A1880">
            <w:pPr>
              <w:spacing w:after="60"/>
              <w:ind w:left="290" w:hanging="142"/>
              <w:rPr>
                <w:rFonts w:asciiTheme="minorHAnsi" w:hAnsiTheme="minorHAnsi"/>
                <w:sz w:val="20"/>
                <w:szCs w:val="20"/>
              </w:rPr>
            </w:pPr>
            <w:r w:rsidRPr="00816B28">
              <w:rPr>
                <w:rFonts w:asciiTheme="minorHAnsi" w:hAnsiTheme="minorHAnsi"/>
                <w:sz w:val="20"/>
                <w:szCs w:val="20"/>
              </w:rPr>
              <w:t>Etnický původ</w:t>
            </w:r>
          </w:p>
          <w:p w14:paraId="7801217A" w14:textId="77777777" w:rsidR="00577DC2" w:rsidRPr="00816B28" w:rsidRDefault="00577DC2" w:rsidP="002A1880">
            <w:pPr>
              <w:spacing w:after="60"/>
              <w:ind w:left="290" w:hanging="142"/>
              <w:rPr>
                <w:rFonts w:asciiTheme="minorHAnsi" w:hAnsiTheme="minorHAnsi"/>
                <w:sz w:val="20"/>
                <w:szCs w:val="20"/>
              </w:rPr>
            </w:pPr>
            <w:proofErr w:type="spellStart"/>
            <w:r w:rsidRPr="00816B28">
              <w:rPr>
                <w:rFonts w:asciiTheme="minorHAnsi" w:hAnsiTheme="minorHAnsi"/>
                <w:sz w:val="20"/>
                <w:szCs w:val="20"/>
              </w:rPr>
              <w:t>Multikulturlita</w:t>
            </w:r>
            <w:proofErr w:type="spellEnd"/>
          </w:p>
          <w:p w14:paraId="5E6E3B7B" w14:textId="77777777" w:rsidR="00577DC2" w:rsidRPr="00816B28" w:rsidRDefault="00577DC2" w:rsidP="002A1880">
            <w:pPr>
              <w:spacing w:after="60"/>
              <w:ind w:left="290" w:hanging="142"/>
              <w:rPr>
                <w:rFonts w:asciiTheme="minorHAnsi" w:hAnsiTheme="minorHAnsi"/>
                <w:sz w:val="20"/>
                <w:szCs w:val="20"/>
              </w:rPr>
            </w:pPr>
            <w:r w:rsidRPr="00816B28">
              <w:rPr>
                <w:rFonts w:asciiTheme="minorHAnsi" w:hAnsiTheme="minorHAnsi"/>
                <w:sz w:val="20"/>
                <w:szCs w:val="20"/>
              </w:rPr>
              <w:t>Lidské vztahy</w:t>
            </w:r>
          </w:p>
          <w:p w14:paraId="45ECC8C2" w14:textId="77777777" w:rsidR="00577DC2" w:rsidRPr="00816B28" w:rsidRDefault="00577DC2" w:rsidP="002A1880">
            <w:pPr>
              <w:spacing w:after="60"/>
              <w:ind w:left="110"/>
              <w:rPr>
                <w:rFonts w:asciiTheme="minorHAnsi" w:hAnsiTheme="minorHAnsi"/>
                <w:bCs/>
                <w:sz w:val="20"/>
                <w:szCs w:val="20"/>
              </w:rPr>
            </w:pPr>
            <w:r w:rsidRPr="00816B28">
              <w:rPr>
                <w:rFonts w:asciiTheme="minorHAnsi" w:hAnsiTheme="minorHAnsi"/>
                <w:bCs/>
                <w:sz w:val="20"/>
                <w:szCs w:val="20"/>
              </w:rPr>
              <w:t>Princip sociálního smíru a solidarity</w:t>
            </w:r>
          </w:p>
          <w:p w14:paraId="27DE839C" w14:textId="77777777" w:rsidR="003E7E0F" w:rsidRPr="00816B28" w:rsidRDefault="00577DC2" w:rsidP="00B23D90">
            <w:pPr>
              <w:pStyle w:val="Odstavecseseznamem"/>
              <w:numPr>
                <w:ilvl w:val="0"/>
                <w:numId w:val="22"/>
              </w:numPr>
              <w:spacing w:after="60"/>
              <w:rPr>
                <w:rFonts w:asciiTheme="minorHAnsi" w:hAnsiTheme="minorHAnsi"/>
                <w:bCs/>
                <w:sz w:val="20"/>
                <w:szCs w:val="20"/>
              </w:rPr>
            </w:pPr>
            <w:r w:rsidRPr="00816B28">
              <w:rPr>
                <w:rFonts w:asciiTheme="minorHAnsi" w:hAnsiTheme="minorHAnsi"/>
                <w:bCs/>
                <w:sz w:val="20"/>
                <w:szCs w:val="20"/>
              </w:rPr>
              <w:t>OSV</w:t>
            </w:r>
          </w:p>
          <w:p w14:paraId="1E6BB5F1" w14:textId="77777777" w:rsidR="003E7E0F" w:rsidRPr="00816B28" w:rsidRDefault="003E7E0F" w:rsidP="002A1880">
            <w:pPr>
              <w:spacing w:after="60"/>
              <w:ind w:left="110"/>
              <w:rPr>
                <w:rFonts w:asciiTheme="minorHAnsi" w:hAnsiTheme="minorHAnsi"/>
                <w:sz w:val="20"/>
                <w:szCs w:val="20"/>
              </w:rPr>
            </w:pPr>
            <w:r w:rsidRPr="00816B28">
              <w:rPr>
                <w:rFonts w:asciiTheme="minorHAnsi" w:hAnsiTheme="minorHAnsi"/>
                <w:bCs/>
                <w:sz w:val="20"/>
                <w:szCs w:val="20"/>
              </w:rPr>
              <w:t>Poznávání lidí</w:t>
            </w:r>
          </w:p>
          <w:p w14:paraId="252F8FDB" w14:textId="77777777" w:rsidR="003E7E0F" w:rsidRPr="00816B28" w:rsidRDefault="003E7E0F" w:rsidP="002A1880">
            <w:pPr>
              <w:spacing w:after="60"/>
              <w:ind w:left="110"/>
              <w:rPr>
                <w:rFonts w:asciiTheme="minorHAnsi" w:hAnsiTheme="minorHAnsi"/>
                <w:sz w:val="20"/>
                <w:szCs w:val="20"/>
              </w:rPr>
            </w:pPr>
            <w:r w:rsidRPr="00816B28">
              <w:rPr>
                <w:rFonts w:asciiTheme="minorHAnsi" w:hAnsiTheme="minorHAnsi"/>
                <w:bCs/>
                <w:sz w:val="20"/>
                <w:szCs w:val="20"/>
              </w:rPr>
              <w:t>Mezilidské vztahy</w:t>
            </w:r>
          </w:p>
          <w:p w14:paraId="2CAE8BF7" w14:textId="77777777" w:rsidR="003E7E0F" w:rsidRPr="00816B28" w:rsidRDefault="003E7E0F" w:rsidP="002A1880">
            <w:pPr>
              <w:spacing w:after="60"/>
              <w:ind w:left="110"/>
              <w:rPr>
                <w:rFonts w:asciiTheme="minorHAnsi" w:hAnsiTheme="minorHAnsi"/>
                <w:sz w:val="20"/>
                <w:szCs w:val="20"/>
              </w:rPr>
            </w:pPr>
            <w:r w:rsidRPr="00816B28">
              <w:rPr>
                <w:rFonts w:asciiTheme="minorHAnsi" w:hAnsiTheme="minorHAnsi"/>
                <w:bCs/>
                <w:sz w:val="20"/>
                <w:szCs w:val="20"/>
              </w:rPr>
              <w:t>Komunikace</w:t>
            </w:r>
          </w:p>
          <w:p w14:paraId="3F3C608B" w14:textId="77777777" w:rsidR="003E7E0F" w:rsidRPr="00816B28" w:rsidRDefault="003E7E0F" w:rsidP="002A1880">
            <w:pPr>
              <w:spacing w:after="60"/>
              <w:ind w:left="110"/>
              <w:rPr>
                <w:rFonts w:asciiTheme="minorHAnsi" w:hAnsiTheme="minorHAnsi"/>
                <w:sz w:val="20"/>
                <w:szCs w:val="20"/>
              </w:rPr>
            </w:pPr>
            <w:r w:rsidRPr="00816B28">
              <w:rPr>
                <w:rFonts w:asciiTheme="minorHAnsi" w:hAnsiTheme="minorHAnsi"/>
                <w:bCs/>
                <w:sz w:val="20"/>
                <w:szCs w:val="20"/>
              </w:rPr>
              <w:t>Řešení problémů a rozhodovací dovednosti</w:t>
            </w:r>
          </w:p>
          <w:p w14:paraId="0A5077DC" w14:textId="77777777" w:rsidR="00577DC2" w:rsidRPr="00816B28" w:rsidRDefault="003E7E0F" w:rsidP="00816B28">
            <w:pPr>
              <w:spacing w:after="60"/>
              <w:ind w:left="110"/>
              <w:rPr>
                <w:rFonts w:asciiTheme="minorHAnsi" w:hAnsiTheme="minorHAnsi"/>
                <w:sz w:val="20"/>
                <w:szCs w:val="20"/>
              </w:rPr>
            </w:pPr>
            <w:r w:rsidRPr="00816B28">
              <w:rPr>
                <w:rFonts w:asciiTheme="minorHAnsi" w:hAnsiTheme="minorHAnsi"/>
                <w:bCs/>
                <w:sz w:val="20"/>
                <w:szCs w:val="20"/>
              </w:rPr>
              <w:t>Hodnoty, postoje, praktická etika</w:t>
            </w:r>
          </w:p>
        </w:tc>
      </w:tr>
      <w:tr w:rsidR="00577DC2" w:rsidRPr="00816B28" w14:paraId="4F147AC4" w14:textId="77777777" w:rsidTr="002A1880">
        <w:tc>
          <w:tcPr>
            <w:tcW w:w="3973" w:type="dxa"/>
            <w:tcBorders>
              <w:top w:val="single" w:sz="4" w:space="0" w:color="auto"/>
              <w:left w:val="single" w:sz="4" w:space="0" w:color="auto"/>
              <w:bottom w:val="single" w:sz="4" w:space="0" w:color="auto"/>
              <w:right w:val="single" w:sz="4" w:space="0" w:color="auto"/>
            </w:tcBorders>
          </w:tcPr>
          <w:p w14:paraId="0DCFB534"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color w:val="FF00FF"/>
                <w:sz w:val="20"/>
                <w:szCs w:val="20"/>
              </w:rPr>
            </w:pPr>
            <w:r w:rsidRPr="00816B28">
              <w:rPr>
                <w:rFonts w:asciiTheme="minorHAnsi" w:hAnsiTheme="minorHAnsi"/>
                <w:b w:val="0"/>
                <w:i w:val="0"/>
                <w:color w:val="FF00FF"/>
                <w:sz w:val="20"/>
                <w:szCs w:val="20"/>
              </w:rPr>
              <w:t>na příkladu chování kupujících a prodávajících vyloží podstatu fungování trhu</w:t>
            </w:r>
          </w:p>
        </w:tc>
        <w:tc>
          <w:tcPr>
            <w:tcW w:w="3257" w:type="dxa"/>
            <w:tcBorders>
              <w:top w:val="single" w:sz="4" w:space="0" w:color="auto"/>
              <w:left w:val="single" w:sz="4" w:space="0" w:color="auto"/>
              <w:bottom w:val="single" w:sz="4" w:space="0" w:color="auto"/>
              <w:right w:val="single" w:sz="4" w:space="0" w:color="auto"/>
            </w:tcBorders>
          </w:tcPr>
          <w:p w14:paraId="74673672"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Principy tržního hospodářství</w:t>
            </w:r>
          </w:p>
        </w:tc>
        <w:tc>
          <w:tcPr>
            <w:tcW w:w="2977" w:type="dxa"/>
            <w:tcBorders>
              <w:top w:val="single" w:sz="4" w:space="0" w:color="auto"/>
              <w:left w:val="single" w:sz="4" w:space="0" w:color="auto"/>
              <w:bottom w:val="single" w:sz="4" w:space="0" w:color="auto"/>
              <w:right w:val="single" w:sz="4" w:space="0" w:color="auto"/>
            </w:tcBorders>
          </w:tcPr>
          <w:p w14:paraId="36A0BA36" w14:textId="77777777" w:rsidR="00577DC2" w:rsidRPr="00816B28" w:rsidRDefault="00577DC2" w:rsidP="002A1880">
            <w:pPr>
              <w:spacing w:after="60"/>
              <w:ind w:left="290" w:hanging="142"/>
              <w:rPr>
                <w:rFonts w:asciiTheme="minorHAnsi" w:hAnsiTheme="minorHAnsi"/>
                <w:sz w:val="20"/>
                <w:szCs w:val="20"/>
              </w:rPr>
            </w:pPr>
          </w:p>
        </w:tc>
      </w:tr>
      <w:tr w:rsidR="00577DC2" w:rsidRPr="00816B28" w14:paraId="3208F01D" w14:textId="77777777" w:rsidTr="002A1880">
        <w:tc>
          <w:tcPr>
            <w:tcW w:w="3973" w:type="dxa"/>
            <w:tcBorders>
              <w:top w:val="single" w:sz="4" w:space="0" w:color="auto"/>
              <w:left w:val="single" w:sz="4" w:space="0" w:color="auto"/>
              <w:bottom w:val="single" w:sz="4" w:space="0" w:color="auto"/>
              <w:right w:val="single" w:sz="4" w:space="0" w:color="auto"/>
            </w:tcBorders>
          </w:tcPr>
          <w:p w14:paraId="5FB6802D"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rozlišuje nejčastější typy a formy států a na příkladech porovná jejich znaky</w:t>
            </w:r>
          </w:p>
          <w:p w14:paraId="7760296B" w14:textId="77777777" w:rsidR="00577DC2" w:rsidRPr="00816B28" w:rsidRDefault="00577DC2" w:rsidP="00B23D90">
            <w:pPr>
              <w:pStyle w:val="Styl11bTunKurzvaVpravo02cmPed1b"/>
              <w:numPr>
                <w:ilvl w:val="0"/>
                <w:numId w:val="22"/>
              </w:numPr>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rozlišuje a porovnává úkoly orgánů právní ochrany občanů, uvede příklady jejich činnosti a spolupráce při postihování trestných činů</w:t>
            </w:r>
          </w:p>
          <w:p w14:paraId="3F21DD5D" w14:textId="77777777" w:rsidR="00577DC2" w:rsidRPr="00816B28" w:rsidRDefault="00577DC2" w:rsidP="002A1880">
            <w:pPr>
              <w:pStyle w:val="Styl11bTunKurzvaVpravo02cmPed1b"/>
              <w:numPr>
                <w:ilvl w:val="0"/>
                <w:numId w:val="0"/>
              </w:numPr>
              <w:tabs>
                <w:tab w:val="num" w:pos="567"/>
              </w:tabs>
              <w:spacing w:after="60"/>
              <w:ind w:left="508"/>
              <w:rPr>
                <w:rFonts w:asciiTheme="minorHAnsi" w:hAnsiTheme="minorHAnsi"/>
                <w:b w:val="0"/>
                <w:i w:val="0"/>
                <w:color w:val="FF00FF"/>
                <w:sz w:val="20"/>
                <w:szCs w:val="20"/>
              </w:rPr>
            </w:pPr>
          </w:p>
        </w:tc>
        <w:tc>
          <w:tcPr>
            <w:tcW w:w="3257" w:type="dxa"/>
            <w:tcBorders>
              <w:top w:val="single" w:sz="4" w:space="0" w:color="auto"/>
              <w:left w:val="single" w:sz="4" w:space="0" w:color="auto"/>
              <w:bottom w:val="single" w:sz="4" w:space="0" w:color="auto"/>
              <w:right w:val="single" w:sz="4" w:space="0" w:color="auto"/>
            </w:tcBorders>
          </w:tcPr>
          <w:p w14:paraId="11361D6B"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Právní základy státu</w:t>
            </w:r>
          </w:p>
          <w:p w14:paraId="6413432C"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Státní správa a samospráva</w:t>
            </w:r>
          </w:p>
        </w:tc>
        <w:tc>
          <w:tcPr>
            <w:tcW w:w="2977" w:type="dxa"/>
            <w:tcBorders>
              <w:top w:val="single" w:sz="4" w:space="0" w:color="auto"/>
              <w:left w:val="single" w:sz="4" w:space="0" w:color="auto"/>
              <w:bottom w:val="single" w:sz="4" w:space="0" w:color="auto"/>
              <w:right w:val="single" w:sz="4" w:space="0" w:color="auto"/>
            </w:tcBorders>
          </w:tcPr>
          <w:p w14:paraId="5204DCC1" w14:textId="77777777" w:rsidR="003E7E0F" w:rsidRPr="00816B28" w:rsidRDefault="003E7E0F" w:rsidP="00615884">
            <w:pPr>
              <w:pStyle w:val="Odstavecseseznamem"/>
              <w:numPr>
                <w:ilvl w:val="0"/>
                <w:numId w:val="129"/>
              </w:numPr>
              <w:spacing w:after="60"/>
              <w:rPr>
                <w:rFonts w:asciiTheme="minorHAnsi" w:hAnsiTheme="minorHAnsi"/>
                <w:sz w:val="20"/>
                <w:szCs w:val="20"/>
              </w:rPr>
            </w:pPr>
            <w:r w:rsidRPr="00816B28">
              <w:rPr>
                <w:rFonts w:asciiTheme="minorHAnsi" w:hAnsiTheme="minorHAnsi"/>
                <w:sz w:val="20"/>
                <w:szCs w:val="20"/>
              </w:rPr>
              <w:t>VDO</w:t>
            </w:r>
          </w:p>
          <w:p w14:paraId="1F95B5ED"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Občanská společnost a škola</w:t>
            </w:r>
          </w:p>
          <w:p w14:paraId="4D710875"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Formy participace občanů v politickém životě</w:t>
            </w:r>
          </w:p>
          <w:p w14:paraId="045E55A9" w14:textId="77777777" w:rsidR="00577DC2" w:rsidRPr="00816B28" w:rsidRDefault="00577DC2" w:rsidP="002A1880">
            <w:pPr>
              <w:spacing w:after="60"/>
              <w:ind w:left="290" w:firstLine="6"/>
              <w:rPr>
                <w:rFonts w:asciiTheme="minorHAnsi" w:hAnsiTheme="minorHAnsi"/>
                <w:sz w:val="20"/>
                <w:szCs w:val="20"/>
              </w:rPr>
            </w:pPr>
            <w:r w:rsidRPr="00816B28">
              <w:rPr>
                <w:rFonts w:asciiTheme="minorHAnsi" w:hAnsiTheme="minorHAnsi"/>
                <w:bCs/>
                <w:sz w:val="20"/>
                <w:szCs w:val="20"/>
              </w:rPr>
              <w:t>Principy demokracie jako formy vlády a způsobu rozhodování</w:t>
            </w:r>
          </w:p>
        </w:tc>
      </w:tr>
      <w:tr w:rsidR="00577DC2" w:rsidRPr="00816B28" w14:paraId="0BFC2C2C" w14:textId="77777777" w:rsidTr="002A1880">
        <w:tc>
          <w:tcPr>
            <w:tcW w:w="3973" w:type="dxa"/>
            <w:tcBorders>
              <w:top w:val="single" w:sz="4" w:space="0" w:color="auto"/>
              <w:left w:val="single" w:sz="4" w:space="0" w:color="auto"/>
              <w:bottom w:val="single" w:sz="4" w:space="0" w:color="auto"/>
              <w:right w:val="single" w:sz="4" w:space="0" w:color="auto"/>
            </w:tcBorders>
          </w:tcPr>
          <w:p w14:paraId="1BF05976"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rozpozná protiprávní jednání, rozliší přestupek a trestný čin, uvede jejich příklady</w:t>
            </w:r>
          </w:p>
          <w:p w14:paraId="6EA4BDEF" w14:textId="77777777" w:rsidR="00577DC2" w:rsidRPr="00816B28" w:rsidRDefault="00577DC2" w:rsidP="002A1880">
            <w:pPr>
              <w:spacing w:after="60"/>
              <w:ind w:left="508"/>
              <w:jc w:val="both"/>
              <w:rPr>
                <w:rFonts w:asciiTheme="minorHAnsi" w:hAnsiTheme="minorHAnsi"/>
                <w:color w:val="FF00FF"/>
                <w:sz w:val="20"/>
                <w:szCs w:val="20"/>
              </w:rPr>
            </w:pPr>
          </w:p>
        </w:tc>
        <w:tc>
          <w:tcPr>
            <w:tcW w:w="3257" w:type="dxa"/>
            <w:tcBorders>
              <w:top w:val="single" w:sz="4" w:space="0" w:color="auto"/>
              <w:left w:val="single" w:sz="4" w:space="0" w:color="auto"/>
              <w:bottom w:val="single" w:sz="4" w:space="0" w:color="auto"/>
              <w:right w:val="single" w:sz="4" w:space="0" w:color="auto"/>
            </w:tcBorders>
          </w:tcPr>
          <w:p w14:paraId="41177143"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Protiprávní jednání</w:t>
            </w:r>
          </w:p>
        </w:tc>
        <w:tc>
          <w:tcPr>
            <w:tcW w:w="2977" w:type="dxa"/>
            <w:tcBorders>
              <w:top w:val="single" w:sz="4" w:space="0" w:color="auto"/>
              <w:left w:val="single" w:sz="4" w:space="0" w:color="auto"/>
              <w:bottom w:val="single" w:sz="4" w:space="0" w:color="auto"/>
              <w:right w:val="single" w:sz="4" w:space="0" w:color="auto"/>
            </w:tcBorders>
          </w:tcPr>
          <w:p w14:paraId="3B60DF7F" w14:textId="77777777" w:rsidR="003E7E0F" w:rsidRPr="00816B28" w:rsidRDefault="00577DC2" w:rsidP="00B23D90">
            <w:pPr>
              <w:pStyle w:val="Odstavecseseznamem"/>
              <w:numPr>
                <w:ilvl w:val="0"/>
                <w:numId w:val="22"/>
              </w:numPr>
              <w:spacing w:after="60"/>
              <w:rPr>
                <w:rFonts w:asciiTheme="minorHAnsi" w:hAnsiTheme="minorHAnsi"/>
                <w:sz w:val="20"/>
                <w:szCs w:val="20"/>
              </w:rPr>
            </w:pPr>
            <w:r w:rsidRPr="00816B28">
              <w:rPr>
                <w:rFonts w:asciiTheme="minorHAnsi" w:hAnsiTheme="minorHAnsi"/>
                <w:sz w:val="20"/>
                <w:szCs w:val="20"/>
              </w:rPr>
              <w:t>VDO</w:t>
            </w:r>
          </w:p>
          <w:p w14:paraId="0E6AE1E8"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Občanská společnost a škola</w:t>
            </w:r>
          </w:p>
          <w:p w14:paraId="356941CC"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Formy participace občanů v politickém životě</w:t>
            </w:r>
          </w:p>
          <w:p w14:paraId="220DF1A6" w14:textId="77777777" w:rsidR="00577DC2" w:rsidRPr="00816B28" w:rsidRDefault="00577DC2" w:rsidP="002A1880">
            <w:pPr>
              <w:spacing w:after="60"/>
              <w:ind w:left="290"/>
              <w:rPr>
                <w:rFonts w:asciiTheme="minorHAnsi" w:hAnsiTheme="minorHAnsi"/>
                <w:sz w:val="20"/>
                <w:szCs w:val="20"/>
              </w:rPr>
            </w:pPr>
            <w:r w:rsidRPr="00816B28">
              <w:rPr>
                <w:rFonts w:asciiTheme="minorHAnsi" w:hAnsiTheme="minorHAnsi"/>
                <w:bCs/>
                <w:sz w:val="20"/>
                <w:szCs w:val="20"/>
              </w:rPr>
              <w:t>Principy demokracie jako formy vlády a způsobu rozhodování</w:t>
            </w:r>
          </w:p>
        </w:tc>
      </w:tr>
      <w:tr w:rsidR="00577DC2" w:rsidRPr="00816B28" w14:paraId="47F4937A" w14:textId="77777777" w:rsidTr="002A1880">
        <w:tc>
          <w:tcPr>
            <w:tcW w:w="3973" w:type="dxa"/>
            <w:tcBorders>
              <w:top w:val="single" w:sz="4" w:space="0" w:color="auto"/>
              <w:left w:val="single" w:sz="4" w:space="0" w:color="auto"/>
              <w:bottom w:val="single" w:sz="4" w:space="0" w:color="auto"/>
              <w:right w:val="single" w:sz="4" w:space="0" w:color="auto"/>
            </w:tcBorders>
          </w:tcPr>
          <w:p w14:paraId="643756AB"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popíše vliv začlenění ČR do EU na každodenní život občanů, uvede příklady práv občanů ČR v rámci EU i možných způsobů jejich uplatňování</w:t>
            </w:r>
          </w:p>
          <w:p w14:paraId="3A04D149" w14:textId="77777777" w:rsidR="00577DC2" w:rsidRPr="00816B28" w:rsidRDefault="00577DC2" w:rsidP="002A1880">
            <w:pPr>
              <w:pStyle w:val="Styl11bTunKurzvaVpravo02cmPed1b"/>
              <w:numPr>
                <w:ilvl w:val="0"/>
                <w:numId w:val="0"/>
              </w:numPr>
              <w:spacing w:after="60"/>
              <w:ind w:left="508"/>
              <w:rPr>
                <w:rFonts w:asciiTheme="minorHAnsi" w:hAnsiTheme="minorHAnsi"/>
                <w:b w:val="0"/>
                <w:i w:val="0"/>
                <w:color w:val="FF00FF"/>
                <w:sz w:val="20"/>
                <w:szCs w:val="20"/>
              </w:rPr>
            </w:pPr>
          </w:p>
        </w:tc>
        <w:tc>
          <w:tcPr>
            <w:tcW w:w="3257" w:type="dxa"/>
            <w:tcBorders>
              <w:top w:val="single" w:sz="4" w:space="0" w:color="auto"/>
              <w:left w:val="single" w:sz="4" w:space="0" w:color="auto"/>
              <w:bottom w:val="single" w:sz="4" w:space="0" w:color="auto"/>
              <w:right w:val="single" w:sz="4" w:space="0" w:color="auto"/>
            </w:tcBorders>
          </w:tcPr>
          <w:p w14:paraId="65DDBE53"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Evropská integrace</w:t>
            </w:r>
          </w:p>
        </w:tc>
        <w:tc>
          <w:tcPr>
            <w:tcW w:w="2977" w:type="dxa"/>
            <w:tcBorders>
              <w:top w:val="single" w:sz="4" w:space="0" w:color="auto"/>
              <w:left w:val="single" w:sz="4" w:space="0" w:color="auto"/>
              <w:bottom w:val="single" w:sz="4" w:space="0" w:color="auto"/>
              <w:right w:val="single" w:sz="4" w:space="0" w:color="auto"/>
            </w:tcBorders>
          </w:tcPr>
          <w:p w14:paraId="06DB6A12" w14:textId="77777777" w:rsidR="003E7E0F" w:rsidRPr="00816B28" w:rsidRDefault="00577DC2" w:rsidP="00B23D90">
            <w:pPr>
              <w:pStyle w:val="Odstavecseseznamem"/>
              <w:numPr>
                <w:ilvl w:val="0"/>
                <w:numId w:val="22"/>
              </w:numPr>
              <w:spacing w:after="60"/>
              <w:rPr>
                <w:rFonts w:asciiTheme="minorHAnsi" w:hAnsiTheme="minorHAnsi"/>
                <w:sz w:val="20"/>
                <w:szCs w:val="20"/>
              </w:rPr>
            </w:pPr>
            <w:r w:rsidRPr="00816B28">
              <w:rPr>
                <w:rFonts w:asciiTheme="minorHAnsi" w:hAnsiTheme="minorHAnsi"/>
                <w:sz w:val="20"/>
                <w:szCs w:val="20"/>
              </w:rPr>
              <w:t xml:space="preserve">VMEGS </w:t>
            </w:r>
          </w:p>
          <w:p w14:paraId="2A80E7F1" w14:textId="77777777" w:rsidR="00577DC2" w:rsidRPr="00816B28" w:rsidRDefault="003E7E0F" w:rsidP="002A1880">
            <w:pPr>
              <w:spacing w:after="60"/>
              <w:ind w:left="290" w:hanging="142"/>
              <w:rPr>
                <w:rFonts w:asciiTheme="minorHAnsi" w:hAnsiTheme="minorHAnsi"/>
                <w:sz w:val="20"/>
                <w:szCs w:val="20"/>
              </w:rPr>
            </w:pPr>
            <w:r w:rsidRPr="00816B28">
              <w:rPr>
                <w:rFonts w:asciiTheme="minorHAnsi" w:hAnsiTheme="minorHAnsi"/>
                <w:sz w:val="20"/>
                <w:szCs w:val="20"/>
              </w:rPr>
              <w:t>J</w:t>
            </w:r>
            <w:r w:rsidR="00577DC2" w:rsidRPr="00816B28">
              <w:rPr>
                <w:rFonts w:asciiTheme="minorHAnsi" w:hAnsiTheme="minorHAnsi"/>
                <w:sz w:val="20"/>
                <w:szCs w:val="20"/>
              </w:rPr>
              <w:t>sme Evropané</w:t>
            </w:r>
          </w:p>
          <w:p w14:paraId="2E4ED341" w14:textId="77777777" w:rsidR="00577DC2" w:rsidRPr="00816B28" w:rsidRDefault="00577DC2" w:rsidP="002A1880">
            <w:pPr>
              <w:spacing w:after="60"/>
              <w:ind w:left="290" w:hanging="142"/>
              <w:rPr>
                <w:rFonts w:asciiTheme="minorHAnsi" w:hAnsiTheme="minorHAnsi"/>
                <w:bCs/>
                <w:sz w:val="20"/>
                <w:szCs w:val="20"/>
              </w:rPr>
            </w:pPr>
            <w:r w:rsidRPr="00816B28">
              <w:rPr>
                <w:rFonts w:asciiTheme="minorHAnsi" w:hAnsiTheme="minorHAnsi"/>
                <w:bCs/>
                <w:sz w:val="20"/>
                <w:szCs w:val="20"/>
              </w:rPr>
              <w:t>Evropa a svět nás zajímá</w:t>
            </w:r>
          </w:p>
          <w:p w14:paraId="210B4220" w14:textId="77777777" w:rsidR="00577DC2" w:rsidRPr="00816B28" w:rsidRDefault="00577DC2" w:rsidP="002A1880">
            <w:pPr>
              <w:spacing w:after="60"/>
              <w:ind w:left="290" w:hanging="142"/>
              <w:rPr>
                <w:rFonts w:asciiTheme="minorHAnsi" w:hAnsiTheme="minorHAnsi"/>
                <w:sz w:val="20"/>
                <w:szCs w:val="20"/>
              </w:rPr>
            </w:pPr>
            <w:r w:rsidRPr="00816B28">
              <w:rPr>
                <w:rFonts w:asciiTheme="minorHAnsi" w:hAnsiTheme="minorHAnsi"/>
                <w:sz w:val="20"/>
                <w:szCs w:val="20"/>
              </w:rPr>
              <w:t>Objevujeme Evropu a svět</w:t>
            </w:r>
          </w:p>
        </w:tc>
      </w:tr>
      <w:tr w:rsidR="00577DC2" w:rsidRPr="00816B28" w14:paraId="3422324E" w14:textId="77777777" w:rsidTr="002A1880">
        <w:tc>
          <w:tcPr>
            <w:tcW w:w="3973" w:type="dxa"/>
            <w:tcBorders>
              <w:top w:val="single" w:sz="4" w:space="0" w:color="auto"/>
              <w:left w:val="single" w:sz="4" w:space="0" w:color="auto"/>
              <w:bottom w:val="single" w:sz="4" w:space="0" w:color="auto"/>
              <w:right w:val="single" w:sz="4" w:space="0" w:color="auto"/>
            </w:tcBorders>
          </w:tcPr>
          <w:p w14:paraId="0CCA7E99"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lastRenderedPageBreak/>
              <w:t>uvede některé významné mezinárodní organizace a společenství, k nimž má vztah ČR, posoudí jejich význam ve světovém dění a popíše výhody spolupráce mezi státy</w:t>
            </w:r>
          </w:p>
          <w:p w14:paraId="4F676DCD" w14:textId="77777777" w:rsidR="00577DC2" w:rsidRPr="00816B28" w:rsidRDefault="00577DC2" w:rsidP="002A1880">
            <w:pPr>
              <w:spacing w:after="60"/>
              <w:ind w:left="508"/>
              <w:jc w:val="both"/>
              <w:rPr>
                <w:rFonts w:asciiTheme="minorHAnsi" w:hAnsiTheme="minorHAnsi"/>
                <w:color w:val="FF00FF"/>
                <w:sz w:val="20"/>
                <w:szCs w:val="20"/>
              </w:rPr>
            </w:pPr>
          </w:p>
        </w:tc>
        <w:tc>
          <w:tcPr>
            <w:tcW w:w="3257" w:type="dxa"/>
            <w:tcBorders>
              <w:top w:val="single" w:sz="4" w:space="0" w:color="auto"/>
              <w:left w:val="single" w:sz="4" w:space="0" w:color="auto"/>
              <w:bottom w:val="single" w:sz="4" w:space="0" w:color="auto"/>
              <w:right w:val="single" w:sz="4" w:space="0" w:color="auto"/>
            </w:tcBorders>
          </w:tcPr>
          <w:p w14:paraId="4DEC307B"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Mezinárodní spolupráce</w:t>
            </w:r>
          </w:p>
        </w:tc>
        <w:tc>
          <w:tcPr>
            <w:tcW w:w="2977" w:type="dxa"/>
            <w:tcBorders>
              <w:top w:val="single" w:sz="4" w:space="0" w:color="auto"/>
              <w:left w:val="single" w:sz="4" w:space="0" w:color="auto"/>
              <w:bottom w:val="single" w:sz="4" w:space="0" w:color="auto"/>
              <w:right w:val="single" w:sz="4" w:space="0" w:color="auto"/>
            </w:tcBorders>
          </w:tcPr>
          <w:p w14:paraId="790CC4CF" w14:textId="77777777" w:rsidR="003E7E0F" w:rsidRPr="00816B28" w:rsidRDefault="00577DC2" w:rsidP="00B23D90">
            <w:pPr>
              <w:pStyle w:val="Odstavecseseznamem"/>
              <w:numPr>
                <w:ilvl w:val="0"/>
                <w:numId w:val="22"/>
              </w:numPr>
              <w:spacing w:after="60"/>
              <w:rPr>
                <w:rFonts w:asciiTheme="minorHAnsi" w:hAnsiTheme="minorHAnsi"/>
                <w:sz w:val="20"/>
                <w:szCs w:val="20"/>
              </w:rPr>
            </w:pPr>
            <w:r w:rsidRPr="00816B28">
              <w:rPr>
                <w:rFonts w:asciiTheme="minorHAnsi" w:hAnsiTheme="minorHAnsi"/>
                <w:sz w:val="20"/>
                <w:szCs w:val="20"/>
              </w:rPr>
              <w:t xml:space="preserve">VMEGS </w:t>
            </w:r>
          </w:p>
          <w:p w14:paraId="79E72924" w14:textId="77777777" w:rsidR="00577DC2" w:rsidRPr="00816B28" w:rsidRDefault="003E7E0F" w:rsidP="002A1880">
            <w:pPr>
              <w:spacing w:after="60"/>
              <w:ind w:left="290" w:firstLine="6"/>
              <w:rPr>
                <w:rFonts w:asciiTheme="minorHAnsi" w:hAnsiTheme="minorHAnsi"/>
                <w:sz w:val="20"/>
                <w:szCs w:val="20"/>
              </w:rPr>
            </w:pPr>
            <w:r w:rsidRPr="00816B28">
              <w:rPr>
                <w:rFonts w:asciiTheme="minorHAnsi" w:hAnsiTheme="minorHAnsi"/>
                <w:sz w:val="20"/>
                <w:szCs w:val="20"/>
              </w:rPr>
              <w:t>O</w:t>
            </w:r>
            <w:r w:rsidR="00577DC2" w:rsidRPr="00816B28">
              <w:rPr>
                <w:rFonts w:asciiTheme="minorHAnsi" w:hAnsiTheme="minorHAnsi"/>
                <w:sz w:val="20"/>
                <w:szCs w:val="20"/>
              </w:rPr>
              <w:t>bjevujeme Evropu a svět</w:t>
            </w:r>
          </w:p>
        </w:tc>
      </w:tr>
      <w:tr w:rsidR="00577DC2" w:rsidRPr="00816B28" w14:paraId="579C1B3C" w14:textId="77777777" w:rsidTr="002A1880">
        <w:tc>
          <w:tcPr>
            <w:tcW w:w="3973" w:type="dxa"/>
            <w:tcBorders>
              <w:top w:val="single" w:sz="4" w:space="0" w:color="auto"/>
              <w:left w:val="single" w:sz="4" w:space="0" w:color="auto"/>
              <w:bottom w:val="single" w:sz="4" w:space="0" w:color="auto"/>
              <w:right w:val="single" w:sz="4" w:space="0" w:color="auto"/>
            </w:tcBorders>
          </w:tcPr>
          <w:p w14:paraId="1EF0A74A"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uvede příklady některých projevů globalizace, porovná jejich klady a zápory</w:t>
            </w:r>
          </w:p>
          <w:p w14:paraId="114E8A44"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uvede některé globální problémy současnosti, vyjádří na ně svůj osobní názor a popíše jejich hlavní příčiny i možné důsledky pro život lidstva</w:t>
            </w:r>
          </w:p>
          <w:p w14:paraId="0D1B1804"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b w:val="0"/>
                <w:i w:val="0"/>
                <w:color w:val="FF00FF"/>
                <w:sz w:val="20"/>
                <w:szCs w:val="20"/>
              </w:rPr>
            </w:pPr>
            <w:r w:rsidRPr="00816B28">
              <w:rPr>
                <w:rFonts w:asciiTheme="minorHAnsi" w:hAnsiTheme="minorHAnsi"/>
                <w:b w:val="0"/>
                <w:i w:val="0"/>
                <w:color w:val="FF00FF"/>
                <w:sz w:val="20"/>
                <w:szCs w:val="20"/>
              </w:rPr>
              <w:t xml:space="preserve">objasní souvislosti globálních a lokálních problémů, uvede příklady možných projevů a způsobů řešení globálních problémů na lokální </w:t>
            </w:r>
            <w:proofErr w:type="gramStart"/>
            <w:r w:rsidRPr="00816B28">
              <w:rPr>
                <w:rFonts w:asciiTheme="minorHAnsi" w:hAnsiTheme="minorHAnsi"/>
                <w:b w:val="0"/>
                <w:i w:val="0"/>
                <w:color w:val="FF00FF"/>
                <w:sz w:val="20"/>
                <w:szCs w:val="20"/>
              </w:rPr>
              <w:t>úrovni - v</w:t>
            </w:r>
            <w:proofErr w:type="gramEnd"/>
            <w:r w:rsidRPr="00816B28">
              <w:rPr>
                <w:rFonts w:asciiTheme="minorHAnsi" w:hAnsiTheme="minorHAnsi"/>
                <w:b w:val="0"/>
                <w:i w:val="0"/>
                <w:color w:val="FF00FF"/>
                <w:sz w:val="20"/>
                <w:szCs w:val="20"/>
              </w:rPr>
              <w:t xml:space="preserve"> obci, regionu</w:t>
            </w:r>
          </w:p>
          <w:p w14:paraId="6375059A" w14:textId="77777777" w:rsidR="00577DC2" w:rsidRPr="00816B28" w:rsidRDefault="00577DC2" w:rsidP="00B23D90">
            <w:pPr>
              <w:pStyle w:val="Styl11bTunKurzvaVpravo02cmPed1b"/>
              <w:numPr>
                <w:ilvl w:val="0"/>
                <w:numId w:val="22"/>
              </w:numPr>
              <w:tabs>
                <w:tab w:val="clear" w:pos="862"/>
              </w:tabs>
              <w:spacing w:after="60"/>
              <w:ind w:left="508"/>
              <w:rPr>
                <w:rFonts w:asciiTheme="minorHAnsi" w:hAnsiTheme="minorHAnsi"/>
                <w:color w:val="FF00FF"/>
                <w:sz w:val="20"/>
                <w:szCs w:val="20"/>
              </w:rPr>
            </w:pPr>
            <w:r w:rsidRPr="00816B28">
              <w:rPr>
                <w:rFonts w:asciiTheme="minorHAnsi" w:hAnsiTheme="minorHAnsi"/>
                <w:b w:val="0"/>
                <w:i w:val="0"/>
                <w:color w:val="FF00FF"/>
                <w:sz w:val="20"/>
                <w:szCs w:val="20"/>
              </w:rPr>
              <w:t>uvede příklady mezinárodního terorismu a zaujme vlastní postoj ke způsobům jeho potírání</w:t>
            </w:r>
          </w:p>
        </w:tc>
        <w:tc>
          <w:tcPr>
            <w:tcW w:w="3257" w:type="dxa"/>
            <w:tcBorders>
              <w:top w:val="single" w:sz="4" w:space="0" w:color="auto"/>
              <w:left w:val="single" w:sz="4" w:space="0" w:color="auto"/>
              <w:bottom w:val="single" w:sz="4" w:space="0" w:color="auto"/>
              <w:right w:val="single" w:sz="4" w:space="0" w:color="auto"/>
            </w:tcBorders>
          </w:tcPr>
          <w:p w14:paraId="1B64CEF9" w14:textId="77777777" w:rsidR="00577DC2" w:rsidRPr="00816B28" w:rsidRDefault="00577DC2" w:rsidP="002A1880">
            <w:pPr>
              <w:spacing w:after="60"/>
              <w:ind w:left="290" w:hanging="142"/>
              <w:jc w:val="both"/>
              <w:rPr>
                <w:rFonts w:asciiTheme="minorHAnsi" w:hAnsiTheme="minorHAnsi"/>
                <w:sz w:val="20"/>
                <w:szCs w:val="20"/>
              </w:rPr>
            </w:pPr>
            <w:r w:rsidRPr="00816B28">
              <w:rPr>
                <w:rFonts w:asciiTheme="minorHAnsi" w:hAnsiTheme="minorHAnsi"/>
                <w:sz w:val="20"/>
                <w:szCs w:val="20"/>
              </w:rPr>
              <w:t>Globalizace</w:t>
            </w:r>
          </w:p>
        </w:tc>
        <w:tc>
          <w:tcPr>
            <w:tcW w:w="2977" w:type="dxa"/>
            <w:tcBorders>
              <w:top w:val="single" w:sz="4" w:space="0" w:color="auto"/>
              <w:left w:val="single" w:sz="4" w:space="0" w:color="auto"/>
              <w:bottom w:val="single" w:sz="4" w:space="0" w:color="auto"/>
              <w:right w:val="single" w:sz="4" w:space="0" w:color="auto"/>
            </w:tcBorders>
          </w:tcPr>
          <w:p w14:paraId="0564DAC3" w14:textId="77777777" w:rsidR="003E7E0F" w:rsidRPr="00816B28" w:rsidRDefault="00577DC2" w:rsidP="00615884">
            <w:pPr>
              <w:pStyle w:val="Odstavecseseznamem"/>
              <w:numPr>
                <w:ilvl w:val="0"/>
                <w:numId w:val="130"/>
              </w:numPr>
              <w:spacing w:after="60"/>
              <w:rPr>
                <w:rFonts w:asciiTheme="minorHAnsi" w:hAnsiTheme="minorHAnsi"/>
                <w:sz w:val="20"/>
                <w:szCs w:val="20"/>
              </w:rPr>
            </w:pPr>
            <w:r w:rsidRPr="00816B28">
              <w:rPr>
                <w:rFonts w:asciiTheme="minorHAnsi" w:hAnsiTheme="minorHAnsi"/>
                <w:sz w:val="20"/>
                <w:szCs w:val="20"/>
              </w:rPr>
              <w:t>EV</w:t>
            </w:r>
          </w:p>
          <w:p w14:paraId="09291614"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Lidské aktivity a problémy životního prostředí</w:t>
            </w:r>
          </w:p>
          <w:p w14:paraId="0840A954" w14:textId="77777777" w:rsidR="00577DC2" w:rsidRPr="00816B28" w:rsidRDefault="00577DC2" w:rsidP="002A1880">
            <w:pPr>
              <w:spacing w:after="60"/>
              <w:ind w:left="290" w:firstLine="6"/>
              <w:rPr>
                <w:rFonts w:asciiTheme="minorHAnsi" w:hAnsiTheme="minorHAnsi"/>
                <w:bCs/>
                <w:sz w:val="20"/>
                <w:szCs w:val="20"/>
              </w:rPr>
            </w:pPr>
            <w:r w:rsidRPr="00816B28">
              <w:rPr>
                <w:rFonts w:asciiTheme="minorHAnsi" w:hAnsiTheme="minorHAnsi"/>
                <w:bCs/>
                <w:sz w:val="20"/>
                <w:szCs w:val="20"/>
              </w:rPr>
              <w:t>Vztah člověka k prostředí</w:t>
            </w:r>
          </w:p>
          <w:p w14:paraId="33ACA780" w14:textId="77777777" w:rsidR="003E7E0F" w:rsidRPr="00816B28" w:rsidRDefault="00577DC2" w:rsidP="00615884">
            <w:pPr>
              <w:pStyle w:val="Odstavecseseznamem"/>
              <w:numPr>
                <w:ilvl w:val="0"/>
                <w:numId w:val="130"/>
              </w:numPr>
              <w:spacing w:after="60"/>
              <w:rPr>
                <w:rFonts w:asciiTheme="minorHAnsi" w:hAnsiTheme="minorHAnsi"/>
                <w:bCs/>
                <w:sz w:val="20"/>
                <w:szCs w:val="20"/>
              </w:rPr>
            </w:pPr>
            <w:proofErr w:type="spellStart"/>
            <w:r w:rsidRPr="00816B28">
              <w:rPr>
                <w:rFonts w:asciiTheme="minorHAnsi" w:hAnsiTheme="minorHAnsi"/>
                <w:bCs/>
                <w:sz w:val="20"/>
                <w:szCs w:val="20"/>
              </w:rPr>
              <w:t>MkV</w:t>
            </w:r>
            <w:proofErr w:type="spellEnd"/>
          </w:p>
          <w:p w14:paraId="01A2A4E2" w14:textId="77777777" w:rsidR="00577DC2" w:rsidRPr="00816B28" w:rsidRDefault="00577DC2" w:rsidP="002A1880">
            <w:pPr>
              <w:spacing w:after="60"/>
              <w:ind w:left="290" w:firstLine="6"/>
              <w:rPr>
                <w:rFonts w:asciiTheme="minorHAnsi" w:hAnsiTheme="minorHAnsi"/>
                <w:sz w:val="20"/>
                <w:szCs w:val="20"/>
              </w:rPr>
            </w:pPr>
            <w:r w:rsidRPr="00816B28">
              <w:rPr>
                <w:rFonts w:asciiTheme="minorHAnsi" w:hAnsiTheme="minorHAnsi"/>
                <w:bCs/>
                <w:sz w:val="20"/>
                <w:szCs w:val="20"/>
              </w:rPr>
              <w:t>Lidské vztahy</w:t>
            </w:r>
          </w:p>
        </w:tc>
      </w:tr>
      <w:tr w:rsidR="00577DC2" w:rsidRPr="00816B28" w14:paraId="0602B3D9" w14:textId="77777777" w:rsidTr="002A1880">
        <w:tc>
          <w:tcPr>
            <w:tcW w:w="3973" w:type="dxa"/>
            <w:tcBorders>
              <w:top w:val="single" w:sz="4" w:space="0" w:color="auto"/>
              <w:left w:val="single" w:sz="4" w:space="0" w:color="auto"/>
              <w:bottom w:val="single" w:sz="4" w:space="0" w:color="auto"/>
              <w:right w:val="single" w:sz="4" w:space="0" w:color="auto"/>
            </w:tcBorders>
          </w:tcPr>
          <w:p w14:paraId="1ACDC24A" w14:textId="77777777" w:rsidR="00577DC2" w:rsidRPr="00816B28" w:rsidRDefault="00577DC2" w:rsidP="00B23D90">
            <w:pPr>
              <w:numPr>
                <w:ilvl w:val="0"/>
                <w:numId w:val="24"/>
              </w:numPr>
              <w:tabs>
                <w:tab w:val="clear" w:pos="1080"/>
              </w:tabs>
              <w:spacing w:after="60"/>
              <w:ind w:left="508"/>
              <w:rPr>
                <w:rFonts w:asciiTheme="minorHAnsi" w:hAnsiTheme="minorHAnsi"/>
                <w:color w:val="00FFFF"/>
                <w:sz w:val="20"/>
                <w:szCs w:val="20"/>
              </w:rPr>
            </w:pPr>
            <w:r w:rsidRPr="00816B28">
              <w:rPr>
                <w:rFonts w:asciiTheme="minorHAnsi" w:hAnsiTheme="minorHAnsi"/>
                <w:bCs/>
                <w:iCs/>
                <w:color w:val="00FFFF"/>
                <w:sz w:val="20"/>
                <w:szCs w:val="20"/>
              </w:rPr>
              <w:t>porovná působení vnitřních a vnějších procesů v přírodní sféře a jejich vliv na přírodu a na lidskou společnost</w:t>
            </w:r>
          </w:p>
          <w:p w14:paraId="62A348A1" w14:textId="77777777" w:rsidR="00577DC2" w:rsidRPr="00816B28" w:rsidRDefault="00577DC2" w:rsidP="00B23D90">
            <w:pPr>
              <w:numPr>
                <w:ilvl w:val="0"/>
                <w:numId w:val="24"/>
              </w:numPr>
              <w:tabs>
                <w:tab w:val="clear" w:pos="1080"/>
              </w:tabs>
              <w:spacing w:after="60"/>
              <w:ind w:left="508"/>
              <w:rPr>
                <w:rFonts w:asciiTheme="minorHAnsi" w:hAnsiTheme="minorHAnsi"/>
                <w:color w:val="00FFFF"/>
                <w:sz w:val="20"/>
                <w:szCs w:val="20"/>
              </w:rPr>
            </w:pPr>
            <w:r w:rsidRPr="00816B28">
              <w:rPr>
                <w:rFonts w:asciiTheme="minorHAnsi" w:hAnsiTheme="minorHAnsi"/>
                <w:bCs/>
                <w:iCs/>
                <w:color w:val="00FFFF"/>
                <w:sz w:val="20"/>
                <w:szCs w:val="20"/>
              </w:rPr>
              <w:t>zvažuje, jaké změny ve vybraných regionech světa nastaly, nastávají, mohou nastat a co je příčinou zásadních změn v nich</w:t>
            </w:r>
          </w:p>
          <w:p w14:paraId="2D2627B9" w14:textId="77777777" w:rsidR="00577DC2" w:rsidRPr="00816B28" w:rsidRDefault="00577DC2" w:rsidP="00B23D90">
            <w:pPr>
              <w:numPr>
                <w:ilvl w:val="0"/>
                <w:numId w:val="24"/>
              </w:numPr>
              <w:tabs>
                <w:tab w:val="clear" w:pos="1080"/>
              </w:tabs>
              <w:spacing w:after="60"/>
              <w:ind w:left="508"/>
              <w:rPr>
                <w:rFonts w:asciiTheme="minorHAnsi" w:hAnsiTheme="minorHAnsi"/>
                <w:color w:val="00FFFF"/>
                <w:sz w:val="20"/>
                <w:szCs w:val="20"/>
              </w:rPr>
            </w:pPr>
            <w:r w:rsidRPr="00816B28">
              <w:rPr>
                <w:rFonts w:asciiTheme="minorHAnsi" w:hAnsiTheme="minorHAnsi"/>
                <w:bCs/>
                <w:iCs/>
                <w:color w:val="00FFFF"/>
                <w:sz w:val="20"/>
                <w:szCs w:val="20"/>
              </w:rPr>
              <w:t>uvádí na vybraných příkladech závažné důsledky a rizika přírodních a společenských vlivů na životní prostředí</w:t>
            </w:r>
          </w:p>
          <w:p w14:paraId="2BCEB8E1" w14:textId="77777777" w:rsidR="00577DC2" w:rsidRPr="00816B28" w:rsidRDefault="00577DC2" w:rsidP="00B23D90">
            <w:pPr>
              <w:numPr>
                <w:ilvl w:val="0"/>
                <w:numId w:val="24"/>
              </w:numPr>
              <w:tabs>
                <w:tab w:val="clear" w:pos="1080"/>
              </w:tabs>
              <w:spacing w:after="60"/>
              <w:ind w:left="508"/>
              <w:rPr>
                <w:rFonts w:asciiTheme="minorHAnsi" w:hAnsiTheme="minorHAnsi"/>
                <w:color w:val="00FFFF"/>
                <w:sz w:val="20"/>
                <w:szCs w:val="20"/>
              </w:rPr>
            </w:pPr>
            <w:r w:rsidRPr="00816B28">
              <w:rPr>
                <w:rFonts w:asciiTheme="minorHAnsi" w:hAnsiTheme="minorHAnsi"/>
                <w:bCs/>
                <w:iCs/>
                <w:color w:val="00FFFF"/>
                <w:sz w:val="20"/>
                <w:szCs w:val="20"/>
              </w:rPr>
              <w:t>lokalizuje na mapách jednotlivých světadílů hlavní aktuální geopolitické změny a politické problémy v konkrétních světových regionech</w:t>
            </w:r>
          </w:p>
        </w:tc>
        <w:tc>
          <w:tcPr>
            <w:tcW w:w="3257" w:type="dxa"/>
            <w:tcBorders>
              <w:top w:val="single" w:sz="4" w:space="0" w:color="auto"/>
              <w:left w:val="single" w:sz="4" w:space="0" w:color="auto"/>
              <w:bottom w:val="single" w:sz="4" w:space="0" w:color="auto"/>
              <w:right w:val="single" w:sz="4" w:space="0" w:color="auto"/>
            </w:tcBorders>
          </w:tcPr>
          <w:p w14:paraId="34974CF5"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Regiony světa</w:t>
            </w:r>
          </w:p>
        </w:tc>
        <w:tc>
          <w:tcPr>
            <w:tcW w:w="2977" w:type="dxa"/>
            <w:tcBorders>
              <w:top w:val="single" w:sz="4" w:space="0" w:color="auto"/>
              <w:left w:val="single" w:sz="4" w:space="0" w:color="auto"/>
              <w:bottom w:val="single" w:sz="4" w:space="0" w:color="auto"/>
              <w:right w:val="single" w:sz="4" w:space="0" w:color="auto"/>
            </w:tcBorders>
          </w:tcPr>
          <w:p w14:paraId="2B7015D7" w14:textId="77777777" w:rsidR="00577DC2" w:rsidRPr="00816B28" w:rsidRDefault="00577DC2" w:rsidP="002A1880">
            <w:pPr>
              <w:spacing w:after="60"/>
              <w:ind w:left="290"/>
              <w:rPr>
                <w:rFonts w:asciiTheme="minorHAnsi" w:hAnsiTheme="minorHAnsi"/>
                <w:sz w:val="20"/>
                <w:szCs w:val="20"/>
              </w:rPr>
            </w:pPr>
          </w:p>
        </w:tc>
      </w:tr>
      <w:tr w:rsidR="00577DC2" w:rsidRPr="00816B28" w14:paraId="7551DCB1" w14:textId="77777777" w:rsidTr="002A1880">
        <w:tc>
          <w:tcPr>
            <w:tcW w:w="3973" w:type="dxa"/>
            <w:tcBorders>
              <w:top w:val="single" w:sz="4" w:space="0" w:color="auto"/>
              <w:left w:val="single" w:sz="4" w:space="0" w:color="auto"/>
              <w:bottom w:val="single" w:sz="4" w:space="0" w:color="auto"/>
              <w:right w:val="single" w:sz="4" w:space="0" w:color="auto"/>
            </w:tcBorders>
          </w:tcPr>
          <w:p w14:paraId="30BA3E09" w14:textId="77777777" w:rsidR="00577DC2" w:rsidRPr="00816B28" w:rsidRDefault="00577DC2" w:rsidP="00B23D90">
            <w:pPr>
              <w:numPr>
                <w:ilvl w:val="0"/>
                <w:numId w:val="24"/>
              </w:numPr>
              <w:tabs>
                <w:tab w:val="clear" w:pos="1080"/>
              </w:tabs>
              <w:spacing w:after="60"/>
              <w:ind w:left="508"/>
              <w:rPr>
                <w:rFonts w:asciiTheme="minorHAnsi" w:hAnsiTheme="minorHAnsi"/>
                <w:color w:val="00FFFF"/>
                <w:sz w:val="20"/>
                <w:szCs w:val="20"/>
              </w:rPr>
            </w:pPr>
            <w:r w:rsidRPr="00816B28">
              <w:rPr>
                <w:rFonts w:asciiTheme="minorHAnsi" w:hAnsiTheme="minorHAnsi"/>
                <w:bCs/>
                <w:iCs/>
                <w:color w:val="00FFFF"/>
                <w:sz w:val="20"/>
                <w:szCs w:val="20"/>
              </w:rPr>
              <w:t>uvádí příklady účasti a působnosti České republiky ve světových mezinárodních a nadnárodních institucích, organizacích a integracích států</w:t>
            </w:r>
          </w:p>
        </w:tc>
        <w:tc>
          <w:tcPr>
            <w:tcW w:w="3257" w:type="dxa"/>
            <w:tcBorders>
              <w:top w:val="single" w:sz="4" w:space="0" w:color="auto"/>
              <w:left w:val="single" w:sz="4" w:space="0" w:color="auto"/>
              <w:bottom w:val="single" w:sz="4" w:space="0" w:color="auto"/>
              <w:right w:val="single" w:sz="4" w:space="0" w:color="auto"/>
            </w:tcBorders>
          </w:tcPr>
          <w:p w14:paraId="73EAAD91" w14:textId="77777777" w:rsidR="00577DC2" w:rsidRPr="00816B28" w:rsidRDefault="00577DC2" w:rsidP="00816B28">
            <w:pPr>
              <w:spacing w:after="60"/>
              <w:ind w:left="290"/>
              <w:rPr>
                <w:rFonts w:asciiTheme="minorHAnsi" w:hAnsiTheme="minorHAnsi"/>
                <w:sz w:val="20"/>
                <w:szCs w:val="20"/>
              </w:rPr>
            </w:pPr>
            <w:r w:rsidRPr="00816B28">
              <w:rPr>
                <w:rFonts w:asciiTheme="minorHAnsi" w:hAnsiTheme="minorHAnsi"/>
                <w:sz w:val="20"/>
                <w:szCs w:val="20"/>
              </w:rPr>
              <w:t>Regionální zeměpis České republiky</w:t>
            </w:r>
          </w:p>
        </w:tc>
        <w:tc>
          <w:tcPr>
            <w:tcW w:w="2977" w:type="dxa"/>
            <w:tcBorders>
              <w:top w:val="single" w:sz="4" w:space="0" w:color="auto"/>
              <w:left w:val="single" w:sz="4" w:space="0" w:color="auto"/>
              <w:bottom w:val="single" w:sz="4" w:space="0" w:color="auto"/>
              <w:right w:val="single" w:sz="4" w:space="0" w:color="auto"/>
            </w:tcBorders>
          </w:tcPr>
          <w:p w14:paraId="0D118CC3" w14:textId="77777777" w:rsidR="00577DC2" w:rsidRPr="00816B28" w:rsidRDefault="00577DC2" w:rsidP="00816B28">
            <w:pPr>
              <w:spacing w:after="60"/>
              <w:ind w:left="290"/>
              <w:rPr>
                <w:rFonts w:asciiTheme="minorHAnsi" w:hAnsiTheme="minorHAnsi"/>
                <w:sz w:val="20"/>
                <w:szCs w:val="20"/>
              </w:rPr>
            </w:pPr>
          </w:p>
        </w:tc>
      </w:tr>
      <w:tr w:rsidR="00577DC2" w:rsidRPr="00816B28" w14:paraId="2DCD02EB" w14:textId="77777777" w:rsidTr="002A1880">
        <w:tc>
          <w:tcPr>
            <w:tcW w:w="3973" w:type="dxa"/>
            <w:tcBorders>
              <w:top w:val="single" w:sz="4" w:space="0" w:color="auto"/>
              <w:left w:val="single" w:sz="4" w:space="0" w:color="auto"/>
              <w:bottom w:val="single" w:sz="4" w:space="0" w:color="auto"/>
              <w:right w:val="single" w:sz="4" w:space="0" w:color="auto"/>
            </w:tcBorders>
          </w:tcPr>
          <w:p w14:paraId="608C79EB" w14:textId="77777777" w:rsidR="00577DC2" w:rsidRPr="002F769F" w:rsidRDefault="00577DC2" w:rsidP="00B23D90">
            <w:pPr>
              <w:pStyle w:val="Styl11bTunKurzvaVpravo02cmPed1b"/>
              <w:numPr>
                <w:ilvl w:val="0"/>
                <w:numId w:val="26"/>
              </w:numPr>
              <w:tabs>
                <w:tab w:val="clear" w:pos="890"/>
              </w:tabs>
              <w:spacing w:after="60"/>
              <w:ind w:left="508"/>
              <w:rPr>
                <w:rFonts w:asciiTheme="minorHAnsi" w:hAnsiTheme="minorHAnsi"/>
                <w:b w:val="0"/>
                <w:i w:val="0"/>
                <w:color w:val="FF99CC"/>
                <w:sz w:val="20"/>
                <w:szCs w:val="20"/>
              </w:rPr>
            </w:pPr>
            <w:r w:rsidRPr="002F769F">
              <w:rPr>
                <w:rFonts w:asciiTheme="minorHAnsi" w:hAnsiTheme="minorHAnsi"/>
                <w:b w:val="0"/>
                <w:i w:val="0"/>
                <w:color w:val="FF99CC"/>
                <w:sz w:val="20"/>
                <w:szCs w:val="20"/>
              </w:rPr>
              <w:t>rozliší působení vizuálně obrazného vyjádření v rovině smyslového účinku, v rovině subjektivního účinku a v rovině sociálně utvářeného i symbolického obsahu</w:t>
            </w:r>
          </w:p>
          <w:p w14:paraId="082E23E3" w14:textId="77777777" w:rsidR="00577DC2" w:rsidRPr="002F769F" w:rsidRDefault="00577DC2" w:rsidP="00B23D90">
            <w:pPr>
              <w:pStyle w:val="Normlnweb"/>
              <w:numPr>
                <w:ilvl w:val="0"/>
                <w:numId w:val="26"/>
              </w:numPr>
              <w:tabs>
                <w:tab w:val="clear" w:pos="890"/>
              </w:tabs>
              <w:spacing w:before="20" w:beforeAutospacing="0" w:after="60" w:afterAutospacing="0"/>
              <w:ind w:left="508" w:right="113"/>
              <w:textAlignment w:val="baseline"/>
              <w:rPr>
                <w:rFonts w:asciiTheme="minorHAnsi" w:hAnsiTheme="minorHAnsi"/>
                <w:color w:val="FF99CC"/>
                <w:sz w:val="20"/>
                <w:szCs w:val="20"/>
              </w:rPr>
            </w:pPr>
            <w:r w:rsidRPr="002F769F">
              <w:rPr>
                <w:rFonts w:asciiTheme="minorHAnsi" w:hAnsiTheme="minorHAnsi"/>
                <w:color w:val="FF99CC"/>
                <w:sz w:val="20"/>
                <w:szCs w:val="20"/>
              </w:rPr>
              <w:t xml:space="preserve">porovnává na konkrétních příkladech různé interpretace vizuálně obrazného vyjádření; vysvětluje své ověřuje komunikační účinky vybraných, </w:t>
            </w:r>
            <w:r w:rsidRPr="002F769F">
              <w:rPr>
                <w:rFonts w:asciiTheme="minorHAnsi" w:hAnsiTheme="minorHAnsi"/>
                <w:color w:val="FF99CC"/>
                <w:sz w:val="20"/>
                <w:szCs w:val="20"/>
              </w:rPr>
              <w:lastRenderedPageBreak/>
              <w:t xml:space="preserve">upravených či samostatně vytvořených vizuálně obrazných vyjádření v sociálních vztazích; nalézá vhodnou formu pro jejich prezentaci, vysvětluje </w:t>
            </w:r>
            <w:r w:rsidRPr="002F769F">
              <w:rPr>
                <w:rFonts w:asciiTheme="minorHAnsi" w:hAnsiTheme="minorHAnsi"/>
                <w:bCs/>
                <w:iCs/>
                <w:color w:val="FF99CC"/>
                <w:sz w:val="20"/>
                <w:szCs w:val="20"/>
              </w:rPr>
              <w:t>postoje k nim s vědomím osobní, společenské a kulturní podmíněnosti svých hodnotových soudů</w:t>
            </w:r>
          </w:p>
        </w:tc>
        <w:tc>
          <w:tcPr>
            <w:tcW w:w="3257" w:type="dxa"/>
            <w:tcBorders>
              <w:top w:val="single" w:sz="4" w:space="0" w:color="auto"/>
              <w:left w:val="single" w:sz="4" w:space="0" w:color="auto"/>
              <w:bottom w:val="single" w:sz="4" w:space="0" w:color="auto"/>
              <w:right w:val="single" w:sz="4" w:space="0" w:color="auto"/>
            </w:tcBorders>
          </w:tcPr>
          <w:p w14:paraId="6D236413" w14:textId="77777777" w:rsidR="00577DC2" w:rsidRPr="00816B28" w:rsidRDefault="00577DC2" w:rsidP="00816B28">
            <w:pPr>
              <w:spacing w:after="60"/>
              <w:ind w:left="290"/>
              <w:rPr>
                <w:rFonts w:asciiTheme="minorHAnsi" w:hAnsiTheme="minorHAnsi"/>
                <w:sz w:val="20"/>
                <w:szCs w:val="20"/>
              </w:rPr>
            </w:pPr>
            <w:r w:rsidRPr="00816B28">
              <w:rPr>
                <w:rFonts w:asciiTheme="minorHAnsi" w:hAnsiTheme="minorHAnsi"/>
                <w:sz w:val="20"/>
                <w:szCs w:val="20"/>
              </w:rPr>
              <w:lastRenderedPageBreak/>
              <w:t>Osobní postoj v komunikaci</w:t>
            </w:r>
          </w:p>
          <w:p w14:paraId="01C317FB" w14:textId="77777777" w:rsidR="00577DC2" w:rsidRPr="00816B28" w:rsidRDefault="00577DC2" w:rsidP="00816B28">
            <w:pPr>
              <w:spacing w:after="60"/>
              <w:ind w:left="290"/>
              <w:rPr>
                <w:rFonts w:asciiTheme="minorHAnsi" w:hAnsiTheme="minorHAnsi"/>
                <w:sz w:val="20"/>
                <w:szCs w:val="20"/>
              </w:rPr>
            </w:pPr>
          </w:p>
          <w:p w14:paraId="347B9B07" w14:textId="77777777" w:rsidR="00577DC2" w:rsidRPr="00816B28" w:rsidRDefault="00577DC2" w:rsidP="00816B28">
            <w:pPr>
              <w:spacing w:after="60"/>
              <w:ind w:left="290"/>
              <w:rPr>
                <w:rFonts w:asciiTheme="minorHAnsi" w:hAnsiTheme="minorHAnsi"/>
                <w:sz w:val="20"/>
                <w:szCs w:val="20"/>
              </w:rPr>
            </w:pPr>
          </w:p>
          <w:p w14:paraId="04F720C8" w14:textId="77777777" w:rsidR="00577DC2" w:rsidRPr="00816B28" w:rsidRDefault="00577DC2" w:rsidP="00816B28">
            <w:pPr>
              <w:spacing w:after="60"/>
              <w:ind w:left="290"/>
              <w:rPr>
                <w:rFonts w:asciiTheme="minorHAnsi" w:hAnsiTheme="minorHAnsi"/>
                <w:sz w:val="20"/>
                <w:szCs w:val="20"/>
              </w:rPr>
            </w:pPr>
          </w:p>
          <w:p w14:paraId="17B15CD8" w14:textId="77777777" w:rsidR="00577DC2" w:rsidRPr="00816B28" w:rsidRDefault="00577DC2" w:rsidP="00816B28">
            <w:pPr>
              <w:spacing w:after="60"/>
              <w:ind w:left="290"/>
              <w:rPr>
                <w:rFonts w:asciiTheme="minorHAnsi" w:hAnsiTheme="minorHAnsi"/>
                <w:sz w:val="20"/>
                <w:szCs w:val="20"/>
              </w:rPr>
            </w:pPr>
            <w:r w:rsidRPr="00816B28">
              <w:rPr>
                <w:rFonts w:asciiTheme="minorHAnsi" w:hAnsiTheme="minorHAnsi"/>
                <w:sz w:val="20"/>
                <w:szCs w:val="20"/>
              </w:rPr>
              <w:t>Proměny komunikačního obsahu</w:t>
            </w:r>
          </w:p>
        </w:tc>
        <w:tc>
          <w:tcPr>
            <w:tcW w:w="2977" w:type="dxa"/>
            <w:tcBorders>
              <w:top w:val="single" w:sz="4" w:space="0" w:color="auto"/>
              <w:left w:val="single" w:sz="4" w:space="0" w:color="auto"/>
              <w:bottom w:val="single" w:sz="4" w:space="0" w:color="auto"/>
              <w:right w:val="single" w:sz="4" w:space="0" w:color="auto"/>
            </w:tcBorders>
          </w:tcPr>
          <w:p w14:paraId="0A438930" w14:textId="77777777" w:rsidR="00577DC2" w:rsidRPr="00816B28" w:rsidRDefault="00577DC2" w:rsidP="00615884">
            <w:pPr>
              <w:pStyle w:val="Odstavecseseznamem"/>
              <w:numPr>
                <w:ilvl w:val="0"/>
                <w:numId w:val="131"/>
              </w:numPr>
              <w:spacing w:after="60"/>
              <w:rPr>
                <w:rFonts w:asciiTheme="minorHAnsi" w:hAnsiTheme="minorHAnsi"/>
                <w:sz w:val="20"/>
                <w:szCs w:val="20"/>
              </w:rPr>
            </w:pPr>
            <w:r w:rsidRPr="00816B28">
              <w:rPr>
                <w:rFonts w:asciiTheme="minorHAnsi" w:hAnsiTheme="minorHAnsi"/>
                <w:sz w:val="20"/>
                <w:szCs w:val="20"/>
              </w:rPr>
              <w:t>OSV</w:t>
            </w:r>
          </w:p>
          <w:p w14:paraId="5BF2AB30"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Rozvoj schopností poznávání</w:t>
            </w:r>
          </w:p>
          <w:p w14:paraId="079E257C"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Sebepoznání a sebepojetí</w:t>
            </w:r>
          </w:p>
          <w:p w14:paraId="5910BFBE"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Seberegulace a sebe</w:t>
            </w:r>
            <w:r w:rsidR="00816B28">
              <w:rPr>
                <w:rFonts w:asciiTheme="minorHAnsi" w:hAnsiTheme="minorHAnsi"/>
                <w:bCs/>
                <w:sz w:val="20"/>
                <w:szCs w:val="20"/>
              </w:rPr>
              <w:t xml:space="preserve"> </w:t>
            </w:r>
            <w:r w:rsidRPr="00816B28">
              <w:rPr>
                <w:rFonts w:asciiTheme="minorHAnsi" w:hAnsiTheme="minorHAnsi"/>
                <w:bCs/>
                <w:sz w:val="20"/>
                <w:szCs w:val="20"/>
              </w:rPr>
              <w:t>organizace</w:t>
            </w:r>
          </w:p>
          <w:p w14:paraId="7298B09D"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Psychohygiena</w:t>
            </w:r>
          </w:p>
          <w:p w14:paraId="66BC7A02" w14:textId="77777777" w:rsidR="003E7E0F" w:rsidRPr="00816B28" w:rsidRDefault="003E7E0F" w:rsidP="00816B28">
            <w:pPr>
              <w:tabs>
                <w:tab w:val="left" w:pos="1500"/>
              </w:tabs>
              <w:spacing w:after="60"/>
              <w:ind w:left="290"/>
              <w:rPr>
                <w:rFonts w:asciiTheme="minorHAnsi" w:hAnsiTheme="minorHAnsi"/>
                <w:sz w:val="20"/>
                <w:szCs w:val="20"/>
              </w:rPr>
            </w:pPr>
            <w:r w:rsidRPr="00816B28">
              <w:rPr>
                <w:rFonts w:asciiTheme="minorHAnsi" w:hAnsiTheme="minorHAnsi"/>
                <w:bCs/>
                <w:sz w:val="20"/>
                <w:szCs w:val="20"/>
              </w:rPr>
              <w:t>Kreativita</w:t>
            </w:r>
            <w:r w:rsidRPr="00816B28">
              <w:rPr>
                <w:rFonts w:asciiTheme="minorHAnsi" w:hAnsiTheme="minorHAnsi"/>
                <w:bCs/>
                <w:sz w:val="20"/>
                <w:szCs w:val="20"/>
              </w:rPr>
              <w:tab/>
            </w:r>
          </w:p>
          <w:p w14:paraId="67A18C0B"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Poznávání lidí</w:t>
            </w:r>
          </w:p>
          <w:p w14:paraId="3B8682B9"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lastRenderedPageBreak/>
              <w:t>Mezilidské vztahy</w:t>
            </w:r>
          </w:p>
          <w:p w14:paraId="3251CF4C"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Komunikace</w:t>
            </w:r>
          </w:p>
          <w:p w14:paraId="078A5328" w14:textId="77777777" w:rsidR="003E7E0F" w:rsidRPr="00816B28" w:rsidRDefault="003E7E0F" w:rsidP="00816B28">
            <w:pPr>
              <w:spacing w:after="60"/>
              <w:ind w:left="290"/>
              <w:rPr>
                <w:rFonts w:asciiTheme="minorHAnsi" w:hAnsiTheme="minorHAnsi"/>
                <w:sz w:val="20"/>
                <w:szCs w:val="20"/>
              </w:rPr>
            </w:pPr>
            <w:r w:rsidRPr="00816B28">
              <w:rPr>
                <w:rFonts w:asciiTheme="minorHAnsi" w:hAnsiTheme="minorHAnsi"/>
                <w:bCs/>
                <w:sz w:val="20"/>
                <w:szCs w:val="20"/>
              </w:rPr>
              <w:t xml:space="preserve">Kooperace </w:t>
            </w:r>
          </w:p>
          <w:p w14:paraId="60A4D004" w14:textId="77777777" w:rsidR="003E7E0F" w:rsidRPr="00816B28" w:rsidRDefault="003E7E0F" w:rsidP="00816B28">
            <w:pPr>
              <w:spacing w:after="60"/>
              <w:ind w:left="290"/>
              <w:rPr>
                <w:rFonts w:asciiTheme="minorHAnsi" w:hAnsiTheme="minorHAnsi"/>
                <w:sz w:val="20"/>
                <w:szCs w:val="20"/>
              </w:rPr>
            </w:pPr>
          </w:p>
        </w:tc>
      </w:tr>
      <w:tr w:rsidR="00577DC2" w:rsidRPr="00816B28" w14:paraId="0582F99E" w14:textId="77777777" w:rsidTr="002A1880">
        <w:tc>
          <w:tcPr>
            <w:tcW w:w="3973" w:type="dxa"/>
            <w:tcBorders>
              <w:top w:val="single" w:sz="4" w:space="0" w:color="auto"/>
              <w:left w:val="single" w:sz="4" w:space="0" w:color="auto"/>
              <w:bottom w:val="single" w:sz="4" w:space="0" w:color="auto"/>
              <w:right w:val="single" w:sz="4" w:space="0" w:color="auto"/>
            </w:tcBorders>
          </w:tcPr>
          <w:p w14:paraId="2CF5C691" w14:textId="77777777" w:rsidR="00577DC2" w:rsidRPr="00816B28" w:rsidRDefault="00577DC2" w:rsidP="00B23D90">
            <w:pPr>
              <w:pStyle w:val="Normlnweb"/>
              <w:numPr>
                <w:ilvl w:val="0"/>
                <w:numId w:val="48"/>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lastRenderedPageBreak/>
              <w:t>ověřuje věrohodnost informací a informačních zdrojů, posuzuje jejich závažnost a vzájemnou návaznost</w:t>
            </w:r>
          </w:p>
          <w:p w14:paraId="6BCF704E" w14:textId="77777777" w:rsidR="00577DC2" w:rsidRPr="00816B28" w:rsidRDefault="00577DC2" w:rsidP="00B23D90">
            <w:pPr>
              <w:pStyle w:val="Normlnweb"/>
              <w:numPr>
                <w:ilvl w:val="0"/>
                <w:numId w:val="49"/>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t xml:space="preserve">ovládá práci s textovými a grafickými editory i tabulkovými </w:t>
            </w:r>
            <w:proofErr w:type="gramStart"/>
            <w:r w:rsidRPr="00816B28">
              <w:rPr>
                <w:rFonts w:asciiTheme="minorHAnsi" w:hAnsiTheme="minorHAnsi"/>
                <w:color w:val="808000"/>
                <w:sz w:val="20"/>
                <w:szCs w:val="20"/>
              </w:rPr>
              <w:t>editory  a</w:t>
            </w:r>
            <w:proofErr w:type="gramEnd"/>
            <w:r w:rsidRPr="00816B28">
              <w:rPr>
                <w:rFonts w:asciiTheme="minorHAnsi" w:hAnsiTheme="minorHAnsi"/>
                <w:color w:val="808000"/>
                <w:sz w:val="20"/>
                <w:szCs w:val="20"/>
              </w:rPr>
              <w:t xml:space="preserve"> využívá vhodných aplikací</w:t>
            </w:r>
          </w:p>
          <w:p w14:paraId="1014530E" w14:textId="77777777" w:rsidR="00577DC2" w:rsidRPr="00816B28" w:rsidRDefault="00577DC2" w:rsidP="00B23D90">
            <w:pPr>
              <w:pStyle w:val="Normlnweb"/>
              <w:numPr>
                <w:ilvl w:val="0"/>
                <w:numId w:val="50"/>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t>uplatňuje základní estetická a typografická pravidla pro práci s textem a obrazem</w:t>
            </w:r>
          </w:p>
          <w:p w14:paraId="76C2F728" w14:textId="77777777" w:rsidR="00577DC2" w:rsidRPr="00816B28" w:rsidRDefault="00577DC2" w:rsidP="00B23D90">
            <w:pPr>
              <w:pStyle w:val="Normlnweb"/>
              <w:numPr>
                <w:ilvl w:val="0"/>
                <w:numId w:val="51"/>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t>pracuje s informacemi v souladu se zákony o duševním vlastnictví</w:t>
            </w:r>
          </w:p>
          <w:p w14:paraId="3090A6C7" w14:textId="77777777" w:rsidR="00577DC2" w:rsidRPr="00816B28" w:rsidRDefault="00577DC2" w:rsidP="00B23D90">
            <w:pPr>
              <w:pStyle w:val="Normlnweb"/>
              <w:numPr>
                <w:ilvl w:val="0"/>
                <w:numId w:val="52"/>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t>používá informace z různých informačních zdrojů a vyhodnocuje jednoduché vztahy mezi údaji</w:t>
            </w:r>
          </w:p>
          <w:p w14:paraId="385AF3D7" w14:textId="77777777" w:rsidR="00577DC2" w:rsidRPr="00816B28" w:rsidRDefault="00577DC2" w:rsidP="00B23D90">
            <w:pPr>
              <w:pStyle w:val="Normlnweb"/>
              <w:numPr>
                <w:ilvl w:val="0"/>
                <w:numId w:val="50"/>
              </w:numPr>
              <w:tabs>
                <w:tab w:val="clear" w:pos="720"/>
              </w:tabs>
              <w:spacing w:before="0" w:beforeAutospacing="0" w:after="60" w:afterAutospacing="0"/>
              <w:ind w:left="508" w:right="120"/>
              <w:textAlignment w:val="baseline"/>
              <w:rPr>
                <w:rFonts w:asciiTheme="minorHAnsi" w:hAnsiTheme="minorHAnsi"/>
                <w:color w:val="808000"/>
                <w:sz w:val="20"/>
                <w:szCs w:val="20"/>
              </w:rPr>
            </w:pPr>
            <w:r w:rsidRPr="00816B28">
              <w:rPr>
                <w:rFonts w:asciiTheme="minorHAnsi" w:hAnsiTheme="minorHAnsi"/>
                <w:color w:val="808000"/>
                <w:sz w:val="20"/>
                <w:szCs w:val="20"/>
              </w:rPr>
              <w:t>zpracuje a prezentuje na uživatelské úrovni informace v textové, grafické a multimediální formě</w:t>
            </w:r>
          </w:p>
        </w:tc>
        <w:tc>
          <w:tcPr>
            <w:tcW w:w="3257" w:type="dxa"/>
            <w:tcBorders>
              <w:top w:val="single" w:sz="4" w:space="0" w:color="auto"/>
              <w:left w:val="single" w:sz="4" w:space="0" w:color="auto"/>
              <w:bottom w:val="single" w:sz="4" w:space="0" w:color="auto"/>
              <w:right w:val="single" w:sz="4" w:space="0" w:color="auto"/>
            </w:tcBorders>
          </w:tcPr>
          <w:p w14:paraId="144946E4" w14:textId="77777777" w:rsidR="002B7569" w:rsidRDefault="002B7569" w:rsidP="002B7569">
            <w:pPr>
              <w:spacing w:after="60" w:line="0" w:lineRule="atLeast"/>
              <w:ind w:left="290"/>
              <w:rPr>
                <w:rFonts w:asciiTheme="minorHAnsi" w:hAnsiTheme="minorHAnsi"/>
                <w:sz w:val="20"/>
                <w:szCs w:val="20"/>
              </w:rPr>
            </w:pPr>
            <w:r>
              <w:rPr>
                <w:rFonts w:asciiTheme="minorHAnsi" w:hAnsiTheme="minorHAnsi"/>
                <w:sz w:val="20"/>
                <w:szCs w:val="20"/>
              </w:rPr>
              <w:t>V</w:t>
            </w:r>
            <w:r w:rsidR="00577DC2" w:rsidRPr="00816B28">
              <w:rPr>
                <w:rFonts w:asciiTheme="minorHAnsi" w:hAnsiTheme="minorHAnsi"/>
                <w:sz w:val="20"/>
                <w:szCs w:val="20"/>
              </w:rPr>
              <w:t>ývojové trendy informačních technologií</w:t>
            </w:r>
          </w:p>
          <w:p w14:paraId="5A314CC1" w14:textId="77777777" w:rsidR="002B7569" w:rsidRDefault="002B7569" w:rsidP="002B7569">
            <w:pPr>
              <w:spacing w:after="60" w:line="0" w:lineRule="atLeast"/>
              <w:ind w:left="290"/>
              <w:rPr>
                <w:rFonts w:asciiTheme="minorHAnsi" w:hAnsiTheme="minorHAnsi"/>
                <w:sz w:val="20"/>
                <w:szCs w:val="20"/>
              </w:rPr>
            </w:pPr>
            <w:r>
              <w:rPr>
                <w:rFonts w:asciiTheme="minorHAnsi" w:hAnsiTheme="minorHAnsi"/>
                <w:sz w:val="20"/>
                <w:szCs w:val="20"/>
              </w:rPr>
              <w:t>H</w:t>
            </w:r>
            <w:r w:rsidR="00577DC2" w:rsidRPr="00816B28">
              <w:rPr>
                <w:rFonts w:asciiTheme="minorHAnsi" w:hAnsiTheme="minorHAnsi"/>
                <w:sz w:val="20"/>
                <w:szCs w:val="20"/>
              </w:rPr>
              <w:t>odnota a relevance informac</w:t>
            </w:r>
            <w:r w:rsidR="00577DC2" w:rsidRPr="00816B28">
              <w:rPr>
                <w:rFonts w:asciiTheme="minorHAnsi" w:hAnsiTheme="minorHAnsi" w:cs="Calibri"/>
                <w:sz w:val="20"/>
                <w:szCs w:val="20"/>
              </w:rPr>
              <w:t>í</w:t>
            </w:r>
            <w:r w:rsidR="00577DC2" w:rsidRPr="00816B28">
              <w:rPr>
                <w:rFonts w:asciiTheme="minorHAnsi" w:hAnsiTheme="minorHAnsi"/>
                <w:sz w:val="20"/>
                <w:szCs w:val="20"/>
              </w:rPr>
              <w:t xml:space="preserve"> a informa</w:t>
            </w:r>
            <w:r w:rsidR="00577DC2" w:rsidRPr="00816B28">
              <w:rPr>
                <w:rFonts w:asciiTheme="minorHAnsi" w:hAnsiTheme="minorHAnsi" w:cs="Calibri"/>
                <w:sz w:val="20"/>
                <w:szCs w:val="20"/>
              </w:rPr>
              <w:t>č</w:t>
            </w:r>
            <w:r w:rsidR="00577DC2" w:rsidRPr="00816B28">
              <w:rPr>
                <w:rFonts w:asciiTheme="minorHAnsi" w:hAnsiTheme="minorHAnsi"/>
                <w:sz w:val="20"/>
                <w:szCs w:val="20"/>
              </w:rPr>
              <w:t>n</w:t>
            </w:r>
            <w:r w:rsidR="00577DC2" w:rsidRPr="00816B28">
              <w:rPr>
                <w:rFonts w:asciiTheme="minorHAnsi" w:hAnsiTheme="minorHAnsi" w:cs="Calibri"/>
                <w:sz w:val="20"/>
                <w:szCs w:val="20"/>
              </w:rPr>
              <w:t>í</w:t>
            </w:r>
            <w:r w:rsidR="00577DC2" w:rsidRPr="00816B28">
              <w:rPr>
                <w:rFonts w:asciiTheme="minorHAnsi" w:hAnsiTheme="minorHAnsi"/>
                <w:sz w:val="20"/>
                <w:szCs w:val="20"/>
              </w:rPr>
              <w:t>ch zdroj</w:t>
            </w:r>
            <w:r w:rsidR="00577DC2" w:rsidRPr="00816B28">
              <w:rPr>
                <w:rFonts w:asciiTheme="minorHAnsi" w:hAnsiTheme="minorHAnsi" w:cs="Calibri"/>
                <w:sz w:val="20"/>
                <w:szCs w:val="20"/>
              </w:rPr>
              <w:t>ů</w:t>
            </w:r>
            <w:r w:rsidR="00577DC2" w:rsidRPr="00816B28">
              <w:rPr>
                <w:rFonts w:asciiTheme="minorHAnsi" w:hAnsiTheme="minorHAnsi"/>
                <w:sz w:val="20"/>
                <w:szCs w:val="20"/>
              </w:rPr>
              <w:t>, metody a nástroje jejich ověřování</w:t>
            </w:r>
          </w:p>
          <w:p w14:paraId="305A5D3C" w14:textId="77777777" w:rsidR="002B7569" w:rsidRDefault="002B7569" w:rsidP="002B7569">
            <w:pPr>
              <w:spacing w:after="120"/>
              <w:ind w:left="289"/>
              <w:rPr>
                <w:rFonts w:asciiTheme="minorHAnsi" w:hAnsiTheme="minorHAnsi"/>
                <w:sz w:val="20"/>
                <w:szCs w:val="20"/>
              </w:rPr>
            </w:pPr>
            <w:r>
              <w:rPr>
                <w:rFonts w:asciiTheme="minorHAnsi" w:hAnsiTheme="minorHAnsi"/>
                <w:sz w:val="20"/>
                <w:szCs w:val="20"/>
              </w:rPr>
              <w:t>I</w:t>
            </w:r>
            <w:r w:rsidR="00577DC2" w:rsidRPr="00816B28">
              <w:rPr>
                <w:rFonts w:asciiTheme="minorHAnsi" w:hAnsiTheme="minorHAnsi"/>
                <w:sz w:val="20"/>
                <w:szCs w:val="20"/>
              </w:rPr>
              <w:t>nternet</w:t>
            </w:r>
            <w:r w:rsidR="00577DC2" w:rsidRPr="00816B28">
              <w:rPr>
                <w:rFonts w:asciiTheme="minorHAnsi" w:hAnsiTheme="minorHAnsi"/>
                <w:sz w:val="20"/>
                <w:szCs w:val="20"/>
              </w:rPr>
              <w:br/>
            </w:r>
            <w:r>
              <w:rPr>
                <w:rFonts w:asciiTheme="minorHAnsi" w:hAnsiTheme="minorHAnsi"/>
                <w:sz w:val="20"/>
                <w:szCs w:val="20"/>
              </w:rPr>
              <w:t>P</w:t>
            </w:r>
            <w:r w:rsidR="00577DC2" w:rsidRPr="00816B28">
              <w:rPr>
                <w:rFonts w:asciiTheme="minorHAnsi" w:hAnsiTheme="minorHAnsi"/>
                <w:sz w:val="20"/>
                <w:szCs w:val="20"/>
              </w:rPr>
              <w:t>o</w:t>
            </w:r>
            <w:r w:rsidR="00577DC2" w:rsidRPr="00816B28">
              <w:rPr>
                <w:rFonts w:asciiTheme="minorHAnsi" w:hAnsiTheme="minorHAnsi" w:cs="Calibri"/>
                <w:sz w:val="20"/>
                <w:szCs w:val="20"/>
              </w:rPr>
              <w:t>čí</w:t>
            </w:r>
            <w:r w:rsidR="00577DC2" w:rsidRPr="00816B28">
              <w:rPr>
                <w:rFonts w:asciiTheme="minorHAnsi" w:hAnsiTheme="minorHAnsi"/>
                <w:sz w:val="20"/>
                <w:szCs w:val="20"/>
              </w:rPr>
              <w:t>ta</w:t>
            </w:r>
            <w:r w:rsidR="00577DC2" w:rsidRPr="00816B28">
              <w:rPr>
                <w:rFonts w:asciiTheme="minorHAnsi" w:hAnsiTheme="minorHAnsi" w:cs="Calibri"/>
                <w:sz w:val="20"/>
                <w:szCs w:val="20"/>
              </w:rPr>
              <w:t>č</w:t>
            </w:r>
            <w:r w:rsidR="00577DC2" w:rsidRPr="00816B28">
              <w:rPr>
                <w:rFonts w:asciiTheme="minorHAnsi" w:hAnsiTheme="minorHAnsi"/>
                <w:sz w:val="20"/>
                <w:szCs w:val="20"/>
              </w:rPr>
              <w:t>ov</w:t>
            </w:r>
            <w:r w:rsidR="00577DC2" w:rsidRPr="00816B28">
              <w:rPr>
                <w:rFonts w:asciiTheme="minorHAnsi" w:hAnsiTheme="minorHAnsi" w:cs="Calibri"/>
                <w:sz w:val="20"/>
                <w:szCs w:val="20"/>
              </w:rPr>
              <w:t>á</w:t>
            </w:r>
            <w:r w:rsidR="00577DC2" w:rsidRPr="00816B28">
              <w:rPr>
                <w:rFonts w:asciiTheme="minorHAnsi" w:hAnsiTheme="minorHAnsi"/>
                <w:sz w:val="20"/>
                <w:szCs w:val="20"/>
              </w:rPr>
              <w:t xml:space="preserve"> grafika, rastrov</w:t>
            </w:r>
            <w:r w:rsidR="00577DC2" w:rsidRPr="00816B28">
              <w:rPr>
                <w:rFonts w:asciiTheme="minorHAnsi" w:hAnsiTheme="minorHAnsi" w:cs="Calibri"/>
                <w:sz w:val="20"/>
                <w:szCs w:val="20"/>
              </w:rPr>
              <w:t>é</w:t>
            </w:r>
            <w:r w:rsidR="00577DC2" w:rsidRPr="00816B28">
              <w:rPr>
                <w:rFonts w:asciiTheme="minorHAnsi" w:hAnsiTheme="minorHAnsi"/>
                <w:sz w:val="20"/>
                <w:szCs w:val="20"/>
              </w:rPr>
              <w:t xml:space="preserve"> a vektorov</w:t>
            </w:r>
            <w:r w:rsidR="00577DC2" w:rsidRPr="00816B28">
              <w:rPr>
                <w:rFonts w:asciiTheme="minorHAnsi" w:hAnsiTheme="minorHAnsi" w:cs="Calibri"/>
                <w:sz w:val="20"/>
                <w:szCs w:val="20"/>
              </w:rPr>
              <w:t>é</w:t>
            </w:r>
            <w:r w:rsidR="00577DC2" w:rsidRPr="00816B28">
              <w:rPr>
                <w:rFonts w:asciiTheme="minorHAnsi" w:hAnsiTheme="minorHAnsi"/>
                <w:sz w:val="20"/>
                <w:szCs w:val="20"/>
              </w:rPr>
              <w:t xml:space="preserve"> programy</w:t>
            </w:r>
          </w:p>
          <w:p w14:paraId="15B78777" w14:textId="77777777" w:rsidR="002B7569" w:rsidRDefault="002B7569" w:rsidP="002B7569">
            <w:pPr>
              <w:spacing w:after="120"/>
              <w:ind w:left="289"/>
              <w:rPr>
                <w:rFonts w:asciiTheme="minorHAnsi" w:hAnsiTheme="minorHAnsi"/>
                <w:sz w:val="20"/>
                <w:szCs w:val="20"/>
              </w:rPr>
            </w:pPr>
            <w:r>
              <w:rPr>
                <w:rFonts w:asciiTheme="minorHAnsi" w:hAnsiTheme="minorHAnsi"/>
                <w:sz w:val="20"/>
                <w:szCs w:val="20"/>
              </w:rPr>
              <w:t>T</w:t>
            </w:r>
            <w:r w:rsidR="00577DC2" w:rsidRPr="00816B28">
              <w:rPr>
                <w:rFonts w:asciiTheme="minorHAnsi" w:hAnsiTheme="minorHAnsi"/>
                <w:sz w:val="20"/>
                <w:szCs w:val="20"/>
              </w:rPr>
              <w:t>abulkov</w:t>
            </w:r>
            <w:r w:rsidR="00577DC2" w:rsidRPr="00816B28">
              <w:rPr>
                <w:rFonts w:asciiTheme="minorHAnsi" w:hAnsiTheme="minorHAnsi" w:cs="Calibri"/>
                <w:sz w:val="20"/>
                <w:szCs w:val="20"/>
              </w:rPr>
              <w:t>ý</w:t>
            </w:r>
            <w:r w:rsidR="00577DC2" w:rsidRPr="00816B28">
              <w:rPr>
                <w:rFonts w:asciiTheme="minorHAnsi" w:hAnsiTheme="minorHAnsi"/>
                <w:sz w:val="20"/>
                <w:szCs w:val="20"/>
              </w:rPr>
              <w:t xml:space="preserve"> editor, vytv</w:t>
            </w:r>
            <w:r w:rsidR="00577DC2" w:rsidRPr="00816B28">
              <w:rPr>
                <w:rFonts w:asciiTheme="minorHAnsi" w:hAnsiTheme="minorHAnsi" w:cs="Calibri"/>
                <w:sz w:val="20"/>
                <w:szCs w:val="20"/>
              </w:rPr>
              <w:t>ář</w:t>
            </w:r>
            <w:r w:rsidR="00577DC2" w:rsidRPr="00816B28">
              <w:rPr>
                <w:rFonts w:asciiTheme="minorHAnsi" w:hAnsiTheme="minorHAnsi"/>
                <w:sz w:val="20"/>
                <w:szCs w:val="20"/>
              </w:rPr>
              <w:t>en</w:t>
            </w:r>
            <w:r w:rsidR="00577DC2" w:rsidRPr="00816B28">
              <w:rPr>
                <w:rFonts w:asciiTheme="minorHAnsi" w:hAnsiTheme="minorHAnsi" w:cs="Calibri"/>
                <w:sz w:val="20"/>
                <w:szCs w:val="20"/>
              </w:rPr>
              <w:t>í</w:t>
            </w:r>
            <w:r w:rsidR="00577DC2" w:rsidRPr="00816B28">
              <w:rPr>
                <w:rFonts w:asciiTheme="minorHAnsi" w:hAnsiTheme="minorHAnsi"/>
                <w:sz w:val="20"/>
                <w:szCs w:val="20"/>
              </w:rPr>
              <w:t xml:space="preserve"> tabulek, porovn</w:t>
            </w:r>
            <w:r w:rsidR="00577DC2" w:rsidRPr="00816B28">
              <w:rPr>
                <w:rFonts w:asciiTheme="minorHAnsi" w:hAnsiTheme="minorHAnsi" w:cs="Calibri"/>
                <w:sz w:val="20"/>
                <w:szCs w:val="20"/>
              </w:rPr>
              <w:t>á</w:t>
            </w:r>
            <w:r w:rsidR="00577DC2" w:rsidRPr="00816B28">
              <w:rPr>
                <w:rFonts w:asciiTheme="minorHAnsi" w:hAnsiTheme="minorHAnsi"/>
                <w:sz w:val="20"/>
                <w:szCs w:val="20"/>
              </w:rPr>
              <w:t>v</w:t>
            </w:r>
            <w:r w:rsidR="00577DC2" w:rsidRPr="00816B28">
              <w:rPr>
                <w:rFonts w:asciiTheme="minorHAnsi" w:hAnsiTheme="minorHAnsi" w:cs="Calibri"/>
                <w:sz w:val="20"/>
                <w:szCs w:val="20"/>
              </w:rPr>
              <w:t>á</w:t>
            </w:r>
            <w:r w:rsidR="00577DC2" w:rsidRPr="00816B28">
              <w:rPr>
                <w:rFonts w:asciiTheme="minorHAnsi" w:hAnsiTheme="minorHAnsi"/>
                <w:sz w:val="20"/>
                <w:szCs w:val="20"/>
              </w:rPr>
              <w:t>n</w:t>
            </w:r>
            <w:r w:rsidR="00577DC2" w:rsidRPr="00816B28">
              <w:rPr>
                <w:rFonts w:asciiTheme="minorHAnsi" w:hAnsiTheme="minorHAnsi" w:cs="Calibri"/>
                <w:sz w:val="20"/>
                <w:szCs w:val="20"/>
              </w:rPr>
              <w:t>í</w:t>
            </w:r>
            <w:r w:rsidR="00577DC2" w:rsidRPr="00816B28">
              <w:rPr>
                <w:rFonts w:asciiTheme="minorHAnsi" w:hAnsiTheme="minorHAnsi"/>
                <w:sz w:val="20"/>
                <w:szCs w:val="20"/>
              </w:rPr>
              <w:t xml:space="preserve"> dat, jednoduch</w:t>
            </w:r>
            <w:r w:rsidR="00577DC2" w:rsidRPr="00816B28">
              <w:rPr>
                <w:rFonts w:asciiTheme="minorHAnsi" w:hAnsiTheme="minorHAnsi" w:cs="Calibri"/>
                <w:sz w:val="20"/>
                <w:szCs w:val="20"/>
              </w:rPr>
              <w:t>é</w:t>
            </w:r>
            <w:r w:rsidR="00577DC2" w:rsidRPr="00816B28">
              <w:rPr>
                <w:rFonts w:asciiTheme="minorHAnsi" w:hAnsiTheme="minorHAnsi"/>
                <w:sz w:val="20"/>
                <w:szCs w:val="20"/>
              </w:rPr>
              <w:t xml:space="preserve"> vzorce</w:t>
            </w:r>
          </w:p>
          <w:p w14:paraId="3CD48A57" w14:textId="77777777" w:rsidR="002B7569" w:rsidRDefault="002B7569" w:rsidP="002B7569">
            <w:pPr>
              <w:spacing w:after="120"/>
              <w:ind w:left="289"/>
              <w:rPr>
                <w:rFonts w:asciiTheme="minorHAnsi" w:hAnsiTheme="minorHAnsi"/>
                <w:sz w:val="20"/>
                <w:szCs w:val="20"/>
              </w:rPr>
            </w:pPr>
            <w:r>
              <w:rPr>
                <w:rFonts w:asciiTheme="minorHAnsi" w:hAnsiTheme="minorHAnsi"/>
                <w:sz w:val="20"/>
                <w:szCs w:val="20"/>
              </w:rPr>
              <w:t>P</w:t>
            </w:r>
            <w:r w:rsidR="00577DC2" w:rsidRPr="00816B28">
              <w:rPr>
                <w:rFonts w:asciiTheme="minorHAnsi" w:hAnsiTheme="minorHAnsi"/>
                <w:sz w:val="20"/>
                <w:szCs w:val="20"/>
              </w:rPr>
              <w:t>rezentace informac</w:t>
            </w:r>
            <w:r w:rsidR="00577DC2" w:rsidRPr="00816B28">
              <w:rPr>
                <w:rFonts w:asciiTheme="minorHAnsi" w:hAnsiTheme="minorHAnsi" w:cs="Calibri"/>
                <w:sz w:val="20"/>
                <w:szCs w:val="20"/>
              </w:rPr>
              <w:t>í</w:t>
            </w:r>
            <w:r w:rsidR="00577DC2" w:rsidRPr="00816B28">
              <w:rPr>
                <w:rFonts w:asciiTheme="minorHAnsi" w:hAnsiTheme="minorHAnsi"/>
                <w:sz w:val="20"/>
                <w:szCs w:val="20"/>
              </w:rPr>
              <w:t xml:space="preserve"> (webov</w:t>
            </w:r>
            <w:r w:rsidR="00577DC2" w:rsidRPr="00816B28">
              <w:rPr>
                <w:rFonts w:asciiTheme="minorHAnsi" w:hAnsiTheme="minorHAnsi" w:cs="Calibri"/>
                <w:sz w:val="20"/>
                <w:szCs w:val="20"/>
              </w:rPr>
              <w:t>é</w:t>
            </w:r>
            <w:r w:rsidR="00577DC2" w:rsidRPr="00816B28">
              <w:rPr>
                <w:rFonts w:asciiTheme="minorHAnsi" w:hAnsiTheme="minorHAnsi"/>
                <w:sz w:val="20"/>
                <w:szCs w:val="20"/>
              </w:rPr>
              <w:t xml:space="preserve"> str</w:t>
            </w:r>
            <w:r w:rsidR="00577DC2" w:rsidRPr="00816B28">
              <w:rPr>
                <w:rFonts w:asciiTheme="minorHAnsi" w:hAnsiTheme="minorHAnsi" w:cs="Calibri"/>
                <w:sz w:val="20"/>
                <w:szCs w:val="20"/>
              </w:rPr>
              <w:t>á</w:t>
            </w:r>
            <w:r w:rsidR="00577DC2" w:rsidRPr="00816B28">
              <w:rPr>
                <w:rFonts w:asciiTheme="minorHAnsi" w:hAnsiTheme="minorHAnsi"/>
                <w:sz w:val="20"/>
                <w:szCs w:val="20"/>
              </w:rPr>
              <w:t>nky, prezenta</w:t>
            </w:r>
            <w:r w:rsidR="00577DC2" w:rsidRPr="00816B28">
              <w:rPr>
                <w:rFonts w:asciiTheme="minorHAnsi" w:hAnsiTheme="minorHAnsi" w:cs="Calibri"/>
                <w:sz w:val="20"/>
                <w:szCs w:val="20"/>
              </w:rPr>
              <w:t>č</w:t>
            </w:r>
            <w:r w:rsidR="00577DC2" w:rsidRPr="00816B28">
              <w:rPr>
                <w:rFonts w:asciiTheme="minorHAnsi" w:hAnsiTheme="minorHAnsi"/>
                <w:sz w:val="20"/>
                <w:szCs w:val="20"/>
              </w:rPr>
              <w:t>n</w:t>
            </w:r>
            <w:r w:rsidR="00577DC2" w:rsidRPr="00816B28">
              <w:rPr>
                <w:rFonts w:asciiTheme="minorHAnsi" w:hAnsiTheme="minorHAnsi" w:cs="Calibri"/>
                <w:sz w:val="20"/>
                <w:szCs w:val="20"/>
              </w:rPr>
              <w:t>í</w:t>
            </w:r>
            <w:r w:rsidR="00577DC2" w:rsidRPr="00816B28">
              <w:rPr>
                <w:rFonts w:asciiTheme="minorHAnsi" w:hAnsiTheme="minorHAnsi"/>
                <w:sz w:val="20"/>
                <w:szCs w:val="20"/>
              </w:rPr>
              <w:t xml:space="preserve"> programy, multim</w:t>
            </w:r>
            <w:r w:rsidR="00577DC2" w:rsidRPr="00816B28">
              <w:rPr>
                <w:rFonts w:asciiTheme="minorHAnsi" w:hAnsiTheme="minorHAnsi" w:cs="Calibri"/>
                <w:sz w:val="20"/>
                <w:szCs w:val="20"/>
              </w:rPr>
              <w:t>é</w:t>
            </w:r>
            <w:r w:rsidR="00577DC2" w:rsidRPr="00816B28">
              <w:rPr>
                <w:rFonts w:asciiTheme="minorHAnsi" w:hAnsiTheme="minorHAnsi"/>
                <w:sz w:val="20"/>
                <w:szCs w:val="20"/>
              </w:rPr>
              <w:t>dia)</w:t>
            </w:r>
          </w:p>
          <w:p w14:paraId="40CC0897" w14:textId="77777777" w:rsidR="00577DC2" w:rsidRPr="00816B28" w:rsidRDefault="002B7569" w:rsidP="002B7569">
            <w:pPr>
              <w:spacing w:after="120"/>
              <w:ind w:left="289"/>
              <w:rPr>
                <w:rFonts w:asciiTheme="minorHAnsi" w:hAnsiTheme="minorHAnsi"/>
                <w:sz w:val="20"/>
                <w:szCs w:val="20"/>
              </w:rPr>
            </w:pPr>
            <w:r>
              <w:rPr>
                <w:rFonts w:asciiTheme="minorHAnsi" w:hAnsiTheme="minorHAnsi"/>
                <w:sz w:val="20"/>
                <w:szCs w:val="20"/>
              </w:rPr>
              <w:t>O</w:t>
            </w:r>
            <w:r w:rsidR="00577DC2" w:rsidRPr="00816B28">
              <w:rPr>
                <w:rFonts w:asciiTheme="minorHAnsi" w:hAnsiTheme="minorHAnsi"/>
                <w:sz w:val="20"/>
                <w:szCs w:val="20"/>
              </w:rPr>
              <w:t>chrana pr</w:t>
            </w:r>
            <w:r w:rsidR="00577DC2" w:rsidRPr="00816B28">
              <w:rPr>
                <w:rFonts w:asciiTheme="minorHAnsi" w:hAnsiTheme="minorHAnsi" w:cs="Calibri"/>
                <w:sz w:val="20"/>
                <w:szCs w:val="20"/>
              </w:rPr>
              <w:t>á</w:t>
            </w:r>
            <w:r w:rsidR="00577DC2" w:rsidRPr="00816B28">
              <w:rPr>
                <w:rFonts w:asciiTheme="minorHAnsi" w:hAnsiTheme="minorHAnsi"/>
                <w:sz w:val="20"/>
                <w:szCs w:val="20"/>
              </w:rPr>
              <w:t>v k du</w:t>
            </w:r>
            <w:r w:rsidR="00577DC2" w:rsidRPr="00816B28">
              <w:rPr>
                <w:rFonts w:asciiTheme="minorHAnsi" w:hAnsiTheme="minorHAnsi" w:cs="Calibri"/>
                <w:sz w:val="20"/>
                <w:szCs w:val="20"/>
              </w:rPr>
              <w:t>š</w:t>
            </w:r>
            <w:r w:rsidR="00577DC2" w:rsidRPr="00816B28">
              <w:rPr>
                <w:rFonts w:asciiTheme="minorHAnsi" w:hAnsiTheme="minorHAnsi"/>
                <w:sz w:val="20"/>
                <w:szCs w:val="20"/>
              </w:rPr>
              <w:t>evn</w:t>
            </w:r>
            <w:r w:rsidR="00577DC2" w:rsidRPr="00816B28">
              <w:rPr>
                <w:rFonts w:asciiTheme="minorHAnsi" w:hAnsiTheme="minorHAnsi" w:cs="Calibri"/>
                <w:sz w:val="20"/>
                <w:szCs w:val="20"/>
              </w:rPr>
              <w:t>í</w:t>
            </w:r>
            <w:r w:rsidR="00577DC2" w:rsidRPr="00816B28">
              <w:rPr>
                <w:rFonts w:asciiTheme="minorHAnsi" w:hAnsiTheme="minorHAnsi"/>
                <w:sz w:val="20"/>
                <w:szCs w:val="20"/>
              </w:rPr>
              <w:t>mu vlastnictví, copyright, informační etika</w:t>
            </w:r>
          </w:p>
        </w:tc>
        <w:tc>
          <w:tcPr>
            <w:tcW w:w="2977" w:type="dxa"/>
            <w:tcBorders>
              <w:top w:val="single" w:sz="4" w:space="0" w:color="auto"/>
              <w:left w:val="single" w:sz="4" w:space="0" w:color="auto"/>
              <w:bottom w:val="single" w:sz="4" w:space="0" w:color="auto"/>
              <w:right w:val="single" w:sz="4" w:space="0" w:color="auto"/>
            </w:tcBorders>
          </w:tcPr>
          <w:p w14:paraId="6E7272A7" w14:textId="77777777" w:rsidR="00577DC2" w:rsidRPr="002B7569" w:rsidRDefault="003E7E0F" w:rsidP="00615884">
            <w:pPr>
              <w:pStyle w:val="Odstavecseseznamem"/>
              <w:numPr>
                <w:ilvl w:val="0"/>
                <w:numId w:val="131"/>
              </w:numPr>
              <w:spacing w:after="60"/>
              <w:rPr>
                <w:rFonts w:asciiTheme="minorHAnsi" w:hAnsiTheme="minorHAnsi"/>
                <w:sz w:val="20"/>
                <w:szCs w:val="20"/>
              </w:rPr>
            </w:pPr>
            <w:r w:rsidRPr="002B7569">
              <w:rPr>
                <w:rFonts w:asciiTheme="minorHAnsi" w:hAnsiTheme="minorHAnsi"/>
                <w:sz w:val="20"/>
                <w:szCs w:val="20"/>
              </w:rPr>
              <w:t>MV</w:t>
            </w:r>
          </w:p>
          <w:p w14:paraId="37A55CCA"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sz w:val="20"/>
                <w:szCs w:val="20"/>
              </w:rPr>
              <w:t>Kritické čtení a vnímání mediálních sdělení</w:t>
            </w:r>
          </w:p>
          <w:p w14:paraId="5DE58F6B"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sz w:val="20"/>
                <w:szCs w:val="20"/>
              </w:rPr>
              <w:t>Vnímání autora mediálních sdělení</w:t>
            </w:r>
          </w:p>
          <w:p w14:paraId="4ABBD423"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sz w:val="20"/>
                <w:szCs w:val="20"/>
              </w:rPr>
              <w:t>Fungování a vliv médií ve společnosti</w:t>
            </w:r>
          </w:p>
          <w:p w14:paraId="22C61B82"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sz w:val="20"/>
                <w:szCs w:val="20"/>
              </w:rPr>
              <w:t>Tvorba mediálního sdělení</w:t>
            </w:r>
          </w:p>
          <w:p w14:paraId="251A0712"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sz w:val="20"/>
                <w:szCs w:val="20"/>
              </w:rPr>
              <w:t>Práce v realizačním týmu</w:t>
            </w:r>
          </w:p>
          <w:p w14:paraId="728E03E5" w14:textId="77777777" w:rsidR="003E7E0F" w:rsidRPr="00816B28" w:rsidRDefault="003E7E0F" w:rsidP="002A1880">
            <w:pPr>
              <w:spacing w:after="60"/>
              <w:rPr>
                <w:rFonts w:asciiTheme="minorHAnsi" w:hAnsiTheme="minorHAnsi"/>
                <w:sz w:val="20"/>
                <w:szCs w:val="20"/>
              </w:rPr>
            </w:pPr>
          </w:p>
          <w:p w14:paraId="4D385789" w14:textId="77777777" w:rsidR="003E7E0F" w:rsidRPr="00816B28" w:rsidRDefault="003E7E0F" w:rsidP="002A1880">
            <w:pPr>
              <w:spacing w:after="60"/>
              <w:ind w:left="290"/>
              <w:rPr>
                <w:rFonts w:asciiTheme="minorHAnsi" w:hAnsiTheme="minorHAnsi"/>
                <w:sz w:val="20"/>
                <w:szCs w:val="20"/>
              </w:rPr>
            </w:pPr>
          </w:p>
        </w:tc>
      </w:tr>
      <w:tr w:rsidR="00577DC2" w:rsidRPr="00816B28" w14:paraId="03CF6EEF" w14:textId="77777777" w:rsidTr="002A1880">
        <w:tc>
          <w:tcPr>
            <w:tcW w:w="3973" w:type="dxa"/>
            <w:tcBorders>
              <w:top w:val="single" w:sz="4" w:space="0" w:color="auto"/>
              <w:left w:val="single" w:sz="4" w:space="0" w:color="auto"/>
              <w:bottom w:val="single" w:sz="4" w:space="0" w:color="auto"/>
              <w:right w:val="single" w:sz="4" w:space="0" w:color="auto"/>
            </w:tcBorders>
          </w:tcPr>
          <w:p w14:paraId="0CAEC385"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2F769F">
              <w:rPr>
                <w:rFonts w:asciiTheme="minorHAnsi" w:hAnsiTheme="minorHAnsi"/>
                <w:b w:val="0"/>
                <w:bCs w:val="0"/>
                <w:i w:val="0"/>
                <w:iCs w:val="0"/>
                <w:color w:val="FF6600"/>
                <w:sz w:val="20"/>
                <w:szCs w:val="20"/>
              </w:rPr>
              <w:t>na vybraných příkladech demonstruje základní politické proudy</w:t>
            </w:r>
          </w:p>
          <w:p w14:paraId="278F83BC"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color w:val="FF6600"/>
                <w:sz w:val="20"/>
                <w:szCs w:val="20"/>
              </w:rPr>
            </w:pPr>
            <w:r w:rsidRPr="002F769F">
              <w:rPr>
                <w:rFonts w:asciiTheme="minorHAnsi" w:hAnsiTheme="minorHAnsi"/>
                <w:b w:val="0"/>
                <w:bCs w:val="0"/>
                <w:i w:val="0"/>
                <w:iCs w:val="0"/>
                <w:color w:val="FF6600"/>
                <w:sz w:val="20"/>
                <w:szCs w:val="20"/>
              </w:rPr>
              <w:t>vysvětlí rozdílné tempo modernizace a prohloubení nerovnoměrnosti vývoje jednotlivých částí Evropy a světa včetně důsledků, ke kterým tato nerovnoměrnost vedla; charakterizuje soupeření mezi velmocemi a vymezí význam kolonií</w:t>
            </w:r>
          </w:p>
        </w:tc>
        <w:tc>
          <w:tcPr>
            <w:tcW w:w="3257" w:type="dxa"/>
            <w:tcBorders>
              <w:top w:val="single" w:sz="4" w:space="0" w:color="auto"/>
              <w:left w:val="single" w:sz="4" w:space="0" w:color="auto"/>
              <w:bottom w:val="single" w:sz="4" w:space="0" w:color="auto"/>
              <w:right w:val="single" w:sz="4" w:space="0" w:color="auto"/>
            </w:tcBorders>
          </w:tcPr>
          <w:p w14:paraId="47BD8289"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Politické proudy 19. století</w:t>
            </w:r>
          </w:p>
          <w:p w14:paraId="4C45A74C" w14:textId="77777777" w:rsidR="00577DC2" w:rsidRPr="00816B28" w:rsidRDefault="00577DC2" w:rsidP="002A1880">
            <w:pPr>
              <w:spacing w:after="60"/>
              <w:ind w:left="290"/>
              <w:jc w:val="both"/>
              <w:rPr>
                <w:rFonts w:asciiTheme="minorHAnsi" w:hAnsiTheme="minorHAnsi"/>
                <w:sz w:val="20"/>
                <w:szCs w:val="20"/>
              </w:rPr>
            </w:pPr>
          </w:p>
          <w:p w14:paraId="272FED2C"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Evropa v 19. století</w:t>
            </w:r>
          </w:p>
          <w:p w14:paraId="74AA6D4C" w14:textId="77777777" w:rsidR="00577DC2" w:rsidRPr="00816B28" w:rsidRDefault="00577DC2" w:rsidP="002A1880">
            <w:pPr>
              <w:spacing w:after="60"/>
              <w:ind w:left="290"/>
              <w:jc w:val="both"/>
              <w:rPr>
                <w:rFonts w:asciiTheme="minorHAnsi" w:hAnsiTheme="minorHAnsi"/>
                <w:sz w:val="20"/>
                <w:szCs w:val="20"/>
              </w:rPr>
            </w:pPr>
          </w:p>
          <w:p w14:paraId="49300547" w14:textId="77777777" w:rsidR="00577DC2" w:rsidRPr="00816B28" w:rsidRDefault="00577DC2" w:rsidP="002A1880">
            <w:pPr>
              <w:spacing w:after="60"/>
              <w:ind w:left="290"/>
              <w:jc w:val="both"/>
              <w:rPr>
                <w:rFonts w:asciiTheme="minorHAnsi" w:hAnsiTheme="minorHAnsi"/>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2475A9F" w14:textId="77777777" w:rsidR="003E7E0F" w:rsidRPr="002B7569" w:rsidRDefault="00577DC2" w:rsidP="00615884">
            <w:pPr>
              <w:pStyle w:val="Odstavecseseznamem"/>
              <w:numPr>
                <w:ilvl w:val="0"/>
                <w:numId w:val="132"/>
              </w:numPr>
              <w:spacing w:after="60"/>
              <w:rPr>
                <w:rFonts w:asciiTheme="minorHAnsi" w:hAnsiTheme="minorHAnsi"/>
                <w:sz w:val="20"/>
                <w:szCs w:val="20"/>
              </w:rPr>
            </w:pPr>
            <w:r w:rsidRPr="002B7569">
              <w:rPr>
                <w:rFonts w:asciiTheme="minorHAnsi" w:hAnsiTheme="minorHAnsi"/>
                <w:sz w:val="20"/>
                <w:szCs w:val="20"/>
              </w:rPr>
              <w:t>VDO</w:t>
            </w:r>
          </w:p>
          <w:p w14:paraId="166C59D6" w14:textId="77777777" w:rsidR="00577DC2" w:rsidRPr="00816B28" w:rsidRDefault="00577DC2" w:rsidP="002A1880">
            <w:pPr>
              <w:spacing w:after="60"/>
              <w:ind w:left="290"/>
              <w:rPr>
                <w:rFonts w:asciiTheme="minorHAnsi" w:hAnsiTheme="minorHAnsi"/>
                <w:bCs/>
                <w:sz w:val="20"/>
                <w:szCs w:val="20"/>
              </w:rPr>
            </w:pPr>
            <w:r w:rsidRPr="00816B28">
              <w:rPr>
                <w:rFonts w:asciiTheme="minorHAnsi" w:hAnsiTheme="minorHAnsi"/>
                <w:bCs/>
                <w:sz w:val="20"/>
                <w:szCs w:val="20"/>
              </w:rPr>
              <w:t>Občan, občanská společnost a stát</w:t>
            </w:r>
          </w:p>
          <w:p w14:paraId="55BF1293" w14:textId="77777777" w:rsidR="003E7E0F" w:rsidRPr="002B7569" w:rsidRDefault="00577DC2" w:rsidP="00615884">
            <w:pPr>
              <w:pStyle w:val="Odstavecseseznamem"/>
              <w:numPr>
                <w:ilvl w:val="0"/>
                <w:numId w:val="132"/>
              </w:numPr>
              <w:spacing w:after="60"/>
              <w:rPr>
                <w:rFonts w:asciiTheme="minorHAnsi" w:hAnsiTheme="minorHAnsi"/>
                <w:bCs/>
                <w:sz w:val="20"/>
                <w:szCs w:val="20"/>
              </w:rPr>
            </w:pPr>
            <w:r w:rsidRPr="002B7569">
              <w:rPr>
                <w:rFonts w:asciiTheme="minorHAnsi" w:hAnsiTheme="minorHAnsi"/>
                <w:bCs/>
                <w:sz w:val="20"/>
                <w:szCs w:val="20"/>
              </w:rPr>
              <w:t>VMEGS</w:t>
            </w:r>
          </w:p>
          <w:p w14:paraId="1E387536" w14:textId="77777777" w:rsidR="00577DC2" w:rsidRPr="00816B28" w:rsidRDefault="00577DC2" w:rsidP="002A1880">
            <w:pPr>
              <w:spacing w:after="60"/>
              <w:ind w:left="290"/>
              <w:rPr>
                <w:rFonts w:asciiTheme="minorHAnsi" w:hAnsiTheme="minorHAnsi"/>
                <w:bCs/>
                <w:sz w:val="20"/>
                <w:szCs w:val="20"/>
              </w:rPr>
            </w:pPr>
            <w:r w:rsidRPr="00816B28">
              <w:rPr>
                <w:rFonts w:asciiTheme="minorHAnsi" w:hAnsiTheme="minorHAnsi"/>
                <w:bCs/>
                <w:sz w:val="20"/>
                <w:szCs w:val="20"/>
              </w:rPr>
              <w:t>Evropa a svět nás zajímá</w:t>
            </w:r>
          </w:p>
          <w:p w14:paraId="76F549FE" w14:textId="77777777" w:rsidR="003E7E0F" w:rsidRPr="002B7569" w:rsidRDefault="003E7E0F" w:rsidP="00615884">
            <w:pPr>
              <w:pStyle w:val="Odstavecseseznamem"/>
              <w:numPr>
                <w:ilvl w:val="0"/>
                <w:numId w:val="132"/>
              </w:numPr>
              <w:spacing w:after="60"/>
              <w:rPr>
                <w:rFonts w:asciiTheme="minorHAnsi" w:hAnsiTheme="minorHAnsi"/>
                <w:bCs/>
                <w:sz w:val="20"/>
                <w:szCs w:val="20"/>
              </w:rPr>
            </w:pPr>
            <w:proofErr w:type="spellStart"/>
            <w:r w:rsidRPr="002B7569">
              <w:rPr>
                <w:rFonts w:asciiTheme="minorHAnsi" w:hAnsiTheme="minorHAnsi"/>
                <w:bCs/>
                <w:sz w:val="20"/>
                <w:szCs w:val="20"/>
              </w:rPr>
              <w:t>MkV</w:t>
            </w:r>
            <w:proofErr w:type="spellEnd"/>
            <w:r w:rsidRPr="002B7569">
              <w:rPr>
                <w:rFonts w:asciiTheme="minorHAnsi" w:hAnsiTheme="minorHAnsi"/>
                <w:bCs/>
                <w:sz w:val="20"/>
                <w:szCs w:val="20"/>
              </w:rPr>
              <w:t xml:space="preserve"> </w:t>
            </w:r>
          </w:p>
          <w:p w14:paraId="3B248A03" w14:textId="77777777" w:rsidR="003E7E0F" w:rsidRPr="00816B28" w:rsidRDefault="003E7E0F" w:rsidP="002A1880">
            <w:pPr>
              <w:spacing w:after="60"/>
              <w:ind w:left="290"/>
              <w:rPr>
                <w:rFonts w:asciiTheme="minorHAnsi" w:hAnsiTheme="minorHAnsi"/>
                <w:sz w:val="20"/>
                <w:szCs w:val="20"/>
              </w:rPr>
            </w:pPr>
            <w:r w:rsidRPr="00816B28">
              <w:rPr>
                <w:rFonts w:asciiTheme="minorHAnsi" w:hAnsiTheme="minorHAnsi"/>
                <w:bCs/>
                <w:sz w:val="20"/>
                <w:szCs w:val="20"/>
              </w:rPr>
              <w:t>Lidské vztahy</w:t>
            </w:r>
          </w:p>
        </w:tc>
      </w:tr>
      <w:tr w:rsidR="00577DC2" w:rsidRPr="00816B28" w14:paraId="0DA06F58" w14:textId="77777777" w:rsidTr="002A1880">
        <w:tc>
          <w:tcPr>
            <w:tcW w:w="3973" w:type="dxa"/>
            <w:tcBorders>
              <w:top w:val="single" w:sz="4" w:space="0" w:color="auto"/>
              <w:left w:val="single" w:sz="4" w:space="0" w:color="auto"/>
              <w:bottom w:val="single" w:sz="4" w:space="0" w:color="auto"/>
              <w:right w:val="single" w:sz="4" w:space="0" w:color="auto"/>
            </w:tcBorders>
          </w:tcPr>
          <w:p w14:paraId="47DF7222"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color w:val="FF6600"/>
                <w:sz w:val="20"/>
                <w:szCs w:val="20"/>
              </w:rPr>
            </w:pPr>
            <w:r w:rsidRPr="002F769F">
              <w:rPr>
                <w:rFonts w:asciiTheme="minorHAnsi" w:hAnsiTheme="minorHAnsi"/>
                <w:b w:val="0"/>
                <w:bCs w:val="0"/>
                <w:i w:val="0"/>
                <w:iCs w:val="0"/>
                <w:color w:val="FF6600"/>
                <w:sz w:val="20"/>
                <w:szCs w:val="20"/>
              </w:rPr>
              <w:t>na příkladech demonstruje zneužití techniky ve světových válkách a jeho důsledky</w:t>
            </w:r>
          </w:p>
        </w:tc>
        <w:tc>
          <w:tcPr>
            <w:tcW w:w="3257" w:type="dxa"/>
            <w:tcBorders>
              <w:top w:val="single" w:sz="4" w:space="0" w:color="auto"/>
              <w:left w:val="single" w:sz="4" w:space="0" w:color="auto"/>
              <w:bottom w:val="single" w:sz="4" w:space="0" w:color="auto"/>
              <w:right w:val="single" w:sz="4" w:space="0" w:color="auto"/>
            </w:tcBorders>
          </w:tcPr>
          <w:p w14:paraId="622A5BBD"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Technický pokrok ve 20. století</w:t>
            </w:r>
          </w:p>
        </w:tc>
        <w:tc>
          <w:tcPr>
            <w:tcW w:w="2977" w:type="dxa"/>
            <w:tcBorders>
              <w:top w:val="single" w:sz="4" w:space="0" w:color="auto"/>
              <w:left w:val="single" w:sz="4" w:space="0" w:color="auto"/>
              <w:bottom w:val="single" w:sz="4" w:space="0" w:color="auto"/>
              <w:right w:val="single" w:sz="4" w:space="0" w:color="auto"/>
            </w:tcBorders>
          </w:tcPr>
          <w:p w14:paraId="0E0E5640" w14:textId="77777777" w:rsidR="003E7E0F" w:rsidRPr="002B7569" w:rsidRDefault="00577DC2" w:rsidP="00B23D90">
            <w:pPr>
              <w:pStyle w:val="Odstavecseseznamem"/>
              <w:numPr>
                <w:ilvl w:val="0"/>
                <w:numId w:val="55"/>
              </w:numPr>
              <w:spacing w:after="60"/>
              <w:rPr>
                <w:rFonts w:asciiTheme="minorHAnsi" w:hAnsiTheme="minorHAnsi"/>
                <w:sz w:val="20"/>
                <w:szCs w:val="20"/>
              </w:rPr>
            </w:pPr>
            <w:r w:rsidRPr="002B7569">
              <w:rPr>
                <w:rFonts w:asciiTheme="minorHAnsi" w:hAnsiTheme="minorHAnsi"/>
                <w:sz w:val="20"/>
                <w:szCs w:val="20"/>
              </w:rPr>
              <w:t xml:space="preserve">EV </w:t>
            </w:r>
          </w:p>
          <w:p w14:paraId="570FA100" w14:textId="77777777" w:rsidR="00577DC2" w:rsidRPr="00816B28" w:rsidRDefault="00577DC2" w:rsidP="002B7569">
            <w:pPr>
              <w:spacing w:after="60"/>
              <w:ind w:left="290"/>
              <w:rPr>
                <w:rFonts w:asciiTheme="minorHAnsi" w:hAnsiTheme="minorHAnsi"/>
                <w:sz w:val="20"/>
                <w:szCs w:val="20"/>
              </w:rPr>
            </w:pPr>
            <w:r w:rsidRPr="00816B28">
              <w:rPr>
                <w:rFonts w:asciiTheme="minorHAnsi" w:hAnsiTheme="minorHAnsi"/>
                <w:sz w:val="20"/>
                <w:szCs w:val="20"/>
              </w:rPr>
              <w:t>Vztah člověka k prostředí</w:t>
            </w:r>
          </w:p>
        </w:tc>
      </w:tr>
      <w:tr w:rsidR="00577DC2" w:rsidRPr="00816B28" w14:paraId="2EB207DE" w14:textId="77777777" w:rsidTr="002A1880">
        <w:tc>
          <w:tcPr>
            <w:tcW w:w="3973" w:type="dxa"/>
            <w:tcBorders>
              <w:top w:val="single" w:sz="4" w:space="0" w:color="auto"/>
              <w:left w:val="single" w:sz="4" w:space="0" w:color="auto"/>
              <w:bottom w:val="single" w:sz="4" w:space="0" w:color="auto"/>
              <w:right w:val="single" w:sz="4" w:space="0" w:color="auto"/>
            </w:tcBorders>
          </w:tcPr>
          <w:p w14:paraId="5EDC3D7C"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r w:rsidRPr="002F769F">
              <w:rPr>
                <w:rFonts w:asciiTheme="minorHAnsi" w:hAnsiTheme="minorHAnsi"/>
                <w:b w:val="0"/>
                <w:bCs w:val="0"/>
                <w:i w:val="0"/>
                <w:iCs w:val="0"/>
                <w:color w:val="FF6600"/>
                <w:sz w:val="20"/>
                <w:szCs w:val="20"/>
              </w:rPr>
              <w:t>vysvětlí příčiny a důsledky vzniku bipolárního světa; uvede příklady střetávání obou bloků</w:t>
            </w:r>
            <w:r w:rsidR="00AD6D71" w:rsidRPr="002F769F">
              <w:rPr>
                <w:rFonts w:asciiTheme="minorHAnsi" w:hAnsiTheme="minorHAnsi"/>
                <w:b w:val="0"/>
                <w:bCs w:val="0"/>
                <w:i w:val="0"/>
                <w:iCs w:val="0"/>
                <w:color w:val="FF6600"/>
                <w:sz w:val="20"/>
                <w:szCs w:val="20"/>
              </w:rPr>
              <w:t>, rozumí pojmu obrana státu</w:t>
            </w:r>
          </w:p>
          <w:p w14:paraId="422FB8EE"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b w:val="0"/>
                <w:bCs w:val="0"/>
                <w:i w:val="0"/>
                <w:iCs w:val="0"/>
                <w:color w:val="FF6600"/>
                <w:sz w:val="20"/>
                <w:szCs w:val="20"/>
              </w:rPr>
            </w:pPr>
            <w:proofErr w:type="gramStart"/>
            <w:r w:rsidRPr="002F769F">
              <w:rPr>
                <w:rFonts w:asciiTheme="minorHAnsi" w:hAnsiTheme="minorHAnsi"/>
                <w:b w:val="0"/>
                <w:bCs w:val="0"/>
                <w:i w:val="0"/>
                <w:iCs w:val="0"/>
                <w:color w:val="FF6600"/>
                <w:sz w:val="20"/>
                <w:szCs w:val="20"/>
              </w:rPr>
              <w:t>vysvětlí  a</w:t>
            </w:r>
            <w:proofErr w:type="gramEnd"/>
            <w:r w:rsidRPr="002F769F">
              <w:rPr>
                <w:rFonts w:asciiTheme="minorHAnsi" w:hAnsiTheme="minorHAnsi"/>
                <w:b w:val="0"/>
                <w:bCs w:val="0"/>
                <w:i w:val="0"/>
                <w:iCs w:val="0"/>
                <w:color w:val="FF6600"/>
                <w:sz w:val="20"/>
                <w:szCs w:val="20"/>
              </w:rPr>
              <w:t xml:space="preserve"> na příkladech doloží mocenské a politické důvody euroatlantické hospodářské a vojenské spolupráce </w:t>
            </w:r>
          </w:p>
          <w:p w14:paraId="3BD6581B" w14:textId="77777777" w:rsidR="00577DC2" w:rsidRPr="002F769F" w:rsidRDefault="00577DC2" w:rsidP="00B23D90">
            <w:pPr>
              <w:pStyle w:val="Styl11bTunKurzvaVpravo02cmPed1b"/>
              <w:numPr>
                <w:ilvl w:val="0"/>
                <w:numId w:val="55"/>
              </w:numPr>
              <w:tabs>
                <w:tab w:val="clear" w:pos="720"/>
              </w:tabs>
              <w:autoSpaceDE/>
              <w:autoSpaceDN/>
              <w:spacing w:after="60"/>
              <w:ind w:left="508"/>
              <w:rPr>
                <w:rFonts w:asciiTheme="minorHAnsi" w:hAnsiTheme="minorHAnsi"/>
                <w:color w:val="FF6600"/>
                <w:sz w:val="20"/>
                <w:szCs w:val="20"/>
              </w:rPr>
            </w:pPr>
            <w:r w:rsidRPr="002F769F">
              <w:rPr>
                <w:rFonts w:asciiTheme="minorHAnsi" w:hAnsiTheme="minorHAnsi"/>
                <w:b w:val="0"/>
                <w:bCs w:val="0"/>
                <w:i w:val="0"/>
                <w:iCs w:val="0"/>
                <w:color w:val="FF6600"/>
                <w:sz w:val="20"/>
                <w:szCs w:val="20"/>
              </w:rPr>
              <w:t>posoudí postavení rozvojových zemí</w:t>
            </w:r>
          </w:p>
        </w:tc>
        <w:tc>
          <w:tcPr>
            <w:tcW w:w="3257" w:type="dxa"/>
            <w:tcBorders>
              <w:top w:val="single" w:sz="4" w:space="0" w:color="auto"/>
              <w:left w:val="single" w:sz="4" w:space="0" w:color="auto"/>
              <w:bottom w:val="single" w:sz="4" w:space="0" w:color="auto"/>
              <w:right w:val="single" w:sz="4" w:space="0" w:color="auto"/>
            </w:tcBorders>
          </w:tcPr>
          <w:p w14:paraId="28FECEE3"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Studená válka</w:t>
            </w:r>
          </w:p>
          <w:p w14:paraId="5253B474" w14:textId="77777777" w:rsidR="00577DC2" w:rsidRPr="00816B28" w:rsidRDefault="00577DC2" w:rsidP="002A1880">
            <w:pPr>
              <w:spacing w:after="60"/>
              <w:ind w:left="290"/>
              <w:jc w:val="both"/>
              <w:rPr>
                <w:rFonts w:asciiTheme="minorHAnsi" w:hAnsiTheme="minorHAnsi"/>
                <w:sz w:val="20"/>
                <w:szCs w:val="20"/>
              </w:rPr>
            </w:pPr>
          </w:p>
          <w:p w14:paraId="703EA5BF"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 xml:space="preserve">Vznik mezinárodních institucí </w:t>
            </w:r>
          </w:p>
          <w:p w14:paraId="2E6987E6" w14:textId="77777777" w:rsidR="00577DC2" w:rsidRPr="00816B28" w:rsidRDefault="00577DC2" w:rsidP="002A1880">
            <w:pPr>
              <w:spacing w:after="60"/>
              <w:ind w:left="290"/>
              <w:jc w:val="both"/>
              <w:rPr>
                <w:rFonts w:asciiTheme="minorHAnsi" w:hAnsiTheme="minorHAnsi"/>
                <w:sz w:val="20"/>
                <w:szCs w:val="20"/>
              </w:rPr>
            </w:pPr>
          </w:p>
          <w:p w14:paraId="218F519B" w14:textId="77777777" w:rsidR="00577DC2" w:rsidRPr="00816B28" w:rsidRDefault="00577DC2" w:rsidP="002A1880">
            <w:pPr>
              <w:spacing w:after="60"/>
              <w:ind w:left="290"/>
              <w:jc w:val="both"/>
              <w:rPr>
                <w:rFonts w:asciiTheme="minorHAnsi" w:hAnsiTheme="minorHAnsi"/>
                <w:sz w:val="20"/>
                <w:szCs w:val="20"/>
              </w:rPr>
            </w:pPr>
          </w:p>
          <w:p w14:paraId="123A72FD" w14:textId="77777777" w:rsidR="00577DC2" w:rsidRPr="00816B28" w:rsidRDefault="00577DC2" w:rsidP="002A1880">
            <w:pPr>
              <w:spacing w:after="60"/>
              <w:ind w:left="290"/>
              <w:jc w:val="both"/>
              <w:rPr>
                <w:rFonts w:asciiTheme="minorHAnsi" w:hAnsiTheme="minorHAnsi"/>
                <w:sz w:val="20"/>
                <w:szCs w:val="20"/>
              </w:rPr>
            </w:pPr>
            <w:r w:rsidRPr="00816B28">
              <w:rPr>
                <w:rFonts w:asciiTheme="minorHAnsi" w:hAnsiTheme="minorHAnsi"/>
                <w:sz w:val="20"/>
                <w:szCs w:val="20"/>
              </w:rPr>
              <w:t>Rozvojové země</w:t>
            </w:r>
          </w:p>
        </w:tc>
        <w:tc>
          <w:tcPr>
            <w:tcW w:w="2977" w:type="dxa"/>
            <w:tcBorders>
              <w:top w:val="single" w:sz="4" w:space="0" w:color="auto"/>
              <w:left w:val="single" w:sz="4" w:space="0" w:color="auto"/>
              <w:bottom w:val="single" w:sz="4" w:space="0" w:color="auto"/>
              <w:right w:val="single" w:sz="4" w:space="0" w:color="auto"/>
            </w:tcBorders>
          </w:tcPr>
          <w:p w14:paraId="675A18EB" w14:textId="77777777" w:rsidR="003E7E0F" w:rsidRPr="002B7569" w:rsidRDefault="00577DC2" w:rsidP="00615884">
            <w:pPr>
              <w:pStyle w:val="Odstavecseseznamem"/>
              <w:numPr>
                <w:ilvl w:val="0"/>
                <w:numId w:val="133"/>
              </w:numPr>
              <w:spacing w:after="60"/>
              <w:rPr>
                <w:rFonts w:asciiTheme="minorHAnsi" w:hAnsiTheme="minorHAnsi"/>
                <w:sz w:val="20"/>
                <w:szCs w:val="20"/>
              </w:rPr>
            </w:pPr>
            <w:r w:rsidRPr="002B7569">
              <w:rPr>
                <w:rFonts w:asciiTheme="minorHAnsi" w:hAnsiTheme="minorHAnsi"/>
                <w:sz w:val="20"/>
                <w:szCs w:val="20"/>
              </w:rPr>
              <w:t xml:space="preserve">VDO </w:t>
            </w:r>
          </w:p>
          <w:p w14:paraId="067AD461" w14:textId="77777777" w:rsidR="00577DC2" w:rsidRPr="00816B28" w:rsidRDefault="00577DC2" w:rsidP="002A1880">
            <w:pPr>
              <w:spacing w:after="60"/>
              <w:ind w:left="290"/>
              <w:rPr>
                <w:rFonts w:asciiTheme="minorHAnsi" w:hAnsiTheme="minorHAnsi"/>
                <w:bCs/>
                <w:sz w:val="20"/>
                <w:szCs w:val="20"/>
              </w:rPr>
            </w:pPr>
            <w:r w:rsidRPr="00816B28">
              <w:rPr>
                <w:rFonts w:asciiTheme="minorHAnsi" w:hAnsiTheme="minorHAnsi"/>
                <w:bCs/>
                <w:sz w:val="20"/>
                <w:szCs w:val="20"/>
              </w:rPr>
              <w:t>Principy demokracie jako formy vlády a způsobu rozhodování</w:t>
            </w:r>
          </w:p>
          <w:p w14:paraId="31323B05" w14:textId="77777777" w:rsidR="003E7E0F" w:rsidRPr="002B7569" w:rsidRDefault="00577DC2" w:rsidP="00615884">
            <w:pPr>
              <w:pStyle w:val="Odstavecseseznamem"/>
              <w:numPr>
                <w:ilvl w:val="0"/>
                <w:numId w:val="133"/>
              </w:numPr>
              <w:spacing w:after="60"/>
              <w:rPr>
                <w:rFonts w:asciiTheme="minorHAnsi" w:hAnsiTheme="minorHAnsi"/>
                <w:bCs/>
                <w:sz w:val="20"/>
                <w:szCs w:val="20"/>
              </w:rPr>
            </w:pPr>
            <w:proofErr w:type="spellStart"/>
            <w:r w:rsidRPr="002B7569">
              <w:rPr>
                <w:rFonts w:asciiTheme="minorHAnsi" w:hAnsiTheme="minorHAnsi"/>
                <w:bCs/>
                <w:sz w:val="20"/>
                <w:szCs w:val="20"/>
              </w:rPr>
              <w:t>MkV</w:t>
            </w:r>
            <w:proofErr w:type="spellEnd"/>
            <w:r w:rsidRPr="002B7569">
              <w:rPr>
                <w:rFonts w:asciiTheme="minorHAnsi" w:hAnsiTheme="minorHAnsi"/>
                <w:bCs/>
                <w:sz w:val="20"/>
                <w:szCs w:val="20"/>
              </w:rPr>
              <w:t xml:space="preserve"> </w:t>
            </w:r>
          </w:p>
          <w:p w14:paraId="6F0F07FB" w14:textId="77777777" w:rsidR="00577DC2" w:rsidRPr="00816B28" w:rsidRDefault="00577DC2" w:rsidP="002A1880">
            <w:pPr>
              <w:spacing w:after="60"/>
              <w:ind w:left="290"/>
              <w:rPr>
                <w:rFonts w:asciiTheme="minorHAnsi" w:hAnsiTheme="minorHAnsi"/>
                <w:sz w:val="20"/>
                <w:szCs w:val="20"/>
              </w:rPr>
            </w:pPr>
            <w:r w:rsidRPr="00816B28">
              <w:rPr>
                <w:rFonts w:asciiTheme="minorHAnsi" w:hAnsiTheme="minorHAnsi"/>
                <w:bCs/>
                <w:sz w:val="20"/>
                <w:szCs w:val="20"/>
              </w:rPr>
              <w:t>Lidské vztahy</w:t>
            </w:r>
          </w:p>
        </w:tc>
      </w:tr>
      <w:tr w:rsidR="00AF7490" w:rsidRPr="00816B28" w14:paraId="05AF8A11" w14:textId="77777777" w:rsidTr="002A1880">
        <w:tc>
          <w:tcPr>
            <w:tcW w:w="3973" w:type="dxa"/>
            <w:tcBorders>
              <w:top w:val="single" w:sz="4" w:space="0" w:color="auto"/>
              <w:left w:val="single" w:sz="4" w:space="0" w:color="auto"/>
              <w:bottom w:val="single" w:sz="4" w:space="0" w:color="auto"/>
              <w:right w:val="single" w:sz="4" w:space="0" w:color="auto"/>
            </w:tcBorders>
          </w:tcPr>
          <w:p w14:paraId="7EE4A7D6" w14:textId="77777777" w:rsidR="00AF7490" w:rsidRPr="002F769F" w:rsidRDefault="00AF7490" w:rsidP="00B23D90">
            <w:pPr>
              <w:pStyle w:val="Styl11bTunKurzvaVpravo02cmPed1b"/>
              <w:numPr>
                <w:ilvl w:val="0"/>
                <w:numId w:val="59"/>
              </w:numPr>
              <w:tabs>
                <w:tab w:val="clear" w:pos="360"/>
              </w:tabs>
              <w:spacing w:after="60"/>
              <w:ind w:left="508"/>
              <w:rPr>
                <w:rFonts w:asciiTheme="minorHAnsi" w:hAnsiTheme="minorHAnsi"/>
                <w:b w:val="0"/>
                <w:i w:val="0"/>
                <w:color w:val="FFCC00"/>
                <w:sz w:val="20"/>
                <w:szCs w:val="20"/>
              </w:rPr>
            </w:pPr>
            <w:r w:rsidRPr="002F769F">
              <w:rPr>
                <w:rFonts w:asciiTheme="minorHAnsi" w:hAnsiTheme="minorHAnsi"/>
                <w:b w:val="0"/>
                <w:i w:val="0"/>
                <w:color w:val="FFCC00"/>
                <w:sz w:val="20"/>
                <w:szCs w:val="20"/>
              </w:rPr>
              <w:lastRenderedPageBreak/>
              <w:t>vypočítá složení roztoků, připraví prakticky roztok daného složení</w:t>
            </w:r>
          </w:p>
          <w:p w14:paraId="2507B4EE" w14:textId="77777777" w:rsidR="00AF7490" w:rsidRPr="002F769F" w:rsidRDefault="00AF7490" w:rsidP="00B23D90">
            <w:pPr>
              <w:pStyle w:val="Styl11bTunKurzvaVpravo02cmPed1b"/>
              <w:numPr>
                <w:ilvl w:val="0"/>
                <w:numId w:val="59"/>
              </w:numPr>
              <w:tabs>
                <w:tab w:val="clear" w:pos="360"/>
              </w:tabs>
              <w:spacing w:after="60"/>
              <w:ind w:left="508"/>
              <w:rPr>
                <w:rFonts w:asciiTheme="minorHAnsi" w:hAnsiTheme="minorHAnsi"/>
                <w:b w:val="0"/>
                <w:i w:val="0"/>
                <w:color w:val="FFCC00"/>
                <w:sz w:val="20"/>
                <w:szCs w:val="20"/>
              </w:rPr>
            </w:pPr>
            <w:r w:rsidRPr="002F769F">
              <w:rPr>
                <w:rFonts w:asciiTheme="minorHAnsi" w:hAnsiTheme="minorHAnsi"/>
                <w:b w:val="0"/>
                <w:i w:val="0"/>
                <w:color w:val="FFCC00"/>
                <w:sz w:val="20"/>
                <w:szCs w:val="20"/>
              </w:rPr>
              <w:t>rozliší výchozí látky a produkty chemických reakcí, uvede příklady prakticky důležitých chemických reakcí, provede jejich klasifikaci a zhodnotí jejich využívání</w:t>
            </w:r>
          </w:p>
          <w:p w14:paraId="33B4CF6D" w14:textId="77777777" w:rsidR="002F769F" w:rsidRDefault="00AF7490" w:rsidP="002F769F">
            <w:pPr>
              <w:pStyle w:val="Styl11bTunKurzvaVpravo02cmPed1b"/>
              <w:numPr>
                <w:ilvl w:val="0"/>
                <w:numId w:val="59"/>
              </w:numPr>
              <w:tabs>
                <w:tab w:val="clear" w:pos="360"/>
              </w:tabs>
              <w:spacing w:after="60"/>
              <w:ind w:left="508"/>
              <w:rPr>
                <w:rFonts w:asciiTheme="minorHAnsi" w:hAnsiTheme="minorHAnsi"/>
                <w:b w:val="0"/>
                <w:i w:val="0"/>
                <w:color w:val="FFCC00"/>
                <w:sz w:val="20"/>
                <w:szCs w:val="20"/>
              </w:rPr>
            </w:pPr>
            <w:r w:rsidRPr="002F769F">
              <w:rPr>
                <w:rFonts w:asciiTheme="minorHAnsi" w:hAnsiTheme="minorHAnsi"/>
                <w:b w:val="0"/>
                <w:i w:val="0"/>
                <w:color w:val="FFCC00"/>
                <w:sz w:val="20"/>
                <w:szCs w:val="20"/>
              </w:rPr>
              <w:t>přečte chemické rovnice a s užitím zákona zachování hmotnosti vypočítá hmotnost výchozí látky nebo produktu</w:t>
            </w:r>
            <w:r w:rsidR="002F769F">
              <w:rPr>
                <w:rFonts w:asciiTheme="minorHAnsi" w:hAnsiTheme="minorHAnsi"/>
                <w:b w:val="0"/>
                <w:i w:val="0"/>
                <w:color w:val="FFCC00"/>
                <w:sz w:val="20"/>
                <w:szCs w:val="20"/>
              </w:rPr>
              <w:t xml:space="preserve"> </w:t>
            </w:r>
          </w:p>
          <w:p w14:paraId="3A864E95" w14:textId="77777777" w:rsidR="00AF7490" w:rsidRPr="002F769F" w:rsidRDefault="00AF7490" w:rsidP="002F769F">
            <w:pPr>
              <w:pStyle w:val="Styl11bTunKurzvaVpravo02cmPed1b"/>
              <w:numPr>
                <w:ilvl w:val="0"/>
                <w:numId w:val="59"/>
              </w:numPr>
              <w:tabs>
                <w:tab w:val="clear" w:pos="360"/>
              </w:tabs>
              <w:spacing w:after="60"/>
              <w:ind w:left="508"/>
              <w:rPr>
                <w:rFonts w:asciiTheme="minorHAnsi" w:hAnsiTheme="minorHAnsi"/>
                <w:b w:val="0"/>
                <w:i w:val="0"/>
                <w:color w:val="FFCC00"/>
                <w:sz w:val="20"/>
                <w:szCs w:val="20"/>
              </w:rPr>
            </w:pPr>
            <w:r w:rsidRPr="002F769F">
              <w:rPr>
                <w:rFonts w:asciiTheme="minorHAnsi" w:hAnsiTheme="minorHAnsi"/>
                <w:b w:val="0"/>
                <w:i w:val="0"/>
                <w:color w:val="FFCC00"/>
                <w:sz w:val="20"/>
                <w:szCs w:val="20"/>
              </w:rPr>
              <w:t>aplikuje poznatky o faktorech ovlivňujících průběh chemických reakcí v praxi a při předcházení jejich nebezpečnému průběhu</w:t>
            </w:r>
          </w:p>
        </w:tc>
        <w:tc>
          <w:tcPr>
            <w:tcW w:w="3257" w:type="dxa"/>
            <w:tcBorders>
              <w:top w:val="single" w:sz="4" w:space="0" w:color="auto"/>
              <w:left w:val="single" w:sz="4" w:space="0" w:color="auto"/>
              <w:bottom w:val="single" w:sz="4" w:space="0" w:color="auto"/>
              <w:right w:val="single" w:sz="4" w:space="0" w:color="auto"/>
            </w:tcBorders>
          </w:tcPr>
          <w:p w14:paraId="4D8176A1" w14:textId="77777777" w:rsidR="00AF7490" w:rsidRPr="004B03F3" w:rsidRDefault="00AF7490" w:rsidP="00AF7490">
            <w:pPr>
              <w:pStyle w:val="Uivo"/>
              <w:numPr>
                <w:ilvl w:val="0"/>
                <w:numId w:val="0"/>
              </w:numPr>
              <w:autoSpaceDE/>
              <w:autoSpaceDN/>
              <w:spacing w:after="60"/>
              <w:ind w:left="290"/>
              <w:rPr>
                <w:rFonts w:asciiTheme="minorHAnsi" w:hAnsiTheme="minorHAnsi"/>
                <w:bCs/>
                <w:sz w:val="20"/>
                <w:szCs w:val="20"/>
              </w:rPr>
            </w:pPr>
            <w:r w:rsidRPr="004B03F3">
              <w:rPr>
                <w:rFonts w:asciiTheme="minorHAnsi" w:hAnsiTheme="minorHAnsi"/>
                <w:bCs/>
                <w:sz w:val="20"/>
                <w:szCs w:val="20"/>
              </w:rPr>
              <w:t>Roztoky a jejich složení</w:t>
            </w:r>
          </w:p>
          <w:p w14:paraId="7AB0E9C8" w14:textId="77777777" w:rsidR="00AF7490" w:rsidRPr="002B7569" w:rsidRDefault="002B7569" w:rsidP="00AF7490">
            <w:pPr>
              <w:pStyle w:val="Uivo"/>
              <w:numPr>
                <w:ilvl w:val="0"/>
                <w:numId w:val="0"/>
              </w:numPr>
              <w:autoSpaceDE/>
              <w:autoSpaceDN/>
              <w:spacing w:after="60"/>
              <w:ind w:left="290"/>
              <w:rPr>
                <w:rFonts w:asciiTheme="minorHAnsi" w:hAnsiTheme="minorHAnsi"/>
                <w:sz w:val="20"/>
                <w:szCs w:val="20"/>
              </w:rPr>
            </w:pPr>
            <w:r w:rsidRPr="002B7569">
              <w:rPr>
                <w:rFonts w:asciiTheme="minorHAnsi" w:hAnsiTheme="minorHAnsi"/>
                <w:bCs/>
                <w:sz w:val="20"/>
                <w:szCs w:val="20"/>
              </w:rPr>
              <w:t>C</w:t>
            </w:r>
            <w:r w:rsidR="00AF7490" w:rsidRPr="002B7569">
              <w:rPr>
                <w:rFonts w:asciiTheme="minorHAnsi" w:hAnsiTheme="minorHAnsi"/>
                <w:bCs/>
                <w:sz w:val="20"/>
                <w:szCs w:val="20"/>
              </w:rPr>
              <w:t xml:space="preserve">hemické reakce </w:t>
            </w:r>
            <w:r w:rsidR="00AF7490" w:rsidRPr="002B7569">
              <w:rPr>
                <w:rFonts w:asciiTheme="minorHAnsi" w:hAnsiTheme="minorHAnsi"/>
                <w:sz w:val="20"/>
                <w:szCs w:val="20"/>
              </w:rPr>
              <w:t>– zákon zachování hmotnosti, chemické rovnice, látkové množství, molární hmotnost</w:t>
            </w:r>
          </w:p>
          <w:p w14:paraId="7005A20D" w14:textId="77777777" w:rsidR="00AF7490" w:rsidRPr="002B7569" w:rsidRDefault="002B7569" w:rsidP="00AF7490">
            <w:pPr>
              <w:pStyle w:val="Uivo"/>
              <w:numPr>
                <w:ilvl w:val="0"/>
                <w:numId w:val="0"/>
              </w:numPr>
              <w:autoSpaceDE/>
              <w:autoSpaceDN/>
              <w:spacing w:after="60"/>
              <w:ind w:left="290"/>
              <w:rPr>
                <w:rFonts w:asciiTheme="minorHAnsi" w:hAnsiTheme="minorHAnsi"/>
                <w:sz w:val="20"/>
                <w:szCs w:val="20"/>
              </w:rPr>
            </w:pPr>
            <w:r w:rsidRPr="002B7569">
              <w:rPr>
                <w:rFonts w:asciiTheme="minorHAnsi" w:hAnsiTheme="minorHAnsi"/>
                <w:bCs/>
                <w:sz w:val="20"/>
                <w:szCs w:val="20"/>
              </w:rPr>
              <w:t>K</w:t>
            </w:r>
            <w:r w:rsidR="00AF7490" w:rsidRPr="002B7569">
              <w:rPr>
                <w:rFonts w:asciiTheme="minorHAnsi" w:hAnsiTheme="minorHAnsi"/>
                <w:bCs/>
                <w:sz w:val="20"/>
                <w:szCs w:val="20"/>
              </w:rPr>
              <w:t xml:space="preserve">lasifikace chemických reakcí </w:t>
            </w:r>
            <w:r w:rsidR="00AF7490" w:rsidRPr="002B7569">
              <w:rPr>
                <w:rFonts w:asciiTheme="minorHAnsi" w:hAnsiTheme="minorHAnsi"/>
                <w:sz w:val="20"/>
                <w:szCs w:val="20"/>
              </w:rPr>
              <w:t>– slučování, neutralizace, reakce exotermní a endotermní</w:t>
            </w:r>
          </w:p>
          <w:p w14:paraId="2326CB6E" w14:textId="77777777" w:rsidR="00AF7490" w:rsidRPr="002B7569" w:rsidRDefault="002B7569" w:rsidP="00AF7490">
            <w:pPr>
              <w:pStyle w:val="Uivo"/>
              <w:numPr>
                <w:ilvl w:val="0"/>
                <w:numId w:val="0"/>
              </w:numPr>
              <w:autoSpaceDE/>
              <w:autoSpaceDN/>
              <w:spacing w:after="60"/>
              <w:ind w:left="290"/>
              <w:rPr>
                <w:rFonts w:asciiTheme="minorHAnsi" w:hAnsiTheme="minorHAnsi"/>
                <w:sz w:val="20"/>
                <w:szCs w:val="20"/>
              </w:rPr>
            </w:pPr>
            <w:r w:rsidRPr="002B7569">
              <w:rPr>
                <w:rFonts w:asciiTheme="minorHAnsi" w:hAnsiTheme="minorHAnsi"/>
                <w:bCs/>
                <w:sz w:val="20"/>
                <w:szCs w:val="20"/>
              </w:rPr>
              <w:t>F</w:t>
            </w:r>
            <w:r w:rsidR="00AF7490" w:rsidRPr="002B7569">
              <w:rPr>
                <w:rFonts w:asciiTheme="minorHAnsi" w:hAnsiTheme="minorHAnsi"/>
                <w:bCs/>
                <w:sz w:val="20"/>
                <w:szCs w:val="20"/>
              </w:rPr>
              <w:t xml:space="preserve">aktory ovlivňující rychlost chemických reakcí </w:t>
            </w:r>
            <w:r w:rsidR="00AF7490" w:rsidRPr="002B7569">
              <w:rPr>
                <w:rFonts w:asciiTheme="minorHAnsi" w:hAnsiTheme="minorHAnsi"/>
                <w:sz w:val="20"/>
                <w:szCs w:val="20"/>
              </w:rPr>
              <w:t>– teplota, plošný obsah povrchu výchozích látek, katalýza</w:t>
            </w:r>
          </w:p>
          <w:p w14:paraId="2256F46F" w14:textId="77777777" w:rsidR="00AF7490" w:rsidRPr="00816B28" w:rsidRDefault="002B7569" w:rsidP="002B7569">
            <w:pPr>
              <w:pStyle w:val="Uivo"/>
              <w:numPr>
                <w:ilvl w:val="0"/>
                <w:numId w:val="0"/>
              </w:numPr>
              <w:spacing w:after="60"/>
              <w:ind w:left="290"/>
              <w:rPr>
                <w:rFonts w:asciiTheme="minorHAnsi" w:hAnsiTheme="minorHAnsi"/>
                <w:sz w:val="20"/>
                <w:szCs w:val="20"/>
              </w:rPr>
            </w:pPr>
            <w:r w:rsidRPr="002B7569">
              <w:rPr>
                <w:rFonts w:asciiTheme="minorHAnsi" w:hAnsiTheme="minorHAnsi"/>
                <w:bCs/>
                <w:sz w:val="20"/>
                <w:szCs w:val="20"/>
              </w:rPr>
              <w:t>C</w:t>
            </w:r>
            <w:r w:rsidR="00AF7490" w:rsidRPr="002B7569">
              <w:rPr>
                <w:rFonts w:asciiTheme="minorHAnsi" w:hAnsiTheme="minorHAnsi"/>
                <w:bCs/>
                <w:sz w:val="20"/>
                <w:szCs w:val="20"/>
              </w:rPr>
              <w:t xml:space="preserve">hemie a elektřina </w:t>
            </w:r>
            <w:r w:rsidR="00AF7490" w:rsidRPr="002B7569">
              <w:rPr>
                <w:rFonts w:asciiTheme="minorHAnsi" w:hAnsiTheme="minorHAnsi"/>
                <w:sz w:val="20"/>
                <w:szCs w:val="20"/>
              </w:rPr>
              <w:t>– výroba elektrického proudu chemickou cestou</w:t>
            </w:r>
          </w:p>
        </w:tc>
        <w:tc>
          <w:tcPr>
            <w:tcW w:w="2977" w:type="dxa"/>
            <w:tcBorders>
              <w:top w:val="single" w:sz="4" w:space="0" w:color="auto"/>
              <w:left w:val="single" w:sz="4" w:space="0" w:color="auto"/>
              <w:bottom w:val="single" w:sz="4" w:space="0" w:color="auto"/>
              <w:right w:val="single" w:sz="4" w:space="0" w:color="auto"/>
            </w:tcBorders>
          </w:tcPr>
          <w:p w14:paraId="7CEC0603" w14:textId="77777777" w:rsidR="00AF7490" w:rsidRPr="00816B28" w:rsidRDefault="00AF7490" w:rsidP="00AF7490">
            <w:pPr>
              <w:spacing w:after="60"/>
              <w:ind w:left="290"/>
              <w:rPr>
                <w:rFonts w:asciiTheme="minorHAnsi" w:hAnsiTheme="minorHAnsi"/>
                <w:sz w:val="20"/>
                <w:szCs w:val="20"/>
              </w:rPr>
            </w:pPr>
          </w:p>
        </w:tc>
      </w:tr>
      <w:tr w:rsidR="00AF7490" w:rsidRPr="00816B28" w14:paraId="0250E8B9" w14:textId="77777777" w:rsidTr="002A1880">
        <w:tc>
          <w:tcPr>
            <w:tcW w:w="3973" w:type="dxa"/>
            <w:tcBorders>
              <w:top w:val="single" w:sz="4" w:space="0" w:color="auto"/>
              <w:left w:val="single" w:sz="4" w:space="0" w:color="auto"/>
              <w:bottom w:val="single" w:sz="4" w:space="0" w:color="auto"/>
              <w:right w:val="single" w:sz="4" w:space="0" w:color="auto"/>
            </w:tcBorders>
          </w:tcPr>
          <w:p w14:paraId="3A507416" w14:textId="77777777" w:rsidR="00AF7490" w:rsidRPr="00816B28" w:rsidRDefault="00AF7490" w:rsidP="00B23D90">
            <w:pPr>
              <w:pStyle w:val="Styl11bTunKurzvaVpravo02cmPed1b"/>
              <w:numPr>
                <w:ilvl w:val="0"/>
                <w:numId w:val="60"/>
              </w:numPr>
              <w:tabs>
                <w:tab w:val="clear" w:pos="360"/>
              </w:tabs>
              <w:spacing w:after="60"/>
              <w:ind w:left="508"/>
              <w:rPr>
                <w:rFonts w:asciiTheme="minorHAnsi" w:hAnsiTheme="minorHAnsi"/>
                <w:b w:val="0"/>
                <w:i w:val="0"/>
                <w:color w:val="FFCC00"/>
                <w:sz w:val="20"/>
                <w:szCs w:val="20"/>
              </w:rPr>
            </w:pPr>
            <w:r w:rsidRPr="00816B28">
              <w:rPr>
                <w:rFonts w:asciiTheme="minorHAnsi" w:hAnsiTheme="minorHAnsi"/>
                <w:b w:val="0"/>
                <w:i w:val="0"/>
                <w:color w:val="FFCC00"/>
                <w:sz w:val="20"/>
                <w:szCs w:val="20"/>
              </w:rPr>
              <w:t>porovná vlastnosti a použití vybraných prakticky významných oxidů, kyselin, hydroxidů a solí a posoudí vliv významných zástupců těchto látek na životní prostředí</w:t>
            </w:r>
          </w:p>
          <w:p w14:paraId="3B823587" w14:textId="77777777" w:rsidR="00AF7490" w:rsidRPr="00816B28" w:rsidRDefault="00AF7490" w:rsidP="00B23D90">
            <w:pPr>
              <w:pStyle w:val="Styl11bTunKurzvaVpravo02cmPed1b"/>
              <w:numPr>
                <w:ilvl w:val="0"/>
                <w:numId w:val="60"/>
              </w:numPr>
              <w:tabs>
                <w:tab w:val="clear" w:pos="360"/>
              </w:tabs>
              <w:spacing w:after="60"/>
              <w:ind w:left="508"/>
              <w:rPr>
                <w:rFonts w:asciiTheme="minorHAnsi" w:hAnsiTheme="minorHAnsi"/>
                <w:b w:val="0"/>
                <w:i w:val="0"/>
                <w:color w:val="FFCC00"/>
                <w:sz w:val="20"/>
                <w:szCs w:val="20"/>
              </w:rPr>
            </w:pPr>
            <w:r w:rsidRPr="00816B28">
              <w:rPr>
                <w:rFonts w:asciiTheme="minorHAnsi" w:hAnsiTheme="minorHAnsi"/>
                <w:b w:val="0"/>
                <w:i w:val="0"/>
                <w:color w:val="FFCC00"/>
                <w:sz w:val="20"/>
                <w:szCs w:val="20"/>
              </w:rPr>
              <w:t>vysvětlí vznik kyselých dešťů, uvede jejich vliv na životní prostředí a uvede opatření, kterými jim lze předcházet</w:t>
            </w:r>
          </w:p>
          <w:p w14:paraId="0D4C451A" w14:textId="77777777" w:rsidR="00AF7490" w:rsidRPr="00816B28" w:rsidRDefault="00AF7490" w:rsidP="00B23D90">
            <w:pPr>
              <w:numPr>
                <w:ilvl w:val="0"/>
                <w:numId w:val="61"/>
              </w:numPr>
              <w:tabs>
                <w:tab w:val="clear" w:pos="360"/>
              </w:tabs>
              <w:spacing w:after="60" w:line="276" w:lineRule="auto"/>
              <w:ind w:left="508"/>
              <w:rPr>
                <w:rFonts w:asciiTheme="minorHAnsi" w:hAnsiTheme="minorHAnsi"/>
                <w:color w:val="B45F06"/>
                <w:sz w:val="20"/>
                <w:szCs w:val="20"/>
              </w:rPr>
            </w:pPr>
            <w:r w:rsidRPr="00816B28">
              <w:rPr>
                <w:rFonts w:asciiTheme="minorHAnsi" w:hAnsiTheme="minorHAnsi"/>
                <w:color w:val="FFCC00"/>
                <w:sz w:val="20"/>
                <w:szCs w:val="20"/>
              </w:rPr>
              <w:t>orientuje se na stupnici pH, změří reakci roztoku univerzálním indikátorovým papírkem a uvede příklady uplatňování neutralizace v praxi</w:t>
            </w:r>
          </w:p>
        </w:tc>
        <w:tc>
          <w:tcPr>
            <w:tcW w:w="3257" w:type="dxa"/>
            <w:tcBorders>
              <w:top w:val="single" w:sz="4" w:space="0" w:color="auto"/>
              <w:left w:val="single" w:sz="4" w:space="0" w:color="auto"/>
              <w:bottom w:val="single" w:sz="4" w:space="0" w:color="auto"/>
              <w:right w:val="single" w:sz="4" w:space="0" w:color="auto"/>
            </w:tcBorders>
          </w:tcPr>
          <w:p w14:paraId="4203ADBE"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O</w:t>
            </w:r>
            <w:r w:rsidR="00AF7490" w:rsidRPr="002B7569">
              <w:rPr>
                <w:rFonts w:asciiTheme="minorHAnsi" w:hAnsiTheme="minorHAnsi"/>
                <w:bCs/>
                <w:sz w:val="20"/>
                <w:szCs w:val="20"/>
              </w:rPr>
              <w:t xml:space="preserve">xidy </w:t>
            </w:r>
            <w:r w:rsidR="00AF7490" w:rsidRPr="002B7569">
              <w:rPr>
                <w:rFonts w:asciiTheme="minorHAnsi" w:hAnsiTheme="minorHAnsi"/>
                <w:sz w:val="20"/>
                <w:szCs w:val="20"/>
              </w:rPr>
              <w:t>– názvosloví, vlastnosti a použití vybraných prakticky významných oxidů</w:t>
            </w:r>
          </w:p>
          <w:p w14:paraId="222D2DD0"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K</w:t>
            </w:r>
            <w:r w:rsidR="00AF7490" w:rsidRPr="002B7569">
              <w:rPr>
                <w:rFonts w:asciiTheme="minorHAnsi" w:hAnsiTheme="minorHAnsi"/>
                <w:bCs/>
                <w:sz w:val="20"/>
                <w:szCs w:val="20"/>
              </w:rPr>
              <w:t xml:space="preserve">yseliny a hydroxidy </w:t>
            </w:r>
            <w:r w:rsidR="00AF7490" w:rsidRPr="002B7569">
              <w:rPr>
                <w:rFonts w:asciiTheme="minorHAnsi" w:hAnsiTheme="minorHAnsi"/>
                <w:sz w:val="20"/>
                <w:szCs w:val="20"/>
              </w:rPr>
              <w:t>– kyselost a zásaditost roztoků; vlastnosti, vzorce, názvy a použití vybraných prakticky významných kyselin a hydroxidů</w:t>
            </w:r>
          </w:p>
          <w:p w14:paraId="3A434B98" w14:textId="77777777" w:rsidR="00AF7490" w:rsidRPr="002B7569" w:rsidRDefault="002B7569" w:rsidP="00AF7490">
            <w:pPr>
              <w:pStyle w:val="Uivo"/>
              <w:numPr>
                <w:ilvl w:val="0"/>
                <w:numId w:val="0"/>
              </w:numPr>
              <w:tabs>
                <w:tab w:val="clear" w:pos="567"/>
              </w:tabs>
              <w:spacing w:after="60"/>
              <w:ind w:left="290"/>
              <w:rPr>
                <w:rFonts w:asciiTheme="minorHAnsi" w:hAnsiTheme="minorHAnsi"/>
                <w:sz w:val="20"/>
                <w:szCs w:val="20"/>
              </w:rPr>
            </w:pPr>
            <w:r>
              <w:rPr>
                <w:rFonts w:asciiTheme="minorHAnsi" w:hAnsiTheme="minorHAnsi"/>
                <w:bCs/>
                <w:sz w:val="20"/>
                <w:szCs w:val="20"/>
              </w:rPr>
              <w:t>S</w:t>
            </w:r>
            <w:r w:rsidR="00AF7490" w:rsidRPr="002B7569">
              <w:rPr>
                <w:rFonts w:asciiTheme="minorHAnsi" w:hAnsiTheme="minorHAnsi"/>
                <w:bCs/>
                <w:sz w:val="20"/>
                <w:szCs w:val="20"/>
              </w:rPr>
              <w:t>oli</w:t>
            </w:r>
            <w:r w:rsidR="00AF7490" w:rsidRPr="002B7569">
              <w:rPr>
                <w:rFonts w:asciiTheme="minorHAnsi" w:hAnsiTheme="minorHAnsi"/>
                <w:sz w:val="20"/>
                <w:szCs w:val="20"/>
              </w:rPr>
              <w:t xml:space="preserve"> </w:t>
            </w:r>
            <w:r w:rsidR="00AF7490" w:rsidRPr="002B7569">
              <w:rPr>
                <w:rFonts w:asciiTheme="minorHAnsi" w:hAnsiTheme="minorHAnsi"/>
                <w:bCs/>
                <w:sz w:val="20"/>
                <w:szCs w:val="20"/>
              </w:rPr>
              <w:t xml:space="preserve">kyslíkaté a nekyslíkaté </w:t>
            </w:r>
            <w:r w:rsidR="00AF7490" w:rsidRPr="002B7569">
              <w:rPr>
                <w:rFonts w:asciiTheme="minorHAnsi" w:hAnsiTheme="minorHAnsi"/>
                <w:sz w:val="20"/>
                <w:szCs w:val="20"/>
              </w:rPr>
              <w:t>–</w:t>
            </w:r>
            <w:r w:rsidR="00AF7490" w:rsidRPr="002B7569">
              <w:rPr>
                <w:rFonts w:asciiTheme="minorHAnsi" w:hAnsiTheme="minorHAnsi"/>
                <w:bCs/>
                <w:sz w:val="20"/>
                <w:szCs w:val="20"/>
              </w:rPr>
              <w:t xml:space="preserve"> </w:t>
            </w:r>
            <w:r w:rsidR="00AF7490" w:rsidRPr="002B7569">
              <w:rPr>
                <w:rFonts w:asciiTheme="minorHAnsi" w:hAnsiTheme="minorHAnsi"/>
                <w:sz w:val="20"/>
                <w:szCs w:val="20"/>
              </w:rPr>
              <w:t>vlastnosti, použití vybraných solí, oxidační číslo, názvosloví, vlastnosti a použití vybraných prakticky významných halogenidů</w:t>
            </w:r>
          </w:p>
          <w:p w14:paraId="42B7E78D" w14:textId="77777777" w:rsidR="00AF7490" w:rsidRPr="002B7569" w:rsidRDefault="00AF7490" w:rsidP="00AF7490">
            <w:pPr>
              <w:spacing w:after="60"/>
              <w:ind w:left="290"/>
              <w:rPr>
                <w:rFonts w:asciiTheme="minorHAnsi" w:hAnsiTheme="minorHAnsi" w:cs="Arial"/>
                <w:sz w:val="20"/>
                <w:szCs w:val="20"/>
              </w:rPr>
            </w:pPr>
            <w:r w:rsidRPr="002B7569">
              <w:rPr>
                <w:rFonts w:asciiTheme="minorHAnsi" w:hAnsiTheme="minorHAnsi" w:cs="Arial"/>
                <w:sz w:val="20"/>
                <w:szCs w:val="20"/>
              </w:rPr>
              <w:tab/>
            </w:r>
          </w:p>
        </w:tc>
        <w:tc>
          <w:tcPr>
            <w:tcW w:w="2977" w:type="dxa"/>
            <w:tcBorders>
              <w:top w:val="single" w:sz="4" w:space="0" w:color="auto"/>
              <w:left w:val="single" w:sz="4" w:space="0" w:color="auto"/>
              <w:bottom w:val="single" w:sz="4" w:space="0" w:color="auto"/>
              <w:right w:val="single" w:sz="4" w:space="0" w:color="auto"/>
            </w:tcBorders>
          </w:tcPr>
          <w:p w14:paraId="243AE431" w14:textId="77777777" w:rsidR="00AF7490" w:rsidRPr="00816B28" w:rsidRDefault="00AF7490" w:rsidP="00AF7490">
            <w:pPr>
              <w:spacing w:after="60"/>
              <w:ind w:left="290"/>
              <w:rPr>
                <w:rFonts w:asciiTheme="minorHAnsi" w:hAnsiTheme="minorHAnsi"/>
                <w:sz w:val="20"/>
                <w:szCs w:val="20"/>
              </w:rPr>
            </w:pPr>
          </w:p>
        </w:tc>
      </w:tr>
      <w:tr w:rsidR="00AF7490" w:rsidRPr="00816B28" w14:paraId="25DF275B" w14:textId="77777777" w:rsidTr="002A1880">
        <w:tc>
          <w:tcPr>
            <w:tcW w:w="3973" w:type="dxa"/>
            <w:tcBorders>
              <w:top w:val="single" w:sz="4" w:space="0" w:color="auto"/>
              <w:left w:val="single" w:sz="4" w:space="0" w:color="auto"/>
              <w:bottom w:val="single" w:sz="4" w:space="0" w:color="auto"/>
              <w:right w:val="single" w:sz="4" w:space="0" w:color="auto"/>
            </w:tcBorders>
          </w:tcPr>
          <w:p w14:paraId="74FCA82B" w14:textId="77777777" w:rsidR="00AF7490" w:rsidRPr="00816B28" w:rsidRDefault="00AF7490" w:rsidP="00B23D90">
            <w:pPr>
              <w:pStyle w:val="Styl11bTunKurzvaVpravo02cmPed1b"/>
              <w:numPr>
                <w:ilvl w:val="0"/>
                <w:numId w:val="62"/>
              </w:numPr>
              <w:tabs>
                <w:tab w:val="clear" w:pos="360"/>
              </w:tabs>
              <w:spacing w:after="60"/>
              <w:ind w:left="508"/>
              <w:rPr>
                <w:rFonts w:asciiTheme="minorHAnsi" w:hAnsiTheme="minorHAnsi"/>
                <w:b w:val="0"/>
                <w:i w:val="0"/>
                <w:color w:val="FFCC00"/>
                <w:sz w:val="20"/>
                <w:szCs w:val="20"/>
              </w:rPr>
            </w:pPr>
            <w:r w:rsidRPr="00816B28">
              <w:rPr>
                <w:rFonts w:asciiTheme="minorHAnsi" w:hAnsiTheme="minorHAnsi"/>
                <w:b w:val="0"/>
                <w:i w:val="0"/>
                <w:color w:val="FFCC00"/>
                <w:sz w:val="20"/>
                <w:szCs w:val="20"/>
              </w:rPr>
              <w:t>zhodnotí využívání prvotních a druhotných surovin z hlediska trvale udržitelného rozvoje na Zemi</w:t>
            </w:r>
          </w:p>
          <w:p w14:paraId="1BCC64D9" w14:textId="77777777" w:rsidR="00AF7490" w:rsidRPr="00816B28" w:rsidRDefault="00AF7490" w:rsidP="00B23D90">
            <w:pPr>
              <w:pStyle w:val="Styl11bTunKurzvaVpravo02cmPed1b"/>
              <w:numPr>
                <w:ilvl w:val="0"/>
                <w:numId w:val="62"/>
              </w:numPr>
              <w:tabs>
                <w:tab w:val="clear" w:pos="360"/>
              </w:tabs>
              <w:spacing w:after="60"/>
              <w:ind w:left="508"/>
              <w:rPr>
                <w:rFonts w:asciiTheme="minorHAnsi" w:hAnsiTheme="minorHAnsi"/>
                <w:b w:val="0"/>
                <w:i w:val="0"/>
                <w:color w:val="FFCC00"/>
                <w:sz w:val="20"/>
                <w:szCs w:val="20"/>
              </w:rPr>
            </w:pPr>
            <w:r w:rsidRPr="00816B28">
              <w:rPr>
                <w:rFonts w:asciiTheme="minorHAnsi" w:hAnsiTheme="minorHAnsi"/>
                <w:b w:val="0"/>
                <w:i w:val="0"/>
                <w:color w:val="FFCC00"/>
                <w:sz w:val="20"/>
                <w:szCs w:val="20"/>
              </w:rPr>
              <w:t>aplikuje znalosti o principech hašení požárů na řešení modelových situací z praxe</w:t>
            </w:r>
          </w:p>
          <w:p w14:paraId="0B45A08B" w14:textId="77777777" w:rsidR="00AF7490" w:rsidRPr="00816B28" w:rsidRDefault="00AF7490" w:rsidP="00B23D90">
            <w:pPr>
              <w:numPr>
                <w:ilvl w:val="0"/>
                <w:numId w:val="62"/>
              </w:numPr>
              <w:tabs>
                <w:tab w:val="clear" w:pos="360"/>
              </w:tabs>
              <w:spacing w:after="60" w:line="276" w:lineRule="auto"/>
              <w:ind w:left="508"/>
              <w:rPr>
                <w:rFonts w:asciiTheme="minorHAnsi" w:hAnsiTheme="minorHAnsi"/>
                <w:color w:val="B45F06"/>
                <w:sz w:val="20"/>
                <w:szCs w:val="20"/>
              </w:rPr>
            </w:pPr>
            <w:r w:rsidRPr="00816B28">
              <w:rPr>
                <w:rFonts w:asciiTheme="minorHAnsi" w:hAnsiTheme="minorHAnsi"/>
                <w:color w:val="FFCC00"/>
                <w:sz w:val="20"/>
                <w:szCs w:val="20"/>
              </w:rPr>
              <w:t xml:space="preserve">orientuje se </w:t>
            </w:r>
            <w:proofErr w:type="gramStart"/>
            <w:r w:rsidRPr="00816B28">
              <w:rPr>
                <w:rFonts w:asciiTheme="minorHAnsi" w:hAnsiTheme="minorHAnsi"/>
                <w:color w:val="FFCC00"/>
                <w:sz w:val="20"/>
                <w:szCs w:val="20"/>
              </w:rPr>
              <w:t>v  přípravě</w:t>
            </w:r>
            <w:proofErr w:type="gramEnd"/>
            <w:r w:rsidRPr="00816B28">
              <w:rPr>
                <w:rFonts w:asciiTheme="minorHAnsi" w:hAnsiTheme="minorHAnsi"/>
                <w:color w:val="FFCC00"/>
                <w:sz w:val="20"/>
                <w:szCs w:val="20"/>
              </w:rPr>
              <w:t xml:space="preserve"> a využívání různých látek v praxi a jejich vlivech na životní prostředí a zdraví člověka</w:t>
            </w:r>
          </w:p>
        </w:tc>
        <w:tc>
          <w:tcPr>
            <w:tcW w:w="3257" w:type="dxa"/>
            <w:tcBorders>
              <w:top w:val="single" w:sz="4" w:space="0" w:color="auto"/>
              <w:left w:val="single" w:sz="4" w:space="0" w:color="auto"/>
              <w:bottom w:val="single" w:sz="4" w:space="0" w:color="auto"/>
              <w:right w:val="single" w:sz="4" w:space="0" w:color="auto"/>
            </w:tcBorders>
          </w:tcPr>
          <w:p w14:paraId="092CA175"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t>C</w:t>
            </w:r>
            <w:r w:rsidR="00AF7490" w:rsidRPr="002B7569">
              <w:rPr>
                <w:rFonts w:asciiTheme="minorHAnsi" w:hAnsiTheme="minorHAnsi"/>
                <w:bCs/>
                <w:sz w:val="20"/>
                <w:szCs w:val="20"/>
              </w:rPr>
              <w:t xml:space="preserve">hemický průmysl v ČR </w:t>
            </w:r>
            <w:r w:rsidR="00AF7490" w:rsidRPr="002B7569">
              <w:rPr>
                <w:rFonts w:asciiTheme="minorHAnsi" w:hAnsiTheme="minorHAnsi"/>
                <w:sz w:val="20"/>
                <w:szCs w:val="20"/>
              </w:rPr>
              <w:t>–</w:t>
            </w:r>
            <w:r w:rsidR="00AF7490" w:rsidRPr="002B7569">
              <w:rPr>
                <w:rFonts w:asciiTheme="minorHAnsi" w:hAnsiTheme="minorHAnsi"/>
                <w:bCs/>
                <w:sz w:val="20"/>
                <w:szCs w:val="20"/>
              </w:rPr>
              <w:t xml:space="preserve"> </w:t>
            </w:r>
            <w:r w:rsidR="00AF7490" w:rsidRPr="002B7569">
              <w:rPr>
                <w:rFonts w:asciiTheme="minorHAnsi" w:hAnsiTheme="minorHAnsi"/>
                <w:sz w:val="20"/>
                <w:szCs w:val="20"/>
              </w:rPr>
              <w:t>výrobky, rizika v souvislosti s životním prostředím, recyklace surovin, koroze</w:t>
            </w:r>
          </w:p>
          <w:p w14:paraId="103AB862"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t>P</w:t>
            </w:r>
            <w:r w:rsidR="00AF7490" w:rsidRPr="002B7569">
              <w:rPr>
                <w:rFonts w:asciiTheme="minorHAnsi" w:hAnsiTheme="minorHAnsi"/>
                <w:bCs/>
                <w:sz w:val="20"/>
                <w:szCs w:val="20"/>
              </w:rPr>
              <w:t>růmyslová hnojiva</w:t>
            </w:r>
          </w:p>
          <w:p w14:paraId="37C047E4" w14:textId="77777777" w:rsidR="00AF7490" w:rsidRPr="002B7569" w:rsidRDefault="00AF7490" w:rsidP="00AF7490">
            <w:pPr>
              <w:pStyle w:val="Uivo"/>
              <w:numPr>
                <w:ilvl w:val="0"/>
                <w:numId w:val="0"/>
              </w:numPr>
              <w:tabs>
                <w:tab w:val="clear" w:pos="567"/>
              </w:tabs>
              <w:autoSpaceDE/>
              <w:autoSpaceDN/>
              <w:spacing w:after="60"/>
              <w:ind w:left="290"/>
              <w:rPr>
                <w:rFonts w:asciiTheme="minorHAnsi" w:hAnsiTheme="minorHAnsi"/>
                <w:bCs/>
                <w:sz w:val="20"/>
                <w:szCs w:val="20"/>
              </w:rPr>
            </w:pPr>
            <w:r w:rsidRPr="002B7569">
              <w:rPr>
                <w:rFonts w:asciiTheme="minorHAnsi" w:hAnsiTheme="minorHAnsi"/>
                <w:bCs/>
                <w:sz w:val="20"/>
                <w:szCs w:val="20"/>
              </w:rPr>
              <w:t xml:space="preserve">tepelně zpracovávané materiály </w:t>
            </w:r>
            <w:r w:rsidRPr="002B7569">
              <w:rPr>
                <w:rFonts w:asciiTheme="minorHAnsi" w:hAnsiTheme="minorHAnsi"/>
                <w:sz w:val="20"/>
                <w:szCs w:val="20"/>
              </w:rPr>
              <w:t>–</w:t>
            </w:r>
            <w:r w:rsidRPr="002B7569">
              <w:rPr>
                <w:rFonts w:asciiTheme="minorHAnsi" w:hAnsiTheme="minorHAnsi"/>
                <w:bCs/>
                <w:sz w:val="20"/>
                <w:szCs w:val="20"/>
              </w:rPr>
              <w:t xml:space="preserve"> </w:t>
            </w:r>
            <w:r w:rsidRPr="002B7569">
              <w:rPr>
                <w:rFonts w:asciiTheme="minorHAnsi" w:hAnsiTheme="minorHAnsi"/>
                <w:sz w:val="20"/>
                <w:szCs w:val="20"/>
              </w:rPr>
              <w:t>cement, vápno, sádra, keramika</w:t>
            </w:r>
          </w:p>
          <w:p w14:paraId="6692C9D2"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t>P</w:t>
            </w:r>
            <w:r w:rsidR="00AF7490" w:rsidRPr="002B7569">
              <w:rPr>
                <w:rFonts w:asciiTheme="minorHAnsi" w:hAnsiTheme="minorHAnsi"/>
                <w:bCs/>
                <w:sz w:val="20"/>
                <w:szCs w:val="20"/>
              </w:rPr>
              <w:t xml:space="preserve">lasty a syntetická vlákna </w:t>
            </w:r>
            <w:r w:rsidR="00AF7490" w:rsidRPr="002B7569">
              <w:rPr>
                <w:rFonts w:asciiTheme="minorHAnsi" w:hAnsiTheme="minorHAnsi"/>
                <w:sz w:val="20"/>
                <w:szCs w:val="20"/>
              </w:rPr>
              <w:t>–</w:t>
            </w:r>
            <w:r w:rsidR="00AF7490" w:rsidRPr="002B7569">
              <w:rPr>
                <w:rFonts w:asciiTheme="minorHAnsi" w:hAnsiTheme="minorHAnsi"/>
                <w:bCs/>
                <w:sz w:val="20"/>
                <w:szCs w:val="20"/>
              </w:rPr>
              <w:t xml:space="preserve"> </w:t>
            </w:r>
            <w:r w:rsidR="00AF7490" w:rsidRPr="002B7569">
              <w:rPr>
                <w:rFonts w:asciiTheme="minorHAnsi" w:hAnsiTheme="minorHAnsi"/>
                <w:sz w:val="20"/>
                <w:szCs w:val="20"/>
              </w:rPr>
              <w:t>vlastnosti, použití, likvidace</w:t>
            </w:r>
          </w:p>
          <w:p w14:paraId="28556EE2"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t>D</w:t>
            </w:r>
            <w:r w:rsidR="00AF7490" w:rsidRPr="002B7569">
              <w:rPr>
                <w:rFonts w:asciiTheme="minorHAnsi" w:hAnsiTheme="minorHAnsi"/>
                <w:bCs/>
                <w:sz w:val="20"/>
                <w:szCs w:val="20"/>
              </w:rPr>
              <w:t>etergenty a pesticidy, insekticidy</w:t>
            </w:r>
          </w:p>
          <w:p w14:paraId="708B95A9"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t>H</w:t>
            </w:r>
            <w:r w:rsidR="00AF7490" w:rsidRPr="002B7569">
              <w:rPr>
                <w:rFonts w:asciiTheme="minorHAnsi" w:hAnsiTheme="minorHAnsi"/>
                <w:bCs/>
                <w:sz w:val="20"/>
                <w:szCs w:val="20"/>
              </w:rPr>
              <w:t xml:space="preserve">ořlaviny </w:t>
            </w:r>
            <w:r w:rsidR="00AF7490" w:rsidRPr="002B7569">
              <w:rPr>
                <w:rFonts w:asciiTheme="minorHAnsi" w:hAnsiTheme="minorHAnsi"/>
                <w:sz w:val="20"/>
                <w:szCs w:val="20"/>
              </w:rPr>
              <w:t>– význam tříd nebezpečnosti</w:t>
            </w:r>
          </w:p>
          <w:p w14:paraId="35F97220" w14:textId="77777777" w:rsidR="00AF7490" w:rsidRPr="002B7569" w:rsidRDefault="002B7569" w:rsidP="002B7569">
            <w:pPr>
              <w:pStyle w:val="Uivo"/>
              <w:numPr>
                <w:ilvl w:val="0"/>
                <w:numId w:val="0"/>
              </w:numPr>
              <w:tabs>
                <w:tab w:val="clear" w:pos="567"/>
              </w:tabs>
              <w:autoSpaceDE/>
              <w:autoSpaceDN/>
              <w:spacing w:after="60"/>
              <w:ind w:left="290"/>
              <w:rPr>
                <w:rFonts w:asciiTheme="minorHAnsi" w:hAnsiTheme="minorHAnsi" w:cs="Arial"/>
                <w:sz w:val="20"/>
                <w:szCs w:val="20"/>
              </w:rPr>
            </w:pPr>
            <w:r>
              <w:rPr>
                <w:rFonts w:asciiTheme="minorHAnsi" w:hAnsiTheme="minorHAnsi"/>
                <w:bCs/>
                <w:sz w:val="20"/>
                <w:szCs w:val="20"/>
              </w:rPr>
              <w:t>L</w:t>
            </w:r>
            <w:r w:rsidR="00AF7490" w:rsidRPr="002B7569">
              <w:rPr>
                <w:rFonts w:asciiTheme="minorHAnsi" w:hAnsiTheme="minorHAnsi"/>
                <w:bCs/>
                <w:sz w:val="20"/>
                <w:szCs w:val="20"/>
              </w:rPr>
              <w:t>éčiva a návykové látky</w:t>
            </w:r>
          </w:p>
        </w:tc>
        <w:tc>
          <w:tcPr>
            <w:tcW w:w="2977" w:type="dxa"/>
            <w:tcBorders>
              <w:top w:val="single" w:sz="4" w:space="0" w:color="auto"/>
              <w:left w:val="single" w:sz="4" w:space="0" w:color="auto"/>
              <w:bottom w:val="single" w:sz="4" w:space="0" w:color="auto"/>
              <w:right w:val="single" w:sz="4" w:space="0" w:color="auto"/>
            </w:tcBorders>
          </w:tcPr>
          <w:p w14:paraId="3D9C07AC" w14:textId="77777777" w:rsidR="00AF7490" w:rsidRPr="00816B28" w:rsidRDefault="00AF7490" w:rsidP="00AF7490">
            <w:pPr>
              <w:spacing w:after="60"/>
              <w:ind w:left="290"/>
              <w:rPr>
                <w:rFonts w:asciiTheme="minorHAnsi" w:hAnsiTheme="minorHAnsi"/>
                <w:sz w:val="20"/>
                <w:szCs w:val="20"/>
              </w:rPr>
            </w:pPr>
          </w:p>
        </w:tc>
      </w:tr>
      <w:tr w:rsidR="00AF7490" w:rsidRPr="00816B28" w14:paraId="27072BB6" w14:textId="77777777" w:rsidTr="002A1880">
        <w:tc>
          <w:tcPr>
            <w:tcW w:w="3973" w:type="dxa"/>
            <w:tcBorders>
              <w:top w:val="single" w:sz="4" w:space="0" w:color="auto"/>
              <w:left w:val="single" w:sz="4" w:space="0" w:color="auto"/>
              <w:bottom w:val="single" w:sz="4" w:space="0" w:color="auto"/>
              <w:right w:val="single" w:sz="4" w:space="0" w:color="auto"/>
            </w:tcBorders>
          </w:tcPr>
          <w:p w14:paraId="7CF587AD" w14:textId="77777777" w:rsidR="00AF7490" w:rsidRPr="00816B28" w:rsidRDefault="00AF7490" w:rsidP="00B23D90">
            <w:pPr>
              <w:pStyle w:val="Styl11bTunKurzvaVpravo02cmPed1b"/>
              <w:numPr>
                <w:ilvl w:val="0"/>
                <w:numId w:val="66"/>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určí v jednoduchých případech práci vykonanou silou a z ní určí změnu energie tělesa</w:t>
            </w:r>
          </w:p>
          <w:p w14:paraId="7262EBD5" w14:textId="77777777" w:rsidR="00AF7490" w:rsidRPr="00816B28" w:rsidRDefault="00AF7490" w:rsidP="00B23D90">
            <w:pPr>
              <w:pStyle w:val="Styl11bTunKurzvaVpravo02cmPed1b"/>
              <w:numPr>
                <w:ilvl w:val="0"/>
                <w:numId w:val="66"/>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lastRenderedPageBreak/>
              <w:t>využívá s porozuměním vztah mezi výkonem, vykonanou prací a časem</w:t>
            </w:r>
          </w:p>
          <w:p w14:paraId="57FE5179" w14:textId="77777777" w:rsidR="00AF7490" w:rsidRPr="00816B28" w:rsidRDefault="00AF7490" w:rsidP="00B23D90">
            <w:pPr>
              <w:pStyle w:val="Styl11bTunKurzvaVpravo02cmPed1b"/>
              <w:numPr>
                <w:ilvl w:val="0"/>
                <w:numId w:val="66"/>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využívá poznatky o vzájemných přeměnách různých forem energie a jejich přenosu při řešení konkrétních problémů a úloh</w:t>
            </w:r>
          </w:p>
          <w:p w14:paraId="52887BFA" w14:textId="77777777" w:rsidR="00AF7490" w:rsidRPr="00816B28" w:rsidRDefault="00AF7490" w:rsidP="00B23D90">
            <w:pPr>
              <w:pStyle w:val="Styl11bTunKurzvaVpravo02cmPed1b"/>
              <w:numPr>
                <w:ilvl w:val="0"/>
                <w:numId w:val="66"/>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určí v jednoduchých případech teplo přijaté či odevzdané tělesem</w:t>
            </w:r>
          </w:p>
          <w:p w14:paraId="59090AAC" w14:textId="77777777" w:rsidR="00AF7490" w:rsidRPr="00816B28" w:rsidRDefault="00AF7490" w:rsidP="00B23D90">
            <w:pPr>
              <w:numPr>
                <w:ilvl w:val="0"/>
                <w:numId w:val="66"/>
              </w:numPr>
              <w:tabs>
                <w:tab w:val="clear" w:pos="360"/>
              </w:tabs>
              <w:spacing w:after="60" w:line="276" w:lineRule="auto"/>
              <w:ind w:left="508"/>
              <w:rPr>
                <w:rFonts w:asciiTheme="minorHAnsi" w:hAnsiTheme="minorHAnsi"/>
                <w:color w:val="B45F06"/>
                <w:sz w:val="20"/>
                <w:szCs w:val="20"/>
              </w:rPr>
            </w:pPr>
            <w:r w:rsidRPr="00816B28">
              <w:rPr>
                <w:rFonts w:asciiTheme="minorHAnsi" w:hAnsiTheme="minorHAnsi"/>
                <w:color w:val="00FF00"/>
                <w:sz w:val="20"/>
                <w:szCs w:val="20"/>
              </w:rPr>
              <w:t xml:space="preserve">zhodnotí výhody a nevýhody využívání různých energetických zdrojů z hlediska vlivu na životní prostředí </w:t>
            </w:r>
          </w:p>
        </w:tc>
        <w:tc>
          <w:tcPr>
            <w:tcW w:w="3257" w:type="dxa"/>
            <w:tcBorders>
              <w:top w:val="single" w:sz="4" w:space="0" w:color="auto"/>
              <w:left w:val="single" w:sz="4" w:space="0" w:color="auto"/>
              <w:bottom w:val="single" w:sz="4" w:space="0" w:color="auto"/>
              <w:right w:val="single" w:sz="4" w:space="0" w:color="auto"/>
            </w:tcBorders>
          </w:tcPr>
          <w:p w14:paraId="4AEB550E"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bCs/>
                <w:sz w:val="20"/>
                <w:szCs w:val="20"/>
              </w:rPr>
            </w:pPr>
            <w:r>
              <w:rPr>
                <w:rFonts w:asciiTheme="minorHAnsi" w:hAnsiTheme="minorHAnsi"/>
                <w:bCs/>
                <w:sz w:val="20"/>
                <w:szCs w:val="20"/>
              </w:rPr>
              <w:lastRenderedPageBreak/>
              <w:t>F</w:t>
            </w:r>
            <w:r w:rsidR="00AF7490" w:rsidRPr="002B7569">
              <w:rPr>
                <w:rFonts w:asciiTheme="minorHAnsi" w:hAnsiTheme="minorHAnsi"/>
                <w:bCs/>
                <w:sz w:val="20"/>
                <w:szCs w:val="20"/>
              </w:rPr>
              <w:t>ormy energie</w:t>
            </w:r>
            <w:r w:rsidR="00AF7490" w:rsidRPr="002B7569">
              <w:rPr>
                <w:rFonts w:asciiTheme="minorHAnsi" w:hAnsiTheme="minorHAnsi"/>
                <w:sz w:val="20"/>
                <w:szCs w:val="20"/>
              </w:rPr>
              <w:t xml:space="preserve"> – pohybová a polohová energie; vnitřní energie; elektrická energie a výkon; výroba a přenos </w:t>
            </w:r>
            <w:r w:rsidR="00AF7490" w:rsidRPr="002B7569">
              <w:rPr>
                <w:rFonts w:asciiTheme="minorHAnsi" w:hAnsiTheme="minorHAnsi"/>
                <w:sz w:val="20"/>
                <w:szCs w:val="20"/>
              </w:rPr>
              <w:lastRenderedPageBreak/>
              <w:t>elektrické energie; jaderná energie, štěpná reakce, jaderný reaktor, jaderná elektrárna; ochrana lidí před radioaktivním zářením</w:t>
            </w:r>
          </w:p>
          <w:p w14:paraId="412ADB7E" w14:textId="77777777" w:rsidR="00AF7490" w:rsidRPr="002B7569" w:rsidRDefault="002B7569" w:rsidP="00AF7490">
            <w:pPr>
              <w:pStyle w:val="Uivo"/>
              <w:numPr>
                <w:ilvl w:val="0"/>
                <w:numId w:val="0"/>
              </w:numPr>
              <w:tabs>
                <w:tab w:val="clear" w:pos="567"/>
              </w:tabs>
              <w:spacing w:after="60"/>
              <w:ind w:left="290"/>
              <w:rPr>
                <w:rFonts w:asciiTheme="minorHAnsi" w:hAnsiTheme="minorHAnsi"/>
                <w:sz w:val="20"/>
                <w:szCs w:val="20"/>
              </w:rPr>
            </w:pPr>
            <w:r>
              <w:rPr>
                <w:rFonts w:asciiTheme="minorHAnsi" w:hAnsiTheme="minorHAnsi"/>
                <w:sz w:val="20"/>
                <w:szCs w:val="20"/>
              </w:rPr>
              <w:t>O</w:t>
            </w:r>
            <w:r w:rsidR="00AF7490" w:rsidRPr="002B7569">
              <w:rPr>
                <w:rFonts w:asciiTheme="minorHAnsi" w:hAnsiTheme="minorHAnsi"/>
                <w:sz w:val="20"/>
                <w:szCs w:val="20"/>
              </w:rPr>
              <w:t>bnovitelné a neobnovitelné zdroje energie</w:t>
            </w:r>
          </w:p>
          <w:p w14:paraId="24334FB6" w14:textId="77777777" w:rsidR="00AF7490" w:rsidRPr="002B7569" w:rsidRDefault="00AF7490" w:rsidP="00AF7490">
            <w:pPr>
              <w:spacing w:after="60"/>
              <w:ind w:left="290"/>
              <w:rPr>
                <w:rFonts w:asciiTheme="minorHAnsi" w:hAnsiTheme="minorHAnsi"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F85B1E9" w14:textId="77777777" w:rsidR="00AF7490" w:rsidRPr="00816B28" w:rsidRDefault="00AF7490" w:rsidP="00AF7490">
            <w:pPr>
              <w:spacing w:after="60"/>
              <w:ind w:left="290"/>
              <w:rPr>
                <w:rFonts w:asciiTheme="minorHAnsi" w:hAnsiTheme="minorHAnsi"/>
                <w:sz w:val="20"/>
                <w:szCs w:val="20"/>
              </w:rPr>
            </w:pPr>
          </w:p>
        </w:tc>
      </w:tr>
      <w:tr w:rsidR="00AF7490" w:rsidRPr="00816B28" w14:paraId="062E32EA" w14:textId="77777777" w:rsidTr="002A1880">
        <w:tc>
          <w:tcPr>
            <w:tcW w:w="3973" w:type="dxa"/>
            <w:tcBorders>
              <w:top w:val="single" w:sz="4" w:space="0" w:color="auto"/>
              <w:left w:val="single" w:sz="4" w:space="0" w:color="auto"/>
              <w:bottom w:val="single" w:sz="4" w:space="0" w:color="auto"/>
              <w:right w:val="single" w:sz="4" w:space="0" w:color="auto"/>
            </w:tcBorders>
          </w:tcPr>
          <w:p w14:paraId="5924A674" w14:textId="77777777" w:rsidR="00AF7490" w:rsidRPr="00816B28" w:rsidRDefault="00AF7490" w:rsidP="00B23D90">
            <w:pPr>
              <w:pStyle w:val="Styl11bTunKurzvaVpravo02cmPed1b"/>
              <w:numPr>
                <w:ilvl w:val="0"/>
                <w:numId w:val="67"/>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využívá prakticky poznatky o působení magnetického pole na magnet a cívku s proudem a o vlivu změny magnetického pole v okolí cívky na vznik indukovaného napětí v ní</w:t>
            </w:r>
          </w:p>
          <w:p w14:paraId="6E1298F6" w14:textId="77777777" w:rsidR="00AF7490" w:rsidRPr="00816B28" w:rsidRDefault="00AF7490" w:rsidP="00B23D90">
            <w:pPr>
              <w:pStyle w:val="Styl11bTunKurzvaVpravo02cmPed1b"/>
              <w:numPr>
                <w:ilvl w:val="0"/>
                <w:numId w:val="67"/>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zapojí správně polovodičovou diodu</w:t>
            </w:r>
          </w:p>
          <w:p w14:paraId="5A8319FD" w14:textId="77777777" w:rsidR="00AF7490" w:rsidRPr="00816B28" w:rsidRDefault="00AF7490" w:rsidP="00B23D90">
            <w:pPr>
              <w:pStyle w:val="Styl11bTunKurzvaVpravo02cmPed1b"/>
              <w:numPr>
                <w:ilvl w:val="0"/>
                <w:numId w:val="67"/>
              </w:numPr>
              <w:tabs>
                <w:tab w:val="clear" w:pos="360"/>
              </w:tabs>
              <w:autoSpaceDE/>
              <w:autoSpaceDN/>
              <w:spacing w:after="60"/>
              <w:ind w:left="508"/>
              <w:rPr>
                <w:rFonts w:asciiTheme="minorHAnsi" w:hAnsiTheme="minorHAnsi"/>
                <w:b w:val="0"/>
                <w:i w:val="0"/>
                <w:color w:val="00FF00"/>
                <w:sz w:val="20"/>
                <w:szCs w:val="20"/>
              </w:rPr>
            </w:pPr>
            <w:r w:rsidRPr="00816B28">
              <w:rPr>
                <w:rFonts w:asciiTheme="minorHAnsi" w:hAnsiTheme="minorHAnsi"/>
                <w:b w:val="0"/>
                <w:i w:val="0"/>
                <w:color w:val="00FF00"/>
                <w:sz w:val="20"/>
                <w:szCs w:val="20"/>
              </w:rPr>
              <w:t>využívá zákona o přímočarém šíření světla ve stejnorodém optickém prostředí a zákona odrazu světla při řešení problémů a úloh</w:t>
            </w:r>
          </w:p>
          <w:p w14:paraId="7288EC3A" w14:textId="77777777" w:rsidR="00AF7490" w:rsidRPr="00816B28" w:rsidRDefault="00AF7490" w:rsidP="00B23D90">
            <w:pPr>
              <w:numPr>
                <w:ilvl w:val="0"/>
                <w:numId w:val="67"/>
              </w:numPr>
              <w:tabs>
                <w:tab w:val="clear" w:pos="360"/>
              </w:tabs>
              <w:spacing w:after="60" w:line="276" w:lineRule="auto"/>
              <w:ind w:left="508"/>
              <w:rPr>
                <w:rFonts w:asciiTheme="minorHAnsi" w:hAnsiTheme="minorHAnsi"/>
                <w:color w:val="B45F06"/>
                <w:sz w:val="20"/>
                <w:szCs w:val="20"/>
              </w:rPr>
            </w:pPr>
            <w:r w:rsidRPr="00816B28">
              <w:rPr>
                <w:rFonts w:asciiTheme="minorHAnsi" w:hAnsiTheme="minorHAnsi"/>
                <w:color w:val="00FF00"/>
                <w:sz w:val="20"/>
                <w:szCs w:val="20"/>
              </w:rPr>
              <w:t>rozhodne ze znalosti rychlostí světla ve dvou různých prostředích, zda se světlo bude lámat ke kolmici či od kolmice, a využívá této skutečnosti při analýze průchodu světla čočkami</w:t>
            </w:r>
          </w:p>
        </w:tc>
        <w:tc>
          <w:tcPr>
            <w:tcW w:w="3257" w:type="dxa"/>
            <w:tcBorders>
              <w:top w:val="single" w:sz="4" w:space="0" w:color="auto"/>
              <w:left w:val="single" w:sz="4" w:space="0" w:color="auto"/>
              <w:bottom w:val="single" w:sz="4" w:space="0" w:color="auto"/>
              <w:right w:val="single" w:sz="4" w:space="0" w:color="auto"/>
            </w:tcBorders>
          </w:tcPr>
          <w:p w14:paraId="09DB6DCD"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sidRPr="002B7569">
              <w:rPr>
                <w:rFonts w:asciiTheme="minorHAnsi" w:hAnsiTheme="minorHAnsi"/>
                <w:bCs/>
                <w:sz w:val="20"/>
                <w:szCs w:val="20"/>
              </w:rPr>
              <w:t>M</w:t>
            </w:r>
            <w:r w:rsidR="00AF7490" w:rsidRPr="002B7569">
              <w:rPr>
                <w:rFonts w:asciiTheme="minorHAnsi" w:hAnsiTheme="minorHAnsi"/>
                <w:bCs/>
                <w:sz w:val="20"/>
                <w:szCs w:val="20"/>
              </w:rPr>
              <w:t xml:space="preserve">agnetické pole </w:t>
            </w:r>
          </w:p>
          <w:p w14:paraId="42100759" w14:textId="77777777" w:rsidR="00AF7490" w:rsidRPr="00816B28" w:rsidRDefault="002B7569" w:rsidP="00AF7490">
            <w:pPr>
              <w:pStyle w:val="Uivo"/>
              <w:numPr>
                <w:ilvl w:val="0"/>
                <w:numId w:val="0"/>
              </w:numPr>
              <w:tabs>
                <w:tab w:val="clear" w:pos="567"/>
              </w:tabs>
              <w:spacing w:after="60"/>
              <w:ind w:left="290"/>
              <w:rPr>
                <w:rFonts w:asciiTheme="minorHAnsi" w:hAnsiTheme="minorHAnsi"/>
                <w:sz w:val="20"/>
                <w:szCs w:val="20"/>
              </w:rPr>
            </w:pPr>
            <w:r w:rsidRPr="002B7569">
              <w:rPr>
                <w:rFonts w:asciiTheme="minorHAnsi" w:hAnsiTheme="minorHAnsi"/>
                <w:bCs/>
                <w:sz w:val="20"/>
                <w:szCs w:val="20"/>
              </w:rPr>
              <w:t>V</w:t>
            </w:r>
            <w:r w:rsidR="00AF7490" w:rsidRPr="002B7569">
              <w:rPr>
                <w:rFonts w:asciiTheme="minorHAnsi" w:hAnsiTheme="minorHAnsi"/>
                <w:bCs/>
                <w:sz w:val="20"/>
                <w:szCs w:val="20"/>
              </w:rPr>
              <w:t>lastnosti světla</w:t>
            </w:r>
            <w:r w:rsidR="00AF7490" w:rsidRPr="002B7569">
              <w:rPr>
                <w:rFonts w:asciiTheme="minorHAnsi" w:hAnsiTheme="minorHAnsi"/>
                <w:sz w:val="20"/>
                <w:szCs w:val="20"/>
              </w:rPr>
              <w:t xml:space="preserve"> – zdroje</w:t>
            </w:r>
            <w:r w:rsidR="00AF7490" w:rsidRPr="00816B28">
              <w:rPr>
                <w:rFonts w:asciiTheme="minorHAnsi" w:hAnsiTheme="minorHAnsi"/>
                <w:sz w:val="20"/>
                <w:szCs w:val="20"/>
              </w:rPr>
              <w:t xml:space="preserve"> světla; rychlost světla ve vakuu a v různých prostředích; stín, </w:t>
            </w:r>
            <w:r>
              <w:rPr>
                <w:rFonts w:asciiTheme="minorHAnsi" w:hAnsiTheme="minorHAnsi"/>
                <w:sz w:val="20"/>
                <w:szCs w:val="20"/>
              </w:rPr>
              <w:t>Z</w:t>
            </w:r>
            <w:r w:rsidR="00AF7490" w:rsidRPr="00816B28">
              <w:rPr>
                <w:rFonts w:asciiTheme="minorHAnsi" w:hAnsiTheme="minorHAnsi"/>
                <w:sz w:val="20"/>
                <w:szCs w:val="20"/>
              </w:rPr>
              <w:t>atmění Slunce a Měsíce; zobrazení odrazem na rovinném, dutém a vypuklém zrcadle (kvalitativně); zobrazení lomem tenkou spojkou a rozptylkou (kvalitativně); rozklad bílého světla hranolem</w:t>
            </w:r>
          </w:p>
          <w:p w14:paraId="7BF6ABCF" w14:textId="77777777" w:rsidR="00AF7490" w:rsidRPr="00816B28" w:rsidRDefault="00AF7490" w:rsidP="00AF7490">
            <w:pPr>
              <w:spacing w:after="60"/>
              <w:ind w:left="290"/>
              <w:rPr>
                <w:rFonts w:asciiTheme="minorHAnsi" w:hAnsiTheme="minorHAnsi" w:cs="Arial"/>
                <w:sz w:val="20"/>
                <w:szCs w:val="20"/>
              </w:rPr>
            </w:pPr>
          </w:p>
        </w:tc>
        <w:tc>
          <w:tcPr>
            <w:tcW w:w="2977" w:type="dxa"/>
            <w:tcBorders>
              <w:top w:val="single" w:sz="4" w:space="0" w:color="auto"/>
              <w:left w:val="single" w:sz="4" w:space="0" w:color="auto"/>
              <w:bottom w:val="single" w:sz="4" w:space="0" w:color="auto"/>
              <w:right w:val="single" w:sz="4" w:space="0" w:color="auto"/>
            </w:tcBorders>
          </w:tcPr>
          <w:p w14:paraId="412A132B" w14:textId="77777777" w:rsidR="00AF7490" w:rsidRPr="00816B28" w:rsidRDefault="00AF7490" w:rsidP="00AF7490">
            <w:pPr>
              <w:spacing w:after="60"/>
              <w:ind w:left="290"/>
              <w:rPr>
                <w:rFonts w:asciiTheme="minorHAnsi" w:hAnsiTheme="minorHAnsi"/>
                <w:sz w:val="20"/>
                <w:szCs w:val="20"/>
              </w:rPr>
            </w:pPr>
          </w:p>
        </w:tc>
      </w:tr>
      <w:tr w:rsidR="00AF7490" w:rsidRPr="00816B28" w14:paraId="32E2535E" w14:textId="77777777" w:rsidTr="002A1880">
        <w:tc>
          <w:tcPr>
            <w:tcW w:w="3973" w:type="dxa"/>
            <w:tcBorders>
              <w:top w:val="single" w:sz="4" w:space="0" w:color="auto"/>
              <w:left w:val="single" w:sz="4" w:space="0" w:color="auto"/>
              <w:bottom w:val="single" w:sz="4" w:space="0" w:color="auto"/>
              <w:right w:val="single" w:sz="4" w:space="0" w:color="auto"/>
            </w:tcBorders>
          </w:tcPr>
          <w:p w14:paraId="3563E9C4" w14:textId="77777777" w:rsidR="00AF7490" w:rsidRPr="00816B28" w:rsidRDefault="00AF7490" w:rsidP="00B23D90">
            <w:pPr>
              <w:pStyle w:val="Styl11bTunKurzvaVpravo02cmPed1b"/>
              <w:numPr>
                <w:ilvl w:val="0"/>
                <w:numId w:val="68"/>
              </w:numPr>
              <w:tabs>
                <w:tab w:val="clear" w:pos="720"/>
              </w:tabs>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aplikuje praktické metody poznávání přírody</w:t>
            </w:r>
          </w:p>
          <w:p w14:paraId="550BC4DE" w14:textId="77777777" w:rsidR="00AF7490" w:rsidRPr="00816B28" w:rsidRDefault="00AF7490" w:rsidP="00B23D90">
            <w:pPr>
              <w:pStyle w:val="Styl11bTunKurzvaVpravo02cmPed1b"/>
              <w:numPr>
                <w:ilvl w:val="0"/>
                <w:numId w:val="68"/>
              </w:numPr>
              <w:tabs>
                <w:tab w:val="clear" w:pos="720"/>
              </w:tabs>
              <w:spacing w:after="60"/>
              <w:ind w:left="508"/>
              <w:rPr>
                <w:rFonts w:asciiTheme="minorHAnsi" w:hAnsiTheme="minorHAnsi"/>
                <w:color w:val="FFCC00"/>
                <w:sz w:val="20"/>
                <w:szCs w:val="20"/>
              </w:rPr>
            </w:pPr>
            <w:r w:rsidRPr="00816B28">
              <w:rPr>
                <w:rFonts w:asciiTheme="minorHAnsi" w:hAnsiTheme="minorHAnsi"/>
                <w:b w:val="0"/>
                <w:i w:val="0"/>
                <w:color w:val="993366"/>
                <w:sz w:val="20"/>
                <w:szCs w:val="20"/>
              </w:rPr>
              <w:t>dodržuje základní pravidla bezpečnosti práce a chování při poznávání živé a neživé přírody</w:t>
            </w:r>
          </w:p>
        </w:tc>
        <w:tc>
          <w:tcPr>
            <w:tcW w:w="3257" w:type="dxa"/>
            <w:tcBorders>
              <w:top w:val="single" w:sz="4" w:space="0" w:color="auto"/>
              <w:left w:val="single" w:sz="4" w:space="0" w:color="auto"/>
              <w:bottom w:val="single" w:sz="4" w:space="0" w:color="auto"/>
              <w:right w:val="single" w:sz="4" w:space="0" w:color="auto"/>
            </w:tcBorders>
          </w:tcPr>
          <w:p w14:paraId="3F8C491F" w14:textId="77777777" w:rsidR="00AF7490" w:rsidRPr="002B7569" w:rsidRDefault="002B7569" w:rsidP="00AF7490">
            <w:pPr>
              <w:pStyle w:val="Uivo"/>
              <w:numPr>
                <w:ilvl w:val="0"/>
                <w:numId w:val="0"/>
              </w:numPr>
              <w:autoSpaceDE/>
              <w:autoSpaceDN/>
              <w:spacing w:after="60"/>
              <w:ind w:left="290"/>
              <w:rPr>
                <w:rFonts w:asciiTheme="minorHAnsi" w:hAnsiTheme="minorHAnsi"/>
                <w:sz w:val="20"/>
                <w:szCs w:val="20"/>
              </w:rPr>
            </w:pPr>
            <w:r w:rsidRPr="002B7569">
              <w:rPr>
                <w:rFonts w:asciiTheme="minorHAnsi" w:hAnsiTheme="minorHAnsi"/>
                <w:sz w:val="20"/>
                <w:szCs w:val="20"/>
              </w:rPr>
              <w:t>P</w:t>
            </w:r>
            <w:r w:rsidR="00AF7490" w:rsidRPr="002B7569">
              <w:rPr>
                <w:rFonts w:asciiTheme="minorHAnsi" w:hAnsiTheme="minorHAnsi"/>
                <w:sz w:val="20"/>
                <w:szCs w:val="20"/>
              </w:rPr>
              <w:t xml:space="preserve">raktické metody poznávání </w:t>
            </w:r>
            <w:proofErr w:type="spellStart"/>
            <w:r w:rsidRPr="002B7569">
              <w:rPr>
                <w:rFonts w:asciiTheme="minorHAnsi" w:hAnsiTheme="minorHAnsi"/>
                <w:sz w:val="20"/>
                <w:szCs w:val="20"/>
              </w:rPr>
              <w:t>P</w:t>
            </w:r>
            <w:r w:rsidR="00AF7490" w:rsidRPr="002B7569">
              <w:rPr>
                <w:rFonts w:asciiTheme="minorHAnsi" w:hAnsiTheme="minorHAnsi"/>
                <w:sz w:val="20"/>
                <w:szCs w:val="20"/>
              </w:rPr>
              <w:t>přírody</w:t>
            </w:r>
            <w:proofErr w:type="spellEnd"/>
            <w:r w:rsidR="00AF7490" w:rsidRPr="002B7569">
              <w:rPr>
                <w:rFonts w:asciiTheme="minorHAnsi" w:hAnsiTheme="minorHAnsi"/>
                <w:sz w:val="20"/>
                <w:szCs w:val="20"/>
              </w:rPr>
              <w:t xml:space="preserve"> – pozorování lupou a mikroskopem (případně dalekohledem), zjednodušené určovací klíče a atlasy, založení herbáře a sbírek, ukázky odchytu některých živočichů, jednoduché rozčleňování rostlin a živočichů</w:t>
            </w:r>
          </w:p>
          <w:p w14:paraId="03DE0740" w14:textId="77777777" w:rsidR="00AF7490" w:rsidRPr="002B7569" w:rsidRDefault="002B7569" w:rsidP="002B7569">
            <w:pPr>
              <w:pStyle w:val="Uivo"/>
              <w:numPr>
                <w:ilvl w:val="0"/>
                <w:numId w:val="0"/>
              </w:numPr>
              <w:autoSpaceDE/>
              <w:autoSpaceDN/>
              <w:spacing w:after="60"/>
              <w:ind w:left="290"/>
              <w:rPr>
                <w:rFonts w:asciiTheme="minorHAnsi" w:hAnsiTheme="minorHAnsi"/>
                <w:bCs/>
                <w:sz w:val="20"/>
                <w:szCs w:val="20"/>
              </w:rPr>
            </w:pPr>
            <w:r w:rsidRPr="002B7569">
              <w:rPr>
                <w:rFonts w:asciiTheme="minorHAnsi" w:hAnsiTheme="minorHAnsi"/>
                <w:sz w:val="20"/>
                <w:szCs w:val="20"/>
              </w:rPr>
              <w:t>V</w:t>
            </w:r>
            <w:r w:rsidR="00AF7490" w:rsidRPr="002B7569">
              <w:rPr>
                <w:rFonts w:asciiTheme="minorHAnsi" w:hAnsiTheme="minorHAnsi"/>
                <w:sz w:val="20"/>
                <w:szCs w:val="20"/>
              </w:rPr>
              <w:t>ýznamní biologové a jejich objevy</w:t>
            </w:r>
          </w:p>
        </w:tc>
        <w:tc>
          <w:tcPr>
            <w:tcW w:w="2977" w:type="dxa"/>
            <w:tcBorders>
              <w:top w:val="single" w:sz="4" w:space="0" w:color="auto"/>
              <w:left w:val="single" w:sz="4" w:space="0" w:color="auto"/>
              <w:bottom w:val="single" w:sz="4" w:space="0" w:color="auto"/>
              <w:right w:val="single" w:sz="4" w:space="0" w:color="auto"/>
            </w:tcBorders>
          </w:tcPr>
          <w:p w14:paraId="77C8E5AF" w14:textId="77777777" w:rsidR="00AF7490" w:rsidRPr="002B7569" w:rsidRDefault="00AF7490" w:rsidP="00615884">
            <w:pPr>
              <w:pStyle w:val="Odstavecseseznamem"/>
              <w:numPr>
                <w:ilvl w:val="0"/>
                <w:numId w:val="133"/>
              </w:numPr>
              <w:spacing w:after="60"/>
              <w:rPr>
                <w:rFonts w:asciiTheme="minorHAnsi" w:hAnsiTheme="minorHAnsi"/>
                <w:sz w:val="20"/>
                <w:szCs w:val="20"/>
              </w:rPr>
            </w:pPr>
            <w:r w:rsidRPr="002B7569">
              <w:rPr>
                <w:rFonts w:asciiTheme="minorHAnsi" w:hAnsiTheme="minorHAnsi"/>
                <w:sz w:val="20"/>
                <w:szCs w:val="20"/>
              </w:rPr>
              <w:t>EV</w:t>
            </w:r>
          </w:p>
          <w:p w14:paraId="712056B1"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Ekosystémy</w:t>
            </w:r>
          </w:p>
          <w:p w14:paraId="00AAC8B4"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Základní podmínky života</w:t>
            </w:r>
          </w:p>
        </w:tc>
      </w:tr>
      <w:tr w:rsidR="00AF7490" w:rsidRPr="00816B28" w14:paraId="296F6965" w14:textId="77777777" w:rsidTr="002A1880">
        <w:tc>
          <w:tcPr>
            <w:tcW w:w="3973" w:type="dxa"/>
            <w:tcBorders>
              <w:top w:val="single" w:sz="4" w:space="0" w:color="auto"/>
              <w:left w:val="single" w:sz="4" w:space="0" w:color="auto"/>
              <w:bottom w:val="single" w:sz="4" w:space="0" w:color="auto"/>
              <w:right w:val="single" w:sz="4" w:space="0" w:color="auto"/>
            </w:tcBorders>
          </w:tcPr>
          <w:p w14:paraId="2FA51CE9" w14:textId="77777777" w:rsidR="00AF7490" w:rsidRPr="00816B28" w:rsidRDefault="00AF7490" w:rsidP="00B23D90">
            <w:pPr>
              <w:pStyle w:val="Styl11bTunKurzvaVpravo02cmPed1b"/>
              <w:numPr>
                <w:ilvl w:val="0"/>
                <w:numId w:val="68"/>
              </w:numPr>
              <w:tabs>
                <w:tab w:val="clear" w:pos="720"/>
              </w:tabs>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uvede příklady kladných i záporných vlivů člověka na životní prostředí a příklady narušení rovnováhy ekosystému</w:t>
            </w:r>
          </w:p>
        </w:tc>
        <w:tc>
          <w:tcPr>
            <w:tcW w:w="3257" w:type="dxa"/>
            <w:tcBorders>
              <w:top w:val="single" w:sz="4" w:space="0" w:color="auto"/>
              <w:left w:val="single" w:sz="4" w:space="0" w:color="auto"/>
              <w:bottom w:val="single" w:sz="4" w:space="0" w:color="auto"/>
              <w:right w:val="single" w:sz="4" w:space="0" w:color="auto"/>
            </w:tcBorders>
          </w:tcPr>
          <w:p w14:paraId="6C52DADD" w14:textId="77777777" w:rsidR="00AF7490" w:rsidRPr="002B7569" w:rsidRDefault="002B7569" w:rsidP="00AF7490">
            <w:pPr>
              <w:pStyle w:val="Uivo"/>
              <w:numPr>
                <w:ilvl w:val="0"/>
                <w:numId w:val="0"/>
              </w:numPr>
              <w:spacing w:after="60"/>
              <w:ind w:left="290"/>
              <w:rPr>
                <w:rFonts w:asciiTheme="minorHAnsi" w:hAnsiTheme="minorHAnsi"/>
                <w:sz w:val="20"/>
                <w:szCs w:val="20"/>
              </w:rPr>
            </w:pPr>
            <w:r>
              <w:rPr>
                <w:rFonts w:asciiTheme="minorHAnsi" w:hAnsiTheme="minorHAnsi"/>
                <w:bCs/>
                <w:sz w:val="20"/>
                <w:szCs w:val="20"/>
              </w:rPr>
              <w:t>O</w:t>
            </w:r>
            <w:r w:rsidR="00AF7490" w:rsidRPr="002B7569">
              <w:rPr>
                <w:rFonts w:asciiTheme="minorHAnsi" w:hAnsiTheme="minorHAnsi"/>
                <w:bCs/>
                <w:sz w:val="20"/>
                <w:szCs w:val="20"/>
              </w:rPr>
              <w:t xml:space="preserve">chrana přírody a životního prostředí </w:t>
            </w:r>
            <w:r w:rsidR="00AF7490" w:rsidRPr="002B7569">
              <w:rPr>
                <w:rFonts w:asciiTheme="minorHAnsi" w:hAnsiTheme="minorHAnsi"/>
                <w:sz w:val="20"/>
                <w:szCs w:val="20"/>
              </w:rPr>
              <w:t xml:space="preserve">– </w:t>
            </w:r>
          </w:p>
          <w:p w14:paraId="41A34C08" w14:textId="77777777" w:rsidR="00AF7490" w:rsidRPr="002B7569" w:rsidRDefault="00AF7490" w:rsidP="00AF7490">
            <w:pPr>
              <w:pStyle w:val="Uivo"/>
              <w:numPr>
                <w:ilvl w:val="0"/>
                <w:numId w:val="0"/>
              </w:numPr>
              <w:autoSpaceDE/>
              <w:autoSpaceDN/>
              <w:spacing w:after="60"/>
              <w:ind w:left="290"/>
              <w:rPr>
                <w:rFonts w:asciiTheme="minorHAnsi" w:hAnsiTheme="minorHAnsi"/>
                <w:sz w:val="20"/>
                <w:szCs w:val="20"/>
              </w:rPr>
            </w:pPr>
          </w:p>
        </w:tc>
        <w:tc>
          <w:tcPr>
            <w:tcW w:w="2977" w:type="dxa"/>
            <w:tcBorders>
              <w:top w:val="single" w:sz="4" w:space="0" w:color="auto"/>
              <w:left w:val="single" w:sz="4" w:space="0" w:color="auto"/>
              <w:bottom w:val="single" w:sz="4" w:space="0" w:color="auto"/>
              <w:right w:val="single" w:sz="4" w:space="0" w:color="auto"/>
            </w:tcBorders>
          </w:tcPr>
          <w:p w14:paraId="30A894D1" w14:textId="77777777" w:rsidR="00AF7490" w:rsidRPr="002B7569" w:rsidRDefault="00AF7490" w:rsidP="00615884">
            <w:pPr>
              <w:pStyle w:val="Odstavecseseznamem"/>
              <w:numPr>
                <w:ilvl w:val="0"/>
                <w:numId w:val="133"/>
              </w:numPr>
              <w:spacing w:after="60"/>
              <w:rPr>
                <w:rFonts w:asciiTheme="minorHAnsi" w:hAnsiTheme="minorHAnsi"/>
                <w:sz w:val="20"/>
                <w:szCs w:val="20"/>
              </w:rPr>
            </w:pPr>
            <w:r w:rsidRPr="002B7569">
              <w:rPr>
                <w:rFonts w:asciiTheme="minorHAnsi" w:hAnsiTheme="minorHAnsi"/>
                <w:sz w:val="20"/>
                <w:szCs w:val="20"/>
              </w:rPr>
              <w:t>EV</w:t>
            </w:r>
          </w:p>
          <w:p w14:paraId="4E61DB75" w14:textId="77777777" w:rsidR="00AF7490" w:rsidRPr="00816B28" w:rsidRDefault="00AF7490" w:rsidP="00AF7490">
            <w:pPr>
              <w:spacing w:after="60"/>
              <w:ind w:left="290"/>
              <w:rPr>
                <w:rFonts w:asciiTheme="minorHAnsi" w:hAnsiTheme="minorHAnsi"/>
                <w:bCs/>
                <w:sz w:val="20"/>
                <w:szCs w:val="20"/>
              </w:rPr>
            </w:pPr>
            <w:r w:rsidRPr="00816B28">
              <w:rPr>
                <w:rFonts w:asciiTheme="minorHAnsi" w:hAnsiTheme="minorHAnsi"/>
                <w:bCs/>
                <w:sz w:val="20"/>
                <w:szCs w:val="20"/>
              </w:rPr>
              <w:t>Vztah člověka k prostředí</w:t>
            </w:r>
          </w:p>
          <w:p w14:paraId="1B2D06ED"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bCs/>
                <w:sz w:val="20"/>
                <w:szCs w:val="20"/>
              </w:rPr>
              <w:t>Lidské aktivity a problémy životního prostředí</w:t>
            </w:r>
          </w:p>
        </w:tc>
      </w:tr>
      <w:tr w:rsidR="00AF7490" w:rsidRPr="00816B28" w14:paraId="2B1DFF0F" w14:textId="77777777" w:rsidTr="002A1880">
        <w:tc>
          <w:tcPr>
            <w:tcW w:w="3973" w:type="dxa"/>
            <w:tcBorders>
              <w:top w:val="single" w:sz="4" w:space="0" w:color="auto"/>
              <w:left w:val="single" w:sz="4" w:space="0" w:color="auto"/>
              <w:bottom w:val="single" w:sz="4" w:space="0" w:color="auto"/>
              <w:right w:val="single" w:sz="4" w:space="0" w:color="auto"/>
            </w:tcBorders>
          </w:tcPr>
          <w:p w14:paraId="322B237B" w14:textId="77777777" w:rsidR="00AF7490" w:rsidRPr="00816B28" w:rsidRDefault="00AF7490" w:rsidP="00B23D90">
            <w:pPr>
              <w:pStyle w:val="Styl11bTunKurzvaVpravo02cmPed1b"/>
              <w:numPr>
                <w:ilvl w:val="0"/>
                <w:numId w:val="73"/>
              </w:numPr>
              <w:tabs>
                <w:tab w:val="clear" w:pos="360"/>
              </w:tabs>
              <w:autoSpaceDE/>
              <w:autoSpaceDN/>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 xml:space="preserve">objasní vliv jednotlivých sfér Země na vznik a trvání života </w:t>
            </w:r>
          </w:p>
          <w:p w14:paraId="3BFCECB7" w14:textId="77777777" w:rsidR="00AF7490" w:rsidRPr="00816B28" w:rsidRDefault="00AF7490" w:rsidP="00B23D90">
            <w:pPr>
              <w:pStyle w:val="Styl11bTunKurzvaVpravo02cmPed1b"/>
              <w:numPr>
                <w:ilvl w:val="0"/>
                <w:numId w:val="73"/>
              </w:numPr>
              <w:tabs>
                <w:tab w:val="clear" w:pos="360"/>
              </w:tabs>
              <w:autoSpaceDE/>
              <w:autoSpaceDN/>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rozpozná podle charakteristických vlastností vybrané nerosty a horniny s použitím určovacích pomůcek</w:t>
            </w:r>
          </w:p>
          <w:p w14:paraId="711209CF" w14:textId="77777777" w:rsidR="00AF7490" w:rsidRPr="00816B28" w:rsidRDefault="00AF7490" w:rsidP="00B23D90">
            <w:pPr>
              <w:pStyle w:val="Styl11bTunKurzvaVpravo02cmPed1b"/>
              <w:numPr>
                <w:ilvl w:val="0"/>
                <w:numId w:val="73"/>
              </w:numPr>
              <w:tabs>
                <w:tab w:val="clear" w:pos="360"/>
              </w:tabs>
              <w:autoSpaceDE/>
              <w:autoSpaceDN/>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lastRenderedPageBreak/>
              <w:t>rozlišuje důsledky vnitřních a vnějších geologických dějů, včetně geologického oběhu hornin i oběhu vody</w:t>
            </w:r>
          </w:p>
          <w:p w14:paraId="5C0F4887" w14:textId="77777777" w:rsidR="00AF7490" w:rsidRPr="00816B28" w:rsidRDefault="00AF7490" w:rsidP="00B23D90">
            <w:pPr>
              <w:pStyle w:val="Styl11bTunKurzvaVpravo02cmPed1b"/>
              <w:numPr>
                <w:ilvl w:val="0"/>
                <w:numId w:val="73"/>
              </w:numPr>
              <w:tabs>
                <w:tab w:val="clear" w:pos="360"/>
              </w:tabs>
              <w:autoSpaceDE/>
              <w:autoSpaceDN/>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porovná význam půdotvorných činitelů pro vznik půdy, rozlišuje hlavní půdní typy a půdní druhy v naší přírodě</w:t>
            </w:r>
          </w:p>
          <w:p w14:paraId="515E4679" w14:textId="77777777" w:rsidR="00AF7490" w:rsidRPr="00816B28" w:rsidRDefault="00AF7490" w:rsidP="00B23D90">
            <w:pPr>
              <w:pStyle w:val="Styl11bTunKurzvaVpravo02cmPed1b"/>
              <w:numPr>
                <w:ilvl w:val="0"/>
                <w:numId w:val="73"/>
              </w:numPr>
              <w:tabs>
                <w:tab w:val="clear" w:pos="360"/>
              </w:tabs>
              <w:autoSpaceDE/>
              <w:autoSpaceDN/>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 xml:space="preserve">rozlišuje jednotlivá geologická období podle charakteristických znaků </w:t>
            </w:r>
          </w:p>
          <w:p w14:paraId="28C26B39" w14:textId="77777777" w:rsidR="00AF7490" w:rsidRPr="00816B28" w:rsidRDefault="00AF7490" w:rsidP="00B23D90">
            <w:pPr>
              <w:pStyle w:val="Styl11bTunKurzvaVpravo02cmPed1b"/>
              <w:numPr>
                <w:ilvl w:val="0"/>
                <w:numId w:val="73"/>
              </w:numPr>
              <w:tabs>
                <w:tab w:val="clear" w:pos="360"/>
              </w:tabs>
              <w:spacing w:after="60"/>
              <w:ind w:left="508"/>
              <w:rPr>
                <w:rFonts w:asciiTheme="minorHAnsi" w:hAnsiTheme="minorHAnsi"/>
                <w:b w:val="0"/>
                <w:i w:val="0"/>
                <w:color w:val="993366"/>
                <w:sz w:val="20"/>
                <w:szCs w:val="20"/>
              </w:rPr>
            </w:pPr>
            <w:r w:rsidRPr="00816B28">
              <w:rPr>
                <w:rFonts w:asciiTheme="minorHAnsi" w:hAnsiTheme="minorHAnsi"/>
                <w:b w:val="0"/>
                <w:i w:val="0"/>
                <w:color w:val="993366"/>
                <w:sz w:val="20"/>
                <w:szCs w:val="20"/>
              </w:rPr>
              <w:t>uvede na základě pozorování význam vlivu podnebí a počasí na rozvoj a udržení života na Zemi</w:t>
            </w:r>
          </w:p>
        </w:tc>
        <w:tc>
          <w:tcPr>
            <w:tcW w:w="3257" w:type="dxa"/>
            <w:tcBorders>
              <w:top w:val="single" w:sz="4" w:space="0" w:color="auto"/>
              <w:left w:val="single" w:sz="4" w:space="0" w:color="auto"/>
              <w:bottom w:val="single" w:sz="4" w:space="0" w:color="auto"/>
              <w:right w:val="single" w:sz="4" w:space="0" w:color="auto"/>
            </w:tcBorders>
          </w:tcPr>
          <w:p w14:paraId="45982653" w14:textId="77777777" w:rsidR="00AF7490" w:rsidRPr="002B7569" w:rsidRDefault="00AF7490" w:rsidP="00AF7490">
            <w:pPr>
              <w:pStyle w:val="Uivo"/>
              <w:numPr>
                <w:ilvl w:val="0"/>
                <w:numId w:val="0"/>
              </w:numPr>
              <w:tabs>
                <w:tab w:val="clear" w:pos="567"/>
              </w:tabs>
              <w:autoSpaceDE/>
              <w:autoSpaceDN/>
              <w:spacing w:after="60"/>
              <w:ind w:left="290"/>
              <w:rPr>
                <w:rFonts w:asciiTheme="minorHAnsi" w:hAnsiTheme="minorHAnsi"/>
                <w:sz w:val="20"/>
                <w:szCs w:val="20"/>
              </w:rPr>
            </w:pPr>
            <w:r w:rsidRPr="002B7569">
              <w:rPr>
                <w:rFonts w:asciiTheme="minorHAnsi" w:hAnsiTheme="minorHAnsi"/>
                <w:bCs/>
                <w:sz w:val="20"/>
                <w:szCs w:val="20"/>
              </w:rPr>
              <w:lastRenderedPageBreak/>
              <w:t xml:space="preserve">Země </w:t>
            </w:r>
            <w:r w:rsidRPr="002B7569">
              <w:rPr>
                <w:rFonts w:asciiTheme="minorHAnsi" w:hAnsiTheme="minorHAnsi"/>
                <w:sz w:val="20"/>
                <w:szCs w:val="20"/>
              </w:rPr>
              <w:t>– vznik a stavba Země</w:t>
            </w:r>
          </w:p>
          <w:p w14:paraId="790315F7"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N</w:t>
            </w:r>
            <w:r w:rsidR="00AF7490" w:rsidRPr="002B7569">
              <w:rPr>
                <w:rFonts w:asciiTheme="minorHAnsi" w:hAnsiTheme="minorHAnsi"/>
                <w:bCs/>
                <w:sz w:val="20"/>
                <w:szCs w:val="20"/>
              </w:rPr>
              <w:t xml:space="preserve">erosty a horniny </w:t>
            </w:r>
          </w:p>
          <w:p w14:paraId="066EA071"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V</w:t>
            </w:r>
            <w:r w:rsidR="00AF7490" w:rsidRPr="002B7569">
              <w:rPr>
                <w:rFonts w:asciiTheme="minorHAnsi" w:hAnsiTheme="minorHAnsi"/>
                <w:bCs/>
                <w:sz w:val="20"/>
                <w:szCs w:val="20"/>
              </w:rPr>
              <w:t xml:space="preserve">nější a vnitřní geologické procesy </w:t>
            </w:r>
            <w:r w:rsidR="00AF7490" w:rsidRPr="002B7569">
              <w:rPr>
                <w:rFonts w:asciiTheme="minorHAnsi" w:hAnsiTheme="minorHAnsi"/>
                <w:sz w:val="20"/>
                <w:szCs w:val="20"/>
              </w:rPr>
              <w:t>–</w:t>
            </w:r>
            <w:r w:rsidR="00AF7490" w:rsidRPr="002B7569">
              <w:rPr>
                <w:rFonts w:asciiTheme="minorHAnsi" w:hAnsiTheme="minorHAnsi"/>
                <w:bCs/>
                <w:sz w:val="20"/>
                <w:szCs w:val="20"/>
              </w:rPr>
              <w:t xml:space="preserve"> </w:t>
            </w:r>
            <w:r w:rsidR="00AF7490" w:rsidRPr="002B7569">
              <w:rPr>
                <w:rFonts w:asciiTheme="minorHAnsi" w:hAnsiTheme="minorHAnsi"/>
                <w:sz w:val="20"/>
                <w:szCs w:val="20"/>
              </w:rPr>
              <w:t>příčiny a důsledky</w:t>
            </w:r>
          </w:p>
          <w:p w14:paraId="5D0DBE54" w14:textId="77777777" w:rsidR="00AF7490" w:rsidRPr="002B7569" w:rsidRDefault="00AF7490" w:rsidP="00AF7490">
            <w:pPr>
              <w:pStyle w:val="Uivo"/>
              <w:numPr>
                <w:ilvl w:val="0"/>
                <w:numId w:val="0"/>
              </w:numPr>
              <w:tabs>
                <w:tab w:val="clear" w:pos="567"/>
              </w:tabs>
              <w:autoSpaceDE/>
              <w:autoSpaceDN/>
              <w:spacing w:after="60"/>
              <w:ind w:left="290"/>
              <w:rPr>
                <w:rFonts w:asciiTheme="minorHAnsi" w:hAnsiTheme="minorHAnsi"/>
                <w:sz w:val="20"/>
                <w:szCs w:val="20"/>
              </w:rPr>
            </w:pPr>
            <w:r w:rsidRPr="002B7569">
              <w:rPr>
                <w:rFonts w:asciiTheme="minorHAnsi" w:hAnsiTheme="minorHAnsi"/>
                <w:bCs/>
                <w:sz w:val="20"/>
                <w:szCs w:val="20"/>
              </w:rPr>
              <w:t>půda</w:t>
            </w:r>
          </w:p>
          <w:p w14:paraId="734B8DF4"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lastRenderedPageBreak/>
              <w:t>V</w:t>
            </w:r>
            <w:r w:rsidR="00AF7490" w:rsidRPr="002B7569">
              <w:rPr>
                <w:rFonts w:asciiTheme="minorHAnsi" w:hAnsiTheme="minorHAnsi"/>
                <w:bCs/>
                <w:sz w:val="20"/>
                <w:szCs w:val="20"/>
              </w:rPr>
              <w:t xml:space="preserve">ývoj zemské kůry a organismů na Zemi </w:t>
            </w:r>
            <w:r w:rsidR="00AF7490" w:rsidRPr="002B7569">
              <w:rPr>
                <w:rFonts w:asciiTheme="minorHAnsi" w:hAnsiTheme="minorHAnsi"/>
                <w:sz w:val="20"/>
                <w:szCs w:val="20"/>
              </w:rPr>
              <w:t xml:space="preserve">– </w:t>
            </w:r>
          </w:p>
          <w:p w14:paraId="3491C9FE" w14:textId="77777777" w:rsidR="00AF7490" w:rsidRPr="002B7569" w:rsidRDefault="002B7569" w:rsidP="00AF7490">
            <w:pPr>
              <w:pStyle w:val="Uivo"/>
              <w:numPr>
                <w:ilvl w:val="0"/>
                <w:numId w:val="0"/>
              </w:numPr>
              <w:tabs>
                <w:tab w:val="clear" w:pos="567"/>
              </w:tabs>
              <w:autoSpaceDE/>
              <w:autoSpaceDN/>
              <w:spacing w:after="60"/>
              <w:ind w:left="290"/>
              <w:rPr>
                <w:rFonts w:asciiTheme="minorHAnsi" w:hAnsiTheme="minorHAnsi"/>
                <w:sz w:val="20"/>
                <w:szCs w:val="20"/>
              </w:rPr>
            </w:pPr>
            <w:r>
              <w:rPr>
                <w:rFonts w:asciiTheme="minorHAnsi" w:hAnsiTheme="minorHAnsi"/>
                <w:bCs/>
                <w:sz w:val="20"/>
                <w:szCs w:val="20"/>
              </w:rPr>
              <w:t>G</w:t>
            </w:r>
            <w:r w:rsidR="00AF7490" w:rsidRPr="002B7569">
              <w:rPr>
                <w:rFonts w:asciiTheme="minorHAnsi" w:hAnsiTheme="minorHAnsi"/>
                <w:bCs/>
                <w:sz w:val="20"/>
                <w:szCs w:val="20"/>
              </w:rPr>
              <w:t xml:space="preserve">eologický vývoj a stavba území ČR </w:t>
            </w:r>
            <w:r w:rsidR="00AF7490" w:rsidRPr="002B7569">
              <w:rPr>
                <w:rFonts w:asciiTheme="minorHAnsi" w:hAnsiTheme="minorHAnsi"/>
                <w:sz w:val="20"/>
                <w:szCs w:val="20"/>
              </w:rPr>
              <w:t xml:space="preserve">– </w:t>
            </w:r>
          </w:p>
          <w:p w14:paraId="57FEF4F5" w14:textId="77777777" w:rsidR="00AF7490" w:rsidRPr="002B7569" w:rsidRDefault="002B7569" w:rsidP="00AF7490">
            <w:pPr>
              <w:pStyle w:val="Uivo"/>
              <w:numPr>
                <w:ilvl w:val="0"/>
                <w:numId w:val="0"/>
              </w:numPr>
              <w:tabs>
                <w:tab w:val="clear" w:pos="567"/>
              </w:tabs>
              <w:spacing w:after="60"/>
              <w:ind w:left="290"/>
              <w:rPr>
                <w:rFonts w:asciiTheme="minorHAnsi" w:hAnsiTheme="minorHAnsi"/>
                <w:sz w:val="20"/>
                <w:szCs w:val="20"/>
              </w:rPr>
            </w:pPr>
            <w:r>
              <w:rPr>
                <w:rFonts w:asciiTheme="minorHAnsi" w:hAnsiTheme="minorHAnsi"/>
                <w:sz w:val="20"/>
                <w:szCs w:val="20"/>
              </w:rPr>
              <w:t>P</w:t>
            </w:r>
            <w:r w:rsidR="00AF7490" w:rsidRPr="002B7569">
              <w:rPr>
                <w:rFonts w:asciiTheme="minorHAnsi" w:hAnsiTheme="minorHAnsi"/>
                <w:sz w:val="20"/>
                <w:szCs w:val="20"/>
              </w:rPr>
              <w:t>odnebí a počasí ve vztahu k životu</w:t>
            </w:r>
          </w:p>
          <w:p w14:paraId="6B08331E" w14:textId="77777777" w:rsidR="00AF7490" w:rsidRPr="00816B28" w:rsidRDefault="00AF7490" w:rsidP="00AF7490">
            <w:pPr>
              <w:pStyle w:val="Uivo"/>
              <w:numPr>
                <w:ilvl w:val="0"/>
                <w:numId w:val="0"/>
              </w:numPr>
              <w:spacing w:after="60"/>
              <w:ind w:left="2150" w:hanging="360"/>
              <w:rPr>
                <w:rFonts w:asciiTheme="minorHAnsi" w:hAnsiTheme="minorHAnsi"/>
                <w:b/>
                <w:sz w:val="20"/>
                <w:szCs w:val="20"/>
              </w:rPr>
            </w:pPr>
          </w:p>
        </w:tc>
        <w:tc>
          <w:tcPr>
            <w:tcW w:w="2977" w:type="dxa"/>
            <w:tcBorders>
              <w:top w:val="single" w:sz="4" w:space="0" w:color="auto"/>
              <w:left w:val="single" w:sz="4" w:space="0" w:color="auto"/>
              <w:bottom w:val="single" w:sz="4" w:space="0" w:color="auto"/>
              <w:right w:val="single" w:sz="4" w:space="0" w:color="auto"/>
            </w:tcBorders>
          </w:tcPr>
          <w:p w14:paraId="349DF71E" w14:textId="77777777" w:rsidR="00AF7490" w:rsidRPr="00816B28" w:rsidRDefault="00AF7490" w:rsidP="00AF7490">
            <w:pPr>
              <w:spacing w:after="60"/>
              <w:ind w:left="290"/>
              <w:rPr>
                <w:rFonts w:asciiTheme="minorHAnsi" w:hAnsiTheme="minorHAnsi"/>
                <w:sz w:val="20"/>
                <w:szCs w:val="20"/>
              </w:rPr>
            </w:pPr>
          </w:p>
        </w:tc>
      </w:tr>
      <w:tr w:rsidR="00AF7490" w:rsidRPr="00816B28" w14:paraId="6218B022" w14:textId="77777777" w:rsidTr="002A1880">
        <w:tc>
          <w:tcPr>
            <w:tcW w:w="3973" w:type="dxa"/>
            <w:tcBorders>
              <w:top w:val="single" w:sz="4" w:space="0" w:color="auto"/>
              <w:left w:val="single" w:sz="4" w:space="0" w:color="auto"/>
              <w:bottom w:val="single" w:sz="4" w:space="0" w:color="auto"/>
              <w:right w:val="single" w:sz="4" w:space="0" w:color="auto"/>
            </w:tcBorders>
          </w:tcPr>
          <w:p w14:paraId="38CEAF07"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využívá své individuální hudební schopnosti a dovednosti při hudebních aktivitách</w:t>
            </w:r>
          </w:p>
          <w:p w14:paraId="6C1D6B71"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uplatňuje získané pěvecké dovednosti a návyky při zpěvu i při mluvním projevu v běžném životě; zpívá dle svých dispozic intonačně čistě a rytmicky přesně v jednohlase i vícehlase, dokáže ocenit kvalitní vokální projev druhého</w:t>
            </w:r>
          </w:p>
          <w:p w14:paraId="3FAFCE54"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rozpozná některé z tanců různých stylových období, zvolí vhodný typ hudebně pohybových prvků k poslouchané hudbě a na základě individuálních hudebních schopností a pohybové vyspělosti předvede jednoduchou pohybovou vazbu</w:t>
            </w:r>
          </w:p>
          <w:p w14:paraId="568B4528"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orientuje se v proudu znějící hudby, vnímá užité hudebně výrazové prostředky a charakteristické sémantické prvky, chápe jejich význam v hudbě a na základě toho přistupuje k hudebnímu dílu jako k logicky utvářenému celku</w:t>
            </w:r>
          </w:p>
        </w:tc>
        <w:tc>
          <w:tcPr>
            <w:tcW w:w="3257" w:type="dxa"/>
            <w:tcBorders>
              <w:top w:val="single" w:sz="4" w:space="0" w:color="auto"/>
              <w:left w:val="single" w:sz="4" w:space="0" w:color="auto"/>
              <w:bottom w:val="single" w:sz="4" w:space="0" w:color="auto"/>
              <w:right w:val="single" w:sz="4" w:space="0" w:color="auto"/>
            </w:tcBorders>
          </w:tcPr>
          <w:p w14:paraId="37E8E4CD" w14:textId="77777777" w:rsidR="00AF7490" w:rsidRPr="00816B28" w:rsidRDefault="00AF7490" w:rsidP="00AF7490">
            <w:pPr>
              <w:pStyle w:val="Uivo"/>
              <w:numPr>
                <w:ilvl w:val="0"/>
                <w:numId w:val="0"/>
              </w:numPr>
              <w:tabs>
                <w:tab w:val="clear" w:pos="567"/>
              </w:tabs>
              <w:autoSpaceDE/>
              <w:autoSpaceDN/>
              <w:spacing w:after="60"/>
              <w:ind w:left="290"/>
              <w:rPr>
                <w:rFonts w:asciiTheme="minorHAnsi" w:hAnsiTheme="minorHAnsi"/>
                <w:b/>
                <w:bCs/>
                <w:sz w:val="20"/>
                <w:szCs w:val="20"/>
              </w:rPr>
            </w:pPr>
          </w:p>
        </w:tc>
        <w:tc>
          <w:tcPr>
            <w:tcW w:w="2977" w:type="dxa"/>
            <w:tcBorders>
              <w:top w:val="single" w:sz="4" w:space="0" w:color="auto"/>
              <w:left w:val="single" w:sz="4" w:space="0" w:color="auto"/>
              <w:bottom w:val="single" w:sz="4" w:space="0" w:color="auto"/>
              <w:right w:val="single" w:sz="4" w:space="0" w:color="auto"/>
            </w:tcBorders>
          </w:tcPr>
          <w:p w14:paraId="7C9E5B12" w14:textId="77777777" w:rsidR="00AF7490" w:rsidRPr="00816B28" w:rsidRDefault="00AF7490" w:rsidP="00AF7490">
            <w:pPr>
              <w:spacing w:after="60"/>
              <w:ind w:left="290"/>
              <w:rPr>
                <w:rFonts w:asciiTheme="minorHAnsi" w:hAnsiTheme="minorHAnsi"/>
                <w:sz w:val="20"/>
                <w:szCs w:val="20"/>
              </w:rPr>
            </w:pPr>
          </w:p>
        </w:tc>
      </w:tr>
      <w:tr w:rsidR="00AF7490" w:rsidRPr="00816B28" w14:paraId="4373FF31" w14:textId="77777777" w:rsidTr="002A1880">
        <w:tc>
          <w:tcPr>
            <w:tcW w:w="3973" w:type="dxa"/>
            <w:tcBorders>
              <w:top w:val="single" w:sz="4" w:space="0" w:color="auto"/>
              <w:left w:val="single" w:sz="4" w:space="0" w:color="auto"/>
              <w:bottom w:val="single" w:sz="4" w:space="0" w:color="auto"/>
              <w:right w:val="single" w:sz="4" w:space="0" w:color="auto"/>
            </w:tcBorders>
          </w:tcPr>
          <w:p w14:paraId="6829E616"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využívá své individuální hudební schopnosti a dovednosti při hudebních aktivitách</w:t>
            </w:r>
          </w:p>
          <w:p w14:paraId="2A6CBCC0"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reprodukuje na základě svých individuálních hudebních schopností a dovedností různé motivy, témata i části skladeb, vytváří a volí jednoduché doprovody, provádí jednoduché hudební improvizace</w:t>
            </w:r>
          </w:p>
          <w:p w14:paraId="2891D4AA"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rozpozná některé z tanců různých stylových období, zvolí vhodný typ hudebně pohybových prvků k poslouchané hudbě</w:t>
            </w:r>
          </w:p>
          <w:p w14:paraId="7D983919" w14:textId="77777777" w:rsidR="00AF7490" w:rsidRPr="00816B28" w:rsidRDefault="00AF7490" w:rsidP="00B23D90">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sz w:val="20"/>
                <w:szCs w:val="20"/>
              </w:rPr>
            </w:pPr>
            <w:r w:rsidRPr="00816B28">
              <w:rPr>
                <w:rFonts w:asciiTheme="minorHAnsi" w:hAnsiTheme="minorHAnsi"/>
                <w:b w:val="0"/>
                <w:bCs w:val="0"/>
                <w:i w:val="0"/>
                <w:iCs w:val="0"/>
                <w:sz w:val="20"/>
                <w:szCs w:val="20"/>
              </w:rPr>
              <w:t xml:space="preserve">zařadí na základě individuálních schopností a získaných vědomostí slyšenou hudbu do stylového období a </w:t>
            </w:r>
            <w:r w:rsidRPr="00816B28">
              <w:rPr>
                <w:rFonts w:asciiTheme="minorHAnsi" w:hAnsiTheme="minorHAnsi"/>
                <w:b w:val="0"/>
                <w:bCs w:val="0"/>
                <w:i w:val="0"/>
                <w:iCs w:val="0"/>
                <w:sz w:val="20"/>
                <w:szCs w:val="20"/>
              </w:rPr>
              <w:lastRenderedPageBreak/>
              <w:t>porovnává ji z hlediska její slohové a stylové příslušnosti s dalšími skladbami</w:t>
            </w:r>
          </w:p>
        </w:tc>
        <w:tc>
          <w:tcPr>
            <w:tcW w:w="3257" w:type="dxa"/>
            <w:tcBorders>
              <w:top w:val="single" w:sz="4" w:space="0" w:color="auto"/>
              <w:left w:val="single" w:sz="4" w:space="0" w:color="auto"/>
              <w:bottom w:val="single" w:sz="4" w:space="0" w:color="auto"/>
              <w:right w:val="single" w:sz="4" w:space="0" w:color="auto"/>
            </w:tcBorders>
          </w:tcPr>
          <w:p w14:paraId="53D36EE3"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lastRenderedPageBreak/>
              <w:t xml:space="preserve">Zpěv jednohlasu či vícehlasu. </w:t>
            </w:r>
          </w:p>
          <w:p w14:paraId="7151EF93"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 xml:space="preserve">Hra na zvolený hudební nástroj sólově, ve skupině nebo jako součást doprovodu. </w:t>
            </w:r>
          </w:p>
          <w:p w14:paraId="6F60D6EE"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 xml:space="preserve">Orientace v notovém zápisu (délkové hodnoty not a pomlk, </w:t>
            </w:r>
          </w:p>
          <w:p w14:paraId="71226477"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 xml:space="preserve">tempová označení, dynamická znaménka, takt, opakovací znaménka) </w:t>
            </w:r>
          </w:p>
          <w:p w14:paraId="4F751ABF"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 xml:space="preserve">Hodnocení slyšeného vokálního projevu. </w:t>
            </w:r>
          </w:p>
          <w:p w14:paraId="5A8FF26B"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 xml:space="preserve">Volba nejvhodnějšího způsobu reprodukce slyšeného či zapsaného hudebního motivu, tématu či skladby (zpěv, hra). </w:t>
            </w:r>
          </w:p>
          <w:p w14:paraId="5F53D553"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lastRenderedPageBreak/>
              <w:t xml:space="preserve">Charakteristika tanců, hudby, oblečení, rozlišení baletu, lidové tance, historické, společenské a současné styly. Předvedení základní figury. </w:t>
            </w:r>
          </w:p>
          <w:p w14:paraId="2E2BC4EB" w14:textId="77777777" w:rsidR="00AF7490" w:rsidRPr="002B7569" w:rsidRDefault="00AF7490" w:rsidP="00AF7490">
            <w:pPr>
              <w:pStyle w:val="Uivo"/>
              <w:numPr>
                <w:ilvl w:val="0"/>
                <w:numId w:val="0"/>
              </w:numPr>
              <w:tabs>
                <w:tab w:val="clear" w:pos="567"/>
              </w:tabs>
              <w:spacing w:after="60"/>
              <w:ind w:left="290"/>
              <w:rPr>
                <w:rFonts w:asciiTheme="minorHAnsi" w:hAnsiTheme="minorHAnsi"/>
                <w:bCs/>
                <w:sz w:val="20"/>
                <w:szCs w:val="20"/>
              </w:rPr>
            </w:pPr>
            <w:r w:rsidRPr="002B7569">
              <w:rPr>
                <w:rFonts w:asciiTheme="minorHAnsi" w:hAnsiTheme="minorHAnsi"/>
                <w:bCs/>
                <w:sz w:val="20"/>
                <w:szCs w:val="20"/>
              </w:rPr>
              <w:t>Základní znaky typické pro hudbu jednotlivých slohových období. Styly a žánry vybrané ukázky populární hudby</w:t>
            </w:r>
          </w:p>
        </w:tc>
        <w:tc>
          <w:tcPr>
            <w:tcW w:w="2977" w:type="dxa"/>
            <w:tcBorders>
              <w:top w:val="single" w:sz="4" w:space="0" w:color="auto"/>
              <w:left w:val="single" w:sz="4" w:space="0" w:color="auto"/>
              <w:bottom w:val="single" w:sz="4" w:space="0" w:color="auto"/>
              <w:right w:val="single" w:sz="4" w:space="0" w:color="auto"/>
            </w:tcBorders>
            <w:vAlign w:val="center"/>
          </w:tcPr>
          <w:p w14:paraId="602E3732" w14:textId="77777777" w:rsidR="00AF7490" w:rsidRPr="002B7569" w:rsidRDefault="00AF7490" w:rsidP="00615884">
            <w:pPr>
              <w:pStyle w:val="Odstavecseseznamem"/>
              <w:numPr>
                <w:ilvl w:val="0"/>
                <w:numId w:val="135"/>
              </w:numPr>
              <w:spacing w:after="60"/>
              <w:rPr>
                <w:rFonts w:asciiTheme="minorHAnsi" w:hAnsiTheme="minorHAnsi"/>
                <w:sz w:val="20"/>
                <w:szCs w:val="20"/>
              </w:rPr>
            </w:pPr>
            <w:r w:rsidRPr="002B7569">
              <w:rPr>
                <w:rFonts w:asciiTheme="minorHAnsi" w:hAnsiTheme="minorHAnsi"/>
                <w:sz w:val="20"/>
                <w:szCs w:val="20"/>
              </w:rPr>
              <w:lastRenderedPageBreak/>
              <w:t>OSV</w:t>
            </w:r>
          </w:p>
          <w:p w14:paraId="68087279"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Rozvoj schopností poznávání</w:t>
            </w:r>
          </w:p>
          <w:p w14:paraId="271C68B8"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Seberegulace a sebe</w:t>
            </w:r>
            <w:r w:rsidR="002B7569">
              <w:rPr>
                <w:rFonts w:asciiTheme="minorHAnsi" w:hAnsiTheme="minorHAnsi"/>
                <w:sz w:val="20"/>
                <w:szCs w:val="20"/>
              </w:rPr>
              <w:t xml:space="preserve"> </w:t>
            </w:r>
            <w:r w:rsidRPr="002B7569">
              <w:rPr>
                <w:rFonts w:asciiTheme="minorHAnsi" w:hAnsiTheme="minorHAnsi"/>
                <w:sz w:val="20"/>
                <w:szCs w:val="20"/>
              </w:rPr>
              <w:t>organizace</w:t>
            </w:r>
          </w:p>
          <w:p w14:paraId="07EA2FBE"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Kreativita</w:t>
            </w:r>
          </w:p>
          <w:p w14:paraId="3E3637C8"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Komunikace</w:t>
            </w:r>
          </w:p>
          <w:p w14:paraId="4106D07E"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Řešení problémů a rozhodovací dovednosti</w:t>
            </w:r>
          </w:p>
          <w:p w14:paraId="3D794DA3"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Poznávání lidí</w:t>
            </w:r>
          </w:p>
          <w:p w14:paraId="71A43436"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bCs/>
                <w:sz w:val="20"/>
                <w:szCs w:val="20"/>
              </w:rPr>
              <w:t xml:space="preserve">Kooperace </w:t>
            </w:r>
          </w:p>
        </w:tc>
      </w:tr>
      <w:tr w:rsidR="00AF7490" w:rsidRPr="00816B28" w14:paraId="759BC136" w14:textId="77777777" w:rsidTr="002A1880">
        <w:tc>
          <w:tcPr>
            <w:tcW w:w="3973" w:type="dxa"/>
            <w:tcBorders>
              <w:top w:val="single" w:sz="4" w:space="0" w:color="auto"/>
              <w:left w:val="single" w:sz="4" w:space="0" w:color="auto"/>
              <w:bottom w:val="single" w:sz="4" w:space="0" w:color="auto"/>
              <w:right w:val="single" w:sz="4" w:space="0" w:color="auto"/>
            </w:tcBorders>
          </w:tcPr>
          <w:p w14:paraId="5411D324" w14:textId="77777777" w:rsidR="00AF7490" w:rsidRPr="002F769F" w:rsidRDefault="00AF7490" w:rsidP="00B23D90">
            <w:pPr>
              <w:pStyle w:val="Default"/>
              <w:numPr>
                <w:ilvl w:val="0"/>
                <w:numId w:val="87"/>
              </w:numPr>
              <w:spacing w:after="60"/>
              <w:ind w:left="360" w:right="113"/>
              <w:rPr>
                <w:rFonts w:asciiTheme="minorHAnsi" w:hAnsiTheme="minorHAnsi"/>
                <w:color w:val="666699"/>
                <w:sz w:val="20"/>
                <w:szCs w:val="20"/>
              </w:rPr>
            </w:pPr>
            <w:r w:rsidRPr="002F769F">
              <w:rPr>
                <w:rFonts w:asciiTheme="minorHAnsi" w:hAnsiTheme="minorHAnsi"/>
                <w:bCs/>
                <w:iCs/>
                <w:color w:val="666699"/>
                <w:sz w:val="20"/>
                <w:szCs w:val="20"/>
              </w:rPr>
              <w:t xml:space="preserve">rozumí informacím v jednoduchých poslechových textech, jsou-li pronášeny pomalu a zřetelně </w:t>
            </w:r>
          </w:p>
          <w:p w14:paraId="4ADDEBD6" w14:textId="77777777" w:rsidR="00AF7490" w:rsidRPr="002F769F" w:rsidRDefault="00AF7490" w:rsidP="00B23D90">
            <w:pPr>
              <w:pStyle w:val="Styl11bTunKurzvaVpravo02cmPed1b"/>
              <w:numPr>
                <w:ilvl w:val="0"/>
                <w:numId w:val="87"/>
              </w:numPr>
              <w:spacing w:after="60"/>
              <w:ind w:left="360"/>
              <w:rPr>
                <w:rFonts w:asciiTheme="minorHAnsi" w:hAnsiTheme="minorHAnsi"/>
                <w:b w:val="0"/>
                <w:bCs w:val="0"/>
                <w:i w:val="0"/>
                <w:iCs w:val="0"/>
                <w:color w:val="666699"/>
                <w:sz w:val="20"/>
                <w:szCs w:val="20"/>
              </w:rPr>
            </w:pPr>
            <w:r w:rsidRPr="002F769F">
              <w:rPr>
                <w:rFonts w:asciiTheme="minorHAnsi" w:hAnsiTheme="minorHAnsi"/>
                <w:b w:val="0"/>
                <w:bCs w:val="0"/>
                <w:i w:val="0"/>
                <w:iCs w:val="0"/>
                <w:color w:val="666699"/>
                <w:sz w:val="20"/>
                <w:szCs w:val="20"/>
              </w:rPr>
              <w:t>rozumí obsahu jednoduché a zřetelně vyslovova</w:t>
            </w:r>
            <w:r w:rsidR="004B03F3">
              <w:rPr>
                <w:rFonts w:asciiTheme="minorHAnsi" w:hAnsiTheme="minorHAnsi"/>
                <w:b w:val="0"/>
                <w:bCs w:val="0"/>
                <w:i w:val="0"/>
                <w:iCs w:val="0"/>
                <w:color w:val="666699"/>
                <w:sz w:val="20"/>
                <w:szCs w:val="20"/>
              </w:rPr>
              <w:t>né promluvy či konverzace, která</w:t>
            </w:r>
            <w:r w:rsidRPr="002F769F">
              <w:rPr>
                <w:rFonts w:asciiTheme="minorHAnsi" w:hAnsiTheme="minorHAnsi"/>
                <w:b w:val="0"/>
                <w:bCs w:val="0"/>
                <w:i w:val="0"/>
                <w:iCs w:val="0"/>
                <w:color w:val="666699"/>
                <w:sz w:val="20"/>
                <w:szCs w:val="20"/>
              </w:rPr>
              <w:t xml:space="preserve"> se týká osvojovaných témat</w:t>
            </w:r>
          </w:p>
          <w:p w14:paraId="3EAD4FD4" w14:textId="77777777" w:rsidR="00AF7490" w:rsidRPr="002F769F" w:rsidRDefault="00AF7490"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zeptá se na základní informace a adekvátně reaguje v </w:t>
            </w:r>
            <w:r w:rsidRPr="002F769F">
              <w:rPr>
                <w:rFonts w:asciiTheme="minorHAnsi" w:hAnsiTheme="minorHAnsi"/>
                <w:color w:val="666699"/>
                <w:sz w:val="20"/>
                <w:szCs w:val="20"/>
              </w:rPr>
              <w:t xml:space="preserve">běžných </w:t>
            </w:r>
            <w:r w:rsidRPr="002F769F">
              <w:rPr>
                <w:rFonts w:asciiTheme="minorHAnsi" w:hAnsiTheme="minorHAnsi"/>
                <w:bCs/>
                <w:iCs/>
                <w:color w:val="666699"/>
                <w:sz w:val="20"/>
                <w:szCs w:val="20"/>
              </w:rPr>
              <w:t xml:space="preserve">formálních i neformálních situacích </w:t>
            </w:r>
          </w:p>
          <w:p w14:paraId="19DC3EC0" w14:textId="77777777" w:rsidR="00AF7490" w:rsidRPr="002F769F" w:rsidRDefault="00AF7490"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mluví o své rodině, kamarádech, škole, volném čase a dalších osvojovaných tématech </w:t>
            </w:r>
          </w:p>
          <w:p w14:paraId="31601136" w14:textId="77777777" w:rsidR="00AF7490" w:rsidRPr="002F769F" w:rsidRDefault="00AF7490" w:rsidP="00B23D90">
            <w:pPr>
              <w:pStyle w:val="Default"/>
              <w:numPr>
                <w:ilvl w:val="0"/>
                <w:numId w:val="88"/>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vypráví jednoduchý příběh či událost; popíše osoby, místa a věci ze svého každodenního života </w:t>
            </w:r>
          </w:p>
          <w:p w14:paraId="4D8106B4" w14:textId="77777777" w:rsidR="00AF7490" w:rsidRPr="002F769F" w:rsidRDefault="00AF7490" w:rsidP="00B23D90">
            <w:pPr>
              <w:pStyle w:val="Default"/>
              <w:numPr>
                <w:ilvl w:val="0"/>
                <w:numId w:val="89"/>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vyhledá požadované informace v jednoduchých </w:t>
            </w:r>
            <w:r w:rsidRPr="002F769F">
              <w:rPr>
                <w:rFonts w:asciiTheme="minorHAnsi" w:hAnsiTheme="minorHAnsi"/>
                <w:color w:val="666699"/>
                <w:sz w:val="20"/>
                <w:szCs w:val="20"/>
              </w:rPr>
              <w:t xml:space="preserve">každodenních </w:t>
            </w:r>
            <w:r w:rsidRPr="002F769F">
              <w:rPr>
                <w:rFonts w:asciiTheme="minorHAnsi" w:hAnsiTheme="minorHAnsi"/>
                <w:bCs/>
                <w:iCs/>
                <w:color w:val="666699"/>
                <w:sz w:val="20"/>
                <w:szCs w:val="20"/>
              </w:rPr>
              <w:t xml:space="preserve">autentických materiálech </w:t>
            </w:r>
          </w:p>
          <w:p w14:paraId="69EB092B" w14:textId="77777777" w:rsidR="00AF7490" w:rsidRPr="002F769F" w:rsidRDefault="00AF7490" w:rsidP="00B23D90">
            <w:pPr>
              <w:pStyle w:val="Default"/>
              <w:numPr>
                <w:ilvl w:val="0"/>
                <w:numId w:val="89"/>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rozumí krátkým a jednoduchým textům, vyhledá v nich požadované informace </w:t>
            </w:r>
          </w:p>
          <w:p w14:paraId="78CBB865" w14:textId="77777777" w:rsidR="00AF7490" w:rsidRPr="002F769F" w:rsidRDefault="00AF7490" w:rsidP="00B23D90">
            <w:pPr>
              <w:pStyle w:val="Default"/>
              <w:numPr>
                <w:ilvl w:val="0"/>
                <w:numId w:val="90"/>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 xml:space="preserve">vyplní základní údaje o sobě ve formuláři </w:t>
            </w:r>
          </w:p>
          <w:p w14:paraId="3A6DEB9C" w14:textId="77777777" w:rsidR="00AF7490" w:rsidRPr="002F769F" w:rsidRDefault="00AF7490" w:rsidP="00B23D90">
            <w:pPr>
              <w:pStyle w:val="Default"/>
              <w:numPr>
                <w:ilvl w:val="0"/>
                <w:numId w:val="89"/>
              </w:numPr>
              <w:spacing w:after="60"/>
              <w:ind w:left="360"/>
              <w:rPr>
                <w:rFonts w:asciiTheme="minorHAnsi" w:hAnsiTheme="minorHAnsi"/>
                <w:bCs/>
                <w:iCs/>
                <w:color w:val="666699"/>
                <w:sz w:val="20"/>
                <w:szCs w:val="20"/>
              </w:rPr>
            </w:pPr>
            <w:r w:rsidRPr="002F769F">
              <w:rPr>
                <w:rFonts w:asciiTheme="minorHAnsi" w:hAnsiTheme="minorHAnsi"/>
                <w:bCs/>
                <w:iCs/>
                <w:color w:val="666699"/>
                <w:sz w:val="20"/>
                <w:szCs w:val="20"/>
              </w:rPr>
              <w:t>napíše jednoduché texty týkající se jeho samotného, rodiny, školy, volného času a dalších osvojovaných témat</w:t>
            </w:r>
          </w:p>
          <w:p w14:paraId="25F48F53" w14:textId="77777777" w:rsidR="00AF7490" w:rsidRPr="002F769F" w:rsidRDefault="00AF7490" w:rsidP="00B23D90">
            <w:pPr>
              <w:pStyle w:val="Default"/>
              <w:numPr>
                <w:ilvl w:val="0"/>
                <w:numId w:val="89"/>
              </w:numPr>
              <w:spacing w:after="60"/>
              <w:ind w:left="360"/>
              <w:rPr>
                <w:rFonts w:asciiTheme="minorHAnsi" w:hAnsiTheme="minorHAnsi"/>
                <w:color w:val="666699"/>
                <w:sz w:val="20"/>
                <w:szCs w:val="20"/>
              </w:rPr>
            </w:pPr>
            <w:r w:rsidRPr="002F769F">
              <w:rPr>
                <w:rFonts w:asciiTheme="minorHAnsi" w:hAnsiTheme="minorHAnsi"/>
                <w:bCs/>
                <w:iCs/>
                <w:color w:val="666699"/>
                <w:sz w:val="20"/>
                <w:szCs w:val="20"/>
              </w:rPr>
              <w:t>reaguje na jednoduché písemné sdělení</w:t>
            </w:r>
          </w:p>
        </w:tc>
        <w:tc>
          <w:tcPr>
            <w:tcW w:w="3257" w:type="dxa"/>
            <w:tcBorders>
              <w:top w:val="single" w:sz="4" w:space="0" w:color="auto"/>
              <w:left w:val="single" w:sz="4" w:space="0" w:color="auto"/>
              <w:bottom w:val="single" w:sz="4" w:space="0" w:color="auto"/>
              <w:right w:val="single" w:sz="4" w:space="0" w:color="auto"/>
            </w:tcBorders>
          </w:tcPr>
          <w:p w14:paraId="322B19DA" w14:textId="77777777" w:rsidR="00AF7490" w:rsidRPr="002B7569" w:rsidRDefault="002B7569" w:rsidP="00AF7490">
            <w:pPr>
              <w:pStyle w:val="Default"/>
              <w:spacing w:after="60"/>
              <w:ind w:left="170" w:right="113"/>
              <w:rPr>
                <w:rFonts w:asciiTheme="minorHAnsi" w:hAnsiTheme="minorHAnsi"/>
                <w:sz w:val="20"/>
                <w:szCs w:val="20"/>
              </w:rPr>
            </w:pPr>
            <w:r>
              <w:rPr>
                <w:rFonts w:asciiTheme="minorHAnsi" w:hAnsiTheme="minorHAnsi"/>
                <w:bCs/>
                <w:sz w:val="20"/>
                <w:szCs w:val="20"/>
              </w:rPr>
              <w:t>Z</w:t>
            </w:r>
            <w:r w:rsidR="00AF7490" w:rsidRPr="002B7569">
              <w:rPr>
                <w:rFonts w:asciiTheme="minorHAnsi" w:hAnsiTheme="minorHAnsi"/>
                <w:bCs/>
                <w:sz w:val="20"/>
                <w:szCs w:val="20"/>
              </w:rPr>
              <w:t xml:space="preserve">vuková a grafická podoba jazyka </w:t>
            </w:r>
            <w:r w:rsidR="00AF7490" w:rsidRPr="002B7569">
              <w:rPr>
                <w:rFonts w:asciiTheme="minorHAnsi" w:hAnsiTheme="minorHAnsi"/>
                <w:sz w:val="20"/>
                <w:szCs w:val="20"/>
              </w:rPr>
              <w:t xml:space="preserve">– rozvíjení dostatečně srozumitelné výslovnosti a schopnosti rozlišovat sluchem prvky fonologického systému jazyka, slovní a větný přízvuk, intonace, ovládání pravopisu slov osvojené slovní zásoby </w:t>
            </w:r>
          </w:p>
          <w:p w14:paraId="3A8B8A9A" w14:textId="77777777" w:rsidR="00AF7490" w:rsidRPr="002B7569" w:rsidRDefault="002B7569" w:rsidP="00AF7490">
            <w:pPr>
              <w:pStyle w:val="Default"/>
              <w:spacing w:after="60"/>
              <w:ind w:left="170"/>
              <w:rPr>
                <w:rFonts w:asciiTheme="minorHAnsi" w:hAnsiTheme="minorHAnsi"/>
                <w:sz w:val="20"/>
                <w:szCs w:val="20"/>
              </w:rPr>
            </w:pPr>
            <w:r>
              <w:rPr>
                <w:rFonts w:asciiTheme="minorHAnsi" w:hAnsiTheme="minorHAnsi"/>
                <w:bCs/>
                <w:sz w:val="20"/>
                <w:szCs w:val="20"/>
              </w:rPr>
              <w:t>S</w:t>
            </w:r>
            <w:r w:rsidR="00AF7490" w:rsidRPr="002B7569">
              <w:rPr>
                <w:rFonts w:asciiTheme="minorHAnsi" w:hAnsiTheme="minorHAnsi"/>
                <w:bCs/>
                <w:sz w:val="20"/>
                <w:szCs w:val="20"/>
              </w:rPr>
              <w:t xml:space="preserve">lovní zásoba – </w:t>
            </w:r>
            <w:r w:rsidR="00AF7490" w:rsidRPr="002B7569">
              <w:rPr>
                <w:rFonts w:asciiTheme="minorHAnsi" w:hAnsiTheme="minorHAnsi"/>
                <w:sz w:val="20"/>
                <w:szCs w:val="20"/>
              </w:rPr>
              <w:t>rozvíjení dostačující slovní zásoby k ústní i písemné komunikaci vztahující se k probíraným tematickým okruhům a komunikačním situacím</w:t>
            </w:r>
          </w:p>
          <w:p w14:paraId="1650F796" w14:textId="77777777" w:rsidR="00AF7490" w:rsidRPr="002B7569" w:rsidRDefault="002B7569" w:rsidP="00AF7490">
            <w:pPr>
              <w:pStyle w:val="Default"/>
              <w:spacing w:after="60"/>
              <w:ind w:left="170"/>
              <w:rPr>
                <w:rFonts w:asciiTheme="minorHAnsi" w:hAnsiTheme="minorHAnsi"/>
                <w:sz w:val="20"/>
                <w:szCs w:val="20"/>
              </w:rPr>
            </w:pPr>
            <w:r>
              <w:rPr>
                <w:rFonts w:asciiTheme="minorHAnsi" w:hAnsiTheme="minorHAnsi"/>
                <w:bCs/>
                <w:sz w:val="20"/>
                <w:szCs w:val="20"/>
              </w:rPr>
              <w:t>T</w:t>
            </w:r>
            <w:r w:rsidR="00AF7490" w:rsidRPr="002B7569">
              <w:rPr>
                <w:rFonts w:asciiTheme="minorHAnsi" w:hAnsiTheme="minorHAnsi"/>
                <w:bCs/>
                <w:sz w:val="20"/>
                <w:szCs w:val="20"/>
              </w:rPr>
              <w:t>ematické okruhy</w:t>
            </w:r>
            <w:r w:rsidR="00AF7490" w:rsidRPr="002B7569">
              <w:rPr>
                <w:rFonts w:asciiTheme="minorHAnsi" w:hAnsiTheme="minorHAnsi"/>
                <w:sz w:val="20"/>
                <w:szCs w:val="20"/>
              </w:rPr>
              <w:t xml:space="preserve"> – domov, rodina, bydlení, škola, volný čas, kultura, sport, péče o zdraví, pocity a nálady, stravovací návyky, počasí, příroda a město, nákupy a móda, společnost a její problémy, volba povolání, moderní technologie a média, cestování, reálie zemí </w:t>
            </w:r>
            <w:r w:rsidR="004B03F3">
              <w:rPr>
                <w:rFonts w:asciiTheme="minorHAnsi" w:hAnsiTheme="minorHAnsi"/>
                <w:sz w:val="20"/>
                <w:szCs w:val="20"/>
              </w:rPr>
              <w:t>p</w:t>
            </w:r>
            <w:r w:rsidR="00AF7490" w:rsidRPr="002B7569">
              <w:rPr>
                <w:rFonts w:asciiTheme="minorHAnsi" w:hAnsiTheme="minorHAnsi"/>
                <w:sz w:val="20"/>
                <w:szCs w:val="20"/>
              </w:rPr>
              <w:t>říslušných jazykových oblastí</w:t>
            </w:r>
          </w:p>
          <w:p w14:paraId="3B36ED77" w14:textId="77777777" w:rsidR="00AF7490" w:rsidRPr="002B7569" w:rsidRDefault="00AF7490" w:rsidP="00AF7490">
            <w:pPr>
              <w:pStyle w:val="Default"/>
              <w:spacing w:after="60"/>
              <w:ind w:left="170"/>
              <w:rPr>
                <w:rFonts w:asciiTheme="minorHAnsi" w:hAnsiTheme="minorHAnsi"/>
                <w:bCs/>
                <w:sz w:val="20"/>
                <w:szCs w:val="20"/>
              </w:rPr>
            </w:pPr>
          </w:p>
          <w:p w14:paraId="4540BC02" w14:textId="77777777" w:rsidR="00AF7490" w:rsidRPr="002B7569" w:rsidRDefault="002B7569" w:rsidP="00AF7490">
            <w:pPr>
              <w:pStyle w:val="Default"/>
              <w:spacing w:after="60"/>
              <w:ind w:left="128"/>
              <w:rPr>
                <w:rFonts w:asciiTheme="minorHAnsi" w:hAnsiTheme="minorHAnsi"/>
                <w:sz w:val="20"/>
                <w:szCs w:val="20"/>
              </w:rPr>
            </w:pPr>
            <w:r>
              <w:rPr>
                <w:rFonts w:asciiTheme="minorHAnsi" w:hAnsiTheme="minorHAnsi"/>
                <w:sz w:val="20"/>
                <w:szCs w:val="20"/>
              </w:rPr>
              <w:t>P</w:t>
            </w:r>
            <w:r w:rsidR="00AF7490" w:rsidRPr="002B7569">
              <w:rPr>
                <w:rFonts w:asciiTheme="minorHAnsi" w:hAnsiTheme="minorHAnsi"/>
                <w:sz w:val="20"/>
                <w:szCs w:val="20"/>
              </w:rPr>
              <w:t>ráce se slovníkem</w:t>
            </w:r>
          </w:p>
          <w:p w14:paraId="5F796108" w14:textId="77777777" w:rsidR="00AF7490" w:rsidRPr="002B7569" w:rsidRDefault="00AF7490" w:rsidP="00AF7490">
            <w:pPr>
              <w:pStyle w:val="Default"/>
              <w:spacing w:after="60"/>
              <w:ind w:left="170"/>
              <w:rPr>
                <w:rFonts w:asciiTheme="minorHAnsi" w:hAnsiTheme="minorHAnsi"/>
                <w:bCs/>
                <w:sz w:val="20"/>
                <w:szCs w:val="20"/>
              </w:rPr>
            </w:pPr>
          </w:p>
          <w:p w14:paraId="4E8C549C" w14:textId="77777777" w:rsidR="00AF7490" w:rsidRPr="002B7569" w:rsidRDefault="002B7569" w:rsidP="002B7569">
            <w:pPr>
              <w:pStyle w:val="Default"/>
              <w:spacing w:after="60"/>
              <w:ind w:left="170"/>
              <w:rPr>
                <w:rFonts w:asciiTheme="minorHAnsi" w:hAnsiTheme="minorHAnsi"/>
                <w:sz w:val="20"/>
                <w:szCs w:val="20"/>
              </w:rPr>
            </w:pPr>
            <w:r>
              <w:rPr>
                <w:rFonts w:asciiTheme="minorHAnsi" w:hAnsiTheme="minorHAnsi"/>
                <w:bCs/>
                <w:sz w:val="20"/>
                <w:szCs w:val="20"/>
              </w:rPr>
              <w:t>M</w:t>
            </w:r>
            <w:r w:rsidR="00AF7490" w:rsidRPr="002B7569">
              <w:rPr>
                <w:rFonts w:asciiTheme="minorHAnsi" w:hAnsiTheme="minorHAnsi"/>
                <w:bCs/>
                <w:sz w:val="20"/>
                <w:szCs w:val="20"/>
              </w:rPr>
              <w:t xml:space="preserve">luvnice – </w:t>
            </w:r>
            <w:r w:rsidR="00AF7490" w:rsidRPr="002B7569">
              <w:rPr>
                <w:rFonts w:asciiTheme="minorHAnsi" w:hAnsiTheme="minorHAnsi"/>
                <w:sz w:val="20"/>
                <w:szCs w:val="20"/>
              </w:rPr>
              <w:t xml:space="preserve">rozvíjení používání gramatických jevů k realizaci komunikačního záměru žáka </w:t>
            </w:r>
            <w:r w:rsidR="00AF7490" w:rsidRPr="002B7569">
              <w:rPr>
                <w:rFonts w:asciiTheme="minorHAnsi" w:hAnsiTheme="minorHAnsi"/>
                <w:iCs/>
                <w:sz w:val="20"/>
                <w:szCs w:val="20"/>
              </w:rPr>
              <w:t>(</w:t>
            </w:r>
            <w:r w:rsidR="00AF7490" w:rsidRPr="002B7569">
              <w:rPr>
                <w:rFonts w:asciiTheme="minorHAnsi" w:hAnsiTheme="minorHAnsi"/>
                <w:sz w:val="20"/>
                <w:szCs w:val="20"/>
              </w:rPr>
              <w:t>jsou tolerovány elementární chyby, které nenarušují smysl sdělení a porozumění)</w:t>
            </w:r>
          </w:p>
        </w:tc>
        <w:tc>
          <w:tcPr>
            <w:tcW w:w="2977" w:type="dxa"/>
            <w:tcBorders>
              <w:top w:val="single" w:sz="4" w:space="0" w:color="auto"/>
              <w:left w:val="single" w:sz="4" w:space="0" w:color="auto"/>
              <w:bottom w:val="single" w:sz="4" w:space="0" w:color="auto"/>
              <w:right w:val="single" w:sz="4" w:space="0" w:color="auto"/>
            </w:tcBorders>
          </w:tcPr>
          <w:p w14:paraId="7896C34E" w14:textId="77777777" w:rsidR="00AF7490" w:rsidRPr="002B7569" w:rsidRDefault="00AF7490" w:rsidP="00615884">
            <w:pPr>
              <w:pStyle w:val="Odstavecseseznamem"/>
              <w:numPr>
                <w:ilvl w:val="0"/>
                <w:numId w:val="136"/>
              </w:numPr>
              <w:spacing w:after="60"/>
              <w:rPr>
                <w:rFonts w:asciiTheme="minorHAnsi" w:hAnsiTheme="minorHAnsi"/>
                <w:sz w:val="20"/>
                <w:szCs w:val="20"/>
              </w:rPr>
            </w:pPr>
            <w:r w:rsidRPr="002B7569">
              <w:rPr>
                <w:rFonts w:asciiTheme="minorHAnsi" w:hAnsiTheme="minorHAnsi"/>
                <w:sz w:val="20"/>
                <w:szCs w:val="20"/>
              </w:rPr>
              <w:t>OSV</w:t>
            </w:r>
          </w:p>
          <w:p w14:paraId="4ACF70FC"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Rozvoj schopností poznávání</w:t>
            </w:r>
          </w:p>
          <w:p w14:paraId="132E51E2"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Seberegulace a sebe</w:t>
            </w:r>
            <w:r w:rsidR="002025D9">
              <w:rPr>
                <w:rFonts w:asciiTheme="minorHAnsi" w:hAnsiTheme="minorHAnsi"/>
                <w:sz w:val="20"/>
                <w:szCs w:val="20"/>
              </w:rPr>
              <w:t xml:space="preserve"> </w:t>
            </w:r>
            <w:r w:rsidRPr="002B7569">
              <w:rPr>
                <w:rFonts w:asciiTheme="minorHAnsi" w:hAnsiTheme="minorHAnsi"/>
                <w:sz w:val="20"/>
                <w:szCs w:val="20"/>
              </w:rPr>
              <w:t>organizace</w:t>
            </w:r>
          </w:p>
          <w:p w14:paraId="730818E0"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Kreativita</w:t>
            </w:r>
          </w:p>
          <w:p w14:paraId="18AF380C"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Komunikace</w:t>
            </w:r>
          </w:p>
          <w:p w14:paraId="1505E2C7"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Řešení problémů a rozhodovací dovednosti</w:t>
            </w:r>
          </w:p>
          <w:p w14:paraId="1DD9AB89"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Poznávání lidí</w:t>
            </w:r>
          </w:p>
          <w:p w14:paraId="429665EF"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 xml:space="preserve">Kooperace </w:t>
            </w:r>
          </w:p>
          <w:p w14:paraId="1ED16063" w14:textId="77777777" w:rsidR="00AF7490" w:rsidRPr="002B7569" w:rsidRDefault="00AF7490" w:rsidP="00615884">
            <w:pPr>
              <w:pStyle w:val="Odstavecseseznamem"/>
              <w:numPr>
                <w:ilvl w:val="0"/>
                <w:numId w:val="136"/>
              </w:numPr>
              <w:spacing w:after="60"/>
              <w:rPr>
                <w:rFonts w:asciiTheme="minorHAnsi" w:hAnsiTheme="minorHAnsi"/>
                <w:sz w:val="20"/>
                <w:szCs w:val="20"/>
              </w:rPr>
            </w:pPr>
            <w:r w:rsidRPr="002B7569">
              <w:rPr>
                <w:rFonts w:asciiTheme="minorHAnsi" w:hAnsiTheme="minorHAnsi"/>
                <w:sz w:val="20"/>
                <w:szCs w:val="20"/>
              </w:rPr>
              <w:t>VDO</w:t>
            </w:r>
          </w:p>
          <w:p w14:paraId="616B7248"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Občanská společnost a škola</w:t>
            </w:r>
          </w:p>
          <w:p w14:paraId="720C1676"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Principy demokracie jako formy vlády a způsobu rozhodování</w:t>
            </w:r>
          </w:p>
          <w:p w14:paraId="54C692B2" w14:textId="77777777" w:rsidR="00AF7490" w:rsidRPr="002B7569" w:rsidRDefault="00AF7490" w:rsidP="00615884">
            <w:pPr>
              <w:pStyle w:val="Odstavecseseznamem"/>
              <w:numPr>
                <w:ilvl w:val="0"/>
                <w:numId w:val="136"/>
              </w:numPr>
              <w:spacing w:after="60"/>
              <w:rPr>
                <w:rFonts w:asciiTheme="minorHAnsi" w:hAnsiTheme="minorHAnsi"/>
                <w:sz w:val="20"/>
                <w:szCs w:val="20"/>
              </w:rPr>
            </w:pPr>
            <w:r w:rsidRPr="002B7569">
              <w:rPr>
                <w:rFonts w:asciiTheme="minorHAnsi" w:hAnsiTheme="minorHAnsi"/>
                <w:sz w:val="20"/>
                <w:szCs w:val="20"/>
              </w:rPr>
              <w:t>VMEGS</w:t>
            </w:r>
          </w:p>
          <w:p w14:paraId="60F68ACF"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Evropa a svět nás zajímá</w:t>
            </w:r>
          </w:p>
          <w:p w14:paraId="6D38005D"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Objevujeme Evropu a svět</w:t>
            </w:r>
          </w:p>
          <w:p w14:paraId="1872CF79"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Jsme Evropané</w:t>
            </w:r>
          </w:p>
          <w:p w14:paraId="078E06CA" w14:textId="77777777" w:rsidR="00AF7490" w:rsidRPr="002B7569" w:rsidRDefault="00AF7490" w:rsidP="00615884">
            <w:pPr>
              <w:pStyle w:val="Odstavecseseznamem"/>
              <w:numPr>
                <w:ilvl w:val="0"/>
                <w:numId w:val="136"/>
              </w:numPr>
              <w:spacing w:after="60"/>
              <w:rPr>
                <w:rFonts w:asciiTheme="minorHAnsi" w:hAnsiTheme="minorHAnsi"/>
                <w:sz w:val="20"/>
                <w:szCs w:val="20"/>
              </w:rPr>
            </w:pPr>
            <w:proofErr w:type="spellStart"/>
            <w:r w:rsidRPr="002B7569">
              <w:rPr>
                <w:rFonts w:asciiTheme="minorHAnsi" w:hAnsiTheme="minorHAnsi"/>
                <w:sz w:val="20"/>
                <w:szCs w:val="20"/>
              </w:rPr>
              <w:t>MkV</w:t>
            </w:r>
            <w:proofErr w:type="spellEnd"/>
          </w:p>
          <w:p w14:paraId="6EA71ED7"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Kulturní diference</w:t>
            </w:r>
          </w:p>
          <w:p w14:paraId="1C57056F"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Etnický původ</w:t>
            </w:r>
          </w:p>
          <w:p w14:paraId="51783962" w14:textId="77777777" w:rsidR="00AF7490" w:rsidRPr="002B7569" w:rsidRDefault="00AF7490" w:rsidP="00AF7490">
            <w:pPr>
              <w:spacing w:after="60"/>
              <w:ind w:left="290"/>
              <w:rPr>
                <w:rFonts w:asciiTheme="minorHAnsi" w:hAnsiTheme="minorHAnsi"/>
                <w:sz w:val="20"/>
                <w:szCs w:val="20"/>
              </w:rPr>
            </w:pPr>
            <w:proofErr w:type="spellStart"/>
            <w:r w:rsidRPr="002B7569">
              <w:rPr>
                <w:rFonts w:asciiTheme="minorHAnsi" w:hAnsiTheme="minorHAnsi"/>
                <w:sz w:val="20"/>
                <w:szCs w:val="20"/>
              </w:rPr>
              <w:t>Multikuturalita</w:t>
            </w:r>
            <w:proofErr w:type="spellEnd"/>
          </w:p>
          <w:p w14:paraId="0C3E3813" w14:textId="77777777" w:rsidR="00AF7490" w:rsidRPr="002B7569" w:rsidRDefault="00AF7490" w:rsidP="00615884">
            <w:pPr>
              <w:pStyle w:val="Odstavecseseznamem"/>
              <w:numPr>
                <w:ilvl w:val="0"/>
                <w:numId w:val="136"/>
              </w:numPr>
              <w:spacing w:after="60"/>
              <w:rPr>
                <w:rFonts w:asciiTheme="minorHAnsi" w:hAnsiTheme="minorHAnsi"/>
                <w:sz w:val="20"/>
                <w:szCs w:val="20"/>
              </w:rPr>
            </w:pPr>
            <w:r w:rsidRPr="002B7569">
              <w:rPr>
                <w:rFonts w:asciiTheme="minorHAnsi" w:hAnsiTheme="minorHAnsi"/>
                <w:sz w:val="20"/>
                <w:szCs w:val="20"/>
              </w:rPr>
              <w:t>EV</w:t>
            </w:r>
          </w:p>
          <w:p w14:paraId="49F9F1B7"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Lidské aktivity a problémy životního prostředí</w:t>
            </w:r>
          </w:p>
          <w:p w14:paraId="14BAD7E5"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Vztah člověka k prostředí</w:t>
            </w:r>
          </w:p>
          <w:p w14:paraId="5EF91A92" w14:textId="77777777" w:rsidR="00AF7490" w:rsidRPr="002B7569" w:rsidRDefault="00AF7490" w:rsidP="00615884">
            <w:pPr>
              <w:pStyle w:val="Odstavecseseznamem"/>
              <w:numPr>
                <w:ilvl w:val="0"/>
                <w:numId w:val="136"/>
              </w:numPr>
              <w:spacing w:after="60"/>
              <w:rPr>
                <w:rFonts w:asciiTheme="minorHAnsi" w:hAnsiTheme="minorHAnsi"/>
                <w:sz w:val="20"/>
                <w:szCs w:val="20"/>
              </w:rPr>
            </w:pPr>
            <w:r w:rsidRPr="002B7569">
              <w:rPr>
                <w:rFonts w:asciiTheme="minorHAnsi" w:hAnsiTheme="minorHAnsi"/>
                <w:sz w:val="20"/>
                <w:szCs w:val="20"/>
              </w:rPr>
              <w:t>MV</w:t>
            </w:r>
          </w:p>
          <w:p w14:paraId="157D3D97"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Fungování a vliv médií ve společnosti </w:t>
            </w:r>
          </w:p>
          <w:p w14:paraId="00B08893" w14:textId="77777777" w:rsidR="00AF7490" w:rsidRPr="002B7569" w:rsidRDefault="00AF7490" w:rsidP="00AF7490">
            <w:pPr>
              <w:spacing w:after="60"/>
              <w:ind w:left="290"/>
              <w:rPr>
                <w:rFonts w:asciiTheme="minorHAnsi" w:hAnsiTheme="minorHAnsi"/>
                <w:bCs/>
                <w:sz w:val="20"/>
                <w:szCs w:val="20"/>
              </w:rPr>
            </w:pPr>
            <w:r w:rsidRPr="002B7569">
              <w:rPr>
                <w:rFonts w:asciiTheme="minorHAnsi" w:hAnsiTheme="minorHAnsi"/>
                <w:bCs/>
                <w:sz w:val="20"/>
                <w:szCs w:val="20"/>
              </w:rPr>
              <w:t>Práce v realizačním týmu</w:t>
            </w:r>
          </w:p>
          <w:p w14:paraId="0F742428"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bCs/>
                <w:sz w:val="20"/>
                <w:szCs w:val="20"/>
              </w:rPr>
              <w:t>Tvorba mediálního sdělení</w:t>
            </w:r>
          </w:p>
        </w:tc>
      </w:tr>
      <w:tr w:rsidR="00AF7490" w:rsidRPr="00816B28" w14:paraId="3D4B3FFD" w14:textId="77777777" w:rsidTr="002A1880">
        <w:tc>
          <w:tcPr>
            <w:tcW w:w="3973" w:type="dxa"/>
            <w:tcBorders>
              <w:top w:val="single" w:sz="4" w:space="0" w:color="auto"/>
              <w:left w:val="single" w:sz="4" w:space="0" w:color="auto"/>
              <w:bottom w:val="single" w:sz="4" w:space="0" w:color="auto"/>
              <w:right w:val="single" w:sz="4" w:space="0" w:color="auto"/>
            </w:tcBorders>
          </w:tcPr>
          <w:p w14:paraId="7350202D"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rozumí jednoduchým pokynům a otázkám učitele, které jsou pronášeny pomalu a s pečlivou výslovností a reaguje na ně </w:t>
            </w:r>
          </w:p>
          <w:p w14:paraId="63EF41A0"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rozumí slovům a jednoduchým větám, které jsou pronášeny pomalu a zřetelně a </w:t>
            </w:r>
            <w:r w:rsidRPr="00816B28">
              <w:rPr>
                <w:rFonts w:asciiTheme="minorHAnsi" w:hAnsiTheme="minorHAnsi"/>
                <w:bCs/>
                <w:iCs/>
                <w:color w:val="800000"/>
                <w:sz w:val="20"/>
                <w:szCs w:val="20"/>
              </w:rPr>
              <w:lastRenderedPageBreak/>
              <w:t>týkají se osvojovaných témat, zejména pokud má k dispozici vizuální oporu</w:t>
            </w:r>
          </w:p>
          <w:p w14:paraId="6CB58AE3"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rozumí základním informacím v krátkých poslechových textech týkajících se každodenních témat </w:t>
            </w:r>
          </w:p>
          <w:p w14:paraId="0B9E18A9"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color w:val="800000"/>
                <w:sz w:val="20"/>
                <w:szCs w:val="20"/>
              </w:rPr>
              <w:t xml:space="preserve">zapojí se do jednoduchých rozhovorů </w:t>
            </w:r>
          </w:p>
          <w:p w14:paraId="4B24B7FA" w14:textId="77777777" w:rsidR="00AF7490" w:rsidRPr="00816B28" w:rsidRDefault="00AF7490" w:rsidP="00B23D90">
            <w:pPr>
              <w:pStyle w:val="Default"/>
              <w:numPr>
                <w:ilvl w:val="0"/>
                <w:numId w:val="91"/>
              </w:numPr>
              <w:tabs>
                <w:tab w:val="clear" w:pos="720"/>
              </w:tabs>
              <w:spacing w:after="60"/>
              <w:ind w:left="328"/>
              <w:rPr>
                <w:rFonts w:asciiTheme="minorHAnsi" w:hAnsiTheme="minorHAnsi"/>
                <w:bCs/>
                <w:iCs/>
                <w:color w:val="800000"/>
                <w:sz w:val="20"/>
                <w:szCs w:val="20"/>
              </w:rPr>
            </w:pPr>
            <w:r w:rsidRPr="00816B28">
              <w:rPr>
                <w:rFonts w:asciiTheme="minorHAnsi" w:hAnsiTheme="minorHAnsi"/>
                <w:bCs/>
                <w:iCs/>
                <w:color w:val="800000"/>
                <w:sz w:val="20"/>
                <w:szCs w:val="20"/>
              </w:rPr>
              <w:t>sdělí jednoduchým způsobem základní informace týkající se jeho samotného, rodiny, školy, volného času a dalších osvojovaných témat</w:t>
            </w:r>
          </w:p>
          <w:p w14:paraId="5AB2CE95"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odpovídá na jednoduché otázky týkající se jeho samotného, rodiny, školy, volného času a podobné otázky pokládá </w:t>
            </w:r>
          </w:p>
          <w:p w14:paraId="18ABFF06"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rozumí jednoduchým informačním nápisům a orientačním pokynům </w:t>
            </w:r>
          </w:p>
          <w:p w14:paraId="19635B4E"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rozumí slovům a jednoduchým větám, které se vztahují k běžným tématům </w:t>
            </w:r>
          </w:p>
          <w:p w14:paraId="13B275D0"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rozumí krátkému jednoduchému textu</w:t>
            </w:r>
            <w:r w:rsidR="004B03F3">
              <w:rPr>
                <w:rFonts w:asciiTheme="minorHAnsi" w:hAnsiTheme="minorHAnsi"/>
                <w:bCs/>
                <w:iCs/>
                <w:color w:val="800000"/>
                <w:sz w:val="20"/>
                <w:szCs w:val="20"/>
              </w:rPr>
              <w:t>, zejména</w:t>
            </w:r>
            <w:r w:rsidRPr="00816B28">
              <w:rPr>
                <w:rFonts w:asciiTheme="minorHAnsi" w:hAnsiTheme="minorHAnsi"/>
                <w:bCs/>
                <w:iCs/>
                <w:color w:val="800000"/>
                <w:sz w:val="20"/>
                <w:szCs w:val="20"/>
              </w:rPr>
              <w:t xml:space="preserve"> pokud má k dispozici vizuální oporu, a vyhledá v něm požadovanou informaci </w:t>
            </w:r>
          </w:p>
          <w:p w14:paraId="405E6210" w14:textId="77777777" w:rsidR="00AF7490" w:rsidRPr="00816B28" w:rsidRDefault="00AF7490" w:rsidP="00B23D90">
            <w:pPr>
              <w:pStyle w:val="Default"/>
              <w:numPr>
                <w:ilvl w:val="0"/>
                <w:numId w:val="91"/>
              </w:numPr>
              <w:tabs>
                <w:tab w:val="clear" w:pos="720"/>
              </w:tabs>
              <w:spacing w:after="60"/>
              <w:ind w:left="328"/>
              <w:rPr>
                <w:rFonts w:asciiTheme="minorHAnsi" w:hAnsiTheme="minorHAnsi"/>
                <w:color w:val="800000"/>
                <w:sz w:val="20"/>
                <w:szCs w:val="20"/>
              </w:rPr>
            </w:pPr>
            <w:r w:rsidRPr="00816B28">
              <w:rPr>
                <w:rFonts w:asciiTheme="minorHAnsi" w:hAnsiTheme="minorHAnsi"/>
                <w:bCs/>
                <w:iCs/>
                <w:color w:val="800000"/>
                <w:sz w:val="20"/>
                <w:szCs w:val="20"/>
              </w:rPr>
              <w:t xml:space="preserve">vyplní základní údaje o sobě ve formuláři </w:t>
            </w:r>
          </w:p>
          <w:p w14:paraId="7FE4CDCF" w14:textId="77777777" w:rsidR="00AF7490" w:rsidRPr="00816B28" w:rsidRDefault="00AF7490" w:rsidP="00B23D90">
            <w:pPr>
              <w:pStyle w:val="Default"/>
              <w:numPr>
                <w:ilvl w:val="0"/>
                <w:numId w:val="91"/>
              </w:numPr>
              <w:tabs>
                <w:tab w:val="clear" w:pos="720"/>
              </w:tabs>
              <w:spacing w:after="60"/>
              <w:ind w:left="328"/>
              <w:rPr>
                <w:rFonts w:asciiTheme="minorHAnsi" w:hAnsiTheme="minorHAnsi"/>
                <w:bCs/>
                <w:iCs/>
                <w:color w:val="800000"/>
                <w:sz w:val="20"/>
                <w:szCs w:val="20"/>
              </w:rPr>
            </w:pPr>
            <w:r w:rsidRPr="00816B28">
              <w:rPr>
                <w:rFonts w:asciiTheme="minorHAnsi" w:hAnsiTheme="minorHAnsi"/>
                <w:bCs/>
                <w:iCs/>
                <w:color w:val="800000"/>
                <w:sz w:val="20"/>
                <w:szCs w:val="20"/>
              </w:rPr>
              <w:t>napíše jednoduché texty týkající se jeho samotného, rodiny, školy, volného času a dalších osvojovaných témat</w:t>
            </w:r>
            <w:r w:rsidRPr="00816B28" w:rsidDel="00702A45">
              <w:rPr>
                <w:rFonts w:asciiTheme="minorHAnsi" w:hAnsiTheme="minorHAnsi"/>
                <w:bCs/>
                <w:iCs/>
                <w:color w:val="800000"/>
                <w:sz w:val="20"/>
                <w:szCs w:val="20"/>
              </w:rPr>
              <w:t xml:space="preserve"> </w:t>
            </w:r>
          </w:p>
          <w:p w14:paraId="07B881C7" w14:textId="77777777" w:rsidR="00AF7490" w:rsidRPr="00816B28" w:rsidRDefault="00AF7490" w:rsidP="00B23D90">
            <w:pPr>
              <w:pStyle w:val="Default"/>
              <w:numPr>
                <w:ilvl w:val="0"/>
                <w:numId w:val="91"/>
              </w:numPr>
              <w:tabs>
                <w:tab w:val="clear" w:pos="720"/>
              </w:tabs>
              <w:spacing w:after="60"/>
              <w:ind w:left="328"/>
              <w:rPr>
                <w:rFonts w:asciiTheme="minorHAnsi" w:hAnsiTheme="minorHAnsi"/>
                <w:bCs/>
                <w:iCs/>
                <w:color w:val="800000"/>
                <w:sz w:val="20"/>
                <w:szCs w:val="20"/>
              </w:rPr>
            </w:pPr>
            <w:r w:rsidRPr="00816B28">
              <w:rPr>
                <w:rFonts w:asciiTheme="minorHAnsi" w:hAnsiTheme="minorHAnsi"/>
                <w:bCs/>
                <w:iCs/>
                <w:color w:val="800000"/>
                <w:sz w:val="20"/>
                <w:szCs w:val="20"/>
              </w:rPr>
              <w:t>stručně reaguje na jednoduché písemné sdělení</w:t>
            </w:r>
          </w:p>
        </w:tc>
        <w:tc>
          <w:tcPr>
            <w:tcW w:w="3257" w:type="dxa"/>
            <w:tcBorders>
              <w:top w:val="single" w:sz="4" w:space="0" w:color="auto"/>
              <w:left w:val="single" w:sz="4" w:space="0" w:color="auto"/>
              <w:bottom w:val="single" w:sz="4" w:space="0" w:color="auto"/>
              <w:right w:val="single" w:sz="4" w:space="0" w:color="auto"/>
            </w:tcBorders>
          </w:tcPr>
          <w:p w14:paraId="4C576145" w14:textId="77777777" w:rsidR="00AF7490" w:rsidRPr="002B7569" w:rsidRDefault="002B7569" w:rsidP="00AF7490">
            <w:pPr>
              <w:spacing w:after="60"/>
              <w:ind w:left="290"/>
              <w:rPr>
                <w:rFonts w:asciiTheme="minorHAnsi" w:hAnsiTheme="minorHAnsi"/>
                <w:sz w:val="20"/>
                <w:szCs w:val="20"/>
              </w:rPr>
            </w:pPr>
            <w:r>
              <w:rPr>
                <w:rFonts w:asciiTheme="minorHAnsi" w:hAnsiTheme="minorHAnsi"/>
                <w:sz w:val="20"/>
                <w:szCs w:val="20"/>
              </w:rPr>
              <w:lastRenderedPageBreak/>
              <w:t>Z</w:t>
            </w:r>
            <w:r w:rsidR="00AF7490" w:rsidRPr="002B7569">
              <w:rPr>
                <w:rFonts w:asciiTheme="minorHAnsi" w:hAnsiTheme="minorHAnsi"/>
                <w:sz w:val="20"/>
                <w:szCs w:val="20"/>
              </w:rPr>
              <w:t>vuková a grafická podoba jazyka – fonetické znaky (pasivně), základní výslovnostní návyky, vztah mezi zvukovou a grafickou podobou slov</w:t>
            </w:r>
          </w:p>
          <w:p w14:paraId="4F3B73D3" w14:textId="77777777" w:rsidR="00AF7490" w:rsidRPr="002B7569" w:rsidRDefault="00AF7490" w:rsidP="00AF7490">
            <w:pPr>
              <w:spacing w:after="60"/>
              <w:ind w:left="290"/>
              <w:rPr>
                <w:rFonts w:asciiTheme="minorHAnsi" w:hAnsiTheme="minorHAnsi"/>
                <w:sz w:val="20"/>
                <w:szCs w:val="20"/>
              </w:rPr>
            </w:pPr>
          </w:p>
          <w:p w14:paraId="36D744BD" w14:textId="77777777" w:rsidR="00AF7490" w:rsidRPr="002B7569" w:rsidRDefault="002B7569" w:rsidP="00AF7490">
            <w:pPr>
              <w:spacing w:after="60"/>
              <w:ind w:left="290"/>
              <w:rPr>
                <w:rFonts w:asciiTheme="minorHAnsi" w:hAnsiTheme="minorHAnsi"/>
                <w:sz w:val="20"/>
                <w:szCs w:val="20"/>
              </w:rPr>
            </w:pPr>
            <w:r>
              <w:rPr>
                <w:rFonts w:asciiTheme="minorHAnsi" w:hAnsiTheme="minorHAnsi"/>
                <w:sz w:val="20"/>
                <w:szCs w:val="20"/>
              </w:rPr>
              <w:t>S</w:t>
            </w:r>
            <w:r w:rsidR="00AF7490" w:rsidRPr="002B7569">
              <w:rPr>
                <w:rFonts w:asciiTheme="minorHAnsi" w:hAnsiTheme="minorHAnsi"/>
                <w:sz w:val="20"/>
                <w:szCs w:val="20"/>
              </w:rPr>
              <w:t>lovní zásoba –</w:t>
            </w:r>
            <w:r>
              <w:rPr>
                <w:rFonts w:asciiTheme="minorHAnsi" w:hAnsiTheme="minorHAnsi"/>
                <w:sz w:val="20"/>
                <w:szCs w:val="20"/>
              </w:rPr>
              <w:t xml:space="preserve"> </w:t>
            </w:r>
            <w:r w:rsidR="00AF7490" w:rsidRPr="002B7569">
              <w:rPr>
                <w:rFonts w:asciiTheme="minorHAnsi" w:hAnsiTheme="minorHAnsi"/>
                <w:sz w:val="20"/>
                <w:szCs w:val="20"/>
              </w:rPr>
              <w:t xml:space="preserve">základní slovní zásoba </w:t>
            </w:r>
            <w:proofErr w:type="gramStart"/>
            <w:r w:rsidR="00AF7490" w:rsidRPr="002B7569">
              <w:rPr>
                <w:rFonts w:asciiTheme="minorHAnsi" w:hAnsiTheme="minorHAnsi"/>
                <w:sz w:val="20"/>
                <w:szCs w:val="20"/>
              </w:rPr>
              <w:t>okruhů  –</w:t>
            </w:r>
            <w:proofErr w:type="gramEnd"/>
            <w:r w:rsidR="00AF7490" w:rsidRPr="002B7569">
              <w:rPr>
                <w:rFonts w:asciiTheme="minorHAnsi" w:hAnsiTheme="minorHAnsi"/>
                <w:sz w:val="20"/>
                <w:szCs w:val="20"/>
              </w:rPr>
              <w:t xml:space="preserve"> domov, rodina, škola, volný čas, povolání, lidské tělo, jídlo, oblékání, nákupy, bydliště, dopravní prostředky, kalendářní rok (svátky, roční období, měsíce, dny v týdnu, hodiny), zvířata, příroda a, počasí</w:t>
            </w:r>
            <w:r w:rsidR="00AF7490" w:rsidRPr="002B7569" w:rsidDel="00EA23E1">
              <w:rPr>
                <w:rFonts w:asciiTheme="minorHAnsi" w:hAnsiTheme="minorHAnsi"/>
                <w:sz w:val="20"/>
                <w:szCs w:val="20"/>
              </w:rPr>
              <w:t xml:space="preserve"> </w:t>
            </w:r>
          </w:p>
          <w:p w14:paraId="7B74CD64" w14:textId="77777777" w:rsidR="00AF7490" w:rsidRPr="002B7569" w:rsidRDefault="00AF7490" w:rsidP="00AF7490">
            <w:pPr>
              <w:spacing w:after="60"/>
              <w:ind w:left="290"/>
              <w:rPr>
                <w:rFonts w:asciiTheme="minorHAnsi" w:hAnsiTheme="minorHAnsi"/>
                <w:sz w:val="20"/>
                <w:szCs w:val="20"/>
              </w:rPr>
            </w:pPr>
          </w:p>
          <w:p w14:paraId="4AF86126" w14:textId="77777777" w:rsidR="00AF7490" w:rsidRPr="002B7569" w:rsidRDefault="002B7569" w:rsidP="00AF7490">
            <w:pPr>
              <w:spacing w:after="60"/>
              <w:ind w:left="290"/>
              <w:rPr>
                <w:rFonts w:asciiTheme="minorHAnsi" w:hAnsiTheme="minorHAnsi"/>
                <w:sz w:val="20"/>
                <w:szCs w:val="20"/>
              </w:rPr>
            </w:pPr>
            <w:r>
              <w:rPr>
                <w:rFonts w:asciiTheme="minorHAnsi" w:hAnsiTheme="minorHAnsi"/>
                <w:sz w:val="20"/>
                <w:szCs w:val="20"/>
              </w:rPr>
              <w:t>P</w:t>
            </w:r>
            <w:r w:rsidR="00AF7490" w:rsidRPr="002B7569">
              <w:rPr>
                <w:rFonts w:asciiTheme="minorHAnsi" w:hAnsiTheme="minorHAnsi"/>
                <w:sz w:val="20"/>
                <w:szCs w:val="20"/>
              </w:rPr>
              <w:t>ráce se slovníkem</w:t>
            </w:r>
          </w:p>
          <w:p w14:paraId="35B3D755" w14:textId="77777777" w:rsidR="00AF7490" w:rsidRPr="002B7569" w:rsidRDefault="00AF7490" w:rsidP="00AF7490">
            <w:pPr>
              <w:spacing w:after="60"/>
              <w:ind w:left="290"/>
              <w:rPr>
                <w:rFonts w:asciiTheme="minorHAnsi" w:hAnsiTheme="minorHAnsi"/>
                <w:sz w:val="20"/>
                <w:szCs w:val="20"/>
              </w:rPr>
            </w:pPr>
          </w:p>
          <w:p w14:paraId="4F589A44" w14:textId="77777777" w:rsidR="00AF7490" w:rsidRPr="002B7569" w:rsidRDefault="002B7569" w:rsidP="002B7569">
            <w:pPr>
              <w:spacing w:after="60"/>
              <w:ind w:left="290"/>
              <w:rPr>
                <w:rFonts w:asciiTheme="minorHAnsi" w:hAnsiTheme="minorHAnsi"/>
                <w:sz w:val="20"/>
                <w:szCs w:val="20"/>
              </w:rPr>
            </w:pPr>
            <w:r>
              <w:rPr>
                <w:rFonts w:asciiTheme="minorHAnsi" w:hAnsiTheme="minorHAnsi"/>
                <w:sz w:val="20"/>
                <w:szCs w:val="20"/>
              </w:rPr>
              <w:t>M</w:t>
            </w:r>
            <w:r w:rsidR="00AF7490" w:rsidRPr="002B7569">
              <w:rPr>
                <w:rFonts w:asciiTheme="minorHAnsi" w:hAnsiTheme="minorHAnsi"/>
                <w:sz w:val="20"/>
                <w:szCs w:val="20"/>
              </w:rPr>
              <w:t xml:space="preserve">luvnice – základní gramatické struktury a typy vět </w:t>
            </w:r>
          </w:p>
        </w:tc>
        <w:tc>
          <w:tcPr>
            <w:tcW w:w="2977" w:type="dxa"/>
            <w:tcBorders>
              <w:top w:val="single" w:sz="4" w:space="0" w:color="auto"/>
              <w:left w:val="single" w:sz="4" w:space="0" w:color="auto"/>
              <w:bottom w:val="single" w:sz="4" w:space="0" w:color="auto"/>
              <w:right w:val="single" w:sz="4" w:space="0" w:color="auto"/>
            </w:tcBorders>
          </w:tcPr>
          <w:p w14:paraId="1522F9FF" w14:textId="77777777" w:rsidR="00AF7490" w:rsidRPr="002B7569" w:rsidRDefault="00AF7490" w:rsidP="00615884">
            <w:pPr>
              <w:pStyle w:val="Odstavecseseznamem"/>
              <w:numPr>
                <w:ilvl w:val="0"/>
                <w:numId w:val="138"/>
              </w:numPr>
              <w:spacing w:after="60"/>
              <w:rPr>
                <w:rFonts w:asciiTheme="minorHAnsi" w:hAnsiTheme="minorHAnsi"/>
                <w:sz w:val="20"/>
                <w:szCs w:val="20"/>
              </w:rPr>
            </w:pPr>
            <w:r w:rsidRPr="002B7569">
              <w:rPr>
                <w:rFonts w:asciiTheme="minorHAnsi" w:hAnsiTheme="minorHAnsi"/>
                <w:sz w:val="20"/>
                <w:szCs w:val="20"/>
              </w:rPr>
              <w:lastRenderedPageBreak/>
              <w:t>OSV</w:t>
            </w:r>
          </w:p>
          <w:p w14:paraId="79DD7690"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Rozvoj schopností poznávání</w:t>
            </w:r>
          </w:p>
          <w:p w14:paraId="401A64BA"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Seberegulace a sebeorganizace</w:t>
            </w:r>
          </w:p>
          <w:p w14:paraId="4F971B7F"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Kreativita</w:t>
            </w:r>
          </w:p>
          <w:p w14:paraId="7306AE80"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lastRenderedPageBreak/>
              <w:t>Komunikace</w:t>
            </w:r>
          </w:p>
          <w:p w14:paraId="62615CC2"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Řešení problémů a rozhodovací dovednosti</w:t>
            </w:r>
          </w:p>
          <w:p w14:paraId="4C306CD8" w14:textId="77777777" w:rsidR="00AF7490" w:rsidRPr="002B7569" w:rsidRDefault="00AF7490" w:rsidP="00615884">
            <w:pPr>
              <w:pStyle w:val="Odstavecseseznamem"/>
              <w:numPr>
                <w:ilvl w:val="0"/>
                <w:numId w:val="137"/>
              </w:numPr>
              <w:spacing w:after="60"/>
              <w:rPr>
                <w:rFonts w:asciiTheme="minorHAnsi" w:hAnsiTheme="minorHAnsi"/>
                <w:sz w:val="20"/>
                <w:szCs w:val="20"/>
              </w:rPr>
            </w:pPr>
            <w:r w:rsidRPr="002B7569">
              <w:rPr>
                <w:rFonts w:asciiTheme="minorHAnsi" w:hAnsiTheme="minorHAnsi"/>
                <w:sz w:val="20"/>
                <w:szCs w:val="20"/>
              </w:rPr>
              <w:t>VDO</w:t>
            </w:r>
          </w:p>
          <w:p w14:paraId="78CC89A9"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Občanská společnost a škola</w:t>
            </w:r>
          </w:p>
          <w:p w14:paraId="59CA0783" w14:textId="77777777" w:rsidR="00AF7490" w:rsidRPr="002B7569" w:rsidRDefault="00AF7490" w:rsidP="00AF7490">
            <w:pPr>
              <w:spacing w:after="60"/>
              <w:ind w:left="290"/>
              <w:rPr>
                <w:rFonts w:asciiTheme="minorHAnsi" w:hAnsiTheme="minorHAnsi"/>
                <w:sz w:val="20"/>
                <w:szCs w:val="20"/>
              </w:rPr>
            </w:pPr>
          </w:p>
          <w:p w14:paraId="368F14D1" w14:textId="77777777" w:rsidR="00AF7490" w:rsidRPr="002B7569" w:rsidRDefault="00AF7490" w:rsidP="00615884">
            <w:pPr>
              <w:pStyle w:val="Odstavecseseznamem"/>
              <w:numPr>
                <w:ilvl w:val="0"/>
                <w:numId w:val="137"/>
              </w:numPr>
              <w:spacing w:after="60"/>
              <w:rPr>
                <w:rFonts w:asciiTheme="minorHAnsi" w:hAnsiTheme="minorHAnsi"/>
                <w:sz w:val="20"/>
                <w:szCs w:val="20"/>
              </w:rPr>
            </w:pPr>
            <w:r w:rsidRPr="002B7569">
              <w:rPr>
                <w:rFonts w:asciiTheme="minorHAnsi" w:hAnsiTheme="minorHAnsi"/>
                <w:sz w:val="20"/>
                <w:szCs w:val="20"/>
              </w:rPr>
              <w:t>VMEGS</w:t>
            </w:r>
          </w:p>
          <w:p w14:paraId="2A1E62CE"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Evropa a svět nás zajímá</w:t>
            </w:r>
          </w:p>
          <w:p w14:paraId="6AC13A3F"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Objevujeme Evropu a svět</w:t>
            </w:r>
          </w:p>
          <w:p w14:paraId="11E472AF"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Jsme Evropané</w:t>
            </w:r>
          </w:p>
          <w:p w14:paraId="0410575B" w14:textId="77777777" w:rsidR="00AF7490" w:rsidRPr="002B7569" w:rsidRDefault="00AF7490" w:rsidP="00615884">
            <w:pPr>
              <w:pStyle w:val="Odstavecseseznamem"/>
              <w:numPr>
                <w:ilvl w:val="0"/>
                <w:numId w:val="137"/>
              </w:numPr>
              <w:spacing w:after="60"/>
              <w:rPr>
                <w:rFonts w:asciiTheme="minorHAnsi" w:hAnsiTheme="minorHAnsi"/>
                <w:sz w:val="20"/>
                <w:szCs w:val="20"/>
              </w:rPr>
            </w:pPr>
            <w:proofErr w:type="spellStart"/>
            <w:r w:rsidRPr="002B7569">
              <w:rPr>
                <w:rFonts w:asciiTheme="minorHAnsi" w:hAnsiTheme="minorHAnsi"/>
                <w:sz w:val="20"/>
                <w:szCs w:val="20"/>
              </w:rPr>
              <w:t>MkV</w:t>
            </w:r>
            <w:proofErr w:type="spellEnd"/>
          </w:p>
          <w:p w14:paraId="01F3DEE2"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Kulturní diference</w:t>
            </w:r>
          </w:p>
          <w:p w14:paraId="03BA26A6" w14:textId="77777777" w:rsidR="00AF7490" w:rsidRPr="002B7569" w:rsidRDefault="00AF7490" w:rsidP="00AF7490">
            <w:pPr>
              <w:spacing w:after="60"/>
              <w:ind w:left="290"/>
              <w:rPr>
                <w:rFonts w:asciiTheme="minorHAnsi" w:hAnsiTheme="minorHAnsi"/>
                <w:sz w:val="20"/>
                <w:szCs w:val="20"/>
              </w:rPr>
            </w:pPr>
            <w:r w:rsidRPr="002B7569">
              <w:rPr>
                <w:rFonts w:asciiTheme="minorHAnsi" w:hAnsiTheme="minorHAnsi"/>
                <w:sz w:val="20"/>
                <w:szCs w:val="20"/>
              </w:rPr>
              <w:t>Etnický původ</w:t>
            </w:r>
          </w:p>
          <w:p w14:paraId="176957AC" w14:textId="77777777" w:rsidR="00AF7490" w:rsidRPr="002B7569" w:rsidRDefault="00AF7490" w:rsidP="00AF7490">
            <w:pPr>
              <w:spacing w:after="60"/>
              <w:ind w:left="290"/>
              <w:rPr>
                <w:rFonts w:asciiTheme="minorHAnsi" w:hAnsiTheme="minorHAnsi"/>
                <w:sz w:val="20"/>
                <w:szCs w:val="20"/>
              </w:rPr>
            </w:pPr>
            <w:proofErr w:type="spellStart"/>
            <w:r w:rsidRPr="002B7569">
              <w:rPr>
                <w:rFonts w:asciiTheme="minorHAnsi" w:hAnsiTheme="minorHAnsi"/>
                <w:sz w:val="20"/>
                <w:szCs w:val="20"/>
              </w:rPr>
              <w:t>Multikuturalita</w:t>
            </w:r>
            <w:proofErr w:type="spellEnd"/>
          </w:p>
          <w:p w14:paraId="3F550FC8" w14:textId="77777777" w:rsidR="00AF7490" w:rsidRPr="002B7569" w:rsidRDefault="00AF7490" w:rsidP="00AF7490">
            <w:pPr>
              <w:spacing w:after="60"/>
              <w:ind w:left="290"/>
              <w:rPr>
                <w:rFonts w:asciiTheme="minorHAnsi" w:hAnsiTheme="minorHAnsi"/>
                <w:sz w:val="20"/>
                <w:szCs w:val="20"/>
              </w:rPr>
            </w:pPr>
          </w:p>
        </w:tc>
      </w:tr>
      <w:tr w:rsidR="00AF7490" w:rsidRPr="00816B28" w14:paraId="27848BE6" w14:textId="77777777" w:rsidTr="002A1880">
        <w:tc>
          <w:tcPr>
            <w:tcW w:w="3973" w:type="dxa"/>
            <w:tcBorders>
              <w:top w:val="single" w:sz="4" w:space="0" w:color="auto"/>
              <w:left w:val="single" w:sz="4" w:space="0" w:color="auto"/>
              <w:bottom w:val="single" w:sz="4" w:space="0" w:color="auto"/>
              <w:right w:val="single" w:sz="4" w:space="0" w:color="auto"/>
            </w:tcBorders>
          </w:tcPr>
          <w:p w14:paraId="0AE2A448" w14:textId="77777777" w:rsidR="00AF7490" w:rsidRPr="002F769F" w:rsidRDefault="00AF7490" w:rsidP="002F769F">
            <w:pPr>
              <w:pStyle w:val="Styl11bTunKurzvaVpravo02cmPed1b"/>
              <w:numPr>
                <w:ilvl w:val="0"/>
                <w:numId w:val="95"/>
              </w:numPr>
              <w:autoSpaceDE/>
              <w:autoSpaceDN/>
              <w:spacing w:after="60"/>
              <w:rPr>
                <w:rFonts w:asciiTheme="minorHAnsi" w:hAnsiTheme="minorHAnsi"/>
                <w:b w:val="0"/>
                <w:bCs w:val="0"/>
                <w:i w:val="0"/>
                <w:iCs w:val="0"/>
                <w:color w:val="00B0F0"/>
                <w:sz w:val="20"/>
                <w:szCs w:val="20"/>
              </w:rPr>
            </w:pPr>
            <w:r w:rsidRPr="002F769F">
              <w:rPr>
                <w:rFonts w:asciiTheme="minorHAnsi" w:hAnsiTheme="minorHAnsi"/>
                <w:b w:val="0"/>
                <w:bCs w:val="0"/>
                <w:i w:val="0"/>
                <w:iCs w:val="0"/>
                <w:color w:val="00B0F0"/>
                <w:sz w:val="20"/>
                <w:szCs w:val="20"/>
              </w:rPr>
              <w:lastRenderedPageBreak/>
              <w:t xml:space="preserve">ovládá jednoduché pracovní postupy při základních činnostech v domácnosti a orientuje se v návodech k obsluze běžných domácích spotřebičů </w:t>
            </w:r>
          </w:p>
          <w:p w14:paraId="33C509B1" w14:textId="77777777" w:rsidR="00AF7490" w:rsidRPr="002F769F" w:rsidRDefault="00AF7490" w:rsidP="00B23D90">
            <w:pPr>
              <w:pStyle w:val="Styl11bTunKurzvaVpravo02cmPed1b"/>
              <w:numPr>
                <w:ilvl w:val="0"/>
                <w:numId w:val="95"/>
              </w:numPr>
              <w:autoSpaceDE/>
              <w:autoSpaceDN/>
              <w:spacing w:after="60"/>
              <w:rPr>
                <w:rFonts w:asciiTheme="minorHAnsi" w:hAnsiTheme="minorHAnsi"/>
                <w:b w:val="0"/>
                <w:color w:val="00B0F0"/>
                <w:sz w:val="20"/>
                <w:szCs w:val="20"/>
              </w:rPr>
            </w:pPr>
            <w:r w:rsidRPr="002F769F">
              <w:rPr>
                <w:rFonts w:asciiTheme="minorHAnsi" w:hAnsiTheme="minorHAnsi"/>
                <w:b w:val="0"/>
                <w:bCs w:val="0"/>
                <w:i w:val="0"/>
                <w:iCs w:val="0"/>
                <w:color w:val="00B0F0"/>
                <w:sz w:val="20"/>
                <w:szCs w:val="20"/>
              </w:rPr>
              <w:t>správně zachází s pomůckami, nástroji, nářadím a zařízením včetně údržby</w:t>
            </w:r>
            <w:r w:rsidRPr="002F769F">
              <w:rPr>
                <w:rFonts w:asciiTheme="minorHAnsi" w:hAnsiTheme="minorHAnsi"/>
                <w:b w:val="0"/>
                <w:bCs w:val="0"/>
                <w:i w:val="0"/>
                <w:iCs w:val="0"/>
                <w:color w:val="00B0F0"/>
                <w:sz w:val="20"/>
                <w:szCs w:val="20"/>
              </w:rPr>
              <w:sym w:font="Symbol" w:char="F03B"/>
            </w:r>
            <w:r w:rsidRPr="002F769F">
              <w:rPr>
                <w:rFonts w:asciiTheme="minorHAnsi" w:hAnsiTheme="minorHAnsi"/>
                <w:b w:val="0"/>
                <w:bCs w:val="0"/>
                <w:i w:val="0"/>
                <w:iCs w:val="0"/>
                <w:color w:val="00B0F0"/>
                <w:sz w:val="20"/>
                <w:szCs w:val="20"/>
              </w:rPr>
              <w:t xml:space="preserve"> provádí drobnou domácí údržbu</w:t>
            </w:r>
          </w:p>
        </w:tc>
        <w:tc>
          <w:tcPr>
            <w:tcW w:w="3257" w:type="dxa"/>
            <w:tcBorders>
              <w:top w:val="single" w:sz="4" w:space="0" w:color="auto"/>
              <w:left w:val="single" w:sz="4" w:space="0" w:color="auto"/>
              <w:bottom w:val="single" w:sz="4" w:space="0" w:color="auto"/>
              <w:right w:val="single" w:sz="4" w:space="0" w:color="auto"/>
            </w:tcBorders>
          </w:tcPr>
          <w:p w14:paraId="2911933C" w14:textId="77777777" w:rsidR="00AF7490" w:rsidRPr="00816B28" w:rsidRDefault="002025D9" w:rsidP="00AF7490">
            <w:pPr>
              <w:spacing w:after="60"/>
              <w:ind w:left="110"/>
              <w:rPr>
                <w:rFonts w:asciiTheme="minorHAnsi" w:hAnsiTheme="minorHAnsi"/>
                <w:sz w:val="20"/>
                <w:szCs w:val="20"/>
              </w:rPr>
            </w:pPr>
            <w:r>
              <w:rPr>
                <w:rFonts w:asciiTheme="minorHAnsi" w:hAnsiTheme="minorHAnsi"/>
                <w:sz w:val="20"/>
                <w:szCs w:val="20"/>
              </w:rPr>
              <w:t>Ú</w:t>
            </w:r>
            <w:r w:rsidR="00AF7490" w:rsidRPr="00816B28">
              <w:rPr>
                <w:rFonts w:asciiTheme="minorHAnsi" w:hAnsiTheme="minorHAnsi"/>
                <w:sz w:val="20"/>
                <w:szCs w:val="20"/>
              </w:rPr>
              <w:t>držba domácích spotřebičů</w:t>
            </w:r>
          </w:p>
          <w:p w14:paraId="224A26A9" w14:textId="77777777" w:rsidR="00AF7490" w:rsidRPr="00816B28" w:rsidRDefault="00AF7490" w:rsidP="00AF7490">
            <w:pPr>
              <w:spacing w:after="60"/>
              <w:ind w:left="110"/>
              <w:rPr>
                <w:rFonts w:asciiTheme="minorHAnsi" w:hAnsiTheme="minorHAnsi"/>
                <w:sz w:val="20"/>
                <w:szCs w:val="20"/>
              </w:rPr>
            </w:pPr>
            <w:r w:rsidRPr="00816B28">
              <w:rPr>
                <w:rFonts w:asciiTheme="minorHAnsi" w:hAnsiTheme="minorHAnsi"/>
                <w:sz w:val="20"/>
                <w:szCs w:val="20"/>
              </w:rPr>
              <w:t>technika v životě a domácnosti</w:t>
            </w:r>
          </w:p>
          <w:p w14:paraId="11B9EE46" w14:textId="77777777" w:rsidR="00AF7490" w:rsidRPr="00816B28" w:rsidRDefault="002025D9" w:rsidP="002025D9">
            <w:pPr>
              <w:spacing w:after="60"/>
              <w:ind w:left="110"/>
              <w:rPr>
                <w:rFonts w:asciiTheme="minorHAnsi" w:hAnsiTheme="minorHAnsi"/>
                <w:sz w:val="20"/>
                <w:szCs w:val="20"/>
              </w:rPr>
            </w:pPr>
            <w:r>
              <w:rPr>
                <w:rFonts w:asciiTheme="minorHAnsi" w:hAnsiTheme="minorHAnsi"/>
                <w:sz w:val="20"/>
                <w:szCs w:val="20"/>
              </w:rPr>
              <w:t>P</w:t>
            </w:r>
            <w:r w:rsidR="00AF7490" w:rsidRPr="00816B28">
              <w:rPr>
                <w:rFonts w:asciiTheme="minorHAnsi" w:hAnsiTheme="minorHAnsi"/>
                <w:sz w:val="20"/>
                <w:szCs w:val="20"/>
              </w:rPr>
              <w:t>racovní nástroje</w:t>
            </w:r>
          </w:p>
        </w:tc>
        <w:tc>
          <w:tcPr>
            <w:tcW w:w="2977" w:type="dxa"/>
            <w:tcBorders>
              <w:top w:val="single" w:sz="4" w:space="0" w:color="auto"/>
              <w:left w:val="single" w:sz="4" w:space="0" w:color="auto"/>
              <w:bottom w:val="single" w:sz="4" w:space="0" w:color="auto"/>
              <w:right w:val="single" w:sz="4" w:space="0" w:color="auto"/>
            </w:tcBorders>
          </w:tcPr>
          <w:p w14:paraId="24F6B4D8" w14:textId="77777777" w:rsidR="00AF7490" w:rsidRPr="00816B28" w:rsidRDefault="00AF7490" w:rsidP="00AF7490">
            <w:pPr>
              <w:spacing w:after="60"/>
              <w:ind w:left="290"/>
              <w:rPr>
                <w:rFonts w:asciiTheme="minorHAnsi" w:hAnsiTheme="minorHAnsi"/>
                <w:sz w:val="20"/>
                <w:szCs w:val="20"/>
              </w:rPr>
            </w:pPr>
          </w:p>
        </w:tc>
      </w:tr>
      <w:tr w:rsidR="00AF7490" w:rsidRPr="00816B28" w14:paraId="25111A23" w14:textId="77777777" w:rsidTr="002A1880">
        <w:tc>
          <w:tcPr>
            <w:tcW w:w="3973" w:type="dxa"/>
            <w:tcBorders>
              <w:top w:val="single" w:sz="4" w:space="0" w:color="auto"/>
              <w:left w:val="single" w:sz="4" w:space="0" w:color="auto"/>
              <w:bottom w:val="single" w:sz="4" w:space="0" w:color="auto"/>
              <w:right w:val="single" w:sz="4" w:space="0" w:color="auto"/>
            </w:tcBorders>
          </w:tcPr>
          <w:p w14:paraId="22F7D0B2" w14:textId="77777777" w:rsidR="00AF7490" w:rsidRPr="002F769F" w:rsidRDefault="00AF7490" w:rsidP="00B23D90">
            <w:pPr>
              <w:pStyle w:val="Styl11bTunKurzvaVpravo02cmPed1b"/>
              <w:numPr>
                <w:ilvl w:val="0"/>
                <w:numId w:val="95"/>
              </w:numPr>
              <w:autoSpaceDE/>
              <w:autoSpaceDN/>
              <w:spacing w:after="60"/>
              <w:rPr>
                <w:rFonts w:asciiTheme="minorHAnsi" w:hAnsiTheme="minorHAnsi"/>
                <w:b w:val="0"/>
                <w:bCs w:val="0"/>
                <w:i w:val="0"/>
                <w:iCs w:val="0"/>
                <w:color w:val="00B0F0"/>
                <w:sz w:val="20"/>
                <w:szCs w:val="20"/>
              </w:rPr>
            </w:pPr>
            <w:r w:rsidRPr="002F769F">
              <w:rPr>
                <w:rFonts w:asciiTheme="minorHAnsi" w:hAnsiTheme="minorHAnsi"/>
                <w:b w:val="0"/>
                <w:bCs w:val="0"/>
                <w:i w:val="0"/>
                <w:iCs w:val="0"/>
                <w:color w:val="00B0F0"/>
                <w:sz w:val="20"/>
                <w:szCs w:val="20"/>
              </w:rPr>
              <w:t>vybere a prakticky využívá vhodné pracovní postupy, přístroje, zařízení a pomůcky pro konání konkrétních pozorování, měření a experimentů</w:t>
            </w:r>
          </w:p>
          <w:p w14:paraId="180E03D9" w14:textId="77777777" w:rsidR="00AF7490" w:rsidRPr="002F769F" w:rsidRDefault="00AF7490" w:rsidP="00B23D90">
            <w:pPr>
              <w:pStyle w:val="Styl11bTunKurzvaVpravo02cmPed1b"/>
              <w:numPr>
                <w:ilvl w:val="0"/>
                <w:numId w:val="95"/>
              </w:numPr>
              <w:autoSpaceDE/>
              <w:autoSpaceDN/>
              <w:spacing w:after="60"/>
              <w:rPr>
                <w:rFonts w:asciiTheme="minorHAnsi" w:hAnsiTheme="minorHAnsi"/>
                <w:b w:val="0"/>
                <w:color w:val="00B0F0"/>
                <w:sz w:val="20"/>
                <w:szCs w:val="20"/>
              </w:rPr>
            </w:pPr>
            <w:r w:rsidRPr="002F769F">
              <w:rPr>
                <w:rFonts w:asciiTheme="minorHAnsi" w:hAnsiTheme="minorHAnsi"/>
                <w:b w:val="0"/>
                <w:bCs w:val="0"/>
                <w:i w:val="0"/>
                <w:iCs w:val="0"/>
                <w:color w:val="00B0F0"/>
                <w:sz w:val="20"/>
                <w:szCs w:val="20"/>
              </w:rPr>
              <w:t>zpracuje protokol o cíli, průběhu a výsledcích své experimentální práce a zformuluje v něm závěry, k nimž dospěl</w:t>
            </w:r>
          </w:p>
        </w:tc>
        <w:tc>
          <w:tcPr>
            <w:tcW w:w="3257" w:type="dxa"/>
            <w:tcBorders>
              <w:top w:val="single" w:sz="4" w:space="0" w:color="auto"/>
              <w:left w:val="single" w:sz="4" w:space="0" w:color="auto"/>
              <w:bottom w:val="single" w:sz="4" w:space="0" w:color="auto"/>
              <w:right w:val="single" w:sz="4" w:space="0" w:color="auto"/>
            </w:tcBorders>
          </w:tcPr>
          <w:p w14:paraId="6CB664BC" w14:textId="77777777" w:rsidR="00AF7490" w:rsidRPr="00816B28" w:rsidRDefault="002025D9" w:rsidP="00AF7490">
            <w:pPr>
              <w:spacing w:after="60"/>
              <w:ind w:left="110"/>
              <w:rPr>
                <w:rFonts w:asciiTheme="minorHAnsi" w:hAnsiTheme="minorHAnsi"/>
                <w:sz w:val="20"/>
                <w:szCs w:val="20"/>
              </w:rPr>
            </w:pPr>
            <w:r>
              <w:rPr>
                <w:rFonts w:asciiTheme="minorHAnsi" w:hAnsiTheme="minorHAnsi"/>
                <w:sz w:val="20"/>
                <w:szCs w:val="20"/>
              </w:rPr>
              <w:t>L</w:t>
            </w:r>
            <w:r w:rsidR="00AF7490" w:rsidRPr="00816B28">
              <w:rPr>
                <w:rFonts w:asciiTheme="minorHAnsi" w:hAnsiTheme="minorHAnsi"/>
                <w:sz w:val="20"/>
                <w:szCs w:val="20"/>
              </w:rPr>
              <w:t>aboratorní technika</w:t>
            </w:r>
          </w:p>
          <w:p w14:paraId="2C437663" w14:textId="77777777" w:rsidR="00AF7490" w:rsidRPr="00816B28" w:rsidRDefault="002025D9" w:rsidP="002025D9">
            <w:pPr>
              <w:spacing w:after="60"/>
              <w:ind w:left="110"/>
              <w:rPr>
                <w:rFonts w:asciiTheme="minorHAnsi" w:hAnsiTheme="minorHAnsi"/>
                <w:sz w:val="20"/>
                <w:szCs w:val="20"/>
              </w:rPr>
            </w:pPr>
            <w:r>
              <w:rPr>
                <w:rFonts w:asciiTheme="minorHAnsi" w:hAnsiTheme="minorHAnsi"/>
                <w:sz w:val="20"/>
                <w:szCs w:val="20"/>
              </w:rPr>
              <w:t>Z</w:t>
            </w:r>
            <w:r w:rsidR="00AF7490" w:rsidRPr="00816B28">
              <w:rPr>
                <w:rFonts w:asciiTheme="minorHAnsi" w:hAnsiTheme="minorHAnsi"/>
                <w:sz w:val="20"/>
                <w:szCs w:val="20"/>
              </w:rPr>
              <w:t>ákladní experimenty ve vztahu k probíraným tématům</w:t>
            </w:r>
          </w:p>
        </w:tc>
        <w:tc>
          <w:tcPr>
            <w:tcW w:w="2977" w:type="dxa"/>
            <w:tcBorders>
              <w:top w:val="single" w:sz="4" w:space="0" w:color="auto"/>
              <w:left w:val="single" w:sz="4" w:space="0" w:color="auto"/>
              <w:bottom w:val="single" w:sz="4" w:space="0" w:color="auto"/>
              <w:right w:val="single" w:sz="4" w:space="0" w:color="auto"/>
            </w:tcBorders>
          </w:tcPr>
          <w:p w14:paraId="332171A2" w14:textId="77777777" w:rsidR="00AF7490" w:rsidRPr="00816B28" w:rsidRDefault="00AF7490" w:rsidP="00AF7490">
            <w:pPr>
              <w:spacing w:after="60"/>
              <w:ind w:left="290"/>
              <w:rPr>
                <w:rFonts w:asciiTheme="minorHAnsi" w:hAnsiTheme="minorHAnsi"/>
                <w:sz w:val="20"/>
                <w:szCs w:val="20"/>
              </w:rPr>
            </w:pPr>
          </w:p>
        </w:tc>
      </w:tr>
      <w:tr w:rsidR="00AF7490" w:rsidRPr="00816B28" w14:paraId="24C2367B" w14:textId="77777777" w:rsidTr="002A1880">
        <w:tc>
          <w:tcPr>
            <w:tcW w:w="3973" w:type="dxa"/>
            <w:tcBorders>
              <w:top w:val="single" w:sz="4" w:space="0" w:color="auto"/>
              <w:left w:val="single" w:sz="4" w:space="0" w:color="auto"/>
              <w:bottom w:val="single" w:sz="4" w:space="0" w:color="auto"/>
              <w:right w:val="single" w:sz="4" w:space="0" w:color="auto"/>
            </w:tcBorders>
          </w:tcPr>
          <w:p w14:paraId="1C2472BB" w14:textId="77777777" w:rsidR="00AF7490" w:rsidRPr="00816B28" w:rsidRDefault="00AF7490" w:rsidP="00B23D90">
            <w:pPr>
              <w:pStyle w:val="Styl11bTunKurzvaVpravo02cmPed1b"/>
              <w:numPr>
                <w:ilvl w:val="0"/>
                <w:numId w:val="95"/>
              </w:numPr>
              <w:autoSpaceDE/>
              <w:autoSpaceDN/>
              <w:spacing w:after="60"/>
              <w:rPr>
                <w:rFonts w:asciiTheme="minorHAnsi" w:hAnsiTheme="minorHAnsi"/>
                <w:b w:val="0"/>
                <w:bCs w:val="0"/>
                <w:i w:val="0"/>
                <w:iCs w:val="0"/>
                <w:color w:val="993366"/>
                <w:sz w:val="20"/>
                <w:szCs w:val="20"/>
              </w:rPr>
            </w:pPr>
            <w:r w:rsidRPr="00816B28">
              <w:rPr>
                <w:rFonts w:asciiTheme="minorHAnsi" w:hAnsiTheme="minorHAnsi"/>
                <w:b w:val="0"/>
                <w:bCs w:val="0"/>
                <w:i w:val="0"/>
                <w:iCs w:val="0"/>
                <w:color w:val="993366"/>
                <w:sz w:val="20"/>
                <w:szCs w:val="20"/>
              </w:rPr>
              <w:t>posoudí své možnosti při rozhodování o volbě vhodného povolání a profesní přípravy</w:t>
            </w:r>
          </w:p>
          <w:p w14:paraId="3D522462" w14:textId="77777777" w:rsidR="00AF7490" w:rsidRPr="00816B28" w:rsidRDefault="00AF7490" w:rsidP="00B23D90">
            <w:pPr>
              <w:pStyle w:val="Styl11bTunKurzvaVpravo02cmPed1b"/>
              <w:numPr>
                <w:ilvl w:val="0"/>
                <w:numId w:val="95"/>
              </w:numPr>
              <w:autoSpaceDE/>
              <w:autoSpaceDN/>
              <w:spacing w:after="60"/>
              <w:rPr>
                <w:rFonts w:asciiTheme="minorHAnsi" w:hAnsiTheme="minorHAnsi"/>
                <w:b w:val="0"/>
                <w:bCs w:val="0"/>
                <w:i w:val="0"/>
                <w:iCs w:val="0"/>
                <w:color w:val="993366"/>
                <w:sz w:val="20"/>
                <w:szCs w:val="20"/>
              </w:rPr>
            </w:pPr>
            <w:r w:rsidRPr="00816B28">
              <w:rPr>
                <w:rFonts w:asciiTheme="minorHAnsi" w:hAnsiTheme="minorHAnsi"/>
                <w:b w:val="0"/>
                <w:bCs w:val="0"/>
                <w:i w:val="0"/>
                <w:iCs w:val="0"/>
                <w:color w:val="993366"/>
                <w:sz w:val="20"/>
                <w:szCs w:val="20"/>
              </w:rPr>
              <w:lastRenderedPageBreak/>
              <w:t>využije profesní informace a poradenské služby pro výběr vhodného vzdělávání</w:t>
            </w:r>
          </w:p>
          <w:p w14:paraId="134AA323" w14:textId="77777777" w:rsidR="00AF7490" w:rsidRPr="00816B28" w:rsidRDefault="00AF7490" w:rsidP="00B23D90">
            <w:pPr>
              <w:pStyle w:val="Styl11bTunKurzvaVpravo02cmPed1b"/>
              <w:numPr>
                <w:ilvl w:val="0"/>
                <w:numId w:val="95"/>
              </w:numPr>
              <w:autoSpaceDE/>
              <w:autoSpaceDN/>
              <w:spacing w:after="60"/>
              <w:rPr>
                <w:rFonts w:asciiTheme="minorHAnsi" w:hAnsiTheme="minorHAnsi"/>
                <w:b w:val="0"/>
                <w:bCs w:val="0"/>
                <w:i w:val="0"/>
                <w:iCs w:val="0"/>
                <w:color w:val="993366"/>
                <w:sz w:val="20"/>
                <w:szCs w:val="20"/>
              </w:rPr>
            </w:pPr>
            <w:r w:rsidRPr="00816B28">
              <w:rPr>
                <w:rFonts w:asciiTheme="minorHAnsi" w:hAnsiTheme="minorHAnsi"/>
                <w:b w:val="0"/>
                <w:bCs w:val="0"/>
                <w:i w:val="0"/>
                <w:iCs w:val="0"/>
                <w:color w:val="993366"/>
                <w:sz w:val="20"/>
                <w:szCs w:val="20"/>
              </w:rPr>
              <w:t>prokáže v modelových situacích schopnost prezentace své osoby při vstupu na trh práce</w:t>
            </w:r>
          </w:p>
          <w:p w14:paraId="31613FE5" w14:textId="77777777" w:rsidR="00AF7490" w:rsidRPr="00816B28" w:rsidRDefault="00AF7490" w:rsidP="00AF7490">
            <w:pPr>
              <w:spacing w:after="60"/>
              <w:ind w:left="360"/>
              <w:jc w:val="both"/>
              <w:rPr>
                <w:rFonts w:asciiTheme="minorHAnsi" w:hAnsiTheme="minorHAnsi"/>
                <w:b/>
                <w:sz w:val="20"/>
                <w:szCs w:val="20"/>
              </w:rPr>
            </w:pPr>
          </w:p>
        </w:tc>
        <w:tc>
          <w:tcPr>
            <w:tcW w:w="3257" w:type="dxa"/>
            <w:tcBorders>
              <w:top w:val="single" w:sz="4" w:space="0" w:color="auto"/>
              <w:left w:val="single" w:sz="4" w:space="0" w:color="auto"/>
              <w:bottom w:val="single" w:sz="4" w:space="0" w:color="auto"/>
              <w:right w:val="single" w:sz="4" w:space="0" w:color="auto"/>
            </w:tcBorders>
          </w:tcPr>
          <w:p w14:paraId="7ADD0749" w14:textId="77777777" w:rsidR="00AF7490" w:rsidRPr="00816B28" w:rsidRDefault="002025D9" w:rsidP="00AF7490">
            <w:pPr>
              <w:spacing w:after="60"/>
              <w:ind w:left="110"/>
              <w:rPr>
                <w:rFonts w:asciiTheme="minorHAnsi" w:hAnsiTheme="minorHAnsi"/>
                <w:sz w:val="20"/>
                <w:szCs w:val="20"/>
              </w:rPr>
            </w:pPr>
            <w:r>
              <w:rPr>
                <w:rFonts w:asciiTheme="minorHAnsi" w:hAnsiTheme="minorHAnsi"/>
                <w:sz w:val="20"/>
                <w:szCs w:val="20"/>
              </w:rPr>
              <w:lastRenderedPageBreak/>
              <w:t>V</w:t>
            </w:r>
            <w:r w:rsidR="00AF7490" w:rsidRPr="00816B28">
              <w:rPr>
                <w:rFonts w:asciiTheme="minorHAnsi" w:hAnsiTheme="minorHAnsi"/>
                <w:sz w:val="20"/>
                <w:szCs w:val="20"/>
              </w:rPr>
              <w:t>olba profesní orientace</w:t>
            </w:r>
          </w:p>
          <w:p w14:paraId="0C6D6639" w14:textId="77777777" w:rsidR="00AF7490" w:rsidRPr="00816B28" w:rsidRDefault="00AF7490" w:rsidP="00AF7490">
            <w:pPr>
              <w:spacing w:after="60"/>
              <w:ind w:left="110"/>
              <w:rPr>
                <w:rFonts w:asciiTheme="minorHAnsi" w:hAnsiTheme="minorHAnsi"/>
                <w:sz w:val="20"/>
                <w:szCs w:val="20"/>
              </w:rPr>
            </w:pPr>
            <w:r w:rsidRPr="00816B28">
              <w:rPr>
                <w:rFonts w:asciiTheme="minorHAnsi" w:hAnsiTheme="minorHAnsi"/>
                <w:sz w:val="20"/>
                <w:szCs w:val="20"/>
              </w:rPr>
              <w:t>zaměstnání</w:t>
            </w:r>
          </w:p>
          <w:p w14:paraId="5BF73EFE" w14:textId="77777777" w:rsidR="00AF7490" w:rsidRPr="00816B28" w:rsidRDefault="002025D9" w:rsidP="00AF7490">
            <w:pPr>
              <w:spacing w:after="60"/>
              <w:ind w:left="110"/>
              <w:rPr>
                <w:rFonts w:asciiTheme="minorHAnsi" w:hAnsiTheme="minorHAnsi"/>
                <w:sz w:val="20"/>
                <w:szCs w:val="20"/>
              </w:rPr>
            </w:pPr>
            <w:r>
              <w:rPr>
                <w:rFonts w:asciiTheme="minorHAnsi" w:hAnsiTheme="minorHAnsi"/>
                <w:sz w:val="20"/>
                <w:szCs w:val="20"/>
              </w:rPr>
              <w:t>P</w:t>
            </w:r>
            <w:r w:rsidR="00AF7490" w:rsidRPr="00816B28">
              <w:rPr>
                <w:rFonts w:asciiTheme="minorHAnsi" w:hAnsiTheme="minorHAnsi"/>
                <w:sz w:val="20"/>
                <w:szCs w:val="20"/>
              </w:rPr>
              <w:t>odnikání</w:t>
            </w:r>
          </w:p>
          <w:p w14:paraId="37388F82" w14:textId="77777777" w:rsidR="00AF7490" w:rsidRPr="00816B28" w:rsidRDefault="002025D9" w:rsidP="00AF7490">
            <w:pPr>
              <w:spacing w:after="60"/>
              <w:ind w:left="110"/>
              <w:rPr>
                <w:rFonts w:asciiTheme="minorHAnsi" w:hAnsiTheme="minorHAnsi"/>
                <w:sz w:val="20"/>
                <w:szCs w:val="20"/>
              </w:rPr>
            </w:pPr>
            <w:r>
              <w:rPr>
                <w:rFonts w:asciiTheme="minorHAnsi" w:hAnsiTheme="minorHAnsi"/>
                <w:sz w:val="20"/>
                <w:szCs w:val="20"/>
              </w:rPr>
              <w:lastRenderedPageBreak/>
              <w:t>T</w:t>
            </w:r>
            <w:r w:rsidR="00AF7490" w:rsidRPr="00816B28">
              <w:rPr>
                <w:rFonts w:asciiTheme="minorHAnsi" w:hAnsiTheme="minorHAnsi"/>
                <w:sz w:val="20"/>
                <w:szCs w:val="20"/>
              </w:rPr>
              <w:t>rh práce</w:t>
            </w:r>
          </w:p>
          <w:p w14:paraId="0FE64406" w14:textId="77777777" w:rsidR="00AF7490" w:rsidRPr="00816B28" w:rsidRDefault="002025D9" w:rsidP="002025D9">
            <w:pPr>
              <w:spacing w:after="60"/>
              <w:ind w:left="110"/>
              <w:rPr>
                <w:rFonts w:asciiTheme="minorHAnsi" w:hAnsiTheme="minorHAnsi"/>
                <w:sz w:val="20"/>
                <w:szCs w:val="20"/>
              </w:rPr>
            </w:pPr>
            <w:r>
              <w:rPr>
                <w:rFonts w:asciiTheme="minorHAnsi" w:hAnsiTheme="minorHAnsi"/>
                <w:sz w:val="20"/>
                <w:szCs w:val="20"/>
              </w:rPr>
              <w:t>M</w:t>
            </w:r>
            <w:r w:rsidR="00AF7490" w:rsidRPr="00816B28">
              <w:rPr>
                <w:rFonts w:asciiTheme="minorHAnsi" w:hAnsiTheme="minorHAnsi"/>
                <w:sz w:val="20"/>
                <w:szCs w:val="20"/>
              </w:rPr>
              <w:t>ožnosti vzdělávání</w:t>
            </w:r>
          </w:p>
        </w:tc>
        <w:tc>
          <w:tcPr>
            <w:tcW w:w="2977" w:type="dxa"/>
            <w:tcBorders>
              <w:top w:val="single" w:sz="4" w:space="0" w:color="auto"/>
              <w:left w:val="single" w:sz="4" w:space="0" w:color="auto"/>
              <w:bottom w:val="single" w:sz="4" w:space="0" w:color="auto"/>
              <w:right w:val="single" w:sz="4" w:space="0" w:color="auto"/>
            </w:tcBorders>
          </w:tcPr>
          <w:p w14:paraId="0FCC4CD6" w14:textId="77777777" w:rsidR="00AF7490" w:rsidRPr="002025D9" w:rsidRDefault="00AF7490" w:rsidP="00615884">
            <w:pPr>
              <w:pStyle w:val="Odstavecseseznamem"/>
              <w:numPr>
                <w:ilvl w:val="0"/>
                <w:numId w:val="139"/>
              </w:numPr>
              <w:spacing w:after="60"/>
              <w:rPr>
                <w:rFonts w:asciiTheme="minorHAnsi" w:hAnsiTheme="minorHAnsi"/>
                <w:sz w:val="20"/>
                <w:szCs w:val="20"/>
              </w:rPr>
            </w:pPr>
            <w:r w:rsidRPr="002025D9">
              <w:rPr>
                <w:rFonts w:asciiTheme="minorHAnsi" w:hAnsiTheme="minorHAnsi"/>
                <w:sz w:val="20"/>
                <w:szCs w:val="20"/>
              </w:rPr>
              <w:lastRenderedPageBreak/>
              <w:t>OSV</w:t>
            </w:r>
          </w:p>
          <w:p w14:paraId="2BAC5921"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Rozvoj schopností poznávání</w:t>
            </w:r>
          </w:p>
          <w:p w14:paraId="0DE400FC"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Poznávání lidí</w:t>
            </w:r>
          </w:p>
          <w:p w14:paraId="7F068DA6"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lastRenderedPageBreak/>
              <w:t>Hodnoty, postoje, praktická etika</w:t>
            </w:r>
          </w:p>
          <w:p w14:paraId="39750BCC" w14:textId="77777777" w:rsidR="00AF7490" w:rsidRPr="002025D9" w:rsidRDefault="00AF7490" w:rsidP="00615884">
            <w:pPr>
              <w:pStyle w:val="Odstavecseseznamem"/>
              <w:numPr>
                <w:ilvl w:val="0"/>
                <w:numId w:val="139"/>
              </w:numPr>
              <w:spacing w:after="60"/>
              <w:rPr>
                <w:rFonts w:asciiTheme="minorHAnsi" w:hAnsiTheme="minorHAnsi"/>
                <w:sz w:val="20"/>
                <w:szCs w:val="20"/>
              </w:rPr>
            </w:pPr>
            <w:r w:rsidRPr="002025D9">
              <w:rPr>
                <w:rFonts w:asciiTheme="minorHAnsi" w:hAnsiTheme="minorHAnsi"/>
                <w:sz w:val="20"/>
                <w:szCs w:val="20"/>
              </w:rPr>
              <w:t>VDO</w:t>
            </w:r>
          </w:p>
          <w:p w14:paraId="5A525990"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Občan, občanská společnost a škola</w:t>
            </w:r>
          </w:p>
          <w:p w14:paraId="2442DBF4" w14:textId="77777777" w:rsidR="00AF7490" w:rsidRPr="00816B28" w:rsidRDefault="00AF7490" w:rsidP="00AF7490">
            <w:pPr>
              <w:spacing w:after="60"/>
              <w:ind w:left="290"/>
              <w:rPr>
                <w:rFonts w:asciiTheme="minorHAnsi" w:hAnsiTheme="minorHAnsi"/>
                <w:sz w:val="20"/>
                <w:szCs w:val="20"/>
              </w:rPr>
            </w:pPr>
            <w:r w:rsidRPr="00816B28">
              <w:rPr>
                <w:rFonts w:asciiTheme="minorHAnsi" w:hAnsiTheme="minorHAnsi"/>
                <w:sz w:val="20"/>
                <w:szCs w:val="20"/>
              </w:rPr>
              <w:t>Občan, občanská společnost a stát</w:t>
            </w:r>
          </w:p>
          <w:p w14:paraId="33FCF609" w14:textId="77777777" w:rsidR="00AF7490" w:rsidRPr="002025D9" w:rsidRDefault="00AF7490" w:rsidP="00615884">
            <w:pPr>
              <w:pStyle w:val="Odstavecseseznamem"/>
              <w:numPr>
                <w:ilvl w:val="0"/>
                <w:numId w:val="139"/>
              </w:numPr>
              <w:spacing w:after="60"/>
              <w:rPr>
                <w:rFonts w:asciiTheme="minorHAnsi" w:hAnsiTheme="minorHAnsi"/>
                <w:sz w:val="20"/>
                <w:szCs w:val="20"/>
              </w:rPr>
            </w:pPr>
            <w:r w:rsidRPr="002025D9">
              <w:rPr>
                <w:rFonts w:asciiTheme="minorHAnsi" w:hAnsiTheme="minorHAnsi"/>
                <w:sz w:val="20"/>
                <w:szCs w:val="20"/>
              </w:rPr>
              <w:t>MV</w:t>
            </w:r>
          </w:p>
          <w:p w14:paraId="0A777B4F" w14:textId="77777777" w:rsidR="00AF7490" w:rsidRPr="00816B28" w:rsidRDefault="00AF7490" w:rsidP="002025D9">
            <w:pPr>
              <w:spacing w:after="60"/>
              <w:ind w:left="290"/>
              <w:rPr>
                <w:rFonts w:asciiTheme="minorHAnsi" w:hAnsiTheme="minorHAnsi"/>
                <w:sz w:val="20"/>
                <w:szCs w:val="20"/>
              </w:rPr>
            </w:pPr>
            <w:r w:rsidRPr="00816B28">
              <w:rPr>
                <w:rFonts w:asciiTheme="minorHAnsi" w:hAnsiTheme="minorHAnsi"/>
                <w:sz w:val="20"/>
                <w:szCs w:val="20"/>
              </w:rPr>
              <w:t>Kritické čtení a vnímání mediálního sdělení</w:t>
            </w:r>
          </w:p>
        </w:tc>
      </w:tr>
    </w:tbl>
    <w:p w14:paraId="49B0C9AD" w14:textId="77777777" w:rsidR="00577DC2" w:rsidRPr="00F47FB3" w:rsidRDefault="00577DC2" w:rsidP="00577DC2">
      <w:pPr>
        <w:rPr>
          <w:rFonts w:ascii="Calibri" w:hAnsi="Calibri"/>
        </w:rPr>
      </w:pPr>
    </w:p>
    <w:p w14:paraId="1E35C625" w14:textId="77777777" w:rsidR="00577DC2" w:rsidRPr="00F47FB3" w:rsidRDefault="00577DC2" w:rsidP="00F47A1C">
      <w:pPr>
        <w:rPr>
          <w:rFonts w:ascii="Calibri" w:hAnsi="Calibri"/>
        </w:rPr>
      </w:pPr>
    </w:p>
    <w:p w14:paraId="0FFF3A2F" w14:textId="77777777" w:rsidR="00290CB1" w:rsidRDefault="00290CB1" w:rsidP="00290CB1">
      <w:pPr>
        <w:pStyle w:val="Nadpis2"/>
        <w:jc w:val="both"/>
        <w:rPr>
          <w:rFonts w:ascii="Calibri" w:hAnsi="Calibri" w:cs="Times New Roman"/>
        </w:rPr>
      </w:pPr>
      <w:r w:rsidRPr="00F47FB3">
        <w:rPr>
          <w:rFonts w:ascii="Calibri" w:hAnsi="Calibri" w:cs="Times New Roman"/>
        </w:rPr>
        <w:t xml:space="preserve">Vzdělávací obsah vyučovacího předmětu </w:t>
      </w:r>
      <w:r>
        <w:rPr>
          <w:rFonts w:ascii="Calibri" w:hAnsi="Calibri" w:cs="Times New Roman"/>
        </w:rPr>
        <w:t>Tělesná výchova</w:t>
      </w:r>
    </w:p>
    <w:p w14:paraId="4D67CE27" w14:textId="77777777" w:rsidR="00290CB1" w:rsidRPr="00F47FB3" w:rsidRDefault="00290CB1" w:rsidP="00290CB1">
      <w:pPr>
        <w:rPr>
          <w:rFonts w:ascii="Calibri" w:hAnsi="Calibri"/>
          <w:b/>
        </w:rPr>
      </w:pPr>
      <w:r w:rsidRPr="00F47FB3">
        <w:rPr>
          <w:rFonts w:ascii="Calibri" w:hAnsi="Calibri"/>
          <w:b/>
        </w:rPr>
        <w:t>9. ročník</w:t>
      </w:r>
    </w:p>
    <w:p w14:paraId="225C8709" w14:textId="77777777" w:rsidR="00577DC2" w:rsidRDefault="00577DC2" w:rsidP="00577DC2">
      <w:pPr>
        <w:rPr>
          <w:rFonts w:ascii="Calibri" w:hAnsi="Calibri"/>
        </w:rPr>
      </w:pPr>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left w:w="70" w:type="dxa"/>
          <w:bottom w:w="113" w:type="dxa"/>
          <w:right w:w="70" w:type="dxa"/>
        </w:tblCellMar>
        <w:tblLook w:val="0000" w:firstRow="0" w:lastRow="0" w:firstColumn="0" w:lastColumn="0" w:noHBand="0" w:noVBand="0"/>
      </w:tblPr>
      <w:tblGrid>
        <w:gridCol w:w="3973"/>
        <w:gridCol w:w="3257"/>
        <w:gridCol w:w="2977"/>
      </w:tblGrid>
      <w:tr w:rsidR="00290CB1" w:rsidRPr="00816B28" w14:paraId="4FA912D5" w14:textId="77777777" w:rsidTr="000E685A">
        <w:tc>
          <w:tcPr>
            <w:tcW w:w="3973" w:type="dxa"/>
            <w:tcBorders>
              <w:top w:val="single" w:sz="4" w:space="0" w:color="auto"/>
              <w:left w:val="single" w:sz="4" w:space="0" w:color="auto"/>
              <w:bottom w:val="single" w:sz="4" w:space="0" w:color="auto"/>
              <w:right w:val="single" w:sz="4" w:space="0" w:color="auto"/>
            </w:tcBorders>
          </w:tcPr>
          <w:p w14:paraId="52B52814" w14:textId="77777777" w:rsidR="00290CB1" w:rsidRPr="00AD6D71" w:rsidRDefault="00290CB1" w:rsidP="000E685A">
            <w:pPr>
              <w:numPr>
                <w:ilvl w:val="0"/>
                <w:numId w:val="43"/>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využije pro zlepšení svých pohybových dovedností atletickou činnost</w:t>
            </w:r>
          </w:p>
          <w:p w14:paraId="0ACF6FDE" w14:textId="77777777" w:rsidR="00290CB1" w:rsidRPr="00AD6D71" w:rsidRDefault="00290CB1" w:rsidP="000E685A">
            <w:pPr>
              <w:numPr>
                <w:ilvl w:val="0"/>
                <w:numId w:val="43"/>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upraví doskočiště, </w:t>
            </w:r>
            <w:proofErr w:type="gramStart"/>
            <w:r w:rsidRPr="00AD6D71">
              <w:rPr>
                <w:rFonts w:asciiTheme="minorHAnsi" w:hAnsiTheme="minorHAnsi"/>
                <w:color w:val="984806" w:themeColor="accent6" w:themeShade="80"/>
                <w:sz w:val="20"/>
                <w:szCs w:val="20"/>
              </w:rPr>
              <w:t>řídí  povely</w:t>
            </w:r>
            <w:proofErr w:type="gramEnd"/>
            <w:r w:rsidRPr="00AD6D71">
              <w:rPr>
                <w:rFonts w:asciiTheme="minorHAnsi" w:hAnsiTheme="minorHAnsi"/>
                <w:color w:val="984806" w:themeColor="accent6" w:themeShade="80"/>
                <w:sz w:val="20"/>
                <w:szCs w:val="20"/>
              </w:rPr>
              <w:t xml:space="preserve"> startů</w:t>
            </w:r>
          </w:p>
          <w:p w14:paraId="53036101" w14:textId="77777777" w:rsidR="00290CB1" w:rsidRPr="00AD6D71" w:rsidRDefault="00290CB1" w:rsidP="000E685A">
            <w:pPr>
              <w:numPr>
                <w:ilvl w:val="0"/>
                <w:numId w:val="43"/>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rozliší techniku sprintu a vytrvalostního běhu</w:t>
            </w:r>
          </w:p>
          <w:p w14:paraId="43AD3689" w14:textId="77777777" w:rsidR="00290CB1" w:rsidRPr="00AD6D71" w:rsidRDefault="00290CB1" w:rsidP="000E685A">
            <w:pPr>
              <w:numPr>
                <w:ilvl w:val="0"/>
                <w:numId w:val="43"/>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vyjmenuje základní atletické disciplíny</w:t>
            </w:r>
          </w:p>
          <w:p w14:paraId="6711F112" w14:textId="77777777" w:rsidR="00290CB1" w:rsidRPr="00AD6D71" w:rsidRDefault="00290CB1" w:rsidP="000E685A">
            <w:pPr>
              <w:numPr>
                <w:ilvl w:val="0"/>
                <w:numId w:val="43"/>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atletickou průpravu využije při reprezentaci školy</w:t>
            </w:r>
          </w:p>
        </w:tc>
        <w:tc>
          <w:tcPr>
            <w:tcW w:w="3257" w:type="dxa"/>
            <w:tcBorders>
              <w:top w:val="single" w:sz="4" w:space="0" w:color="auto"/>
              <w:left w:val="single" w:sz="4" w:space="0" w:color="auto"/>
              <w:bottom w:val="single" w:sz="4" w:space="0" w:color="auto"/>
              <w:right w:val="single" w:sz="4" w:space="0" w:color="auto"/>
            </w:tcBorders>
          </w:tcPr>
          <w:p w14:paraId="365A2E6F"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Atletika</w:t>
            </w:r>
          </w:p>
          <w:p w14:paraId="3CB42B92"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vytrvalostní běh – </w:t>
            </w:r>
            <w:proofErr w:type="gramStart"/>
            <w:r w:rsidRPr="00816B28">
              <w:rPr>
                <w:rFonts w:asciiTheme="minorHAnsi" w:hAnsiTheme="minorHAnsi"/>
                <w:color w:val="000000"/>
                <w:sz w:val="20"/>
                <w:szCs w:val="20"/>
              </w:rPr>
              <w:t>80 – 1</w:t>
            </w:r>
            <w:proofErr w:type="gramEnd"/>
            <w:r w:rsidRPr="00816B28">
              <w:rPr>
                <w:rFonts w:asciiTheme="minorHAnsi" w:hAnsiTheme="minorHAnsi"/>
                <w:color w:val="000000"/>
                <w:sz w:val="20"/>
                <w:szCs w:val="20"/>
              </w:rPr>
              <w:t xml:space="preserve"> 500m, </w:t>
            </w:r>
          </w:p>
          <w:p w14:paraId="66F8524F"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sprint, </w:t>
            </w:r>
            <w:proofErr w:type="gramStart"/>
            <w:r w:rsidRPr="00816B28">
              <w:rPr>
                <w:rFonts w:asciiTheme="minorHAnsi" w:hAnsiTheme="minorHAnsi"/>
                <w:color w:val="000000"/>
                <w:sz w:val="20"/>
                <w:szCs w:val="20"/>
              </w:rPr>
              <w:t>60m</w:t>
            </w:r>
            <w:proofErr w:type="gramEnd"/>
            <w:r w:rsidRPr="00816B28">
              <w:rPr>
                <w:rFonts w:asciiTheme="minorHAnsi" w:hAnsiTheme="minorHAnsi"/>
                <w:color w:val="000000"/>
                <w:sz w:val="20"/>
                <w:szCs w:val="20"/>
              </w:rPr>
              <w:t>,</w:t>
            </w:r>
          </w:p>
          <w:p w14:paraId="5F7A8B78"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skok daleký – vylepšování techniky</w:t>
            </w:r>
          </w:p>
          <w:p w14:paraId="7B457493"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vrh koulí – 3, 4 kg – </w:t>
            </w:r>
          </w:p>
          <w:p w14:paraId="32962084" w14:textId="77777777" w:rsidR="00290CB1" w:rsidRPr="00816B2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816B28">
              <w:rPr>
                <w:rFonts w:asciiTheme="minorHAnsi" w:hAnsiTheme="minorHAnsi"/>
                <w:color w:val="000000"/>
                <w:sz w:val="20"/>
                <w:szCs w:val="20"/>
              </w:rPr>
              <w:t>technika, štafetová předávka</w:t>
            </w:r>
          </w:p>
        </w:tc>
        <w:tc>
          <w:tcPr>
            <w:tcW w:w="2977" w:type="dxa"/>
            <w:tcBorders>
              <w:top w:val="single" w:sz="4" w:space="0" w:color="auto"/>
              <w:left w:val="single" w:sz="4" w:space="0" w:color="auto"/>
              <w:bottom w:val="single" w:sz="4" w:space="0" w:color="auto"/>
              <w:right w:val="single" w:sz="4" w:space="0" w:color="auto"/>
            </w:tcBorders>
          </w:tcPr>
          <w:p w14:paraId="446A3E32" w14:textId="77777777" w:rsidR="00290CB1" w:rsidRPr="00816B28" w:rsidRDefault="00290CB1" w:rsidP="00615884">
            <w:pPr>
              <w:pStyle w:val="Normlnweb"/>
              <w:numPr>
                <w:ilvl w:val="0"/>
                <w:numId w:val="131"/>
              </w:numPr>
              <w:spacing w:before="0" w:beforeAutospacing="0" w:after="60" w:afterAutospacing="0"/>
              <w:ind w:right="69"/>
              <w:rPr>
                <w:rFonts w:asciiTheme="minorHAnsi" w:hAnsiTheme="minorHAnsi"/>
                <w:color w:val="000000"/>
                <w:sz w:val="20"/>
                <w:szCs w:val="20"/>
              </w:rPr>
            </w:pPr>
            <w:r w:rsidRPr="00816B28">
              <w:rPr>
                <w:rFonts w:asciiTheme="minorHAnsi" w:hAnsiTheme="minorHAnsi"/>
                <w:color w:val="000000"/>
                <w:sz w:val="20"/>
                <w:szCs w:val="20"/>
              </w:rPr>
              <w:t>OSV</w:t>
            </w:r>
          </w:p>
          <w:p w14:paraId="3AE0E0A0" w14:textId="77777777" w:rsidR="00290CB1" w:rsidRPr="00816B28" w:rsidRDefault="00290CB1" w:rsidP="000E685A">
            <w:pPr>
              <w:pStyle w:val="Normlnweb"/>
              <w:spacing w:before="0" w:beforeAutospacing="0" w:after="60" w:afterAutospacing="0"/>
              <w:ind w:left="290" w:right="69"/>
              <w:rPr>
                <w:rFonts w:asciiTheme="minorHAnsi" w:hAnsiTheme="minorHAnsi"/>
                <w:color w:val="000000"/>
                <w:sz w:val="20"/>
                <w:szCs w:val="20"/>
              </w:rPr>
            </w:pPr>
            <w:r w:rsidRPr="00816B28">
              <w:rPr>
                <w:rFonts w:asciiTheme="minorHAnsi" w:hAnsiTheme="minorHAnsi"/>
                <w:color w:val="000000"/>
                <w:sz w:val="20"/>
                <w:szCs w:val="20"/>
              </w:rPr>
              <w:t xml:space="preserve">Seberegulace a sebe organizace, </w:t>
            </w:r>
          </w:p>
          <w:p w14:paraId="60163982" w14:textId="77777777" w:rsidR="00290CB1" w:rsidRPr="00816B28" w:rsidRDefault="00290CB1" w:rsidP="000E685A">
            <w:pPr>
              <w:pStyle w:val="Normlnweb"/>
              <w:spacing w:before="0" w:beforeAutospacing="0" w:after="60" w:afterAutospacing="0"/>
              <w:ind w:left="290" w:right="69"/>
              <w:rPr>
                <w:rFonts w:asciiTheme="minorHAnsi" w:hAnsiTheme="minorHAnsi"/>
                <w:sz w:val="20"/>
                <w:szCs w:val="20"/>
              </w:rPr>
            </w:pPr>
            <w:r w:rsidRPr="00816B28">
              <w:rPr>
                <w:rFonts w:asciiTheme="minorHAnsi" w:hAnsiTheme="minorHAnsi"/>
                <w:color w:val="000000"/>
                <w:sz w:val="20"/>
                <w:szCs w:val="20"/>
              </w:rPr>
              <w:t xml:space="preserve">Kooperace </w:t>
            </w:r>
          </w:p>
        </w:tc>
      </w:tr>
      <w:tr w:rsidR="00290CB1" w:rsidRPr="00816B28" w14:paraId="503E7765" w14:textId="77777777" w:rsidTr="000E685A">
        <w:tc>
          <w:tcPr>
            <w:tcW w:w="3973" w:type="dxa"/>
            <w:tcBorders>
              <w:top w:val="single" w:sz="4" w:space="0" w:color="auto"/>
              <w:left w:val="single" w:sz="4" w:space="0" w:color="auto"/>
              <w:bottom w:val="single" w:sz="4" w:space="0" w:color="auto"/>
              <w:right w:val="single" w:sz="4" w:space="0" w:color="auto"/>
            </w:tcBorders>
          </w:tcPr>
          <w:p w14:paraId="244450B8" w14:textId="77777777" w:rsidR="00290CB1" w:rsidRPr="00AD6D71" w:rsidRDefault="00290CB1" w:rsidP="000E685A">
            <w:pPr>
              <w:numPr>
                <w:ilvl w:val="0"/>
                <w:numId w:val="44"/>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vyjmenuje základní rozdíly jednotlivých druhů sportovních her (rozměry hřišť atd.)</w:t>
            </w:r>
          </w:p>
          <w:p w14:paraId="6BD9666D" w14:textId="77777777" w:rsidR="00290CB1" w:rsidRPr="00AD6D71" w:rsidRDefault="00290CB1" w:rsidP="000E685A">
            <w:pPr>
              <w:pStyle w:val="Normlnweb"/>
              <w:numPr>
                <w:ilvl w:val="0"/>
                <w:numId w:val="45"/>
              </w:numPr>
              <w:tabs>
                <w:tab w:val="clear" w:pos="720"/>
              </w:tabs>
              <w:spacing w:before="0" w:beforeAutospacing="0" w:after="60" w:afterAutospacing="0"/>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zkušenosti z míčových her v dalších sportech, rozliší role ve hře (divák, rozhodčí, útočník, obránce, brankář)</w:t>
            </w:r>
          </w:p>
          <w:p w14:paraId="0E3B5DA9" w14:textId="77777777" w:rsidR="00290CB1" w:rsidRPr="00AD6D71" w:rsidRDefault="00290CB1" w:rsidP="000E685A">
            <w:pPr>
              <w:pStyle w:val="Normlnweb"/>
              <w:numPr>
                <w:ilvl w:val="0"/>
                <w:numId w:val="45"/>
              </w:numPr>
              <w:tabs>
                <w:tab w:val="clear" w:pos="720"/>
              </w:tabs>
              <w:spacing w:before="0" w:beforeAutospacing="0" w:after="60" w:afterAutospacing="0"/>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řídí sportovní utkání svých vrstevníků</w:t>
            </w:r>
          </w:p>
        </w:tc>
        <w:tc>
          <w:tcPr>
            <w:tcW w:w="3257" w:type="dxa"/>
            <w:tcBorders>
              <w:top w:val="single" w:sz="4" w:space="0" w:color="auto"/>
              <w:left w:val="single" w:sz="4" w:space="0" w:color="auto"/>
              <w:bottom w:val="single" w:sz="4" w:space="0" w:color="auto"/>
              <w:right w:val="single" w:sz="4" w:space="0" w:color="auto"/>
            </w:tcBorders>
          </w:tcPr>
          <w:p w14:paraId="1684CBD4"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Sportovní hry:</w:t>
            </w:r>
          </w:p>
          <w:p w14:paraId="7F8C36AA"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kopaná (sálová), basketbal,</w:t>
            </w:r>
          </w:p>
          <w:p w14:paraId="411A0FDE"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házená, základy volejbalu, </w:t>
            </w:r>
          </w:p>
          <w:p w14:paraId="1FDF9815" w14:textId="77777777" w:rsidR="00290CB1" w:rsidRPr="00816B2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816B28">
              <w:rPr>
                <w:rFonts w:asciiTheme="minorHAnsi" w:hAnsiTheme="minorHAnsi"/>
                <w:color w:val="000000"/>
                <w:sz w:val="20"/>
                <w:szCs w:val="20"/>
              </w:rPr>
              <w:t>softbal, florbal pravidla, hra</w:t>
            </w:r>
          </w:p>
        </w:tc>
        <w:tc>
          <w:tcPr>
            <w:tcW w:w="2977" w:type="dxa"/>
            <w:tcBorders>
              <w:top w:val="single" w:sz="4" w:space="0" w:color="auto"/>
              <w:left w:val="single" w:sz="4" w:space="0" w:color="auto"/>
              <w:bottom w:val="single" w:sz="4" w:space="0" w:color="auto"/>
              <w:right w:val="single" w:sz="4" w:space="0" w:color="auto"/>
            </w:tcBorders>
          </w:tcPr>
          <w:p w14:paraId="5FDA2EB3" w14:textId="77777777" w:rsidR="00290CB1" w:rsidRPr="00816B28" w:rsidRDefault="00290CB1" w:rsidP="000E685A">
            <w:pPr>
              <w:spacing w:after="60"/>
              <w:ind w:left="290"/>
              <w:rPr>
                <w:rFonts w:asciiTheme="minorHAnsi" w:hAnsiTheme="minorHAnsi"/>
                <w:sz w:val="20"/>
                <w:szCs w:val="20"/>
              </w:rPr>
            </w:pPr>
          </w:p>
        </w:tc>
      </w:tr>
      <w:tr w:rsidR="00290CB1" w:rsidRPr="00816B28" w14:paraId="1C934557" w14:textId="77777777" w:rsidTr="000E685A">
        <w:tc>
          <w:tcPr>
            <w:tcW w:w="3973" w:type="dxa"/>
            <w:tcBorders>
              <w:top w:val="single" w:sz="4" w:space="0" w:color="auto"/>
              <w:left w:val="single" w:sz="4" w:space="0" w:color="auto"/>
              <w:bottom w:val="single" w:sz="4" w:space="0" w:color="auto"/>
              <w:right w:val="single" w:sz="4" w:space="0" w:color="auto"/>
            </w:tcBorders>
          </w:tcPr>
          <w:p w14:paraId="07774CE4" w14:textId="77777777" w:rsidR="00290CB1" w:rsidRPr="00AD6D71" w:rsidRDefault="00290CB1" w:rsidP="000E685A">
            <w:pPr>
              <w:pStyle w:val="Normlnweb"/>
              <w:numPr>
                <w:ilvl w:val="0"/>
                <w:numId w:val="45"/>
              </w:numPr>
              <w:tabs>
                <w:tab w:val="clear" w:pos="720"/>
              </w:tabs>
              <w:spacing w:before="0" w:beforeAutospacing="0" w:after="60" w:afterAutospacing="0"/>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dodržuje protiúrazovou prevenci</w:t>
            </w:r>
          </w:p>
          <w:p w14:paraId="06CD6939" w14:textId="77777777" w:rsidR="00290CB1" w:rsidRPr="00AD6D71" w:rsidRDefault="00290CB1" w:rsidP="000E685A">
            <w:pPr>
              <w:numPr>
                <w:ilvl w:val="0"/>
                <w:numId w:val="45"/>
              </w:numPr>
              <w:tabs>
                <w:tab w:val="clear" w:pos="720"/>
              </w:tabs>
              <w:spacing w:before="100" w:beforeAutospacing="1" w:after="60"/>
              <w:ind w:left="508"/>
              <w:textAlignment w:val="baseline"/>
              <w:rPr>
                <w:rFonts w:asciiTheme="minorHAnsi" w:hAnsiTheme="minorHAnsi"/>
                <w:color w:val="984806" w:themeColor="accent6" w:themeShade="80"/>
                <w:sz w:val="20"/>
                <w:szCs w:val="20"/>
              </w:rPr>
            </w:pPr>
            <w:proofErr w:type="gramStart"/>
            <w:r w:rsidRPr="00AD6D71">
              <w:rPr>
                <w:rFonts w:asciiTheme="minorHAnsi" w:hAnsiTheme="minorHAnsi"/>
                <w:color w:val="984806" w:themeColor="accent6" w:themeShade="80"/>
                <w:sz w:val="20"/>
                <w:szCs w:val="20"/>
              </w:rPr>
              <w:t>provede  obtížný</w:t>
            </w:r>
            <w:proofErr w:type="gramEnd"/>
            <w:r w:rsidRPr="00AD6D71">
              <w:rPr>
                <w:rFonts w:asciiTheme="minorHAnsi" w:hAnsiTheme="minorHAnsi"/>
                <w:color w:val="984806" w:themeColor="accent6" w:themeShade="80"/>
                <w:sz w:val="20"/>
                <w:szCs w:val="20"/>
              </w:rPr>
              <w:t xml:space="preserve"> prvek s dopomocí</w:t>
            </w:r>
          </w:p>
          <w:p w14:paraId="114A717F" w14:textId="77777777" w:rsidR="00290CB1" w:rsidRPr="00AD6D71" w:rsidRDefault="00290CB1" w:rsidP="000E685A">
            <w:pPr>
              <w:numPr>
                <w:ilvl w:val="0"/>
                <w:numId w:val="45"/>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při cvičení uplatní svůj fyzický fond</w:t>
            </w:r>
          </w:p>
          <w:p w14:paraId="6FF0DB0B" w14:textId="77777777" w:rsidR="00290CB1" w:rsidRPr="00AD6D71" w:rsidRDefault="00290CB1" w:rsidP="000E685A">
            <w:pPr>
              <w:numPr>
                <w:ilvl w:val="0"/>
                <w:numId w:val="45"/>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provede gymnastické prvky školní výchovy – přeskoky, shyby, toče</w:t>
            </w:r>
          </w:p>
        </w:tc>
        <w:tc>
          <w:tcPr>
            <w:tcW w:w="3257" w:type="dxa"/>
            <w:tcBorders>
              <w:top w:val="single" w:sz="4" w:space="0" w:color="auto"/>
              <w:left w:val="single" w:sz="4" w:space="0" w:color="auto"/>
              <w:bottom w:val="single" w:sz="4" w:space="0" w:color="auto"/>
              <w:right w:val="single" w:sz="4" w:space="0" w:color="auto"/>
            </w:tcBorders>
          </w:tcPr>
          <w:p w14:paraId="061020E6" w14:textId="77777777" w:rsidR="00290CB1" w:rsidRPr="00816B28" w:rsidRDefault="00290CB1" w:rsidP="000E685A">
            <w:pPr>
              <w:pStyle w:val="Normlnweb"/>
              <w:spacing w:before="0" w:beforeAutospacing="0" w:after="60" w:afterAutospacing="0"/>
              <w:ind w:left="290" w:right="64"/>
              <w:rPr>
                <w:rFonts w:asciiTheme="minorHAnsi" w:hAnsiTheme="minorHAnsi"/>
                <w:sz w:val="20"/>
                <w:szCs w:val="20"/>
              </w:rPr>
            </w:pPr>
            <w:r w:rsidRPr="00816B28">
              <w:rPr>
                <w:rFonts w:asciiTheme="minorHAnsi" w:hAnsiTheme="minorHAnsi"/>
                <w:color w:val="000000"/>
                <w:sz w:val="20"/>
                <w:szCs w:val="20"/>
              </w:rPr>
              <w:t>Gymnastika</w:t>
            </w:r>
          </w:p>
          <w:p w14:paraId="33CABA3F" w14:textId="77777777" w:rsidR="00290CB1" w:rsidRPr="00816B28" w:rsidRDefault="00290CB1" w:rsidP="000E685A">
            <w:pPr>
              <w:pStyle w:val="Normlnweb"/>
              <w:spacing w:before="0" w:beforeAutospacing="0" w:after="60" w:afterAutospacing="0"/>
              <w:ind w:left="290" w:right="64"/>
              <w:rPr>
                <w:rFonts w:asciiTheme="minorHAnsi" w:hAnsiTheme="minorHAnsi"/>
                <w:sz w:val="20"/>
                <w:szCs w:val="20"/>
              </w:rPr>
            </w:pPr>
            <w:r w:rsidRPr="00816B28">
              <w:rPr>
                <w:rFonts w:asciiTheme="minorHAnsi" w:hAnsiTheme="minorHAnsi"/>
                <w:color w:val="000000"/>
                <w:sz w:val="20"/>
                <w:szCs w:val="20"/>
              </w:rPr>
              <w:t xml:space="preserve">Akrobacie, </w:t>
            </w:r>
            <w:proofErr w:type="gramStart"/>
            <w:r w:rsidRPr="00816B28">
              <w:rPr>
                <w:rFonts w:asciiTheme="minorHAnsi" w:hAnsiTheme="minorHAnsi"/>
                <w:color w:val="000000"/>
                <w:sz w:val="20"/>
                <w:szCs w:val="20"/>
              </w:rPr>
              <w:t>hrazda- výmyk</w:t>
            </w:r>
            <w:proofErr w:type="gramEnd"/>
            <w:r w:rsidRPr="00816B28">
              <w:rPr>
                <w:rFonts w:asciiTheme="minorHAnsi" w:hAnsiTheme="minorHAnsi"/>
                <w:color w:val="000000"/>
                <w:sz w:val="20"/>
                <w:szCs w:val="20"/>
              </w:rPr>
              <w:t xml:space="preserve">, toč, kruhy, shyby, švédská bedna – přeskoky, kotouly, </w:t>
            </w:r>
          </w:p>
          <w:p w14:paraId="0357E08D" w14:textId="77777777" w:rsidR="00290CB1" w:rsidRPr="00816B28" w:rsidRDefault="00290CB1" w:rsidP="000E685A">
            <w:pPr>
              <w:pStyle w:val="Normlnweb"/>
              <w:spacing w:before="0" w:beforeAutospacing="0" w:after="60" w:afterAutospacing="0" w:line="0" w:lineRule="atLeast"/>
              <w:ind w:left="290" w:right="64"/>
              <w:rPr>
                <w:rFonts w:asciiTheme="minorHAnsi" w:hAnsiTheme="minorHAnsi"/>
                <w:sz w:val="20"/>
                <w:szCs w:val="20"/>
              </w:rPr>
            </w:pPr>
            <w:r w:rsidRPr="00816B28">
              <w:rPr>
                <w:rFonts w:asciiTheme="minorHAnsi" w:hAnsiTheme="minorHAnsi"/>
                <w:color w:val="000000"/>
                <w:sz w:val="20"/>
                <w:szCs w:val="20"/>
              </w:rPr>
              <w:t>šplh – lano   </w:t>
            </w:r>
          </w:p>
        </w:tc>
        <w:tc>
          <w:tcPr>
            <w:tcW w:w="2977" w:type="dxa"/>
            <w:tcBorders>
              <w:top w:val="single" w:sz="4" w:space="0" w:color="auto"/>
              <w:left w:val="single" w:sz="4" w:space="0" w:color="auto"/>
              <w:bottom w:val="single" w:sz="4" w:space="0" w:color="auto"/>
              <w:right w:val="single" w:sz="4" w:space="0" w:color="auto"/>
            </w:tcBorders>
          </w:tcPr>
          <w:p w14:paraId="5D4E36A5" w14:textId="77777777" w:rsidR="00290CB1" w:rsidRPr="00816B28" w:rsidRDefault="00290CB1" w:rsidP="000E685A">
            <w:pPr>
              <w:spacing w:after="60"/>
              <w:ind w:left="290"/>
              <w:rPr>
                <w:rFonts w:asciiTheme="minorHAnsi" w:hAnsiTheme="minorHAnsi"/>
                <w:sz w:val="20"/>
                <w:szCs w:val="20"/>
              </w:rPr>
            </w:pPr>
          </w:p>
        </w:tc>
      </w:tr>
      <w:tr w:rsidR="00290CB1" w:rsidRPr="00816B28" w14:paraId="5865019D" w14:textId="77777777" w:rsidTr="000E685A">
        <w:tc>
          <w:tcPr>
            <w:tcW w:w="3973" w:type="dxa"/>
            <w:tcBorders>
              <w:top w:val="single" w:sz="4" w:space="0" w:color="auto"/>
              <w:left w:val="single" w:sz="4" w:space="0" w:color="auto"/>
              <w:bottom w:val="single" w:sz="4" w:space="0" w:color="auto"/>
              <w:right w:val="single" w:sz="4" w:space="0" w:color="auto"/>
            </w:tcBorders>
          </w:tcPr>
          <w:p w14:paraId="58D7D593" w14:textId="77777777" w:rsidR="00290CB1" w:rsidRPr="00AD6D71" w:rsidRDefault="00290CB1" w:rsidP="000E685A">
            <w:pPr>
              <w:numPr>
                <w:ilvl w:val="0"/>
                <w:numId w:val="46"/>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provede základní </w:t>
            </w:r>
            <w:proofErr w:type="spellStart"/>
            <w:r w:rsidRPr="00AD6D71">
              <w:rPr>
                <w:rFonts w:asciiTheme="minorHAnsi" w:hAnsiTheme="minorHAnsi"/>
                <w:color w:val="984806" w:themeColor="accent6" w:themeShade="80"/>
                <w:sz w:val="20"/>
                <w:szCs w:val="20"/>
              </w:rPr>
              <w:t>úpolové</w:t>
            </w:r>
            <w:proofErr w:type="spellEnd"/>
            <w:r w:rsidRPr="00AD6D71">
              <w:rPr>
                <w:rFonts w:asciiTheme="minorHAnsi" w:hAnsiTheme="minorHAnsi"/>
                <w:color w:val="984806" w:themeColor="accent6" w:themeShade="80"/>
                <w:sz w:val="20"/>
                <w:szCs w:val="20"/>
              </w:rPr>
              <w:t xml:space="preserve"> hry (přetahy přetlaky a odpory)</w:t>
            </w:r>
          </w:p>
        </w:tc>
        <w:tc>
          <w:tcPr>
            <w:tcW w:w="3257" w:type="dxa"/>
            <w:tcBorders>
              <w:top w:val="single" w:sz="4" w:space="0" w:color="auto"/>
              <w:left w:val="single" w:sz="4" w:space="0" w:color="auto"/>
              <w:bottom w:val="single" w:sz="4" w:space="0" w:color="auto"/>
              <w:right w:val="single" w:sz="4" w:space="0" w:color="auto"/>
            </w:tcBorders>
          </w:tcPr>
          <w:p w14:paraId="6B29405E" w14:textId="77777777" w:rsidR="00290CB1" w:rsidRPr="00816B28" w:rsidRDefault="00290CB1" w:rsidP="000E685A">
            <w:pPr>
              <w:pStyle w:val="Normlnweb"/>
              <w:spacing w:before="0" w:beforeAutospacing="0" w:after="60" w:afterAutospacing="0"/>
              <w:ind w:left="290" w:right="64"/>
              <w:rPr>
                <w:rFonts w:asciiTheme="minorHAnsi" w:hAnsiTheme="minorHAnsi"/>
                <w:sz w:val="20"/>
                <w:szCs w:val="20"/>
              </w:rPr>
            </w:pPr>
            <w:proofErr w:type="spellStart"/>
            <w:r w:rsidRPr="00816B28">
              <w:rPr>
                <w:rFonts w:asciiTheme="minorHAnsi" w:hAnsiTheme="minorHAnsi"/>
                <w:color w:val="000000"/>
                <w:sz w:val="20"/>
                <w:szCs w:val="20"/>
              </w:rPr>
              <w:t>Úpolové</w:t>
            </w:r>
            <w:proofErr w:type="spellEnd"/>
            <w:r w:rsidRPr="00816B28">
              <w:rPr>
                <w:rFonts w:asciiTheme="minorHAnsi" w:hAnsiTheme="minorHAnsi"/>
                <w:color w:val="000000"/>
                <w:sz w:val="20"/>
                <w:szCs w:val="20"/>
              </w:rPr>
              <w:t xml:space="preserve"> sporty: postoje, pády, </w:t>
            </w:r>
          </w:p>
          <w:p w14:paraId="2897396E" w14:textId="77777777" w:rsidR="00290CB1" w:rsidRPr="00816B28" w:rsidRDefault="00290CB1" w:rsidP="000E685A">
            <w:pPr>
              <w:pStyle w:val="Normlnweb"/>
              <w:spacing w:before="0" w:beforeAutospacing="0" w:after="60" w:afterAutospacing="0" w:line="0" w:lineRule="atLeast"/>
              <w:ind w:left="290" w:right="64"/>
              <w:rPr>
                <w:rFonts w:asciiTheme="minorHAnsi" w:hAnsiTheme="minorHAnsi"/>
                <w:sz w:val="20"/>
                <w:szCs w:val="20"/>
              </w:rPr>
            </w:pPr>
            <w:r w:rsidRPr="00816B28">
              <w:rPr>
                <w:rFonts w:asciiTheme="minorHAnsi" w:hAnsiTheme="minorHAnsi"/>
                <w:color w:val="000000"/>
                <w:sz w:val="20"/>
                <w:szCs w:val="20"/>
              </w:rPr>
              <w:t>techniky</w:t>
            </w:r>
          </w:p>
        </w:tc>
        <w:tc>
          <w:tcPr>
            <w:tcW w:w="2977" w:type="dxa"/>
            <w:tcBorders>
              <w:top w:val="single" w:sz="4" w:space="0" w:color="auto"/>
              <w:left w:val="single" w:sz="4" w:space="0" w:color="auto"/>
              <w:bottom w:val="single" w:sz="4" w:space="0" w:color="auto"/>
              <w:right w:val="single" w:sz="4" w:space="0" w:color="auto"/>
            </w:tcBorders>
          </w:tcPr>
          <w:p w14:paraId="4C82FE5D" w14:textId="77777777" w:rsidR="00290CB1" w:rsidRPr="00816B28" w:rsidRDefault="00290CB1" w:rsidP="000E685A">
            <w:pPr>
              <w:spacing w:after="60"/>
              <w:ind w:left="290"/>
              <w:rPr>
                <w:rFonts w:asciiTheme="minorHAnsi" w:hAnsiTheme="minorHAnsi"/>
                <w:sz w:val="20"/>
                <w:szCs w:val="20"/>
              </w:rPr>
            </w:pPr>
          </w:p>
        </w:tc>
      </w:tr>
      <w:tr w:rsidR="00290CB1" w:rsidRPr="00816B28" w14:paraId="659984E9" w14:textId="77777777" w:rsidTr="000E685A">
        <w:tc>
          <w:tcPr>
            <w:tcW w:w="3973" w:type="dxa"/>
            <w:tcBorders>
              <w:top w:val="single" w:sz="4" w:space="0" w:color="auto"/>
              <w:left w:val="single" w:sz="4" w:space="0" w:color="auto"/>
              <w:bottom w:val="single" w:sz="4" w:space="0" w:color="auto"/>
              <w:right w:val="single" w:sz="4" w:space="0" w:color="auto"/>
            </w:tcBorders>
          </w:tcPr>
          <w:p w14:paraId="35FBB6FB" w14:textId="77777777" w:rsidR="00290CB1" w:rsidRPr="00AD6D71" w:rsidRDefault="00290CB1" w:rsidP="000E685A">
            <w:pPr>
              <w:numPr>
                <w:ilvl w:val="0"/>
                <w:numId w:val="46"/>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bezpečné chování v neznámém prostředí hřišť a místa bydliště</w:t>
            </w:r>
          </w:p>
          <w:p w14:paraId="14A797F3" w14:textId="77777777" w:rsidR="00290CB1" w:rsidRPr="00AD6D71" w:rsidRDefault="00290CB1" w:rsidP="000E685A">
            <w:pPr>
              <w:pStyle w:val="Normlnweb"/>
              <w:numPr>
                <w:ilvl w:val="0"/>
                <w:numId w:val="46"/>
              </w:numPr>
              <w:tabs>
                <w:tab w:val="clear" w:pos="720"/>
              </w:tabs>
              <w:spacing w:before="0" w:beforeAutospacing="0" w:after="60" w:afterAutospacing="0"/>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zúčastní se dlouhodobého pobytu v přírodě</w:t>
            </w:r>
          </w:p>
          <w:p w14:paraId="7C7CF3CE" w14:textId="77777777" w:rsidR="00290CB1" w:rsidRPr="00AD6D71" w:rsidRDefault="00290CB1" w:rsidP="000E685A">
            <w:pPr>
              <w:pStyle w:val="Normlnweb"/>
              <w:numPr>
                <w:ilvl w:val="0"/>
                <w:numId w:val="46"/>
              </w:numPr>
              <w:tabs>
                <w:tab w:val="clear" w:pos="720"/>
              </w:tabs>
              <w:spacing w:before="0" w:beforeAutospacing="0" w:after="60" w:afterAutospacing="0" w:line="0" w:lineRule="atLeast"/>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bezpečně se pohybuje na lyžích </w:t>
            </w:r>
          </w:p>
        </w:tc>
        <w:tc>
          <w:tcPr>
            <w:tcW w:w="3257" w:type="dxa"/>
            <w:tcBorders>
              <w:top w:val="single" w:sz="4" w:space="0" w:color="auto"/>
              <w:left w:val="single" w:sz="4" w:space="0" w:color="auto"/>
              <w:bottom w:val="single" w:sz="4" w:space="0" w:color="auto"/>
              <w:right w:val="single" w:sz="4" w:space="0" w:color="auto"/>
            </w:tcBorders>
          </w:tcPr>
          <w:p w14:paraId="60A21E52" w14:textId="77777777" w:rsidR="00290CB1" w:rsidRPr="00816B28" w:rsidRDefault="00290CB1" w:rsidP="000E685A">
            <w:pPr>
              <w:pStyle w:val="Normlnweb"/>
              <w:spacing w:before="0" w:beforeAutospacing="0" w:after="60" w:afterAutospacing="0"/>
              <w:ind w:left="290" w:right="64"/>
              <w:rPr>
                <w:rFonts w:asciiTheme="minorHAnsi" w:hAnsiTheme="minorHAnsi"/>
                <w:sz w:val="20"/>
                <w:szCs w:val="20"/>
              </w:rPr>
            </w:pPr>
            <w:r w:rsidRPr="00816B28">
              <w:rPr>
                <w:rFonts w:asciiTheme="minorHAnsi" w:hAnsiTheme="minorHAnsi"/>
                <w:color w:val="000000"/>
                <w:sz w:val="20"/>
                <w:szCs w:val="20"/>
              </w:rPr>
              <w:t>Turistika, pobyt v přírodě</w:t>
            </w:r>
          </w:p>
          <w:p w14:paraId="46720CA0" w14:textId="77777777" w:rsidR="00290CB1" w:rsidRPr="00816B28" w:rsidRDefault="00290CB1" w:rsidP="000E685A">
            <w:pPr>
              <w:pStyle w:val="Normlnweb"/>
              <w:spacing w:before="0" w:beforeAutospacing="0" w:after="60" w:afterAutospacing="0" w:line="0" w:lineRule="atLeast"/>
              <w:ind w:left="290" w:right="64"/>
              <w:rPr>
                <w:rFonts w:asciiTheme="minorHAnsi" w:hAnsiTheme="minorHAnsi"/>
                <w:sz w:val="20"/>
                <w:szCs w:val="20"/>
              </w:rPr>
            </w:pPr>
          </w:p>
        </w:tc>
        <w:tc>
          <w:tcPr>
            <w:tcW w:w="2977" w:type="dxa"/>
            <w:tcBorders>
              <w:top w:val="single" w:sz="4" w:space="0" w:color="auto"/>
              <w:left w:val="single" w:sz="4" w:space="0" w:color="auto"/>
              <w:bottom w:val="single" w:sz="4" w:space="0" w:color="auto"/>
              <w:right w:val="single" w:sz="4" w:space="0" w:color="auto"/>
            </w:tcBorders>
          </w:tcPr>
          <w:p w14:paraId="205B31FD" w14:textId="77777777" w:rsidR="00290CB1" w:rsidRPr="00816B28" w:rsidRDefault="00290CB1" w:rsidP="000E685A">
            <w:pPr>
              <w:spacing w:after="60"/>
              <w:ind w:left="290"/>
              <w:rPr>
                <w:rFonts w:asciiTheme="minorHAnsi" w:hAnsiTheme="minorHAnsi"/>
                <w:sz w:val="20"/>
                <w:szCs w:val="20"/>
              </w:rPr>
            </w:pPr>
          </w:p>
        </w:tc>
      </w:tr>
      <w:tr w:rsidR="00290CB1" w:rsidRPr="00816B28" w14:paraId="2527FBC0" w14:textId="77777777" w:rsidTr="000E685A">
        <w:tc>
          <w:tcPr>
            <w:tcW w:w="3973" w:type="dxa"/>
            <w:tcBorders>
              <w:top w:val="single" w:sz="4" w:space="0" w:color="auto"/>
              <w:left w:val="single" w:sz="4" w:space="0" w:color="auto"/>
              <w:bottom w:val="single" w:sz="4" w:space="0" w:color="auto"/>
              <w:right w:val="single" w:sz="4" w:space="0" w:color="auto"/>
            </w:tcBorders>
          </w:tcPr>
          <w:p w14:paraId="4D8CBBDB" w14:textId="77777777" w:rsidR="00290CB1" w:rsidRPr="00AD6D71" w:rsidRDefault="00290CB1" w:rsidP="000E685A">
            <w:pPr>
              <w:numPr>
                <w:ilvl w:val="0"/>
                <w:numId w:val="47"/>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lastRenderedPageBreak/>
              <w:t>usiluje o zlepšení své tělesné zdatnosti</w:t>
            </w:r>
          </w:p>
          <w:p w14:paraId="2B0F98E7" w14:textId="77777777" w:rsidR="00290CB1" w:rsidRPr="00AD6D71" w:rsidRDefault="00290CB1" w:rsidP="000E685A">
            <w:pPr>
              <w:numPr>
                <w:ilvl w:val="0"/>
                <w:numId w:val="47"/>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uplatňuje vhodné bezpečné chování v neznámém prostředí</w:t>
            </w:r>
          </w:p>
          <w:p w14:paraId="10698F51" w14:textId="77777777" w:rsidR="00290CB1" w:rsidRPr="00AD6D71" w:rsidRDefault="00290CB1" w:rsidP="000E685A">
            <w:pPr>
              <w:numPr>
                <w:ilvl w:val="0"/>
                <w:numId w:val="47"/>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uvede zásady zdravého životního stylu</w:t>
            </w:r>
          </w:p>
          <w:p w14:paraId="3CABCF26" w14:textId="77777777" w:rsidR="00290CB1" w:rsidRPr="00AD6D71" w:rsidRDefault="00290CB1" w:rsidP="000E685A">
            <w:pPr>
              <w:numPr>
                <w:ilvl w:val="0"/>
                <w:numId w:val="47"/>
              </w:numPr>
              <w:tabs>
                <w:tab w:val="clear" w:pos="720"/>
              </w:tabs>
              <w:spacing w:before="100" w:beforeAutospacing="1" w:after="60"/>
              <w:ind w:left="508"/>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odmítá drogy a jiné škodliviny spojené se zdravím a sportem neslučitelné</w:t>
            </w:r>
          </w:p>
          <w:p w14:paraId="2636AB8A" w14:textId="77777777" w:rsidR="00290CB1" w:rsidRPr="00AD6D71" w:rsidRDefault="00290CB1" w:rsidP="000E685A">
            <w:pPr>
              <w:pStyle w:val="Normlnweb"/>
              <w:numPr>
                <w:ilvl w:val="0"/>
                <w:numId w:val="47"/>
              </w:numPr>
              <w:tabs>
                <w:tab w:val="clear" w:pos="720"/>
              </w:tabs>
              <w:spacing w:before="0" w:beforeAutospacing="0" w:after="60" w:afterAutospacing="0"/>
              <w:ind w:left="508" w:right="-1110"/>
              <w:textAlignment w:val="baseline"/>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 xml:space="preserve">předvídá možnost nebezpečí a úrazů a </w:t>
            </w:r>
          </w:p>
          <w:p w14:paraId="1A5F9298" w14:textId="77777777" w:rsidR="00290CB1" w:rsidRPr="00AD6D71" w:rsidRDefault="00290CB1" w:rsidP="000E685A">
            <w:pPr>
              <w:pStyle w:val="Normlnweb"/>
              <w:spacing w:before="0" w:beforeAutospacing="0" w:after="60" w:afterAutospacing="0" w:line="0" w:lineRule="atLeast"/>
              <w:ind w:left="508" w:right="-1110"/>
              <w:rPr>
                <w:rFonts w:asciiTheme="minorHAnsi" w:hAnsiTheme="minorHAnsi"/>
                <w:color w:val="984806" w:themeColor="accent6" w:themeShade="80"/>
                <w:sz w:val="20"/>
                <w:szCs w:val="20"/>
              </w:rPr>
            </w:pPr>
            <w:r w:rsidRPr="00AD6D71">
              <w:rPr>
                <w:rFonts w:asciiTheme="minorHAnsi" w:hAnsiTheme="minorHAnsi"/>
                <w:color w:val="984806" w:themeColor="accent6" w:themeShade="80"/>
                <w:sz w:val="20"/>
                <w:szCs w:val="20"/>
              </w:rPr>
              <w:t>předchází jim</w:t>
            </w:r>
          </w:p>
        </w:tc>
        <w:tc>
          <w:tcPr>
            <w:tcW w:w="3257" w:type="dxa"/>
            <w:tcBorders>
              <w:top w:val="single" w:sz="4" w:space="0" w:color="auto"/>
              <w:left w:val="single" w:sz="4" w:space="0" w:color="auto"/>
              <w:bottom w:val="single" w:sz="4" w:space="0" w:color="auto"/>
              <w:right w:val="single" w:sz="4" w:space="0" w:color="auto"/>
            </w:tcBorders>
          </w:tcPr>
          <w:p w14:paraId="5F87934E"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Význam pohybu pro zdraví</w:t>
            </w:r>
          </w:p>
          <w:p w14:paraId="6F2AF91D"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Hygiena a bezpečnost při a po </w:t>
            </w:r>
          </w:p>
          <w:p w14:paraId="5EA3CF4F"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sportovních činnostech</w:t>
            </w:r>
          </w:p>
          <w:p w14:paraId="4D54FA9E" w14:textId="77777777" w:rsidR="00290CB1" w:rsidRPr="00816B28" w:rsidRDefault="00290CB1" w:rsidP="000E685A">
            <w:pPr>
              <w:pStyle w:val="Normlnweb"/>
              <w:spacing w:before="0" w:beforeAutospacing="0" w:after="60" w:afterAutospacing="0"/>
              <w:ind w:left="290" w:right="-1110"/>
              <w:rPr>
                <w:rFonts w:asciiTheme="minorHAnsi" w:hAnsiTheme="minorHAnsi"/>
                <w:sz w:val="20"/>
                <w:szCs w:val="20"/>
              </w:rPr>
            </w:pPr>
            <w:r w:rsidRPr="00816B28">
              <w:rPr>
                <w:rFonts w:asciiTheme="minorHAnsi" w:hAnsiTheme="minorHAnsi"/>
                <w:color w:val="000000"/>
                <w:sz w:val="20"/>
                <w:szCs w:val="20"/>
              </w:rPr>
              <w:t xml:space="preserve">Vhodné sportovní pomůcky a </w:t>
            </w:r>
          </w:p>
          <w:p w14:paraId="501F4EF9" w14:textId="77777777" w:rsidR="00290CB1" w:rsidRPr="00816B28" w:rsidRDefault="00290CB1" w:rsidP="000E685A">
            <w:pPr>
              <w:pStyle w:val="Normlnweb"/>
              <w:spacing w:before="0" w:beforeAutospacing="0" w:after="60" w:afterAutospacing="0" w:line="0" w:lineRule="atLeast"/>
              <w:ind w:left="290" w:right="-1110"/>
              <w:rPr>
                <w:rFonts w:asciiTheme="minorHAnsi" w:hAnsiTheme="minorHAnsi"/>
                <w:sz w:val="20"/>
                <w:szCs w:val="20"/>
              </w:rPr>
            </w:pPr>
            <w:r w:rsidRPr="00816B28">
              <w:rPr>
                <w:rFonts w:asciiTheme="minorHAnsi" w:hAnsiTheme="minorHAnsi"/>
                <w:color w:val="000000"/>
                <w:sz w:val="20"/>
                <w:szCs w:val="20"/>
              </w:rPr>
              <w:t>chrániče</w:t>
            </w:r>
          </w:p>
        </w:tc>
        <w:tc>
          <w:tcPr>
            <w:tcW w:w="2977" w:type="dxa"/>
            <w:tcBorders>
              <w:top w:val="single" w:sz="4" w:space="0" w:color="auto"/>
              <w:left w:val="single" w:sz="4" w:space="0" w:color="auto"/>
              <w:bottom w:val="single" w:sz="4" w:space="0" w:color="auto"/>
              <w:right w:val="single" w:sz="4" w:space="0" w:color="auto"/>
            </w:tcBorders>
          </w:tcPr>
          <w:p w14:paraId="5C257C8C" w14:textId="77777777" w:rsidR="00290CB1" w:rsidRPr="00816B28" w:rsidRDefault="00290CB1" w:rsidP="000E685A">
            <w:pPr>
              <w:spacing w:after="60"/>
              <w:ind w:left="290"/>
              <w:rPr>
                <w:rFonts w:asciiTheme="minorHAnsi" w:hAnsiTheme="minorHAnsi"/>
                <w:sz w:val="20"/>
                <w:szCs w:val="20"/>
              </w:rPr>
            </w:pPr>
          </w:p>
        </w:tc>
      </w:tr>
      <w:tr w:rsidR="00290CB1" w:rsidRPr="00816B28" w14:paraId="374E92E5" w14:textId="77777777" w:rsidTr="000E685A">
        <w:tc>
          <w:tcPr>
            <w:tcW w:w="3973" w:type="dxa"/>
            <w:tcBorders>
              <w:top w:val="single" w:sz="4" w:space="0" w:color="auto"/>
              <w:left w:val="single" w:sz="4" w:space="0" w:color="auto"/>
              <w:bottom w:val="single" w:sz="4" w:space="0" w:color="auto"/>
              <w:right w:val="single" w:sz="4" w:space="0" w:color="auto"/>
            </w:tcBorders>
          </w:tcPr>
          <w:p w14:paraId="09F1B604"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respektuje přijatá pravidla soužití mezi spolužáky i jinými vrstevníky a přispívá k utváření dobrých mezilidských vztahů</w:t>
            </w:r>
          </w:p>
          <w:p w14:paraId="18E072F3"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posoudí různé způsoby chování lidí z hlediska odpovědnosti za vlastní zdraví i zdraví druhých a vyvozuje z nich osobní odpovědnost ve prospěch aktivní podpory zdraví</w:t>
            </w:r>
          </w:p>
          <w:p w14:paraId="75A6904B"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vyjádří vlastní názor k problematice zdraví a diskutuje o něm v kruhu vrstevníků, rodiny i v nejbližším okolí</w:t>
            </w:r>
          </w:p>
          <w:p w14:paraId="11FA7A0C"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projevuje odpovědný vztah k sobě samému, k vlastnímu dospívání a pravidlům zdravého životního stylu; dobrovolně se podílí na programech podpory zdraví v rámci školy a obce</w:t>
            </w:r>
          </w:p>
          <w:p w14:paraId="5128C7F2"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samostatně využívá osvojené kompenzační a relaxační techniky a sociální dovednosti k regeneraci organismu, překonávání únavy a předcházení stresovým situacím</w:t>
            </w:r>
          </w:p>
          <w:p w14:paraId="248B617D"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 xml:space="preserve">respektuje změny v období dospívání, vhodně na ně </w:t>
            </w:r>
            <w:proofErr w:type="gramStart"/>
            <w:r w:rsidRPr="00816B28">
              <w:rPr>
                <w:rFonts w:asciiTheme="minorHAnsi" w:hAnsiTheme="minorHAnsi"/>
                <w:b w:val="0"/>
                <w:bCs w:val="0"/>
                <w:i w:val="0"/>
                <w:iCs w:val="0"/>
                <w:color w:val="339966"/>
                <w:sz w:val="20"/>
                <w:szCs w:val="20"/>
              </w:rPr>
              <w:t xml:space="preserve">reaguje;  </w:t>
            </w:r>
            <w:r w:rsidRPr="00816B28">
              <w:rPr>
                <w:rFonts w:asciiTheme="minorHAnsi" w:hAnsiTheme="minorHAnsi"/>
                <w:b w:val="0"/>
                <w:bCs w:val="0"/>
                <w:i w:val="0"/>
                <w:iCs w:val="0"/>
                <w:strike/>
                <w:color w:val="339966"/>
                <w:sz w:val="20"/>
                <w:szCs w:val="20"/>
              </w:rPr>
              <w:t>a</w:t>
            </w:r>
            <w:proofErr w:type="gramEnd"/>
            <w:r w:rsidRPr="00816B28">
              <w:rPr>
                <w:rFonts w:asciiTheme="minorHAnsi" w:hAnsiTheme="minorHAnsi"/>
                <w:b w:val="0"/>
                <w:bCs w:val="0"/>
                <w:i w:val="0"/>
                <w:iCs w:val="0"/>
                <w:color w:val="339966"/>
                <w:sz w:val="20"/>
                <w:szCs w:val="20"/>
              </w:rPr>
              <w:t xml:space="preserve"> kultivovaně se chová k opačnému pohlaví</w:t>
            </w:r>
          </w:p>
          <w:p w14:paraId="1227B255" w14:textId="77777777" w:rsidR="00290CB1" w:rsidRPr="00816B28" w:rsidRDefault="00290CB1" w:rsidP="000E685A">
            <w:pPr>
              <w:pStyle w:val="Styl11bTunKurzvaVpravo02cmPed1b"/>
              <w:numPr>
                <w:ilvl w:val="0"/>
                <w:numId w:val="74"/>
              </w:numPr>
              <w:tabs>
                <w:tab w:val="clear" w:pos="890"/>
              </w:tabs>
              <w:autoSpaceDE/>
              <w:autoSpaceDN/>
              <w:spacing w:after="60"/>
              <w:ind w:left="508"/>
              <w:rPr>
                <w:rFonts w:asciiTheme="minorHAnsi" w:hAnsiTheme="minorHAnsi"/>
                <w:b w:val="0"/>
                <w:bCs w:val="0"/>
                <w:i w:val="0"/>
                <w:iCs w:val="0"/>
                <w:color w:val="339966"/>
                <w:sz w:val="20"/>
                <w:szCs w:val="20"/>
              </w:rPr>
            </w:pPr>
            <w:r w:rsidRPr="00816B28">
              <w:rPr>
                <w:rFonts w:asciiTheme="minorHAnsi" w:hAnsiTheme="minorHAnsi"/>
                <w:b w:val="0"/>
                <w:bCs w:val="0"/>
                <w:i w:val="0"/>
                <w:iCs w:val="0"/>
                <w:color w:val="339966"/>
                <w:sz w:val="20"/>
                <w:szCs w:val="20"/>
              </w:rPr>
              <w:t>uvádí do souvislostí zdravotní a psychosociální rizika spojená se zneužíváním návykových látek a životní perspektivu mladého člověka; uplatňuje osvojené sociální dovednosti a modely chování při kontaktu se sociálně patologickými jevy ve škole i mimo ni; v případě potřeby vyhledá odbornou pomoc sobě nebo druhým</w:t>
            </w:r>
          </w:p>
          <w:p w14:paraId="17F12A04" w14:textId="77777777" w:rsidR="00290CB1" w:rsidRPr="00816B28" w:rsidRDefault="00290CB1" w:rsidP="000E685A">
            <w:pPr>
              <w:pStyle w:val="StylStyl11bTunKurzvaVpravo02cmPed1bZa3"/>
              <w:numPr>
                <w:ilvl w:val="0"/>
                <w:numId w:val="74"/>
              </w:numPr>
              <w:tabs>
                <w:tab w:val="clear" w:pos="890"/>
              </w:tabs>
              <w:spacing w:after="60"/>
              <w:ind w:left="508"/>
              <w:rPr>
                <w:rFonts w:asciiTheme="minorHAnsi" w:hAnsiTheme="minorHAnsi"/>
                <w:b w:val="0"/>
                <w:bCs/>
                <w:i w:val="0"/>
                <w:iCs/>
                <w:color w:val="339966"/>
                <w:sz w:val="20"/>
              </w:rPr>
            </w:pPr>
            <w:r w:rsidRPr="00816B28">
              <w:rPr>
                <w:rFonts w:asciiTheme="minorHAnsi" w:hAnsiTheme="minorHAnsi"/>
                <w:b w:val="0"/>
                <w:bCs/>
                <w:i w:val="0"/>
                <w:iCs/>
                <w:color w:val="339966"/>
                <w:sz w:val="20"/>
              </w:rPr>
              <w:t>projevuje odpovědné chování v rizikových situacích silniční a železniční dopravy; aktivně předchází situacím ohrožení zdraví, a osobního bezpečí; v případě potřeby poskytne adekvátní první pomoc</w:t>
            </w:r>
          </w:p>
        </w:tc>
        <w:tc>
          <w:tcPr>
            <w:tcW w:w="3257" w:type="dxa"/>
            <w:tcBorders>
              <w:top w:val="single" w:sz="4" w:space="0" w:color="auto"/>
              <w:left w:val="single" w:sz="4" w:space="0" w:color="auto"/>
              <w:bottom w:val="single" w:sz="4" w:space="0" w:color="auto"/>
              <w:right w:val="single" w:sz="4" w:space="0" w:color="auto"/>
            </w:tcBorders>
          </w:tcPr>
          <w:p w14:paraId="19E5ABB4"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Vztahy mezi lidmi</w:t>
            </w:r>
          </w:p>
          <w:p w14:paraId="1AF8E079"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Odpovědnost za své zdraví</w:t>
            </w:r>
          </w:p>
          <w:p w14:paraId="58C851C1"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Zdravý životní styl</w:t>
            </w:r>
          </w:p>
          <w:p w14:paraId="17F5441D"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Relaxační techniky, relaxace, stres, zátěž</w:t>
            </w:r>
          </w:p>
          <w:p w14:paraId="3742CEB3"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Dospívání</w:t>
            </w:r>
          </w:p>
          <w:p w14:paraId="19006B6B"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Dodržování pravidel bezpečnosti a ochrany</w:t>
            </w:r>
          </w:p>
          <w:p w14:paraId="402598CD" w14:textId="77777777" w:rsidR="00290CB1" w:rsidRPr="00816B28" w:rsidRDefault="00290CB1" w:rsidP="000E685A">
            <w:pPr>
              <w:pStyle w:val="Normlnweb"/>
              <w:spacing w:before="0" w:beforeAutospacing="0" w:after="60" w:afterAutospacing="0"/>
              <w:ind w:left="290"/>
              <w:rPr>
                <w:rFonts w:asciiTheme="minorHAnsi" w:hAnsiTheme="minorHAnsi"/>
                <w:sz w:val="20"/>
                <w:szCs w:val="20"/>
              </w:rPr>
            </w:pPr>
            <w:r w:rsidRPr="00816B28">
              <w:rPr>
                <w:rFonts w:asciiTheme="minorHAnsi" w:hAnsiTheme="minorHAnsi"/>
                <w:sz w:val="20"/>
                <w:szCs w:val="20"/>
              </w:rPr>
              <w:t>Mimořádné události</w:t>
            </w:r>
          </w:p>
        </w:tc>
        <w:tc>
          <w:tcPr>
            <w:tcW w:w="2977" w:type="dxa"/>
            <w:tcBorders>
              <w:top w:val="single" w:sz="4" w:space="0" w:color="auto"/>
              <w:left w:val="single" w:sz="4" w:space="0" w:color="auto"/>
              <w:bottom w:val="single" w:sz="4" w:space="0" w:color="auto"/>
              <w:right w:val="single" w:sz="4" w:space="0" w:color="auto"/>
            </w:tcBorders>
          </w:tcPr>
          <w:p w14:paraId="7D63BB66" w14:textId="77777777" w:rsidR="00290CB1" w:rsidRPr="002B7569" w:rsidRDefault="00290CB1" w:rsidP="00615884">
            <w:pPr>
              <w:pStyle w:val="Odstavecseseznamem"/>
              <w:numPr>
                <w:ilvl w:val="0"/>
                <w:numId w:val="134"/>
              </w:numPr>
              <w:spacing w:after="60"/>
              <w:rPr>
                <w:rFonts w:asciiTheme="minorHAnsi" w:hAnsiTheme="minorHAnsi"/>
                <w:sz w:val="20"/>
                <w:szCs w:val="20"/>
              </w:rPr>
            </w:pPr>
            <w:proofErr w:type="spellStart"/>
            <w:r w:rsidRPr="002B7569">
              <w:rPr>
                <w:rFonts w:asciiTheme="minorHAnsi" w:hAnsiTheme="minorHAnsi"/>
                <w:sz w:val="20"/>
                <w:szCs w:val="20"/>
              </w:rPr>
              <w:t>MkV</w:t>
            </w:r>
            <w:proofErr w:type="spellEnd"/>
          </w:p>
          <w:p w14:paraId="76192A78" w14:textId="77777777" w:rsidR="00290CB1" w:rsidRPr="00816B28" w:rsidRDefault="00290CB1" w:rsidP="000E685A">
            <w:pPr>
              <w:spacing w:after="60"/>
              <w:ind w:left="290"/>
              <w:rPr>
                <w:rFonts w:asciiTheme="minorHAnsi" w:hAnsiTheme="minorHAnsi"/>
                <w:bCs/>
                <w:sz w:val="20"/>
                <w:szCs w:val="20"/>
              </w:rPr>
            </w:pPr>
            <w:r w:rsidRPr="00816B28">
              <w:rPr>
                <w:rFonts w:asciiTheme="minorHAnsi" w:hAnsiTheme="minorHAnsi"/>
                <w:bCs/>
                <w:sz w:val="20"/>
                <w:szCs w:val="20"/>
              </w:rPr>
              <w:t>Kulturní diference</w:t>
            </w:r>
          </w:p>
          <w:p w14:paraId="3E7F2585" w14:textId="77777777" w:rsidR="00290CB1" w:rsidRPr="00816B28" w:rsidRDefault="00290CB1" w:rsidP="000E685A">
            <w:pPr>
              <w:spacing w:after="60"/>
              <w:ind w:left="290"/>
              <w:rPr>
                <w:rFonts w:asciiTheme="minorHAnsi" w:hAnsiTheme="minorHAnsi"/>
                <w:bCs/>
                <w:sz w:val="20"/>
                <w:szCs w:val="20"/>
              </w:rPr>
            </w:pPr>
            <w:r w:rsidRPr="00816B28">
              <w:rPr>
                <w:rFonts w:asciiTheme="minorHAnsi" w:hAnsiTheme="minorHAnsi"/>
                <w:bCs/>
                <w:sz w:val="20"/>
                <w:szCs w:val="20"/>
              </w:rPr>
              <w:t>Lidské vztahy</w:t>
            </w:r>
          </w:p>
          <w:p w14:paraId="2ECF36C2" w14:textId="77777777" w:rsidR="00290CB1" w:rsidRPr="00816B28" w:rsidRDefault="00290CB1" w:rsidP="000E685A">
            <w:pPr>
              <w:spacing w:after="60"/>
              <w:ind w:left="290"/>
              <w:rPr>
                <w:rFonts w:asciiTheme="minorHAnsi" w:hAnsiTheme="minorHAnsi"/>
                <w:bCs/>
                <w:sz w:val="20"/>
                <w:szCs w:val="20"/>
              </w:rPr>
            </w:pPr>
          </w:p>
          <w:p w14:paraId="5E748957" w14:textId="77777777" w:rsidR="00290CB1" w:rsidRPr="002B7569" w:rsidRDefault="00290CB1" w:rsidP="00615884">
            <w:pPr>
              <w:pStyle w:val="Odstavecseseznamem"/>
              <w:numPr>
                <w:ilvl w:val="0"/>
                <w:numId w:val="134"/>
              </w:numPr>
              <w:spacing w:after="60"/>
              <w:rPr>
                <w:rFonts w:asciiTheme="minorHAnsi" w:hAnsiTheme="minorHAnsi"/>
                <w:bCs/>
                <w:sz w:val="20"/>
                <w:szCs w:val="20"/>
              </w:rPr>
            </w:pPr>
            <w:r w:rsidRPr="002B7569">
              <w:rPr>
                <w:rFonts w:asciiTheme="minorHAnsi" w:hAnsiTheme="minorHAnsi"/>
                <w:bCs/>
                <w:sz w:val="20"/>
                <w:szCs w:val="20"/>
              </w:rPr>
              <w:t xml:space="preserve">EV </w:t>
            </w:r>
          </w:p>
          <w:p w14:paraId="37C5B8C8" w14:textId="77777777" w:rsidR="00290CB1" w:rsidRPr="00816B28" w:rsidRDefault="00290CB1" w:rsidP="000E685A">
            <w:pPr>
              <w:spacing w:after="60"/>
              <w:ind w:left="290"/>
              <w:rPr>
                <w:rFonts w:asciiTheme="minorHAnsi" w:hAnsiTheme="minorHAnsi"/>
                <w:sz w:val="20"/>
                <w:szCs w:val="20"/>
              </w:rPr>
            </w:pPr>
            <w:r w:rsidRPr="00816B28">
              <w:rPr>
                <w:rFonts w:asciiTheme="minorHAnsi" w:hAnsiTheme="minorHAnsi"/>
                <w:bCs/>
                <w:sz w:val="20"/>
                <w:szCs w:val="20"/>
              </w:rPr>
              <w:t>Základní podmínky života</w:t>
            </w:r>
          </w:p>
        </w:tc>
      </w:tr>
      <w:tr w:rsidR="002200ED" w:rsidRPr="00816B28" w14:paraId="397F0BCD" w14:textId="77777777" w:rsidTr="000E685A">
        <w:tc>
          <w:tcPr>
            <w:tcW w:w="3973" w:type="dxa"/>
            <w:tcBorders>
              <w:top w:val="single" w:sz="4" w:space="0" w:color="auto"/>
              <w:left w:val="single" w:sz="4" w:space="0" w:color="auto"/>
              <w:bottom w:val="single" w:sz="4" w:space="0" w:color="auto"/>
              <w:right w:val="single" w:sz="4" w:space="0" w:color="auto"/>
            </w:tcBorders>
          </w:tcPr>
          <w:p w14:paraId="5C66248B"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 xml:space="preserve">uvede základní úkoly vlády, prezidenta, Parlamentu České </w:t>
            </w:r>
            <w:r>
              <w:rPr>
                <w:rStyle w:val="Zdraznn"/>
                <w:rFonts w:ascii="Arial" w:hAnsi="Arial" w:cs="Arial"/>
                <w:color w:val="000000"/>
                <w:sz w:val="19"/>
                <w:szCs w:val="19"/>
              </w:rPr>
              <w:lastRenderedPageBreak/>
              <w:t>republiky v souvislosti s obranou státu,</w:t>
            </w:r>
          </w:p>
          <w:p w14:paraId="5594E207" w14:textId="77777777" w:rsidR="002200ED" w:rsidRDefault="002200ED" w:rsidP="00615884">
            <w:pPr>
              <w:pStyle w:val="Normlnweb"/>
              <w:numPr>
                <w:ilvl w:val="0"/>
                <w:numId w:val="149"/>
              </w:numPr>
              <w:shd w:val="clear" w:color="auto" w:fill="F6F6F6"/>
            </w:pPr>
            <w:r>
              <w:rPr>
                <w:rStyle w:val="Zdraznn"/>
                <w:rFonts w:ascii="Arial" w:hAnsi="Arial" w:cs="Arial"/>
                <w:color w:val="000000"/>
                <w:sz w:val="19"/>
                <w:szCs w:val="19"/>
              </w:rPr>
              <w:t>vysvětlí základní povinnosti občana při obraně státu a pojem branná povinnost,</w:t>
            </w:r>
          </w:p>
          <w:p w14:paraId="4BB01835"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vysvětlí rozdíl mezi stavem nebezpečí, nouzovým stavem, stavem ohrožení státu a válečným stavem,</w:t>
            </w:r>
          </w:p>
          <w:p w14:paraId="3D9D9826"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 vysvětlí pojem kolektivní obrana, poslání a základní principy a podstatu fungování NATO a bezpečnostní politiku EU,</w:t>
            </w:r>
          </w:p>
          <w:p w14:paraId="61E2BD0C"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uvede základní úkoly ozbrojených sil České republiky,</w:t>
            </w:r>
          </w:p>
          <w:p w14:paraId="527B6DFE"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rozliší, co jsou to ozbrojené síly a Armáda České republiky,</w:t>
            </w:r>
          </w:p>
          <w:p w14:paraId="6437940B"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objasní postavení Armády České republiky při zajišťování bezpečnosti státu, vnitřní a vnější bezpečnost státu,</w:t>
            </w:r>
          </w:p>
          <w:p w14:paraId="433763FB"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charakterizuje druhy vojsk Armády České republiky,</w:t>
            </w:r>
          </w:p>
          <w:p w14:paraId="3F0362EF"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vede příklady použití Armády České republiky v krizových situacích nevojenského charakteru,</w:t>
            </w:r>
          </w:p>
          <w:p w14:paraId="7FF740FD"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charakterizuje postavení vojáka z povolání a vojáka v záloze,</w:t>
            </w:r>
          </w:p>
          <w:p w14:paraId="4B8525C4" w14:textId="77777777" w:rsidR="002200ED" w:rsidRDefault="002200ED" w:rsidP="00615884">
            <w:pPr>
              <w:pStyle w:val="Normlnweb"/>
              <w:numPr>
                <w:ilvl w:val="0"/>
                <w:numId w:val="149"/>
              </w:numPr>
              <w:shd w:val="clear" w:color="auto" w:fill="F6F6F6"/>
              <w:rPr>
                <w:rFonts w:ascii="Arial" w:hAnsi="Arial" w:cs="Arial"/>
                <w:color w:val="000000"/>
                <w:sz w:val="19"/>
                <w:szCs w:val="19"/>
              </w:rPr>
            </w:pPr>
            <w:r>
              <w:rPr>
                <w:rStyle w:val="Zdraznn"/>
                <w:rFonts w:ascii="Arial" w:hAnsi="Arial" w:cs="Arial"/>
                <w:color w:val="000000"/>
                <w:sz w:val="19"/>
                <w:szCs w:val="19"/>
              </w:rPr>
              <w:t>prokáže orientaci v historii naší armády.</w:t>
            </w:r>
          </w:p>
          <w:p w14:paraId="4E06B3C8" w14:textId="77777777" w:rsidR="002200ED" w:rsidRPr="00816B28" w:rsidRDefault="002200ED" w:rsidP="002F769F">
            <w:pPr>
              <w:pStyle w:val="Styl11bTunKurzvaVpravo02cmPed1b"/>
              <w:numPr>
                <w:ilvl w:val="0"/>
                <w:numId w:val="0"/>
              </w:numPr>
              <w:autoSpaceDE/>
              <w:autoSpaceDN/>
              <w:spacing w:after="60"/>
              <w:ind w:left="508"/>
              <w:rPr>
                <w:rFonts w:asciiTheme="minorHAnsi" w:hAnsiTheme="minorHAnsi"/>
                <w:b w:val="0"/>
                <w:bCs w:val="0"/>
                <w:i w:val="0"/>
                <w:iCs w:val="0"/>
                <w:color w:val="339966"/>
                <w:sz w:val="20"/>
                <w:szCs w:val="20"/>
              </w:rPr>
            </w:pPr>
          </w:p>
        </w:tc>
        <w:tc>
          <w:tcPr>
            <w:tcW w:w="3257" w:type="dxa"/>
            <w:tcBorders>
              <w:top w:val="single" w:sz="4" w:space="0" w:color="auto"/>
              <w:left w:val="single" w:sz="4" w:space="0" w:color="auto"/>
              <w:bottom w:val="single" w:sz="4" w:space="0" w:color="auto"/>
              <w:right w:val="single" w:sz="4" w:space="0" w:color="auto"/>
            </w:tcBorders>
          </w:tcPr>
          <w:p w14:paraId="722BE8DA"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lastRenderedPageBreak/>
              <w:t>úloha a postavení ozbrojených sil v bezpečnostním systému ČR,</w:t>
            </w:r>
          </w:p>
          <w:p w14:paraId="1990F44D"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lastRenderedPageBreak/>
              <w:t>základní povinnost státu – zajištění svrchovanosti, územní celistvosti, ochrany demokratických základů, životů, zdraví a majetkových hodnot,</w:t>
            </w:r>
          </w:p>
          <w:p w14:paraId="68F8E03F"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stav nebezpečí, nouzový stav, stav ohrožení státu, válečný stav,</w:t>
            </w:r>
          </w:p>
          <w:p w14:paraId="2EBFCC85"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povinnost k obraně státu – přehled základních povinností subjektů při obraně státu, branná povinnost,</w:t>
            </w:r>
          </w:p>
          <w:p w14:paraId="0F15D8EB"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kolektivní obrana – význam a smysl kolektivní obrany, její prvky, organizace, bezpečnostní politika EU,</w:t>
            </w:r>
          </w:p>
          <w:p w14:paraId="542F779A"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NATO – vznik, systém fungování, příklady činnosti,</w:t>
            </w:r>
          </w:p>
          <w:p w14:paraId="3C0C2CAE"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bezpečnostní politika EU,</w:t>
            </w:r>
          </w:p>
          <w:p w14:paraId="3A1AF1F8"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ozbrojené síly České republiky – poslání, struktura, úkoly,</w:t>
            </w:r>
          </w:p>
          <w:p w14:paraId="36C17A01"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Armáda České republiky – součást ozbrojených sil České republiky, hlavní druhy vojsk,</w:t>
            </w:r>
          </w:p>
          <w:p w14:paraId="37725A12"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úkoly Armády České republiky při odstraňování živelních pohrom,</w:t>
            </w:r>
          </w:p>
          <w:p w14:paraId="38F638FC"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účast Armády České republiky v zahraničních misích,</w:t>
            </w:r>
          </w:p>
          <w:p w14:paraId="58F4EA38"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charakteristika služebního poměru vojáka z povolání,  </w:t>
            </w:r>
          </w:p>
          <w:p w14:paraId="46CA5BE8"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záloha ozbrojených sil – pojem, druhy záloh,</w:t>
            </w:r>
          </w:p>
          <w:p w14:paraId="5C34ACE5" w14:textId="77777777" w:rsidR="002200ED" w:rsidRDefault="002200ED" w:rsidP="002200ED">
            <w:pPr>
              <w:shd w:val="clear" w:color="auto" w:fill="F6F6F6"/>
              <w:spacing w:after="120"/>
              <w:ind w:left="530"/>
              <w:rPr>
                <w:rFonts w:ascii="Arial" w:hAnsi="Arial" w:cs="Arial"/>
                <w:color w:val="000000"/>
                <w:sz w:val="19"/>
                <w:szCs w:val="19"/>
              </w:rPr>
            </w:pPr>
            <w:r>
              <w:rPr>
                <w:rFonts w:ascii="Arial" w:hAnsi="Arial" w:cs="Arial"/>
                <w:color w:val="000000"/>
                <w:sz w:val="19"/>
                <w:szCs w:val="19"/>
              </w:rPr>
              <w:t>historie a tradice naší armády.</w:t>
            </w:r>
          </w:p>
          <w:p w14:paraId="6BD9B052" w14:textId="77777777" w:rsidR="002200ED" w:rsidRPr="00816B28" w:rsidRDefault="002200ED" w:rsidP="002200ED">
            <w:pPr>
              <w:pStyle w:val="Normlnweb"/>
              <w:spacing w:before="0" w:beforeAutospacing="0" w:after="120" w:afterAutospacing="0"/>
              <w:ind w:left="290"/>
              <w:rPr>
                <w:rFonts w:asciiTheme="minorHAnsi" w:hAnsiTheme="minorHAnsi"/>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94E1F8B" w14:textId="77777777" w:rsidR="005F12B1" w:rsidRPr="00663F75" w:rsidRDefault="005F12B1"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lastRenderedPageBreak/>
              <w:t>OSV</w:t>
            </w:r>
          </w:p>
          <w:p w14:paraId="651CE4BF" w14:textId="77777777" w:rsidR="005F12B1" w:rsidRPr="00663F75" w:rsidRDefault="005F12B1" w:rsidP="005F12B1">
            <w:pPr>
              <w:spacing w:after="120"/>
              <w:rPr>
                <w:rFonts w:asciiTheme="minorHAnsi" w:hAnsiTheme="minorHAnsi"/>
                <w:sz w:val="20"/>
                <w:szCs w:val="20"/>
              </w:rPr>
            </w:pPr>
            <w:r w:rsidRPr="00663F75">
              <w:rPr>
                <w:rFonts w:asciiTheme="minorHAnsi" w:hAnsiTheme="minorHAnsi"/>
                <w:sz w:val="20"/>
                <w:szCs w:val="20"/>
              </w:rPr>
              <w:t>Rozvoj schopností poznávání</w:t>
            </w:r>
          </w:p>
          <w:p w14:paraId="208057A5" w14:textId="77777777" w:rsidR="005F12B1" w:rsidRDefault="005F12B1" w:rsidP="005F12B1">
            <w:pPr>
              <w:spacing w:after="120"/>
              <w:rPr>
                <w:rFonts w:asciiTheme="minorHAnsi" w:hAnsiTheme="minorHAnsi"/>
                <w:sz w:val="20"/>
                <w:szCs w:val="20"/>
              </w:rPr>
            </w:pPr>
            <w:r w:rsidRPr="00663F75">
              <w:rPr>
                <w:rFonts w:asciiTheme="minorHAnsi" w:hAnsiTheme="minorHAnsi"/>
                <w:sz w:val="20"/>
                <w:szCs w:val="20"/>
              </w:rPr>
              <w:lastRenderedPageBreak/>
              <w:t>Řešení problémů a rozhodovací dovednosti</w:t>
            </w:r>
          </w:p>
          <w:p w14:paraId="76AF09C3" w14:textId="77777777" w:rsidR="005F12B1" w:rsidRPr="00663F75" w:rsidRDefault="005F12B1"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VDO</w:t>
            </w:r>
          </w:p>
          <w:p w14:paraId="34168037" w14:textId="77777777" w:rsidR="005F12B1" w:rsidRPr="00663F75" w:rsidRDefault="005F12B1" w:rsidP="005F12B1">
            <w:pPr>
              <w:spacing w:after="120"/>
              <w:rPr>
                <w:rFonts w:asciiTheme="minorHAnsi" w:hAnsiTheme="minorHAnsi"/>
                <w:sz w:val="20"/>
                <w:szCs w:val="20"/>
              </w:rPr>
            </w:pPr>
            <w:r w:rsidRPr="00663F75">
              <w:rPr>
                <w:rFonts w:asciiTheme="minorHAnsi" w:hAnsiTheme="minorHAnsi"/>
                <w:sz w:val="20"/>
                <w:szCs w:val="20"/>
              </w:rPr>
              <w:t>Občanská společnost a škola</w:t>
            </w:r>
          </w:p>
          <w:p w14:paraId="5E4199EA" w14:textId="77777777" w:rsidR="005F12B1" w:rsidRPr="00663F75" w:rsidRDefault="005F12B1" w:rsidP="00615884">
            <w:pPr>
              <w:pStyle w:val="Odstavecseseznamem"/>
              <w:numPr>
                <w:ilvl w:val="0"/>
                <w:numId w:val="120"/>
              </w:numPr>
              <w:spacing w:after="120"/>
              <w:contextualSpacing w:val="0"/>
              <w:rPr>
                <w:rFonts w:asciiTheme="minorHAnsi" w:hAnsiTheme="minorHAnsi"/>
                <w:sz w:val="20"/>
                <w:szCs w:val="20"/>
              </w:rPr>
            </w:pPr>
            <w:r w:rsidRPr="00663F75">
              <w:rPr>
                <w:rFonts w:asciiTheme="minorHAnsi" w:hAnsiTheme="minorHAnsi"/>
                <w:sz w:val="20"/>
                <w:szCs w:val="20"/>
              </w:rPr>
              <w:t>VMEGS</w:t>
            </w:r>
          </w:p>
          <w:p w14:paraId="15BAA158" w14:textId="77777777" w:rsidR="005F12B1" w:rsidRPr="00663F75" w:rsidRDefault="005F12B1" w:rsidP="005F12B1">
            <w:pPr>
              <w:spacing w:after="120"/>
              <w:rPr>
                <w:rFonts w:asciiTheme="minorHAnsi" w:hAnsiTheme="minorHAnsi"/>
                <w:sz w:val="20"/>
                <w:szCs w:val="20"/>
              </w:rPr>
            </w:pPr>
            <w:r w:rsidRPr="00663F75">
              <w:rPr>
                <w:rFonts w:asciiTheme="minorHAnsi" w:hAnsiTheme="minorHAnsi"/>
                <w:sz w:val="20"/>
                <w:szCs w:val="20"/>
              </w:rPr>
              <w:t>Evropa a svět nás zajímá</w:t>
            </w:r>
          </w:p>
          <w:p w14:paraId="33CC5FB2" w14:textId="77777777" w:rsidR="005F12B1" w:rsidRPr="00663F75" w:rsidRDefault="005F12B1" w:rsidP="005F12B1">
            <w:pPr>
              <w:spacing w:after="120"/>
              <w:rPr>
                <w:rFonts w:asciiTheme="minorHAnsi" w:hAnsiTheme="minorHAnsi"/>
                <w:sz w:val="20"/>
                <w:szCs w:val="20"/>
              </w:rPr>
            </w:pPr>
            <w:r w:rsidRPr="00663F75">
              <w:rPr>
                <w:rFonts w:asciiTheme="minorHAnsi" w:hAnsiTheme="minorHAnsi"/>
                <w:sz w:val="20"/>
                <w:szCs w:val="20"/>
              </w:rPr>
              <w:t>Objevujeme Evropu a svět</w:t>
            </w:r>
          </w:p>
          <w:p w14:paraId="42800861" w14:textId="77777777" w:rsidR="005F12B1" w:rsidRPr="00663F75" w:rsidRDefault="005F12B1" w:rsidP="005F12B1">
            <w:pPr>
              <w:spacing w:after="120"/>
              <w:rPr>
                <w:rFonts w:asciiTheme="minorHAnsi" w:hAnsiTheme="minorHAnsi"/>
                <w:sz w:val="20"/>
                <w:szCs w:val="20"/>
              </w:rPr>
            </w:pPr>
            <w:r w:rsidRPr="00663F75">
              <w:rPr>
                <w:rFonts w:asciiTheme="minorHAnsi" w:hAnsiTheme="minorHAnsi"/>
                <w:sz w:val="20"/>
                <w:szCs w:val="20"/>
              </w:rPr>
              <w:t>Jsme Evropané</w:t>
            </w:r>
          </w:p>
          <w:p w14:paraId="44CE4D7A" w14:textId="77777777" w:rsidR="002200ED" w:rsidRPr="002B7569" w:rsidRDefault="002200ED" w:rsidP="005F12B1">
            <w:pPr>
              <w:pStyle w:val="Odstavecseseznamem"/>
              <w:spacing w:after="60"/>
              <w:ind w:left="1010"/>
              <w:rPr>
                <w:rFonts w:asciiTheme="minorHAnsi" w:hAnsiTheme="minorHAnsi"/>
                <w:sz w:val="20"/>
                <w:szCs w:val="20"/>
              </w:rPr>
            </w:pPr>
          </w:p>
        </w:tc>
      </w:tr>
    </w:tbl>
    <w:p w14:paraId="59F48014" w14:textId="77777777" w:rsidR="00290CB1" w:rsidRPr="00F47FB3" w:rsidRDefault="00290CB1" w:rsidP="00577DC2">
      <w:pPr>
        <w:rPr>
          <w:rFonts w:ascii="Calibri" w:hAnsi="Calibri"/>
        </w:rPr>
        <w:sectPr w:rsidR="00290CB1" w:rsidRPr="00F47FB3" w:rsidSect="00AA1E25">
          <w:pgSz w:w="11906" w:h="16838"/>
          <w:pgMar w:top="1418" w:right="1418" w:bottom="1418" w:left="1418" w:header="709" w:footer="709" w:gutter="0"/>
          <w:cols w:space="708"/>
          <w:docGrid w:linePitch="360"/>
        </w:sectPr>
      </w:pPr>
    </w:p>
    <w:p w14:paraId="13E2597B" w14:textId="77777777" w:rsidR="00D2067D" w:rsidRDefault="00D2067D" w:rsidP="00A32F38">
      <w:pPr>
        <w:pStyle w:val="Nadpis1"/>
        <w:jc w:val="both"/>
        <w:rPr>
          <w:rFonts w:ascii="Calibri" w:hAnsi="Calibri" w:cs="Times New Roman"/>
          <w:b w:val="0"/>
          <w:color w:val="FF0000"/>
        </w:rPr>
      </w:pPr>
      <w:bookmarkStart w:id="86" w:name="_Toc395056541"/>
      <w:bookmarkStart w:id="87" w:name="_Toc395056753"/>
      <w:bookmarkStart w:id="88" w:name="_Toc410766561"/>
      <w:r w:rsidRPr="00AD4666">
        <w:rPr>
          <w:rFonts w:ascii="Calibri" w:hAnsi="Calibri" w:cs="Times New Roman"/>
          <w:u w:val="single"/>
        </w:rPr>
        <w:lastRenderedPageBreak/>
        <w:t xml:space="preserve">Hodnocení </w:t>
      </w:r>
      <w:r w:rsidR="00C61053" w:rsidRPr="00AD4666">
        <w:rPr>
          <w:rFonts w:ascii="Calibri" w:hAnsi="Calibri" w:cs="Times New Roman"/>
          <w:u w:val="single"/>
        </w:rPr>
        <w:t xml:space="preserve">procesu a </w:t>
      </w:r>
      <w:r w:rsidRPr="00AD4666">
        <w:rPr>
          <w:rFonts w:ascii="Calibri" w:hAnsi="Calibri" w:cs="Times New Roman"/>
          <w:u w:val="single"/>
        </w:rPr>
        <w:t>výsledků vzdělávání žáků</w:t>
      </w:r>
      <w:bookmarkEnd w:id="86"/>
      <w:bookmarkEnd w:id="87"/>
      <w:bookmarkEnd w:id="88"/>
      <w:r w:rsidR="00AD4666" w:rsidRPr="00AD4666">
        <w:rPr>
          <w:rFonts w:ascii="Calibri" w:hAnsi="Calibri" w:cs="Times New Roman"/>
          <w:b w:val="0"/>
          <w:color w:val="FF0000"/>
        </w:rPr>
        <w:t xml:space="preserve">   </w:t>
      </w:r>
    </w:p>
    <w:p w14:paraId="6D8F91D5" w14:textId="77777777" w:rsidR="00A32F38" w:rsidRPr="00A32F38" w:rsidRDefault="00A32F38" w:rsidP="00A32F38"/>
    <w:p w14:paraId="37DA8387" w14:textId="77777777" w:rsidR="00763F95" w:rsidRPr="002F769F" w:rsidRDefault="00110D93" w:rsidP="008B011C">
      <w:pPr>
        <w:pStyle w:val="Normln10"/>
        <w:jc w:val="both"/>
        <w:rPr>
          <w:rFonts w:ascii="Calibri" w:hAnsi="Calibri" w:cs="Times New Roman"/>
          <w:b/>
          <w:szCs w:val="22"/>
        </w:rPr>
      </w:pPr>
      <w:r w:rsidRPr="002F769F">
        <w:rPr>
          <w:rFonts w:ascii="Calibri" w:hAnsi="Calibri" w:cs="Times New Roman"/>
          <w:b/>
          <w:szCs w:val="22"/>
        </w:rPr>
        <w:t>Hodnocení žák</w:t>
      </w:r>
      <w:r w:rsidR="008B011C" w:rsidRPr="002F769F">
        <w:rPr>
          <w:rFonts w:ascii="Calibri" w:hAnsi="Calibri" w:cs="Times New Roman"/>
          <w:b/>
          <w:szCs w:val="22"/>
        </w:rPr>
        <w:t>ů</w:t>
      </w:r>
      <w:r w:rsidRPr="002F769F">
        <w:rPr>
          <w:rFonts w:ascii="Calibri" w:hAnsi="Calibri" w:cs="Times New Roman"/>
          <w:b/>
          <w:szCs w:val="22"/>
        </w:rPr>
        <w:t xml:space="preserve"> vychází z cíle podpořit u žáků</w:t>
      </w:r>
      <w:r w:rsidR="002B5F74" w:rsidRPr="002F769F">
        <w:rPr>
          <w:rFonts w:ascii="Calibri" w:hAnsi="Calibri" w:cs="Times New Roman"/>
          <w:b/>
          <w:szCs w:val="22"/>
        </w:rPr>
        <w:t>:</w:t>
      </w:r>
      <w:r w:rsidRPr="002F769F">
        <w:rPr>
          <w:rFonts w:ascii="Calibri" w:hAnsi="Calibri" w:cs="Times New Roman"/>
          <w:b/>
          <w:szCs w:val="22"/>
        </w:rPr>
        <w:t xml:space="preserve"> </w:t>
      </w:r>
    </w:p>
    <w:p w14:paraId="54F4A24A" w14:textId="77777777" w:rsidR="00763F95" w:rsidRDefault="002B5F74" w:rsidP="00615884">
      <w:pPr>
        <w:pStyle w:val="Normln10"/>
        <w:numPr>
          <w:ilvl w:val="0"/>
          <w:numId w:val="145"/>
        </w:numPr>
        <w:jc w:val="both"/>
        <w:rPr>
          <w:rFonts w:ascii="Calibri" w:hAnsi="Calibri" w:cs="Times New Roman"/>
          <w:szCs w:val="22"/>
        </w:rPr>
      </w:pPr>
      <w:r>
        <w:rPr>
          <w:rFonts w:ascii="Calibri" w:hAnsi="Calibri" w:cs="Times New Roman"/>
          <w:szCs w:val="22"/>
        </w:rPr>
        <w:t>radost z pokroků ve vlastním učen</w:t>
      </w:r>
      <w:r w:rsidR="003F468D">
        <w:rPr>
          <w:rFonts w:ascii="Calibri" w:hAnsi="Calibri" w:cs="Times New Roman"/>
          <w:szCs w:val="22"/>
        </w:rPr>
        <w:t>í</w:t>
      </w:r>
    </w:p>
    <w:p w14:paraId="4802DF54" w14:textId="77777777" w:rsidR="00763F95" w:rsidRDefault="00763F95" w:rsidP="00615884">
      <w:pPr>
        <w:pStyle w:val="Normln10"/>
        <w:numPr>
          <w:ilvl w:val="0"/>
          <w:numId w:val="145"/>
        </w:numPr>
        <w:jc w:val="both"/>
        <w:rPr>
          <w:rFonts w:ascii="Calibri" w:hAnsi="Calibri" w:cs="Times New Roman"/>
          <w:szCs w:val="22"/>
        </w:rPr>
      </w:pPr>
      <w:r>
        <w:rPr>
          <w:rFonts w:ascii="Calibri" w:hAnsi="Calibri" w:cs="Times New Roman"/>
          <w:szCs w:val="22"/>
        </w:rPr>
        <w:t>přemýšlení nad plánováním a cíli práce</w:t>
      </w:r>
      <w:r w:rsidRPr="00763F95">
        <w:rPr>
          <w:rFonts w:ascii="Calibri" w:hAnsi="Calibri" w:cs="Times New Roman"/>
          <w:szCs w:val="22"/>
        </w:rPr>
        <w:t xml:space="preserve"> </w:t>
      </w:r>
    </w:p>
    <w:p w14:paraId="313E6951" w14:textId="77777777" w:rsidR="003F468D" w:rsidRDefault="003F468D" w:rsidP="00615884">
      <w:pPr>
        <w:pStyle w:val="Normln10"/>
        <w:numPr>
          <w:ilvl w:val="0"/>
          <w:numId w:val="145"/>
        </w:numPr>
        <w:jc w:val="both"/>
        <w:rPr>
          <w:rFonts w:ascii="Calibri" w:hAnsi="Calibri" w:cs="Times New Roman"/>
          <w:szCs w:val="22"/>
        </w:rPr>
      </w:pPr>
      <w:r>
        <w:rPr>
          <w:rFonts w:ascii="Calibri" w:hAnsi="Calibri" w:cs="Times New Roman"/>
          <w:szCs w:val="22"/>
        </w:rPr>
        <w:t>uvědomění potřebné podpory pro dosahování stanovených cílů</w:t>
      </w:r>
    </w:p>
    <w:p w14:paraId="425B0D0F" w14:textId="77777777" w:rsidR="00763F95" w:rsidRDefault="00763F95" w:rsidP="00615884">
      <w:pPr>
        <w:pStyle w:val="Normln10"/>
        <w:numPr>
          <w:ilvl w:val="0"/>
          <w:numId w:val="145"/>
        </w:numPr>
        <w:jc w:val="both"/>
        <w:rPr>
          <w:rFonts w:ascii="Calibri" w:hAnsi="Calibri" w:cs="Times New Roman"/>
          <w:szCs w:val="22"/>
        </w:rPr>
      </w:pPr>
      <w:r>
        <w:rPr>
          <w:rFonts w:ascii="Calibri" w:hAnsi="Calibri" w:cs="Times New Roman"/>
          <w:szCs w:val="22"/>
        </w:rPr>
        <w:t>vedení žáků ke kritickému hodnocení své práce</w:t>
      </w:r>
      <w:r w:rsidR="003F468D">
        <w:rPr>
          <w:rFonts w:ascii="Calibri" w:hAnsi="Calibri" w:cs="Times New Roman"/>
          <w:szCs w:val="22"/>
        </w:rPr>
        <w:t xml:space="preserve"> a</w:t>
      </w:r>
      <w:r w:rsidR="003F468D" w:rsidRPr="003F468D">
        <w:rPr>
          <w:rFonts w:ascii="Calibri" w:hAnsi="Calibri" w:cs="Times New Roman"/>
          <w:szCs w:val="22"/>
        </w:rPr>
        <w:t xml:space="preserve"> </w:t>
      </w:r>
      <w:r w:rsidR="003F468D">
        <w:rPr>
          <w:rFonts w:ascii="Calibri" w:hAnsi="Calibri" w:cs="Times New Roman"/>
          <w:szCs w:val="22"/>
        </w:rPr>
        <w:t>tím také k přemýšlení o efektivním učení</w:t>
      </w:r>
    </w:p>
    <w:p w14:paraId="3A10E0FA" w14:textId="77777777" w:rsidR="00763F95" w:rsidRDefault="003F468D" w:rsidP="00615884">
      <w:pPr>
        <w:pStyle w:val="Normln10"/>
        <w:numPr>
          <w:ilvl w:val="0"/>
          <w:numId w:val="145"/>
        </w:numPr>
        <w:jc w:val="both"/>
        <w:rPr>
          <w:rFonts w:ascii="Calibri" w:hAnsi="Calibri" w:cs="Times New Roman"/>
          <w:szCs w:val="22"/>
        </w:rPr>
      </w:pPr>
      <w:r>
        <w:rPr>
          <w:rFonts w:ascii="Calibri" w:hAnsi="Calibri" w:cs="Times New Roman"/>
          <w:szCs w:val="22"/>
        </w:rPr>
        <w:t xml:space="preserve">nasměrování k </w:t>
      </w:r>
      <w:r w:rsidR="00763F95">
        <w:rPr>
          <w:rFonts w:ascii="Calibri" w:hAnsi="Calibri" w:cs="Times New Roman"/>
          <w:szCs w:val="22"/>
        </w:rPr>
        <w:t xml:space="preserve">motivaci </w:t>
      </w:r>
      <w:r>
        <w:rPr>
          <w:rFonts w:ascii="Calibri" w:hAnsi="Calibri" w:cs="Times New Roman"/>
          <w:szCs w:val="22"/>
        </w:rPr>
        <w:t>pro d</w:t>
      </w:r>
      <w:r w:rsidR="00763F95">
        <w:rPr>
          <w:rFonts w:ascii="Calibri" w:hAnsi="Calibri" w:cs="Times New Roman"/>
          <w:szCs w:val="22"/>
        </w:rPr>
        <w:t>alší vzdělávání</w:t>
      </w:r>
    </w:p>
    <w:p w14:paraId="34939935" w14:textId="77777777" w:rsidR="00763F95" w:rsidRDefault="00763F95" w:rsidP="00763F95">
      <w:pPr>
        <w:pStyle w:val="Normln10"/>
        <w:jc w:val="both"/>
        <w:rPr>
          <w:rFonts w:ascii="Calibri" w:hAnsi="Calibri" w:cs="Times New Roman"/>
          <w:szCs w:val="22"/>
        </w:rPr>
      </w:pPr>
    </w:p>
    <w:p w14:paraId="1D695D8C" w14:textId="77777777" w:rsidR="00110D93" w:rsidRDefault="00D57962" w:rsidP="003F468D">
      <w:pPr>
        <w:pStyle w:val="Normln10"/>
        <w:jc w:val="both"/>
        <w:rPr>
          <w:rFonts w:ascii="Calibri" w:hAnsi="Calibri" w:cs="Times New Roman"/>
          <w:szCs w:val="22"/>
        </w:rPr>
      </w:pPr>
      <w:r>
        <w:rPr>
          <w:rFonts w:ascii="Calibri" w:hAnsi="Calibri" w:cs="Times New Roman"/>
          <w:szCs w:val="22"/>
        </w:rPr>
        <w:t>Hodnocení má podporovat bezpečné prostředí ve škole, proto v něm není podporována soutěž mezi dětmi nebo porovnávání žáků mezi sebou</w:t>
      </w:r>
      <w:r w:rsidR="003F468D">
        <w:rPr>
          <w:rFonts w:ascii="Calibri" w:hAnsi="Calibri" w:cs="Times New Roman"/>
          <w:szCs w:val="22"/>
        </w:rPr>
        <w:t>. H</w:t>
      </w:r>
      <w:r w:rsidR="002B5F74">
        <w:rPr>
          <w:rFonts w:ascii="Calibri" w:hAnsi="Calibri" w:cs="Times New Roman"/>
          <w:szCs w:val="22"/>
        </w:rPr>
        <w:t>odnocení také není založeno na jednotném přístupu k hodnocení výsledků.</w:t>
      </w:r>
      <w:r>
        <w:rPr>
          <w:rFonts w:ascii="Calibri" w:hAnsi="Calibri" w:cs="Times New Roman"/>
          <w:szCs w:val="22"/>
        </w:rPr>
        <w:t xml:space="preserve"> </w:t>
      </w:r>
      <w:r w:rsidR="00763F95">
        <w:rPr>
          <w:rFonts w:ascii="Calibri" w:hAnsi="Calibri" w:cs="Times New Roman"/>
          <w:szCs w:val="22"/>
        </w:rPr>
        <w:t xml:space="preserve">Starší </w:t>
      </w:r>
      <w:r w:rsidR="00763F95" w:rsidRPr="00E457AD">
        <w:rPr>
          <w:rFonts w:ascii="Calibri" w:hAnsi="Calibri" w:cs="Times New Roman"/>
          <w:szCs w:val="22"/>
        </w:rPr>
        <w:t>žá</w:t>
      </w:r>
      <w:r w:rsidR="00763F95">
        <w:rPr>
          <w:rFonts w:ascii="Calibri" w:hAnsi="Calibri" w:cs="Times New Roman"/>
          <w:szCs w:val="22"/>
        </w:rPr>
        <w:t>ci</w:t>
      </w:r>
      <w:r w:rsidR="00763F95" w:rsidRPr="00E457AD">
        <w:rPr>
          <w:rFonts w:ascii="Calibri" w:hAnsi="Calibri" w:cs="Times New Roman"/>
          <w:szCs w:val="22"/>
        </w:rPr>
        <w:t xml:space="preserve"> se učí reflektovat také samotný proces učení.</w:t>
      </w:r>
      <w:r w:rsidR="00763F95">
        <w:rPr>
          <w:rFonts w:ascii="Calibri" w:hAnsi="Calibri" w:cs="Times New Roman"/>
          <w:szCs w:val="22"/>
        </w:rPr>
        <w:t xml:space="preserve"> </w:t>
      </w:r>
      <w:r w:rsidR="00763F95" w:rsidRPr="00E457AD">
        <w:rPr>
          <w:rFonts w:ascii="Calibri" w:hAnsi="Calibri" w:cs="Times New Roman"/>
          <w:szCs w:val="22"/>
        </w:rPr>
        <w:t>Systém hodnocení podporuje všechny klíčové kompetence</w:t>
      </w:r>
      <w:r w:rsidR="00763F95">
        <w:rPr>
          <w:rFonts w:ascii="Calibri" w:hAnsi="Calibri" w:cs="Times New Roman"/>
          <w:szCs w:val="22"/>
        </w:rPr>
        <w:t>.</w:t>
      </w:r>
    </w:p>
    <w:p w14:paraId="6E368EC9" w14:textId="77777777" w:rsidR="003F468D" w:rsidRPr="00E457AD" w:rsidRDefault="003F468D" w:rsidP="003F468D">
      <w:pPr>
        <w:pStyle w:val="Normln10"/>
        <w:jc w:val="both"/>
        <w:rPr>
          <w:rFonts w:ascii="Calibri" w:hAnsi="Calibri" w:cs="Times New Roman"/>
          <w:szCs w:val="22"/>
        </w:rPr>
      </w:pPr>
    </w:p>
    <w:p w14:paraId="3E10A76F" w14:textId="77777777" w:rsidR="00110D93" w:rsidRPr="00E457AD" w:rsidRDefault="00110D93" w:rsidP="00110D93">
      <w:pPr>
        <w:pStyle w:val="Nadpis2"/>
        <w:jc w:val="both"/>
        <w:rPr>
          <w:rFonts w:ascii="Calibri" w:hAnsi="Calibri" w:cs="Times New Roman"/>
          <w:b w:val="0"/>
        </w:rPr>
      </w:pPr>
      <w:r w:rsidRPr="00E457AD">
        <w:rPr>
          <w:rFonts w:ascii="Calibri" w:hAnsi="Calibri" w:cs="Times New Roman"/>
        </w:rPr>
        <w:t>Pravidla pro hodnocení žáka</w:t>
      </w:r>
    </w:p>
    <w:p w14:paraId="1FF43541" w14:textId="77777777" w:rsidR="0022771D" w:rsidRPr="00E457AD" w:rsidRDefault="00110D93" w:rsidP="00110D93">
      <w:pPr>
        <w:pStyle w:val="Normln10"/>
        <w:jc w:val="both"/>
        <w:rPr>
          <w:rFonts w:ascii="Calibri" w:hAnsi="Calibri" w:cs="Times New Roman"/>
          <w:szCs w:val="22"/>
        </w:rPr>
      </w:pPr>
      <w:r w:rsidRPr="00E457AD">
        <w:rPr>
          <w:rFonts w:ascii="Calibri" w:hAnsi="Calibri" w:cs="Times New Roman"/>
          <w:szCs w:val="22"/>
        </w:rPr>
        <w:t xml:space="preserve">Pro </w:t>
      </w:r>
      <w:r w:rsidR="0022771D" w:rsidRPr="00E457AD">
        <w:rPr>
          <w:rFonts w:ascii="Calibri" w:hAnsi="Calibri" w:cs="Times New Roman"/>
          <w:szCs w:val="22"/>
        </w:rPr>
        <w:t xml:space="preserve">výroční vysvědčení a </w:t>
      </w:r>
      <w:r w:rsidRPr="00E457AD">
        <w:rPr>
          <w:rFonts w:ascii="Calibri" w:hAnsi="Calibri" w:cs="Times New Roman"/>
          <w:szCs w:val="22"/>
        </w:rPr>
        <w:t>poskyt</w:t>
      </w:r>
      <w:r w:rsidR="0022771D" w:rsidRPr="00E457AD">
        <w:rPr>
          <w:rFonts w:ascii="Calibri" w:hAnsi="Calibri" w:cs="Times New Roman"/>
          <w:szCs w:val="22"/>
        </w:rPr>
        <w:t xml:space="preserve">ování </w:t>
      </w:r>
      <w:r w:rsidRPr="00E457AD">
        <w:rPr>
          <w:rFonts w:ascii="Calibri" w:hAnsi="Calibri" w:cs="Times New Roman"/>
          <w:szCs w:val="22"/>
        </w:rPr>
        <w:t xml:space="preserve">zpětné vazby </w:t>
      </w:r>
      <w:r w:rsidR="0022771D" w:rsidRPr="00E457AD">
        <w:rPr>
          <w:rFonts w:ascii="Calibri" w:hAnsi="Calibri" w:cs="Times New Roman"/>
          <w:szCs w:val="22"/>
        </w:rPr>
        <w:t xml:space="preserve">v průběhu vzdělávacího procesu </w:t>
      </w:r>
      <w:r w:rsidRPr="00E457AD">
        <w:rPr>
          <w:rFonts w:ascii="Calibri" w:hAnsi="Calibri" w:cs="Times New Roman"/>
          <w:szCs w:val="22"/>
        </w:rPr>
        <w:t xml:space="preserve">využíváme formu slovního hodnocení. Při samotném hodnocení klademe důraz na vhodnou a výstižnou formulaci </w:t>
      </w:r>
      <w:r w:rsidR="002F769F">
        <w:rPr>
          <w:rFonts w:ascii="Calibri" w:hAnsi="Calibri" w:cs="Times New Roman"/>
          <w:szCs w:val="22"/>
        </w:rPr>
        <w:br/>
      </w:r>
      <w:r w:rsidRPr="00E457AD">
        <w:rPr>
          <w:rFonts w:ascii="Calibri" w:hAnsi="Calibri" w:cs="Times New Roman"/>
          <w:szCs w:val="22"/>
        </w:rPr>
        <w:t xml:space="preserve">a dáváme přednost pozitivnímu vyjádření. Při hodnocení používáme popisnou formu bez subjektivních formulací. Cílem hodnocení je podat žákovi zpětnou vazbu k jeho </w:t>
      </w:r>
      <w:r w:rsidR="003F468D">
        <w:rPr>
          <w:rFonts w:ascii="Calibri" w:hAnsi="Calibri" w:cs="Times New Roman"/>
          <w:szCs w:val="22"/>
        </w:rPr>
        <w:t xml:space="preserve">pokroku v </w:t>
      </w:r>
      <w:r w:rsidRPr="00E457AD">
        <w:rPr>
          <w:rFonts w:ascii="Calibri" w:hAnsi="Calibri" w:cs="Times New Roman"/>
          <w:szCs w:val="22"/>
        </w:rPr>
        <w:t xml:space="preserve">učení, nikoli jeho porovnávání s ostatními. Při poskytování zpětné vazby se zaměřujeme na oblast </w:t>
      </w:r>
      <w:r w:rsidR="0022771D" w:rsidRPr="00E457AD">
        <w:rPr>
          <w:rFonts w:ascii="Calibri" w:hAnsi="Calibri" w:cs="Times New Roman"/>
          <w:szCs w:val="22"/>
        </w:rPr>
        <w:t>klíčových kompetencí</w:t>
      </w:r>
      <w:r w:rsidR="00267D45">
        <w:rPr>
          <w:rFonts w:ascii="Calibri" w:hAnsi="Calibri" w:cs="Times New Roman"/>
          <w:szCs w:val="22"/>
        </w:rPr>
        <w:t xml:space="preserve">, </w:t>
      </w:r>
      <w:r w:rsidRPr="00E457AD">
        <w:rPr>
          <w:rFonts w:ascii="Calibri" w:hAnsi="Calibri" w:cs="Times New Roman"/>
          <w:szCs w:val="22"/>
        </w:rPr>
        <w:t>proces a výsled</w:t>
      </w:r>
      <w:r w:rsidR="0022771D" w:rsidRPr="00E457AD">
        <w:rPr>
          <w:rFonts w:ascii="Calibri" w:hAnsi="Calibri" w:cs="Times New Roman"/>
          <w:szCs w:val="22"/>
        </w:rPr>
        <w:t>ky v</w:t>
      </w:r>
      <w:r w:rsidR="003F468D">
        <w:rPr>
          <w:rFonts w:ascii="Calibri" w:hAnsi="Calibri" w:cs="Times New Roman"/>
          <w:szCs w:val="22"/>
        </w:rPr>
        <w:t> </w:t>
      </w:r>
      <w:r w:rsidRPr="00E457AD">
        <w:rPr>
          <w:rFonts w:ascii="Calibri" w:hAnsi="Calibri" w:cs="Times New Roman"/>
          <w:szCs w:val="22"/>
        </w:rPr>
        <w:t>učení</w:t>
      </w:r>
      <w:r w:rsidR="003F468D">
        <w:rPr>
          <w:rFonts w:ascii="Calibri" w:hAnsi="Calibri" w:cs="Times New Roman"/>
          <w:szCs w:val="22"/>
        </w:rPr>
        <w:t xml:space="preserve"> – vzhledem k individuálním možnostem dítěte, </w:t>
      </w:r>
      <w:r w:rsidR="00267D45">
        <w:rPr>
          <w:rFonts w:ascii="Calibri" w:hAnsi="Calibri" w:cs="Times New Roman"/>
          <w:szCs w:val="22"/>
        </w:rPr>
        <w:t>komunikac</w:t>
      </w:r>
      <w:r w:rsidR="003F468D">
        <w:rPr>
          <w:rFonts w:ascii="Calibri" w:hAnsi="Calibri" w:cs="Times New Roman"/>
          <w:szCs w:val="22"/>
        </w:rPr>
        <w:t xml:space="preserve">i </w:t>
      </w:r>
      <w:r w:rsidR="002F769F">
        <w:rPr>
          <w:rFonts w:ascii="Calibri" w:hAnsi="Calibri" w:cs="Times New Roman"/>
          <w:szCs w:val="22"/>
        </w:rPr>
        <w:br/>
      </w:r>
      <w:r w:rsidR="003F468D">
        <w:rPr>
          <w:rFonts w:ascii="Calibri" w:hAnsi="Calibri" w:cs="Times New Roman"/>
          <w:szCs w:val="22"/>
        </w:rPr>
        <w:t xml:space="preserve">a spolupráci </w:t>
      </w:r>
      <w:r w:rsidR="00267D45">
        <w:rPr>
          <w:rFonts w:ascii="Calibri" w:hAnsi="Calibri" w:cs="Times New Roman"/>
          <w:szCs w:val="22"/>
        </w:rPr>
        <w:t xml:space="preserve">s ostatními ve školním prostředí. </w:t>
      </w:r>
      <w:r w:rsidRPr="00E457AD">
        <w:rPr>
          <w:rFonts w:ascii="Calibri" w:hAnsi="Calibri" w:cs="Times New Roman"/>
          <w:szCs w:val="22"/>
        </w:rPr>
        <w:t xml:space="preserve"> </w:t>
      </w:r>
    </w:p>
    <w:p w14:paraId="76ABAF9D" w14:textId="77777777" w:rsidR="0022771D" w:rsidRPr="00E457AD" w:rsidRDefault="0022771D" w:rsidP="00110D93">
      <w:pPr>
        <w:pStyle w:val="Normln10"/>
        <w:jc w:val="both"/>
        <w:rPr>
          <w:rFonts w:ascii="Calibri" w:hAnsi="Calibri" w:cs="Times New Roman"/>
          <w:szCs w:val="22"/>
        </w:rPr>
      </w:pPr>
    </w:p>
    <w:p w14:paraId="337D124C" w14:textId="77777777" w:rsidR="00110D93" w:rsidRDefault="00110D93" w:rsidP="00110D93">
      <w:pPr>
        <w:pStyle w:val="Normln10"/>
        <w:jc w:val="both"/>
        <w:rPr>
          <w:rFonts w:ascii="Calibri" w:hAnsi="Calibri" w:cs="Times New Roman"/>
          <w:szCs w:val="22"/>
        </w:rPr>
      </w:pPr>
      <w:r w:rsidRPr="00E457AD">
        <w:rPr>
          <w:rFonts w:ascii="Calibri" w:hAnsi="Calibri" w:cs="Times New Roman"/>
          <w:szCs w:val="22"/>
        </w:rPr>
        <w:t>Žák dostává zpětnou vazbu podle svých in</w:t>
      </w:r>
      <w:r w:rsidR="00C61053" w:rsidRPr="00E457AD">
        <w:rPr>
          <w:rFonts w:ascii="Calibri" w:hAnsi="Calibri" w:cs="Times New Roman"/>
          <w:szCs w:val="22"/>
        </w:rPr>
        <w:t>d</w:t>
      </w:r>
      <w:r w:rsidRPr="00E457AD">
        <w:rPr>
          <w:rFonts w:ascii="Calibri" w:hAnsi="Calibri" w:cs="Times New Roman"/>
          <w:szCs w:val="22"/>
        </w:rPr>
        <w:t xml:space="preserve">ividuálních potřeb v průběhu celé edukace. Na hodnocení se nepodílí pouze učitel, podporujeme žáky v tom, aby byli schopni </w:t>
      </w:r>
      <w:r w:rsidR="00267D45">
        <w:rPr>
          <w:rFonts w:ascii="Calibri" w:hAnsi="Calibri" w:cs="Times New Roman"/>
          <w:szCs w:val="22"/>
        </w:rPr>
        <w:t xml:space="preserve">vyhodnotit svojí vlastní práci </w:t>
      </w:r>
      <w:r w:rsidR="002F769F">
        <w:rPr>
          <w:rFonts w:ascii="Calibri" w:hAnsi="Calibri" w:cs="Times New Roman"/>
          <w:szCs w:val="22"/>
        </w:rPr>
        <w:br/>
      </w:r>
      <w:r w:rsidR="00267D45">
        <w:rPr>
          <w:rFonts w:ascii="Calibri" w:hAnsi="Calibri" w:cs="Times New Roman"/>
          <w:szCs w:val="22"/>
        </w:rPr>
        <w:t xml:space="preserve">a poskytovat si také </w:t>
      </w:r>
      <w:r w:rsidR="0022771D" w:rsidRPr="00E457AD">
        <w:rPr>
          <w:rFonts w:ascii="Calibri" w:hAnsi="Calibri" w:cs="Times New Roman"/>
          <w:szCs w:val="22"/>
        </w:rPr>
        <w:t xml:space="preserve">vzájemnou </w:t>
      </w:r>
      <w:r w:rsidRPr="00E457AD">
        <w:rPr>
          <w:rFonts w:ascii="Calibri" w:hAnsi="Calibri" w:cs="Times New Roman"/>
          <w:szCs w:val="22"/>
        </w:rPr>
        <w:t>zpětn</w:t>
      </w:r>
      <w:r w:rsidR="0022771D" w:rsidRPr="00E457AD">
        <w:rPr>
          <w:rFonts w:ascii="Calibri" w:hAnsi="Calibri" w:cs="Times New Roman"/>
          <w:szCs w:val="22"/>
        </w:rPr>
        <w:t>ou</w:t>
      </w:r>
      <w:r w:rsidRPr="00E457AD">
        <w:rPr>
          <w:rFonts w:ascii="Calibri" w:hAnsi="Calibri" w:cs="Times New Roman"/>
          <w:szCs w:val="22"/>
        </w:rPr>
        <w:t xml:space="preserve"> vazb</w:t>
      </w:r>
      <w:r w:rsidR="0022771D" w:rsidRPr="00E457AD">
        <w:rPr>
          <w:rFonts w:ascii="Calibri" w:hAnsi="Calibri" w:cs="Times New Roman"/>
          <w:szCs w:val="22"/>
        </w:rPr>
        <w:t>u</w:t>
      </w:r>
      <w:r w:rsidRPr="00E457AD">
        <w:rPr>
          <w:rFonts w:ascii="Calibri" w:hAnsi="Calibri" w:cs="Times New Roman"/>
          <w:szCs w:val="22"/>
        </w:rPr>
        <w:t xml:space="preserve"> </w:t>
      </w:r>
      <w:r w:rsidR="00267D45">
        <w:rPr>
          <w:rFonts w:ascii="Calibri" w:hAnsi="Calibri" w:cs="Times New Roman"/>
          <w:szCs w:val="22"/>
        </w:rPr>
        <w:t xml:space="preserve">mezi spolužáky. </w:t>
      </w:r>
    </w:p>
    <w:p w14:paraId="6033B59D" w14:textId="77777777" w:rsidR="00267D45" w:rsidRPr="00E457AD" w:rsidRDefault="00267D45" w:rsidP="00110D93">
      <w:pPr>
        <w:pStyle w:val="Normln10"/>
        <w:jc w:val="both"/>
        <w:rPr>
          <w:rFonts w:ascii="Calibri" w:hAnsi="Calibri" w:cs="Times New Roman"/>
          <w:szCs w:val="22"/>
        </w:rPr>
      </w:pPr>
    </w:p>
    <w:p w14:paraId="3ACB373B" w14:textId="77777777" w:rsidR="00516713" w:rsidRDefault="0022771D" w:rsidP="00110D93">
      <w:pPr>
        <w:pStyle w:val="Normln10"/>
        <w:jc w:val="both"/>
        <w:rPr>
          <w:rFonts w:ascii="Calibri" w:hAnsi="Calibri" w:cs="Times New Roman"/>
          <w:szCs w:val="22"/>
        </w:rPr>
      </w:pPr>
      <w:r w:rsidRPr="00E457AD">
        <w:rPr>
          <w:rFonts w:ascii="Calibri" w:hAnsi="Calibri" w:cs="Times New Roman"/>
          <w:szCs w:val="22"/>
        </w:rPr>
        <w:t>Zákonní zástupci jsou o průběhu a výsledcích učební činnosti žáka informováni</w:t>
      </w:r>
      <w:r w:rsidR="00516713">
        <w:rPr>
          <w:rFonts w:ascii="Calibri" w:hAnsi="Calibri" w:cs="Times New Roman"/>
          <w:szCs w:val="22"/>
        </w:rPr>
        <w:t xml:space="preserve"> těmito </w:t>
      </w:r>
      <w:r w:rsidRPr="00E457AD">
        <w:rPr>
          <w:rFonts w:ascii="Calibri" w:hAnsi="Calibri" w:cs="Times New Roman"/>
          <w:szCs w:val="22"/>
        </w:rPr>
        <w:t xml:space="preserve">základními formami: </w:t>
      </w:r>
    </w:p>
    <w:p w14:paraId="21129B31" w14:textId="77777777" w:rsidR="00516713" w:rsidRDefault="002F769F" w:rsidP="00615884">
      <w:pPr>
        <w:pStyle w:val="Normln10"/>
        <w:numPr>
          <w:ilvl w:val="0"/>
          <w:numId w:val="146"/>
        </w:numPr>
        <w:jc w:val="both"/>
        <w:rPr>
          <w:rFonts w:ascii="Calibri" w:hAnsi="Calibri" w:cs="Times New Roman"/>
          <w:szCs w:val="22"/>
        </w:rPr>
      </w:pPr>
      <w:r>
        <w:rPr>
          <w:rFonts w:ascii="Calibri" w:hAnsi="Calibri" w:cs="Times New Roman"/>
          <w:szCs w:val="22"/>
        </w:rPr>
        <w:t>vedením portfolia práce žáka</w:t>
      </w:r>
    </w:p>
    <w:p w14:paraId="61D86896" w14:textId="77777777" w:rsidR="00516713" w:rsidRDefault="00110D93" w:rsidP="00615884">
      <w:pPr>
        <w:pStyle w:val="Normln10"/>
        <w:numPr>
          <w:ilvl w:val="0"/>
          <w:numId w:val="146"/>
        </w:numPr>
        <w:jc w:val="both"/>
        <w:rPr>
          <w:rFonts w:ascii="Calibri" w:hAnsi="Calibri" w:cs="Times New Roman"/>
          <w:szCs w:val="22"/>
        </w:rPr>
      </w:pPr>
      <w:r w:rsidRPr="00E457AD">
        <w:rPr>
          <w:rFonts w:ascii="Calibri" w:hAnsi="Calibri" w:cs="Times New Roman"/>
          <w:szCs w:val="22"/>
        </w:rPr>
        <w:t>konzultacemi</w:t>
      </w:r>
      <w:r w:rsidR="00516713">
        <w:rPr>
          <w:rFonts w:ascii="Calibri" w:hAnsi="Calibri" w:cs="Times New Roman"/>
          <w:szCs w:val="22"/>
        </w:rPr>
        <w:t xml:space="preserve"> (rodič – žák – učitel, rodič – učitel)</w:t>
      </w:r>
      <w:r w:rsidRPr="00E457AD">
        <w:rPr>
          <w:rFonts w:ascii="Calibri" w:hAnsi="Calibri" w:cs="Times New Roman"/>
          <w:szCs w:val="22"/>
        </w:rPr>
        <w:t xml:space="preserve"> </w:t>
      </w:r>
    </w:p>
    <w:p w14:paraId="46312EC3" w14:textId="77777777" w:rsidR="005903E0" w:rsidRDefault="0022771D" w:rsidP="00615884">
      <w:pPr>
        <w:pStyle w:val="Normln10"/>
        <w:numPr>
          <w:ilvl w:val="0"/>
          <w:numId w:val="146"/>
        </w:numPr>
        <w:jc w:val="both"/>
        <w:rPr>
          <w:rFonts w:ascii="Calibri" w:hAnsi="Calibri" w:cs="Times New Roman"/>
          <w:szCs w:val="22"/>
        </w:rPr>
      </w:pPr>
      <w:r w:rsidRPr="00E457AD">
        <w:rPr>
          <w:rFonts w:ascii="Calibri" w:hAnsi="Calibri" w:cs="Times New Roman"/>
          <w:szCs w:val="22"/>
        </w:rPr>
        <w:t xml:space="preserve">slovním hodnocením při výročním </w:t>
      </w:r>
      <w:r w:rsidR="00110D93" w:rsidRPr="00E457AD">
        <w:rPr>
          <w:rFonts w:ascii="Calibri" w:hAnsi="Calibri" w:cs="Times New Roman"/>
          <w:szCs w:val="22"/>
        </w:rPr>
        <w:t>vysvědčení</w:t>
      </w:r>
    </w:p>
    <w:p w14:paraId="67DBDABC" w14:textId="77777777" w:rsidR="00516713" w:rsidRDefault="005903E0" w:rsidP="00615884">
      <w:pPr>
        <w:pStyle w:val="Normln10"/>
        <w:numPr>
          <w:ilvl w:val="0"/>
          <w:numId w:val="146"/>
        </w:numPr>
        <w:jc w:val="both"/>
        <w:rPr>
          <w:rFonts w:ascii="Calibri" w:hAnsi="Calibri" w:cs="Times New Roman"/>
          <w:szCs w:val="22"/>
        </w:rPr>
      </w:pPr>
      <w:r>
        <w:rPr>
          <w:rFonts w:ascii="Calibri" w:hAnsi="Calibri" w:cs="Times New Roman"/>
          <w:szCs w:val="22"/>
        </w:rPr>
        <w:t>společné rodičovské schůzky</w:t>
      </w:r>
      <w:r w:rsidR="00110D93" w:rsidRPr="00E457AD">
        <w:rPr>
          <w:rFonts w:ascii="Calibri" w:hAnsi="Calibri" w:cs="Times New Roman"/>
          <w:szCs w:val="22"/>
        </w:rPr>
        <w:t>.</w:t>
      </w:r>
      <w:r w:rsidR="0022771D" w:rsidRPr="00E457AD">
        <w:rPr>
          <w:rFonts w:ascii="Calibri" w:hAnsi="Calibri" w:cs="Times New Roman"/>
          <w:szCs w:val="22"/>
        </w:rPr>
        <w:t xml:space="preserve"> </w:t>
      </w:r>
    </w:p>
    <w:p w14:paraId="78634DB6" w14:textId="77777777" w:rsidR="00516713" w:rsidRDefault="00516713" w:rsidP="00110D93">
      <w:pPr>
        <w:pStyle w:val="Normln10"/>
        <w:jc w:val="both"/>
        <w:rPr>
          <w:rFonts w:ascii="Calibri" w:hAnsi="Calibri" w:cs="Times New Roman"/>
          <w:szCs w:val="22"/>
        </w:rPr>
      </w:pPr>
    </w:p>
    <w:p w14:paraId="14A94325" w14:textId="77777777" w:rsidR="00110D93" w:rsidRPr="00E457AD" w:rsidRDefault="00110D93" w:rsidP="00110D93">
      <w:pPr>
        <w:pStyle w:val="Normln10"/>
        <w:jc w:val="both"/>
        <w:rPr>
          <w:rFonts w:ascii="Calibri" w:hAnsi="Calibri" w:cs="Times New Roman"/>
          <w:szCs w:val="22"/>
        </w:rPr>
      </w:pPr>
      <w:r w:rsidRPr="00E457AD">
        <w:rPr>
          <w:rFonts w:ascii="Calibri" w:hAnsi="Calibri" w:cs="Times New Roman"/>
          <w:szCs w:val="22"/>
        </w:rPr>
        <w:t>Konzultace jsou nabízeny dvakrát do roka</w:t>
      </w:r>
      <w:r w:rsidR="00516713">
        <w:rPr>
          <w:rFonts w:ascii="Calibri" w:hAnsi="Calibri" w:cs="Times New Roman"/>
          <w:szCs w:val="22"/>
        </w:rPr>
        <w:t>, zpravidla ve</w:t>
      </w:r>
      <w:r w:rsidRPr="00E457AD">
        <w:rPr>
          <w:rFonts w:ascii="Calibri" w:hAnsi="Calibri" w:cs="Times New Roman"/>
          <w:szCs w:val="22"/>
        </w:rPr>
        <w:t xml:space="preserve"> čtvrtletí mezi půlročním a ročním hodnocením. V případě potřeby mohou být konzultace i častěji. Konzultace představuje setkání učitel–žák–zákonný zástupce a obsahuje </w:t>
      </w:r>
      <w:r w:rsidR="00516713">
        <w:rPr>
          <w:rFonts w:ascii="Calibri" w:hAnsi="Calibri" w:cs="Times New Roman"/>
          <w:szCs w:val="22"/>
        </w:rPr>
        <w:t xml:space="preserve">popis žákovy práce a jeho přístup k práci za určité školní období.  </w:t>
      </w:r>
    </w:p>
    <w:p w14:paraId="3C819804" w14:textId="77777777" w:rsidR="00110D93" w:rsidRPr="00E457AD" w:rsidRDefault="00110D93" w:rsidP="00110D93">
      <w:pPr>
        <w:pStyle w:val="Normln10"/>
        <w:jc w:val="both"/>
        <w:rPr>
          <w:rFonts w:ascii="Calibri" w:hAnsi="Calibri" w:cs="Times New Roman"/>
          <w:szCs w:val="22"/>
        </w:rPr>
      </w:pPr>
    </w:p>
    <w:p w14:paraId="52B1A66C" w14:textId="77777777" w:rsidR="00110D93" w:rsidRPr="005903E0" w:rsidRDefault="00785E4F" w:rsidP="00110D93">
      <w:pPr>
        <w:pStyle w:val="Normln10"/>
        <w:jc w:val="both"/>
        <w:rPr>
          <w:rFonts w:ascii="Calibri" w:hAnsi="Calibri" w:cs="Times New Roman"/>
          <w:color w:val="auto"/>
          <w:szCs w:val="22"/>
        </w:rPr>
      </w:pPr>
      <w:r w:rsidRPr="00E457AD">
        <w:rPr>
          <w:rFonts w:ascii="Calibri" w:hAnsi="Calibri" w:cs="Times New Roman"/>
          <w:szCs w:val="22"/>
        </w:rPr>
        <w:t>Ve slovní</w:t>
      </w:r>
      <w:r w:rsidR="00267D45">
        <w:rPr>
          <w:rFonts w:ascii="Calibri" w:hAnsi="Calibri" w:cs="Times New Roman"/>
          <w:szCs w:val="22"/>
        </w:rPr>
        <w:t>m</w:t>
      </w:r>
      <w:r w:rsidRPr="00E457AD">
        <w:rPr>
          <w:rFonts w:ascii="Calibri" w:hAnsi="Calibri" w:cs="Times New Roman"/>
          <w:szCs w:val="22"/>
        </w:rPr>
        <w:t xml:space="preserve"> hodnocení výroční</w:t>
      </w:r>
      <w:r w:rsidR="00226366">
        <w:rPr>
          <w:rFonts w:ascii="Calibri" w:hAnsi="Calibri" w:cs="Times New Roman"/>
          <w:szCs w:val="22"/>
        </w:rPr>
        <w:t>ho</w:t>
      </w:r>
      <w:r w:rsidRPr="00E457AD">
        <w:rPr>
          <w:rFonts w:ascii="Calibri" w:hAnsi="Calibri" w:cs="Times New Roman"/>
          <w:szCs w:val="22"/>
        </w:rPr>
        <w:t xml:space="preserve"> vysvědčení se u</w:t>
      </w:r>
      <w:r w:rsidR="00110D93" w:rsidRPr="00E457AD">
        <w:rPr>
          <w:rFonts w:ascii="Calibri" w:hAnsi="Calibri" w:cs="Times New Roman"/>
          <w:szCs w:val="22"/>
        </w:rPr>
        <w:t xml:space="preserve">čitel zaměřuje na </w:t>
      </w:r>
      <w:r w:rsidR="00267D45" w:rsidRPr="00E457AD">
        <w:rPr>
          <w:rFonts w:ascii="Calibri" w:hAnsi="Calibri" w:cs="Times New Roman"/>
          <w:szCs w:val="22"/>
        </w:rPr>
        <w:t xml:space="preserve">pokroky </w:t>
      </w:r>
      <w:r w:rsidR="00226366">
        <w:rPr>
          <w:rFonts w:ascii="Calibri" w:hAnsi="Calibri" w:cs="Times New Roman"/>
          <w:szCs w:val="22"/>
        </w:rPr>
        <w:t xml:space="preserve">ve školní práci v uplynulém období v porovnání </w:t>
      </w:r>
      <w:r w:rsidR="00110D93" w:rsidRPr="00E457AD">
        <w:rPr>
          <w:rFonts w:ascii="Calibri" w:hAnsi="Calibri" w:cs="Times New Roman"/>
          <w:szCs w:val="22"/>
        </w:rPr>
        <w:t>s předchozími výsledky</w:t>
      </w:r>
      <w:r w:rsidR="00226366">
        <w:rPr>
          <w:rFonts w:ascii="Calibri" w:hAnsi="Calibri" w:cs="Times New Roman"/>
          <w:szCs w:val="22"/>
        </w:rPr>
        <w:t xml:space="preserve"> samotného žáka</w:t>
      </w:r>
      <w:r w:rsidR="00110D93" w:rsidRPr="00E457AD">
        <w:rPr>
          <w:rFonts w:ascii="Calibri" w:hAnsi="Calibri" w:cs="Times New Roman"/>
          <w:szCs w:val="22"/>
        </w:rPr>
        <w:t>.</w:t>
      </w:r>
      <w:r w:rsidRPr="00E457AD">
        <w:rPr>
          <w:rFonts w:ascii="Calibri" w:hAnsi="Calibri" w:cs="Times New Roman"/>
          <w:szCs w:val="22"/>
        </w:rPr>
        <w:t xml:space="preserve"> Při formulaci textu se učitel obrací přímo na osobu žáka. </w:t>
      </w:r>
      <w:r w:rsidR="00110D93" w:rsidRPr="00E457AD">
        <w:rPr>
          <w:rFonts w:ascii="Calibri" w:hAnsi="Calibri" w:cs="Times New Roman"/>
          <w:szCs w:val="22"/>
        </w:rPr>
        <w:t>Slovní hodnocení se na známky převádí pouze při přestupu na jinou školu na vyžádání zákonného zástupce nebo školy, na kterou se žák hlásí (víceletá gymnázia, střední školy) nebo školy, na kterou žák v průběhu povinné školní docházky přestupuje.</w:t>
      </w:r>
      <w:r w:rsidRPr="00E457AD">
        <w:rPr>
          <w:rFonts w:ascii="Calibri" w:hAnsi="Calibri" w:cs="Times New Roman"/>
          <w:szCs w:val="22"/>
        </w:rPr>
        <w:t xml:space="preserve"> </w:t>
      </w:r>
      <w:r w:rsidR="00110D93" w:rsidRPr="00E457AD">
        <w:rPr>
          <w:rFonts w:ascii="Calibri" w:hAnsi="Calibri" w:cs="Times New Roman"/>
          <w:szCs w:val="22"/>
        </w:rPr>
        <w:t xml:space="preserve">Převod slovního hodnocení na </w:t>
      </w:r>
      <w:r w:rsidR="00110D93" w:rsidRPr="00E457AD">
        <w:rPr>
          <w:rFonts w:ascii="Calibri" w:hAnsi="Calibri" w:cs="Times New Roman"/>
          <w:szCs w:val="22"/>
        </w:rPr>
        <w:lastRenderedPageBreak/>
        <w:t xml:space="preserve">klasifikační stupeň je </w:t>
      </w:r>
      <w:r w:rsidR="00110D93" w:rsidRPr="005903E0">
        <w:rPr>
          <w:rFonts w:ascii="Calibri" w:hAnsi="Calibri" w:cs="Times New Roman"/>
          <w:color w:val="auto"/>
          <w:szCs w:val="22"/>
        </w:rPr>
        <w:t>realizován na základě Pravid</w:t>
      </w:r>
      <w:r w:rsidRPr="005903E0">
        <w:rPr>
          <w:rFonts w:ascii="Calibri" w:hAnsi="Calibri" w:cs="Times New Roman"/>
          <w:color w:val="auto"/>
          <w:szCs w:val="22"/>
        </w:rPr>
        <w:t>la</w:t>
      </w:r>
      <w:r w:rsidR="00110D93" w:rsidRPr="005903E0">
        <w:rPr>
          <w:rFonts w:ascii="Calibri" w:hAnsi="Calibri" w:cs="Times New Roman"/>
          <w:color w:val="auto"/>
          <w:szCs w:val="22"/>
        </w:rPr>
        <w:t xml:space="preserve"> pro hodnocení výsledk</w:t>
      </w:r>
      <w:r w:rsidR="00226366" w:rsidRPr="005903E0">
        <w:rPr>
          <w:rFonts w:ascii="Calibri" w:hAnsi="Calibri" w:cs="Times New Roman"/>
          <w:color w:val="auto"/>
          <w:szCs w:val="22"/>
        </w:rPr>
        <w:t>ů</w:t>
      </w:r>
      <w:r w:rsidR="00110D93" w:rsidRPr="005903E0">
        <w:rPr>
          <w:rFonts w:ascii="Calibri" w:hAnsi="Calibri" w:cs="Times New Roman"/>
          <w:color w:val="auto"/>
          <w:szCs w:val="22"/>
        </w:rPr>
        <w:t xml:space="preserve"> vzdělávání žáků, který je součástí školního řádu.</w:t>
      </w:r>
    </w:p>
    <w:p w14:paraId="044A5654" w14:textId="77777777" w:rsidR="00110D93" w:rsidRPr="00E457AD" w:rsidRDefault="00110D93" w:rsidP="00110D93">
      <w:pPr>
        <w:pStyle w:val="Normln10"/>
        <w:jc w:val="both"/>
        <w:rPr>
          <w:rFonts w:ascii="Calibri" w:hAnsi="Calibri" w:cs="Times New Roman"/>
          <w:szCs w:val="22"/>
        </w:rPr>
      </w:pPr>
    </w:p>
    <w:p w14:paraId="32DE86DE" w14:textId="77777777" w:rsidR="00785E4F" w:rsidRPr="00E457AD" w:rsidRDefault="00110D93" w:rsidP="00110D93">
      <w:pPr>
        <w:pStyle w:val="Normln10"/>
        <w:jc w:val="both"/>
        <w:rPr>
          <w:rFonts w:ascii="Calibri" w:hAnsi="Calibri" w:cs="Times New Roman"/>
          <w:szCs w:val="22"/>
        </w:rPr>
      </w:pPr>
      <w:r w:rsidRPr="00E457AD">
        <w:rPr>
          <w:rFonts w:ascii="Calibri" w:hAnsi="Calibri" w:cs="Times New Roman"/>
          <w:szCs w:val="22"/>
        </w:rPr>
        <w:t xml:space="preserve">Podklady pro každé pololetní hodnocení shromažďuje učitel v průběhu celého </w:t>
      </w:r>
      <w:r w:rsidR="00785E4F" w:rsidRPr="00E457AD">
        <w:rPr>
          <w:rFonts w:ascii="Calibri" w:hAnsi="Calibri" w:cs="Times New Roman"/>
          <w:szCs w:val="22"/>
        </w:rPr>
        <w:t>školního roku a vede si jejich evidenci:</w:t>
      </w:r>
    </w:p>
    <w:p w14:paraId="1DE8CEE3" w14:textId="77777777" w:rsidR="00785E4F" w:rsidRPr="00E457AD" w:rsidRDefault="00110D93" w:rsidP="00B23D90">
      <w:pPr>
        <w:pStyle w:val="Normln10"/>
        <w:numPr>
          <w:ilvl w:val="2"/>
          <w:numId w:val="75"/>
        </w:numPr>
        <w:jc w:val="both"/>
        <w:rPr>
          <w:rFonts w:ascii="Calibri" w:hAnsi="Calibri" w:cs="Times New Roman"/>
          <w:szCs w:val="22"/>
        </w:rPr>
      </w:pPr>
      <w:r w:rsidRPr="00E457AD">
        <w:rPr>
          <w:rFonts w:ascii="Calibri" w:hAnsi="Calibri" w:cs="Times New Roman"/>
          <w:szCs w:val="22"/>
        </w:rPr>
        <w:t>záznamy učitel</w:t>
      </w:r>
      <w:r w:rsidR="00785E4F" w:rsidRPr="00E457AD">
        <w:rPr>
          <w:rFonts w:ascii="Calibri" w:hAnsi="Calibri" w:cs="Times New Roman"/>
          <w:szCs w:val="22"/>
        </w:rPr>
        <w:t>ů</w:t>
      </w:r>
      <w:r w:rsidRPr="00E457AD">
        <w:rPr>
          <w:rFonts w:ascii="Calibri" w:hAnsi="Calibri" w:cs="Times New Roman"/>
          <w:szCs w:val="22"/>
        </w:rPr>
        <w:t xml:space="preserve"> o </w:t>
      </w:r>
      <w:r w:rsidR="00785E4F" w:rsidRPr="00E457AD">
        <w:rPr>
          <w:rFonts w:ascii="Calibri" w:hAnsi="Calibri" w:cs="Times New Roman"/>
          <w:szCs w:val="22"/>
        </w:rPr>
        <w:t xml:space="preserve">průběžné práci žáka </w:t>
      </w:r>
    </w:p>
    <w:p w14:paraId="0755A4F3" w14:textId="77777777" w:rsidR="00226366" w:rsidRPr="00E457AD" w:rsidRDefault="00226366" w:rsidP="00226366">
      <w:pPr>
        <w:pStyle w:val="Normln10"/>
        <w:numPr>
          <w:ilvl w:val="2"/>
          <w:numId w:val="75"/>
        </w:numPr>
        <w:jc w:val="both"/>
        <w:rPr>
          <w:rFonts w:ascii="Calibri" w:hAnsi="Calibri" w:cs="Times New Roman"/>
          <w:szCs w:val="22"/>
        </w:rPr>
      </w:pPr>
      <w:r w:rsidRPr="00E457AD">
        <w:rPr>
          <w:rFonts w:ascii="Calibri" w:hAnsi="Calibri" w:cs="Times New Roman"/>
          <w:szCs w:val="22"/>
        </w:rPr>
        <w:t xml:space="preserve">portfolio školní práce žáka </w:t>
      </w:r>
    </w:p>
    <w:p w14:paraId="7BA5A084" w14:textId="77777777" w:rsidR="00785E4F" w:rsidRPr="00E457AD" w:rsidRDefault="00110D93" w:rsidP="00B23D90">
      <w:pPr>
        <w:pStyle w:val="Normln10"/>
        <w:numPr>
          <w:ilvl w:val="2"/>
          <w:numId w:val="75"/>
        </w:numPr>
        <w:jc w:val="both"/>
        <w:rPr>
          <w:rFonts w:ascii="Calibri" w:hAnsi="Calibri" w:cs="Times New Roman"/>
          <w:szCs w:val="22"/>
        </w:rPr>
      </w:pPr>
      <w:r w:rsidRPr="00E457AD">
        <w:rPr>
          <w:rFonts w:ascii="Calibri" w:hAnsi="Calibri" w:cs="Times New Roman"/>
          <w:szCs w:val="22"/>
        </w:rPr>
        <w:t xml:space="preserve">hodnocení </w:t>
      </w:r>
      <w:r w:rsidR="00785E4F" w:rsidRPr="00E457AD">
        <w:rPr>
          <w:rFonts w:ascii="Calibri" w:hAnsi="Calibri" w:cs="Times New Roman"/>
          <w:szCs w:val="22"/>
        </w:rPr>
        <w:t xml:space="preserve">práce žáka v rámci </w:t>
      </w:r>
      <w:r w:rsidRPr="00E457AD">
        <w:rPr>
          <w:rFonts w:ascii="Calibri" w:hAnsi="Calibri" w:cs="Times New Roman"/>
          <w:szCs w:val="22"/>
        </w:rPr>
        <w:t xml:space="preserve">skupinových </w:t>
      </w:r>
      <w:r w:rsidR="00785E4F" w:rsidRPr="00E457AD">
        <w:rPr>
          <w:rFonts w:ascii="Calibri" w:hAnsi="Calibri" w:cs="Times New Roman"/>
          <w:szCs w:val="22"/>
        </w:rPr>
        <w:t xml:space="preserve">aktivit </w:t>
      </w:r>
    </w:p>
    <w:p w14:paraId="1C0BE888" w14:textId="77777777" w:rsidR="00785E4F" w:rsidRDefault="00785E4F" w:rsidP="00B23D90">
      <w:pPr>
        <w:pStyle w:val="Normln10"/>
        <w:numPr>
          <w:ilvl w:val="2"/>
          <w:numId w:val="75"/>
        </w:numPr>
        <w:jc w:val="both"/>
        <w:rPr>
          <w:rFonts w:ascii="Calibri" w:hAnsi="Calibri" w:cs="Times New Roman"/>
          <w:szCs w:val="22"/>
        </w:rPr>
      </w:pPr>
      <w:r w:rsidRPr="00E457AD">
        <w:rPr>
          <w:rFonts w:ascii="Calibri" w:hAnsi="Calibri" w:cs="Times New Roman"/>
          <w:szCs w:val="22"/>
        </w:rPr>
        <w:t>záznamy ze sebehodnocení žáka</w:t>
      </w:r>
      <w:r w:rsidR="00226366">
        <w:rPr>
          <w:rFonts w:ascii="Calibri" w:hAnsi="Calibri" w:cs="Times New Roman"/>
          <w:szCs w:val="22"/>
        </w:rPr>
        <w:t>.</w:t>
      </w:r>
    </w:p>
    <w:p w14:paraId="0FE4778F" w14:textId="77777777" w:rsidR="00110D93" w:rsidRPr="00E457AD" w:rsidRDefault="00110D93" w:rsidP="00110D93">
      <w:pPr>
        <w:pStyle w:val="Normln10"/>
        <w:jc w:val="both"/>
        <w:rPr>
          <w:rFonts w:ascii="Calibri" w:hAnsi="Calibri" w:cs="Times New Roman"/>
          <w:szCs w:val="22"/>
        </w:rPr>
      </w:pPr>
    </w:p>
    <w:p w14:paraId="4ACB6DBC" w14:textId="77777777" w:rsidR="00110D93" w:rsidRPr="00E457AD" w:rsidRDefault="00110D93" w:rsidP="00110D93">
      <w:pPr>
        <w:pStyle w:val="Nadpis2"/>
        <w:jc w:val="both"/>
        <w:rPr>
          <w:rFonts w:ascii="Calibri" w:hAnsi="Calibri" w:cs="Times New Roman"/>
        </w:rPr>
      </w:pPr>
      <w:r w:rsidRPr="00E457AD">
        <w:rPr>
          <w:rFonts w:ascii="Calibri" w:hAnsi="Calibri" w:cs="Times New Roman"/>
        </w:rPr>
        <w:t>Kritéria hodnocení žáka</w:t>
      </w:r>
    </w:p>
    <w:p w14:paraId="793D9564" w14:textId="77777777" w:rsidR="00110D93" w:rsidRPr="00E457AD" w:rsidRDefault="00C61053" w:rsidP="00110D93">
      <w:pPr>
        <w:pStyle w:val="Normln10"/>
        <w:jc w:val="both"/>
        <w:rPr>
          <w:rFonts w:ascii="Calibri" w:hAnsi="Calibri" w:cs="Times New Roman"/>
          <w:szCs w:val="22"/>
        </w:rPr>
      </w:pPr>
      <w:r w:rsidRPr="00E457AD">
        <w:rPr>
          <w:rFonts w:ascii="Calibri" w:hAnsi="Calibri" w:cs="Times New Roman"/>
          <w:szCs w:val="22"/>
        </w:rPr>
        <w:t>N</w:t>
      </w:r>
      <w:r w:rsidR="00226366">
        <w:rPr>
          <w:rFonts w:ascii="Calibri" w:hAnsi="Calibri" w:cs="Times New Roman"/>
          <w:szCs w:val="22"/>
        </w:rPr>
        <w:t>e</w:t>
      </w:r>
      <w:r w:rsidRPr="00E457AD">
        <w:rPr>
          <w:rFonts w:ascii="Calibri" w:hAnsi="Calibri" w:cs="Times New Roman"/>
          <w:szCs w:val="22"/>
        </w:rPr>
        <w:t>hodnotíme osobnost žáka a jeho vlastnosti</w:t>
      </w:r>
      <w:r w:rsidR="00B909FB">
        <w:rPr>
          <w:rFonts w:ascii="Calibri" w:hAnsi="Calibri" w:cs="Times New Roman"/>
          <w:szCs w:val="22"/>
        </w:rPr>
        <w:t>;</w:t>
      </w:r>
      <w:r w:rsidRPr="00E457AD">
        <w:rPr>
          <w:rFonts w:ascii="Calibri" w:hAnsi="Calibri" w:cs="Times New Roman"/>
          <w:szCs w:val="22"/>
        </w:rPr>
        <w:t xml:space="preserve"> </w:t>
      </w:r>
      <w:r w:rsidR="00226366">
        <w:rPr>
          <w:rFonts w:ascii="Calibri" w:hAnsi="Calibri" w:cs="Times New Roman"/>
          <w:szCs w:val="22"/>
        </w:rPr>
        <w:t xml:space="preserve">popisujeme </w:t>
      </w:r>
      <w:r w:rsidRPr="00E457AD">
        <w:rPr>
          <w:rFonts w:ascii="Calibri" w:hAnsi="Calibri" w:cs="Times New Roman"/>
          <w:szCs w:val="22"/>
        </w:rPr>
        <w:t>projevy v</w:t>
      </w:r>
      <w:r w:rsidR="00226366">
        <w:rPr>
          <w:rFonts w:ascii="Calibri" w:hAnsi="Calibri" w:cs="Times New Roman"/>
          <w:szCs w:val="22"/>
        </w:rPr>
        <w:t xml:space="preserve"> komunikaci v prostředí třídy, jednání </w:t>
      </w:r>
      <w:r w:rsidR="00B909FB">
        <w:rPr>
          <w:rFonts w:ascii="Calibri" w:hAnsi="Calibri" w:cs="Times New Roman"/>
          <w:szCs w:val="22"/>
        </w:rPr>
        <w:t xml:space="preserve">a </w:t>
      </w:r>
      <w:proofErr w:type="gramStart"/>
      <w:r w:rsidR="00B909FB">
        <w:rPr>
          <w:rFonts w:ascii="Calibri" w:hAnsi="Calibri" w:cs="Times New Roman"/>
          <w:szCs w:val="22"/>
        </w:rPr>
        <w:t>spolupráci  v</w:t>
      </w:r>
      <w:proofErr w:type="gramEnd"/>
      <w:r w:rsidR="00B909FB">
        <w:rPr>
          <w:rFonts w:ascii="Calibri" w:hAnsi="Calibri" w:cs="Times New Roman"/>
          <w:szCs w:val="22"/>
        </w:rPr>
        <w:t xml:space="preserve"> kolektivu, přístup a výsledky ve školní práci. </w:t>
      </w:r>
      <w:r w:rsidR="00380087" w:rsidRPr="00E457AD">
        <w:rPr>
          <w:rFonts w:ascii="Calibri" w:hAnsi="Calibri" w:cs="Times New Roman"/>
          <w:szCs w:val="22"/>
        </w:rPr>
        <w:t>Škola podporuje žáky v tom, aby s</w:t>
      </w:r>
      <w:r w:rsidR="00380087">
        <w:rPr>
          <w:rFonts w:ascii="Calibri" w:hAnsi="Calibri" w:cs="Times New Roman"/>
          <w:szCs w:val="22"/>
        </w:rPr>
        <w:t xml:space="preserve">e učili kriticky přistupovat k hodnocení své práce a tím </w:t>
      </w:r>
      <w:r w:rsidR="00380087" w:rsidRPr="00E457AD">
        <w:rPr>
          <w:rFonts w:ascii="Calibri" w:hAnsi="Calibri" w:cs="Times New Roman"/>
          <w:szCs w:val="22"/>
        </w:rPr>
        <w:t>přebír</w:t>
      </w:r>
      <w:r w:rsidR="00380087">
        <w:rPr>
          <w:rFonts w:ascii="Calibri" w:hAnsi="Calibri" w:cs="Times New Roman"/>
          <w:szCs w:val="22"/>
        </w:rPr>
        <w:t>ali</w:t>
      </w:r>
      <w:r w:rsidR="00380087" w:rsidRPr="00E457AD">
        <w:rPr>
          <w:rFonts w:ascii="Calibri" w:hAnsi="Calibri" w:cs="Times New Roman"/>
          <w:szCs w:val="22"/>
        </w:rPr>
        <w:t xml:space="preserve"> zodpovědnost za vlastní učení </w:t>
      </w:r>
      <w:r w:rsidR="002F769F">
        <w:rPr>
          <w:rFonts w:ascii="Calibri" w:hAnsi="Calibri" w:cs="Times New Roman"/>
          <w:szCs w:val="22"/>
        </w:rPr>
        <w:br/>
      </w:r>
      <w:r w:rsidR="00380087" w:rsidRPr="00E457AD">
        <w:rPr>
          <w:rFonts w:ascii="Calibri" w:hAnsi="Calibri" w:cs="Times New Roman"/>
          <w:szCs w:val="22"/>
        </w:rPr>
        <w:t>a samostatnost v</w:t>
      </w:r>
      <w:r w:rsidR="00380087">
        <w:rPr>
          <w:rFonts w:ascii="Calibri" w:hAnsi="Calibri" w:cs="Times New Roman"/>
          <w:szCs w:val="22"/>
        </w:rPr>
        <w:t> organizaci vlastního vzdělávání.</w:t>
      </w:r>
    </w:p>
    <w:p w14:paraId="4A992433" w14:textId="77777777" w:rsidR="00E841C2" w:rsidRDefault="00E841C2" w:rsidP="00B909FB">
      <w:pPr>
        <w:pStyle w:val="Normln10"/>
        <w:jc w:val="both"/>
        <w:rPr>
          <w:rFonts w:ascii="Calibri" w:hAnsi="Calibri" w:cs="Times New Roman"/>
          <w:szCs w:val="22"/>
        </w:rPr>
      </w:pPr>
    </w:p>
    <w:p w14:paraId="700E9091" w14:textId="77777777" w:rsidR="00B909FB" w:rsidRPr="002F769F" w:rsidRDefault="00E841C2" w:rsidP="00B909FB">
      <w:pPr>
        <w:pStyle w:val="Normln10"/>
        <w:jc w:val="both"/>
        <w:rPr>
          <w:rFonts w:ascii="Calibri" w:hAnsi="Calibri" w:cs="Times New Roman"/>
          <w:b/>
          <w:szCs w:val="22"/>
        </w:rPr>
      </w:pPr>
      <w:r w:rsidRPr="002F769F">
        <w:rPr>
          <w:rFonts w:ascii="Calibri" w:hAnsi="Calibri" w:cs="Times New Roman"/>
          <w:b/>
          <w:szCs w:val="22"/>
        </w:rPr>
        <w:t>H</w:t>
      </w:r>
      <w:r w:rsidR="00B909FB" w:rsidRPr="002F769F">
        <w:rPr>
          <w:rFonts w:ascii="Calibri" w:hAnsi="Calibri" w:cs="Times New Roman"/>
          <w:b/>
          <w:szCs w:val="22"/>
        </w:rPr>
        <w:t>odnocení se zaměřuj</w:t>
      </w:r>
      <w:r w:rsidRPr="002F769F">
        <w:rPr>
          <w:rFonts w:ascii="Calibri" w:hAnsi="Calibri" w:cs="Times New Roman"/>
          <w:b/>
          <w:szCs w:val="22"/>
        </w:rPr>
        <w:t>e na tato kritéria:</w:t>
      </w:r>
      <w:r w:rsidR="00B909FB" w:rsidRPr="002F769F">
        <w:rPr>
          <w:rFonts w:ascii="Calibri" w:hAnsi="Calibri" w:cs="Times New Roman"/>
          <w:b/>
          <w:szCs w:val="22"/>
        </w:rPr>
        <w:t xml:space="preserve">  </w:t>
      </w:r>
    </w:p>
    <w:p w14:paraId="79CCF4EC" w14:textId="77777777" w:rsidR="00E841C2" w:rsidRPr="002F769F" w:rsidRDefault="00110D93" w:rsidP="002F769F">
      <w:pPr>
        <w:pStyle w:val="Normln10"/>
        <w:numPr>
          <w:ilvl w:val="0"/>
          <w:numId w:val="147"/>
        </w:numPr>
        <w:spacing w:after="120" w:line="240" w:lineRule="auto"/>
        <w:ind w:left="1009" w:hanging="357"/>
        <w:jc w:val="both"/>
        <w:rPr>
          <w:rFonts w:ascii="Calibri" w:hAnsi="Calibri"/>
          <w:szCs w:val="22"/>
        </w:rPr>
      </w:pPr>
      <w:r w:rsidRPr="002F769F">
        <w:rPr>
          <w:rFonts w:ascii="Calibri" w:hAnsi="Calibri"/>
          <w:szCs w:val="22"/>
        </w:rPr>
        <w:t>Vytváření pozitivní</w:t>
      </w:r>
      <w:r w:rsidR="00E841C2" w:rsidRPr="002F769F">
        <w:rPr>
          <w:rFonts w:ascii="Calibri" w:hAnsi="Calibri"/>
          <w:szCs w:val="22"/>
        </w:rPr>
        <w:t>ho</w:t>
      </w:r>
      <w:r w:rsidRPr="002F769F">
        <w:rPr>
          <w:rFonts w:ascii="Calibri" w:hAnsi="Calibri"/>
          <w:szCs w:val="22"/>
        </w:rPr>
        <w:t xml:space="preserve"> vztah</w:t>
      </w:r>
      <w:r w:rsidR="00E841C2" w:rsidRPr="002F769F">
        <w:rPr>
          <w:rFonts w:ascii="Calibri" w:hAnsi="Calibri"/>
          <w:szCs w:val="22"/>
        </w:rPr>
        <w:t>u</w:t>
      </w:r>
      <w:r w:rsidRPr="002F769F">
        <w:rPr>
          <w:rFonts w:ascii="Calibri" w:hAnsi="Calibri"/>
          <w:szCs w:val="22"/>
        </w:rPr>
        <w:t xml:space="preserve"> k</w:t>
      </w:r>
      <w:r w:rsidR="00E841C2" w:rsidRPr="002F769F">
        <w:rPr>
          <w:rFonts w:ascii="Calibri" w:hAnsi="Calibri"/>
          <w:szCs w:val="22"/>
        </w:rPr>
        <w:t> </w:t>
      </w:r>
      <w:r w:rsidRPr="002F769F">
        <w:rPr>
          <w:rFonts w:ascii="Calibri" w:hAnsi="Calibri"/>
          <w:szCs w:val="22"/>
        </w:rPr>
        <w:t>sobě</w:t>
      </w:r>
      <w:r w:rsidR="00E841C2" w:rsidRPr="002F769F">
        <w:rPr>
          <w:rFonts w:ascii="Calibri" w:hAnsi="Calibri"/>
          <w:szCs w:val="22"/>
        </w:rPr>
        <w:t xml:space="preserve"> samému</w:t>
      </w:r>
      <w:r w:rsidR="00602830" w:rsidRPr="002F769F">
        <w:rPr>
          <w:rFonts w:ascii="Calibri" w:hAnsi="Calibri"/>
          <w:szCs w:val="22"/>
        </w:rPr>
        <w:t>, rozvoj vnitřní motivace, poznávání svých předností</w:t>
      </w:r>
      <w:r w:rsidR="002F769F" w:rsidRPr="002F769F">
        <w:rPr>
          <w:rFonts w:ascii="Calibri" w:hAnsi="Calibri"/>
          <w:szCs w:val="22"/>
        </w:rPr>
        <w:t>.</w:t>
      </w:r>
    </w:p>
    <w:p w14:paraId="46DCF174" w14:textId="77777777" w:rsidR="00E841C2" w:rsidRPr="002F769F" w:rsidRDefault="00E841C2"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sz w:val="22"/>
          <w:szCs w:val="22"/>
        </w:rPr>
      </w:pPr>
      <w:r w:rsidRPr="002F769F">
        <w:rPr>
          <w:rFonts w:ascii="Calibri" w:hAnsi="Calibri"/>
          <w:color w:val="000000"/>
          <w:sz w:val="22"/>
          <w:szCs w:val="22"/>
        </w:rPr>
        <w:t>Dodržování dohodnutých pravidel na ochranu fyzického i duševního zdraví, ú</w:t>
      </w:r>
      <w:r w:rsidRPr="002F769F">
        <w:rPr>
          <w:rFonts w:ascii="Calibri" w:hAnsi="Calibri"/>
          <w:sz w:val="22"/>
          <w:szCs w:val="22"/>
        </w:rPr>
        <w:t xml:space="preserve">roveň </w:t>
      </w:r>
      <w:r w:rsidRPr="002F769F">
        <w:rPr>
          <w:rFonts w:ascii="Calibri" w:hAnsi="Calibri"/>
          <w:color w:val="000000"/>
          <w:sz w:val="22"/>
          <w:szCs w:val="22"/>
        </w:rPr>
        <w:t xml:space="preserve">respektující komunikaci </w:t>
      </w:r>
      <w:r w:rsidRPr="002F769F">
        <w:rPr>
          <w:rFonts w:ascii="Calibri" w:hAnsi="Calibri"/>
          <w:sz w:val="22"/>
          <w:szCs w:val="22"/>
        </w:rPr>
        <w:t>pro</w:t>
      </w:r>
      <w:r w:rsidRPr="002F769F">
        <w:rPr>
          <w:rFonts w:ascii="Calibri" w:hAnsi="Calibri"/>
          <w:color w:val="000000"/>
          <w:sz w:val="22"/>
          <w:szCs w:val="22"/>
        </w:rPr>
        <w:t xml:space="preserve"> spolupráci</w:t>
      </w:r>
      <w:r w:rsidRPr="002F769F">
        <w:rPr>
          <w:rFonts w:ascii="Calibri" w:hAnsi="Calibri"/>
          <w:sz w:val="22"/>
          <w:szCs w:val="22"/>
        </w:rPr>
        <w:t xml:space="preserve"> a bezpečné </w:t>
      </w:r>
      <w:r w:rsidRPr="002F769F">
        <w:rPr>
          <w:rFonts w:ascii="Calibri" w:hAnsi="Calibri"/>
          <w:color w:val="000000"/>
          <w:sz w:val="22"/>
          <w:szCs w:val="22"/>
        </w:rPr>
        <w:t>prostředí ve škole</w:t>
      </w:r>
      <w:r w:rsidR="002F769F" w:rsidRPr="002F769F">
        <w:rPr>
          <w:rFonts w:ascii="Calibri" w:hAnsi="Calibri"/>
          <w:color w:val="000000"/>
          <w:sz w:val="22"/>
          <w:szCs w:val="22"/>
        </w:rPr>
        <w:t>.</w:t>
      </w:r>
    </w:p>
    <w:p w14:paraId="2527C263" w14:textId="77777777" w:rsidR="00E841C2" w:rsidRPr="002F769F" w:rsidRDefault="00E841C2"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sz w:val="22"/>
          <w:szCs w:val="22"/>
        </w:rPr>
      </w:pPr>
      <w:r w:rsidRPr="002F769F">
        <w:rPr>
          <w:rFonts w:ascii="Calibri" w:hAnsi="Calibri"/>
          <w:color w:val="000000"/>
          <w:sz w:val="22"/>
          <w:szCs w:val="22"/>
        </w:rPr>
        <w:t xml:space="preserve">Respekt k </w:t>
      </w:r>
      <w:r w:rsidRPr="002F769F">
        <w:rPr>
          <w:rFonts w:ascii="Calibri" w:hAnsi="Calibri"/>
          <w:sz w:val="22"/>
          <w:szCs w:val="22"/>
        </w:rPr>
        <w:t xml:space="preserve">druhým lidem, </w:t>
      </w:r>
      <w:r w:rsidRPr="002F769F">
        <w:rPr>
          <w:rFonts w:ascii="Calibri" w:hAnsi="Calibri"/>
          <w:color w:val="000000"/>
          <w:sz w:val="22"/>
          <w:szCs w:val="22"/>
        </w:rPr>
        <w:t>včetně respektování odlišností u jiných lidí, odlišných kultur, názorů a duchovních hodnot</w:t>
      </w:r>
      <w:r w:rsidR="002F769F" w:rsidRPr="002F769F">
        <w:rPr>
          <w:rFonts w:ascii="Calibri" w:hAnsi="Calibri"/>
          <w:color w:val="000000"/>
          <w:sz w:val="22"/>
          <w:szCs w:val="22"/>
        </w:rPr>
        <w:t>.</w:t>
      </w:r>
    </w:p>
    <w:p w14:paraId="0159223E" w14:textId="77777777" w:rsidR="00602830" w:rsidRPr="002F769F" w:rsidRDefault="00602830"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color w:val="000000"/>
          <w:sz w:val="22"/>
          <w:szCs w:val="22"/>
        </w:rPr>
      </w:pPr>
      <w:r w:rsidRPr="002F769F">
        <w:rPr>
          <w:rFonts w:ascii="Calibri" w:hAnsi="Calibri"/>
          <w:color w:val="000000"/>
          <w:sz w:val="22"/>
          <w:szCs w:val="22"/>
        </w:rPr>
        <w:t>Přístup ke školní práci, využívání svých schopností a reálných možností žáka</w:t>
      </w:r>
    </w:p>
    <w:p w14:paraId="53834292" w14:textId="77777777" w:rsidR="00602830" w:rsidRPr="002F769F" w:rsidRDefault="00602830"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color w:val="000000"/>
          <w:sz w:val="22"/>
          <w:szCs w:val="22"/>
        </w:rPr>
      </w:pPr>
      <w:r w:rsidRPr="002F769F">
        <w:rPr>
          <w:rFonts w:ascii="Calibri" w:hAnsi="Calibri"/>
          <w:color w:val="000000"/>
          <w:sz w:val="22"/>
          <w:szCs w:val="22"/>
        </w:rPr>
        <w:t>Rozvoj pracovních dovedností a využívání informací</w:t>
      </w:r>
      <w:r w:rsidR="002F769F" w:rsidRPr="002F769F">
        <w:rPr>
          <w:rFonts w:ascii="Calibri" w:hAnsi="Calibri"/>
          <w:color w:val="000000"/>
          <w:sz w:val="22"/>
          <w:szCs w:val="22"/>
        </w:rPr>
        <w:t>.</w:t>
      </w:r>
    </w:p>
    <w:p w14:paraId="6D9DAEA8" w14:textId="77777777" w:rsidR="00E841C2" w:rsidRPr="002F769F" w:rsidRDefault="00602830" w:rsidP="002F769F">
      <w:pPr>
        <w:pStyle w:val="Normln10"/>
        <w:numPr>
          <w:ilvl w:val="0"/>
          <w:numId w:val="147"/>
        </w:numPr>
        <w:shd w:val="clear" w:color="auto" w:fill="FFFFFF"/>
        <w:spacing w:after="120" w:line="240" w:lineRule="auto"/>
        <w:ind w:left="1009" w:hanging="357"/>
        <w:jc w:val="both"/>
        <w:textAlignment w:val="baseline"/>
        <w:rPr>
          <w:rFonts w:ascii="Calibri" w:hAnsi="Calibri"/>
          <w:szCs w:val="22"/>
        </w:rPr>
      </w:pPr>
      <w:r w:rsidRPr="002F769F">
        <w:rPr>
          <w:rFonts w:ascii="Calibri" w:hAnsi="Calibri"/>
          <w:szCs w:val="22"/>
        </w:rPr>
        <w:t>Strategie uč</w:t>
      </w:r>
      <w:r w:rsidR="00E841C2" w:rsidRPr="002F769F">
        <w:rPr>
          <w:rFonts w:ascii="Calibri" w:hAnsi="Calibri"/>
          <w:szCs w:val="22"/>
        </w:rPr>
        <w:t>ení, tvořivého myšlení a řešení problémů tak, aby je bylo možno využít pro život a pro celoživotní učení</w:t>
      </w:r>
      <w:r w:rsidR="002F769F" w:rsidRPr="002F769F">
        <w:rPr>
          <w:rFonts w:ascii="Calibri" w:hAnsi="Calibri"/>
          <w:szCs w:val="22"/>
        </w:rPr>
        <w:t>.</w:t>
      </w:r>
    </w:p>
    <w:p w14:paraId="5542639B" w14:textId="77777777" w:rsidR="000C718C" w:rsidRPr="002F769F" w:rsidRDefault="000C718C" w:rsidP="002F769F">
      <w:pPr>
        <w:pStyle w:val="Normln10"/>
        <w:numPr>
          <w:ilvl w:val="0"/>
          <w:numId w:val="147"/>
        </w:numPr>
        <w:spacing w:after="120" w:line="240" w:lineRule="auto"/>
        <w:ind w:left="1009" w:hanging="357"/>
        <w:jc w:val="both"/>
        <w:rPr>
          <w:rFonts w:ascii="Calibri" w:hAnsi="Calibri"/>
          <w:szCs w:val="22"/>
        </w:rPr>
      </w:pPr>
      <w:r w:rsidRPr="002F769F">
        <w:rPr>
          <w:rFonts w:ascii="Calibri" w:hAnsi="Calibri"/>
          <w:szCs w:val="22"/>
        </w:rPr>
        <w:t xml:space="preserve">Projevy péče o prostředí a zapojení do jeho </w:t>
      </w:r>
      <w:r w:rsidR="00E841C2" w:rsidRPr="002F769F">
        <w:rPr>
          <w:rFonts w:ascii="Calibri" w:hAnsi="Calibri"/>
          <w:szCs w:val="22"/>
        </w:rPr>
        <w:t xml:space="preserve">utváření a </w:t>
      </w:r>
      <w:r w:rsidRPr="002F769F">
        <w:rPr>
          <w:rFonts w:ascii="Calibri" w:hAnsi="Calibri"/>
          <w:szCs w:val="22"/>
        </w:rPr>
        <w:t>ochrany</w:t>
      </w:r>
      <w:r w:rsidR="002F769F" w:rsidRPr="002F769F">
        <w:rPr>
          <w:rFonts w:ascii="Calibri" w:hAnsi="Calibri"/>
          <w:szCs w:val="22"/>
        </w:rPr>
        <w:t>.</w:t>
      </w:r>
    </w:p>
    <w:p w14:paraId="6EF425D2" w14:textId="77777777" w:rsidR="00602830" w:rsidRPr="002F769F" w:rsidRDefault="00602830"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color w:val="000000"/>
          <w:sz w:val="22"/>
          <w:szCs w:val="22"/>
        </w:rPr>
      </w:pPr>
      <w:r w:rsidRPr="002F769F">
        <w:rPr>
          <w:rFonts w:ascii="Calibri" w:hAnsi="Calibri"/>
          <w:color w:val="000000"/>
          <w:sz w:val="22"/>
          <w:szCs w:val="22"/>
        </w:rPr>
        <w:t>Podporu a rozvoj flexibility, adaptability a odolnosti v obtížných situacích</w:t>
      </w:r>
      <w:r w:rsidR="002F769F" w:rsidRPr="002F769F">
        <w:rPr>
          <w:rFonts w:ascii="Calibri" w:hAnsi="Calibri"/>
          <w:color w:val="000000"/>
          <w:sz w:val="22"/>
          <w:szCs w:val="22"/>
        </w:rPr>
        <w:t>.</w:t>
      </w:r>
    </w:p>
    <w:p w14:paraId="275BD470" w14:textId="77777777" w:rsidR="00110D93" w:rsidRPr="002F769F" w:rsidRDefault="00110D93" w:rsidP="002F769F">
      <w:pPr>
        <w:pStyle w:val="Normlnweb"/>
        <w:numPr>
          <w:ilvl w:val="0"/>
          <w:numId w:val="147"/>
        </w:numPr>
        <w:shd w:val="clear" w:color="auto" w:fill="FFFFFF"/>
        <w:spacing w:before="0" w:beforeAutospacing="0" w:after="120" w:afterAutospacing="0"/>
        <w:ind w:left="1009" w:hanging="357"/>
        <w:jc w:val="both"/>
        <w:textAlignment w:val="baseline"/>
        <w:rPr>
          <w:rFonts w:ascii="Calibri" w:hAnsi="Calibri"/>
          <w:color w:val="000000"/>
          <w:sz w:val="22"/>
          <w:szCs w:val="22"/>
        </w:rPr>
      </w:pPr>
      <w:r w:rsidRPr="002F769F">
        <w:rPr>
          <w:rFonts w:ascii="Calibri" w:hAnsi="Calibri"/>
          <w:color w:val="000000"/>
          <w:sz w:val="22"/>
          <w:szCs w:val="22"/>
        </w:rPr>
        <w:t>Roz</w:t>
      </w:r>
      <w:r w:rsidR="00602830" w:rsidRPr="002F769F">
        <w:rPr>
          <w:rFonts w:ascii="Calibri" w:hAnsi="Calibri"/>
          <w:color w:val="000000"/>
          <w:sz w:val="22"/>
          <w:szCs w:val="22"/>
        </w:rPr>
        <w:t>víjení svých vlastních talentů a sebevyjádření, uvědomělé</w:t>
      </w:r>
      <w:r w:rsidR="002F769F" w:rsidRPr="002F769F">
        <w:rPr>
          <w:rFonts w:ascii="Calibri" w:hAnsi="Calibri"/>
          <w:color w:val="000000"/>
          <w:sz w:val="22"/>
          <w:szCs w:val="22"/>
        </w:rPr>
        <w:t xml:space="preserve"> směřování k profesní orientaci.</w:t>
      </w:r>
    </w:p>
    <w:p w14:paraId="08F19CF0" w14:textId="77777777" w:rsidR="00110D93" w:rsidRPr="00E457AD" w:rsidRDefault="00110D93" w:rsidP="00110D93">
      <w:pPr>
        <w:pStyle w:val="Nadpis2"/>
        <w:jc w:val="both"/>
        <w:rPr>
          <w:rFonts w:ascii="Calibri" w:hAnsi="Calibri" w:cs="Times New Roman"/>
        </w:rPr>
      </w:pPr>
      <w:r w:rsidRPr="00E457AD">
        <w:rPr>
          <w:rFonts w:ascii="Calibri" w:hAnsi="Calibri" w:cs="Times New Roman"/>
        </w:rPr>
        <w:t xml:space="preserve">Postupy </w:t>
      </w:r>
      <w:r w:rsidR="00FF4112">
        <w:rPr>
          <w:rFonts w:ascii="Calibri" w:hAnsi="Calibri" w:cs="Times New Roman"/>
        </w:rPr>
        <w:t xml:space="preserve">pro </w:t>
      </w:r>
      <w:r w:rsidRPr="00E457AD">
        <w:rPr>
          <w:rFonts w:ascii="Calibri" w:hAnsi="Calibri" w:cs="Times New Roman"/>
        </w:rPr>
        <w:t>hodnocení</w:t>
      </w:r>
    </w:p>
    <w:p w14:paraId="381E6B45" w14:textId="77777777" w:rsidR="00FF4112" w:rsidRDefault="00602830" w:rsidP="00615884">
      <w:pPr>
        <w:pStyle w:val="Normln10"/>
        <w:numPr>
          <w:ilvl w:val="0"/>
          <w:numId w:val="144"/>
        </w:numPr>
        <w:jc w:val="both"/>
        <w:rPr>
          <w:rFonts w:ascii="Calibri" w:hAnsi="Calibri" w:cs="Times New Roman"/>
          <w:szCs w:val="22"/>
        </w:rPr>
      </w:pPr>
      <w:r>
        <w:rPr>
          <w:rFonts w:ascii="Calibri" w:hAnsi="Calibri" w:cs="Times New Roman"/>
          <w:szCs w:val="22"/>
        </w:rPr>
        <w:t>komentáře k dílčím úkolům</w:t>
      </w:r>
    </w:p>
    <w:p w14:paraId="020605DF" w14:textId="77777777" w:rsidR="00FF4112" w:rsidRDefault="00FF4112" w:rsidP="00615884">
      <w:pPr>
        <w:pStyle w:val="Normln10"/>
        <w:numPr>
          <w:ilvl w:val="0"/>
          <w:numId w:val="144"/>
        </w:numPr>
        <w:jc w:val="both"/>
        <w:rPr>
          <w:rFonts w:ascii="Calibri" w:hAnsi="Calibri" w:cs="Times New Roman"/>
          <w:szCs w:val="22"/>
        </w:rPr>
      </w:pPr>
      <w:r>
        <w:rPr>
          <w:rFonts w:ascii="Calibri" w:hAnsi="Calibri" w:cs="Times New Roman"/>
          <w:szCs w:val="22"/>
        </w:rPr>
        <w:t>rozhovor</w:t>
      </w:r>
      <w:r w:rsidR="00602830">
        <w:rPr>
          <w:rFonts w:ascii="Calibri" w:hAnsi="Calibri" w:cs="Times New Roman"/>
          <w:szCs w:val="22"/>
        </w:rPr>
        <w:t xml:space="preserve"> s</w:t>
      </w:r>
      <w:r>
        <w:rPr>
          <w:rFonts w:ascii="Calibri" w:hAnsi="Calibri" w:cs="Times New Roman"/>
          <w:szCs w:val="22"/>
        </w:rPr>
        <w:t> </w:t>
      </w:r>
      <w:r w:rsidR="00602830">
        <w:rPr>
          <w:rFonts w:ascii="Calibri" w:hAnsi="Calibri" w:cs="Times New Roman"/>
          <w:szCs w:val="22"/>
        </w:rPr>
        <w:t>žákem</w:t>
      </w:r>
    </w:p>
    <w:p w14:paraId="3C1BDA49" w14:textId="77777777" w:rsidR="00FF4112" w:rsidRDefault="002F769F" w:rsidP="00615884">
      <w:pPr>
        <w:pStyle w:val="Normln10"/>
        <w:numPr>
          <w:ilvl w:val="0"/>
          <w:numId w:val="144"/>
        </w:numPr>
        <w:jc w:val="both"/>
        <w:rPr>
          <w:rFonts w:ascii="Calibri" w:hAnsi="Calibri" w:cs="Times New Roman"/>
          <w:szCs w:val="22"/>
        </w:rPr>
      </w:pPr>
      <w:r>
        <w:rPr>
          <w:rFonts w:ascii="Calibri" w:hAnsi="Calibri" w:cs="Times New Roman"/>
          <w:szCs w:val="22"/>
        </w:rPr>
        <w:t>reflexe</w:t>
      </w:r>
      <w:r w:rsidR="00FF4112">
        <w:rPr>
          <w:rFonts w:ascii="Calibri" w:hAnsi="Calibri" w:cs="Times New Roman"/>
          <w:szCs w:val="22"/>
        </w:rPr>
        <w:t xml:space="preserve"> na prezentaci práce žáka</w:t>
      </w:r>
    </w:p>
    <w:p w14:paraId="1391E4B0" w14:textId="77777777" w:rsidR="00110D93" w:rsidRDefault="00602830" w:rsidP="00615884">
      <w:pPr>
        <w:pStyle w:val="Normln10"/>
        <w:numPr>
          <w:ilvl w:val="0"/>
          <w:numId w:val="144"/>
        </w:numPr>
        <w:jc w:val="both"/>
        <w:rPr>
          <w:rFonts w:ascii="Calibri" w:hAnsi="Calibri" w:cs="Times New Roman"/>
          <w:szCs w:val="22"/>
        </w:rPr>
      </w:pPr>
      <w:r>
        <w:rPr>
          <w:rFonts w:ascii="Calibri" w:hAnsi="Calibri" w:cs="Times New Roman"/>
          <w:szCs w:val="22"/>
        </w:rPr>
        <w:t>popis žákovy práce za určité období</w:t>
      </w:r>
    </w:p>
    <w:p w14:paraId="5EFEE6F6" w14:textId="77777777" w:rsidR="00FF4112" w:rsidRDefault="00FF4112" w:rsidP="00615884">
      <w:pPr>
        <w:pStyle w:val="Normln10"/>
        <w:numPr>
          <w:ilvl w:val="0"/>
          <w:numId w:val="144"/>
        </w:numPr>
        <w:jc w:val="both"/>
        <w:rPr>
          <w:rFonts w:ascii="Calibri" w:hAnsi="Calibri" w:cs="Times New Roman"/>
          <w:szCs w:val="22"/>
        </w:rPr>
      </w:pPr>
      <w:r>
        <w:rPr>
          <w:rFonts w:ascii="Calibri" w:hAnsi="Calibri" w:cs="Times New Roman"/>
          <w:szCs w:val="22"/>
        </w:rPr>
        <w:t>práce s chybou pro vlastní objevení správného řešení</w:t>
      </w:r>
    </w:p>
    <w:p w14:paraId="73EF5FF4" w14:textId="77777777" w:rsidR="00FF4112" w:rsidRDefault="00FF4112" w:rsidP="00615884">
      <w:pPr>
        <w:pStyle w:val="Normln10"/>
        <w:numPr>
          <w:ilvl w:val="0"/>
          <w:numId w:val="144"/>
        </w:numPr>
        <w:jc w:val="both"/>
        <w:rPr>
          <w:rFonts w:ascii="Calibri" w:hAnsi="Calibri" w:cs="Times New Roman"/>
          <w:szCs w:val="22"/>
        </w:rPr>
      </w:pPr>
      <w:r>
        <w:rPr>
          <w:rFonts w:ascii="Calibri" w:hAnsi="Calibri" w:cs="Times New Roman"/>
          <w:szCs w:val="22"/>
        </w:rPr>
        <w:t>vzájemná zpětná vazba mezi spolužáky</w:t>
      </w:r>
    </w:p>
    <w:p w14:paraId="414105C2" w14:textId="77777777" w:rsidR="00C54981" w:rsidRDefault="00C54981" w:rsidP="00615884">
      <w:pPr>
        <w:pStyle w:val="Normln10"/>
        <w:numPr>
          <w:ilvl w:val="0"/>
          <w:numId w:val="144"/>
        </w:numPr>
        <w:jc w:val="both"/>
        <w:rPr>
          <w:rFonts w:ascii="Calibri" w:hAnsi="Calibri" w:cs="Times New Roman"/>
          <w:szCs w:val="22"/>
        </w:rPr>
      </w:pPr>
      <w:r>
        <w:rPr>
          <w:rFonts w:ascii="Calibri" w:hAnsi="Calibri" w:cs="Times New Roman"/>
          <w:szCs w:val="22"/>
        </w:rPr>
        <w:t>sebehodnocení určité práce</w:t>
      </w:r>
    </w:p>
    <w:p w14:paraId="7686AF87" w14:textId="77777777" w:rsidR="00C54981" w:rsidRDefault="00C54981" w:rsidP="00615884">
      <w:pPr>
        <w:pStyle w:val="Normln10"/>
        <w:numPr>
          <w:ilvl w:val="0"/>
          <w:numId w:val="144"/>
        </w:numPr>
        <w:jc w:val="both"/>
        <w:rPr>
          <w:rFonts w:ascii="Calibri" w:hAnsi="Calibri" w:cs="Times New Roman"/>
          <w:szCs w:val="22"/>
        </w:rPr>
      </w:pPr>
      <w:r>
        <w:rPr>
          <w:rFonts w:ascii="Calibri" w:hAnsi="Calibri" w:cs="Times New Roman"/>
          <w:szCs w:val="22"/>
        </w:rPr>
        <w:t>sebehodnocení k úrovni dovedností a kompetencí</w:t>
      </w:r>
    </w:p>
    <w:p w14:paraId="2808B5E5" w14:textId="77777777" w:rsidR="00110D93" w:rsidRPr="00E457AD" w:rsidRDefault="00110D93" w:rsidP="00110D93">
      <w:pPr>
        <w:pStyle w:val="Normln10"/>
        <w:jc w:val="both"/>
        <w:rPr>
          <w:rFonts w:ascii="Calibri" w:hAnsi="Calibri" w:cs="Times New Roman"/>
          <w:szCs w:val="22"/>
        </w:rPr>
      </w:pPr>
    </w:p>
    <w:p w14:paraId="7136E2BD" w14:textId="77777777" w:rsidR="00110D93" w:rsidRPr="00E457AD" w:rsidRDefault="00110D93" w:rsidP="00110D93">
      <w:pPr>
        <w:pStyle w:val="Normln10"/>
        <w:jc w:val="both"/>
        <w:rPr>
          <w:rFonts w:ascii="Calibri" w:hAnsi="Calibri" w:cs="Times New Roman"/>
          <w:szCs w:val="22"/>
        </w:rPr>
      </w:pPr>
      <w:r w:rsidRPr="00E457AD">
        <w:rPr>
          <w:rFonts w:ascii="Calibri" w:hAnsi="Calibri" w:cs="Times New Roman"/>
          <w:szCs w:val="22"/>
        </w:rPr>
        <w:lastRenderedPageBreak/>
        <w:t xml:space="preserve">V případě potřeby může být </w:t>
      </w:r>
      <w:r w:rsidR="002B5F74">
        <w:rPr>
          <w:rFonts w:ascii="Calibri" w:hAnsi="Calibri" w:cs="Times New Roman"/>
          <w:szCs w:val="22"/>
        </w:rPr>
        <w:t>h</w:t>
      </w:r>
      <w:r w:rsidRPr="00E457AD">
        <w:rPr>
          <w:rFonts w:ascii="Calibri" w:hAnsi="Calibri" w:cs="Times New Roman"/>
          <w:szCs w:val="22"/>
        </w:rPr>
        <w:t xml:space="preserve">odnocení </w:t>
      </w:r>
      <w:r w:rsidR="002B5F74">
        <w:rPr>
          <w:rFonts w:ascii="Calibri" w:hAnsi="Calibri" w:cs="Times New Roman"/>
          <w:szCs w:val="22"/>
        </w:rPr>
        <w:t xml:space="preserve">ve prospěch žáka sestaveno s ohledem na doporučení odborného </w:t>
      </w:r>
      <w:proofErr w:type="gramStart"/>
      <w:r w:rsidR="002B5F74">
        <w:rPr>
          <w:rFonts w:ascii="Calibri" w:hAnsi="Calibri" w:cs="Times New Roman"/>
          <w:szCs w:val="22"/>
        </w:rPr>
        <w:t xml:space="preserve">pracoviště </w:t>
      </w:r>
      <w:r w:rsidRPr="00E457AD">
        <w:rPr>
          <w:rFonts w:ascii="Calibri" w:hAnsi="Calibri" w:cs="Times New Roman"/>
          <w:szCs w:val="22"/>
        </w:rPr>
        <w:t xml:space="preserve"> </w:t>
      </w:r>
      <w:r w:rsidR="002B5F74">
        <w:rPr>
          <w:rFonts w:ascii="Calibri" w:hAnsi="Calibri" w:cs="Times New Roman"/>
          <w:szCs w:val="22"/>
        </w:rPr>
        <w:t>(</w:t>
      </w:r>
      <w:proofErr w:type="gramEnd"/>
      <w:r w:rsidR="002B5F74">
        <w:rPr>
          <w:rFonts w:ascii="Calibri" w:hAnsi="Calibri" w:cs="Times New Roman"/>
          <w:szCs w:val="22"/>
        </w:rPr>
        <w:t xml:space="preserve">SPC, </w:t>
      </w:r>
      <w:r w:rsidRPr="00E457AD">
        <w:rPr>
          <w:rFonts w:ascii="Calibri" w:hAnsi="Calibri" w:cs="Times New Roman"/>
          <w:szCs w:val="22"/>
        </w:rPr>
        <w:t>konzultace s psychologem, speciálním pedagogem či jiným odborníkem</w:t>
      </w:r>
      <w:r w:rsidR="002B5F74">
        <w:rPr>
          <w:rFonts w:ascii="Calibri" w:hAnsi="Calibri" w:cs="Times New Roman"/>
          <w:szCs w:val="22"/>
        </w:rPr>
        <w:t>)</w:t>
      </w:r>
      <w:r w:rsidRPr="00E457AD">
        <w:rPr>
          <w:rFonts w:ascii="Calibri" w:hAnsi="Calibri" w:cs="Times New Roman"/>
          <w:szCs w:val="22"/>
        </w:rPr>
        <w:t>.</w:t>
      </w:r>
    </w:p>
    <w:p w14:paraId="61A5509D" w14:textId="77777777" w:rsidR="00110D93" w:rsidRPr="00E457AD" w:rsidRDefault="00110D93" w:rsidP="00110D93">
      <w:pPr>
        <w:pStyle w:val="Normln10"/>
        <w:jc w:val="both"/>
        <w:rPr>
          <w:rFonts w:ascii="Calibri" w:hAnsi="Calibri" w:cs="Times New Roman"/>
          <w:szCs w:val="22"/>
        </w:rPr>
      </w:pPr>
    </w:p>
    <w:p w14:paraId="1E127CDD" w14:textId="77777777" w:rsidR="00D2067D" w:rsidRDefault="00110D93" w:rsidP="00E457AD">
      <w:pPr>
        <w:pStyle w:val="Normln10"/>
        <w:jc w:val="both"/>
        <w:rPr>
          <w:rFonts w:ascii="Calibri" w:hAnsi="Calibri" w:cs="Times New Roman"/>
          <w:szCs w:val="22"/>
        </w:rPr>
      </w:pPr>
      <w:r w:rsidRPr="00E457AD">
        <w:rPr>
          <w:rFonts w:ascii="Calibri" w:hAnsi="Calibri" w:cs="Times New Roman"/>
          <w:szCs w:val="22"/>
        </w:rPr>
        <w:t>Za vedení evidence o hodnocení žáka odpovídá třídní učitel, o výsledcích hodnocení informuje daného žáka a jeho zákonného zástupce. Učitel jde v oblasti hodnocení žákům příkladem a modeluje žádoucí postupy.</w:t>
      </w:r>
    </w:p>
    <w:p w14:paraId="464CFE5B" w14:textId="77777777" w:rsidR="00185E6A" w:rsidRDefault="00185E6A" w:rsidP="00E457AD">
      <w:pPr>
        <w:pStyle w:val="Normln10"/>
        <w:jc w:val="both"/>
        <w:rPr>
          <w:rFonts w:ascii="Calibri" w:hAnsi="Calibri" w:cs="Times New Roman"/>
          <w:szCs w:val="22"/>
        </w:rPr>
      </w:pPr>
    </w:p>
    <w:p w14:paraId="12C6BB42" w14:textId="77777777" w:rsidR="00185E6A" w:rsidRDefault="00185E6A" w:rsidP="00E457AD">
      <w:pPr>
        <w:pStyle w:val="Normln10"/>
        <w:jc w:val="both"/>
        <w:rPr>
          <w:rFonts w:ascii="Calibri" w:hAnsi="Calibri" w:cs="Times New Roman"/>
          <w:szCs w:val="22"/>
        </w:rPr>
      </w:pPr>
    </w:p>
    <w:p w14:paraId="6D0A906A" w14:textId="77777777" w:rsidR="00185E6A" w:rsidRDefault="00185E6A" w:rsidP="00E457AD">
      <w:pPr>
        <w:pStyle w:val="Normln10"/>
        <w:jc w:val="both"/>
        <w:rPr>
          <w:rFonts w:ascii="Calibri" w:hAnsi="Calibri" w:cs="Times New Roman"/>
          <w:szCs w:val="22"/>
        </w:rPr>
      </w:pPr>
    </w:p>
    <w:p w14:paraId="4953309D" w14:textId="77777777" w:rsidR="00185E6A" w:rsidRDefault="00185E6A" w:rsidP="00E457AD">
      <w:pPr>
        <w:pStyle w:val="Normln10"/>
        <w:jc w:val="both"/>
        <w:rPr>
          <w:rFonts w:ascii="Calibri" w:hAnsi="Calibri" w:cs="Times New Roman"/>
          <w:szCs w:val="22"/>
        </w:rPr>
      </w:pPr>
    </w:p>
    <w:p w14:paraId="177CC57D" w14:textId="77777777" w:rsidR="00185E6A" w:rsidRDefault="00185E6A" w:rsidP="00E457AD">
      <w:pPr>
        <w:pStyle w:val="Normln10"/>
        <w:jc w:val="both"/>
        <w:rPr>
          <w:rFonts w:ascii="Calibri" w:hAnsi="Calibri" w:cs="Times New Roman"/>
          <w:szCs w:val="22"/>
        </w:rPr>
      </w:pPr>
    </w:p>
    <w:p w14:paraId="28B106B5" w14:textId="77777777" w:rsidR="00185E6A" w:rsidRDefault="00185E6A" w:rsidP="00E457AD">
      <w:pPr>
        <w:pStyle w:val="Normln10"/>
        <w:jc w:val="both"/>
        <w:rPr>
          <w:rFonts w:ascii="Calibri" w:hAnsi="Calibri" w:cs="Times New Roman"/>
          <w:szCs w:val="22"/>
        </w:rPr>
      </w:pPr>
    </w:p>
    <w:sectPr w:rsidR="00185E6A" w:rsidSect="00AA1E2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B789" w14:textId="77777777" w:rsidR="00A45963" w:rsidRDefault="00A45963">
      <w:r>
        <w:separator/>
      </w:r>
    </w:p>
  </w:endnote>
  <w:endnote w:type="continuationSeparator" w:id="0">
    <w:p w14:paraId="1AD3B9D2" w14:textId="77777777" w:rsidR="00A45963" w:rsidRDefault="00A4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0000000000000000000"/>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umberland">
    <w:altName w:val="Courier New"/>
    <w:panose1 w:val="020B0604020202020204"/>
    <w:charset w:val="00"/>
    <w:family w:val="modern"/>
    <w:pitch w:val="fixed"/>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AA82" w14:textId="77777777" w:rsidR="008728F8" w:rsidRDefault="009F7CA6" w:rsidP="00EE78B9">
    <w:pPr>
      <w:pStyle w:val="Zpat"/>
      <w:jc w:val="right"/>
    </w:pPr>
    <w:r>
      <w:rPr>
        <w:noProof/>
      </w:rPr>
      <mc:AlternateContent>
        <mc:Choice Requires="wps">
          <w:drawing>
            <wp:anchor distT="0" distB="0" distL="114300" distR="114300" simplePos="0" relativeHeight="251657728" behindDoc="1" locked="1" layoutInCell="1" allowOverlap="1" wp14:anchorId="0232FE92" wp14:editId="795CD484">
              <wp:simplePos x="0" y="0"/>
              <wp:positionH relativeFrom="page">
                <wp:posOffset>9994900</wp:posOffset>
              </wp:positionH>
              <wp:positionV relativeFrom="page">
                <wp:posOffset>5015230</wp:posOffset>
              </wp:positionV>
              <wp:extent cx="237490" cy="1713865"/>
              <wp:effectExtent l="0" t="0" r="0" b="0"/>
              <wp:wrapTight wrapText="bothSides">
                <wp:wrapPolygon edited="0">
                  <wp:start x="0" y="0"/>
                  <wp:lineTo x="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 cy="171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53109" w14:textId="77777777" w:rsidR="008728F8" w:rsidRDefault="008728F8" w:rsidP="00F47A1C"/>
                      </w:txbxContent>
                    </wps:txbx>
                    <wps:bodyPr rot="0" vert="vert" wrap="square" lIns="46800" tIns="90000" rIns="46800" bIns="90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32FE92" id="_x0000_t202" coordsize="21600,21600" o:spt="202" path="m,l,21600r21600,l21600,xe">
              <v:stroke joinstyle="miter"/>
              <v:path gradientshapeok="t" o:connecttype="rect"/>
            </v:shapetype>
            <v:shape id="Text Box 2" o:spid="_x0000_s1027" type="#_x0000_t202" style="position:absolute;left:0;text-align:left;margin-left:787pt;margin-top:394.9pt;width:18.7pt;height:134.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6h90gEAAJEDAAAOAAAAZHJzL2Uyb0RvYy54bWysU1Fv0zAQfkfiP1h+p0m70XVR0wmYhpDG&#13;&#10;QBr7AY5jNxaOz/jcJv33nJ2uK/A2kQfLvjt/vu+7L+ubsbdsrwIacDWfz0rOlJPQGret+dOPu3cr&#13;&#10;zjAK1woLTtX8oJDfbN6+WQ++UgvowLYqMAJxWA2+5l2MvioKlJ3qBc7AK0dJDaEXkY5hW7RBDITe&#13;&#10;22JRlstigND6AFIhUvR2SvJNxtdayfhNa1SR2ZpTbzGvIa9NWovNWlTbIHxn5LEN8YouemEcPXqC&#13;&#10;uhVRsF0w/0D1RgZA0HEmoS9AayNV5kBs5uVfbB474VXmQuKgP8mE/w9WPuwf/ffA4vgRRhpgJoH+&#13;&#10;HuRPJG2KwWN1rEmaYoWpuhm+QkvTFLsI+caoQ5/oEyFGMKT04aSuGiOTFFxcXF1eU0ZSan41v1gt&#13;&#10;3yf5C1E93/YB42cFPUubmgeaXkYX+3uMU+lzSXrMwZ2xNk/Quj8ChJkiufvU8NR6HJuRmTaxpEuJ&#13;&#10;TAPtgegEmHxBPqZNWjkbyBM1x187ERRn9osj0S+XqzKZKB+uS/o4C+eZ5jwjnOyArEZg0/ZTnIy3&#13;&#10;88FsO3ppUtvBB5JRm8zwpatj+zT3rNHRo8lY5+dc9fInbX4DAAD//wMAUEsDBBQABgAIAAAAIQAd&#13;&#10;ctj95gAAABMBAAAPAAAAZHJzL2Rvd25yZXYueG1sTI9BT8MwDIXvSPyHyEjcWFLUrWvXdELAxIUD&#13;&#10;LRy2W9qYtlqTVE22lX+Pd4KL5Sfbz+/Lt7MZ2Bkn3zsrIVoIYGgbp3vbSvj63D2sgfmgrFaDsyjh&#13;&#10;Bz1si9ubXGXaXWyJ5yq0jEysz5SELoQx49w3HRrlF25ES7NvNxkVSE4t15O6kLkZ+KMQK25Ub+lD&#13;&#10;p0Z87rA5Vicj4W0f1+q9/Oi5wMPOpNGxNNWrlPd388uGytMGWMA5/F3AlYHyQ0HBaney2rOB9DKJ&#13;&#10;iShISNYpkVxXVlEUA6upE8s0AV7k/D9L8QsAAP//AwBQSwECLQAUAAYACAAAACEAtoM4kv4AAADh&#13;&#10;AQAAEwAAAAAAAAAAAAAAAAAAAAAAW0NvbnRlbnRfVHlwZXNdLnhtbFBLAQItABQABgAIAAAAIQA4&#13;&#10;/SH/1gAAAJQBAAALAAAAAAAAAAAAAAAAAC8BAABfcmVscy8ucmVsc1BLAQItABQABgAIAAAAIQBb&#13;&#10;u6h90gEAAJEDAAAOAAAAAAAAAAAAAAAAAC4CAABkcnMvZTJvRG9jLnhtbFBLAQItABQABgAIAAAA&#13;&#10;IQAdctj95gAAABMBAAAPAAAAAAAAAAAAAAAAACwEAABkcnMvZG93bnJldi54bWxQSwUGAAAAAAQA&#13;&#10;BADzAAAAPwUAAAAA&#13;&#10;" filled="f" stroked="f">
              <v:path arrowok="t"/>
              <v:textbox style="layout-flow:vertical" inset="1.3mm,2.5mm,1.3mm,2.5mm">
                <w:txbxContent>
                  <w:p w14:paraId="38A53109" w14:textId="77777777" w:rsidR="008728F8" w:rsidRDefault="008728F8" w:rsidP="00F47A1C"/>
                </w:txbxContent>
              </v:textbox>
              <w10:wrap type="tight" anchorx="page" anchory="page"/>
              <w10:anchorlock/>
            </v:shape>
          </w:pict>
        </mc:Fallback>
      </mc:AlternateContent>
    </w:r>
    <w:r>
      <w:rPr>
        <w:noProof/>
      </w:rPr>
      <mc:AlternateContent>
        <mc:Choice Requires="wps">
          <w:drawing>
            <wp:anchor distT="0" distB="0" distL="114300" distR="114300" simplePos="0" relativeHeight="251658752" behindDoc="0" locked="1" layoutInCell="1" allowOverlap="1" wp14:anchorId="7951D5F8" wp14:editId="538A9257">
              <wp:simplePos x="0" y="0"/>
              <wp:positionH relativeFrom="page">
                <wp:align>center</wp:align>
              </wp:positionH>
              <wp:positionV relativeFrom="page">
                <wp:posOffset>10071100</wp:posOffset>
              </wp:positionV>
              <wp:extent cx="457200" cy="445770"/>
              <wp:effectExtent l="0" t="0" r="0" b="0"/>
              <wp:wrapTopAndBottom/>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5720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022F1" w14:textId="77777777" w:rsidR="008728F8" w:rsidRDefault="00526160">
                          <w:pPr>
                            <w:jc w:val="center"/>
                            <w:rPr>
                              <w:sz w:val="22"/>
                              <w:szCs w:val="22"/>
                            </w:rPr>
                          </w:pPr>
                          <w:r>
                            <w:rPr>
                              <w:sz w:val="22"/>
                              <w:szCs w:val="22"/>
                            </w:rPr>
                            <w:fldChar w:fldCharType="begin"/>
                          </w:r>
                          <w:r w:rsidR="008728F8">
                            <w:rPr>
                              <w:sz w:val="22"/>
                              <w:szCs w:val="22"/>
                            </w:rPr>
                            <w:instrText xml:space="preserve"> PAGE </w:instrText>
                          </w:r>
                          <w:r>
                            <w:rPr>
                              <w:sz w:val="22"/>
                              <w:szCs w:val="22"/>
                            </w:rPr>
                            <w:fldChar w:fldCharType="separate"/>
                          </w:r>
                          <w:r w:rsidR="002069CE">
                            <w:rPr>
                              <w:noProof/>
                              <w:sz w:val="22"/>
                              <w:szCs w:val="22"/>
                            </w:rPr>
                            <w:t>2</w:t>
                          </w:r>
                          <w:r>
                            <w:rPr>
                              <w:sz w:val="22"/>
                              <w:szCs w:val="2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1D5F8" id="Text Box 3" o:spid="_x0000_s1028" type="#_x0000_t202" style="position:absolute;left:0;text-align:left;margin-left:0;margin-top:793pt;width:36pt;height:35.1pt;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xVv0AEAAJADAAAOAAAAZHJzL2Uyb0RvYy54bWysU11v0zAUfUfiP1h+p2mrjrGo6QSbhpAG&#13;&#10;mzT4AY5jNxaJr7nXbVJ+PddO1xV4Q7xYvh85Pufcm/X12Hdib5Ac+EouZnMpjNfQOL+t5Levd2/e&#13;&#10;SUFR+UZ14E0lD4bk9eb1q/UQSrOEFrrGoGAQT+UQKtnGGMqiIN2aXtEMgvFctIC9ihzitmhQDYze&#13;&#10;d8VyPn9bDIBNQNCGiLO3U1FuMr61RscHa8lE0VWSucV8Yj7rdBabtSq3qELr9JGG+gcWvXKeHz1B&#13;&#10;3aqoxA7dX1C90wgENs409AVY67TJGljNYv6HmqdWBZO1sDkUTjbR/4PVX/ZP4RFFHD/AyAPMIijc&#13;&#10;g/5O7E0xBCqPPclTKil118NnaHiaahchfzFa7JN8FiQYhp0+nNw1YxSak6uLS56YFJpLKw4us/uF&#13;&#10;Kp8/Dkjxo4FepEslkYeXwdX+nmIio8rnlvSWhzvXdXmAnf8twY0pk8knvhPzONajcE0ll2nqSUsN&#13;&#10;zYHVIExrwWvMlxbwpxQDr0Ql6cdOoZGi++TZ86vFapV2KAdZjRR4XqnPK8prhqpklGK63sRp73YB&#13;&#10;3bbllyazPbxnF63LCl9YHenz2LPw44qmvTqPc9fLj7T5BQAA//8DAFBLAwQUAAYACAAAACEACW0M&#13;&#10;dd8AAAAOAQAADwAAAGRycy9kb3ducmV2LnhtbExPy07DMBC8I/EP1iJxow6RGqo0ToVAFQhxIe0H&#13;&#10;uLGJo8RrK7aTwNeznOCyjxnt7Ex1WO3IZj2F3qGA+00GTGPrVI+dgPPpeLcDFqJEJUeHWsCXDnCo&#13;&#10;r68qWSq34Ieem9gxEsFQSgEmRl9yHlqjrQwb5zUS9+kmKyOtU8fVJBcStyPPs6zgVvZIH4z0+sno&#13;&#10;dmiSFXBML692/ubJvzXtgsYP6fw+CHF7sz7vqTzugUW9xr8L+M1A/qEmYxeXUAU2CqA0kdDtrqCJ&#13;&#10;+Iec+oWQYlvkwOuK/49R/wAAAP//AwBQSwECLQAUAAYACAAAACEAtoM4kv4AAADhAQAAEwAAAAAA&#13;&#10;AAAAAAAAAAAAAAAAW0NvbnRlbnRfVHlwZXNdLnhtbFBLAQItABQABgAIAAAAIQA4/SH/1gAAAJQB&#13;&#10;AAALAAAAAAAAAAAAAAAAAC8BAABfcmVscy8ucmVsc1BLAQItABQABgAIAAAAIQBNexVv0AEAAJAD&#13;&#10;AAAOAAAAAAAAAAAAAAAAAC4CAABkcnMvZTJvRG9jLnhtbFBLAQItABQABgAIAAAAIQAJbQx13wAA&#13;&#10;AA4BAAAPAAAAAAAAAAAAAAAAACoEAABkcnMvZG93bnJldi54bWxQSwUGAAAAAAQABADzAAAANgUA&#13;&#10;AAAA&#13;&#10;" filled="f" stroked="f">
              <v:path arrowok="t"/>
              <v:textbox>
                <w:txbxContent>
                  <w:p w14:paraId="08C022F1" w14:textId="77777777" w:rsidR="008728F8" w:rsidRDefault="00526160">
                    <w:pPr>
                      <w:jc w:val="center"/>
                      <w:rPr>
                        <w:sz w:val="22"/>
                        <w:szCs w:val="22"/>
                      </w:rPr>
                    </w:pPr>
                    <w:r>
                      <w:rPr>
                        <w:sz w:val="22"/>
                        <w:szCs w:val="22"/>
                      </w:rPr>
                      <w:fldChar w:fldCharType="begin"/>
                    </w:r>
                    <w:r w:rsidR="008728F8">
                      <w:rPr>
                        <w:sz w:val="22"/>
                        <w:szCs w:val="22"/>
                      </w:rPr>
                      <w:instrText xml:space="preserve"> PAGE </w:instrText>
                    </w:r>
                    <w:r>
                      <w:rPr>
                        <w:sz w:val="22"/>
                        <w:szCs w:val="22"/>
                      </w:rPr>
                      <w:fldChar w:fldCharType="separate"/>
                    </w:r>
                    <w:r w:rsidR="002069CE">
                      <w:rPr>
                        <w:noProof/>
                        <w:sz w:val="22"/>
                        <w:szCs w:val="22"/>
                      </w:rPr>
                      <w:t>2</w:t>
                    </w:r>
                    <w:r>
                      <w:rPr>
                        <w:sz w:val="22"/>
                        <w:szCs w:val="22"/>
                      </w:rPr>
                      <w:fldChar w:fldCharType="end"/>
                    </w:r>
                  </w:p>
                </w:txbxContent>
              </v:textbox>
              <w10:wrap type="topAndBottom"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12F6" w14:textId="77777777" w:rsidR="00A45963" w:rsidRDefault="00A45963">
      <w:r>
        <w:separator/>
      </w:r>
    </w:p>
  </w:footnote>
  <w:footnote w:type="continuationSeparator" w:id="0">
    <w:p w14:paraId="7F1102B2" w14:textId="77777777" w:rsidR="00A45963" w:rsidRDefault="00A45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A8F72" w14:textId="77777777" w:rsidR="008728F8" w:rsidRDefault="009F7CA6">
    <w:pPr>
      <w:pStyle w:val="Zhlav"/>
    </w:pPr>
    <w:r>
      <w:rPr>
        <w:noProof/>
      </w:rPr>
      <mc:AlternateContent>
        <mc:Choice Requires="wps">
          <w:drawing>
            <wp:anchor distT="0" distB="0" distL="114300" distR="114300" simplePos="0" relativeHeight="251656704" behindDoc="0" locked="1" layoutInCell="1" allowOverlap="1" wp14:anchorId="51975A4C" wp14:editId="36700315">
              <wp:simplePos x="0" y="0"/>
              <wp:positionH relativeFrom="page">
                <wp:posOffset>5015230</wp:posOffset>
              </wp:positionH>
              <wp:positionV relativeFrom="page">
                <wp:posOffset>457200</wp:posOffset>
              </wp:positionV>
              <wp:extent cx="1714500" cy="236855"/>
              <wp:effectExtent l="0" t="0" r="0" b="0"/>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4500"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CE834" w14:textId="77777777" w:rsidR="008728F8" w:rsidRPr="00452E84" w:rsidRDefault="008728F8" w:rsidP="00F47A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975A4C" id="_x0000_t202" coordsize="21600,21600" o:spt="202" path="m,l,21600r21600,l21600,xe">
              <v:stroke joinstyle="miter"/>
              <v:path gradientshapeok="t" o:connecttype="rect"/>
            </v:shapetype>
            <v:shape id="Text Box 1" o:spid="_x0000_s1026" type="#_x0000_t202" style="position:absolute;margin-left:394.9pt;margin-top:36pt;width:135pt;height:18.6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aqFzwEAAIoDAAAOAAAAZHJzL2Uyb0RvYy54bWysU1Fv0zAQfkfiP1h+p0lLu42o6QRMQ0hj&#13;&#10;II39AMexm4jEZ+7cJuXXc3a6rrA3xIvl850/f9935/X12Hdib5BacKWcz3IpjNNQt25bysfvt2+u&#13;&#10;pKCgXK06cKaUB0PyevP61XrwhVlAA11tUDCIo2LwpWxC8EWWkW5Mr2gG3jhOWsBeBQ5xm9WoBkbv&#13;&#10;u2yR5xfZAFh7BG2I+PRmSspNwrfW6PDVWjJBdKVkbiGtmNYqrtlmrYotKt+0+khD/QOLXrWOHz1B&#13;&#10;3aigxA7bF1B9qxEIbJhp6DOwttUmaWA18/wvNQ+N8iZpYXPIn2yi/wer7/cP/huKMH6AkRuYRJC/&#13;&#10;A/2D2Jts8FQca6KnVFCsroYvUHM31S5AujFa7KN8FiQYhp0+nNw1YxA6Yl/Ol6ucU5pzi7cXV6tV&#13;&#10;tD9TxdNtjxQ+GehF3JQSuXsJXe3vKEylTyXxMQe3bdelDnbujwPGjCeJfSQ8UQ9jNXJ1VFFBfWAd&#13;&#10;CNNA8ADzpgH8JcXAw1BK+rlTaKToPjt2+918uYzTk4Ll6nLBAZ5nqvOMcpqhShmkmLYfwzRxO4/t&#13;&#10;tuGXJpsdvGf/bJukPbM68uaGJ3OOwxkn6jxOVc9faPMbAAD//wMAUEsDBBQABgAIAAAAIQBvJxW4&#13;&#10;3wAAABABAAAPAAAAZHJzL2Rvd25yZXYueG1sTE9LTsMwEN0jcQdrkNhRhyKgTeNUCFSBUDeEHsCN&#13;&#10;TRwlHluxnQROz2QFm9Gb3/sU+9n2bNRDaB0KuF1lwDTWTrXYCDh9Hm42wEKUqGTvUAv41gH25eVF&#13;&#10;IXPlJvzQYxUbRiQYcinAxOhzzkNttJVh5bxG2n25wcpI7dBwNciJyG3P11n2wK1skRSM9PrZ6Lqr&#13;&#10;khVwSK9vdvzhyb9X9YTGd+l07IS4vppfdlSedsCinuPfBywZyD+UZOzsEqrAegGPmy35jwTWFGw5&#13;&#10;yO6XyXlB2zvgZcH/Byl/AQAA//8DAFBLAQItABQABgAIAAAAIQC2gziS/gAAAOEBAAATAAAAAAAA&#13;&#10;AAAAAAAAAAAAAABbQ29udGVudF9UeXBlc10ueG1sUEsBAi0AFAAGAAgAAAAhADj9If/WAAAAlAEA&#13;&#10;AAsAAAAAAAAAAAAAAAAALwEAAF9yZWxzLy5yZWxzUEsBAi0AFAAGAAgAAAAhAAolqoXPAQAAigMA&#13;&#10;AA4AAAAAAAAAAAAAAAAALgIAAGRycy9lMm9Eb2MueG1sUEsBAi0AFAAGAAgAAAAhAG8nFbjfAAAA&#13;&#10;EAEAAA8AAAAAAAAAAAAAAAAAKQQAAGRycy9kb3ducmV2LnhtbFBLBQYAAAAABAAEAPMAAAA1BQAA&#13;&#10;AAA=&#13;&#10;" filled="f" stroked="f">
              <v:path arrowok="t"/>
              <v:textbox>
                <w:txbxContent>
                  <w:p w14:paraId="061CE834" w14:textId="77777777" w:rsidR="008728F8" w:rsidRPr="00452E84" w:rsidRDefault="008728F8" w:rsidP="00F47A1C"/>
                </w:txbxContent>
              </v:textbox>
              <w10:wrap type="square"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9ED"/>
    <w:multiLevelType w:val="hybridMultilevel"/>
    <w:tmpl w:val="C2ACC7FE"/>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 w15:restartNumberingAfterBreak="0">
    <w:nsid w:val="03A57F0C"/>
    <w:multiLevelType w:val="hybridMultilevel"/>
    <w:tmpl w:val="626884F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49D3871"/>
    <w:multiLevelType w:val="hybridMultilevel"/>
    <w:tmpl w:val="D7AA1822"/>
    <w:lvl w:ilvl="0" w:tplc="C23E6434">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C3460"/>
    <w:multiLevelType w:val="hybridMultilevel"/>
    <w:tmpl w:val="2BE2D986"/>
    <w:lvl w:ilvl="0" w:tplc="ECA03D4A">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5A77B87"/>
    <w:multiLevelType w:val="hybridMultilevel"/>
    <w:tmpl w:val="58FA097C"/>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5" w15:restartNumberingAfterBreak="0">
    <w:nsid w:val="05A95AD4"/>
    <w:multiLevelType w:val="hybridMultilevel"/>
    <w:tmpl w:val="60A28534"/>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6" w15:restartNumberingAfterBreak="0">
    <w:nsid w:val="06E64368"/>
    <w:multiLevelType w:val="hybridMultilevel"/>
    <w:tmpl w:val="E2EC0C8C"/>
    <w:lvl w:ilvl="0" w:tplc="BDE0E532">
      <w:start w:val="1"/>
      <w:numFmt w:val="bullet"/>
      <w:lvlText w:val=""/>
      <w:lvlJc w:val="left"/>
      <w:pPr>
        <w:tabs>
          <w:tab w:val="num" w:pos="360"/>
        </w:tabs>
        <w:ind w:left="360" w:hanging="360"/>
      </w:pPr>
      <w:rPr>
        <w:rFonts w:ascii="Symbol" w:hAnsi="Symbol" w:hint="default"/>
        <w:color w:val="FFCC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87B072B"/>
    <w:multiLevelType w:val="hybridMultilevel"/>
    <w:tmpl w:val="06DA4FD0"/>
    <w:lvl w:ilvl="0" w:tplc="0405000F">
      <w:start w:val="1"/>
      <w:numFmt w:val="decimal"/>
      <w:lvlText w:val="%1."/>
      <w:lvlJc w:val="left"/>
      <w:pPr>
        <w:tabs>
          <w:tab w:val="num" w:pos="720"/>
        </w:tabs>
        <w:ind w:left="720" w:hanging="360"/>
      </w:pPr>
      <w:rPr>
        <w:rFont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FC53A6"/>
    <w:multiLevelType w:val="hybridMultilevel"/>
    <w:tmpl w:val="7FDA416A"/>
    <w:lvl w:ilvl="0" w:tplc="BC660DC8">
      <w:start w:val="1"/>
      <w:numFmt w:val="bullet"/>
      <w:lvlText w:val=""/>
      <w:lvlJc w:val="left"/>
      <w:pPr>
        <w:ind w:left="947" w:hanging="360"/>
      </w:pPr>
      <w:rPr>
        <w:rFonts w:ascii="Symbol" w:hAnsi="Symbol" w:hint="default"/>
        <w:color w:val="auto"/>
      </w:rPr>
    </w:lvl>
    <w:lvl w:ilvl="1" w:tplc="04050003" w:tentative="1">
      <w:start w:val="1"/>
      <w:numFmt w:val="bullet"/>
      <w:lvlText w:val="o"/>
      <w:lvlJc w:val="left"/>
      <w:pPr>
        <w:ind w:left="1667" w:hanging="360"/>
      </w:pPr>
      <w:rPr>
        <w:rFonts w:ascii="Courier New" w:hAnsi="Courier New" w:cs="Courier New" w:hint="default"/>
      </w:rPr>
    </w:lvl>
    <w:lvl w:ilvl="2" w:tplc="04050005" w:tentative="1">
      <w:start w:val="1"/>
      <w:numFmt w:val="bullet"/>
      <w:lvlText w:val=""/>
      <w:lvlJc w:val="left"/>
      <w:pPr>
        <w:ind w:left="2387" w:hanging="360"/>
      </w:pPr>
      <w:rPr>
        <w:rFonts w:ascii="Wingdings" w:hAnsi="Wingdings" w:hint="default"/>
      </w:rPr>
    </w:lvl>
    <w:lvl w:ilvl="3" w:tplc="04050001" w:tentative="1">
      <w:start w:val="1"/>
      <w:numFmt w:val="bullet"/>
      <w:lvlText w:val=""/>
      <w:lvlJc w:val="left"/>
      <w:pPr>
        <w:ind w:left="3107" w:hanging="360"/>
      </w:pPr>
      <w:rPr>
        <w:rFonts w:ascii="Symbol" w:hAnsi="Symbol" w:hint="default"/>
      </w:rPr>
    </w:lvl>
    <w:lvl w:ilvl="4" w:tplc="04050003" w:tentative="1">
      <w:start w:val="1"/>
      <w:numFmt w:val="bullet"/>
      <w:lvlText w:val="o"/>
      <w:lvlJc w:val="left"/>
      <w:pPr>
        <w:ind w:left="3827" w:hanging="360"/>
      </w:pPr>
      <w:rPr>
        <w:rFonts w:ascii="Courier New" w:hAnsi="Courier New" w:cs="Courier New" w:hint="default"/>
      </w:rPr>
    </w:lvl>
    <w:lvl w:ilvl="5" w:tplc="04050005" w:tentative="1">
      <w:start w:val="1"/>
      <w:numFmt w:val="bullet"/>
      <w:lvlText w:val=""/>
      <w:lvlJc w:val="left"/>
      <w:pPr>
        <w:ind w:left="4547" w:hanging="360"/>
      </w:pPr>
      <w:rPr>
        <w:rFonts w:ascii="Wingdings" w:hAnsi="Wingdings" w:hint="default"/>
      </w:rPr>
    </w:lvl>
    <w:lvl w:ilvl="6" w:tplc="04050001" w:tentative="1">
      <w:start w:val="1"/>
      <w:numFmt w:val="bullet"/>
      <w:lvlText w:val=""/>
      <w:lvlJc w:val="left"/>
      <w:pPr>
        <w:ind w:left="5267" w:hanging="360"/>
      </w:pPr>
      <w:rPr>
        <w:rFonts w:ascii="Symbol" w:hAnsi="Symbol" w:hint="default"/>
      </w:rPr>
    </w:lvl>
    <w:lvl w:ilvl="7" w:tplc="04050003" w:tentative="1">
      <w:start w:val="1"/>
      <w:numFmt w:val="bullet"/>
      <w:lvlText w:val="o"/>
      <w:lvlJc w:val="left"/>
      <w:pPr>
        <w:ind w:left="5987" w:hanging="360"/>
      </w:pPr>
      <w:rPr>
        <w:rFonts w:ascii="Courier New" w:hAnsi="Courier New" w:cs="Courier New" w:hint="default"/>
      </w:rPr>
    </w:lvl>
    <w:lvl w:ilvl="8" w:tplc="04050005" w:tentative="1">
      <w:start w:val="1"/>
      <w:numFmt w:val="bullet"/>
      <w:lvlText w:val=""/>
      <w:lvlJc w:val="left"/>
      <w:pPr>
        <w:ind w:left="6707" w:hanging="360"/>
      </w:pPr>
      <w:rPr>
        <w:rFonts w:ascii="Wingdings" w:hAnsi="Wingdings" w:hint="default"/>
      </w:rPr>
    </w:lvl>
  </w:abstractNum>
  <w:abstractNum w:abstractNumId="9" w15:restartNumberingAfterBreak="0">
    <w:nsid w:val="09000488"/>
    <w:multiLevelType w:val="multilevel"/>
    <w:tmpl w:val="056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3767B"/>
    <w:multiLevelType w:val="multilevel"/>
    <w:tmpl w:val="1F74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06A9C"/>
    <w:multiLevelType w:val="hybridMultilevel"/>
    <w:tmpl w:val="22929138"/>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2" w15:restartNumberingAfterBreak="0">
    <w:nsid w:val="0C513B4D"/>
    <w:multiLevelType w:val="multilevel"/>
    <w:tmpl w:val="6690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35D67"/>
    <w:multiLevelType w:val="hybridMultilevel"/>
    <w:tmpl w:val="FE161B5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2B4A2C"/>
    <w:multiLevelType w:val="hybridMultilevel"/>
    <w:tmpl w:val="32B8269A"/>
    <w:lvl w:ilvl="0" w:tplc="04050001">
      <w:start w:val="1"/>
      <w:numFmt w:val="bullet"/>
      <w:lvlText w:val=""/>
      <w:lvlJc w:val="left"/>
      <w:pPr>
        <w:ind w:left="1061" w:hanging="360"/>
      </w:pPr>
      <w:rPr>
        <w:rFonts w:ascii="Symbol" w:hAnsi="Symbol" w:hint="default"/>
      </w:rPr>
    </w:lvl>
    <w:lvl w:ilvl="1" w:tplc="04050003" w:tentative="1">
      <w:start w:val="1"/>
      <w:numFmt w:val="bullet"/>
      <w:lvlText w:val="o"/>
      <w:lvlJc w:val="left"/>
      <w:pPr>
        <w:ind w:left="1781" w:hanging="360"/>
      </w:pPr>
      <w:rPr>
        <w:rFonts w:ascii="Courier New" w:hAnsi="Courier New" w:cs="Courier New" w:hint="default"/>
      </w:rPr>
    </w:lvl>
    <w:lvl w:ilvl="2" w:tplc="04050005" w:tentative="1">
      <w:start w:val="1"/>
      <w:numFmt w:val="bullet"/>
      <w:lvlText w:val=""/>
      <w:lvlJc w:val="left"/>
      <w:pPr>
        <w:ind w:left="2501" w:hanging="360"/>
      </w:pPr>
      <w:rPr>
        <w:rFonts w:ascii="Wingdings" w:hAnsi="Wingdings" w:hint="default"/>
      </w:rPr>
    </w:lvl>
    <w:lvl w:ilvl="3" w:tplc="04050001" w:tentative="1">
      <w:start w:val="1"/>
      <w:numFmt w:val="bullet"/>
      <w:lvlText w:val=""/>
      <w:lvlJc w:val="left"/>
      <w:pPr>
        <w:ind w:left="3221" w:hanging="360"/>
      </w:pPr>
      <w:rPr>
        <w:rFonts w:ascii="Symbol" w:hAnsi="Symbol" w:hint="default"/>
      </w:rPr>
    </w:lvl>
    <w:lvl w:ilvl="4" w:tplc="04050003" w:tentative="1">
      <w:start w:val="1"/>
      <w:numFmt w:val="bullet"/>
      <w:lvlText w:val="o"/>
      <w:lvlJc w:val="left"/>
      <w:pPr>
        <w:ind w:left="3941" w:hanging="360"/>
      </w:pPr>
      <w:rPr>
        <w:rFonts w:ascii="Courier New" w:hAnsi="Courier New" w:cs="Courier New" w:hint="default"/>
      </w:rPr>
    </w:lvl>
    <w:lvl w:ilvl="5" w:tplc="04050005" w:tentative="1">
      <w:start w:val="1"/>
      <w:numFmt w:val="bullet"/>
      <w:lvlText w:val=""/>
      <w:lvlJc w:val="left"/>
      <w:pPr>
        <w:ind w:left="4661" w:hanging="360"/>
      </w:pPr>
      <w:rPr>
        <w:rFonts w:ascii="Wingdings" w:hAnsi="Wingdings" w:hint="default"/>
      </w:rPr>
    </w:lvl>
    <w:lvl w:ilvl="6" w:tplc="04050001" w:tentative="1">
      <w:start w:val="1"/>
      <w:numFmt w:val="bullet"/>
      <w:lvlText w:val=""/>
      <w:lvlJc w:val="left"/>
      <w:pPr>
        <w:ind w:left="5381" w:hanging="360"/>
      </w:pPr>
      <w:rPr>
        <w:rFonts w:ascii="Symbol" w:hAnsi="Symbol" w:hint="default"/>
      </w:rPr>
    </w:lvl>
    <w:lvl w:ilvl="7" w:tplc="04050003" w:tentative="1">
      <w:start w:val="1"/>
      <w:numFmt w:val="bullet"/>
      <w:lvlText w:val="o"/>
      <w:lvlJc w:val="left"/>
      <w:pPr>
        <w:ind w:left="6101" w:hanging="360"/>
      </w:pPr>
      <w:rPr>
        <w:rFonts w:ascii="Courier New" w:hAnsi="Courier New" w:cs="Courier New" w:hint="default"/>
      </w:rPr>
    </w:lvl>
    <w:lvl w:ilvl="8" w:tplc="04050005" w:tentative="1">
      <w:start w:val="1"/>
      <w:numFmt w:val="bullet"/>
      <w:lvlText w:val=""/>
      <w:lvlJc w:val="left"/>
      <w:pPr>
        <w:ind w:left="6821" w:hanging="360"/>
      </w:pPr>
      <w:rPr>
        <w:rFonts w:ascii="Wingdings" w:hAnsi="Wingdings" w:hint="default"/>
      </w:rPr>
    </w:lvl>
  </w:abstractNum>
  <w:abstractNum w:abstractNumId="15" w15:restartNumberingAfterBreak="0">
    <w:nsid w:val="10460230"/>
    <w:multiLevelType w:val="hybridMultilevel"/>
    <w:tmpl w:val="15B4F8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06223C1"/>
    <w:multiLevelType w:val="hybridMultilevel"/>
    <w:tmpl w:val="B818160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6764C2"/>
    <w:multiLevelType w:val="multilevel"/>
    <w:tmpl w:val="5F1C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0735E1"/>
    <w:multiLevelType w:val="multilevel"/>
    <w:tmpl w:val="773A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31B3078"/>
    <w:multiLevelType w:val="multilevel"/>
    <w:tmpl w:val="37A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3213F5"/>
    <w:multiLevelType w:val="hybridMultilevel"/>
    <w:tmpl w:val="A9C0BF0E"/>
    <w:lvl w:ilvl="0" w:tplc="04050001">
      <w:start w:val="1"/>
      <w:numFmt w:val="bullet"/>
      <w:lvlText w:val=""/>
      <w:lvlJc w:val="left"/>
      <w:pPr>
        <w:tabs>
          <w:tab w:val="num" w:pos="720"/>
        </w:tabs>
        <w:ind w:left="720" w:hanging="360"/>
      </w:pPr>
      <w:rPr>
        <w:rFonts w:ascii="Symbol" w:hAnsi="Symbol" w:hint="default"/>
      </w:rPr>
    </w:lvl>
    <w:lvl w:ilvl="1" w:tplc="F5E620F6">
      <w:start w:val="1"/>
      <w:numFmt w:val="bullet"/>
      <w:lvlText w:val=""/>
      <w:lvlJc w:val="left"/>
      <w:pPr>
        <w:tabs>
          <w:tab w:val="num" w:pos="1440"/>
        </w:tabs>
        <w:ind w:left="1440" w:hanging="360"/>
      </w:pPr>
      <w:rPr>
        <w:rFonts w:ascii="Symbol" w:hAnsi="Symbol" w:hint="default"/>
      </w:rPr>
    </w:lvl>
    <w:lvl w:ilvl="2" w:tplc="30D6C820">
      <w:numFmt w:val="bullet"/>
      <w:lvlText w:val="-"/>
      <w:lvlJc w:val="left"/>
      <w:pPr>
        <w:tabs>
          <w:tab w:val="num" w:pos="2160"/>
        </w:tabs>
        <w:ind w:left="2160" w:hanging="360"/>
      </w:pPr>
      <w:rPr>
        <w:rFonts w:ascii="Times New Roman" w:eastAsia="Times New Roman" w:hAnsi="Times New Roman" w:cs="Times New Roman"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3E01F80"/>
    <w:multiLevelType w:val="hybridMultilevel"/>
    <w:tmpl w:val="E49E1766"/>
    <w:lvl w:ilvl="0" w:tplc="1852713C">
      <w:start w:val="1"/>
      <w:numFmt w:val="bullet"/>
      <w:lvlText w:val=""/>
      <w:lvlJc w:val="left"/>
      <w:pPr>
        <w:tabs>
          <w:tab w:val="num" w:pos="360"/>
        </w:tabs>
        <w:ind w:left="360" w:hanging="360"/>
      </w:pPr>
      <w:rPr>
        <w:rFonts w:ascii="Symbol" w:hAnsi="Symbol" w:hint="default"/>
        <w:color w:val="FFCC00"/>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407789F"/>
    <w:multiLevelType w:val="hybridMultilevel"/>
    <w:tmpl w:val="652A92A8"/>
    <w:lvl w:ilvl="0" w:tplc="04050001">
      <w:start w:val="1"/>
      <w:numFmt w:val="bullet"/>
      <w:lvlText w:val=""/>
      <w:lvlJc w:val="left"/>
      <w:pPr>
        <w:ind w:left="830" w:hanging="360"/>
      </w:pPr>
      <w:rPr>
        <w:rFonts w:ascii="Symbol" w:hAnsi="Symbol" w:hint="default"/>
      </w:rPr>
    </w:lvl>
    <w:lvl w:ilvl="1" w:tplc="04050003" w:tentative="1">
      <w:start w:val="1"/>
      <w:numFmt w:val="bullet"/>
      <w:lvlText w:val="o"/>
      <w:lvlJc w:val="left"/>
      <w:pPr>
        <w:ind w:left="1550" w:hanging="360"/>
      </w:pPr>
      <w:rPr>
        <w:rFonts w:ascii="Courier New" w:hAnsi="Courier New" w:cs="Courier New" w:hint="default"/>
      </w:rPr>
    </w:lvl>
    <w:lvl w:ilvl="2" w:tplc="04050005" w:tentative="1">
      <w:start w:val="1"/>
      <w:numFmt w:val="bullet"/>
      <w:lvlText w:val=""/>
      <w:lvlJc w:val="left"/>
      <w:pPr>
        <w:ind w:left="2270" w:hanging="360"/>
      </w:pPr>
      <w:rPr>
        <w:rFonts w:ascii="Wingdings" w:hAnsi="Wingdings" w:hint="default"/>
      </w:rPr>
    </w:lvl>
    <w:lvl w:ilvl="3" w:tplc="04050001" w:tentative="1">
      <w:start w:val="1"/>
      <w:numFmt w:val="bullet"/>
      <w:lvlText w:val=""/>
      <w:lvlJc w:val="left"/>
      <w:pPr>
        <w:ind w:left="2990" w:hanging="360"/>
      </w:pPr>
      <w:rPr>
        <w:rFonts w:ascii="Symbol" w:hAnsi="Symbol" w:hint="default"/>
      </w:rPr>
    </w:lvl>
    <w:lvl w:ilvl="4" w:tplc="04050003" w:tentative="1">
      <w:start w:val="1"/>
      <w:numFmt w:val="bullet"/>
      <w:lvlText w:val="o"/>
      <w:lvlJc w:val="left"/>
      <w:pPr>
        <w:ind w:left="3710" w:hanging="360"/>
      </w:pPr>
      <w:rPr>
        <w:rFonts w:ascii="Courier New" w:hAnsi="Courier New" w:cs="Courier New" w:hint="default"/>
      </w:rPr>
    </w:lvl>
    <w:lvl w:ilvl="5" w:tplc="04050005" w:tentative="1">
      <w:start w:val="1"/>
      <w:numFmt w:val="bullet"/>
      <w:lvlText w:val=""/>
      <w:lvlJc w:val="left"/>
      <w:pPr>
        <w:ind w:left="4430" w:hanging="360"/>
      </w:pPr>
      <w:rPr>
        <w:rFonts w:ascii="Wingdings" w:hAnsi="Wingdings" w:hint="default"/>
      </w:rPr>
    </w:lvl>
    <w:lvl w:ilvl="6" w:tplc="04050001" w:tentative="1">
      <w:start w:val="1"/>
      <w:numFmt w:val="bullet"/>
      <w:lvlText w:val=""/>
      <w:lvlJc w:val="left"/>
      <w:pPr>
        <w:ind w:left="5150" w:hanging="360"/>
      </w:pPr>
      <w:rPr>
        <w:rFonts w:ascii="Symbol" w:hAnsi="Symbol" w:hint="default"/>
      </w:rPr>
    </w:lvl>
    <w:lvl w:ilvl="7" w:tplc="04050003" w:tentative="1">
      <w:start w:val="1"/>
      <w:numFmt w:val="bullet"/>
      <w:lvlText w:val="o"/>
      <w:lvlJc w:val="left"/>
      <w:pPr>
        <w:ind w:left="5870" w:hanging="360"/>
      </w:pPr>
      <w:rPr>
        <w:rFonts w:ascii="Courier New" w:hAnsi="Courier New" w:cs="Courier New" w:hint="default"/>
      </w:rPr>
    </w:lvl>
    <w:lvl w:ilvl="8" w:tplc="04050005" w:tentative="1">
      <w:start w:val="1"/>
      <w:numFmt w:val="bullet"/>
      <w:lvlText w:val=""/>
      <w:lvlJc w:val="left"/>
      <w:pPr>
        <w:ind w:left="6590" w:hanging="360"/>
      </w:pPr>
      <w:rPr>
        <w:rFonts w:ascii="Wingdings" w:hAnsi="Wingdings" w:hint="default"/>
      </w:rPr>
    </w:lvl>
  </w:abstractNum>
  <w:abstractNum w:abstractNumId="23" w15:restartNumberingAfterBreak="0">
    <w:nsid w:val="142628B4"/>
    <w:multiLevelType w:val="hybridMultilevel"/>
    <w:tmpl w:val="DBE099D0"/>
    <w:lvl w:ilvl="0" w:tplc="04050005">
      <w:start w:val="1"/>
      <w:numFmt w:val="bullet"/>
      <w:lvlText w:val=""/>
      <w:lvlJc w:val="left"/>
      <w:pPr>
        <w:ind w:left="1010" w:hanging="360"/>
      </w:pPr>
      <w:rPr>
        <w:rFonts w:ascii="Wingdings" w:hAnsi="Wingdings"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24" w15:restartNumberingAfterBreak="0">
    <w:nsid w:val="148A35DA"/>
    <w:multiLevelType w:val="multilevel"/>
    <w:tmpl w:val="3D7ADE8C"/>
    <w:lvl w:ilvl="0">
      <w:start w:val="2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5911FF0"/>
    <w:multiLevelType w:val="multilevel"/>
    <w:tmpl w:val="BFF6B9E4"/>
    <w:lvl w:ilvl="0">
      <w:start w:val="3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6B008D0"/>
    <w:multiLevelType w:val="multilevel"/>
    <w:tmpl w:val="8B5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681614"/>
    <w:multiLevelType w:val="hybridMultilevel"/>
    <w:tmpl w:val="77ACA5BE"/>
    <w:lvl w:ilvl="0" w:tplc="ECA03D4A">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18692B59"/>
    <w:multiLevelType w:val="hybridMultilevel"/>
    <w:tmpl w:val="4FDAC87C"/>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19906B96"/>
    <w:multiLevelType w:val="multilevel"/>
    <w:tmpl w:val="5FD8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322214"/>
    <w:multiLevelType w:val="multilevel"/>
    <w:tmpl w:val="0DB4FDD6"/>
    <w:lvl w:ilvl="0">
      <w:numFmt w:val="bullet"/>
      <w:lvlText w:val="-"/>
      <w:lvlJc w:val="left"/>
      <w:pPr>
        <w:tabs>
          <w:tab w:val="num" w:pos="2150"/>
        </w:tabs>
        <w:ind w:left="2150" w:hanging="360"/>
      </w:pPr>
      <w:rPr>
        <w:rFonts w:ascii="Times New Roman" w:eastAsia="Times New Roman" w:hAnsi="Times New Roman" w:cs="Times New Roman" w:hint="default"/>
        <w:b w:val="0"/>
        <w:bCs w:val="0"/>
        <w:i w:val="0"/>
        <w:iCs w:val="0"/>
        <w:sz w:val="18"/>
        <w:szCs w:val="18"/>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cs="Wingdings" w:hint="default"/>
      </w:rPr>
    </w:lvl>
    <w:lvl w:ilvl="3">
      <w:start w:val="1"/>
      <w:numFmt w:val="bullet"/>
      <w:lvlText w:val=""/>
      <w:lvlJc w:val="left"/>
      <w:pPr>
        <w:tabs>
          <w:tab w:val="num" w:pos="3050"/>
        </w:tabs>
        <w:ind w:left="3050" w:hanging="360"/>
      </w:pPr>
      <w:rPr>
        <w:rFonts w:ascii="Symbol" w:hAnsi="Symbol" w:cs="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cs="Wingdings" w:hint="default"/>
      </w:rPr>
    </w:lvl>
    <w:lvl w:ilvl="6">
      <w:start w:val="1"/>
      <w:numFmt w:val="bullet"/>
      <w:lvlText w:val=""/>
      <w:lvlJc w:val="left"/>
      <w:pPr>
        <w:tabs>
          <w:tab w:val="num" w:pos="5210"/>
        </w:tabs>
        <w:ind w:left="5210" w:hanging="360"/>
      </w:pPr>
      <w:rPr>
        <w:rFonts w:ascii="Symbol" w:hAnsi="Symbol" w:cs="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cs="Wingdings" w:hint="default"/>
      </w:rPr>
    </w:lvl>
  </w:abstractNum>
  <w:abstractNum w:abstractNumId="31" w15:restartNumberingAfterBreak="0">
    <w:nsid w:val="1B497A66"/>
    <w:multiLevelType w:val="hybridMultilevel"/>
    <w:tmpl w:val="BCBC078A"/>
    <w:lvl w:ilvl="0" w:tplc="04050001">
      <w:start w:val="1"/>
      <w:numFmt w:val="bullet"/>
      <w:lvlText w:val=""/>
      <w:lvlJc w:val="left"/>
      <w:pPr>
        <w:ind w:left="890" w:hanging="360"/>
      </w:pPr>
      <w:rPr>
        <w:rFonts w:ascii="Symbol" w:hAnsi="Symbol" w:hint="default"/>
      </w:rPr>
    </w:lvl>
    <w:lvl w:ilvl="1" w:tplc="04050003" w:tentative="1">
      <w:start w:val="1"/>
      <w:numFmt w:val="bullet"/>
      <w:lvlText w:val="o"/>
      <w:lvlJc w:val="left"/>
      <w:pPr>
        <w:ind w:left="1610" w:hanging="360"/>
      </w:pPr>
      <w:rPr>
        <w:rFonts w:ascii="Courier New" w:hAnsi="Courier New" w:cs="Courier New" w:hint="default"/>
      </w:rPr>
    </w:lvl>
    <w:lvl w:ilvl="2" w:tplc="04050005" w:tentative="1">
      <w:start w:val="1"/>
      <w:numFmt w:val="bullet"/>
      <w:lvlText w:val=""/>
      <w:lvlJc w:val="left"/>
      <w:pPr>
        <w:ind w:left="2330" w:hanging="360"/>
      </w:pPr>
      <w:rPr>
        <w:rFonts w:ascii="Wingdings" w:hAnsi="Wingdings" w:hint="default"/>
      </w:rPr>
    </w:lvl>
    <w:lvl w:ilvl="3" w:tplc="04050001" w:tentative="1">
      <w:start w:val="1"/>
      <w:numFmt w:val="bullet"/>
      <w:lvlText w:val=""/>
      <w:lvlJc w:val="left"/>
      <w:pPr>
        <w:ind w:left="3050" w:hanging="360"/>
      </w:pPr>
      <w:rPr>
        <w:rFonts w:ascii="Symbol" w:hAnsi="Symbol" w:hint="default"/>
      </w:rPr>
    </w:lvl>
    <w:lvl w:ilvl="4" w:tplc="04050003" w:tentative="1">
      <w:start w:val="1"/>
      <w:numFmt w:val="bullet"/>
      <w:lvlText w:val="o"/>
      <w:lvlJc w:val="left"/>
      <w:pPr>
        <w:ind w:left="3770" w:hanging="360"/>
      </w:pPr>
      <w:rPr>
        <w:rFonts w:ascii="Courier New" w:hAnsi="Courier New" w:cs="Courier New" w:hint="default"/>
      </w:rPr>
    </w:lvl>
    <w:lvl w:ilvl="5" w:tplc="04050005" w:tentative="1">
      <w:start w:val="1"/>
      <w:numFmt w:val="bullet"/>
      <w:lvlText w:val=""/>
      <w:lvlJc w:val="left"/>
      <w:pPr>
        <w:ind w:left="4490" w:hanging="360"/>
      </w:pPr>
      <w:rPr>
        <w:rFonts w:ascii="Wingdings" w:hAnsi="Wingdings" w:hint="default"/>
      </w:rPr>
    </w:lvl>
    <w:lvl w:ilvl="6" w:tplc="04050001" w:tentative="1">
      <w:start w:val="1"/>
      <w:numFmt w:val="bullet"/>
      <w:lvlText w:val=""/>
      <w:lvlJc w:val="left"/>
      <w:pPr>
        <w:ind w:left="5210" w:hanging="360"/>
      </w:pPr>
      <w:rPr>
        <w:rFonts w:ascii="Symbol" w:hAnsi="Symbol" w:hint="default"/>
      </w:rPr>
    </w:lvl>
    <w:lvl w:ilvl="7" w:tplc="04050003" w:tentative="1">
      <w:start w:val="1"/>
      <w:numFmt w:val="bullet"/>
      <w:lvlText w:val="o"/>
      <w:lvlJc w:val="left"/>
      <w:pPr>
        <w:ind w:left="5930" w:hanging="360"/>
      </w:pPr>
      <w:rPr>
        <w:rFonts w:ascii="Courier New" w:hAnsi="Courier New" w:cs="Courier New" w:hint="default"/>
      </w:rPr>
    </w:lvl>
    <w:lvl w:ilvl="8" w:tplc="04050005" w:tentative="1">
      <w:start w:val="1"/>
      <w:numFmt w:val="bullet"/>
      <w:lvlText w:val=""/>
      <w:lvlJc w:val="left"/>
      <w:pPr>
        <w:ind w:left="6650" w:hanging="360"/>
      </w:pPr>
      <w:rPr>
        <w:rFonts w:ascii="Wingdings" w:hAnsi="Wingdings" w:hint="default"/>
      </w:rPr>
    </w:lvl>
  </w:abstractNum>
  <w:abstractNum w:abstractNumId="32" w15:restartNumberingAfterBreak="0">
    <w:nsid w:val="1BE263BF"/>
    <w:multiLevelType w:val="hybridMultilevel"/>
    <w:tmpl w:val="D1BA8DC6"/>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33" w15:restartNumberingAfterBreak="0">
    <w:nsid w:val="1CF46641"/>
    <w:multiLevelType w:val="multilevel"/>
    <w:tmpl w:val="0B6CAD2A"/>
    <w:lvl w:ilvl="0">
      <w:start w:val="1"/>
      <w:numFmt w:val="bullet"/>
      <w:lvlText w:val=""/>
      <w:lvlJc w:val="left"/>
      <w:pPr>
        <w:tabs>
          <w:tab w:val="num" w:pos="720"/>
        </w:tabs>
        <w:ind w:left="720" w:hanging="360"/>
      </w:pPr>
      <w:rPr>
        <w:rFonts w:ascii="Symbol" w:hAnsi="Symbol" w:hint="default"/>
        <w:color w:val="993366"/>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F067A"/>
    <w:multiLevelType w:val="hybridMultilevel"/>
    <w:tmpl w:val="76947BCA"/>
    <w:lvl w:ilvl="0" w:tplc="04050001">
      <w:start w:val="1"/>
      <w:numFmt w:val="bullet"/>
      <w:lvlText w:val=""/>
      <w:lvlJc w:val="left"/>
      <w:pPr>
        <w:ind w:left="830" w:hanging="360"/>
      </w:pPr>
      <w:rPr>
        <w:rFonts w:ascii="Symbol" w:hAnsi="Symbol" w:hint="default"/>
      </w:rPr>
    </w:lvl>
    <w:lvl w:ilvl="1" w:tplc="04050003" w:tentative="1">
      <w:start w:val="1"/>
      <w:numFmt w:val="bullet"/>
      <w:lvlText w:val="o"/>
      <w:lvlJc w:val="left"/>
      <w:pPr>
        <w:ind w:left="1550" w:hanging="360"/>
      </w:pPr>
      <w:rPr>
        <w:rFonts w:ascii="Courier New" w:hAnsi="Courier New" w:cs="Courier New" w:hint="default"/>
      </w:rPr>
    </w:lvl>
    <w:lvl w:ilvl="2" w:tplc="04050005" w:tentative="1">
      <w:start w:val="1"/>
      <w:numFmt w:val="bullet"/>
      <w:lvlText w:val=""/>
      <w:lvlJc w:val="left"/>
      <w:pPr>
        <w:ind w:left="2270" w:hanging="360"/>
      </w:pPr>
      <w:rPr>
        <w:rFonts w:ascii="Wingdings" w:hAnsi="Wingdings" w:hint="default"/>
      </w:rPr>
    </w:lvl>
    <w:lvl w:ilvl="3" w:tplc="04050001" w:tentative="1">
      <w:start w:val="1"/>
      <w:numFmt w:val="bullet"/>
      <w:lvlText w:val=""/>
      <w:lvlJc w:val="left"/>
      <w:pPr>
        <w:ind w:left="2990" w:hanging="360"/>
      </w:pPr>
      <w:rPr>
        <w:rFonts w:ascii="Symbol" w:hAnsi="Symbol" w:hint="default"/>
      </w:rPr>
    </w:lvl>
    <w:lvl w:ilvl="4" w:tplc="04050003" w:tentative="1">
      <w:start w:val="1"/>
      <w:numFmt w:val="bullet"/>
      <w:lvlText w:val="o"/>
      <w:lvlJc w:val="left"/>
      <w:pPr>
        <w:ind w:left="3710" w:hanging="360"/>
      </w:pPr>
      <w:rPr>
        <w:rFonts w:ascii="Courier New" w:hAnsi="Courier New" w:cs="Courier New" w:hint="default"/>
      </w:rPr>
    </w:lvl>
    <w:lvl w:ilvl="5" w:tplc="04050005" w:tentative="1">
      <w:start w:val="1"/>
      <w:numFmt w:val="bullet"/>
      <w:lvlText w:val=""/>
      <w:lvlJc w:val="left"/>
      <w:pPr>
        <w:ind w:left="4430" w:hanging="360"/>
      </w:pPr>
      <w:rPr>
        <w:rFonts w:ascii="Wingdings" w:hAnsi="Wingdings" w:hint="default"/>
      </w:rPr>
    </w:lvl>
    <w:lvl w:ilvl="6" w:tplc="04050001" w:tentative="1">
      <w:start w:val="1"/>
      <w:numFmt w:val="bullet"/>
      <w:lvlText w:val=""/>
      <w:lvlJc w:val="left"/>
      <w:pPr>
        <w:ind w:left="5150" w:hanging="360"/>
      </w:pPr>
      <w:rPr>
        <w:rFonts w:ascii="Symbol" w:hAnsi="Symbol" w:hint="default"/>
      </w:rPr>
    </w:lvl>
    <w:lvl w:ilvl="7" w:tplc="04050003" w:tentative="1">
      <w:start w:val="1"/>
      <w:numFmt w:val="bullet"/>
      <w:lvlText w:val="o"/>
      <w:lvlJc w:val="left"/>
      <w:pPr>
        <w:ind w:left="5870" w:hanging="360"/>
      </w:pPr>
      <w:rPr>
        <w:rFonts w:ascii="Courier New" w:hAnsi="Courier New" w:cs="Courier New" w:hint="default"/>
      </w:rPr>
    </w:lvl>
    <w:lvl w:ilvl="8" w:tplc="04050005" w:tentative="1">
      <w:start w:val="1"/>
      <w:numFmt w:val="bullet"/>
      <w:lvlText w:val=""/>
      <w:lvlJc w:val="left"/>
      <w:pPr>
        <w:ind w:left="6590" w:hanging="360"/>
      </w:pPr>
      <w:rPr>
        <w:rFonts w:ascii="Wingdings" w:hAnsi="Wingdings" w:hint="default"/>
      </w:rPr>
    </w:lvl>
  </w:abstractNum>
  <w:abstractNum w:abstractNumId="35" w15:restartNumberingAfterBreak="0">
    <w:nsid w:val="1FB81305"/>
    <w:multiLevelType w:val="multilevel"/>
    <w:tmpl w:val="94643EC6"/>
    <w:lvl w:ilvl="0">
      <w:start w:val="29"/>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B96DA9"/>
    <w:multiLevelType w:val="multilevel"/>
    <w:tmpl w:val="9D4CD834"/>
    <w:lvl w:ilvl="0">
      <w:numFmt w:val="bullet"/>
      <w:pStyle w:val="Styl11bTunKurzvaVpravo02cmPed1b"/>
      <w:lvlText w:val=""/>
      <w:lvlJc w:val="left"/>
      <w:pPr>
        <w:tabs>
          <w:tab w:val="num" w:pos="567"/>
        </w:tabs>
        <w:ind w:left="567"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15:restartNumberingAfterBreak="0">
    <w:nsid w:val="21D05704"/>
    <w:multiLevelType w:val="hybridMultilevel"/>
    <w:tmpl w:val="EA3E015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1E45CAE"/>
    <w:multiLevelType w:val="hybridMultilevel"/>
    <w:tmpl w:val="39F49FA4"/>
    <w:lvl w:ilvl="0" w:tplc="04050001">
      <w:start w:val="1"/>
      <w:numFmt w:val="bullet"/>
      <w:lvlText w:val=""/>
      <w:lvlJc w:val="left"/>
      <w:pPr>
        <w:tabs>
          <w:tab w:val="num" w:pos="720"/>
        </w:tabs>
        <w:ind w:left="720" w:hanging="360"/>
      </w:pPr>
      <w:rPr>
        <w:rFonts w:ascii="Symbol" w:hAnsi="Symbol" w:hint="default"/>
      </w:rPr>
    </w:lvl>
    <w:lvl w:ilvl="1" w:tplc="BE7054F4">
      <w:numFmt w:val="bullet"/>
      <w:lvlText w:val="-"/>
      <w:lvlJc w:val="left"/>
      <w:pPr>
        <w:tabs>
          <w:tab w:val="num" w:pos="1440"/>
        </w:tabs>
        <w:ind w:left="1440" w:hanging="360"/>
      </w:pPr>
      <w:rPr>
        <w:rFonts w:ascii="Times New Roman" w:eastAsia="Times New Roman" w:hAnsi="Times New Roman" w:cs="Times New Roman"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2857463"/>
    <w:multiLevelType w:val="multilevel"/>
    <w:tmpl w:val="BB7AB4B6"/>
    <w:lvl w:ilvl="0">
      <w:start w:val="1"/>
      <w:numFmt w:val="bullet"/>
      <w:lvlText w:val="●"/>
      <w:lvlJc w:val="left"/>
      <w:pPr>
        <w:tabs>
          <w:tab w:val="num" w:pos="360"/>
        </w:tabs>
        <w:ind w:left="720" w:hanging="360"/>
      </w:pPr>
      <w:rPr>
        <w:rFonts w:ascii="Arial" w:hAnsi="Arial" w:hint="default"/>
        <w:b w:val="0"/>
        <w:bCs w:val="0"/>
        <w:i w:val="0"/>
        <w:iCs w:val="0"/>
        <w:strike w:val="0"/>
        <w:color w:val="FFCC00"/>
        <w:sz w:val="22"/>
        <w:szCs w:val="22"/>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F533B5"/>
    <w:multiLevelType w:val="hybridMultilevel"/>
    <w:tmpl w:val="2424D7E6"/>
    <w:lvl w:ilvl="0" w:tplc="20B2D8F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26332110"/>
    <w:multiLevelType w:val="hybridMultilevel"/>
    <w:tmpl w:val="FB94FB82"/>
    <w:lvl w:ilvl="0" w:tplc="04050001">
      <w:start w:val="1"/>
      <w:numFmt w:val="bullet"/>
      <w:lvlText w:val=""/>
      <w:lvlJc w:val="left"/>
      <w:pPr>
        <w:tabs>
          <w:tab w:val="num" w:pos="890"/>
        </w:tabs>
        <w:ind w:left="890" w:hanging="360"/>
      </w:pPr>
      <w:rPr>
        <w:rFonts w:ascii="Symbol" w:hAnsi="Symbol" w:hint="default"/>
      </w:rPr>
    </w:lvl>
    <w:lvl w:ilvl="1" w:tplc="6CD46702">
      <w:start w:val="13"/>
      <w:numFmt w:val="bullet"/>
      <w:lvlText w:val="–"/>
      <w:lvlJc w:val="left"/>
      <w:pPr>
        <w:tabs>
          <w:tab w:val="num" w:pos="1610"/>
        </w:tabs>
        <w:ind w:left="1610" w:hanging="360"/>
      </w:pPr>
      <w:rPr>
        <w:rFonts w:ascii="Times New Roman" w:eastAsia="Times New Roman" w:hAnsi="Times New Roman" w:cs="Times New Roman" w:hint="default"/>
      </w:rPr>
    </w:lvl>
    <w:lvl w:ilvl="2" w:tplc="04050005" w:tentative="1">
      <w:start w:val="1"/>
      <w:numFmt w:val="bullet"/>
      <w:lvlText w:val=""/>
      <w:lvlJc w:val="left"/>
      <w:pPr>
        <w:ind w:left="2330" w:hanging="360"/>
      </w:pPr>
      <w:rPr>
        <w:rFonts w:ascii="Wingdings" w:hAnsi="Wingdings" w:hint="default"/>
      </w:rPr>
    </w:lvl>
    <w:lvl w:ilvl="3" w:tplc="04050001" w:tentative="1">
      <w:start w:val="1"/>
      <w:numFmt w:val="bullet"/>
      <w:lvlText w:val=""/>
      <w:lvlJc w:val="left"/>
      <w:pPr>
        <w:ind w:left="3050" w:hanging="360"/>
      </w:pPr>
      <w:rPr>
        <w:rFonts w:ascii="Symbol" w:hAnsi="Symbol" w:hint="default"/>
      </w:rPr>
    </w:lvl>
    <w:lvl w:ilvl="4" w:tplc="04050003" w:tentative="1">
      <w:start w:val="1"/>
      <w:numFmt w:val="bullet"/>
      <w:lvlText w:val="o"/>
      <w:lvlJc w:val="left"/>
      <w:pPr>
        <w:ind w:left="3770" w:hanging="360"/>
      </w:pPr>
      <w:rPr>
        <w:rFonts w:ascii="Courier New" w:hAnsi="Courier New" w:cs="Courier New" w:hint="default"/>
      </w:rPr>
    </w:lvl>
    <w:lvl w:ilvl="5" w:tplc="04050005" w:tentative="1">
      <w:start w:val="1"/>
      <w:numFmt w:val="bullet"/>
      <w:lvlText w:val=""/>
      <w:lvlJc w:val="left"/>
      <w:pPr>
        <w:ind w:left="4490" w:hanging="360"/>
      </w:pPr>
      <w:rPr>
        <w:rFonts w:ascii="Wingdings" w:hAnsi="Wingdings" w:hint="default"/>
      </w:rPr>
    </w:lvl>
    <w:lvl w:ilvl="6" w:tplc="04050001" w:tentative="1">
      <w:start w:val="1"/>
      <w:numFmt w:val="bullet"/>
      <w:lvlText w:val=""/>
      <w:lvlJc w:val="left"/>
      <w:pPr>
        <w:ind w:left="5210" w:hanging="360"/>
      </w:pPr>
      <w:rPr>
        <w:rFonts w:ascii="Symbol" w:hAnsi="Symbol" w:hint="default"/>
      </w:rPr>
    </w:lvl>
    <w:lvl w:ilvl="7" w:tplc="04050003" w:tentative="1">
      <w:start w:val="1"/>
      <w:numFmt w:val="bullet"/>
      <w:lvlText w:val="o"/>
      <w:lvlJc w:val="left"/>
      <w:pPr>
        <w:ind w:left="5930" w:hanging="360"/>
      </w:pPr>
      <w:rPr>
        <w:rFonts w:ascii="Courier New" w:hAnsi="Courier New" w:cs="Courier New" w:hint="default"/>
      </w:rPr>
    </w:lvl>
    <w:lvl w:ilvl="8" w:tplc="04050005" w:tentative="1">
      <w:start w:val="1"/>
      <w:numFmt w:val="bullet"/>
      <w:lvlText w:val=""/>
      <w:lvlJc w:val="left"/>
      <w:pPr>
        <w:ind w:left="6650" w:hanging="360"/>
      </w:pPr>
      <w:rPr>
        <w:rFonts w:ascii="Wingdings" w:hAnsi="Wingdings" w:hint="default"/>
      </w:rPr>
    </w:lvl>
  </w:abstractNum>
  <w:abstractNum w:abstractNumId="42" w15:restartNumberingAfterBreak="0">
    <w:nsid w:val="26E312A8"/>
    <w:multiLevelType w:val="hybridMultilevel"/>
    <w:tmpl w:val="C584ECF4"/>
    <w:lvl w:ilvl="0" w:tplc="04050001">
      <w:start w:val="1"/>
      <w:numFmt w:val="bullet"/>
      <w:lvlText w:val=""/>
      <w:lvlJc w:val="left"/>
      <w:pPr>
        <w:tabs>
          <w:tab w:val="num" w:pos="890"/>
        </w:tabs>
        <w:ind w:left="890" w:hanging="360"/>
      </w:pPr>
      <w:rPr>
        <w:rFonts w:ascii="Symbol" w:hAnsi="Symbol" w:hint="default"/>
      </w:rPr>
    </w:lvl>
    <w:lvl w:ilvl="1" w:tplc="04050003" w:tentative="1">
      <w:start w:val="1"/>
      <w:numFmt w:val="bullet"/>
      <w:lvlText w:val="o"/>
      <w:lvlJc w:val="left"/>
      <w:pPr>
        <w:tabs>
          <w:tab w:val="num" w:pos="1610"/>
        </w:tabs>
        <w:ind w:left="1610" w:hanging="360"/>
      </w:pPr>
      <w:rPr>
        <w:rFonts w:ascii="Courier New" w:hAnsi="Courier New" w:cs="Courier New" w:hint="default"/>
      </w:rPr>
    </w:lvl>
    <w:lvl w:ilvl="2" w:tplc="04050005" w:tentative="1">
      <w:start w:val="1"/>
      <w:numFmt w:val="bullet"/>
      <w:lvlText w:val=""/>
      <w:lvlJc w:val="left"/>
      <w:pPr>
        <w:tabs>
          <w:tab w:val="num" w:pos="2330"/>
        </w:tabs>
        <w:ind w:left="2330" w:hanging="360"/>
      </w:pPr>
      <w:rPr>
        <w:rFonts w:ascii="Wingdings" w:hAnsi="Wingdings" w:hint="default"/>
      </w:rPr>
    </w:lvl>
    <w:lvl w:ilvl="3" w:tplc="04050001" w:tentative="1">
      <w:start w:val="1"/>
      <w:numFmt w:val="bullet"/>
      <w:lvlText w:val=""/>
      <w:lvlJc w:val="left"/>
      <w:pPr>
        <w:tabs>
          <w:tab w:val="num" w:pos="3050"/>
        </w:tabs>
        <w:ind w:left="3050" w:hanging="360"/>
      </w:pPr>
      <w:rPr>
        <w:rFonts w:ascii="Symbol" w:hAnsi="Symbol" w:hint="default"/>
      </w:rPr>
    </w:lvl>
    <w:lvl w:ilvl="4" w:tplc="04050003" w:tentative="1">
      <w:start w:val="1"/>
      <w:numFmt w:val="bullet"/>
      <w:lvlText w:val="o"/>
      <w:lvlJc w:val="left"/>
      <w:pPr>
        <w:tabs>
          <w:tab w:val="num" w:pos="3770"/>
        </w:tabs>
        <w:ind w:left="3770" w:hanging="360"/>
      </w:pPr>
      <w:rPr>
        <w:rFonts w:ascii="Courier New" w:hAnsi="Courier New" w:cs="Courier New" w:hint="default"/>
      </w:rPr>
    </w:lvl>
    <w:lvl w:ilvl="5" w:tplc="04050005" w:tentative="1">
      <w:start w:val="1"/>
      <w:numFmt w:val="bullet"/>
      <w:lvlText w:val=""/>
      <w:lvlJc w:val="left"/>
      <w:pPr>
        <w:tabs>
          <w:tab w:val="num" w:pos="4490"/>
        </w:tabs>
        <w:ind w:left="4490" w:hanging="360"/>
      </w:pPr>
      <w:rPr>
        <w:rFonts w:ascii="Wingdings" w:hAnsi="Wingdings" w:hint="default"/>
      </w:rPr>
    </w:lvl>
    <w:lvl w:ilvl="6" w:tplc="04050001" w:tentative="1">
      <w:start w:val="1"/>
      <w:numFmt w:val="bullet"/>
      <w:lvlText w:val=""/>
      <w:lvlJc w:val="left"/>
      <w:pPr>
        <w:tabs>
          <w:tab w:val="num" w:pos="5210"/>
        </w:tabs>
        <w:ind w:left="5210" w:hanging="360"/>
      </w:pPr>
      <w:rPr>
        <w:rFonts w:ascii="Symbol" w:hAnsi="Symbol" w:hint="default"/>
      </w:rPr>
    </w:lvl>
    <w:lvl w:ilvl="7" w:tplc="04050003" w:tentative="1">
      <w:start w:val="1"/>
      <w:numFmt w:val="bullet"/>
      <w:lvlText w:val="o"/>
      <w:lvlJc w:val="left"/>
      <w:pPr>
        <w:tabs>
          <w:tab w:val="num" w:pos="5930"/>
        </w:tabs>
        <w:ind w:left="5930" w:hanging="360"/>
      </w:pPr>
      <w:rPr>
        <w:rFonts w:ascii="Courier New" w:hAnsi="Courier New" w:cs="Courier New" w:hint="default"/>
      </w:rPr>
    </w:lvl>
    <w:lvl w:ilvl="8" w:tplc="04050005" w:tentative="1">
      <w:start w:val="1"/>
      <w:numFmt w:val="bullet"/>
      <w:lvlText w:val=""/>
      <w:lvlJc w:val="left"/>
      <w:pPr>
        <w:tabs>
          <w:tab w:val="num" w:pos="6650"/>
        </w:tabs>
        <w:ind w:left="6650" w:hanging="360"/>
      </w:pPr>
      <w:rPr>
        <w:rFonts w:ascii="Wingdings" w:hAnsi="Wingdings" w:hint="default"/>
      </w:rPr>
    </w:lvl>
  </w:abstractNum>
  <w:abstractNum w:abstractNumId="43" w15:restartNumberingAfterBreak="0">
    <w:nsid w:val="27873187"/>
    <w:multiLevelType w:val="multilevel"/>
    <w:tmpl w:val="820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A0C37E6"/>
    <w:multiLevelType w:val="multilevel"/>
    <w:tmpl w:val="3DA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EC40FB"/>
    <w:multiLevelType w:val="hybridMultilevel"/>
    <w:tmpl w:val="2104F0DC"/>
    <w:lvl w:ilvl="0" w:tplc="C23E6434">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2DE84F5E"/>
    <w:multiLevelType w:val="multilevel"/>
    <w:tmpl w:val="3DDA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25017C"/>
    <w:multiLevelType w:val="hybridMultilevel"/>
    <w:tmpl w:val="001A4D6C"/>
    <w:lvl w:ilvl="0" w:tplc="04050001">
      <w:start w:val="1"/>
      <w:numFmt w:val="bullet"/>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2F54732D"/>
    <w:multiLevelType w:val="multilevel"/>
    <w:tmpl w:val="C082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EF482D"/>
    <w:multiLevelType w:val="hybridMultilevel"/>
    <w:tmpl w:val="AF8AC53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32163788"/>
    <w:multiLevelType w:val="hybridMultilevel"/>
    <w:tmpl w:val="37E8114E"/>
    <w:lvl w:ilvl="0" w:tplc="04050001">
      <w:start w:val="1"/>
      <w:numFmt w:val="bullet"/>
      <w:lvlText w:val=""/>
      <w:lvlJc w:val="left"/>
      <w:pPr>
        <w:tabs>
          <w:tab w:val="num" w:pos="890"/>
        </w:tabs>
        <w:ind w:left="890" w:hanging="360"/>
      </w:pPr>
      <w:rPr>
        <w:rFonts w:ascii="Symbol" w:hAnsi="Symbol" w:hint="default"/>
      </w:rPr>
    </w:lvl>
    <w:lvl w:ilvl="1" w:tplc="04050003" w:tentative="1">
      <w:start w:val="1"/>
      <w:numFmt w:val="bullet"/>
      <w:lvlText w:val="o"/>
      <w:lvlJc w:val="left"/>
      <w:pPr>
        <w:tabs>
          <w:tab w:val="num" w:pos="1610"/>
        </w:tabs>
        <w:ind w:left="1610" w:hanging="360"/>
      </w:pPr>
      <w:rPr>
        <w:rFonts w:ascii="Courier New" w:hAnsi="Courier New" w:cs="Courier New" w:hint="default"/>
      </w:rPr>
    </w:lvl>
    <w:lvl w:ilvl="2" w:tplc="04050005" w:tentative="1">
      <w:start w:val="1"/>
      <w:numFmt w:val="bullet"/>
      <w:lvlText w:val=""/>
      <w:lvlJc w:val="left"/>
      <w:pPr>
        <w:tabs>
          <w:tab w:val="num" w:pos="2330"/>
        </w:tabs>
        <w:ind w:left="2330" w:hanging="360"/>
      </w:pPr>
      <w:rPr>
        <w:rFonts w:ascii="Wingdings" w:hAnsi="Wingdings" w:hint="default"/>
      </w:rPr>
    </w:lvl>
    <w:lvl w:ilvl="3" w:tplc="04050001" w:tentative="1">
      <w:start w:val="1"/>
      <w:numFmt w:val="bullet"/>
      <w:lvlText w:val=""/>
      <w:lvlJc w:val="left"/>
      <w:pPr>
        <w:tabs>
          <w:tab w:val="num" w:pos="3050"/>
        </w:tabs>
        <w:ind w:left="3050" w:hanging="360"/>
      </w:pPr>
      <w:rPr>
        <w:rFonts w:ascii="Symbol" w:hAnsi="Symbol" w:hint="default"/>
      </w:rPr>
    </w:lvl>
    <w:lvl w:ilvl="4" w:tplc="04050003" w:tentative="1">
      <w:start w:val="1"/>
      <w:numFmt w:val="bullet"/>
      <w:lvlText w:val="o"/>
      <w:lvlJc w:val="left"/>
      <w:pPr>
        <w:tabs>
          <w:tab w:val="num" w:pos="3770"/>
        </w:tabs>
        <w:ind w:left="3770" w:hanging="360"/>
      </w:pPr>
      <w:rPr>
        <w:rFonts w:ascii="Courier New" w:hAnsi="Courier New" w:cs="Courier New" w:hint="default"/>
      </w:rPr>
    </w:lvl>
    <w:lvl w:ilvl="5" w:tplc="04050005" w:tentative="1">
      <w:start w:val="1"/>
      <w:numFmt w:val="bullet"/>
      <w:lvlText w:val=""/>
      <w:lvlJc w:val="left"/>
      <w:pPr>
        <w:tabs>
          <w:tab w:val="num" w:pos="4490"/>
        </w:tabs>
        <w:ind w:left="4490" w:hanging="360"/>
      </w:pPr>
      <w:rPr>
        <w:rFonts w:ascii="Wingdings" w:hAnsi="Wingdings" w:hint="default"/>
      </w:rPr>
    </w:lvl>
    <w:lvl w:ilvl="6" w:tplc="04050001" w:tentative="1">
      <w:start w:val="1"/>
      <w:numFmt w:val="bullet"/>
      <w:lvlText w:val=""/>
      <w:lvlJc w:val="left"/>
      <w:pPr>
        <w:tabs>
          <w:tab w:val="num" w:pos="5210"/>
        </w:tabs>
        <w:ind w:left="5210" w:hanging="360"/>
      </w:pPr>
      <w:rPr>
        <w:rFonts w:ascii="Symbol" w:hAnsi="Symbol" w:hint="default"/>
      </w:rPr>
    </w:lvl>
    <w:lvl w:ilvl="7" w:tplc="04050003" w:tentative="1">
      <w:start w:val="1"/>
      <w:numFmt w:val="bullet"/>
      <w:lvlText w:val="o"/>
      <w:lvlJc w:val="left"/>
      <w:pPr>
        <w:tabs>
          <w:tab w:val="num" w:pos="5930"/>
        </w:tabs>
        <w:ind w:left="5930" w:hanging="360"/>
      </w:pPr>
      <w:rPr>
        <w:rFonts w:ascii="Courier New" w:hAnsi="Courier New" w:cs="Courier New" w:hint="default"/>
      </w:rPr>
    </w:lvl>
    <w:lvl w:ilvl="8" w:tplc="04050005" w:tentative="1">
      <w:start w:val="1"/>
      <w:numFmt w:val="bullet"/>
      <w:lvlText w:val=""/>
      <w:lvlJc w:val="left"/>
      <w:pPr>
        <w:tabs>
          <w:tab w:val="num" w:pos="6650"/>
        </w:tabs>
        <w:ind w:left="6650" w:hanging="360"/>
      </w:pPr>
      <w:rPr>
        <w:rFonts w:ascii="Wingdings" w:hAnsi="Wingdings" w:hint="default"/>
      </w:rPr>
    </w:lvl>
  </w:abstractNum>
  <w:abstractNum w:abstractNumId="51" w15:restartNumberingAfterBreak="0">
    <w:nsid w:val="32716546"/>
    <w:multiLevelType w:val="hybridMultilevel"/>
    <w:tmpl w:val="043E104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330E4E2E"/>
    <w:multiLevelType w:val="multilevel"/>
    <w:tmpl w:val="134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156F71"/>
    <w:multiLevelType w:val="multilevel"/>
    <w:tmpl w:val="06E2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35757C"/>
    <w:multiLevelType w:val="hybridMultilevel"/>
    <w:tmpl w:val="BD6A3C32"/>
    <w:lvl w:ilvl="0" w:tplc="04050001">
      <w:start w:val="1"/>
      <w:numFmt w:val="bullet"/>
      <w:lvlText w:val=""/>
      <w:lvlJc w:val="left"/>
      <w:pPr>
        <w:ind w:left="1016" w:hanging="360"/>
      </w:pPr>
      <w:rPr>
        <w:rFonts w:ascii="Symbol" w:hAnsi="Symbol" w:hint="default"/>
      </w:rPr>
    </w:lvl>
    <w:lvl w:ilvl="1" w:tplc="04050003" w:tentative="1">
      <w:start w:val="1"/>
      <w:numFmt w:val="bullet"/>
      <w:lvlText w:val="o"/>
      <w:lvlJc w:val="left"/>
      <w:pPr>
        <w:ind w:left="1736" w:hanging="360"/>
      </w:pPr>
      <w:rPr>
        <w:rFonts w:ascii="Courier New" w:hAnsi="Courier New" w:cs="Courier New" w:hint="default"/>
      </w:rPr>
    </w:lvl>
    <w:lvl w:ilvl="2" w:tplc="04050005" w:tentative="1">
      <w:start w:val="1"/>
      <w:numFmt w:val="bullet"/>
      <w:lvlText w:val=""/>
      <w:lvlJc w:val="left"/>
      <w:pPr>
        <w:ind w:left="2456" w:hanging="360"/>
      </w:pPr>
      <w:rPr>
        <w:rFonts w:ascii="Wingdings" w:hAnsi="Wingdings" w:hint="default"/>
      </w:rPr>
    </w:lvl>
    <w:lvl w:ilvl="3" w:tplc="04050001" w:tentative="1">
      <w:start w:val="1"/>
      <w:numFmt w:val="bullet"/>
      <w:lvlText w:val=""/>
      <w:lvlJc w:val="left"/>
      <w:pPr>
        <w:ind w:left="3176" w:hanging="360"/>
      </w:pPr>
      <w:rPr>
        <w:rFonts w:ascii="Symbol" w:hAnsi="Symbol" w:hint="default"/>
      </w:rPr>
    </w:lvl>
    <w:lvl w:ilvl="4" w:tplc="04050003" w:tentative="1">
      <w:start w:val="1"/>
      <w:numFmt w:val="bullet"/>
      <w:lvlText w:val="o"/>
      <w:lvlJc w:val="left"/>
      <w:pPr>
        <w:ind w:left="3896" w:hanging="360"/>
      </w:pPr>
      <w:rPr>
        <w:rFonts w:ascii="Courier New" w:hAnsi="Courier New" w:cs="Courier New" w:hint="default"/>
      </w:rPr>
    </w:lvl>
    <w:lvl w:ilvl="5" w:tplc="04050005" w:tentative="1">
      <w:start w:val="1"/>
      <w:numFmt w:val="bullet"/>
      <w:lvlText w:val=""/>
      <w:lvlJc w:val="left"/>
      <w:pPr>
        <w:ind w:left="4616" w:hanging="360"/>
      </w:pPr>
      <w:rPr>
        <w:rFonts w:ascii="Wingdings" w:hAnsi="Wingdings" w:hint="default"/>
      </w:rPr>
    </w:lvl>
    <w:lvl w:ilvl="6" w:tplc="04050001" w:tentative="1">
      <w:start w:val="1"/>
      <w:numFmt w:val="bullet"/>
      <w:lvlText w:val=""/>
      <w:lvlJc w:val="left"/>
      <w:pPr>
        <w:ind w:left="5336" w:hanging="360"/>
      </w:pPr>
      <w:rPr>
        <w:rFonts w:ascii="Symbol" w:hAnsi="Symbol" w:hint="default"/>
      </w:rPr>
    </w:lvl>
    <w:lvl w:ilvl="7" w:tplc="04050003" w:tentative="1">
      <w:start w:val="1"/>
      <w:numFmt w:val="bullet"/>
      <w:lvlText w:val="o"/>
      <w:lvlJc w:val="left"/>
      <w:pPr>
        <w:ind w:left="6056" w:hanging="360"/>
      </w:pPr>
      <w:rPr>
        <w:rFonts w:ascii="Courier New" w:hAnsi="Courier New" w:cs="Courier New" w:hint="default"/>
      </w:rPr>
    </w:lvl>
    <w:lvl w:ilvl="8" w:tplc="04050005" w:tentative="1">
      <w:start w:val="1"/>
      <w:numFmt w:val="bullet"/>
      <w:lvlText w:val=""/>
      <w:lvlJc w:val="left"/>
      <w:pPr>
        <w:ind w:left="6776" w:hanging="360"/>
      </w:pPr>
      <w:rPr>
        <w:rFonts w:ascii="Wingdings" w:hAnsi="Wingdings" w:hint="default"/>
      </w:rPr>
    </w:lvl>
  </w:abstractNum>
  <w:abstractNum w:abstractNumId="55" w15:restartNumberingAfterBreak="0">
    <w:nsid w:val="36470131"/>
    <w:multiLevelType w:val="hybridMultilevel"/>
    <w:tmpl w:val="F15E398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37A85732"/>
    <w:multiLevelType w:val="multilevel"/>
    <w:tmpl w:val="9232EA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637559"/>
    <w:multiLevelType w:val="hybridMultilevel"/>
    <w:tmpl w:val="47A4F66A"/>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58" w15:restartNumberingAfterBreak="0">
    <w:nsid w:val="3977582C"/>
    <w:multiLevelType w:val="hybridMultilevel"/>
    <w:tmpl w:val="34727AE0"/>
    <w:lvl w:ilvl="0" w:tplc="04050001">
      <w:start w:val="1"/>
      <w:numFmt w:val="bullet"/>
      <w:lvlText w:val=""/>
      <w:lvlJc w:val="left"/>
      <w:pPr>
        <w:ind w:left="947" w:hanging="360"/>
      </w:pPr>
      <w:rPr>
        <w:rFonts w:ascii="Symbol" w:hAnsi="Symbol" w:hint="default"/>
      </w:rPr>
    </w:lvl>
    <w:lvl w:ilvl="1" w:tplc="04050003" w:tentative="1">
      <w:start w:val="1"/>
      <w:numFmt w:val="bullet"/>
      <w:lvlText w:val="o"/>
      <w:lvlJc w:val="left"/>
      <w:pPr>
        <w:ind w:left="1667" w:hanging="360"/>
      </w:pPr>
      <w:rPr>
        <w:rFonts w:ascii="Courier New" w:hAnsi="Courier New" w:cs="Courier New" w:hint="default"/>
      </w:rPr>
    </w:lvl>
    <w:lvl w:ilvl="2" w:tplc="04050005" w:tentative="1">
      <w:start w:val="1"/>
      <w:numFmt w:val="bullet"/>
      <w:lvlText w:val=""/>
      <w:lvlJc w:val="left"/>
      <w:pPr>
        <w:ind w:left="2387" w:hanging="360"/>
      </w:pPr>
      <w:rPr>
        <w:rFonts w:ascii="Wingdings" w:hAnsi="Wingdings" w:hint="default"/>
      </w:rPr>
    </w:lvl>
    <w:lvl w:ilvl="3" w:tplc="04050001" w:tentative="1">
      <w:start w:val="1"/>
      <w:numFmt w:val="bullet"/>
      <w:lvlText w:val=""/>
      <w:lvlJc w:val="left"/>
      <w:pPr>
        <w:ind w:left="3107" w:hanging="360"/>
      </w:pPr>
      <w:rPr>
        <w:rFonts w:ascii="Symbol" w:hAnsi="Symbol" w:hint="default"/>
      </w:rPr>
    </w:lvl>
    <w:lvl w:ilvl="4" w:tplc="04050003" w:tentative="1">
      <w:start w:val="1"/>
      <w:numFmt w:val="bullet"/>
      <w:lvlText w:val="o"/>
      <w:lvlJc w:val="left"/>
      <w:pPr>
        <w:ind w:left="3827" w:hanging="360"/>
      </w:pPr>
      <w:rPr>
        <w:rFonts w:ascii="Courier New" w:hAnsi="Courier New" w:cs="Courier New" w:hint="default"/>
      </w:rPr>
    </w:lvl>
    <w:lvl w:ilvl="5" w:tplc="04050005" w:tentative="1">
      <w:start w:val="1"/>
      <w:numFmt w:val="bullet"/>
      <w:lvlText w:val=""/>
      <w:lvlJc w:val="left"/>
      <w:pPr>
        <w:ind w:left="4547" w:hanging="360"/>
      </w:pPr>
      <w:rPr>
        <w:rFonts w:ascii="Wingdings" w:hAnsi="Wingdings" w:hint="default"/>
      </w:rPr>
    </w:lvl>
    <w:lvl w:ilvl="6" w:tplc="04050001" w:tentative="1">
      <w:start w:val="1"/>
      <w:numFmt w:val="bullet"/>
      <w:lvlText w:val=""/>
      <w:lvlJc w:val="left"/>
      <w:pPr>
        <w:ind w:left="5267" w:hanging="360"/>
      </w:pPr>
      <w:rPr>
        <w:rFonts w:ascii="Symbol" w:hAnsi="Symbol" w:hint="default"/>
      </w:rPr>
    </w:lvl>
    <w:lvl w:ilvl="7" w:tplc="04050003" w:tentative="1">
      <w:start w:val="1"/>
      <w:numFmt w:val="bullet"/>
      <w:lvlText w:val="o"/>
      <w:lvlJc w:val="left"/>
      <w:pPr>
        <w:ind w:left="5987" w:hanging="360"/>
      </w:pPr>
      <w:rPr>
        <w:rFonts w:ascii="Courier New" w:hAnsi="Courier New" w:cs="Courier New" w:hint="default"/>
      </w:rPr>
    </w:lvl>
    <w:lvl w:ilvl="8" w:tplc="04050005" w:tentative="1">
      <w:start w:val="1"/>
      <w:numFmt w:val="bullet"/>
      <w:lvlText w:val=""/>
      <w:lvlJc w:val="left"/>
      <w:pPr>
        <w:ind w:left="6707" w:hanging="360"/>
      </w:pPr>
      <w:rPr>
        <w:rFonts w:ascii="Wingdings" w:hAnsi="Wingdings" w:hint="default"/>
      </w:rPr>
    </w:lvl>
  </w:abstractNum>
  <w:abstractNum w:abstractNumId="59" w15:restartNumberingAfterBreak="0">
    <w:nsid w:val="39CC021A"/>
    <w:multiLevelType w:val="multilevel"/>
    <w:tmpl w:val="A8BC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E932A0"/>
    <w:multiLevelType w:val="hybridMultilevel"/>
    <w:tmpl w:val="D772E10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3C443C8F"/>
    <w:multiLevelType w:val="hybridMultilevel"/>
    <w:tmpl w:val="D53A9018"/>
    <w:lvl w:ilvl="0" w:tplc="BE7054F4">
      <w:numFmt w:val="bullet"/>
      <w:lvlText w:val="-"/>
      <w:lvlJc w:val="left"/>
      <w:pPr>
        <w:ind w:left="1010" w:hanging="360"/>
      </w:pPr>
      <w:rPr>
        <w:rFonts w:ascii="Times New Roman" w:eastAsia="Times New Roman" w:hAnsi="Times New Roman" w:cs="Times New Roman"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62" w15:restartNumberingAfterBreak="0">
    <w:nsid w:val="3C6406DC"/>
    <w:multiLevelType w:val="multilevel"/>
    <w:tmpl w:val="AA1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7B5C02"/>
    <w:multiLevelType w:val="hybridMultilevel"/>
    <w:tmpl w:val="23C49558"/>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64" w15:restartNumberingAfterBreak="0">
    <w:nsid w:val="3D954C14"/>
    <w:multiLevelType w:val="multilevel"/>
    <w:tmpl w:val="D39E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E465370"/>
    <w:multiLevelType w:val="hybridMultilevel"/>
    <w:tmpl w:val="7ED051D6"/>
    <w:lvl w:ilvl="0" w:tplc="04050001">
      <w:start w:val="1"/>
      <w:numFmt w:val="bullet"/>
      <w:lvlText w:val=""/>
      <w:lvlJc w:val="left"/>
      <w:pPr>
        <w:ind w:left="1061" w:hanging="360"/>
      </w:pPr>
      <w:rPr>
        <w:rFonts w:ascii="Symbol" w:hAnsi="Symbol" w:hint="default"/>
      </w:rPr>
    </w:lvl>
    <w:lvl w:ilvl="1" w:tplc="04050003" w:tentative="1">
      <w:start w:val="1"/>
      <w:numFmt w:val="bullet"/>
      <w:lvlText w:val="o"/>
      <w:lvlJc w:val="left"/>
      <w:pPr>
        <w:ind w:left="1781" w:hanging="360"/>
      </w:pPr>
      <w:rPr>
        <w:rFonts w:ascii="Courier New" w:hAnsi="Courier New" w:cs="Courier New" w:hint="default"/>
      </w:rPr>
    </w:lvl>
    <w:lvl w:ilvl="2" w:tplc="04050005" w:tentative="1">
      <w:start w:val="1"/>
      <w:numFmt w:val="bullet"/>
      <w:lvlText w:val=""/>
      <w:lvlJc w:val="left"/>
      <w:pPr>
        <w:ind w:left="2501" w:hanging="360"/>
      </w:pPr>
      <w:rPr>
        <w:rFonts w:ascii="Wingdings" w:hAnsi="Wingdings" w:hint="default"/>
      </w:rPr>
    </w:lvl>
    <w:lvl w:ilvl="3" w:tplc="04050001" w:tentative="1">
      <w:start w:val="1"/>
      <w:numFmt w:val="bullet"/>
      <w:lvlText w:val=""/>
      <w:lvlJc w:val="left"/>
      <w:pPr>
        <w:ind w:left="3221" w:hanging="360"/>
      </w:pPr>
      <w:rPr>
        <w:rFonts w:ascii="Symbol" w:hAnsi="Symbol" w:hint="default"/>
      </w:rPr>
    </w:lvl>
    <w:lvl w:ilvl="4" w:tplc="04050003" w:tentative="1">
      <w:start w:val="1"/>
      <w:numFmt w:val="bullet"/>
      <w:lvlText w:val="o"/>
      <w:lvlJc w:val="left"/>
      <w:pPr>
        <w:ind w:left="3941" w:hanging="360"/>
      </w:pPr>
      <w:rPr>
        <w:rFonts w:ascii="Courier New" w:hAnsi="Courier New" w:cs="Courier New" w:hint="default"/>
      </w:rPr>
    </w:lvl>
    <w:lvl w:ilvl="5" w:tplc="04050005" w:tentative="1">
      <w:start w:val="1"/>
      <w:numFmt w:val="bullet"/>
      <w:lvlText w:val=""/>
      <w:lvlJc w:val="left"/>
      <w:pPr>
        <w:ind w:left="4661" w:hanging="360"/>
      </w:pPr>
      <w:rPr>
        <w:rFonts w:ascii="Wingdings" w:hAnsi="Wingdings" w:hint="default"/>
      </w:rPr>
    </w:lvl>
    <w:lvl w:ilvl="6" w:tplc="04050001" w:tentative="1">
      <w:start w:val="1"/>
      <w:numFmt w:val="bullet"/>
      <w:lvlText w:val=""/>
      <w:lvlJc w:val="left"/>
      <w:pPr>
        <w:ind w:left="5381" w:hanging="360"/>
      </w:pPr>
      <w:rPr>
        <w:rFonts w:ascii="Symbol" w:hAnsi="Symbol" w:hint="default"/>
      </w:rPr>
    </w:lvl>
    <w:lvl w:ilvl="7" w:tplc="04050003" w:tentative="1">
      <w:start w:val="1"/>
      <w:numFmt w:val="bullet"/>
      <w:lvlText w:val="o"/>
      <w:lvlJc w:val="left"/>
      <w:pPr>
        <w:ind w:left="6101" w:hanging="360"/>
      </w:pPr>
      <w:rPr>
        <w:rFonts w:ascii="Courier New" w:hAnsi="Courier New" w:cs="Courier New" w:hint="default"/>
      </w:rPr>
    </w:lvl>
    <w:lvl w:ilvl="8" w:tplc="04050005" w:tentative="1">
      <w:start w:val="1"/>
      <w:numFmt w:val="bullet"/>
      <w:lvlText w:val=""/>
      <w:lvlJc w:val="left"/>
      <w:pPr>
        <w:ind w:left="6821" w:hanging="360"/>
      </w:pPr>
      <w:rPr>
        <w:rFonts w:ascii="Wingdings" w:hAnsi="Wingdings" w:hint="default"/>
      </w:rPr>
    </w:lvl>
  </w:abstractNum>
  <w:abstractNum w:abstractNumId="66" w15:restartNumberingAfterBreak="0">
    <w:nsid w:val="3E5C07FB"/>
    <w:multiLevelType w:val="hybridMultilevel"/>
    <w:tmpl w:val="A1222FBE"/>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67" w15:restartNumberingAfterBreak="0">
    <w:nsid w:val="3EB57196"/>
    <w:multiLevelType w:val="hybridMultilevel"/>
    <w:tmpl w:val="B4D6F820"/>
    <w:lvl w:ilvl="0" w:tplc="ECA03D4A">
      <w:numFmt w:val="bullet"/>
      <w:lvlText w:val="-"/>
      <w:lvlJc w:val="left"/>
      <w:pPr>
        <w:ind w:left="-946" w:hanging="360"/>
      </w:pPr>
      <w:rPr>
        <w:rFonts w:ascii="Calibri" w:eastAsia="Times New Roman" w:hAnsi="Calibri" w:cs="Calibri" w:hint="default"/>
      </w:rPr>
    </w:lvl>
    <w:lvl w:ilvl="1" w:tplc="04050003" w:tentative="1">
      <w:start w:val="1"/>
      <w:numFmt w:val="bullet"/>
      <w:lvlText w:val="o"/>
      <w:lvlJc w:val="left"/>
      <w:pPr>
        <w:ind w:left="-226" w:hanging="360"/>
      </w:pPr>
      <w:rPr>
        <w:rFonts w:ascii="Courier New" w:hAnsi="Courier New" w:cs="Courier New" w:hint="default"/>
      </w:rPr>
    </w:lvl>
    <w:lvl w:ilvl="2" w:tplc="04050005" w:tentative="1">
      <w:start w:val="1"/>
      <w:numFmt w:val="bullet"/>
      <w:lvlText w:val=""/>
      <w:lvlJc w:val="left"/>
      <w:pPr>
        <w:ind w:left="494" w:hanging="360"/>
      </w:pPr>
      <w:rPr>
        <w:rFonts w:ascii="Wingdings" w:hAnsi="Wingdings" w:hint="default"/>
      </w:rPr>
    </w:lvl>
    <w:lvl w:ilvl="3" w:tplc="04050001" w:tentative="1">
      <w:start w:val="1"/>
      <w:numFmt w:val="bullet"/>
      <w:lvlText w:val=""/>
      <w:lvlJc w:val="left"/>
      <w:pPr>
        <w:ind w:left="1214" w:hanging="360"/>
      </w:pPr>
      <w:rPr>
        <w:rFonts w:ascii="Symbol" w:hAnsi="Symbol" w:hint="default"/>
      </w:rPr>
    </w:lvl>
    <w:lvl w:ilvl="4" w:tplc="04050003" w:tentative="1">
      <w:start w:val="1"/>
      <w:numFmt w:val="bullet"/>
      <w:lvlText w:val="o"/>
      <w:lvlJc w:val="left"/>
      <w:pPr>
        <w:ind w:left="1934" w:hanging="360"/>
      </w:pPr>
      <w:rPr>
        <w:rFonts w:ascii="Courier New" w:hAnsi="Courier New" w:cs="Courier New" w:hint="default"/>
      </w:rPr>
    </w:lvl>
    <w:lvl w:ilvl="5" w:tplc="04050005" w:tentative="1">
      <w:start w:val="1"/>
      <w:numFmt w:val="bullet"/>
      <w:lvlText w:val=""/>
      <w:lvlJc w:val="left"/>
      <w:pPr>
        <w:ind w:left="2654" w:hanging="360"/>
      </w:pPr>
      <w:rPr>
        <w:rFonts w:ascii="Wingdings" w:hAnsi="Wingdings" w:hint="default"/>
      </w:rPr>
    </w:lvl>
    <w:lvl w:ilvl="6" w:tplc="04050001" w:tentative="1">
      <w:start w:val="1"/>
      <w:numFmt w:val="bullet"/>
      <w:lvlText w:val=""/>
      <w:lvlJc w:val="left"/>
      <w:pPr>
        <w:ind w:left="3374" w:hanging="360"/>
      </w:pPr>
      <w:rPr>
        <w:rFonts w:ascii="Symbol" w:hAnsi="Symbol" w:hint="default"/>
      </w:rPr>
    </w:lvl>
    <w:lvl w:ilvl="7" w:tplc="04050003" w:tentative="1">
      <w:start w:val="1"/>
      <w:numFmt w:val="bullet"/>
      <w:lvlText w:val="o"/>
      <w:lvlJc w:val="left"/>
      <w:pPr>
        <w:ind w:left="4094" w:hanging="360"/>
      </w:pPr>
      <w:rPr>
        <w:rFonts w:ascii="Courier New" w:hAnsi="Courier New" w:cs="Courier New" w:hint="default"/>
      </w:rPr>
    </w:lvl>
    <w:lvl w:ilvl="8" w:tplc="04050005" w:tentative="1">
      <w:start w:val="1"/>
      <w:numFmt w:val="bullet"/>
      <w:lvlText w:val=""/>
      <w:lvlJc w:val="left"/>
      <w:pPr>
        <w:ind w:left="4814" w:hanging="360"/>
      </w:pPr>
      <w:rPr>
        <w:rFonts w:ascii="Wingdings" w:hAnsi="Wingdings" w:hint="default"/>
      </w:rPr>
    </w:lvl>
  </w:abstractNum>
  <w:abstractNum w:abstractNumId="68" w15:restartNumberingAfterBreak="0">
    <w:nsid w:val="3F3F1EC2"/>
    <w:multiLevelType w:val="hybridMultilevel"/>
    <w:tmpl w:val="C63EB29E"/>
    <w:lvl w:ilvl="0" w:tplc="04F6C7C6">
      <w:start w:val="1"/>
      <w:numFmt w:val="bullet"/>
      <w:lvlText w:val=""/>
      <w:lvlJc w:val="left"/>
      <w:pPr>
        <w:tabs>
          <w:tab w:val="num" w:pos="1440"/>
        </w:tabs>
        <w:ind w:left="1440" w:hanging="360"/>
      </w:pPr>
      <w:rPr>
        <w:rFonts w:ascii="Symbol" w:hAnsi="Symbol" w:hint="default"/>
        <w:color w:val="80008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3F776E69"/>
    <w:multiLevelType w:val="multilevel"/>
    <w:tmpl w:val="FD5A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151C1C"/>
    <w:multiLevelType w:val="hybridMultilevel"/>
    <w:tmpl w:val="B1C8B534"/>
    <w:lvl w:ilvl="0" w:tplc="04050001">
      <w:start w:val="1"/>
      <w:numFmt w:val="bullet"/>
      <w:lvlText w:val=""/>
      <w:lvlJc w:val="left"/>
      <w:pPr>
        <w:tabs>
          <w:tab w:val="num" w:pos="2880"/>
        </w:tabs>
        <w:ind w:left="2880" w:hanging="360"/>
      </w:pPr>
      <w:rPr>
        <w:rFonts w:ascii="Symbol" w:hAnsi="Symbol" w:hint="default"/>
      </w:rPr>
    </w:lvl>
    <w:lvl w:ilvl="1" w:tplc="04050003" w:tentative="1">
      <w:start w:val="1"/>
      <w:numFmt w:val="bullet"/>
      <w:lvlText w:val="o"/>
      <w:lvlJc w:val="left"/>
      <w:pPr>
        <w:tabs>
          <w:tab w:val="num" w:pos="3600"/>
        </w:tabs>
        <w:ind w:left="3600" w:hanging="360"/>
      </w:pPr>
      <w:rPr>
        <w:rFonts w:ascii="Courier New" w:hAnsi="Courier New" w:cs="Courier New" w:hint="default"/>
      </w:rPr>
    </w:lvl>
    <w:lvl w:ilvl="2" w:tplc="04050005" w:tentative="1">
      <w:start w:val="1"/>
      <w:numFmt w:val="bullet"/>
      <w:lvlText w:val=""/>
      <w:lvlJc w:val="left"/>
      <w:pPr>
        <w:tabs>
          <w:tab w:val="num" w:pos="4320"/>
        </w:tabs>
        <w:ind w:left="4320" w:hanging="360"/>
      </w:pPr>
      <w:rPr>
        <w:rFonts w:ascii="Wingdings" w:hAnsi="Wingdings" w:hint="default"/>
      </w:rPr>
    </w:lvl>
    <w:lvl w:ilvl="3" w:tplc="04050001" w:tentative="1">
      <w:start w:val="1"/>
      <w:numFmt w:val="bullet"/>
      <w:lvlText w:val=""/>
      <w:lvlJc w:val="left"/>
      <w:pPr>
        <w:tabs>
          <w:tab w:val="num" w:pos="5040"/>
        </w:tabs>
        <w:ind w:left="5040" w:hanging="360"/>
      </w:pPr>
      <w:rPr>
        <w:rFonts w:ascii="Symbol" w:hAnsi="Symbol" w:hint="default"/>
      </w:rPr>
    </w:lvl>
    <w:lvl w:ilvl="4" w:tplc="04050003" w:tentative="1">
      <w:start w:val="1"/>
      <w:numFmt w:val="bullet"/>
      <w:lvlText w:val="o"/>
      <w:lvlJc w:val="left"/>
      <w:pPr>
        <w:tabs>
          <w:tab w:val="num" w:pos="5760"/>
        </w:tabs>
        <w:ind w:left="5760" w:hanging="360"/>
      </w:pPr>
      <w:rPr>
        <w:rFonts w:ascii="Courier New" w:hAnsi="Courier New" w:cs="Courier New" w:hint="default"/>
      </w:rPr>
    </w:lvl>
    <w:lvl w:ilvl="5" w:tplc="04050005" w:tentative="1">
      <w:start w:val="1"/>
      <w:numFmt w:val="bullet"/>
      <w:lvlText w:val=""/>
      <w:lvlJc w:val="left"/>
      <w:pPr>
        <w:tabs>
          <w:tab w:val="num" w:pos="6480"/>
        </w:tabs>
        <w:ind w:left="6480" w:hanging="360"/>
      </w:pPr>
      <w:rPr>
        <w:rFonts w:ascii="Wingdings" w:hAnsi="Wingdings" w:hint="default"/>
      </w:rPr>
    </w:lvl>
    <w:lvl w:ilvl="6" w:tplc="04050001" w:tentative="1">
      <w:start w:val="1"/>
      <w:numFmt w:val="bullet"/>
      <w:lvlText w:val=""/>
      <w:lvlJc w:val="left"/>
      <w:pPr>
        <w:tabs>
          <w:tab w:val="num" w:pos="7200"/>
        </w:tabs>
        <w:ind w:left="7200" w:hanging="360"/>
      </w:pPr>
      <w:rPr>
        <w:rFonts w:ascii="Symbol" w:hAnsi="Symbol" w:hint="default"/>
      </w:rPr>
    </w:lvl>
    <w:lvl w:ilvl="7" w:tplc="04050003" w:tentative="1">
      <w:start w:val="1"/>
      <w:numFmt w:val="bullet"/>
      <w:lvlText w:val="o"/>
      <w:lvlJc w:val="left"/>
      <w:pPr>
        <w:tabs>
          <w:tab w:val="num" w:pos="7920"/>
        </w:tabs>
        <w:ind w:left="7920" w:hanging="360"/>
      </w:pPr>
      <w:rPr>
        <w:rFonts w:ascii="Courier New" w:hAnsi="Courier New" w:cs="Courier New" w:hint="default"/>
      </w:rPr>
    </w:lvl>
    <w:lvl w:ilvl="8" w:tplc="04050005" w:tentative="1">
      <w:start w:val="1"/>
      <w:numFmt w:val="bullet"/>
      <w:lvlText w:val=""/>
      <w:lvlJc w:val="left"/>
      <w:pPr>
        <w:tabs>
          <w:tab w:val="num" w:pos="8640"/>
        </w:tabs>
        <w:ind w:left="8640" w:hanging="360"/>
      </w:pPr>
      <w:rPr>
        <w:rFonts w:ascii="Wingdings" w:hAnsi="Wingdings" w:hint="default"/>
      </w:rPr>
    </w:lvl>
  </w:abstractNum>
  <w:abstractNum w:abstractNumId="71" w15:restartNumberingAfterBreak="0">
    <w:nsid w:val="40203D89"/>
    <w:multiLevelType w:val="multilevel"/>
    <w:tmpl w:val="EF66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791192"/>
    <w:multiLevelType w:val="hybridMultilevel"/>
    <w:tmpl w:val="F5E6209C"/>
    <w:lvl w:ilvl="0" w:tplc="04050001">
      <w:start w:val="1"/>
      <w:numFmt w:val="bullet"/>
      <w:lvlText w:val=""/>
      <w:lvlJc w:val="left"/>
      <w:pPr>
        <w:tabs>
          <w:tab w:val="num" w:pos="862"/>
        </w:tabs>
        <w:ind w:left="862" w:hanging="360"/>
      </w:pPr>
      <w:rPr>
        <w:rFonts w:ascii="Symbol" w:hAnsi="Symbol" w:hint="default"/>
      </w:rPr>
    </w:lvl>
    <w:lvl w:ilvl="1" w:tplc="04050003" w:tentative="1">
      <w:start w:val="1"/>
      <w:numFmt w:val="bullet"/>
      <w:lvlText w:val="o"/>
      <w:lvlJc w:val="left"/>
      <w:pPr>
        <w:tabs>
          <w:tab w:val="num" w:pos="1582"/>
        </w:tabs>
        <w:ind w:left="1582" w:hanging="360"/>
      </w:pPr>
      <w:rPr>
        <w:rFonts w:ascii="Courier New" w:hAnsi="Courier New" w:cs="Courier New" w:hint="default"/>
      </w:rPr>
    </w:lvl>
    <w:lvl w:ilvl="2" w:tplc="04050005" w:tentative="1">
      <w:start w:val="1"/>
      <w:numFmt w:val="bullet"/>
      <w:lvlText w:val=""/>
      <w:lvlJc w:val="left"/>
      <w:pPr>
        <w:tabs>
          <w:tab w:val="num" w:pos="2302"/>
        </w:tabs>
        <w:ind w:left="2302" w:hanging="360"/>
      </w:pPr>
      <w:rPr>
        <w:rFonts w:ascii="Wingdings" w:hAnsi="Wingdings" w:hint="default"/>
      </w:rPr>
    </w:lvl>
    <w:lvl w:ilvl="3" w:tplc="04050001" w:tentative="1">
      <w:start w:val="1"/>
      <w:numFmt w:val="bullet"/>
      <w:lvlText w:val=""/>
      <w:lvlJc w:val="left"/>
      <w:pPr>
        <w:tabs>
          <w:tab w:val="num" w:pos="3022"/>
        </w:tabs>
        <w:ind w:left="3022" w:hanging="360"/>
      </w:pPr>
      <w:rPr>
        <w:rFonts w:ascii="Symbol" w:hAnsi="Symbol" w:hint="default"/>
      </w:rPr>
    </w:lvl>
    <w:lvl w:ilvl="4" w:tplc="04050003" w:tentative="1">
      <w:start w:val="1"/>
      <w:numFmt w:val="bullet"/>
      <w:lvlText w:val="o"/>
      <w:lvlJc w:val="left"/>
      <w:pPr>
        <w:tabs>
          <w:tab w:val="num" w:pos="3742"/>
        </w:tabs>
        <w:ind w:left="3742" w:hanging="360"/>
      </w:pPr>
      <w:rPr>
        <w:rFonts w:ascii="Courier New" w:hAnsi="Courier New" w:cs="Courier New" w:hint="default"/>
      </w:rPr>
    </w:lvl>
    <w:lvl w:ilvl="5" w:tplc="04050005" w:tentative="1">
      <w:start w:val="1"/>
      <w:numFmt w:val="bullet"/>
      <w:lvlText w:val=""/>
      <w:lvlJc w:val="left"/>
      <w:pPr>
        <w:tabs>
          <w:tab w:val="num" w:pos="4462"/>
        </w:tabs>
        <w:ind w:left="4462" w:hanging="360"/>
      </w:pPr>
      <w:rPr>
        <w:rFonts w:ascii="Wingdings" w:hAnsi="Wingdings" w:hint="default"/>
      </w:rPr>
    </w:lvl>
    <w:lvl w:ilvl="6" w:tplc="04050001" w:tentative="1">
      <w:start w:val="1"/>
      <w:numFmt w:val="bullet"/>
      <w:lvlText w:val=""/>
      <w:lvlJc w:val="left"/>
      <w:pPr>
        <w:tabs>
          <w:tab w:val="num" w:pos="5182"/>
        </w:tabs>
        <w:ind w:left="5182" w:hanging="360"/>
      </w:pPr>
      <w:rPr>
        <w:rFonts w:ascii="Symbol" w:hAnsi="Symbol" w:hint="default"/>
      </w:rPr>
    </w:lvl>
    <w:lvl w:ilvl="7" w:tplc="04050003" w:tentative="1">
      <w:start w:val="1"/>
      <w:numFmt w:val="bullet"/>
      <w:lvlText w:val="o"/>
      <w:lvlJc w:val="left"/>
      <w:pPr>
        <w:tabs>
          <w:tab w:val="num" w:pos="5902"/>
        </w:tabs>
        <w:ind w:left="5902" w:hanging="360"/>
      </w:pPr>
      <w:rPr>
        <w:rFonts w:ascii="Courier New" w:hAnsi="Courier New" w:cs="Courier New" w:hint="default"/>
      </w:rPr>
    </w:lvl>
    <w:lvl w:ilvl="8" w:tplc="04050005" w:tentative="1">
      <w:start w:val="1"/>
      <w:numFmt w:val="bullet"/>
      <w:lvlText w:val=""/>
      <w:lvlJc w:val="left"/>
      <w:pPr>
        <w:tabs>
          <w:tab w:val="num" w:pos="6622"/>
        </w:tabs>
        <w:ind w:left="6622" w:hanging="360"/>
      </w:pPr>
      <w:rPr>
        <w:rFonts w:ascii="Wingdings" w:hAnsi="Wingdings" w:hint="default"/>
      </w:rPr>
    </w:lvl>
  </w:abstractNum>
  <w:abstractNum w:abstractNumId="73" w15:restartNumberingAfterBreak="0">
    <w:nsid w:val="40E37CFD"/>
    <w:multiLevelType w:val="hybridMultilevel"/>
    <w:tmpl w:val="A74E0C62"/>
    <w:lvl w:ilvl="0" w:tplc="F5E620F6">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22415A4"/>
    <w:multiLevelType w:val="hybridMultilevel"/>
    <w:tmpl w:val="F2AAEA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5" w15:restartNumberingAfterBreak="0">
    <w:nsid w:val="42D771CD"/>
    <w:multiLevelType w:val="hybridMultilevel"/>
    <w:tmpl w:val="29702CDA"/>
    <w:lvl w:ilvl="0" w:tplc="82601882">
      <w:start w:val="1"/>
      <w:numFmt w:val="bullet"/>
      <w:lvlText w:val=""/>
      <w:lvlJc w:val="left"/>
      <w:pPr>
        <w:ind w:left="789" w:hanging="360"/>
      </w:pPr>
      <w:rPr>
        <w:rFonts w:ascii="Symbol" w:hAnsi="Symbol" w:hint="default"/>
        <w:color w:val="auto"/>
      </w:rPr>
    </w:lvl>
    <w:lvl w:ilvl="1" w:tplc="04050003" w:tentative="1">
      <w:start w:val="1"/>
      <w:numFmt w:val="bullet"/>
      <w:lvlText w:val="o"/>
      <w:lvlJc w:val="left"/>
      <w:pPr>
        <w:ind w:left="1509" w:hanging="360"/>
      </w:pPr>
      <w:rPr>
        <w:rFonts w:ascii="Courier New" w:hAnsi="Courier New" w:cs="Courier New" w:hint="default"/>
      </w:rPr>
    </w:lvl>
    <w:lvl w:ilvl="2" w:tplc="04050005" w:tentative="1">
      <w:start w:val="1"/>
      <w:numFmt w:val="bullet"/>
      <w:lvlText w:val=""/>
      <w:lvlJc w:val="left"/>
      <w:pPr>
        <w:ind w:left="2229" w:hanging="360"/>
      </w:pPr>
      <w:rPr>
        <w:rFonts w:ascii="Wingdings" w:hAnsi="Wingdings" w:hint="default"/>
      </w:rPr>
    </w:lvl>
    <w:lvl w:ilvl="3" w:tplc="04050001" w:tentative="1">
      <w:start w:val="1"/>
      <w:numFmt w:val="bullet"/>
      <w:lvlText w:val=""/>
      <w:lvlJc w:val="left"/>
      <w:pPr>
        <w:ind w:left="2949" w:hanging="360"/>
      </w:pPr>
      <w:rPr>
        <w:rFonts w:ascii="Symbol" w:hAnsi="Symbol" w:hint="default"/>
      </w:rPr>
    </w:lvl>
    <w:lvl w:ilvl="4" w:tplc="04050003" w:tentative="1">
      <w:start w:val="1"/>
      <w:numFmt w:val="bullet"/>
      <w:lvlText w:val="o"/>
      <w:lvlJc w:val="left"/>
      <w:pPr>
        <w:ind w:left="3669" w:hanging="360"/>
      </w:pPr>
      <w:rPr>
        <w:rFonts w:ascii="Courier New" w:hAnsi="Courier New" w:cs="Courier New" w:hint="default"/>
      </w:rPr>
    </w:lvl>
    <w:lvl w:ilvl="5" w:tplc="04050005" w:tentative="1">
      <w:start w:val="1"/>
      <w:numFmt w:val="bullet"/>
      <w:lvlText w:val=""/>
      <w:lvlJc w:val="left"/>
      <w:pPr>
        <w:ind w:left="4389" w:hanging="360"/>
      </w:pPr>
      <w:rPr>
        <w:rFonts w:ascii="Wingdings" w:hAnsi="Wingdings" w:hint="default"/>
      </w:rPr>
    </w:lvl>
    <w:lvl w:ilvl="6" w:tplc="04050001" w:tentative="1">
      <w:start w:val="1"/>
      <w:numFmt w:val="bullet"/>
      <w:lvlText w:val=""/>
      <w:lvlJc w:val="left"/>
      <w:pPr>
        <w:ind w:left="5109" w:hanging="360"/>
      </w:pPr>
      <w:rPr>
        <w:rFonts w:ascii="Symbol" w:hAnsi="Symbol" w:hint="default"/>
      </w:rPr>
    </w:lvl>
    <w:lvl w:ilvl="7" w:tplc="04050003" w:tentative="1">
      <w:start w:val="1"/>
      <w:numFmt w:val="bullet"/>
      <w:lvlText w:val="o"/>
      <w:lvlJc w:val="left"/>
      <w:pPr>
        <w:ind w:left="5829" w:hanging="360"/>
      </w:pPr>
      <w:rPr>
        <w:rFonts w:ascii="Courier New" w:hAnsi="Courier New" w:cs="Courier New" w:hint="default"/>
      </w:rPr>
    </w:lvl>
    <w:lvl w:ilvl="8" w:tplc="04050005" w:tentative="1">
      <w:start w:val="1"/>
      <w:numFmt w:val="bullet"/>
      <w:lvlText w:val=""/>
      <w:lvlJc w:val="left"/>
      <w:pPr>
        <w:ind w:left="6549" w:hanging="360"/>
      </w:pPr>
      <w:rPr>
        <w:rFonts w:ascii="Wingdings" w:hAnsi="Wingdings" w:hint="default"/>
      </w:rPr>
    </w:lvl>
  </w:abstractNum>
  <w:abstractNum w:abstractNumId="76" w15:restartNumberingAfterBreak="0">
    <w:nsid w:val="458955B4"/>
    <w:multiLevelType w:val="multilevel"/>
    <w:tmpl w:val="3E22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8C4E39"/>
    <w:multiLevelType w:val="hybridMultilevel"/>
    <w:tmpl w:val="71DA19F2"/>
    <w:lvl w:ilvl="0" w:tplc="13BA0848">
      <w:start w:val="1"/>
      <w:numFmt w:val="bullet"/>
      <w:lvlText w:val="●"/>
      <w:lvlJc w:val="left"/>
      <w:pPr>
        <w:tabs>
          <w:tab w:val="num" w:pos="360"/>
        </w:tabs>
        <w:ind w:left="720" w:hanging="360"/>
      </w:pPr>
      <w:rPr>
        <w:rFonts w:ascii="Times New Roman" w:eastAsia="Times New Roman" w:hAnsi="Times New Roman" w:cs="Times New Roman" w:hint="default"/>
        <w:b/>
        <w:bCs/>
        <w:i w:val="0"/>
        <w:iCs w:val="0"/>
        <w:strike w:val="0"/>
        <w:color w:val="0000FF"/>
        <w:sz w:val="22"/>
        <w:szCs w:val="22"/>
        <w:u w:val="none"/>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468F0D9F"/>
    <w:multiLevelType w:val="hybridMultilevel"/>
    <w:tmpl w:val="85F461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9" w15:restartNumberingAfterBreak="0">
    <w:nsid w:val="46A26BF4"/>
    <w:multiLevelType w:val="hybridMultilevel"/>
    <w:tmpl w:val="5DFE5AF6"/>
    <w:lvl w:ilvl="0" w:tplc="2244D590">
      <w:start w:val="1"/>
      <w:numFmt w:val="bullet"/>
      <w:lvlText w:val=""/>
      <w:lvlJc w:val="left"/>
      <w:pPr>
        <w:tabs>
          <w:tab w:val="num" w:pos="720"/>
        </w:tabs>
        <w:ind w:left="720" w:hanging="360"/>
      </w:pPr>
      <w:rPr>
        <w:rFonts w:ascii="Symbol" w:hAnsi="Symbol" w:hint="default"/>
        <w:color w:val="00FF00"/>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80" w15:restartNumberingAfterBreak="0">
    <w:nsid w:val="4B071817"/>
    <w:multiLevelType w:val="hybridMultilevel"/>
    <w:tmpl w:val="C7D0FB9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4BD27478"/>
    <w:multiLevelType w:val="hybridMultilevel"/>
    <w:tmpl w:val="D2E4002C"/>
    <w:lvl w:ilvl="0" w:tplc="939C6D38">
      <w:start w:val="4"/>
      <w:numFmt w:val="bullet"/>
      <w:lvlText w:val="-"/>
      <w:lvlJc w:val="left"/>
      <w:pPr>
        <w:ind w:left="720" w:hanging="360"/>
      </w:pPr>
      <w:rPr>
        <w:rFonts w:ascii="Calibri" w:eastAsia="Times New Roman"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2" w15:restartNumberingAfterBreak="0">
    <w:nsid w:val="4DC95C66"/>
    <w:multiLevelType w:val="hybridMultilevel"/>
    <w:tmpl w:val="FAF8B1FA"/>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83" w15:restartNumberingAfterBreak="0">
    <w:nsid w:val="4DD53B24"/>
    <w:multiLevelType w:val="hybridMultilevel"/>
    <w:tmpl w:val="8D1AAAD2"/>
    <w:lvl w:ilvl="0" w:tplc="04050001">
      <w:start w:val="1"/>
      <w:numFmt w:val="bullet"/>
      <w:lvlText w:val=""/>
      <w:lvlJc w:val="left"/>
      <w:pPr>
        <w:tabs>
          <w:tab w:val="num" w:pos="890"/>
        </w:tabs>
        <w:ind w:left="890" w:hanging="360"/>
      </w:pPr>
      <w:rPr>
        <w:rFonts w:ascii="Symbol" w:hAnsi="Symbol" w:hint="default"/>
      </w:rPr>
    </w:lvl>
    <w:lvl w:ilvl="1" w:tplc="04050003" w:tentative="1">
      <w:start w:val="1"/>
      <w:numFmt w:val="bullet"/>
      <w:lvlText w:val="o"/>
      <w:lvlJc w:val="left"/>
      <w:pPr>
        <w:tabs>
          <w:tab w:val="num" w:pos="1610"/>
        </w:tabs>
        <w:ind w:left="1610" w:hanging="360"/>
      </w:pPr>
      <w:rPr>
        <w:rFonts w:ascii="Courier New" w:hAnsi="Courier New" w:cs="Courier New" w:hint="default"/>
      </w:rPr>
    </w:lvl>
    <w:lvl w:ilvl="2" w:tplc="04050005" w:tentative="1">
      <w:start w:val="1"/>
      <w:numFmt w:val="bullet"/>
      <w:lvlText w:val=""/>
      <w:lvlJc w:val="left"/>
      <w:pPr>
        <w:tabs>
          <w:tab w:val="num" w:pos="2330"/>
        </w:tabs>
        <w:ind w:left="2330" w:hanging="360"/>
      </w:pPr>
      <w:rPr>
        <w:rFonts w:ascii="Wingdings" w:hAnsi="Wingdings" w:hint="default"/>
      </w:rPr>
    </w:lvl>
    <w:lvl w:ilvl="3" w:tplc="04050001" w:tentative="1">
      <w:start w:val="1"/>
      <w:numFmt w:val="bullet"/>
      <w:lvlText w:val=""/>
      <w:lvlJc w:val="left"/>
      <w:pPr>
        <w:tabs>
          <w:tab w:val="num" w:pos="3050"/>
        </w:tabs>
        <w:ind w:left="3050" w:hanging="360"/>
      </w:pPr>
      <w:rPr>
        <w:rFonts w:ascii="Symbol" w:hAnsi="Symbol" w:hint="default"/>
      </w:rPr>
    </w:lvl>
    <w:lvl w:ilvl="4" w:tplc="04050003" w:tentative="1">
      <w:start w:val="1"/>
      <w:numFmt w:val="bullet"/>
      <w:lvlText w:val="o"/>
      <w:lvlJc w:val="left"/>
      <w:pPr>
        <w:tabs>
          <w:tab w:val="num" w:pos="3770"/>
        </w:tabs>
        <w:ind w:left="3770" w:hanging="360"/>
      </w:pPr>
      <w:rPr>
        <w:rFonts w:ascii="Courier New" w:hAnsi="Courier New" w:cs="Courier New" w:hint="default"/>
      </w:rPr>
    </w:lvl>
    <w:lvl w:ilvl="5" w:tplc="04050005" w:tentative="1">
      <w:start w:val="1"/>
      <w:numFmt w:val="bullet"/>
      <w:lvlText w:val=""/>
      <w:lvlJc w:val="left"/>
      <w:pPr>
        <w:tabs>
          <w:tab w:val="num" w:pos="4490"/>
        </w:tabs>
        <w:ind w:left="4490" w:hanging="360"/>
      </w:pPr>
      <w:rPr>
        <w:rFonts w:ascii="Wingdings" w:hAnsi="Wingdings" w:hint="default"/>
      </w:rPr>
    </w:lvl>
    <w:lvl w:ilvl="6" w:tplc="04050001" w:tentative="1">
      <w:start w:val="1"/>
      <w:numFmt w:val="bullet"/>
      <w:lvlText w:val=""/>
      <w:lvlJc w:val="left"/>
      <w:pPr>
        <w:tabs>
          <w:tab w:val="num" w:pos="5210"/>
        </w:tabs>
        <w:ind w:left="5210" w:hanging="360"/>
      </w:pPr>
      <w:rPr>
        <w:rFonts w:ascii="Symbol" w:hAnsi="Symbol" w:hint="default"/>
      </w:rPr>
    </w:lvl>
    <w:lvl w:ilvl="7" w:tplc="04050003" w:tentative="1">
      <w:start w:val="1"/>
      <w:numFmt w:val="bullet"/>
      <w:lvlText w:val="o"/>
      <w:lvlJc w:val="left"/>
      <w:pPr>
        <w:tabs>
          <w:tab w:val="num" w:pos="5930"/>
        </w:tabs>
        <w:ind w:left="5930" w:hanging="360"/>
      </w:pPr>
      <w:rPr>
        <w:rFonts w:ascii="Courier New" w:hAnsi="Courier New" w:cs="Courier New" w:hint="default"/>
      </w:rPr>
    </w:lvl>
    <w:lvl w:ilvl="8" w:tplc="04050005" w:tentative="1">
      <w:start w:val="1"/>
      <w:numFmt w:val="bullet"/>
      <w:lvlText w:val=""/>
      <w:lvlJc w:val="left"/>
      <w:pPr>
        <w:tabs>
          <w:tab w:val="num" w:pos="6650"/>
        </w:tabs>
        <w:ind w:left="6650" w:hanging="360"/>
      </w:pPr>
      <w:rPr>
        <w:rFonts w:ascii="Wingdings" w:hAnsi="Wingdings" w:hint="default"/>
      </w:rPr>
    </w:lvl>
  </w:abstractNum>
  <w:abstractNum w:abstractNumId="84" w15:restartNumberingAfterBreak="0">
    <w:nsid w:val="4E9D0FD8"/>
    <w:multiLevelType w:val="hybridMultilevel"/>
    <w:tmpl w:val="E90C1A78"/>
    <w:lvl w:ilvl="0" w:tplc="04050001">
      <w:start w:val="1"/>
      <w:numFmt w:val="bullet"/>
      <w:lvlText w:val=""/>
      <w:lvlJc w:val="left"/>
      <w:pPr>
        <w:tabs>
          <w:tab w:val="num" w:pos="631"/>
        </w:tabs>
        <w:ind w:left="631" w:hanging="360"/>
      </w:pPr>
      <w:rPr>
        <w:rFonts w:ascii="Symbol" w:hAnsi="Symbol" w:hint="default"/>
      </w:rPr>
    </w:lvl>
    <w:lvl w:ilvl="1" w:tplc="04050003" w:tentative="1">
      <w:start w:val="1"/>
      <w:numFmt w:val="bullet"/>
      <w:lvlText w:val="o"/>
      <w:lvlJc w:val="left"/>
      <w:pPr>
        <w:tabs>
          <w:tab w:val="num" w:pos="1351"/>
        </w:tabs>
        <w:ind w:left="1351" w:hanging="360"/>
      </w:pPr>
      <w:rPr>
        <w:rFonts w:ascii="Courier New" w:hAnsi="Courier New" w:cs="Courier New" w:hint="default"/>
      </w:rPr>
    </w:lvl>
    <w:lvl w:ilvl="2" w:tplc="04050005" w:tentative="1">
      <w:start w:val="1"/>
      <w:numFmt w:val="bullet"/>
      <w:lvlText w:val=""/>
      <w:lvlJc w:val="left"/>
      <w:pPr>
        <w:tabs>
          <w:tab w:val="num" w:pos="2071"/>
        </w:tabs>
        <w:ind w:left="2071" w:hanging="360"/>
      </w:pPr>
      <w:rPr>
        <w:rFonts w:ascii="Wingdings" w:hAnsi="Wingdings" w:hint="default"/>
      </w:rPr>
    </w:lvl>
    <w:lvl w:ilvl="3" w:tplc="04050001" w:tentative="1">
      <w:start w:val="1"/>
      <w:numFmt w:val="bullet"/>
      <w:lvlText w:val=""/>
      <w:lvlJc w:val="left"/>
      <w:pPr>
        <w:tabs>
          <w:tab w:val="num" w:pos="2791"/>
        </w:tabs>
        <w:ind w:left="2791" w:hanging="360"/>
      </w:pPr>
      <w:rPr>
        <w:rFonts w:ascii="Symbol" w:hAnsi="Symbol" w:hint="default"/>
      </w:rPr>
    </w:lvl>
    <w:lvl w:ilvl="4" w:tplc="04050003" w:tentative="1">
      <w:start w:val="1"/>
      <w:numFmt w:val="bullet"/>
      <w:lvlText w:val="o"/>
      <w:lvlJc w:val="left"/>
      <w:pPr>
        <w:tabs>
          <w:tab w:val="num" w:pos="3511"/>
        </w:tabs>
        <w:ind w:left="3511" w:hanging="360"/>
      </w:pPr>
      <w:rPr>
        <w:rFonts w:ascii="Courier New" w:hAnsi="Courier New" w:cs="Courier New" w:hint="default"/>
      </w:rPr>
    </w:lvl>
    <w:lvl w:ilvl="5" w:tplc="04050005" w:tentative="1">
      <w:start w:val="1"/>
      <w:numFmt w:val="bullet"/>
      <w:lvlText w:val=""/>
      <w:lvlJc w:val="left"/>
      <w:pPr>
        <w:tabs>
          <w:tab w:val="num" w:pos="4231"/>
        </w:tabs>
        <w:ind w:left="4231" w:hanging="360"/>
      </w:pPr>
      <w:rPr>
        <w:rFonts w:ascii="Wingdings" w:hAnsi="Wingdings" w:hint="default"/>
      </w:rPr>
    </w:lvl>
    <w:lvl w:ilvl="6" w:tplc="04050001" w:tentative="1">
      <w:start w:val="1"/>
      <w:numFmt w:val="bullet"/>
      <w:lvlText w:val=""/>
      <w:lvlJc w:val="left"/>
      <w:pPr>
        <w:tabs>
          <w:tab w:val="num" w:pos="4951"/>
        </w:tabs>
        <w:ind w:left="4951" w:hanging="360"/>
      </w:pPr>
      <w:rPr>
        <w:rFonts w:ascii="Symbol" w:hAnsi="Symbol" w:hint="default"/>
      </w:rPr>
    </w:lvl>
    <w:lvl w:ilvl="7" w:tplc="04050003" w:tentative="1">
      <w:start w:val="1"/>
      <w:numFmt w:val="bullet"/>
      <w:lvlText w:val="o"/>
      <w:lvlJc w:val="left"/>
      <w:pPr>
        <w:tabs>
          <w:tab w:val="num" w:pos="5671"/>
        </w:tabs>
        <w:ind w:left="5671" w:hanging="360"/>
      </w:pPr>
      <w:rPr>
        <w:rFonts w:ascii="Courier New" w:hAnsi="Courier New" w:cs="Courier New" w:hint="default"/>
      </w:rPr>
    </w:lvl>
    <w:lvl w:ilvl="8" w:tplc="04050005" w:tentative="1">
      <w:start w:val="1"/>
      <w:numFmt w:val="bullet"/>
      <w:lvlText w:val=""/>
      <w:lvlJc w:val="left"/>
      <w:pPr>
        <w:tabs>
          <w:tab w:val="num" w:pos="6391"/>
        </w:tabs>
        <w:ind w:left="6391" w:hanging="360"/>
      </w:pPr>
      <w:rPr>
        <w:rFonts w:ascii="Wingdings" w:hAnsi="Wingdings" w:hint="default"/>
      </w:rPr>
    </w:lvl>
  </w:abstractNum>
  <w:abstractNum w:abstractNumId="85" w15:restartNumberingAfterBreak="0">
    <w:nsid w:val="4EBE06DC"/>
    <w:multiLevelType w:val="hybridMultilevel"/>
    <w:tmpl w:val="AF189A68"/>
    <w:lvl w:ilvl="0" w:tplc="04050001">
      <w:start w:val="1"/>
      <w:numFmt w:val="bullet"/>
      <w:lvlText w:val=""/>
      <w:lvlJc w:val="left"/>
      <w:pPr>
        <w:ind w:left="830" w:hanging="360"/>
      </w:pPr>
      <w:rPr>
        <w:rFonts w:ascii="Symbol" w:hAnsi="Symbol" w:hint="default"/>
      </w:rPr>
    </w:lvl>
    <w:lvl w:ilvl="1" w:tplc="04050003" w:tentative="1">
      <w:start w:val="1"/>
      <w:numFmt w:val="bullet"/>
      <w:lvlText w:val="o"/>
      <w:lvlJc w:val="left"/>
      <w:pPr>
        <w:ind w:left="1550" w:hanging="360"/>
      </w:pPr>
      <w:rPr>
        <w:rFonts w:ascii="Courier New" w:hAnsi="Courier New" w:cs="Courier New" w:hint="default"/>
      </w:rPr>
    </w:lvl>
    <w:lvl w:ilvl="2" w:tplc="04050005" w:tentative="1">
      <w:start w:val="1"/>
      <w:numFmt w:val="bullet"/>
      <w:lvlText w:val=""/>
      <w:lvlJc w:val="left"/>
      <w:pPr>
        <w:ind w:left="2270" w:hanging="360"/>
      </w:pPr>
      <w:rPr>
        <w:rFonts w:ascii="Wingdings" w:hAnsi="Wingdings" w:hint="default"/>
      </w:rPr>
    </w:lvl>
    <w:lvl w:ilvl="3" w:tplc="04050001" w:tentative="1">
      <w:start w:val="1"/>
      <w:numFmt w:val="bullet"/>
      <w:lvlText w:val=""/>
      <w:lvlJc w:val="left"/>
      <w:pPr>
        <w:ind w:left="2990" w:hanging="360"/>
      </w:pPr>
      <w:rPr>
        <w:rFonts w:ascii="Symbol" w:hAnsi="Symbol" w:hint="default"/>
      </w:rPr>
    </w:lvl>
    <w:lvl w:ilvl="4" w:tplc="04050003" w:tentative="1">
      <w:start w:val="1"/>
      <w:numFmt w:val="bullet"/>
      <w:lvlText w:val="o"/>
      <w:lvlJc w:val="left"/>
      <w:pPr>
        <w:ind w:left="3710" w:hanging="360"/>
      </w:pPr>
      <w:rPr>
        <w:rFonts w:ascii="Courier New" w:hAnsi="Courier New" w:cs="Courier New" w:hint="default"/>
      </w:rPr>
    </w:lvl>
    <w:lvl w:ilvl="5" w:tplc="04050005" w:tentative="1">
      <w:start w:val="1"/>
      <w:numFmt w:val="bullet"/>
      <w:lvlText w:val=""/>
      <w:lvlJc w:val="left"/>
      <w:pPr>
        <w:ind w:left="4430" w:hanging="360"/>
      </w:pPr>
      <w:rPr>
        <w:rFonts w:ascii="Wingdings" w:hAnsi="Wingdings" w:hint="default"/>
      </w:rPr>
    </w:lvl>
    <w:lvl w:ilvl="6" w:tplc="04050001" w:tentative="1">
      <w:start w:val="1"/>
      <w:numFmt w:val="bullet"/>
      <w:lvlText w:val=""/>
      <w:lvlJc w:val="left"/>
      <w:pPr>
        <w:ind w:left="5150" w:hanging="360"/>
      </w:pPr>
      <w:rPr>
        <w:rFonts w:ascii="Symbol" w:hAnsi="Symbol" w:hint="default"/>
      </w:rPr>
    </w:lvl>
    <w:lvl w:ilvl="7" w:tplc="04050003" w:tentative="1">
      <w:start w:val="1"/>
      <w:numFmt w:val="bullet"/>
      <w:lvlText w:val="o"/>
      <w:lvlJc w:val="left"/>
      <w:pPr>
        <w:ind w:left="5870" w:hanging="360"/>
      </w:pPr>
      <w:rPr>
        <w:rFonts w:ascii="Courier New" w:hAnsi="Courier New" w:cs="Courier New" w:hint="default"/>
      </w:rPr>
    </w:lvl>
    <w:lvl w:ilvl="8" w:tplc="04050005" w:tentative="1">
      <w:start w:val="1"/>
      <w:numFmt w:val="bullet"/>
      <w:lvlText w:val=""/>
      <w:lvlJc w:val="left"/>
      <w:pPr>
        <w:ind w:left="6590" w:hanging="360"/>
      </w:pPr>
      <w:rPr>
        <w:rFonts w:ascii="Wingdings" w:hAnsi="Wingdings" w:hint="default"/>
      </w:rPr>
    </w:lvl>
  </w:abstractNum>
  <w:abstractNum w:abstractNumId="86" w15:restartNumberingAfterBreak="0">
    <w:nsid w:val="4F716CE0"/>
    <w:multiLevelType w:val="hybridMultilevel"/>
    <w:tmpl w:val="22B03E84"/>
    <w:lvl w:ilvl="0" w:tplc="CBC61DCE">
      <w:start w:val="1"/>
      <w:numFmt w:val="bullet"/>
      <w:lvlText w:val=""/>
      <w:lvlJc w:val="left"/>
      <w:pPr>
        <w:tabs>
          <w:tab w:val="num" w:pos="360"/>
        </w:tabs>
        <w:ind w:left="360" w:hanging="360"/>
      </w:pPr>
      <w:rPr>
        <w:rFonts w:ascii="Symbol" w:hAnsi="Symbol" w:hint="default"/>
        <w:color w:val="00FF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F63907"/>
    <w:multiLevelType w:val="multilevel"/>
    <w:tmpl w:val="F614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10E546D"/>
    <w:multiLevelType w:val="multilevel"/>
    <w:tmpl w:val="FFFFFFFF"/>
    <w:styleLink w:val="List0"/>
    <w:lvl w:ilvl="0">
      <w:numFmt w:val="bullet"/>
      <w:lvlText w:val="•"/>
      <w:lvlJc w:val="left"/>
      <w:pPr>
        <w:tabs>
          <w:tab w:val="num" w:pos="360"/>
        </w:tabs>
        <w:ind w:left="360" w:hanging="360"/>
      </w:pPr>
      <w:rPr>
        <w:caps w:val="0"/>
        <w:smallCaps w:val="0"/>
        <w:strike w:val="0"/>
        <w:dstrike w:val="0"/>
        <w:color w:val="000000"/>
        <w:spacing w:val="0"/>
        <w:kern w:val="0"/>
        <w:position w:val="0"/>
        <w:sz w:val="22"/>
        <w:u w:val="none" w:color="000000"/>
        <w:vertAlign w:val="baseline"/>
      </w:rPr>
    </w:lvl>
    <w:lvl w:ilvl="1">
      <w:start w:val="1"/>
      <w:numFmt w:val="bullet"/>
      <w:lvlText w:val="o"/>
      <w:lvlJc w:val="left"/>
      <w:pPr>
        <w:tabs>
          <w:tab w:val="num" w:pos="1351"/>
        </w:tabs>
        <w:ind w:left="1351" w:hanging="360"/>
      </w:pPr>
      <w:rPr>
        <w:caps w:val="0"/>
        <w:smallCaps w:val="0"/>
        <w:strike w:val="0"/>
        <w:dstrike w:val="0"/>
        <w:color w:val="000000"/>
        <w:spacing w:val="0"/>
        <w:kern w:val="0"/>
        <w:position w:val="0"/>
        <w:sz w:val="24"/>
        <w:u w:val="none" w:color="000000"/>
        <w:vertAlign w:val="baseline"/>
      </w:rPr>
    </w:lvl>
    <w:lvl w:ilvl="2">
      <w:start w:val="1"/>
      <w:numFmt w:val="bullet"/>
      <w:lvlText w:val="▪"/>
      <w:lvlJc w:val="left"/>
      <w:pPr>
        <w:tabs>
          <w:tab w:val="num" w:pos="2071"/>
        </w:tabs>
        <w:ind w:left="2071" w:hanging="360"/>
      </w:pPr>
      <w:rPr>
        <w:caps w:val="0"/>
        <w:smallCaps w:val="0"/>
        <w:strike w:val="0"/>
        <w:dstrike w:val="0"/>
        <w:color w:val="000000"/>
        <w:spacing w:val="0"/>
        <w:kern w:val="0"/>
        <w:position w:val="0"/>
        <w:sz w:val="24"/>
        <w:u w:val="none" w:color="000000"/>
        <w:vertAlign w:val="baseline"/>
      </w:rPr>
    </w:lvl>
    <w:lvl w:ilvl="3">
      <w:start w:val="1"/>
      <w:numFmt w:val="bullet"/>
      <w:lvlText w:val="•"/>
      <w:lvlJc w:val="left"/>
      <w:pPr>
        <w:tabs>
          <w:tab w:val="num" w:pos="2791"/>
        </w:tabs>
        <w:ind w:left="2791" w:hanging="360"/>
      </w:pPr>
      <w:rPr>
        <w:caps w:val="0"/>
        <w:smallCaps w:val="0"/>
        <w:strike w:val="0"/>
        <w:dstrike w:val="0"/>
        <w:color w:val="000000"/>
        <w:spacing w:val="0"/>
        <w:kern w:val="0"/>
        <w:position w:val="0"/>
        <w:sz w:val="24"/>
        <w:u w:val="none" w:color="000000"/>
        <w:vertAlign w:val="baseline"/>
      </w:rPr>
    </w:lvl>
    <w:lvl w:ilvl="4">
      <w:start w:val="1"/>
      <w:numFmt w:val="bullet"/>
      <w:lvlText w:val="o"/>
      <w:lvlJc w:val="left"/>
      <w:pPr>
        <w:tabs>
          <w:tab w:val="num" w:pos="3511"/>
        </w:tabs>
        <w:ind w:left="3511" w:hanging="360"/>
      </w:pPr>
      <w:rPr>
        <w:caps w:val="0"/>
        <w:smallCaps w:val="0"/>
        <w:strike w:val="0"/>
        <w:dstrike w:val="0"/>
        <w:color w:val="000000"/>
        <w:spacing w:val="0"/>
        <w:kern w:val="0"/>
        <w:position w:val="0"/>
        <w:sz w:val="24"/>
        <w:u w:val="none" w:color="000000"/>
        <w:vertAlign w:val="baseline"/>
      </w:rPr>
    </w:lvl>
    <w:lvl w:ilvl="5">
      <w:start w:val="1"/>
      <w:numFmt w:val="bullet"/>
      <w:lvlText w:val="▪"/>
      <w:lvlJc w:val="left"/>
      <w:pPr>
        <w:tabs>
          <w:tab w:val="num" w:pos="4231"/>
        </w:tabs>
        <w:ind w:left="4231" w:hanging="360"/>
      </w:pPr>
      <w:rPr>
        <w:caps w:val="0"/>
        <w:smallCaps w:val="0"/>
        <w:strike w:val="0"/>
        <w:dstrike w:val="0"/>
        <w:color w:val="000000"/>
        <w:spacing w:val="0"/>
        <w:kern w:val="0"/>
        <w:position w:val="0"/>
        <w:sz w:val="24"/>
        <w:u w:val="none" w:color="000000"/>
        <w:vertAlign w:val="baseline"/>
      </w:rPr>
    </w:lvl>
    <w:lvl w:ilvl="6">
      <w:start w:val="1"/>
      <w:numFmt w:val="bullet"/>
      <w:lvlText w:val="•"/>
      <w:lvlJc w:val="left"/>
      <w:pPr>
        <w:tabs>
          <w:tab w:val="num" w:pos="4951"/>
        </w:tabs>
        <w:ind w:left="4951" w:hanging="360"/>
      </w:pPr>
      <w:rPr>
        <w:caps w:val="0"/>
        <w:smallCaps w:val="0"/>
        <w:strike w:val="0"/>
        <w:dstrike w:val="0"/>
        <w:color w:val="000000"/>
        <w:spacing w:val="0"/>
        <w:kern w:val="0"/>
        <w:position w:val="0"/>
        <w:sz w:val="24"/>
        <w:u w:val="none" w:color="000000"/>
        <w:vertAlign w:val="baseline"/>
      </w:rPr>
    </w:lvl>
    <w:lvl w:ilvl="7">
      <w:start w:val="1"/>
      <w:numFmt w:val="bullet"/>
      <w:lvlText w:val="o"/>
      <w:lvlJc w:val="left"/>
      <w:pPr>
        <w:tabs>
          <w:tab w:val="num" w:pos="5671"/>
        </w:tabs>
        <w:ind w:left="5671" w:hanging="360"/>
      </w:pPr>
      <w:rPr>
        <w:caps w:val="0"/>
        <w:smallCaps w:val="0"/>
        <w:strike w:val="0"/>
        <w:dstrike w:val="0"/>
        <w:color w:val="000000"/>
        <w:spacing w:val="0"/>
        <w:kern w:val="0"/>
        <w:position w:val="0"/>
        <w:sz w:val="24"/>
        <w:u w:val="none" w:color="000000"/>
        <w:vertAlign w:val="baseline"/>
      </w:rPr>
    </w:lvl>
    <w:lvl w:ilvl="8">
      <w:start w:val="1"/>
      <w:numFmt w:val="bullet"/>
      <w:lvlText w:val="▪"/>
      <w:lvlJc w:val="left"/>
      <w:pPr>
        <w:tabs>
          <w:tab w:val="num" w:pos="6391"/>
        </w:tabs>
        <w:ind w:left="6391" w:hanging="360"/>
      </w:pPr>
      <w:rPr>
        <w:caps w:val="0"/>
        <w:smallCaps w:val="0"/>
        <w:strike w:val="0"/>
        <w:dstrike w:val="0"/>
        <w:color w:val="000000"/>
        <w:spacing w:val="0"/>
        <w:kern w:val="0"/>
        <w:position w:val="0"/>
        <w:sz w:val="24"/>
        <w:u w:val="none" w:color="000000"/>
        <w:vertAlign w:val="baseline"/>
      </w:rPr>
    </w:lvl>
  </w:abstractNum>
  <w:abstractNum w:abstractNumId="89" w15:restartNumberingAfterBreak="0">
    <w:nsid w:val="517C4FEC"/>
    <w:multiLevelType w:val="hybridMultilevel"/>
    <w:tmpl w:val="5A528978"/>
    <w:lvl w:ilvl="0" w:tplc="419EC79C">
      <w:start w:val="1"/>
      <w:numFmt w:val="bullet"/>
      <w:lvlText w:val=""/>
      <w:lvlJc w:val="left"/>
      <w:pPr>
        <w:tabs>
          <w:tab w:val="num" w:pos="360"/>
        </w:tabs>
        <w:ind w:left="360" w:hanging="360"/>
      </w:pPr>
      <w:rPr>
        <w:rFonts w:ascii="Symbol" w:hAnsi="Symbol" w:hint="default"/>
        <w:color w:val="00FF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524153FB"/>
    <w:multiLevelType w:val="multilevel"/>
    <w:tmpl w:val="FED871FC"/>
    <w:lvl w:ilvl="0">
      <w:start w:val="34"/>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860E49"/>
    <w:multiLevelType w:val="hybridMultilevel"/>
    <w:tmpl w:val="EEAA99F0"/>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92" w15:restartNumberingAfterBreak="0">
    <w:nsid w:val="53EA1146"/>
    <w:multiLevelType w:val="hybridMultilevel"/>
    <w:tmpl w:val="C922B62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54CD0F4E"/>
    <w:multiLevelType w:val="multilevel"/>
    <w:tmpl w:val="A52E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345D5C"/>
    <w:multiLevelType w:val="hybridMultilevel"/>
    <w:tmpl w:val="CE0E7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5" w15:restartNumberingAfterBreak="0">
    <w:nsid w:val="573E1CE4"/>
    <w:multiLevelType w:val="hybridMultilevel"/>
    <w:tmpl w:val="06F66470"/>
    <w:lvl w:ilvl="0" w:tplc="595C9220">
      <w:start w:val="1"/>
      <w:numFmt w:val="bullet"/>
      <w:lvlText w:val=""/>
      <w:lvlJc w:val="left"/>
      <w:pPr>
        <w:tabs>
          <w:tab w:val="num" w:pos="360"/>
        </w:tabs>
        <w:ind w:left="360" w:hanging="360"/>
      </w:pPr>
      <w:rPr>
        <w:rFonts w:ascii="Symbol" w:hAnsi="Symbol" w:hint="default"/>
        <w:color w:val="80008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57411F82"/>
    <w:multiLevelType w:val="hybridMultilevel"/>
    <w:tmpl w:val="F6EAF21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83E1383"/>
    <w:multiLevelType w:val="hybridMultilevel"/>
    <w:tmpl w:val="8D2EC6A8"/>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583E16F9"/>
    <w:multiLevelType w:val="hybridMultilevel"/>
    <w:tmpl w:val="12022D18"/>
    <w:lvl w:ilvl="0" w:tplc="04050001">
      <w:start w:val="1"/>
      <w:numFmt w:val="bullet"/>
      <w:lvlText w:val=""/>
      <w:lvlJc w:val="left"/>
      <w:pPr>
        <w:ind w:left="1061" w:hanging="360"/>
      </w:pPr>
      <w:rPr>
        <w:rFonts w:ascii="Symbol" w:hAnsi="Symbol" w:hint="default"/>
      </w:rPr>
    </w:lvl>
    <w:lvl w:ilvl="1" w:tplc="04050003" w:tentative="1">
      <w:start w:val="1"/>
      <w:numFmt w:val="bullet"/>
      <w:lvlText w:val="o"/>
      <w:lvlJc w:val="left"/>
      <w:pPr>
        <w:ind w:left="1781" w:hanging="360"/>
      </w:pPr>
      <w:rPr>
        <w:rFonts w:ascii="Courier New" w:hAnsi="Courier New" w:cs="Courier New" w:hint="default"/>
      </w:rPr>
    </w:lvl>
    <w:lvl w:ilvl="2" w:tplc="04050005" w:tentative="1">
      <w:start w:val="1"/>
      <w:numFmt w:val="bullet"/>
      <w:lvlText w:val=""/>
      <w:lvlJc w:val="left"/>
      <w:pPr>
        <w:ind w:left="2501" w:hanging="360"/>
      </w:pPr>
      <w:rPr>
        <w:rFonts w:ascii="Wingdings" w:hAnsi="Wingdings" w:hint="default"/>
      </w:rPr>
    </w:lvl>
    <w:lvl w:ilvl="3" w:tplc="04050001" w:tentative="1">
      <w:start w:val="1"/>
      <w:numFmt w:val="bullet"/>
      <w:lvlText w:val=""/>
      <w:lvlJc w:val="left"/>
      <w:pPr>
        <w:ind w:left="3221" w:hanging="360"/>
      </w:pPr>
      <w:rPr>
        <w:rFonts w:ascii="Symbol" w:hAnsi="Symbol" w:hint="default"/>
      </w:rPr>
    </w:lvl>
    <w:lvl w:ilvl="4" w:tplc="04050003" w:tentative="1">
      <w:start w:val="1"/>
      <w:numFmt w:val="bullet"/>
      <w:lvlText w:val="o"/>
      <w:lvlJc w:val="left"/>
      <w:pPr>
        <w:ind w:left="3941" w:hanging="360"/>
      </w:pPr>
      <w:rPr>
        <w:rFonts w:ascii="Courier New" w:hAnsi="Courier New" w:cs="Courier New" w:hint="default"/>
      </w:rPr>
    </w:lvl>
    <w:lvl w:ilvl="5" w:tplc="04050005" w:tentative="1">
      <w:start w:val="1"/>
      <w:numFmt w:val="bullet"/>
      <w:lvlText w:val=""/>
      <w:lvlJc w:val="left"/>
      <w:pPr>
        <w:ind w:left="4661" w:hanging="360"/>
      </w:pPr>
      <w:rPr>
        <w:rFonts w:ascii="Wingdings" w:hAnsi="Wingdings" w:hint="default"/>
      </w:rPr>
    </w:lvl>
    <w:lvl w:ilvl="6" w:tplc="04050001" w:tentative="1">
      <w:start w:val="1"/>
      <w:numFmt w:val="bullet"/>
      <w:lvlText w:val=""/>
      <w:lvlJc w:val="left"/>
      <w:pPr>
        <w:ind w:left="5381" w:hanging="360"/>
      </w:pPr>
      <w:rPr>
        <w:rFonts w:ascii="Symbol" w:hAnsi="Symbol" w:hint="default"/>
      </w:rPr>
    </w:lvl>
    <w:lvl w:ilvl="7" w:tplc="04050003" w:tentative="1">
      <w:start w:val="1"/>
      <w:numFmt w:val="bullet"/>
      <w:lvlText w:val="o"/>
      <w:lvlJc w:val="left"/>
      <w:pPr>
        <w:ind w:left="6101" w:hanging="360"/>
      </w:pPr>
      <w:rPr>
        <w:rFonts w:ascii="Courier New" w:hAnsi="Courier New" w:cs="Courier New" w:hint="default"/>
      </w:rPr>
    </w:lvl>
    <w:lvl w:ilvl="8" w:tplc="04050005" w:tentative="1">
      <w:start w:val="1"/>
      <w:numFmt w:val="bullet"/>
      <w:lvlText w:val=""/>
      <w:lvlJc w:val="left"/>
      <w:pPr>
        <w:ind w:left="6821" w:hanging="360"/>
      </w:pPr>
      <w:rPr>
        <w:rFonts w:ascii="Wingdings" w:hAnsi="Wingdings" w:hint="default"/>
      </w:rPr>
    </w:lvl>
  </w:abstractNum>
  <w:abstractNum w:abstractNumId="99" w15:restartNumberingAfterBreak="0">
    <w:nsid w:val="58685DAF"/>
    <w:multiLevelType w:val="hybridMultilevel"/>
    <w:tmpl w:val="4148D546"/>
    <w:lvl w:ilvl="0" w:tplc="595C9220">
      <w:start w:val="1"/>
      <w:numFmt w:val="bullet"/>
      <w:lvlText w:val=""/>
      <w:lvlJc w:val="left"/>
      <w:pPr>
        <w:tabs>
          <w:tab w:val="num" w:pos="360"/>
        </w:tabs>
        <w:ind w:left="360" w:hanging="360"/>
      </w:pPr>
      <w:rPr>
        <w:rFonts w:ascii="Symbol" w:hAnsi="Symbol" w:hint="default"/>
        <w:color w:val="80008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587B35FD"/>
    <w:multiLevelType w:val="multilevel"/>
    <w:tmpl w:val="BD061188"/>
    <w:lvl w:ilvl="0">
      <w:start w:val="1"/>
      <w:numFmt w:val="bullet"/>
      <w:lvlText w:val="●"/>
      <w:lvlJc w:val="left"/>
      <w:pPr>
        <w:tabs>
          <w:tab w:val="num" w:pos="360"/>
        </w:tabs>
        <w:ind w:left="720" w:hanging="360"/>
      </w:pPr>
      <w:rPr>
        <w:rFonts w:ascii="Arial" w:hAnsi="Arial" w:hint="default"/>
        <w:b w:val="0"/>
        <w:bCs w:val="0"/>
        <w:i w:val="0"/>
        <w:iCs w:val="0"/>
        <w:strike w:val="0"/>
        <w:color w:val="FFCC00"/>
        <w:sz w:val="22"/>
        <w:szCs w:val="22"/>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8F16D24"/>
    <w:multiLevelType w:val="hybridMultilevel"/>
    <w:tmpl w:val="D2FCACDC"/>
    <w:lvl w:ilvl="0" w:tplc="04050001">
      <w:start w:val="1"/>
      <w:numFmt w:val="bullet"/>
      <w:lvlText w:val=""/>
      <w:lvlJc w:val="left"/>
      <w:pPr>
        <w:ind w:left="890" w:hanging="360"/>
      </w:pPr>
      <w:rPr>
        <w:rFonts w:ascii="Symbol" w:hAnsi="Symbol" w:hint="default"/>
      </w:rPr>
    </w:lvl>
    <w:lvl w:ilvl="1" w:tplc="04050003" w:tentative="1">
      <w:start w:val="1"/>
      <w:numFmt w:val="bullet"/>
      <w:lvlText w:val="o"/>
      <w:lvlJc w:val="left"/>
      <w:pPr>
        <w:ind w:left="1610" w:hanging="360"/>
      </w:pPr>
      <w:rPr>
        <w:rFonts w:ascii="Courier New" w:hAnsi="Courier New" w:hint="default"/>
      </w:rPr>
    </w:lvl>
    <w:lvl w:ilvl="2" w:tplc="04050005" w:tentative="1">
      <w:start w:val="1"/>
      <w:numFmt w:val="bullet"/>
      <w:lvlText w:val=""/>
      <w:lvlJc w:val="left"/>
      <w:pPr>
        <w:ind w:left="2330" w:hanging="360"/>
      </w:pPr>
      <w:rPr>
        <w:rFonts w:ascii="Wingdings" w:hAnsi="Wingdings" w:hint="default"/>
      </w:rPr>
    </w:lvl>
    <w:lvl w:ilvl="3" w:tplc="04050001" w:tentative="1">
      <w:start w:val="1"/>
      <w:numFmt w:val="bullet"/>
      <w:lvlText w:val=""/>
      <w:lvlJc w:val="left"/>
      <w:pPr>
        <w:ind w:left="3050" w:hanging="360"/>
      </w:pPr>
      <w:rPr>
        <w:rFonts w:ascii="Symbol" w:hAnsi="Symbol" w:hint="default"/>
      </w:rPr>
    </w:lvl>
    <w:lvl w:ilvl="4" w:tplc="04050003" w:tentative="1">
      <w:start w:val="1"/>
      <w:numFmt w:val="bullet"/>
      <w:lvlText w:val="o"/>
      <w:lvlJc w:val="left"/>
      <w:pPr>
        <w:ind w:left="3770" w:hanging="360"/>
      </w:pPr>
      <w:rPr>
        <w:rFonts w:ascii="Courier New" w:hAnsi="Courier New" w:hint="default"/>
      </w:rPr>
    </w:lvl>
    <w:lvl w:ilvl="5" w:tplc="04050005" w:tentative="1">
      <w:start w:val="1"/>
      <w:numFmt w:val="bullet"/>
      <w:lvlText w:val=""/>
      <w:lvlJc w:val="left"/>
      <w:pPr>
        <w:ind w:left="4490" w:hanging="360"/>
      </w:pPr>
      <w:rPr>
        <w:rFonts w:ascii="Wingdings" w:hAnsi="Wingdings" w:hint="default"/>
      </w:rPr>
    </w:lvl>
    <w:lvl w:ilvl="6" w:tplc="04050001" w:tentative="1">
      <w:start w:val="1"/>
      <w:numFmt w:val="bullet"/>
      <w:lvlText w:val=""/>
      <w:lvlJc w:val="left"/>
      <w:pPr>
        <w:ind w:left="5210" w:hanging="360"/>
      </w:pPr>
      <w:rPr>
        <w:rFonts w:ascii="Symbol" w:hAnsi="Symbol" w:hint="default"/>
      </w:rPr>
    </w:lvl>
    <w:lvl w:ilvl="7" w:tplc="04050003" w:tentative="1">
      <w:start w:val="1"/>
      <w:numFmt w:val="bullet"/>
      <w:lvlText w:val="o"/>
      <w:lvlJc w:val="left"/>
      <w:pPr>
        <w:ind w:left="5930" w:hanging="360"/>
      </w:pPr>
      <w:rPr>
        <w:rFonts w:ascii="Courier New" w:hAnsi="Courier New" w:hint="default"/>
      </w:rPr>
    </w:lvl>
    <w:lvl w:ilvl="8" w:tplc="04050005" w:tentative="1">
      <w:start w:val="1"/>
      <w:numFmt w:val="bullet"/>
      <w:lvlText w:val=""/>
      <w:lvlJc w:val="left"/>
      <w:pPr>
        <w:ind w:left="6650" w:hanging="360"/>
      </w:pPr>
      <w:rPr>
        <w:rFonts w:ascii="Wingdings" w:hAnsi="Wingdings" w:hint="default"/>
      </w:rPr>
    </w:lvl>
  </w:abstractNum>
  <w:abstractNum w:abstractNumId="102" w15:restartNumberingAfterBreak="0">
    <w:nsid w:val="5A177331"/>
    <w:multiLevelType w:val="hybridMultilevel"/>
    <w:tmpl w:val="EE048FB0"/>
    <w:lvl w:ilvl="0" w:tplc="ECA03D4A">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3" w15:restartNumberingAfterBreak="0">
    <w:nsid w:val="5C562086"/>
    <w:multiLevelType w:val="hybridMultilevel"/>
    <w:tmpl w:val="404886DC"/>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04" w15:restartNumberingAfterBreak="0">
    <w:nsid w:val="5E3C7D92"/>
    <w:multiLevelType w:val="hybridMultilevel"/>
    <w:tmpl w:val="48ECD524"/>
    <w:lvl w:ilvl="0" w:tplc="04050001">
      <w:start w:val="1"/>
      <w:numFmt w:val="bullet"/>
      <w:lvlText w:val=""/>
      <w:lvlJc w:val="left"/>
      <w:pPr>
        <w:ind w:left="947" w:hanging="360"/>
      </w:pPr>
      <w:rPr>
        <w:rFonts w:ascii="Symbol" w:hAnsi="Symbol" w:hint="default"/>
      </w:rPr>
    </w:lvl>
    <w:lvl w:ilvl="1" w:tplc="04050003" w:tentative="1">
      <w:start w:val="1"/>
      <w:numFmt w:val="bullet"/>
      <w:lvlText w:val="o"/>
      <w:lvlJc w:val="left"/>
      <w:pPr>
        <w:ind w:left="1667" w:hanging="360"/>
      </w:pPr>
      <w:rPr>
        <w:rFonts w:ascii="Courier New" w:hAnsi="Courier New" w:cs="Courier New" w:hint="default"/>
      </w:rPr>
    </w:lvl>
    <w:lvl w:ilvl="2" w:tplc="04050005" w:tentative="1">
      <w:start w:val="1"/>
      <w:numFmt w:val="bullet"/>
      <w:lvlText w:val=""/>
      <w:lvlJc w:val="left"/>
      <w:pPr>
        <w:ind w:left="2387" w:hanging="360"/>
      </w:pPr>
      <w:rPr>
        <w:rFonts w:ascii="Wingdings" w:hAnsi="Wingdings" w:hint="default"/>
      </w:rPr>
    </w:lvl>
    <w:lvl w:ilvl="3" w:tplc="04050001" w:tentative="1">
      <w:start w:val="1"/>
      <w:numFmt w:val="bullet"/>
      <w:lvlText w:val=""/>
      <w:lvlJc w:val="left"/>
      <w:pPr>
        <w:ind w:left="3107" w:hanging="360"/>
      </w:pPr>
      <w:rPr>
        <w:rFonts w:ascii="Symbol" w:hAnsi="Symbol" w:hint="default"/>
      </w:rPr>
    </w:lvl>
    <w:lvl w:ilvl="4" w:tplc="04050003" w:tentative="1">
      <w:start w:val="1"/>
      <w:numFmt w:val="bullet"/>
      <w:lvlText w:val="o"/>
      <w:lvlJc w:val="left"/>
      <w:pPr>
        <w:ind w:left="3827" w:hanging="360"/>
      </w:pPr>
      <w:rPr>
        <w:rFonts w:ascii="Courier New" w:hAnsi="Courier New" w:cs="Courier New" w:hint="default"/>
      </w:rPr>
    </w:lvl>
    <w:lvl w:ilvl="5" w:tplc="04050005" w:tentative="1">
      <w:start w:val="1"/>
      <w:numFmt w:val="bullet"/>
      <w:lvlText w:val=""/>
      <w:lvlJc w:val="left"/>
      <w:pPr>
        <w:ind w:left="4547" w:hanging="360"/>
      </w:pPr>
      <w:rPr>
        <w:rFonts w:ascii="Wingdings" w:hAnsi="Wingdings" w:hint="default"/>
      </w:rPr>
    </w:lvl>
    <w:lvl w:ilvl="6" w:tplc="04050001" w:tentative="1">
      <w:start w:val="1"/>
      <w:numFmt w:val="bullet"/>
      <w:lvlText w:val=""/>
      <w:lvlJc w:val="left"/>
      <w:pPr>
        <w:ind w:left="5267" w:hanging="360"/>
      </w:pPr>
      <w:rPr>
        <w:rFonts w:ascii="Symbol" w:hAnsi="Symbol" w:hint="default"/>
      </w:rPr>
    </w:lvl>
    <w:lvl w:ilvl="7" w:tplc="04050003" w:tentative="1">
      <w:start w:val="1"/>
      <w:numFmt w:val="bullet"/>
      <w:lvlText w:val="o"/>
      <w:lvlJc w:val="left"/>
      <w:pPr>
        <w:ind w:left="5987" w:hanging="360"/>
      </w:pPr>
      <w:rPr>
        <w:rFonts w:ascii="Courier New" w:hAnsi="Courier New" w:cs="Courier New" w:hint="default"/>
      </w:rPr>
    </w:lvl>
    <w:lvl w:ilvl="8" w:tplc="04050005" w:tentative="1">
      <w:start w:val="1"/>
      <w:numFmt w:val="bullet"/>
      <w:lvlText w:val=""/>
      <w:lvlJc w:val="left"/>
      <w:pPr>
        <w:ind w:left="6707" w:hanging="360"/>
      </w:pPr>
      <w:rPr>
        <w:rFonts w:ascii="Wingdings" w:hAnsi="Wingdings" w:hint="default"/>
      </w:rPr>
    </w:lvl>
  </w:abstractNum>
  <w:abstractNum w:abstractNumId="105" w15:restartNumberingAfterBreak="0">
    <w:nsid w:val="5F643A71"/>
    <w:multiLevelType w:val="hybridMultilevel"/>
    <w:tmpl w:val="AAF633E4"/>
    <w:lvl w:ilvl="0" w:tplc="BE7054F4">
      <w:numFmt w:val="bullet"/>
      <w:lvlText w:val="-"/>
      <w:lvlJc w:val="left"/>
      <w:pPr>
        <w:ind w:left="1010" w:hanging="360"/>
      </w:pPr>
      <w:rPr>
        <w:rFonts w:ascii="Times New Roman" w:eastAsia="Times New Roman" w:hAnsi="Times New Roman" w:cs="Times New Roman"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06" w15:restartNumberingAfterBreak="0">
    <w:nsid w:val="606429EB"/>
    <w:multiLevelType w:val="hybridMultilevel"/>
    <w:tmpl w:val="955682CC"/>
    <w:lvl w:ilvl="0" w:tplc="1852713C">
      <w:start w:val="1"/>
      <w:numFmt w:val="bullet"/>
      <w:lvlText w:val=""/>
      <w:lvlJc w:val="left"/>
      <w:pPr>
        <w:tabs>
          <w:tab w:val="num" w:pos="360"/>
        </w:tabs>
        <w:ind w:left="360" w:hanging="360"/>
      </w:pPr>
      <w:rPr>
        <w:rFonts w:ascii="Symbol" w:hAnsi="Symbol" w:hint="default"/>
        <w:color w:val="FFCC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3AE4BDF"/>
    <w:multiLevelType w:val="hybridMultilevel"/>
    <w:tmpl w:val="8F64683C"/>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08" w15:restartNumberingAfterBreak="0">
    <w:nsid w:val="63D82C10"/>
    <w:multiLevelType w:val="hybridMultilevel"/>
    <w:tmpl w:val="426EC944"/>
    <w:lvl w:ilvl="0" w:tplc="BE7054F4">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63E16EBF"/>
    <w:multiLevelType w:val="hybridMultilevel"/>
    <w:tmpl w:val="BCE8C498"/>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10" w15:restartNumberingAfterBreak="0">
    <w:nsid w:val="647D6808"/>
    <w:multiLevelType w:val="hybridMultilevel"/>
    <w:tmpl w:val="BFE2E202"/>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11" w15:restartNumberingAfterBreak="0">
    <w:nsid w:val="662C64BD"/>
    <w:multiLevelType w:val="hybridMultilevel"/>
    <w:tmpl w:val="55F27B58"/>
    <w:lvl w:ilvl="0" w:tplc="C23E6434">
      <w:start w:val="1"/>
      <w:numFmt w:val="bullet"/>
      <w:lvlText w:val=""/>
      <w:lvlJc w:val="left"/>
      <w:pPr>
        <w:tabs>
          <w:tab w:val="num" w:pos="720"/>
        </w:tabs>
        <w:ind w:left="720" w:hanging="360"/>
      </w:pPr>
      <w:rPr>
        <w:rFonts w:ascii="Wingdings" w:hAnsi="Wingdings"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66406136"/>
    <w:multiLevelType w:val="hybridMultilevel"/>
    <w:tmpl w:val="32462C2A"/>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13" w15:restartNumberingAfterBreak="0">
    <w:nsid w:val="67684447"/>
    <w:multiLevelType w:val="multilevel"/>
    <w:tmpl w:val="55C25A62"/>
    <w:lvl w:ilvl="0">
      <w:start w:val="28"/>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907786A"/>
    <w:multiLevelType w:val="hybridMultilevel"/>
    <w:tmpl w:val="B49692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5" w15:restartNumberingAfterBreak="0">
    <w:nsid w:val="6A9470FB"/>
    <w:multiLevelType w:val="hybridMultilevel"/>
    <w:tmpl w:val="4F0E65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6" w15:restartNumberingAfterBreak="0">
    <w:nsid w:val="6A980488"/>
    <w:multiLevelType w:val="hybridMultilevel"/>
    <w:tmpl w:val="48C2BBE8"/>
    <w:lvl w:ilvl="0" w:tplc="04050001">
      <w:start w:val="1"/>
      <w:numFmt w:val="bullet"/>
      <w:lvlText w:val=""/>
      <w:lvlJc w:val="left"/>
      <w:pPr>
        <w:ind w:left="758" w:hanging="360"/>
      </w:pPr>
      <w:rPr>
        <w:rFonts w:ascii="Symbol" w:hAnsi="Symbol" w:hint="default"/>
      </w:rPr>
    </w:lvl>
    <w:lvl w:ilvl="1" w:tplc="04050003" w:tentative="1">
      <w:start w:val="1"/>
      <w:numFmt w:val="bullet"/>
      <w:lvlText w:val="o"/>
      <w:lvlJc w:val="left"/>
      <w:pPr>
        <w:ind w:left="1478" w:hanging="360"/>
      </w:pPr>
      <w:rPr>
        <w:rFonts w:ascii="Courier New" w:hAnsi="Courier New" w:cs="Courier New" w:hint="default"/>
      </w:rPr>
    </w:lvl>
    <w:lvl w:ilvl="2" w:tplc="04050005" w:tentative="1">
      <w:start w:val="1"/>
      <w:numFmt w:val="bullet"/>
      <w:lvlText w:val=""/>
      <w:lvlJc w:val="left"/>
      <w:pPr>
        <w:ind w:left="2198" w:hanging="360"/>
      </w:pPr>
      <w:rPr>
        <w:rFonts w:ascii="Wingdings" w:hAnsi="Wingdings" w:hint="default"/>
      </w:rPr>
    </w:lvl>
    <w:lvl w:ilvl="3" w:tplc="04050001" w:tentative="1">
      <w:start w:val="1"/>
      <w:numFmt w:val="bullet"/>
      <w:lvlText w:val=""/>
      <w:lvlJc w:val="left"/>
      <w:pPr>
        <w:ind w:left="2918" w:hanging="360"/>
      </w:pPr>
      <w:rPr>
        <w:rFonts w:ascii="Symbol" w:hAnsi="Symbol" w:hint="default"/>
      </w:rPr>
    </w:lvl>
    <w:lvl w:ilvl="4" w:tplc="04050003" w:tentative="1">
      <w:start w:val="1"/>
      <w:numFmt w:val="bullet"/>
      <w:lvlText w:val="o"/>
      <w:lvlJc w:val="left"/>
      <w:pPr>
        <w:ind w:left="3638" w:hanging="360"/>
      </w:pPr>
      <w:rPr>
        <w:rFonts w:ascii="Courier New" w:hAnsi="Courier New" w:cs="Courier New" w:hint="default"/>
      </w:rPr>
    </w:lvl>
    <w:lvl w:ilvl="5" w:tplc="04050005" w:tentative="1">
      <w:start w:val="1"/>
      <w:numFmt w:val="bullet"/>
      <w:lvlText w:val=""/>
      <w:lvlJc w:val="left"/>
      <w:pPr>
        <w:ind w:left="4358" w:hanging="360"/>
      </w:pPr>
      <w:rPr>
        <w:rFonts w:ascii="Wingdings" w:hAnsi="Wingdings" w:hint="default"/>
      </w:rPr>
    </w:lvl>
    <w:lvl w:ilvl="6" w:tplc="04050001" w:tentative="1">
      <w:start w:val="1"/>
      <w:numFmt w:val="bullet"/>
      <w:lvlText w:val=""/>
      <w:lvlJc w:val="left"/>
      <w:pPr>
        <w:ind w:left="5078" w:hanging="360"/>
      </w:pPr>
      <w:rPr>
        <w:rFonts w:ascii="Symbol" w:hAnsi="Symbol" w:hint="default"/>
      </w:rPr>
    </w:lvl>
    <w:lvl w:ilvl="7" w:tplc="04050003" w:tentative="1">
      <w:start w:val="1"/>
      <w:numFmt w:val="bullet"/>
      <w:lvlText w:val="o"/>
      <w:lvlJc w:val="left"/>
      <w:pPr>
        <w:ind w:left="5798" w:hanging="360"/>
      </w:pPr>
      <w:rPr>
        <w:rFonts w:ascii="Courier New" w:hAnsi="Courier New" w:cs="Courier New" w:hint="default"/>
      </w:rPr>
    </w:lvl>
    <w:lvl w:ilvl="8" w:tplc="04050005" w:tentative="1">
      <w:start w:val="1"/>
      <w:numFmt w:val="bullet"/>
      <w:lvlText w:val=""/>
      <w:lvlJc w:val="left"/>
      <w:pPr>
        <w:ind w:left="6518" w:hanging="360"/>
      </w:pPr>
      <w:rPr>
        <w:rFonts w:ascii="Wingdings" w:hAnsi="Wingdings" w:hint="default"/>
      </w:rPr>
    </w:lvl>
  </w:abstractNum>
  <w:abstractNum w:abstractNumId="117" w15:restartNumberingAfterBreak="0">
    <w:nsid w:val="6B6F609F"/>
    <w:multiLevelType w:val="multilevel"/>
    <w:tmpl w:val="0DDC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B741450"/>
    <w:multiLevelType w:val="multilevel"/>
    <w:tmpl w:val="E010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847A6F"/>
    <w:multiLevelType w:val="multilevel"/>
    <w:tmpl w:val="93EC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BB71B49"/>
    <w:multiLevelType w:val="hybridMultilevel"/>
    <w:tmpl w:val="3D125DFE"/>
    <w:lvl w:ilvl="0" w:tplc="74A45CCE">
      <w:start w:val="1"/>
      <w:numFmt w:val="bullet"/>
      <w:pStyle w:val="pav"/>
      <w:lvlText w:val=""/>
      <w:lvlJc w:val="left"/>
      <w:pPr>
        <w:tabs>
          <w:tab w:val="num" w:pos="720"/>
        </w:tabs>
        <w:ind w:left="720" w:hanging="360"/>
      </w:pPr>
      <w:rPr>
        <w:rFonts w:ascii="Wingdings" w:hAnsi="Wingdings" w:hint="default"/>
      </w:rPr>
    </w:lvl>
    <w:lvl w:ilvl="1" w:tplc="4C141848">
      <w:start w:val="1"/>
      <w:numFmt w:val="bullet"/>
      <w:lvlText w:val=""/>
      <w:lvlJc w:val="left"/>
      <w:pPr>
        <w:tabs>
          <w:tab w:val="num" w:pos="1514"/>
        </w:tabs>
        <w:ind w:left="1514" w:hanging="434"/>
      </w:pPr>
      <w:rPr>
        <w:rFonts w:ascii="Symbol" w:hAnsi="Symbol" w:cs="Times New Roman" w:hint="default"/>
        <w:sz w:val="22"/>
        <w:szCs w:val="22"/>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6BCE1AFC"/>
    <w:multiLevelType w:val="hybridMultilevel"/>
    <w:tmpl w:val="B950A1FE"/>
    <w:lvl w:ilvl="0" w:tplc="04050001">
      <w:start w:val="1"/>
      <w:numFmt w:val="bullet"/>
      <w:lvlText w:val=""/>
      <w:lvlJc w:val="left"/>
      <w:pPr>
        <w:tabs>
          <w:tab w:val="num" w:pos="890"/>
        </w:tabs>
        <w:ind w:left="890" w:hanging="360"/>
      </w:pPr>
      <w:rPr>
        <w:rFonts w:ascii="Symbol" w:hAnsi="Symbol" w:hint="default"/>
      </w:rPr>
    </w:lvl>
    <w:lvl w:ilvl="1" w:tplc="04050003" w:tentative="1">
      <w:start w:val="1"/>
      <w:numFmt w:val="bullet"/>
      <w:lvlText w:val="o"/>
      <w:lvlJc w:val="left"/>
      <w:pPr>
        <w:tabs>
          <w:tab w:val="num" w:pos="1610"/>
        </w:tabs>
        <w:ind w:left="1610" w:hanging="360"/>
      </w:pPr>
      <w:rPr>
        <w:rFonts w:ascii="Courier New" w:hAnsi="Courier New" w:cs="Courier New" w:hint="default"/>
      </w:rPr>
    </w:lvl>
    <w:lvl w:ilvl="2" w:tplc="04050005" w:tentative="1">
      <w:start w:val="1"/>
      <w:numFmt w:val="bullet"/>
      <w:lvlText w:val=""/>
      <w:lvlJc w:val="left"/>
      <w:pPr>
        <w:tabs>
          <w:tab w:val="num" w:pos="2330"/>
        </w:tabs>
        <w:ind w:left="2330" w:hanging="360"/>
      </w:pPr>
      <w:rPr>
        <w:rFonts w:ascii="Wingdings" w:hAnsi="Wingdings" w:hint="default"/>
      </w:rPr>
    </w:lvl>
    <w:lvl w:ilvl="3" w:tplc="04050001" w:tentative="1">
      <w:start w:val="1"/>
      <w:numFmt w:val="bullet"/>
      <w:lvlText w:val=""/>
      <w:lvlJc w:val="left"/>
      <w:pPr>
        <w:tabs>
          <w:tab w:val="num" w:pos="3050"/>
        </w:tabs>
        <w:ind w:left="3050" w:hanging="360"/>
      </w:pPr>
      <w:rPr>
        <w:rFonts w:ascii="Symbol" w:hAnsi="Symbol" w:hint="default"/>
      </w:rPr>
    </w:lvl>
    <w:lvl w:ilvl="4" w:tplc="04050003" w:tentative="1">
      <w:start w:val="1"/>
      <w:numFmt w:val="bullet"/>
      <w:lvlText w:val="o"/>
      <w:lvlJc w:val="left"/>
      <w:pPr>
        <w:tabs>
          <w:tab w:val="num" w:pos="3770"/>
        </w:tabs>
        <w:ind w:left="3770" w:hanging="360"/>
      </w:pPr>
      <w:rPr>
        <w:rFonts w:ascii="Courier New" w:hAnsi="Courier New" w:cs="Courier New" w:hint="default"/>
      </w:rPr>
    </w:lvl>
    <w:lvl w:ilvl="5" w:tplc="04050005" w:tentative="1">
      <w:start w:val="1"/>
      <w:numFmt w:val="bullet"/>
      <w:lvlText w:val=""/>
      <w:lvlJc w:val="left"/>
      <w:pPr>
        <w:tabs>
          <w:tab w:val="num" w:pos="4490"/>
        </w:tabs>
        <w:ind w:left="4490" w:hanging="360"/>
      </w:pPr>
      <w:rPr>
        <w:rFonts w:ascii="Wingdings" w:hAnsi="Wingdings" w:hint="default"/>
      </w:rPr>
    </w:lvl>
    <w:lvl w:ilvl="6" w:tplc="04050001" w:tentative="1">
      <w:start w:val="1"/>
      <w:numFmt w:val="bullet"/>
      <w:lvlText w:val=""/>
      <w:lvlJc w:val="left"/>
      <w:pPr>
        <w:tabs>
          <w:tab w:val="num" w:pos="5210"/>
        </w:tabs>
        <w:ind w:left="5210" w:hanging="360"/>
      </w:pPr>
      <w:rPr>
        <w:rFonts w:ascii="Symbol" w:hAnsi="Symbol" w:hint="default"/>
      </w:rPr>
    </w:lvl>
    <w:lvl w:ilvl="7" w:tplc="04050003" w:tentative="1">
      <w:start w:val="1"/>
      <w:numFmt w:val="bullet"/>
      <w:lvlText w:val="o"/>
      <w:lvlJc w:val="left"/>
      <w:pPr>
        <w:tabs>
          <w:tab w:val="num" w:pos="5930"/>
        </w:tabs>
        <w:ind w:left="5930" w:hanging="360"/>
      </w:pPr>
      <w:rPr>
        <w:rFonts w:ascii="Courier New" w:hAnsi="Courier New" w:cs="Courier New" w:hint="default"/>
      </w:rPr>
    </w:lvl>
    <w:lvl w:ilvl="8" w:tplc="04050005" w:tentative="1">
      <w:start w:val="1"/>
      <w:numFmt w:val="bullet"/>
      <w:lvlText w:val=""/>
      <w:lvlJc w:val="left"/>
      <w:pPr>
        <w:tabs>
          <w:tab w:val="num" w:pos="6650"/>
        </w:tabs>
        <w:ind w:left="6650" w:hanging="360"/>
      </w:pPr>
      <w:rPr>
        <w:rFonts w:ascii="Wingdings" w:hAnsi="Wingdings" w:hint="default"/>
      </w:rPr>
    </w:lvl>
  </w:abstractNum>
  <w:abstractNum w:abstractNumId="122" w15:restartNumberingAfterBreak="0">
    <w:nsid w:val="6C333A10"/>
    <w:multiLevelType w:val="hybridMultilevel"/>
    <w:tmpl w:val="9A60BE0E"/>
    <w:lvl w:ilvl="0" w:tplc="A7563DBE">
      <w:start w:val="1"/>
      <w:numFmt w:val="bullet"/>
      <w:lvlText w:val=""/>
      <w:lvlJc w:val="left"/>
      <w:pPr>
        <w:tabs>
          <w:tab w:val="num" w:pos="360"/>
        </w:tabs>
        <w:ind w:left="360" w:hanging="360"/>
      </w:pPr>
      <w:rPr>
        <w:rFonts w:ascii="Symbol" w:hAnsi="Symbol" w:hint="default"/>
        <w:color w:val="80008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6C845DEB"/>
    <w:multiLevelType w:val="hybridMultilevel"/>
    <w:tmpl w:val="C652D60A"/>
    <w:lvl w:ilvl="0" w:tplc="FFFFFFFF">
      <w:start w:val="1"/>
      <w:numFmt w:val="bullet"/>
      <w:pStyle w:val="VetvtextuRVPZV"/>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D78510E"/>
    <w:multiLevelType w:val="multilevel"/>
    <w:tmpl w:val="8460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E671CE"/>
    <w:multiLevelType w:val="multilevel"/>
    <w:tmpl w:val="995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FDB6E86"/>
    <w:multiLevelType w:val="hybridMultilevel"/>
    <w:tmpl w:val="FF088C84"/>
    <w:lvl w:ilvl="0" w:tplc="82601882">
      <w:start w:val="1"/>
      <w:numFmt w:val="bullet"/>
      <w:lvlText w:val=""/>
      <w:lvlJc w:val="left"/>
      <w:pPr>
        <w:ind w:left="947" w:hanging="360"/>
      </w:pPr>
      <w:rPr>
        <w:rFonts w:ascii="Symbol" w:hAnsi="Symbol" w:hint="default"/>
        <w:color w:val="auto"/>
      </w:rPr>
    </w:lvl>
    <w:lvl w:ilvl="1" w:tplc="04050003" w:tentative="1">
      <w:start w:val="1"/>
      <w:numFmt w:val="bullet"/>
      <w:lvlText w:val="o"/>
      <w:lvlJc w:val="left"/>
      <w:pPr>
        <w:ind w:left="1667" w:hanging="360"/>
      </w:pPr>
      <w:rPr>
        <w:rFonts w:ascii="Courier New" w:hAnsi="Courier New" w:cs="Courier New" w:hint="default"/>
      </w:rPr>
    </w:lvl>
    <w:lvl w:ilvl="2" w:tplc="04050005" w:tentative="1">
      <w:start w:val="1"/>
      <w:numFmt w:val="bullet"/>
      <w:lvlText w:val=""/>
      <w:lvlJc w:val="left"/>
      <w:pPr>
        <w:ind w:left="2387" w:hanging="360"/>
      </w:pPr>
      <w:rPr>
        <w:rFonts w:ascii="Wingdings" w:hAnsi="Wingdings" w:hint="default"/>
      </w:rPr>
    </w:lvl>
    <w:lvl w:ilvl="3" w:tplc="04050001" w:tentative="1">
      <w:start w:val="1"/>
      <w:numFmt w:val="bullet"/>
      <w:lvlText w:val=""/>
      <w:lvlJc w:val="left"/>
      <w:pPr>
        <w:ind w:left="3107" w:hanging="360"/>
      </w:pPr>
      <w:rPr>
        <w:rFonts w:ascii="Symbol" w:hAnsi="Symbol" w:hint="default"/>
      </w:rPr>
    </w:lvl>
    <w:lvl w:ilvl="4" w:tplc="04050003" w:tentative="1">
      <w:start w:val="1"/>
      <w:numFmt w:val="bullet"/>
      <w:lvlText w:val="o"/>
      <w:lvlJc w:val="left"/>
      <w:pPr>
        <w:ind w:left="3827" w:hanging="360"/>
      </w:pPr>
      <w:rPr>
        <w:rFonts w:ascii="Courier New" w:hAnsi="Courier New" w:cs="Courier New" w:hint="default"/>
      </w:rPr>
    </w:lvl>
    <w:lvl w:ilvl="5" w:tplc="04050005" w:tentative="1">
      <w:start w:val="1"/>
      <w:numFmt w:val="bullet"/>
      <w:lvlText w:val=""/>
      <w:lvlJc w:val="left"/>
      <w:pPr>
        <w:ind w:left="4547" w:hanging="360"/>
      </w:pPr>
      <w:rPr>
        <w:rFonts w:ascii="Wingdings" w:hAnsi="Wingdings" w:hint="default"/>
      </w:rPr>
    </w:lvl>
    <w:lvl w:ilvl="6" w:tplc="04050001" w:tentative="1">
      <w:start w:val="1"/>
      <w:numFmt w:val="bullet"/>
      <w:lvlText w:val=""/>
      <w:lvlJc w:val="left"/>
      <w:pPr>
        <w:ind w:left="5267" w:hanging="360"/>
      </w:pPr>
      <w:rPr>
        <w:rFonts w:ascii="Symbol" w:hAnsi="Symbol" w:hint="default"/>
      </w:rPr>
    </w:lvl>
    <w:lvl w:ilvl="7" w:tplc="04050003" w:tentative="1">
      <w:start w:val="1"/>
      <w:numFmt w:val="bullet"/>
      <w:lvlText w:val="o"/>
      <w:lvlJc w:val="left"/>
      <w:pPr>
        <w:ind w:left="5987" w:hanging="360"/>
      </w:pPr>
      <w:rPr>
        <w:rFonts w:ascii="Courier New" w:hAnsi="Courier New" w:cs="Courier New" w:hint="default"/>
      </w:rPr>
    </w:lvl>
    <w:lvl w:ilvl="8" w:tplc="04050005" w:tentative="1">
      <w:start w:val="1"/>
      <w:numFmt w:val="bullet"/>
      <w:lvlText w:val=""/>
      <w:lvlJc w:val="left"/>
      <w:pPr>
        <w:ind w:left="6707" w:hanging="360"/>
      </w:pPr>
      <w:rPr>
        <w:rFonts w:ascii="Wingdings" w:hAnsi="Wingdings" w:hint="default"/>
      </w:rPr>
    </w:lvl>
  </w:abstractNum>
  <w:abstractNum w:abstractNumId="127" w15:restartNumberingAfterBreak="0">
    <w:nsid w:val="70605659"/>
    <w:multiLevelType w:val="hybridMultilevel"/>
    <w:tmpl w:val="7BE2281E"/>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28" w15:restartNumberingAfterBreak="0">
    <w:nsid w:val="716B67B0"/>
    <w:multiLevelType w:val="multilevel"/>
    <w:tmpl w:val="511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C67815"/>
    <w:multiLevelType w:val="multilevel"/>
    <w:tmpl w:val="30B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08420A"/>
    <w:multiLevelType w:val="multilevel"/>
    <w:tmpl w:val="5C687B42"/>
    <w:lvl w:ilvl="0">
      <w:start w:val="1"/>
      <w:numFmt w:val="bullet"/>
      <w:pStyle w:val="Uivo"/>
      <w:lvlText w:val=""/>
      <w:lvlJc w:val="left"/>
      <w:pPr>
        <w:tabs>
          <w:tab w:val="num" w:pos="2150"/>
        </w:tabs>
        <w:ind w:left="2150" w:hanging="360"/>
      </w:pPr>
      <w:rPr>
        <w:rFonts w:ascii="Wingdings" w:hAnsi="Wingdings" w:cs="Wingdings" w:hint="default"/>
        <w:b w:val="0"/>
        <w:bCs w:val="0"/>
        <w:i w:val="0"/>
        <w:iCs w:val="0"/>
        <w:sz w:val="18"/>
        <w:szCs w:val="18"/>
      </w:rPr>
    </w:lvl>
    <w:lvl w:ilvl="1">
      <w:start w:val="1"/>
      <w:numFmt w:val="bullet"/>
      <w:lvlText w:val="o"/>
      <w:lvlJc w:val="left"/>
      <w:pPr>
        <w:tabs>
          <w:tab w:val="num" w:pos="1610"/>
        </w:tabs>
        <w:ind w:left="1610" w:hanging="360"/>
      </w:pPr>
      <w:rPr>
        <w:rFonts w:ascii="Courier New" w:hAnsi="Courier New" w:cs="Courier New" w:hint="default"/>
      </w:rPr>
    </w:lvl>
    <w:lvl w:ilvl="2">
      <w:start w:val="1"/>
      <w:numFmt w:val="bullet"/>
      <w:lvlText w:val=""/>
      <w:lvlJc w:val="left"/>
      <w:pPr>
        <w:tabs>
          <w:tab w:val="num" w:pos="2330"/>
        </w:tabs>
        <w:ind w:left="2330" w:hanging="360"/>
      </w:pPr>
      <w:rPr>
        <w:rFonts w:ascii="Wingdings" w:hAnsi="Wingdings" w:cs="Wingdings" w:hint="default"/>
      </w:rPr>
    </w:lvl>
    <w:lvl w:ilvl="3">
      <w:start w:val="1"/>
      <w:numFmt w:val="bullet"/>
      <w:lvlText w:val=""/>
      <w:lvlJc w:val="left"/>
      <w:pPr>
        <w:tabs>
          <w:tab w:val="num" w:pos="3050"/>
        </w:tabs>
        <w:ind w:left="3050" w:hanging="360"/>
      </w:pPr>
      <w:rPr>
        <w:rFonts w:ascii="Symbol" w:hAnsi="Symbol" w:cs="Symbol" w:hint="default"/>
      </w:rPr>
    </w:lvl>
    <w:lvl w:ilvl="4">
      <w:start w:val="1"/>
      <w:numFmt w:val="bullet"/>
      <w:lvlText w:val="o"/>
      <w:lvlJc w:val="left"/>
      <w:pPr>
        <w:tabs>
          <w:tab w:val="num" w:pos="3770"/>
        </w:tabs>
        <w:ind w:left="3770" w:hanging="360"/>
      </w:pPr>
      <w:rPr>
        <w:rFonts w:ascii="Courier New" w:hAnsi="Courier New" w:cs="Courier New" w:hint="default"/>
      </w:rPr>
    </w:lvl>
    <w:lvl w:ilvl="5">
      <w:start w:val="1"/>
      <w:numFmt w:val="bullet"/>
      <w:lvlText w:val=""/>
      <w:lvlJc w:val="left"/>
      <w:pPr>
        <w:tabs>
          <w:tab w:val="num" w:pos="4490"/>
        </w:tabs>
        <w:ind w:left="4490" w:hanging="360"/>
      </w:pPr>
      <w:rPr>
        <w:rFonts w:ascii="Wingdings" w:hAnsi="Wingdings" w:cs="Wingdings" w:hint="default"/>
      </w:rPr>
    </w:lvl>
    <w:lvl w:ilvl="6">
      <w:start w:val="1"/>
      <w:numFmt w:val="bullet"/>
      <w:lvlText w:val=""/>
      <w:lvlJc w:val="left"/>
      <w:pPr>
        <w:tabs>
          <w:tab w:val="num" w:pos="5210"/>
        </w:tabs>
        <w:ind w:left="5210" w:hanging="360"/>
      </w:pPr>
      <w:rPr>
        <w:rFonts w:ascii="Symbol" w:hAnsi="Symbol" w:cs="Symbol" w:hint="default"/>
      </w:rPr>
    </w:lvl>
    <w:lvl w:ilvl="7">
      <w:start w:val="1"/>
      <w:numFmt w:val="bullet"/>
      <w:lvlText w:val="o"/>
      <w:lvlJc w:val="left"/>
      <w:pPr>
        <w:tabs>
          <w:tab w:val="num" w:pos="5930"/>
        </w:tabs>
        <w:ind w:left="5930" w:hanging="360"/>
      </w:pPr>
      <w:rPr>
        <w:rFonts w:ascii="Courier New" w:hAnsi="Courier New" w:cs="Courier New" w:hint="default"/>
      </w:rPr>
    </w:lvl>
    <w:lvl w:ilvl="8">
      <w:start w:val="1"/>
      <w:numFmt w:val="bullet"/>
      <w:lvlText w:val=""/>
      <w:lvlJc w:val="left"/>
      <w:pPr>
        <w:tabs>
          <w:tab w:val="num" w:pos="6650"/>
        </w:tabs>
        <w:ind w:left="6650" w:hanging="360"/>
      </w:pPr>
      <w:rPr>
        <w:rFonts w:ascii="Wingdings" w:hAnsi="Wingdings" w:cs="Wingdings" w:hint="default"/>
      </w:rPr>
    </w:lvl>
  </w:abstractNum>
  <w:abstractNum w:abstractNumId="131" w15:restartNumberingAfterBreak="0">
    <w:nsid w:val="730D0746"/>
    <w:multiLevelType w:val="hybridMultilevel"/>
    <w:tmpl w:val="74D8EB78"/>
    <w:lvl w:ilvl="0" w:tplc="2244D590">
      <w:start w:val="1"/>
      <w:numFmt w:val="bullet"/>
      <w:lvlText w:val=""/>
      <w:lvlJc w:val="left"/>
      <w:pPr>
        <w:tabs>
          <w:tab w:val="num" w:pos="720"/>
        </w:tabs>
        <w:ind w:left="720" w:hanging="360"/>
      </w:pPr>
      <w:rPr>
        <w:rFonts w:ascii="Symbol" w:hAnsi="Symbol" w:hint="default"/>
        <w:color w:val="00FF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38910B9"/>
    <w:multiLevelType w:val="hybridMultilevel"/>
    <w:tmpl w:val="C44AECC8"/>
    <w:lvl w:ilvl="0" w:tplc="04050001">
      <w:start w:val="1"/>
      <w:numFmt w:val="bullet"/>
      <w:lvlText w:val=""/>
      <w:lvlJc w:val="left"/>
      <w:pPr>
        <w:ind w:left="890" w:hanging="360"/>
      </w:pPr>
      <w:rPr>
        <w:rFonts w:ascii="Symbol" w:hAnsi="Symbol" w:hint="default"/>
      </w:rPr>
    </w:lvl>
    <w:lvl w:ilvl="1" w:tplc="04050003" w:tentative="1">
      <w:start w:val="1"/>
      <w:numFmt w:val="bullet"/>
      <w:lvlText w:val="o"/>
      <w:lvlJc w:val="left"/>
      <w:pPr>
        <w:ind w:left="1610" w:hanging="360"/>
      </w:pPr>
      <w:rPr>
        <w:rFonts w:ascii="Courier New" w:hAnsi="Courier New" w:cs="Courier New" w:hint="default"/>
      </w:rPr>
    </w:lvl>
    <w:lvl w:ilvl="2" w:tplc="04050005" w:tentative="1">
      <w:start w:val="1"/>
      <w:numFmt w:val="bullet"/>
      <w:lvlText w:val=""/>
      <w:lvlJc w:val="left"/>
      <w:pPr>
        <w:ind w:left="2330" w:hanging="360"/>
      </w:pPr>
      <w:rPr>
        <w:rFonts w:ascii="Wingdings" w:hAnsi="Wingdings" w:hint="default"/>
      </w:rPr>
    </w:lvl>
    <w:lvl w:ilvl="3" w:tplc="04050001" w:tentative="1">
      <w:start w:val="1"/>
      <w:numFmt w:val="bullet"/>
      <w:lvlText w:val=""/>
      <w:lvlJc w:val="left"/>
      <w:pPr>
        <w:ind w:left="3050" w:hanging="360"/>
      </w:pPr>
      <w:rPr>
        <w:rFonts w:ascii="Symbol" w:hAnsi="Symbol" w:hint="default"/>
      </w:rPr>
    </w:lvl>
    <w:lvl w:ilvl="4" w:tplc="04050003" w:tentative="1">
      <w:start w:val="1"/>
      <w:numFmt w:val="bullet"/>
      <w:lvlText w:val="o"/>
      <w:lvlJc w:val="left"/>
      <w:pPr>
        <w:ind w:left="3770" w:hanging="360"/>
      </w:pPr>
      <w:rPr>
        <w:rFonts w:ascii="Courier New" w:hAnsi="Courier New" w:cs="Courier New" w:hint="default"/>
      </w:rPr>
    </w:lvl>
    <w:lvl w:ilvl="5" w:tplc="04050005" w:tentative="1">
      <w:start w:val="1"/>
      <w:numFmt w:val="bullet"/>
      <w:lvlText w:val=""/>
      <w:lvlJc w:val="left"/>
      <w:pPr>
        <w:ind w:left="4490" w:hanging="360"/>
      </w:pPr>
      <w:rPr>
        <w:rFonts w:ascii="Wingdings" w:hAnsi="Wingdings" w:hint="default"/>
      </w:rPr>
    </w:lvl>
    <w:lvl w:ilvl="6" w:tplc="04050001" w:tentative="1">
      <w:start w:val="1"/>
      <w:numFmt w:val="bullet"/>
      <w:lvlText w:val=""/>
      <w:lvlJc w:val="left"/>
      <w:pPr>
        <w:ind w:left="5210" w:hanging="360"/>
      </w:pPr>
      <w:rPr>
        <w:rFonts w:ascii="Symbol" w:hAnsi="Symbol" w:hint="default"/>
      </w:rPr>
    </w:lvl>
    <w:lvl w:ilvl="7" w:tplc="04050003" w:tentative="1">
      <w:start w:val="1"/>
      <w:numFmt w:val="bullet"/>
      <w:lvlText w:val="o"/>
      <w:lvlJc w:val="left"/>
      <w:pPr>
        <w:ind w:left="5930" w:hanging="360"/>
      </w:pPr>
      <w:rPr>
        <w:rFonts w:ascii="Courier New" w:hAnsi="Courier New" w:cs="Courier New" w:hint="default"/>
      </w:rPr>
    </w:lvl>
    <w:lvl w:ilvl="8" w:tplc="04050005" w:tentative="1">
      <w:start w:val="1"/>
      <w:numFmt w:val="bullet"/>
      <w:lvlText w:val=""/>
      <w:lvlJc w:val="left"/>
      <w:pPr>
        <w:ind w:left="6650" w:hanging="360"/>
      </w:pPr>
      <w:rPr>
        <w:rFonts w:ascii="Wingdings" w:hAnsi="Wingdings" w:hint="default"/>
      </w:rPr>
    </w:lvl>
  </w:abstractNum>
  <w:abstractNum w:abstractNumId="133" w15:restartNumberingAfterBreak="0">
    <w:nsid w:val="74470652"/>
    <w:multiLevelType w:val="multilevel"/>
    <w:tmpl w:val="50AAF23C"/>
    <w:lvl w:ilvl="0">
      <w:start w:val="1"/>
      <w:numFmt w:val="bullet"/>
      <w:lvlText w:val="●"/>
      <w:lvlJc w:val="left"/>
      <w:pPr>
        <w:tabs>
          <w:tab w:val="num" w:pos="360"/>
        </w:tabs>
        <w:ind w:left="720" w:hanging="360"/>
      </w:pPr>
      <w:rPr>
        <w:rFonts w:ascii="Times New Roman" w:eastAsia="Times New Roman" w:hAnsi="Times New Roman" w:cs="Times New Roman" w:hint="default"/>
        <w:b/>
        <w:bCs/>
        <w:i w:val="0"/>
        <w:iCs w:val="0"/>
        <w:strike w:val="0"/>
        <w:color w:val="0000FF"/>
        <w:sz w:val="22"/>
        <w:szCs w:val="22"/>
        <w:u w:val="no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B80117"/>
    <w:multiLevelType w:val="hybridMultilevel"/>
    <w:tmpl w:val="1138092C"/>
    <w:lvl w:ilvl="0" w:tplc="F5E620F6">
      <w:start w:val="1"/>
      <w:numFmt w:val="bullet"/>
      <w:lvlText w:val=""/>
      <w:lvlJc w:val="left"/>
      <w:pPr>
        <w:tabs>
          <w:tab w:val="num" w:pos="720"/>
        </w:tabs>
        <w:ind w:left="720" w:hanging="360"/>
      </w:pPr>
      <w:rPr>
        <w:rFonts w:ascii="Symbol" w:hAnsi="Symbol" w:hint="default"/>
      </w:rPr>
    </w:lvl>
    <w:lvl w:ilvl="1" w:tplc="04050001">
      <w:start w:val="1"/>
      <w:numFmt w:val="bullet"/>
      <w:lvlText w:val=""/>
      <w:lvlJc w:val="left"/>
      <w:pPr>
        <w:tabs>
          <w:tab w:val="num" w:pos="1440"/>
        </w:tabs>
        <w:ind w:left="1440" w:hanging="360"/>
      </w:pPr>
      <w:rPr>
        <w:rFonts w:ascii="Symbol" w:hAnsi="Symbol"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769D2D45"/>
    <w:multiLevelType w:val="multilevel"/>
    <w:tmpl w:val="C36A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7036D32"/>
    <w:multiLevelType w:val="hybridMultilevel"/>
    <w:tmpl w:val="5BFC6F04"/>
    <w:lvl w:ilvl="0" w:tplc="CBC61DCE">
      <w:start w:val="1"/>
      <w:numFmt w:val="bullet"/>
      <w:lvlText w:val=""/>
      <w:lvlJc w:val="left"/>
      <w:pPr>
        <w:tabs>
          <w:tab w:val="num" w:pos="360"/>
        </w:tabs>
        <w:ind w:left="360" w:hanging="360"/>
      </w:pPr>
      <w:rPr>
        <w:rFonts w:ascii="Symbol" w:hAnsi="Symbol" w:hint="default"/>
        <w:color w:val="00FF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774D1CDD"/>
    <w:multiLevelType w:val="hybridMultilevel"/>
    <w:tmpl w:val="441A1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8" w15:restartNumberingAfterBreak="0">
    <w:nsid w:val="78674825"/>
    <w:multiLevelType w:val="hybridMultilevel"/>
    <w:tmpl w:val="7F2C2FCE"/>
    <w:lvl w:ilvl="0" w:tplc="82601882">
      <w:start w:val="1"/>
      <w:numFmt w:val="bullet"/>
      <w:lvlText w:val=""/>
      <w:lvlJc w:val="left"/>
      <w:pPr>
        <w:ind w:left="947" w:hanging="360"/>
      </w:pPr>
      <w:rPr>
        <w:rFonts w:ascii="Symbol" w:hAnsi="Symbol" w:hint="default"/>
        <w:color w:val="auto"/>
      </w:rPr>
    </w:lvl>
    <w:lvl w:ilvl="1" w:tplc="04050003" w:tentative="1">
      <w:start w:val="1"/>
      <w:numFmt w:val="bullet"/>
      <w:lvlText w:val="o"/>
      <w:lvlJc w:val="left"/>
      <w:pPr>
        <w:ind w:left="1667" w:hanging="360"/>
      </w:pPr>
      <w:rPr>
        <w:rFonts w:ascii="Courier New" w:hAnsi="Courier New" w:cs="Courier New" w:hint="default"/>
      </w:rPr>
    </w:lvl>
    <w:lvl w:ilvl="2" w:tplc="04050005" w:tentative="1">
      <w:start w:val="1"/>
      <w:numFmt w:val="bullet"/>
      <w:lvlText w:val=""/>
      <w:lvlJc w:val="left"/>
      <w:pPr>
        <w:ind w:left="2387" w:hanging="360"/>
      </w:pPr>
      <w:rPr>
        <w:rFonts w:ascii="Wingdings" w:hAnsi="Wingdings" w:hint="default"/>
      </w:rPr>
    </w:lvl>
    <w:lvl w:ilvl="3" w:tplc="04050001" w:tentative="1">
      <w:start w:val="1"/>
      <w:numFmt w:val="bullet"/>
      <w:lvlText w:val=""/>
      <w:lvlJc w:val="left"/>
      <w:pPr>
        <w:ind w:left="3107" w:hanging="360"/>
      </w:pPr>
      <w:rPr>
        <w:rFonts w:ascii="Symbol" w:hAnsi="Symbol" w:hint="default"/>
      </w:rPr>
    </w:lvl>
    <w:lvl w:ilvl="4" w:tplc="04050003" w:tentative="1">
      <w:start w:val="1"/>
      <w:numFmt w:val="bullet"/>
      <w:lvlText w:val="o"/>
      <w:lvlJc w:val="left"/>
      <w:pPr>
        <w:ind w:left="3827" w:hanging="360"/>
      </w:pPr>
      <w:rPr>
        <w:rFonts w:ascii="Courier New" w:hAnsi="Courier New" w:cs="Courier New" w:hint="default"/>
      </w:rPr>
    </w:lvl>
    <w:lvl w:ilvl="5" w:tplc="04050005" w:tentative="1">
      <w:start w:val="1"/>
      <w:numFmt w:val="bullet"/>
      <w:lvlText w:val=""/>
      <w:lvlJc w:val="left"/>
      <w:pPr>
        <w:ind w:left="4547" w:hanging="360"/>
      </w:pPr>
      <w:rPr>
        <w:rFonts w:ascii="Wingdings" w:hAnsi="Wingdings" w:hint="default"/>
      </w:rPr>
    </w:lvl>
    <w:lvl w:ilvl="6" w:tplc="04050001" w:tentative="1">
      <w:start w:val="1"/>
      <w:numFmt w:val="bullet"/>
      <w:lvlText w:val=""/>
      <w:lvlJc w:val="left"/>
      <w:pPr>
        <w:ind w:left="5267" w:hanging="360"/>
      </w:pPr>
      <w:rPr>
        <w:rFonts w:ascii="Symbol" w:hAnsi="Symbol" w:hint="default"/>
      </w:rPr>
    </w:lvl>
    <w:lvl w:ilvl="7" w:tplc="04050003" w:tentative="1">
      <w:start w:val="1"/>
      <w:numFmt w:val="bullet"/>
      <w:lvlText w:val="o"/>
      <w:lvlJc w:val="left"/>
      <w:pPr>
        <w:ind w:left="5987" w:hanging="360"/>
      </w:pPr>
      <w:rPr>
        <w:rFonts w:ascii="Courier New" w:hAnsi="Courier New" w:cs="Courier New" w:hint="default"/>
      </w:rPr>
    </w:lvl>
    <w:lvl w:ilvl="8" w:tplc="04050005" w:tentative="1">
      <w:start w:val="1"/>
      <w:numFmt w:val="bullet"/>
      <w:lvlText w:val=""/>
      <w:lvlJc w:val="left"/>
      <w:pPr>
        <w:ind w:left="6707" w:hanging="360"/>
      </w:pPr>
      <w:rPr>
        <w:rFonts w:ascii="Wingdings" w:hAnsi="Wingdings" w:hint="default"/>
      </w:rPr>
    </w:lvl>
  </w:abstractNum>
  <w:abstractNum w:abstractNumId="139" w15:restartNumberingAfterBreak="0">
    <w:nsid w:val="799A6046"/>
    <w:multiLevelType w:val="hybridMultilevel"/>
    <w:tmpl w:val="23EC5A30"/>
    <w:lvl w:ilvl="0" w:tplc="04050001">
      <w:start w:val="1"/>
      <w:numFmt w:val="bullet"/>
      <w:lvlText w:val=""/>
      <w:lvlJc w:val="left"/>
      <w:pPr>
        <w:ind w:left="1016" w:hanging="360"/>
      </w:pPr>
      <w:rPr>
        <w:rFonts w:ascii="Symbol" w:hAnsi="Symbol" w:hint="default"/>
      </w:rPr>
    </w:lvl>
    <w:lvl w:ilvl="1" w:tplc="04050003" w:tentative="1">
      <w:start w:val="1"/>
      <w:numFmt w:val="bullet"/>
      <w:lvlText w:val="o"/>
      <w:lvlJc w:val="left"/>
      <w:pPr>
        <w:ind w:left="1736" w:hanging="360"/>
      </w:pPr>
      <w:rPr>
        <w:rFonts w:ascii="Courier New" w:hAnsi="Courier New" w:cs="Courier New" w:hint="default"/>
      </w:rPr>
    </w:lvl>
    <w:lvl w:ilvl="2" w:tplc="04050005" w:tentative="1">
      <w:start w:val="1"/>
      <w:numFmt w:val="bullet"/>
      <w:lvlText w:val=""/>
      <w:lvlJc w:val="left"/>
      <w:pPr>
        <w:ind w:left="2456" w:hanging="360"/>
      </w:pPr>
      <w:rPr>
        <w:rFonts w:ascii="Wingdings" w:hAnsi="Wingdings" w:hint="default"/>
      </w:rPr>
    </w:lvl>
    <w:lvl w:ilvl="3" w:tplc="04050001" w:tentative="1">
      <w:start w:val="1"/>
      <w:numFmt w:val="bullet"/>
      <w:lvlText w:val=""/>
      <w:lvlJc w:val="left"/>
      <w:pPr>
        <w:ind w:left="3176" w:hanging="360"/>
      </w:pPr>
      <w:rPr>
        <w:rFonts w:ascii="Symbol" w:hAnsi="Symbol" w:hint="default"/>
      </w:rPr>
    </w:lvl>
    <w:lvl w:ilvl="4" w:tplc="04050003" w:tentative="1">
      <w:start w:val="1"/>
      <w:numFmt w:val="bullet"/>
      <w:lvlText w:val="o"/>
      <w:lvlJc w:val="left"/>
      <w:pPr>
        <w:ind w:left="3896" w:hanging="360"/>
      </w:pPr>
      <w:rPr>
        <w:rFonts w:ascii="Courier New" w:hAnsi="Courier New" w:cs="Courier New" w:hint="default"/>
      </w:rPr>
    </w:lvl>
    <w:lvl w:ilvl="5" w:tplc="04050005" w:tentative="1">
      <w:start w:val="1"/>
      <w:numFmt w:val="bullet"/>
      <w:lvlText w:val=""/>
      <w:lvlJc w:val="left"/>
      <w:pPr>
        <w:ind w:left="4616" w:hanging="360"/>
      </w:pPr>
      <w:rPr>
        <w:rFonts w:ascii="Wingdings" w:hAnsi="Wingdings" w:hint="default"/>
      </w:rPr>
    </w:lvl>
    <w:lvl w:ilvl="6" w:tplc="04050001" w:tentative="1">
      <w:start w:val="1"/>
      <w:numFmt w:val="bullet"/>
      <w:lvlText w:val=""/>
      <w:lvlJc w:val="left"/>
      <w:pPr>
        <w:ind w:left="5336" w:hanging="360"/>
      </w:pPr>
      <w:rPr>
        <w:rFonts w:ascii="Symbol" w:hAnsi="Symbol" w:hint="default"/>
      </w:rPr>
    </w:lvl>
    <w:lvl w:ilvl="7" w:tplc="04050003" w:tentative="1">
      <w:start w:val="1"/>
      <w:numFmt w:val="bullet"/>
      <w:lvlText w:val="o"/>
      <w:lvlJc w:val="left"/>
      <w:pPr>
        <w:ind w:left="6056" w:hanging="360"/>
      </w:pPr>
      <w:rPr>
        <w:rFonts w:ascii="Courier New" w:hAnsi="Courier New" w:cs="Courier New" w:hint="default"/>
      </w:rPr>
    </w:lvl>
    <w:lvl w:ilvl="8" w:tplc="04050005" w:tentative="1">
      <w:start w:val="1"/>
      <w:numFmt w:val="bullet"/>
      <w:lvlText w:val=""/>
      <w:lvlJc w:val="left"/>
      <w:pPr>
        <w:ind w:left="6776" w:hanging="360"/>
      </w:pPr>
      <w:rPr>
        <w:rFonts w:ascii="Wingdings" w:hAnsi="Wingdings" w:hint="default"/>
      </w:rPr>
    </w:lvl>
  </w:abstractNum>
  <w:abstractNum w:abstractNumId="140" w15:restartNumberingAfterBreak="0">
    <w:nsid w:val="7B4D0B14"/>
    <w:multiLevelType w:val="multilevel"/>
    <w:tmpl w:val="4D2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B5B1998"/>
    <w:multiLevelType w:val="hybridMultilevel"/>
    <w:tmpl w:val="033A2A56"/>
    <w:lvl w:ilvl="0" w:tplc="BDE0E532">
      <w:start w:val="1"/>
      <w:numFmt w:val="bullet"/>
      <w:lvlText w:val=""/>
      <w:lvlJc w:val="left"/>
      <w:pPr>
        <w:tabs>
          <w:tab w:val="num" w:pos="360"/>
        </w:tabs>
        <w:ind w:left="360" w:hanging="360"/>
      </w:pPr>
      <w:rPr>
        <w:rFonts w:ascii="Symbol" w:hAnsi="Symbol" w:hint="default"/>
        <w:color w:val="FFCC0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7CA343B8"/>
    <w:multiLevelType w:val="multilevel"/>
    <w:tmpl w:val="3940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084767"/>
    <w:multiLevelType w:val="hybridMultilevel"/>
    <w:tmpl w:val="4F0CDB8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4" w15:restartNumberingAfterBreak="0">
    <w:nsid w:val="7E97360F"/>
    <w:multiLevelType w:val="hybridMultilevel"/>
    <w:tmpl w:val="56069646"/>
    <w:lvl w:ilvl="0" w:tplc="04050001">
      <w:start w:val="1"/>
      <w:numFmt w:val="bullet"/>
      <w:lvlText w:val=""/>
      <w:lvlJc w:val="left"/>
      <w:pPr>
        <w:ind w:left="1010" w:hanging="360"/>
      </w:pPr>
      <w:rPr>
        <w:rFonts w:ascii="Symbol" w:hAnsi="Symbol" w:hint="default"/>
      </w:rPr>
    </w:lvl>
    <w:lvl w:ilvl="1" w:tplc="04050003" w:tentative="1">
      <w:start w:val="1"/>
      <w:numFmt w:val="bullet"/>
      <w:lvlText w:val="o"/>
      <w:lvlJc w:val="left"/>
      <w:pPr>
        <w:ind w:left="1730" w:hanging="360"/>
      </w:pPr>
      <w:rPr>
        <w:rFonts w:ascii="Courier New" w:hAnsi="Courier New" w:cs="Courier New" w:hint="default"/>
      </w:rPr>
    </w:lvl>
    <w:lvl w:ilvl="2" w:tplc="04050005" w:tentative="1">
      <w:start w:val="1"/>
      <w:numFmt w:val="bullet"/>
      <w:lvlText w:val=""/>
      <w:lvlJc w:val="left"/>
      <w:pPr>
        <w:ind w:left="2450" w:hanging="360"/>
      </w:pPr>
      <w:rPr>
        <w:rFonts w:ascii="Wingdings" w:hAnsi="Wingdings" w:hint="default"/>
      </w:rPr>
    </w:lvl>
    <w:lvl w:ilvl="3" w:tplc="04050001" w:tentative="1">
      <w:start w:val="1"/>
      <w:numFmt w:val="bullet"/>
      <w:lvlText w:val=""/>
      <w:lvlJc w:val="left"/>
      <w:pPr>
        <w:ind w:left="3170" w:hanging="360"/>
      </w:pPr>
      <w:rPr>
        <w:rFonts w:ascii="Symbol" w:hAnsi="Symbol" w:hint="default"/>
      </w:rPr>
    </w:lvl>
    <w:lvl w:ilvl="4" w:tplc="04050003" w:tentative="1">
      <w:start w:val="1"/>
      <w:numFmt w:val="bullet"/>
      <w:lvlText w:val="o"/>
      <w:lvlJc w:val="left"/>
      <w:pPr>
        <w:ind w:left="3890" w:hanging="360"/>
      </w:pPr>
      <w:rPr>
        <w:rFonts w:ascii="Courier New" w:hAnsi="Courier New" w:cs="Courier New" w:hint="default"/>
      </w:rPr>
    </w:lvl>
    <w:lvl w:ilvl="5" w:tplc="04050005" w:tentative="1">
      <w:start w:val="1"/>
      <w:numFmt w:val="bullet"/>
      <w:lvlText w:val=""/>
      <w:lvlJc w:val="left"/>
      <w:pPr>
        <w:ind w:left="4610" w:hanging="360"/>
      </w:pPr>
      <w:rPr>
        <w:rFonts w:ascii="Wingdings" w:hAnsi="Wingdings" w:hint="default"/>
      </w:rPr>
    </w:lvl>
    <w:lvl w:ilvl="6" w:tplc="04050001" w:tentative="1">
      <w:start w:val="1"/>
      <w:numFmt w:val="bullet"/>
      <w:lvlText w:val=""/>
      <w:lvlJc w:val="left"/>
      <w:pPr>
        <w:ind w:left="5330" w:hanging="360"/>
      </w:pPr>
      <w:rPr>
        <w:rFonts w:ascii="Symbol" w:hAnsi="Symbol" w:hint="default"/>
      </w:rPr>
    </w:lvl>
    <w:lvl w:ilvl="7" w:tplc="04050003" w:tentative="1">
      <w:start w:val="1"/>
      <w:numFmt w:val="bullet"/>
      <w:lvlText w:val="o"/>
      <w:lvlJc w:val="left"/>
      <w:pPr>
        <w:ind w:left="6050" w:hanging="360"/>
      </w:pPr>
      <w:rPr>
        <w:rFonts w:ascii="Courier New" w:hAnsi="Courier New" w:cs="Courier New" w:hint="default"/>
      </w:rPr>
    </w:lvl>
    <w:lvl w:ilvl="8" w:tplc="04050005" w:tentative="1">
      <w:start w:val="1"/>
      <w:numFmt w:val="bullet"/>
      <w:lvlText w:val=""/>
      <w:lvlJc w:val="left"/>
      <w:pPr>
        <w:ind w:left="6770" w:hanging="360"/>
      </w:pPr>
      <w:rPr>
        <w:rFonts w:ascii="Wingdings" w:hAnsi="Wingdings" w:hint="default"/>
      </w:rPr>
    </w:lvl>
  </w:abstractNum>
  <w:abstractNum w:abstractNumId="145" w15:restartNumberingAfterBreak="0">
    <w:nsid w:val="7EDD2D1A"/>
    <w:multiLevelType w:val="multilevel"/>
    <w:tmpl w:val="13B6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F3D0ECA"/>
    <w:multiLevelType w:val="multilevel"/>
    <w:tmpl w:val="275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FC279F2"/>
    <w:multiLevelType w:val="hybridMultilevel"/>
    <w:tmpl w:val="2572E632"/>
    <w:lvl w:ilvl="0" w:tplc="E4008FD0">
      <w:start w:val="1"/>
      <w:numFmt w:val="decimal"/>
      <w:pStyle w:val="kompetence"/>
      <w:lvlText w:val="%1."/>
      <w:lvlJc w:val="left"/>
      <w:pPr>
        <w:ind w:left="508" w:hanging="360"/>
      </w:pPr>
      <w:rPr>
        <w:rFonts w:hint="default"/>
      </w:rPr>
    </w:lvl>
    <w:lvl w:ilvl="1" w:tplc="04050019" w:tentative="1">
      <w:start w:val="1"/>
      <w:numFmt w:val="lowerLetter"/>
      <w:lvlText w:val="%2."/>
      <w:lvlJc w:val="left"/>
      <w:pPr>
        <w:ind w:left="1228" w:hanging="360"/>
      </w:pPr>
    </w:lvl>
    <w:lvl w:ilvl="2" w:tplc="0405001B" w:tentative="1">
      <w:start w:val="1"/>
      <w:numFmt w:val="lowerRoman"/>
      <w:lvlText w:val="%3."/>
      <w:lvlJc w:val="right"/>
      <w:pPr>
        <w:ind w:left="1948" w:hanging="180"/>
      </w:pPr>
    </w:lvl>
    <w:lvl w:ilvl="3" w:tplc="0405000F" w:tentative="1">
      <w:start w:val="1"/>
      <w:numFmt w:val="decimal"/>
      <w:lvlText w:val="%4."/>
      <w:lvlJc w:val="left"/>
      <w:pPr>
        <w:ind w:left="2668" w:hanging="360"/>
      </w:pPr>
    </w:lvl>
    <w:lvl w:ilvl="4" w:tplc="04050019" w:tentative="1">
      <w:start w:val="1"/>
      <w:numFmt w:val="lowerLetter"/>
      <w:lvlText w:val="%5."/>
      <w:lvlJc w:val="left"/>
      <w:pPr>
        <w:ind w:left="3388" w:hanging="360"/>
      </w:pPr>
    </w:lvl>
    <w:lvl w:ilvl="5" w:tplc="0405001B" w:tentative="1">
      <w:start w:val="1"/>
      <w:numFmt w:val="lowerRoman"/>
      <w:lvlText w:val="%6."/>
      <w:lvlJc w:val="right"/>
      <w:pPr>
        <w:ind w:left="4108" w:hanging="180"/>
      </w:pPr>
    </w:lvl>
    <w:lvl w:ilvl="6" w:tplc="0405000F" w:tentative="1">
      <w:start w:val="1"/>
      <w:numFmt w:val="decimal"/>
      <w:lvlText w:val="%7."/>
      <w:lvlJc w:val="left"/>
      <w:pPr>
        <w:ind w:left="4828" w:hanging="360"/>
      </w:pPr>
    </w:lvl>
    <w:lvl w:ilvl="7" w:tplc="04050019" w:tentative="1">
      <w:start w:val="1"/>
      <w:numFmt w:val="lowerLetter"/>
      <w:lvlText w:val="%8."/>
      <w:lvlJc w:val="left"/>
      <w:pPr>
        <w:ind w:left="5548" w:hanging="360"/>
      </w:pPr>
    </w:lvl>
    <w:lvl w:ilvl="8" w:tplc="0405001B" w:tentative="1">
      <w:start w:val="1"/>
      <w:numFmt w:val="lowerRoman"/>
      <w:lvlText w:val="%9."/>
      <w:lvlJc w:val="right"/>
      <w:pPr>
        <w:ind w:left="6268" w:hanging="180"/>
      </w:pPr>
    </w:lvl>
  </w:abstractNum>
  <w:abstractNum w:abstractNumId="148" w15:restartNumberingAfterBreak="0">
    <w:nsid w:val="7FEC50D4"/>
    <w:multiLevelType w:val="hybridMultilevel"/>
    <w:tmpl w:val="32229384"/>
    <w:lvl w:ilvl="0" w:tplc="595C9220">
      <w:start w:val="1"/>
      <w:numFmt w:val="bullet"/>
      <w:lvlText w:val=""/>
      <w:lvlJc w:val="left"/>
      <w:pPr>
        <w:tabs>
          <w:tab w:val="num" w:pos="360"/>
        </w:tabs>
        <w:ind w:left="360" w:hanging="360"/>
      </w:pPr>
      <w:rPr>
        <w:rFonts w:ascii="Symbol" w:hAnsi="Symbol" w:hint="default"/>
        <w:color w:val="80008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1526093651">
    <w:abstractNumId w:val="38"/>
  </w:num>
  <w:num w:numId="2" w16cid:durableId="708527238">
    <w:abstractNumId w:val="120"/>
  </w:num>
  <w:num w:numId="3" w16cid:durableId="148256300">
    <w:abstractNumId w:val="130"/>
  </w:num>
  <w:num w:numId="4" w16cid:durableId="850877578">
    <w:abstractNumId w:val="36"/>
  </w:num>
  <w:num w:numId="5" w16cid:durableId="1680084808">
    <w:abstractNumId w:val="123"/>
  </w:num>
  <w:num w:numId="6" w16cid:durableId="479811140">
    <w:abstractNumId w:val="37"/>
  </w:num>
  <w:num w:numId="7" w16cid:durableId="232007010">
    <w:abstractNumId w:val="77"/>
  </w:num>
  <w:num w:numId="8" w16cid:durableId="1134835560">
    <w:abstractNumId w:val="133"/>
  </w:num>
  <w:num w:numId="9" w16cid:durableId="1392465202">
    <w:abstractNumId w:val="71"/>
  </w:num>
  <w:num w:numId="10" w16cid:durableId="729038789">
    <w:abstractNumId w:val="24"/>
  </w:num>
  <w:num w:numId="11" w16cid:durableId="696194667">
    <w:abstractNumId w:val="35"/>
  </w:num>
  <w:num w:numId="12" w16cid:durableId="1342851446">
    <w:abstractNumId w:val="90"/>
  </w:num>
  <w:num w:numId="13" w16cid:durableId="256528324">
    <w:abstractNumId w:val="43"/>
  </w:num>
  <w:num w:numId="14" w16cid:durableId="983701319">
    <w:abstractNumId w:val="18"/>
  </w:num>
  <w:num w:numId="15" w16cid:durableId="203099797">
    <w:abstractNumId w:val="145"/>
  </w:num>
  <w:num w:numId="16" w16cid:durableId="749086994">
    <w:abstractNumId w:val="25"/>
  </w:num>
  <w:num w:numId="17" w16cid:durableId="1693072699">
    <w:abstractNumId w:val="113"/>
  </w:num>
  <w:num w:numId="18" w16cid:durableId="1843007790">
    <w:abstractNumId w:val="140"/>
  </w:num>
  <w:num w:numId="19" w16cid:durableId="1812793080">
    <w:abstractNumId w:val="64"/>
  </w:num>
  <w:num w:numId="20" w16cid:durableId="816609969">
    <w:abstractNumId w:val="87"/>
  </w:num>
  <w:num w:numId="21" w16cid:durableId="1521159822">
    <w:abstractNumId w:val="118"/>
  </w:num>
  <w:num w:numId="22" w16cid:durableId="505831126">
    <w:abstractNumId w:val="72"/>
  </w:num>
  <w:num w:numId="23" w16cid:durableId="1963919331">
    <w:abstractNumId w:val="70"/>
  </w:num>
  <w:num w:numId="24" w16cid:durableId="150370294">
    <w:abstractNumId w:val="47"/>
  </w:num>
  <w:num w:numId="25" w16cid:durableId="1710718207">
    <w:abstractNumId w:val="142"/>
  </w:num>
  <w:num w:numId="26" w16cid:durableId="1484080487">
    <w:abstractNumId w:val="83"/>
  </w:num>
  <w:num w:numId="27" w16cid:durableId="1544562555">
    <w:abstractNumId w:val="128"/>
  </w:num>
  <w:num w:numId="28" w16cid:durableId="2035422566">
    <w:abstractNumId w:val="62"/>
  </w:num>
  <w:num w:numId="29" w16cid:durableId="1749842711">
    <w:abstractNumId w:val="59"/>
  </w:num>
  <w:num w:numId="30" w16cid:durableId="1802191420">
    <w:abstractNumId w:val="125"/>
  </w:num>
  <w:num w:numId="31" w16cid:durableId="218438664">
    <w:abstractNumId w:val="45"/>
  </w:num>
  <w:num w:numId="32" w16cid:durableId="1809087854">
    <w:abstractNumId w:val="111"/>
  </w:num>
  <w:num w:numId="33" w16cid:durableId="1636064562">
    <w:abstractNumId w:val="19"/>
  </w:num>
  <w:num w:numId="34" w16cid:durableId="1838618043">
    <w:abstractNumId w:val="44"/>
  </w:num>
  <w:num w:numId="35" w16cid:durableId="1712732567">
    <w:abstractNumId w:val="29"/>
  </w:num>
  <w:num w:numId="36" w16cid:durableId="1893270778">
    <w:abstractNumId w:val="46"/>
  </w:num>
  <w:num w:numId="37" w16cid:durableId="11028796">
    <w:abstractNumId w:val="2"/>
  </w:num>
  <w:num w:numId="38" w16cid:durableId="1997496148">
    <w:abstractNumId w:val="12"/>
  </w:num>
  <w:num w:numId="39" w16cid:durableId="1966815710">
    <w:abstractNumId w:val="76"/>
  </w:num>
  <w:num w:numId="40" w16cid:durableId="401567650">
    <w:abstractNumId w:val="129"/>
  </w:num>
  <w:num w:numId="41" w16cid:durableId="1335494123">
    <w:abstractNumId w:val="17"/>
  </w:num>
  <w:num w:numId="42" w16cid:durableId="6447965">
    <w:abstractNumId w:val="93"/>
  </w:num>
  <w:num w:numId="43" w16cid:durableId="278493987">
    <w:abstractNumId w:val="48"/>
  </w:num>
  <w:num w:numId="44" w16cid:durableId="1089886638">
    <w:abstractNumId w:val="10"/>
  </w:num>
  <w:num w:numId="45" w16cid:durableId="258485839">
    <w:abstractNumId w:val="146"/>
  </w:num>
  <w:num w:numId="46" w16cid:durableId="1830171351">
    <w:abstractNumId w:val="56"/>
  </w:num>
  <w:num w:numId="47" w16cid:durableId="2087994412">
    <w:abstractNumId w:val="124"/>
  </w:num>
  <w:num w:numId="48" w16cid:durableId="2053841868">
    <w:abstractNumId w:val="119"/>
  </w:num>
  <w:num w:numId="49" w16cid:durableId="1794204030">
    <w:abstractNumId w:val="135"/>
  </w:num>
  <w:num w:numId="50" w16cid:durableId="1320695112">
    <w:abstractNumId w:val="26"/>
  </w:num>
  <w:num w:numId="51" w16cid:durableId="1524704604">
    <w:abstractNumId w:val="52"/>
  </w:num>
  <w:num w:numId="52" w16cid:durableId="1050613371">
    <w:abstractNumId w:val="9"/>
  </w:num>
  <w:num w:numId="53" w16cid:durableId="988945199">
    <w:abstractNumId w:val="53"/>
  </w:num>
  <w:num w:numId="54" w16cid:durableId="248078201">
    <w:abstractNumId w:val="16"/>
  </w:num>
  <w:num w:numId="55" w16cid:durableId="589849329">
    <w:abstractNumId w:val="49"/>
  </w:num>
  <w:num w:numId="56" w16cid:durableId="177432460">
    <w:abstractNumId w:val="100"/>
  </w:num>
  <w:num w:numId="57" w16cid:durableId="1737506564">
    <w:abstractNumId w:val="39"/>
  </w:num>
  <w:num w:numId="58" w16cid:durableId="1594119348">
    <w:abstractNumId w:val="69"/>
  </w:num>
  <w:num w:numId="59" w16cid:durableId="1127354803">
    <w:abstractNumId w:val="21"/>
  </w:num>
  <w:num w:numId="60" w16cid:durableId="1546597944">
    <w:abstractNumId w:val="106"/>
  </w:num>
  <w:num w:numId="61" w16cid:durableId="1477993339">
    <w:abstractNumId w:val="6"/>
  </w:num>
  <w:num w:numId="62" w16cid:durableId="342513635">
    <w:abstractNumId w:val="141"/>
  </w:num>
  <w:num w:numId="63" w16cid:durableId="1665357127">
    <w:abstractNumId w:val="79"/>
  </w:num>
  <w:num w:numId="64" w16cid:durableId="1179395599">
    <w:abstractNumId w:val="131"/>
  </w:num>
  <w:num w:numId="65" w16cid:durableId="2040666154">
    <w:abstractNumId w:val="89"/>
  </w:num>
  <w:num w:numId="66" w16cid:durableId="2106068838">
    <w:abstractNumId w:val="86"/>
  </w:num>
  <w:num w:numId="67" w16cid:durableId="576941218">
    <w:abstractNumId w:val="136"/>
  </w:num>
  <w:num w:numId="68" w16cid:durableId="91361163">
    <w:abstractNumId w:val="33"/>
  </w:num>
  <w:num w:numId="69" w16cid:durableId="1575973072">
    <w:abstractNumId w:val="68"/>
  </w:num>
  <w:num w:numId="70" w16cid:durableId="842091828">
    <w:abstractNumId w:val="99"/>
  </w:num>
  <w:num w:numId="71" w16cid:durableId="1247574562">
    <w:abstractNumId w:val="148"/>
  </w:num>
  <w:num w:numId="72" w16cid:durableId="354618085">
    <w:abstractNumId w:val="95"/>
  </w:num>
  <w:num w:numId="73" w16cid:durableId="2137942840">
    <w:abstractNumId w:val="122"/>
  </w:num>
  <w:num w:numId="74" w16cid:durableId="558176026">
    <w:abstractNumId w:val="121"/>
  </w:num>
  <w:num w:numId="75" w16cid:durableId="812524705">
    <w:abstractNumId w:val="20"/>
  </w:num>
  <w:num w:numId="76" w16cid:durableId="782506090">
    <w:abstractNumId w:val="7"/>
  </w:num>
  <w:num w:numId="77" w16cid:durableId="825781372">
    <w:abstractNumId w:val="134"/>
  </w:num>
  <w:num w:numId="78" w16cid:durableId="1248612676">
    <w:abstractNumId w:val="15"/>
  </w:num>
  <w:num w:numId="79" w16cid:durableId="587807122">
    <w:abstractNumId w:val="51"/>
  </w:num>
  <w:num w:numId="80" w16cid:durableId="1824348314">
    <w:abstractNumId w:val="96"/>
  </w:num>
  <w:num w:numId="81" w16cid:durableId="1966499152">
    <w:abstractNumId w:val="80"/>
  </w:num>
  <w:num w:numId="82" w16cid:durableId="1052462805">
    <w:abstractNumId w:val="28"/>
  </w:num>
  <w:num w:numId="83" w16cid:durableId="2072078207">
    <w:abstractNumId w:val="73"/>
  </w:num>
  <w:num w:numId="84" w16cid:durableId="1843005021">
    <w:abstractNumId w:val="60"/>
  </w:num>
  <w:num w:numId="85" w16cid:durableId="998341861">
    <w:abstractNumId w:val="84"/>
  </w:num>
  <w:num w:numId="86" w16cid:durableId="1664360311">
    <w:abstractNumId w:val="117"/>
    <w:lvlOverride w:ilvl="0">
      <w:lvl w:ilvl="0">
        <w:numFmt w:val="bullet"/>
        <w:lvlText w:val=""/>
        <w:lvlJc w:val="left"/>
        <w:pPr>
          <w:tabs>
            <w:tab w:val="num" w:pos="720"/>
          </w:tabs>
          <w:ind w:left="720" w:hanging="360"/>
        </w:pPr>
        <w:rPr>
          <w:rFonts w:ascii="Symbol" w:hAnsi="Symbol" w:hint="default"/>
          <w:sz w:val="20"/>
        </w:rPr>
      </w:lvl>
    </w:lvlOverride>
  </w:num>
  <w:num w:numId="87" w16cid:durableId="47801384">
    <w:abstractNumId w:val="31"/>
  </w:num>
  <w:num w:numId="88" w16cid:durableId="129788941">
    <w:abstractNumId w:val="114"/>
  </w:num>
  <w:num w:numId="89" w16cid:durableId="2093622311">
    <w:abstractNumId w:val="132"/>
  </w:num>
  <w:num w:numId="90" w16cid:durableId="402608703">
    <w:abstractNumId w:val="41"/>
  </w:num>
  <w:num w:numId="91" w16cid:durableId="503014212">
    <w:abstractNumId w:val="97"/>
  </w:num>
  <w:num w:numId="92" w16cid:durableId="1723752412">
    <w:abstractNumId w:val="50"/>
  </w:num>
  <w:num w:numId="93" w16cid:durableId="984161800">
    <w:abstractNumId w:val="42"/>
  </w:num>
  <w:num w:numId="94" w16cid:durableId="1018120843">
    <w:abstractNumId w:val="92"/>
  </w:num>
  <w:num w:numId="95" w16cid:durableId="322662722">
    <w:abstractNumId w:val="13"/>
  </w:num>
  <w:num w:numId="96" w16cid:durableId="1933006088">
    <w:abstractNumId w:val="88"/>
  </w:num>
  <w:num w:numId="97" w16cid:durableId="878585158">
    <w:abstractNumId w:val="94"/>
  </w:num>
  <w:num w:numId="98" w16cid:durableId="26294056">
    <w:abstractNumId w:val="74"/>
  </w:num>
  <w:num w:numId="99" w16cid:durableId="1465155129">
    <w:abstractNumId w:val="55"/>
  </w:num>
  <w:num w:numId="100" w16cid:durableId="432240543">
    <w:abstractNumId w:val="81"/>
  </w:num>
  <w:num w:numId="101" w16cid:durableId="1404183271">
    <w:abstractNumId w:val="101"/>
  </w:num>
  <w:num w:numId="102" w16cid:durableId="228731336">
    <w:abstractNumId w:val="147"/>
    <w:lvlOverride w:ilvl="0">
      <w:startOverride w:val="2"/>
    </w:lvlOverride>
  </w:num>
  <w:num w:numId="103" w16cid:durableId="958730261">
    <w:abstractNumId w:val="147"/>
  </w:num>
  <w:num w:numId="104" w16cid:durableId="1566986130">
    <w:abstractNumId w:val="108"/>
  </w:num>
  <w:num w:numId="105" w16cid:durableId="1839227375">
    <w:abstractNumId w:val="61"/>
  </w:num>
  <w:num w:numId="106" w16cid:durableId="264001999">
    <w:abstractNumId w:val="105"/>
  </w:num>
  <w:num w:numId="107" w16cid:durableId="1861510040">
    <w:abstractNumId w:val="30"/>
  </w:num>
  <w:num w:numId="108" w16cid:durableId="257715569">
    <w:abstractNumId w:val="8"/>
  </w:num>
  <w:num w:numId="109" w16cid:durableId="1513833369">
    <w:abstractNumId w:val="126"/>
  </w:num>
  <w:num w:numId="110" w16cid:durableId="521936895">
    <w:abstractNumId w:val="138"/>
  </w:num>
  <w:num w:numId="111" w16cid:durableId="1347898692">
    <w:abstractNumId w:val="75"/>
  </w:num>
  <w:num w:numId="112" w16cid:durableId="1475029773">
    <w:abstractNumId w:val="144"/>
  </w:num>
  <w:num w:numId="113" w16cid:durableId="141700178">
    <w:abstractNumId w:val="109"/>
  </w:num>
  <w:num w:numId="114" w16cid:durableId="623122884">
    <w:abstractNumId w:val="32"/>
  </w:num>
  <w:num w:numId="115" w16cid:durableId="665715644">
    <w:abstractNumId w:val="0"/>
  </w:num>
  <w:num w:numId="116" w16cid:durableId="788664472">
    <w:abstractNumId w:val="91"/>
  </w:num>
  <w:num w:numId="117" w16cid:durableId="1901213997">
    <w:abstractNumId w:val="82"/>
  </w:num>
  <w:num w:numId="118" w16cid:durableId="353070796">
    <w:abstractNumId w:val="11"/>
  </w:num>
  <w:num w:numId="119" w16cid:durableId="541603048">
    <w:abstractNumId w:val="115"/>
  </w:num>
  <w:num w:numId="120" w16cid:durableId="92870760">
    <w:abstractNumId w:val="116"/>
  </w:num>
  <w:num w:numId="121" w16cid:durableId="754789426">
    <w:abstractNumId w:val="58"/>
  </w:num>
  <w:num w:numId="122" w16cid:durableId="929392380">
    <w:abstractNumId w:val="23"/>
  </w:num>
  <w:num w:numId="123" w16cid:durableId="624895792">
    <w:abstractNumId w:val="85"/>
  </w:num>
  <w:num w:numId="124" w16cid:durableId="1105883345">
    <w:abstractNumId w:val="22"/>
  </w:num>
  <w:num w:numId="125" w16cid:durableId="1469005623">
    <w:abstractNumId w:val="34"/>
  </w:num>
  <w:num w:numId="126" w16cid:durableId="723144902">
    <w:abstractNumId w:val="65"/>
  </w:num>
  <w:num w:numId="127" w16cid:durableId="20787713">
    <w:abstractNumId w:val="5"/>
  </w:num>
  <w:num w:numId="128" w16cid:durableId="1279294002">
    <w:abstractNumId w:val="127"/>
  </w:num>
  <w:num w:numId="129" w16cid:durableId="1073551149">
    <w:abstractNumId w:val="54"/>
  </w:num>
  <w:num w:numId="130" w16cid:durableId="2038963256">
    <w:abstractNumId w:val="139"/>
  </w:num>
  <w:num w:numId="131" w16cid:durableId="515386254">
    <w:abstractNumId w:val="112"/>
  </w:num>
  <w:num w:numId="132" w16cid:durableId="1051273845">
    <w:abstractNumId w:val="110"/>
  </w:num>
  <w:num w:numId="133" w16cid:durableId="1673725549">
    <w:abstractNumId w:val="66"/>
  </w:num>
  <w:num w:numId="134" w16cid:durableId="137264437">
    <w:abstractNumId w:val="103"/>
  </w:num>
  <w:num w:numId="135" w16cid:durableId="1026710107">
    <w:abstractNumId w:val="63"/>
  </w:num>
  <w:num w:numId="136" w16cid:durableId="1105541357">
    <w:abstractNumId w:val="14"/>
  </w:num>
  <w:num w:numId="137" w16cid:durableId="2132165586">
    <w:abstractNumId w:val="57"/>
  </w:num>
  <w:num w:numId="138" w16cid:durableId="676082183">
    <w:abstractNumId w:val="98"/>
  </w:num>
  <w:num w:numId="139" w16cid:durableId="960187147">
    <w:abstractNumId w:val="107"/>
  </w:num>
  <w:num w:numId="140" w16cid:durableId="71657960">
    <w:abstractNumId w:val="104"/>
  </w:num>
  <w:num w:numId="141" w16cid:durableId="318731225">
    <w:abstractNumId w:val="137"/>
  </w:num>
  <w:num w:numId="142" w16cid:durableId="1912154735">
    <w:abstractNumId w:val="147"/>
    <w:lvlOverride w:ilvl="0">
      <w:startOverride w:val="1"/>
    </w:lvlOverride>
  </w:num>
  <w:num w:numId="143" w16cid:durableId="1790514119">
    <w:abstractNumId w:val="40"/>
  </w:num>
  <w:num w:numId="144" w16cid:durableId="883758929">
    <w:abstractNumId w:val="27"/>
  </w:num>
  <w:num w:numId="145" w16cid:durableId="1638799580">
    <w:abstractNumId w:val="3"/>
  </w:num>
  <w:num w:numId="146" w16cid:durableId="1650937502">
    <w:abstractNumId w:val="102"/>
  </w:num>
  <w:num w:numId="147" w16cid:durableId="1314287670">
    <w:abstractNumId w:val="67"/>
  </w:num>
  <w:num w:numId="148" w16cid:durableId="1570846701">
    <w:abstractNumId w:val="4"/>
  </w:num>
  <w:num w:numId="149" w16cid:durableId="213348465">
    <w:abstractNumId w:val="1"/>
  </w:num>
  <w:num w:numId="150" w16cid:durableId="1700814295">
    <w:abstractNumId w:val="78"/>
  </w:num>
  <w:num w:numId="151" w16cid:durableId="530579800">
    <w:abstractNumId w:val="143"/>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GrammaticalErrors/>
  <w:activeWritingStyle w:appName="MSWord" w:lang="en-US" w:vendorID="64" w:dllVersion="0" w:nlCheck="1" w:checkStyle="0"/>
  <w:activeWritingStyle w:appName="MSWord" w:lang="cs-CZ" w:vendorID="64" w:dllVersion="0" w:nlCheck="1" w:checkStyle="0"/>
  <w:activeWritingStyle w:appName="MSWord" w:lang="en-US" w:vendorID="64" w:dllVersion="4096" w:nlCheck="1" w:checkStyle="0"/>
  <w:activeWritingStyle w:appName="MSWord" w:lang="en-US" w:vendorID="64" w:dllVersion="6" w:nlCheck="1" w:checkStyle="1"/>
  <w:activeWritingStyle w:appName="MSWord" w:lang="cs-CZ"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A1C"/>
    <w:rsid w:val="0001423E"/>
    <w:rsid w:val="000146E5"/>
    <w:rsid w:val="00016226"/>
    <w:rsid w:val="0001646E"/>
    <w:rsid w:val="00026759"/>
    <w:rsid w:val="00040300"/>
    <w:rsid w:val="00040DBD"/>
    <w:rsid w:val="00065517"/>
    <w:rsid w:val="00067092"/>
    <w:rsid w:val="00073E73"/>
    <w:rsid w:val="00074FBD"/>
    <w:rsid w:val="00080472"/>
    <w:rsid w:val="00084ED7"/>
    <w:rsid w:val="00086E3E"/>
    <w:rsid w:val="000A0E68"/>
    <w:rsid w:val="000A1C6E"/>
    <w:rsid w:val="000A2919"/>
    <w:rsid w:val="000A4E2E"/>
    <w:rsid w:val="000A5153"/>
    <w:rsid w:val="000B5F89"/>
    <w:rsid w:val="000C0E76"/>
    <w:rsid w:val="000C309B"/>
    <w:rsid w:val="000C4EA2"/>
    <w:rsid w:val="000C65CC"/>
    <w:rsid w:val="000C6835"/>
    <w:rsid w:val="000C718C"/>
    <w:rsid w:val="000D5133"/>
    <w:rsid w:val="000D7BA8"/>
    <w:rsid w:val="000E28CD"/>
    <w:rsid w:val="000E2EF9"/>
    <w:rsid w:val="000E4888"/>
    <w:rsid w:val="000E685A"/>
    <w:rsid w:val="000F041D"/>
    <w:rsid w:val="000F65EA"/>
    <w:rsid w:val="00101B27"/>
    <w:rsid w:val="00110D93"/>
    <w:rsid w:val="00114EDE"/>
    <w:rsid w:val="0012731E"/>
    <w:rsid w:val="00142437"/>
    <w:rsid w:val="00151214"/>
    <w:rsid w:val="00161EB6"/>
    <w:rsid w:val="00164B7C"/>
    <w:rsid w:val="00174A98"/>
    <w:rsid w:val="001846C0"/>
    <w:rsid w:val="0018542C"/>
    <w:rsid w:val="00185E6A"/>
    <w:rsid w:val="0019466F"/>
    <w:rsid w:val="001C33DB"/>
    <w:rsid w:val="001C4E5C"/>
    <w:rsid w:val="001D3470"/>
    <w:rsid w:val="001D6D7C"/>
    <w:rsid w:val="001E2AE6"/>
    <w:rsid w:val="001E6FDF"/>
    <w:rsid w:val="001F2AD2"/>
    <w:rsid w:val="001F2BB4"/>
    <w:rsid w:val="001F395A"/>
    <w:rsid w:val="002025D9"/>
    <w:rsid w:val="002069CE"/>
    <w:rsid w:val="002200CB"/>
    <w:rsid w:val="002200ED"/>
    <w:rsid w:val="00226366"/>
    <w:rsid w:val="0022771D"/>
    <w:rsid w:val="00227EFC"/>
    <w:rsid w:val="00246E34"/>
    <w:rsid w:val="00247B4C"/>
    <w:rsid w:val="00267D45"/>
    <w:rsid w:val="00271EDB"/>
    <w:rsid w:val="0027335F"/>
    <w:rsid w:val="00277AB7"/>
    <w:rsid w:val="00277D4D"/>
    <w:rsid w:val="002815A7"/>
    <w:rsid w:val="00290CB1"/>
    <w:rsid w:val="00291C95"/>
    <w:rsid w:val="002A1880"/>
    <w:rsid w:val="002A21FE"/>
    <w:rsid w:val="002B3EC0"/>
    <w:rsid w:val="002B5F74"/>
    <w:rsid w:val="002B7569"/>
    <w:rsid w:val="002D1B9D"/>
    <w:rsid w:val="002D51CF"/>
    <w:rsid w:val="002D7E13"/>
    <w:rsid w:val="002E14A3"/>
    <w:rsid w:val="002E3BD0"/>
    <w:rsid w:val="002E5FEB"/>
    <w:rsid w:val="002F14A5"/>
    <w:rsid w:val="002F3B42"/>
    <w:rsid w:val="002F47E2"/>
    <w:rsid w:val="002F769F"/>
    <w:rsid w:val="003049FC"/>
    <w:rsid w:val="00307A95"/>
    <w:rsid w:val="0031121E"/>
    <w:rsid w:val="00311B49"/>
    <w:rsid w:val="00316606"/>
    <w:rsid w:val="003219DC"/>
    <w:rsid w:val="00324C33"/>
    <w:rsid w:val="00335474"/>
    <w:rsid w:val="00337154"/>
    <w:rsid w:val="0034442A"/>
    <w:rsid w:val="003456D8"/>
    <w:rsid w:val="0035739E"/>
    <w:rsid w:val="0036381B"/>
    <w:rsid w:val="003719E2"/>
    <w:rsid w:val="00380087"/>
    <w:rsid w:val="00386704"/>
    <w:rsid w:val="003A25E5"/>
    <w:rsid w:val="003A3F79"/>
    <w:rsid w:val="003B2DDD"/>
    <w:rsid w:val="003B6408"/>
    <w:rsid w:val="003B788C"/>
    <w:rsid w:val="003C0294"/>
    <w:rsid w:val="003C5B80"/>
    <w:rsid w:val="003D1450"/>
    <w:rsid w:val="003E13E4"/>
    <w:rsid w:val="003E6189"/>
    <w:rsid w:val="003E7E0F"/>
    <w:rsid w:val="003F468D"/>
    <w:rsid w:val="00421995"/>
    <w:rsid w:val="004356A9"/>
    <w:rsid w:val="00437F4D"/>
    <w:rsid w:val="00441B3C"/>
    <w:rsid w:val="00450339"/>
    <w:rsid w:val="004605B3"/>
    <w:rsid w:val="004743E6"/>
    <w:rsid w:val="00474765"/>
    <w:rsid w:val="00477431"/>
    <w:rsid w:val="00480A8D"/>
    <w:rsid w:val="004831CE"/>
    <w:rsid w:val="00491136"/>
    <w:rsid w:val="00492E20"/>
    <w:rsid w:val="004A5F57"/>
    <w:rsid w:val="004B03F3"/>
    <w:rsid w:val="004B2541"/>
    <w:rsid w:val="004B412C"/>
    <w:rsid w:val="004B7D4E"/>
    <w:rsid w:val="004C261A"/>
    <w:rsid w:val="004C3BD3"/>
    <w:rsid w:val="004C481E"/>
    <w:rsid w:val="004D3967"/>
    <w:rsid w:val="004D563D"/>
    <w:rsid w:val="004E2171"/>
    <w:rsid w:val="004E6AF2"/>
    <w:rsid w:val="004F7D32"/>
    <w:rsid w:val="00502B1C"/>
    <w:rsid w:val="005047F0"/>
    <w:rsid w:val="00516713"/>
    <w:rsid w:val="00517B29"/>
    <w:rsid w:val="00521482"/>
    <w:rsid w:val="00526160"/>
    <w:rsid w:val="00531ACE"/>
    <w:rsid w:val="00542E6D"/>
    <w:rsid w:val="00543E33"/>
    <w:rsid w:val="005525F1"/>
    <w:rsid w:val="00563B65"/>
    <w:rsid w:val="00577DC2"/>
    <w:rsid w:val="005903E0"/>
    <w:rsid w:val="00591452"/>
    <w:rsid w:val="005A0CEE"/>
    <w:rsid w:val="005A496A"/>
    <w:rsid w:val="005A76D5"/>
    <w:rsid w:val="005B07D5"/>
    <w:rsid w:val="005D6F26"/>
    <w:rsid w:val="005E7813"/>
    <w:rsid w:val="005F12B1"/>
    <w:rsid w:val="005F18BB"/>
    <w:rsid w:val="005F4E9C"/>
    <w:rsid w:val="00602830"/>
    <w:rsid w:val="00606777"/>
    <w:rsid w:val="00611B1C"/>
    <w:rsid w:val="00615884"/>
    <w:rsid w:val="00625198"/>
    <w:rsid w:val="006359B8"/>
    <w:rsid w:val="00644E8F"/>
    <w:rsid w:val="00647487"/>
    <w:rsid w:val="006567CD"/>
    <w:rsid w:val="00662E47"/>
    <w:rsid w:val="00663F75"/>
    <w:rsid w:val="00665985"/>
    <w:rsid w:val="00667A3D"/>
    <w:rsid w:val="00673A02"/>
    <w:rsid w:val="006763F4"/>
    <w:rsid w:val="00677776"/>
    <w:rsid w:val="00677CFC"/>
    <w:rsid w:val="00683FFD"/>
    <w:rsid w:val="00686FD5"/>
    <w:rsid w:val="00695D4D"/>
    <w:rsid w:val="006A45B1"/>
    <w:rsid w:val="006A77AE"/>
    <w:rsid w:val="006B37AD"/>
    <w:rsid w:val="006B79BB"/>
    <w:rsid w:val="006C0FEE"/>
    <w:rsid w:val="006C42A8"/>
    <w:rsid w:val="006D00EC"/>
    <w:rsid w:val="006D0DF3"/>
    <w:rsid w:val="006D4080"/>
    <w:rsid w:val="006D40AD"/>
    <w:rsid w:val="006D7FFC"/>
    <w:rsid w:val="006E665C"/>
    <w:rsid w:val="006F259B"/>
    <w:rsid w:val="006F270D"/>
    <w:rsid w:val="0071152F"/>
    <w:rsid w:val="00711EF8"/>
    <w:rsid w:val="00714665"/>
    <w:rsid w:val="0071711E"/>
    <w:rsid w:val="0072283B"/>
    <w:rsid w:val="0073163C"/>
    <w:rsid w:val="00735E54"/>
    <w:rsid w:val="00737B7B"/>
    <w:rsid w:val="00740641"/>
    <w:rsid w:val="00743AEE"/>
    <w:rsid w:val="007454A8"/>
    <w:rsid w:val="007479E2"/>
    <w:rsid w:val="00763F95"/>
    <w:rsid w:val="007661DB"/>
    <w:rsid w:val="007719AC"/>
    <w:rsid w:val="00771C92"/>
    <w:rsid w:val="00772D75"/>
    <w:rsid w:val="00777CE9"/>
    <w:rsid w:val="00783C8A"/>
    <w:rsid w:val="00785E4F"/>
    <w:rsid w:val="007877AF"/>
    <w:rsid w:val="00794AC9"/>
    <w:rsid w:val="007A0CDC"/>
    <w:rsid w:val="007A2EC5"/>
    <w:rsid w:val="007A3253"/>
    <w:rsid w:val="007B7F84"/>
    <w:rsid w:val="007C043B"/>
    <w:rsid w:val="007D0D62"/>
    <w:rsid w:val="007D415F"/>
    <w:rsid w:val="007E3A52"/>
    <w:rsid w:val="007F366D"/>
    <w:rsid w:val="007F3FA2"/>
    <w:rsid w:val="007F49D9"/>
    <w:rsid w:val="00803182"/>
    <w:rsid w:val="008103BF"/>
    <w:rsid w:val="00816B28"/>
    <w:rsid w:val="00827610"/>
    <w:rsid w:val="008457C3"/>
    <w:rsid w:val="0085085E"/>
    <w:rsid w:val="00855DE5"/>
    <w:rsid w:val="0085632E"/>
    <w:rsid w:val="00863260"/>
    <w:rsid w:val="0087190A"/>
    <w:rsid w:val="008728F8"/>
    <w:rsid w:val="00882F2D"/>
    <w:rsid w:val="008965D3"/>
    <w:rsid w:val="008A12D5"/>
    <w:rsid w:val="008A663E"/>
    <w:rsid w:val="008B011C"/>
    <w:rsid w:val="008B05EF"/>
    <w:rsid w:val="008B573A"/>
    <w:rsid w:val="008B6E18"/>
    <w:rsid w:val="008B7F79"/>
    <w:rsid w:val="008C51ED"/>
    <w:rsid w:val="008C64B1"/>
    <w:rsid w:val="008C7170"/>
    <w:rsid w:val="008E5F64"/>
    <w:rsid w:val="008F55AF"/>
    <w:rsid w:val="00904001"/>
    <w:rsid w:val="00907CBD"/>
    <w:rsid w:val="00914D99"/>
    <w:rsid w:val="00915A68"/>
    <w:rsid w:val="00917A98"/>
    <w:rsid w:val="00923781"/>
    <w:rsid w:val="00930194"/>
    <w:rsid w:val="0094084B"/>
    <w:rsid w:val="009538AA"/>
    <w:rsid w:val="009550A6"/>
    <w:rsid w:val="00956D02"/>
    <w:rsid w:val="00970C61"/>
    <w:rsid w:val="00976661"/>
    <w:rsid w:val="0097762B"/>
    <w:rsid w:val="009848BB"/>
    <w:rsid w:val="00997752"/>
    <w:rsid w:val="009A58FF"/>
    <w:rsid w:val="009B0204"/>
    <w:rsid w:val="009B595D"/>
    <w:rsid w:val="009C07C5"/>
    <w:rsid w:val="009C57D4"/>
    <w:rsid w:val="009C6743"/>
    <w:rsid w:val="009E7492"/>
    <w:rsid w:val="009F6F97"/>
    <w:rsid w:val="009F7CA6"/>
    <w:rsid w:val="00A0383B"/>
    <w:rsid w:val="00A240E7"/>
    <w:rsid w:val="00A32F38"/>
    <w:rsid w:val="00A35660"/>
    <w:rsid w:val="00A368BD"/>
    <w:rsid w:val="00A36D68"/>
    <w:rsid w:val="00A4224D"/>
    <w:rsid w:val="00A42E55"/>
    <w:rsid w:val="00A45963"/>
    <w:rsid w:val="00A47675"/>
    <w:rsid w:val="00A51467"/>
    <w:rsid w:val="00A75C71"/>
    <w:rsid w:val="00A76397"/>
    <w:rsid w:val="00A8029D"/>
    <w:rsid w:val="00A90C5B"/>
    <w:rsid w:val="00AA1E25"/>
    <w:rsid w:val="00AA26F8"/>
    <w:rsid w:val="00AB4833"/>
    <w:rsid w:val="00AB7E1D"/>
    <w:rsid w:val="00AD4666"/>
    <w:rsid w:val="00AD6D71"/>
    <w:rsid w:val="00AE02A5"/>
    <w:rsid w:val="00AE04B5"/>
    <w:rsid w:val="00AE449E"/>
    <w:rsid w:val="00AE687C"/>
    <w:rsid w:val="00AF2069"/>
    <w:rsid w:val="00AF2440"/>
    <w:rsid w:val="00AF7490"/>
    <w:rsid w:val="00B11122"/>
    <w:rsid w:val="00B11F42"/>
    <w:rsid w:val="00B1650B"/>
    <w:rsid w:val="00B23D90"/>
    <w:rsid w:val="00B33B4B"/>
    <w:rsid w:val="00B41C02"/>
    <w:rsid w:val="00B523D1"/>
    <w:rsid w:val="00B5435C"/>
    <w:rsid w:val="00B54B14"/>
    <w:rsid w:val="00B550E2"/>
    <w:rsid w:val="00B55FDB"/>
    <w:rsid w:val="00B56521"/>
    <w:rsid w:val="00B62B90"/>
    <w:rsid w:val="00B74A4D"/>
    <w:rsid w:val="00B7653C"/>
    <w:rsid w:val="00B909FB"/>
    <w:rsid w:val="00B91B00"/>
    <w:rsid w:val="00B93EF1"/>
    <w:rsid w:val="00B945EE"/>
    <w:rsid w:val="00B97830"/>
    <w:rsid w:val="00BA5795"/>
    <w:rsid w:val="00BB3CA1"/>
    <w:rsid w:val="00BB5047"/>
    <w:rsid w:val="00BB63EE"/>
    <w:rsid w:val="00BB790A"/>
    <w:rsid w:val="00BC045C"/>
    <w:rsid w:val="00BC590A"/>
    <w:rsid w:val="00BD312D"/>
    <w:rsid w:val="00BE11BA"/>
    <w:rsid w:val="00BE3CD9"/>
    <w:rsid w:val="00BE5434"/>
    <w:rsid w:val="00BE6BC4"/>
    <w:rsid w:val="00BF10CF"/>
    <w:rsid w:val="00C25CEE"/>
    <w:rsid w:val="00C26F95"/>
    <w:rsid w:val="00C40EFE"/>
    <w:rsid w:val="00C41801"/>
    <w:rsid w:val="00C426D1"/>
    <w:rsid w:val="00C4296F"/>
    <w:rsid w:val="00C50A5E"/>
    <w:rsid w:val="00C5273B"/>
    <w:rsid w:val="00C54981"/>
    <w:rsid w:val="00C55D50"/>
    <w:rsid w:val="00C57244"/>
    <w:rsid w:val="00C61053"/>
    <w:rsid w:val="00C64A67"/>
    <w:rsid w:val="00C72EB6"/>
    <w:rsid w:val="00C83256"/>
    <w:rsid w:val="00CB0E85"/>
    <w:rsid w:val="00CB300A"/>
    <w:rsid w:val="00CD0954"/>
    <w:rsid w:val="00CD2741"/>
    <w:rsid w:val="00CD34EB"/>
    <w:rsid w:val="00CE07E7"/>
    <w:rsid w:val="00CE1277"/>
    <w:rsid w:val="00CE5F8A"/>
    <w:rsid w:val="00CE75D6"/>
    <w:rsid w:val="00CF0BBE"/>
    <w:rsid w:val="00CF2CCE"/>
    <w:rsid w:val="00CF6A18"/>
    <w:rsid w:val="00CF7D6D"/>
    <w:rsid w:val="00D00D5E"/>
    <w:rsid w:val="00D01EE6"/>
    <w:rsid w:val="00D01FE1"/>
    <w:rsid w:val="00D13888"/>
    <w:rsid w:val="00D2067D"/>
    <w:rsid w:val="00D20F51"/>
    <w:rsid w:val="00D20FB6"/>
    <w:rsid w:val="00D224CD"/>
    <w:rsid w:val="00D31615"/>
    <w:rsid w:val="00D44193"/>
    <w:rsid w:val="00D52D8C"/>
    <w:rsid w:val="00D53292"/>
    <w:rsid w:val="00D53E23"/>
    <w:rsid w:val="00D56B89"/>
    <w:rsid w:val="00D57962"/>
    <w:rsid w:val="00D66BB5"/>
    <w:rsid w:val="00D719CE"/>
    <w:rsid w:val="00D721A8"/>
    <w:rsid w:val="00D83155"/>
    <w:rsid w:val="00D83F70"/>
    <w:rsid w:val="00D956FA"/>
    <w:rsid w:val="00D97F02"/>
    <w:rsid w:val="00DA1D98"/>
    <w:rsid w:val="00DB3333"/>
    <w:rsid w:val="00DB6B5B"/>
    <w:rsid w:val="00DB743D"/>
    <w:rsid w:val="00DC0AF8"/>
    <w:rsid w:val="00DC10A1"/>
    <w:rsid w:val="00DC7AA3"/>
    <w:rsid w:val="00DD7FDE"/>
    <w:rsid w:val="00DE7412"/>
    <w:rsid w:val="00DE7FA7"/>
    <w:rsid w:val="00DF5D18"/>
    <w:rsid w:val="00DF6534"/>
    <w:rsid w:val="00E03DE2"/>
    <w:rsid w:val="00E04B6C"/>
    <w:rsid w:val="00E04F14"/>
    <w:rsid w:val="00E11D99"/>
    <w:rsid w:val="00E23FFE"/>
    <w:rsid w:val="00E261BA"/>
    <w:rsid w:val="00E4092B"/>
    <w:rsid w:val="00E416E1"/>
    <w:rsid w:val="00E457AD"/>
    <w:rsid w:val="00E54D1A"/>
    <w:rsid w:val="00E83E59"/>
    <w:rsid w:val="00E84159"/>
    <w:rsid w:val="00E841C2"/>
    <w:rsid w:val="00E9349D"/>
    <w:rsid w:val="00E950DC"/>
    <w:rsid w:val="00EA3224"/>
    <w:rsid w:val="00ED53F0"/>
    <w:rsid w:val="00EE0E79"/>
    <w:rsid w:val="00EE2896"/>
    <w:rsid w:val="00EE70F7"/>
    <w:rsid w:val="00EE78B9"/>
    <w:rsid w:val="00EF5F4B"/>
    <w:rsid w:val="00EF648D"/>
    <w:rsid w:val="00F01FBF"/>
    <w:rsid w:val="00F028D7"/>
    <w:rsid w:val="00F07C3E"/>
    <w:rsid w:val="00F07C44"/>
    <w:rsid w:val="00F15F14"/>
    <w:rsid w:val="00F24D1C"/>
    <w:rsid w:val="00F26DA3"/>
    <w:rsid w:val="00F3402D"/>
    <w:rsid w:val="00F41916"/>
    <w:rsid w:val="00F45638"/>
    <w:rsid w:val="00F47A1C"/>
    <w:rsid w:val="00F47FB3"/>
    <w:rsid w:val="00F53EE8"/>
    <w:rsid w:val="00F56A42"/>
    <w:rsid w:val="00F57F8F"/>
    <w:rsid w:val="00F61655"/>
    <w:rsid w:val="00F7649F"/>
    <w:rsid w:val="00F775EF"/>
    <w:rsid w:val="00F83931"/>
    <w:rsid w:val="00F87E5A"/>
    <w:rsid w:val="00F921A0"/>
    <w:rsid w:val="00F937B3"/>
    <w:rsid w:val="00F939F8"/>
    <w:rsid w:val="00F93C1B"/>
    <w:rsid w:val="00FA7C37"/>
    <w:rsid w:val="00FA7DF8"/>
    <w:rsid w:val="00FC2E4B"/>
    <w:rsid w:val="00FC7A1D"/>
    <w:rsid w:val="00FC7DB0"/>
    <w:rsid w:val="00FD2524"/>
    <w:rsid w:val="00FE7DD7"/>
    <w:rsid w:val="00FF0024"/>
    <w:rsid w:val="00FF2D05"/>
    <w:rsid w:val="00FF395F"/>
    <w:rsid w:val="00FF41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F7345"/>
  <w15:docId w15:val="{4DBEBFC9-97E4-8A47-8812-0E85CDD5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F47A1C"/>
    <w:rPr>
      <w:sz w:val="24"/>
      <w:szCs w:val="24"/>
    </w:rPr>
  </w:style>
  <w:style w:type="paragraph" w:styleId="Nadpis1">
    <w:name w:val="heading 1"/>
    <w:basedOn w:val="Normln"/>
    <w:next w:val="Normln"/>
    <w:link w:val="Nadpis1Char"/>
    <w:qFormat/>
    <w:rsid w:val="00F47A1C"/>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F47A1C"/>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F47A1C"/>
    <w:pPr>
      <w:keepNext/>
      <w:spacing w:before="240" w:after="60"/>
      <w:outlineLvl w:val="2"/>
    </w:pPr>
    <w:rPr>
      <w:rFonts w:ascii="Arial" w:hAnsi="Arial" w:cs="Arial"/>
      <w:b/>
      <w:bCs/>
      <w:sz w:val="26"/>
      <w:szCs w:val="26"/>
    </w:rPr>
  </w:style>
  <w:style w:type="paragraph" w:styleId="Nadpis6">
    <w:name w:val="heading 6"/>
    <w:basedOn w:val="Normln"/>
    <w:next w:val="Normln"/>
    <w:qFormat/>
    <w:rsid w:val="00F47A1C"/>
    <w:pPr>
      <w:spacing w:before="240" w:after="60"/>
      <w:outlineLvl w:val="5"/>
    </w:pPr>
    <w:rPr>
      <w:b/>
      <w:bCs/>
      <w:sz w:val="22"/>
      <w:szCs w:val="22"/>
    </w:rPr>
  </w:style>
  <w:style w:type="paragraph" w:styleId="Nadpis7">
    <w:name w:val="heading 7"/>
    <w:basedOn w:val="Normln"/>
    <w:next w:val="Normln"/>
    <w:qFormat/>
    <w:rsid w:val="00F47A1C"/>
    <w:pPr>
      <w:spacing w:before="240" w:after="60"/>
      <w:outlineLvl w:val="6"/>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locked/>
    <w:rsid w:val="00F47A1C"/>
    <w:rPr>
      <w:rFonts w:ascii="Arial" w:hAnsi="Arial" w:cs="Arial"/>
      <w:b/>
      <w:bCs/>
      <w:kern w:val="32"/>
      <w:sz w:val="32"/>
      <w:szCs w:val="32"/>
      <w:lang w:val="cs-CZ" w:eastAsia="cs-CZ" w:bidi="ar-SA"/>
    </w:rPr>
  </w:style>
  <w:style w:type="paragraph" w:customStyle="1" w:styleId="vys">
    <w:name w:val="vys"/>
    <w:basedOn w:val="Normln"/>
    <w:autoRedefine/>
    <w:rsid w:val="006D40AD"/>
    <w:pPr>
      <w:ind w:left="290"/>
    </w:pPr>
    <w:rPr>
      <w:rFonts w:asciiTheme="minorHAnsi" w:hAnsiTheme="minorHAnsi"/>
      <w:sz w:val="20"/>
      <w:szCs w:val="20"/>
    </w:rPr>
  </w:style>
  <w:style w:type="paragraph" w:customStyle="1" w:styleId="body">
    <w:name w:val="body"/>
    <w:basedOn w:val="vys"/>
    <w:autoRedefine/>
    <w:rsid w:val="00FF2D05"/>
    <w:pPr>
      <w:ind w:left="650"/>
    </w:pPr>
    <w:rPr>
      <w:rFonts w:ascii="Calibri" w:hAnsi="Calibri"/>
    </w:rPr>
  </w:style>
  <w:style w:type="character" w:styleId="Hypertextovodkaz">
    <w:name w:val="Hyperlink"/>
    <w:uiPriority w:val="99"/>
    <w:rsid w:val="00F47A1C"/>
    <w:rPr>
      <w:color w:val="0000FF"/>
      <w:u w:val="single"/>
    </w:rPr>
  </w:style>
  <w:style w:type="table" w:styleId="Mkatabulky">
    <w:name w:val="Table Grid"/>
    <w:basedOn w:val="Normlntabulka"/>
    <w:uiPriority w:val="39"/>
    <w:rsid w:val="00F47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semiHidden/>
    <w:rsid w:val="00F47A1C"/>
    <w:rPr>
      <w:rFonts w:ascii="Tahoma" w:hAnsi="Tahoma" w:cs="Tahoma"/>
      <w:sz w:val="16"/>
      <w:szCs w:val="16"/>
    </w:rPr>
  </w:style>
  <w:style w:type="character" w:styleId="Odkaznakoment">
    <w:name w:val="annotation reference"/>
    <w:rsid w:val="00F47A1C"/>
    <w:rPr>
      <w:sz w:val="16"/>
      <w:szCs w:val="16"/>
    </w:rPr>
  </w:style>
  <w:style w:type="paragraph" w:styleId="Textkomente">
    <w:name w:val="annotation text"/>
    <w:basedOn w:val="Normln"/>
    <w:link w:val="TextkomenteChar"/>
    <w:uiPriority w:val="99"/>
    <w:semiHidden/>
    <w:rsid w:val="00F47A1C"/>
    <w:rPr>
      <w:sz w:val="20"/>
      <w:szCs w:val="20"/>
    </w:rPr>
  </w:style>
  <w:style w:type="paragraph" w:styleId="Normlnweb">
    <w:name w:val="Normal (Web)"/>
    <w:basedOn w:val="Normln"/>
    <w:uiPriority w:val="99"/>
    <w:rsid w:val="00F47A1C"/>
    <w:pPr>
      <w:spacing w:before="100" w:beforeAutospacing="1" w:after="100" w:afterAutospacing="1"/>
    </w:pPr>
  </w:style>
  <w:style w:type="paragraph" w:customStyle="1" w:styleId="xl30">
    <w:name w:val="xl30"/>
    <w:basedOn w:val="Normln"/>
    <w:rsid w:val="00F47A1C"/>
    <w:pPr>
      <w:pBdr>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rPr>
  </w:style>
  <w:style w:type="character" w:styleId="Siln">
    <w:name w:val="Strong"/>
    <w:qFormat/>
    <w:rsid w:val="00F47A1C"/>
    <w:rPr>
      <w:b/>
      <w:bCs/>
    </w:rPr>
  </w:style>
  <w:style w:type="paragraph" w:styleId="Obsah1">
    <w:name w:val="toc 1"/>
    <w:basedOn w:val="Normln"/>
    <w:next w:val="Normln"/>
    <w:autoRedefine/>
    <w:uiPriority w:val="39"/>
    <w:rsid w:val="00DE7412"/>
    <w:pPr>
      <w:tabs>
        <w:tab w:val="right" w:leader="dot" w:pos="9062"/>
      </w:tabs>
      <w:spacing w:before="120" w:after="120"/>
    </w:pPr>
    <w:rPr>
      <w:b/>
      <w:bCs/>
      <w:caps/>
      <w:sz w:val="20"/>
      <w:szCs w:val="20"/>
    </w:rPr>
  </w:style>
  <w:style w:type="paragraph" w:styleId="Obsah2">
    <w:name w:val="toc 2"/>
    <w:basedOn w:val="Normln"/>
    <w:next w:val="Normln"/>
    <w:autoRedefine/>
    <w:uiPriority w:val="39"/>
    <w:rsid w:val="00DE7412"/>
    <w:pPr>
      <w:tabs>
        <w:tab w:val="right" w:leader="dot" w:pos="9062"/>
      </w:tabs>
      <w:ind w:left="240"/>
    </w:pPr>
    <w:rPr>
      <w:smallCaps/>
      <w:sz w:val="20"/>
      <w:szCs w:val="20"/>
    </w:rPr>
  </w:style>
  <w:style w:type="paragraph" w:customStyle="1" w:styleId="pav">
    <w:name w:val="pav"/>
    <w:basedOn w:val="Normln"/>
    <w:autoRedefine/>
    <w:rsid w:val="00F47A1C"/>
    <w:pPr>
      <w:numPr>
        <w:numId w:val="2"/>
      </w:numPr>
      <w:tabs>
        <w:tab w:val="clear" w:pos="720"/>
      </w:tabs>
      <w:ind w:left="113" w:firstLine="0"/>
    </w:pPr>
    <w:rPr>
      <w:sz w:val="22"/>
      <w:szCs w:val="22"/>
    </w:rPr>
  </w:style>
  <w:style w:type="paragraph" w:customStyle="1" w:styleId="uc2">
    <w:name w:val="uc2"/>
    <w:basedOn w:val="Normln"/>
    <w:autoRedefine/>
    <w:rsid w:val="00644E8F"/>
    <w:pPr>
      <w:autoSpaceDE w:val="0"/>
      <w:autoSpaceDN w:val="0"/>
      <w:spacing w:after="120"/>
      <w:ind w:left="227" w:right="227"/>
    </w:pPr>
    <w:rPr>
      <w:rFonts w:asciiTheme="minorHAnsi" w:hAnsiTheme="minorHAnsi"/>
      <w:sz w:val="20"/>
      <w:szCs w:val="20"/>
    </w:rPr>
  </w:style>
  <w:style w:type="paragraph" w:customStyle="1" w:styleId="Uivo">
    <w:name w:val="Učivo"/>
    <w:basedOn w:val="Normln"/>
    <w:link w:val="UivoChar"/>
    <w:rsid w:val="00F47A1C"/>
    <w:pPr>
      <w:numPr>
        <w:numId w:val="3"/>
      </w:numPr>
      <w:tabs>
        <w:tab w:val="left" w:pos="567"/>
      </w:tabs>
      <w:autoSpaceDE w:val="0"/>
      <w:autoSpaceDN w:val="0"/>
      <w:spacing w:before="20"/>
      <w:ind w:right="113"/>
    </w:pPr>
    <w:rPr>
      <w:sz w:val="22"/>
      <w:szCs w:val="22"/>
    </w:rPr>
  </w:style>
  <w:style w:type="character" w:customStyle="1" w:styleId="UivoChar">
    <w:name w:val="Učivo Char"/>
    <w:link w:val="Uivo"/>
    <w:rsid w:val="00F47A1C"/>
    <w:rPr>
      <w:sz w:val="22"/>
      <w:szCs w:val="22"/>
    </w:rPr>
  </w:style>
  <w:style w:type="paragraph" w:customStyle="1" w:styleId="Styl11bTunKurzvaVpravo02cmPed1b">
    <w:name w:val="Styl 11 b. Tučné Kurzíva Vpravo:  02 cm Před:  1 b."/>
    <w:basedOn w:val="Normln"/>
    <w:link w:val="Styl11bTunKurzvaVpravo02cmPed1bChar"/>
    <w:rsid w:val="00F47A1C"/>
    <w:pPr>
      <w:numPr>
        <w:numId w:val="4"/>
      </w:numPr>
      <w:autoSpaceDE w:val="0"/>
      <w:autoSpaceDN w:val="0"/>
      <w:spacing w:before="20"/>
      <w:ind w:right="113"/>
    </w:pPr>
    <w:rPr>
      <w:b/>
      <w:bCs/>
      <w:i/>
      <w:iCs/>
      <w:sz w:val="22"/>
      <w:szCs w:val="22"/>
    </w:rPr>
  </w:style>
  <w:style w:type="character" w:customStyle="1" w:styleId="Styl11bTunKurzvaVpravo02cmPed1bChar">
    <w:name w:val="Styl 11 b. Tučné Kurzíva Vpravo:  02 cm Před:  1 b. Char"/>
    <w:link w:val="Styl11bTunKurzvaVpravo02cmPed1b"/>
    <w:rsid w:val="00F47A1C"/>
    <w:rPr>
      <w:b/>
      <w:bCs/>
      <w:i/>
      <w:iCs/>
      <w:sz w:val="22"/>
      <w:szCs w:val="22"/>
    </w:rPr>
  </w:style>
  <w:style w:type="paragraph" w:customStyle="1" w:styleId="stupen">
    <w:name w:val="stupen"/>
    <w:basedOn w:val="Normln"/>
    <w:link w:val="stupenChar"/>
    <w:rsid w:val="00F47A1C"/>
    <w:pPr>
      <w:tabs>
        <w:tab w:val="left" w:pos="567"/>
      </w:tabs>
      <w:spacing w:after="120"/>
    </w:pPr>
    <w:rPr>
      <w:b/>
      <w:bCs/>
      <w:sz w:val="22"/>
      <w:szCs w:val="22"/>
    </w:rPr>
  </w:style>
  <w:style w:type="character" w:customStyle="1" w:styleId="stupenChar">
    <w:name w:val="stupen Char"/>
    <w:link w:val="stupen"/>
    <w:rsid w:val="00F47A1C"/>
    <w:rPr>
      <w:b/>
      <w:bCs/>
      <w:sz w:val="22"/>
      <w:szCs w:val="22"/>
      <w:lang w:val="cs-CZ" w:eastAsia="cs-CZ" w:bidi="ar-SA"/>
    </w:rPr>
  </w:style>
  <w:style w:type="paragraph" w:customStyle="1" w:styleId="nadp3">
    <w:name w:val="nadp3"/>
    <w:basedOn w:val="Normln"/>
    <w:autoRedefine/>
    <w:rsid w:val="00F47A1C"/>
    <w:pPr>
      <w:keepNext/>
    </w:pPr>
    <w:rPr>
      <w:b/>
      <w:bCs/>
    </w:rPr>
  </w:style>
  <w:style w:type="paragraph" w:customStyle="1" w:styleId="kompetence">
    <w:name w:val="kompetence"/>
    <w:basedOn w:val="Normln"/>
    <w:autoRedefine/>
    <w:rsid w:val="00AA1E25"/>
    <w:pPr>
      <w:numPr>
        <w:numId w:val="103"/>
      </w:numPr>
    </w:pPr>
    <w:rPr>
      <w:rFonts w:ascii="Calibri" w:hAnsi="Calibri"/>
      <w:b/>
      <w:sz w:val="28"/>
      <w:szCs w:val="28"/>
    </w:rPr>
  </w:style>
  <w:style w:type="paragraph" w:customStyle="1" w:styleId="nadp1">
    <w:name w:val="nadp1"/>
    <w:basedOn w:val="Normln"/>
    <w:autoRedefine/>
    <w:rsid w:val="00F47A1C"/>
    <w:rPr>
      <w:b/>
      <w:bCs/>
      <w:i/>
      <w:sz w:val="32"/>
      <w:szCs w:val="32"/>
    </w:rPr>
  </w:style>
  <w:style w:type="paragraph" w:styleId="Zhlav">
    <w:name w:val="header"/>
    <w:basedOn w:val="Normln"/>
    <w:rsid w:val="00F47A1C"/>
    <w:pPr>
      <w:tabs>
        <w:tab w:val="center" w:pos="4536"/>
        <w:tab w:val="right" w:pos="9072"/>
      </w:tabs>
    </w:pPr>
    <w:rPr>
      <w:sz w:val="20"/>
      <w:szCs w:val="20"/>
    </w:rPr>
  </w:style>
  <w:style w:type="paragraph" w:styleId="Zpat">
    <w:name w:val="footer"/>
    <w:basedOn w:val="Normln"/>
    <w:link w:val="ZpatChar"/>
    <w:rsid w:val="00F47A1C"/>
    <w:pPr>
      <w:tabs>
        <w:tab w:val="center" w:pos="4536"/>
        <w:tab w:val="right" w:pos="9072"/>
      </w:tabs>
    </w:pPr>
    <w:rPr>
      <w:sz w:val="20"/>
      <w:szCs w:val="20"/>
    </w:rPr>
  </w:style>
  <w:style w:type="character" w:customStyle="1" w:styleId="ZpatChar">
    <w:name w:val="Zápatí Char"/>
    <w:link w:val="Zpat"/>
    <w:locked/>
    <w:rsid w:val="00F47A1C"/>
    <w:rPr>
      <w:lang w:val="cs-CZ" w:eastAsia="cs-CZ" w:bidi="ar-SA"/>
    </w:rPr>
  </w:style>
  <w:style w:type="paragraph" w:customStyle="1" w:styleId="MezeraChar">
    <w:name w:val="Mezera Char"/>
    <w:basedOn w:val="Normln"/>
    <w:rsid w:val="00F47A1C"/>
    <w:rPr>
      <w:sz w:val="22"/>
      <w:szCs w:val="22"/>
    </w:rPr>
  </w:style>
  <w:style w:type="paragraph" w:customStyle="1" w:styleId="Pedformtovantext">
    <w:name w:val="Předformátovaný text"/>
    <w:basedOn w:val="Normln"/>
    <w:rsid w:val="00F47A1C"/>
    <w:pPr>
      <w:widowControl w:val="0"/>
      <w:suppressAutoHyphens/>
    </w:pPr>
    <w:rPr>
      <w:rFonts w:ascii="Cumberland" w:hAnsi="Cumberland"/>
      <w:sz w:val="20"/>
      <w:szCs w:val="20"/>
    </w:rPr>
  </w:style>
  <w:style w:type="paragraph" w:styleId="Zkladntextodsazen">
    <w:name w:val="Body Text Indent"/>
    <w:basedOn w:val="Normln"/>
    <w:rsid w:val="00F47A1C"/>
    <w:rPr>
      <w:sz w:val="28"/>
      <w:szCs w:val="28"/>
    </w:rPr>
  </w:style>
  <w:style w:type="paragraph" w:styleId="Podnadpis">
    <w:name w:val="Subtitle"/>
    <w:basedOn w:val="Normln"/>
    <w:qFormat/>
    <w:rsid w:val="00F47A1C"/>
    <w:rPr>
      <w:b/>
      <w:bCs/>
      <w:sz w:val="32"/>
      <w:szCs w:val="32"/>
    </w:rPr>
  </w:style>
  <w:style w:type="paragraph" w:styleId="Zkladntextodsazen2">
    <w:name w:val="Body Text Indent 2"/>
    <w:basedOn w:val="Normln"/>
    <w:rsid w:val="00F47A1C"/>
    <w:pPr>
      <w:spacing w:after="120" w:line="480" w:lineRule="auto"/>
      <w:ind w:left="283"/>
    </w:pPr>
  </w:style>
  <w:style w:type="paragraph" w:customStyle="1" w:styleId="Bullet3">
    <w:name w:val="Bullet3"/>
    <w:basedOn w:val="Normln"/>
    <w:rsid w:val="00F47A1C"/>
    <w:pPr>
      <w:tabs>
        <w:tab w:val="num" w:pos="720"/>
      </w:tabs>
      <w:ind w:left="720" w:hanging="360"/>
    </w:pPr>
    <w:rPr>
      <w:sz w:val="20"/>
      <w:szCs w:val="20"/>
    </w:rPr>
  </w:style>
  <w:style w:type="paragraph" w:customStyle="1" w:styleId="StylStyl11bTunKurzvaVpravo02cmPed1bZa3">
    <w:name w:val="Styl Styl 11 b. Tučné Kurzíva Vpravo:  02 cm Před:  1 b. + Za:  3 ..."/>
    <w:basedOn w:val="Styl11bTunKurzvaVpravo02cmPed1b"/>
    <w:rsid w:val="00F47A1C"/>
    <w:pPr>
      <w:numPr>
        <w:numId w:val="0"/>
      </w:numPr>
      <w:tabs>
        <w:tab w:val="num" w:pos="720"/>
      </w:tabs>
      <w:spacing w:after="120"/>
      <w:ind w:left="720" w:hanging="360"/>
    </w:pPr>
    <w:rPr>
      <w:bCs w:val="0"/>
      <w:iCs w:val="0"/>
      <w:szCs w:val="20"/>
    </w:rPr>
  </w:style>
  <w:style w:type="paragraph" w:customStyle="1" w:styleId="stRVPZVKapitola1">
    <w:name w:val="Část_RVPZV Kapitola1"/>
    <w:basedOn w:val="Normln"/>
    <w:link w:val="stRVPZVKapitola1Char"/>
    <w:rsid w:val="00F47A1C"/>
    <w:pPr>
      <w:tabs>
        <w:tab w:val="left" w:pos="567"/>
        <w:tab w:val="right" w:leader="dot" w:pos="9072"/>
      </w:tabs>
    </w:pPr>
    <w:rPr>
      <w:b/>
      <w:szCs w:val="20"/>
    </w:rPr>
  </w:style>
  <w:style w:type="character" w:customStyle="1" w:styleId="stRVPZVKapitola1Char">
    <w:name w:val="Část_RVPZV Kapitola1 Char"/>
    <w:link w:val="stRVPZVKapitola1"/>
    <w:locked/>
    <w:rsid w:val="00F47A1C"/>
    <w:rPr>
      <w:b/>
      <w:sz w:val="24"/>
      <w:lang w:val="cs-CZ" w:eastAsia="cs-CZ" w:bidi="ar-SA"/>
    </w:rPr>
  </w:style>
  <w:style w:type="paragraph" w:styleId="Pedmtkomente">
    <w:name w:val="annotation subject"/>
    <w:basedOn w:val="Textkomente"/>
    <w:next w:val="Textkomente"/>
    <w:semiHidden/>
    <w:rsid w:val="00F47A1C"/>
    <w:rPr>
      <w:b/>
      <w:bCs/>
    </w:rPr>
  </w:style>
  <w:style w:type="character" w:styleId="Sledovanodkaz">
    <w:name w:val="FollowedHyperlink"/>
    <w:rsid w:val="00F47A1C"/>
    <w:rPr>
      <w:color w:val="800080"/>
      <w:u w:val="single"/>
    </w:rPr>
  </w:style>
  <w:style w:type="paragraph" w:customStyle="1" w:styleId="MezititulekRVPZV">
    <w:name w:val="Mezititulek_RVPZV"/>
    <w:basedOn w:val="Normln"/>
    <w:rsid w:val="00F47A1C"/>
    <w:rPr>
      <w:b/>
      <w:bCs/>
      <w:sz w:val="22"/>
      <w:szCs w:val="22"/>
    </w:rPr>
  </w:style>
  <w:style w:type="character" w:customStyle="1" w:styleId="TextbublinyChar">
    <w:name w:val="Text bubliny Char"/>
    <w:link w:val="Textbubliny"/>
    <w:semiHidden/>
    <w:locked/>
    <w:rsid w:val="00F47A1C"/>
    <w:rPr>
      <w:rFonts w:ascii="Tahoma" w:hAnsi="Tahoma" w:cs="Tahoma"/>
      <w:sz w:val="16"/>
      <w:szCs w:val="16"/>
      <w:lang w:val="cs-CZ" w:eastAsia="cs-CZ" w:bidi="ar-SA"/>
    </w:rPr>
  </w:style>
  <w:style w:type="paragraph" w:customStyle="1" w:styleId="VetvtextuRVPZV">
    <w:name w:val="Výčet v textu_RVPZV"/>
    <w:basedOn w:val="Normln"/>
    <w:rsid w:val="00F47A1C"/>
    <w:pPr>
      <w:numPr>
        <w:numId w:val="5"/>
      </w:numPr>
      <w:tabs>
        <w:tab w:val="clear" w:pos="360"/>
        <w:tab w:val="left" w:pos="567"/>
      </w:tabs>
      <w:spacing w:before="60"/>
      <w:ind w:left="567" w:hanging="397"/>
      <w:jc w:val="both"/>
    </w:pPr>
    <w:rPr>
      <w:sz w:val="22"/>
      <w:szCs w:val="20"/>
    </w:rPr>
  </w:style>
  <w:style w:type="paragraph" w:customStyle="1" w:styleId="Normln1">
    <w:name w:val="Normální1"/>
    <w:rsid w:val="00D2067D"/>
    <w:pPr>
      <w:spacing w:line="276" w:lineRule="auto"/>
    </w:pPr>
    <w:rPr>
      <w:rFonts w:ascii="Arial" w:hAnsi="Arial" w:cs="Arial"/>
      <w:color w:val="000000"/>
      <w:sz w:val="22"/>
    </w:rPr>
  </w:style>
  <w:style w:type="paragraph" w:styleId="Obsah3">
    <w:name w:val="toc 3"/>
    <w:basedOn w:val="Normln"/>
    <w:next w:val="Normln"/>
    <w:autoRedefine/>
    <w:uiPriority w:val="39"/>
    <w:rsid w:val="00677CFC"/>
    <w:pPr>
      <w:ind w:left="480"/>
    </w:pPr>
    <w:rPr>
      <w:i/>
      <w:iCs/>
      <w:sz w:val="20"/>
      <w:szCs w:val="20"/>
    </w:rPr>
  </w:style>
  <w:style w:type="paragraph" w:styleId="Obsah4">
    <w:name w:val="toc 4"/>
    <w:basedOn w:val="Normln"/>
    <w:next w:val="Normln"/>
    <w:autoRedefine/>
    <w:semiHidden/>
    <w:rsid w:val="00677CFC"/>
    <w:pPr>
      <w:ind w:left="720"/>
    </w:pPr>
    <w:rPr>
      <w:sz w:val="18"/>
      <w:szCs w:val="18"/>
    </w:rPr>
  </w:style>
  <w:style w:type="paragraph" w:styleId="Obsah5">
    <w:name w:val="toc 5"/>
    <w:basedOn w:val="Normln"/>
    <w:next w:val="Normln"/>
    <w:autoRedefine/>
    <w:semiHidden/>
    <w:rsid w:val="00677CFC"/>
    <w:pPr>
      <w:ind w:left="960"/>
    </w:pPr>
    <w:rPr>
      <w:sz w:val="18"/>
      <w:szCs w:val="18"/>
    </w:rPr>
  </w:style>
  <w:style w:type="paragraph" w:styleId="Obsah6">
    <w:name w:val="toc 6"/>
    <w:basedOn w:val="Normln"/>
    <w:next w:val="Normln"/>
    <w:autoRedefine/>
    <w:semiHidden/>
    <w:rsid w:val="00677CFC"/>
    <w:pPr>
      <w:ind w:left="1200"/>
    </w:pPr>
    <w:rPr>
      <w:sz w:val="18"/>
      <w:szCs w:val="18"/>
    </w:rPr>
  </w:style>
  <w:style w:type="paragraph" w:styleId="Obsah7">
    <w:name w:val="toc 7"/>
    <w:basedOn w:val="Normln"/>
    <w:next w:val="Normln"/>
    <w:autoRedefine/>
    <w:semiHidden/>
    <w:rsid w:val="00677CFC"/>
    <w:pPr>
      <w:ind w:left="1440"/>
    </w:pPr>
    <w:rPr>
      <w:sz w:val="18"/>
      <w:szCs w:val="18"/>
    </w:rPr>
  </w:style>
  <w:style w:type="paragraph" w:styleId="Obsah8">
    <w:name w:val="toc 8"/>
    <w:basedOn w:val="Normln"/>
    <w:next w:val="Normln"/>
    <w:autoRedefine/>
    <w:semiHidden/>
    <w:rsid w:val="00677CFC"/>
    <w:pPr>
      <w:ind w:left="1680"/>
    </w:pPr>
    <w:rPr>
      <w:sz w:val="18"/>
      <w:szCs w:val="18"/>
    </w:rPr>
  </w:style>
  <w:style w:type="paragraph" w:styleId="Obsah9">
    <w:name w:val="toc 9"/>
    <w:basedOn w:val="Normln"/>
    <w:next w:val="Normln"/>
    <w:autoRedefine/>
    <w:semiHidden/>
    <w:rsid w:val="00677CFC"/>
    <w:pPr>
      <w:ind w:left="1920"/>
    </w:pPr>
    <w:rPr>
      <w:sz w:val="18"/>
      <w:szCs w:val="18"/>
    </w:rPr>
  </w:style>
  <w:style w:type="paragraph" w:customStyle="1" w:styleId="Default">
    <w:name w:val="Default"/>
    <w:rsid w:val="00016226"/>
    <w:pPr>
      <w:autoSpaceDE w:val="0"/>
      <w:autoSpaceDN w:val="0"/>
      <w:adjustRightInd w:val="0"/>
    </w:pPr>
    <w:rPr>
      <w:color w:val="000000"/>
      <w:sz w:val="24"/>
      <w:szCs w:val="24"/>
    </w:rPr>
  </w:style>
  <w:style w:type="numbering" w:customStyle="1" w:styleId="List0">
    <w:name w:val="List 0"/>
    <w:rsid w:val="00AE04B5"/>
    <w:pPr>
      <w:numPr>
        <w:numId w:val="96"/>
      </w:numPr>
    </w:pPr>
  </w:style>
  <w:style w:type="paragraph" w:styleId="Odstavecseseznamem">
    <w:name w:val="List Paragraph"/>
    <w:basedOn w:val="Normln"/>
    <w:uiPriority w:val="34"/>
    <w:qFormat/>
    <w:rsid w:val="00997752"/>
    <w:pPr>
      <w:spacing w:after="160" w:line="259" w:lineRule="auto"/>
      <w:ind w:left="720"/>
      <w:contextualSpacing/>
    </w:pPr>
    <w:rPr>
      <w:rFonts w:ascii="Calibri" w:eastAsia="Calibri" w:hAnsi="Calibri"/>
      <w:sz w:val="22"/>
      <w:szCs w:val="22"/>
      <w:lang w:eastAsia="en-US"/>
    </w:rPr>
  </w:style>
  <w:style w:type="character" w:customStyle="1" w:styleId="TextkomenteChar">
    <w:name w:val="Text komentáře Char"/>
    <w:link w:val="Textkomente"/>
    <w:uiPriority w:val="99"/>
    <w:semiHidden/>
    <w:rsid w:val="00997752"/>
  </w:style>
  <w:style w:type="paragraph" w:styleId="Revize">
    <w:name w:val="Revision"/>
    <w:hidden/>
    <w:uiPriority w:val="99"/>
    <w:semiHidden/>
    <w:rsid w:val="00997752"/>
    <w:rPr>
      <w:sz w:val="24"/>
      <w:szCs w:val="24"/>
    </w:rPr>
  </w:style>
  <w:style w:type="paragraph" w:customStyle="1" w:styleId="Normln10">
    <w:name w:val="Normální1"/>
    <w:rsid w:val="00B33B4B"/>
    <w:pPr>
      <w:spacing w:line="276" w:lineRule="auto"/>
    </w:pPr>
    <w:rPr>
      <w:rFonts w:ascii="Arial" w:hAnsi="Arial" w:cs="Arial"/>
      <w:color w:val="000000"/>
      <w:sz w:val="22"/>
    </w:rPr>
  </w:style>
  <w:style w:type="paragraph" w:customStyle="1" w:styleId="VetvtextuRVPZVChar">
    <w:name w:val="Výčet v textu_RVPZV Char"/>
    <w:basedOn w:val="Normln"/>
    <w:link w:val="VetvtextuRVPZVCharChar"/>
    <w:rsid w:val="00B33B4B"/>
    <w:pPr>
      <w:tabs>
        <w:tab w:val="num" w:pos="360"/>
        <w:tab w:val="left" w:pos="567"/>
      </w:tabs>
      <w:spacing w:before="60"/>
      <w:ind w:left="360" w:hanging="360"/>
      <w:jc w:val="both"/>
    </w:pPr>
    <w:rPr>
      <w:sz w:val="22"/>
      <w:szCs w:val="22"/>
    </w:rPr>
  </w:style>
  <w:style w:type="character" w:customStyle="1" w:styleId="VetvtextuRVPZVCharChar">
    <w:name w:val="Výčet v textu_RVPZV Char Char"/>
    <w:link w:val="VetvtextuRVPZVChar"/>
    <w:rsid w:val="00B33B4B"/>
    <w:rPr>
      <w:sz w:val="22"/>
      <w:szCs w:val="22"/>
    </w:rPr>
  </w:style>
  <w:style w:type="paragraph" w:customStyle="1" w:styleId="Mezera">
    <w:name w:val="Mezera"/>
    <w:basedOn w:val="Normln"/>
    <w:rsid w:val="00B33B4B"/>
    <w:rPr>
      <w:sz w:val="22"/>
      <w:szCs w:val="20"/>
    </w:rPr>
  </w:style>
  <w:style w:type="character" w:customStyle="1" w:styleId="UivoCharChar">
    <w:name w:val="Učivo Char Char"/>
    <w:basedOn w:val="Standardnpsmoodstavce"/>
    <w:rsid w:val="00067092"/>
    <w:rPr>
      <w:sz w:val="22"/>
      <w:szCs w:val="22"/>
      <w:lang w:val="cs-CZ" w:eastAsia="cs-CZ" w:bidi="ar-SA"/>
    </w:rPr>
  </w:style>
  <w:style w:type="character" w:customStyle="1" w:styleId="apple-converted-space">
    <w:name w:val="apple-converted-space"/>
    <w:basedOn w:val="Standardnpsmoodstavce"/>
    <w:rsid w:val="008C51ED"/>
  </w:style>
  <w:style w:type="character" w:customStyle="1" w:styleId="Nevyeenzmnka1">
    <w:name w:val="Nevyřešená zmínka1"/>
    <w:basedOn w:val="Standardnpsmoodstavce"/>
    <w:uiPriority w:val="99"/>
    <w:semiHidden/>
    <w:unhideWhenUsed/>
    <w:rsid w:val="00BC590A"/>
    <w:rPr>
      <w:color w:val="808080"/>
      <w:shd w:val="clear" w:color="auto" w:fill="E6E6E6"/>
    </w:rPr>
  </w:style>
  <w:style w:type="character" w:styleId="Zdraznn">
    <w:name w:val="Emphasis"/>
    <w:basedOn w:val="Standardnpsmoodstavce"/>
    <w:uiPriority w:val="20"/>
    <w:qFormat/>
    <w:rsid w:val="00FF2D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8073">
      <w:bodyDiv w:val="1"/>
      <w:marLeft w:val="0"/>
      <w:marRight w:val="0"/>
      <w:marTop w:val="0"/>
      <w:marBottom w:val="0"/>
      <w:divBdr>
        <w:top w:val="none" w:sz="0" w:space="0" w:color="auto"/>
        <w:left w:val="none" w:sz="0" w:space="0" w:color="auto"/>
        <w:bottom w:val="none" w:sz="0" w:space="0" w:color="auto"/>
        <w:right w:val="none" w:sz="0" w:space="0" w:color="auto"/>
      </w:divBdr>
    </w:div>
    <w:div w:id="1148210213">
      <w:bodyDiv w:val="1"/>
      <w:marLeft w:val="0"/>
      <w:marRight w:val="0"/>
      <w:marTop w:val="0"/>
      <w:marBottom w:val="0"/>
      <w:divBdr>
        <w:top w:val="none" w:sz="0" w:space="0" w:color="auto"/>
        <w:left w:val="none" w:sz="0" w:space="0" w:color="auto"/>
        <w:bottom w:val="none" w:sz="0" w:space="0" w:color="auto"/>
        <w:right w:val="none" w:sz="0" w:space="0" w:color="auto"/>
      </w:divBdr>
    </w:div>
    <w:div w:id="1465927770">
      <w:bodyDiv w:val="1"/>
      <w:marLeft w:val="0"/>
      <w:marRight w:val="0"/>
      <w:marTop w:val="0"/>
      <w:marBottom w:val="0"/>
      <w:divBdr>
        <w:top w:val="none" w:sz="0" w:space="0" w:color="auto"/>
        <w:left w:val="none" w:sz="0" w:space="0" w:color="auto"/>
        <w:bottom w:val="none" w:sz="0" w:space="0" w:color="auto"/>
        <w:right w:val="none" w:sz="0" w:space="0" w:color="auto"/>
      </w:divBdr>
    </w:div>
    <w:div w:id="1478762613">
      <w:bodyDiv w:val="1"/>
      <w:marLeft w:val="0"/>
      <w:marRight w:val="0"/>
      <w:marTop w:val="0"/>
      <w:marBottom w:val="0"/>
      <w:divBdr>
        <w:top w:val="none" w:sz="0" w:space="0" w:color="auto"/>
        <w:left w:val="none" w:sz="0" w:space="0" w:color="auto"/>
        <w:bottom w:val="none" w:sz="0" w:space="0" w:color="auto"/>
        <w:right w:val="none" w:sz="0" w:space="0" w:color="auto"/>
      </w:divBdr>
    </w:div>
    <w:div w:id="161358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lovnik-cizich-slov.abz.cz/web.php/slovo/solidari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vnik-cizich-slov.abz.cz/web.php/slovo/socialn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vnik-cizich-slov.abz.cz/web.php/slovo/princ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montessori-plzen.cz" TargetMode="External"/><Relationship Id="rId4" Type="http://schemas.openxmlformats.org/officeDocument/2006/relationships/settings" Target="settings.xml"/><Relationship Id="rId9" Type="http://schemas.openxmlformats.org/officeDocument/2006/relationships/hyperlink" Target="mailto:info@montessori-plzen.cz"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1770-A77B-4467-BA4D-9D21D012D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102</Pages>
  <Words>29108</Words>
  <Characters>171738</Characters>
  <Application>Microsoft Office Word</Application>
  <DocSecurity>0</DocSecurity>
  <Lines>1431</Lines>
  <Paragraphs>400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Školní vzdělávací program</vt:lpstr>
      <vt:lpstr>Školní vzdělávací program</vt:lpstr>
    </vt:vector>
  </TitlesOfParts>
  <Company>HP</Company>
  <LinksUpToDate>false</LinksUpToDate>
  <CharactersWithSpaces>200446</CharactersWithSpaces>
  <SharedDoc>false</SharedDoc>
  <HLinks>
    <vt:vector size="192" baseType="variant">
      <vt:variant>
        <vt:i4>1114167</vt:i4>
      </vt:variant>
      <vt:variant>
        <vt:i4>149</vt:i4>
      </vt:variant>
      <vt:variant>
        <vt:i4>0</vt:i4>
      </vt:variant>
      <vt:variant>
        <vt:i4>5</vt:i4>
      </vt:variant>
      <vt:variant>
        <vt:lpwstr/>
      </vt:variant>
      <vt:variant>
        <vt:lpwstr>_Toc410766563</vt:lpwstr>
      </vt:variant>
      <vt:variant>
        <vt:i4>1114167</vt:i4>
      </vt:variant>
      <vt:variant>
        <vt:i4>143</vt:i4>
      </vt:variant>
      <vt:variant>
        <vt:i4>0</vt:i4>
      </vt:variant>
      <vt:variant>
        <vt:i4>5</vt:i4>
      </vt:variant>
      <vt:variant>
        <vt:lpwstr/>
      </vt:variant>
      <vt:variant>
        <vt:lpwstr>_Toc410766562</vt:lpwstr>
      </vt:variant>
      <vt:variant>
        <vt:i4>1114167</vt:i4>
      </vt:variant>
      <vt:variant>
        <vt:i4>137</vt:i4>
      </vt:variant>
      <vt:variant>
        <vt:i4>0</vt:i4>
      </vt:variant>
      <vt:variant>
        <vt:i4>5</vt:i4>
      </vt:variant>
      <vt:variant>
        <vt:lpwstr/>
      </vt:variant>
      <vt:variant>
        <vt:lpwstr>_Toc410766561</vt:lpwstr>
      </vt:variant>
      <vt:variant>
        <vt:i4>1114167</vt:i4>
      </vt:variant>
      <vt:variant>
        <vt:i4>131</vt:i4>
      </vt:variant>
      <vt:variant>
        <vt:i4>0</vt:i4>
      </vt:variant>
      <vt:variant>
        <vt:i4>5</vt:i4>
      </vt:variant>
      <vt:variant>
        <vt:lpwstr/>
      </vt:variant>
      <vt:variant>
        <vt:lpwstr>_Toc410766560</vt:lpwstr>
      </vt:variant>
      <vt:variant>
        <vt:i4>1179703</vt:i4>
      </vt:variant>
      <vt:variant>
        <vt:i4>125</vt:i4>
      </vt:variant>
      <vt:variant>
        <vt:i4>0</vt:i4>
      </vt:variant>
      <vt:variant>
        <vt:i4>5</vt:i4>
      </vt:variant>
      <vt:variant>
        <vt:lpwstr/>
      </vt:variant>
      <vt:variant>
        <vt:lpwstr>_Toc410766559</vt:lpwstr>
      </vt:variant>
      <vt:variant>
        <vt:i4>1179703</vt:i4>
      </vt:variant>
      <vt:variant>
        <vt:i4>119</vt:i4>
      </vt:variant>
      <vt:variant>
        <vt:i4>0</vt:i4>
      </vt:variant>
      <vt:variant>
        <vt:i4>5</vt:i4>
      </vt:variant>
      <vt:variant>
        <vt:lpwstr/>
      </vt:variant>
      <vt:variant>
        <vt:lpwstr>_Toc410766558</vt:lpwstr>
      </vt:variant>
      <vt:variant>
        <vt:i4>1179703</vt:i4>
      </vt:variant>
      <vt:variant>
        <vt:i4>113</vt:i4>
      </vt:variant>
      <vt:variant>
        <vt:i4>0</vt:i4>
      </vt:variant>
      <vt:variant>
        <vt:i4>5</vt:i4>
      </vt:variant>
      <vt:variant>
        <vt:lpwstr/>
      </vt:variant>
      <vt:variant>
        <vt:lpwstr>_Toc410766557</vt:lpwstr>
      </vt:variant>
      <vt:variant>
        <vt:i4>1179703</vt:i4>
      </vt:variant>
      <vt:variant>
        <vt:i4>107</vt:i4>
      </vt:variant>
      <vt:variant>
        <vt:i4>0</vt:i4>
      </vt:variant>
      <vt:variant>
        <vt:i4>5</vt:i4>
      </vt:variant>
      <vt:variant>
        <vt:lpwstr/>
      </vt:variant>
      <vt:variant>
        <vt:lpwstr>_Toc410766556</vt:lpwstr>
      </vt:variant>
      <vt:variant>
        <vt:i4>1179703</vt:i4>
      </vt:variant>
      <vt:variant>
        <vt:i4>104</vt:i4>
      </vt:variant>
      <vt:variant>
        <vt:i4>0</vt:i4>
      </vt:variant>
      <vt:variant>
        <vt:i4>5</vt:i4>
      </vt:variant>
      <vt:variant>
        <vt:lpwstr/>
      </vt:variant>
      <vt:variant>
        <vt:lpwstr>_Toc410766555</vt:lpwstr>
      </vt:variant>
      <vt:variant>
        <vt:i4>1179703</vt:i4>
      </vt:variant>
      <vt:variant>
        <vt:i4>101</vt:i4>
      </vt:variant>
      <vt:variant>
        <vt:i4>0</vt:i4>
      </vt:variant>
      <vt:variant>
        <vt:i4>5</vt:i4>
      </vt:variant>
      <vt:variant>
        <vt:lpwstr/>
      </vt:variant>
      <vt:variant>
        <vt:lpwstr>_Toc410766554</vt:lpwstr>
      </vt:variant>
      <vt:variant>
        <vt:i4>1179703</vt:i4>
      </vt:variant>
      <vt:variant>
        <vt:i4>98</vt:i4>
      </vt:variant>
      <vt:variant>
        <vt:i4>0</vt:i4>
      </vt:variant>
      <vt:variant>
        <vt:i4>5</vt:i4>
      </vt:variant>
      <vt:variant>
        <vt:lpwstr/>
      </vt:variant>
      <vt:variant>
        <vt:lpwstr>_Toc410766553</vt:lpwstr>
      </vt:variant>
      <vt:variant>
        <vt:i4>1179703</vt:i4>
      </vt:variant>
      <vt:variant>
        <vt:i4>95</vt:i4>
      </vt:variant>
      <vt:variant>
        <vt:i4>0</vt:i4>
      </vt:variant>
      <vt:variant>
        <vt:i4>5</vt:i4>
      </vt:variant>
      <vt:variant>
        <vt:lpwstr/>
      </vt:variant>
      <vt:variant>
        <vt:lpwstr>_Toc410766552</vt:lpwstr>
      </vt:variant>
      <vt:variant>
        <vt:i4>1179703</vt:i4>
      </vt:variant>
      <vt:variant>
        <vt:i4>92</vt:i4>
      </vt:variant>
      <vt:variant>
        <vt:i4>0</vt:i4>
      </vt:variant>
      <vt:variant>
        <vt:i4>5</vt:i4>
      </vt:variant>
      <vt:variant>
        <vt:lpwstr/>
      </vt:variant>
      <vt:variant>
        <vt:lpwstr>_Toc410766551</vt:lpwstr>
      </vt:variant>
      <vt:variant>
        <vt:i4>1179703</vt:i4>
      </vt:variant>
      <vt:variant>
        <vt:i4>89</vt:i4>
      </vt:variant>
      <vt:variant>
        <vt:i4>0</vt:i4>
      </vt:variant>
      <vt:variant>
        <vt:i4>5</vt:i4>
      </vt:variant>
      <vt:variant>
        <vt:lpwstr/>
      </vt:variant>
      <vt:variant>
        <vt:lpwstr>_Toc410766550</vt:lpwstr>
      </vt:variant>
      <vt:variant>
        <vt:i4>1245239</vt:i4>
      </vt:variant>
      <vt:variant>
        <vt:i4>83</vt:i4>
      </vt:variant>
      <vt:variant>
        <vt:i4>0</vt:i4>
      </vt:variant>
      <vt:variant>
        <vt:i4>5</vt:i4>
      </vt:variant>
      <vt:variant>
        <vt:lpwstr/>
      </vt:variant>
      <vt:variant>
        <vt:lpwstr>_Toc410766549</vt:lpwstr>
      </vt:variant>
      <vt:variant>
        <vt:i4>1245239</vt:i4>
      </vt:variant>
      <vt:variant>
        <vt:i4>80</vt:i4>
      </vt:variant>
      <vt:variant>
        <vt:i4>0</vt:i4>
      </vt:variant>
      <vt:variant>
        <vt:i4>5</vt:i4>
      </vt:variant>
      <vt:variant>
        <vt:lpwstr/>
      </vt:variant>
      <vt:variant>
        <vt:lpwstr>_Toc410766548</vt:lpwstr>
      </vt:variant>
      <vt:variant>
        <vt:i4>1245239</vt:i4>
      </vt:variant>
      <vt:variant>
        <vt:i4>77</vt:i4>
      </vt:variant>
      <vt:variant>
        <vt:i4>0</vt:i4>
      </vt:variant>
      <vt:variant>
        <vt:i4>5</vt:i4>
      </vt:variant>
      <vt:variant>
        <vt:lpwstr/>
      </vt:variant>
      <vt:variant>
        <vt:lpwstr>_Toc410766547</vt:lpwstr>
      </vt:variant>
      <vt:variant>
        <vt:i4>1245239</vt:i4>
      </vt:variant>
      <vt:variant>
        <vt:i4>74</vt:i4>
      </vt:variant>
      <vt:variant>
        <vt:i4>0</vt:i4>
      </vt:variant>
      <vt:variant>
        <vt:i4>5</vt:i4>
      </vt:variant>
      <vt:variant>
        <vt:lpwstr/>
      </vt:variant>
      <vt:variant>
        <vt:lpwstr>_Toc410766546</vt:lpwstr>
      </vt:variant>
      <vt:variant>
        <vt:i4>1245239</vt:i4>
      </vt:variant>
      <vt:variant>
        <vt:i4>71</vt:i4>
      </vt:variant>
      <vt:variant>
        <vt:i4>0</vt:i4>
      </vt:variant>
      <vt:variant>
        <vt:i4>5</vt:i4>
      </vt:variant>
      <vt:variant>
        <vt:lpwstr/>
      </vt:variant>
      <vt:variant>
        <vt:lpwstr>_Toc410766545</vt:lpwstr>
      </vt:variant>
      <vt:variant>
        <vt:i4>1245239</vt:i4>
      </vt:variant>
      <vt:variant>
        <vt:i4>65</vt:i4>
      </vt:variant>
      <vt:variant>
        <vt:i4>0</vt:i4>
      </vt:variant>
      <vt:variant>
        <vt:i4>5</vt:i4>
      </vt:variant>
      <vt:variant>
        <vt:lpwstr/>
      </vt:variant>
      <vt:variant>
        <vt:lpwstr>_Toc410766544</vt:lpwstr>
      </vt:variant>
      <vt:variant>
        <vt:i4>1245239</vt:i4>
      </vt:variant>
      <vt:variant>
        <vt:i4>59</vt:i4>
      </vt:variant>
      <vt:variant>
        <vt:i4>0</vt:i4>
      </vt:variant>
      <vt:variant>
        <vt:i4>5</vt:i4>
      </vt:variant>
      <vt:variant>
        <vt:lpwstr/>
      </vt:variant>
      <vt:variant>
        <vt:lpwstr>_Toc410766543</vt:lpwstr>
      </vt:variant>
      <vt:variant>
        <vt:i4>1245239</vt:i4>
      </vt:variant>
      <vt:variant>
        <vt:i4>53</vt:i4>
      </vt:variant>
      <vt:variant>
        <vt:i4>0</vt:i4>
      </vt:variant>
      <vt:variant>
        <vt:i4>5</vt:i4>
      </vt:variant>
      <vt:variant>
        <vt:lpwstr/>
      </vt:variant>
      <vt:variant>
        <vt:lpwstr>_Toc410766542</vt:lpwstr>
      </vt:variant>
      <vt:variant>
        <vt:i4>1245239</vt:i4>
      </vt:variant>
      <vt:variant>
        <vt:i4>50</vt:i4>
      </vt:variant>
      <vt:variant>
        <vt:i4>0</vt:i4>
      </vt:variant>
      <vt:variant>
        <vt:i4>5</vt:i4>
      </vt:variant>
      <vt:variant>
        <vt:lpwstr/>
      </vt:variant>
      <vt:variant>
        <vt:lpwstr>_Toc410766541</vt:lpwstr>
      </vt:variant>
      <vt:variant>
        <vt:i4>1245239</vt:i4>
      </vt:variant>
      <vt:variant>
        <vt:i4>44</vt:i4>
      </vt:variant>
      <vt:variant>
        <vt:i4>0</vt:i4>
      </vt:variant>
      <vt:variant>
        <vt:i4>5</vt:i4>
      </vt:variant>
      <vt:variant>
        <vt:lpwstr/>
      </vt:variant>
      <vt:variant>
        <vt:lpwstr>_Toc410766540</vt:lpwstr>
      </vt:variant>
      <vt:variant>
        <vt:i4>1310775</vt:i4>
      </vt:variant>
      <vt:variant>
        <vt:i4>41</vt:i4>
      </vt:variant>
      <vt:variant>
        <vt:i4>0</vt:i4>
      </vt:variant>
      <vt:variant>
        <vt:i4>5</vt:i4>
      </vt:variant>
      <vt:variant>
        <vt:lpwstr/>
      </vt:variant>
      <vt:variant>
        <vt:lpwstr>_Toc410766539</vt:lpwstr>
      </vt:variant>
      <vt:variant>
        <vt:i4>1310775</vt:i4>
      </vt:variant>
      <vt:variant>
        <vt:i4>38</vt:i4>
      </vt:variant>
      <vt:variant>
        <vt:i4>0</vt:i4>
      </vt:variant>
      <vt:variant>
        <vt:i4>5</vt:i4>
      </vt:variant>
      <vt:variant>
        <vt:lpwstr/>
      </vt:variant>
      <vt:variant>
        <vt:lpwstr>_Toc410766538</vt:lpwstr>
      </vt:variant>
      <vt:variant>
        <vt:i4>1310775</vt:i4>
      </vt:variant>
      <vt:variant>
        <vt:i4>32</vt:i4>
      </vt:variant>
      <vt:variant>
        <vt:i4>0</vt:i4>
      </vt:variant>
      <vt:variant>
        <vt:i4>5</vt:i4>
      </vt:variant>
      <vt:variant>
        <vt:lpwstr/>
      </vt:variant>
      <vt:variant>
        <vt:lpwstr>_Toc410766537</vt:lpwstr>
      </vt:variant>
      <vt:variant>
        <vt:i4>1310775</vt:i4>
      </vt:variant>
      <vt:variant>
        <vt:i4>26</vt:i4>
      </vt:variant>
      <vt:variant>
        <vt:i4>0</vt:i4>
      </vt:variant>
      <vt:variant>
        <vt:i4>5</vt:i4>
      </vt:variant>
      <vt:variant>
        <vt:lpwstr/>
      </vt:variant>
      <vt:variant>
        <vt:lpwstr>_Toc410766536</vt:lpwstr>
      </vt:variant>
      <vt:variant>
        <vt:i4>1310775</vt:i4>
      </vt:variant>
      <vt:variant>
        <vt:i4>20</vt:i4>
      </vt:variant>
      <vt:variant>
        <vt:i4>0</vt:i4>
      </vt:variant>
      <vt:variant>
        <vt:i4>5</vt:i4>
      </vt:variant>
      <vt:variant>
        <vt:lpwstr/>
      </vt:variant>
      <vt:variant>
        <vt:lpwstr>_Toc410766535</vt:lpwstr>
      </vt:variant>
      <vt:variant>
        <vt:i4>1310775</vt:i4>
      </vt:variant>
      <vt:variant>
        <vt:i4>14</vt:i4>
      </vt:variant>
      <vt:variant>
        <vt:i4>0</vt:i4>
      </vt:variant>
      <vt:variant>
        <vt:i4>5</vt:i4>
      </vt:variant>
      <vt:variant>
        <vt:lpwstr/>
      </vt:variant>
      <vt:variant>
        <vt:lpwstr>_Toc410766534</vt:lpwstr>
      </vt:variant>
      <vt:variant>
        <vt:i4>1310775</vt:i4>
      </vt:variant>
      <vt:variant>
        <vt:i4>8</vt:i4>
      </vt:variant>
      <vt:variant>
        <vt:i4>0</vt:i4>
      </vt:variant>
      <vt:variant>
        <vt:i4>5</vt:i4>
      </vt:variant>
      <vt:variant>
        <vt:lpwstr/>
      </vt:variant>
      <vt:variant>
        <vt:lpwstr>_Toc410766533</vt:lpwstr>
      </vt:variant>
      <vt:variant>
        <vt:i4>1310775</vt:i4>
      </vt:variant>
      <vt:variant>
        <vt:i4>2</vt:i4>
      </vt:variant>
      <vt:variant>
        <vt:i4>0</vt:i4>
      </vt:variant>
      <vt:variant>
        <vt:i4>5</vt:i4>
      </vt:variant>
      <vt:variant>
        <vt:lpwstr/>
      </vt:variant>
      <vt:variant>
        <vt:lpwstr>_Toc410766532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Školní vzdělávací program</dc:title>
  <dc:creator>Olga</dc:creator>
  <cp:lastModifiedBy>Gabriela Vicendová</cp:lastModifiedBy>
  <cp:revision>4</cp:revision>
  <cp:lastPrinted>2024-09-02T16:13:00Z</cp:lastPrinted>
  <dcterms:created xsi:type="dcterms:W3CDTF">2022-05-20T17:47:00Z</dcterms:created>
  <dcterms:modified xsi:type="dcterms:W3CDTF">2024-09-02T16:30:00Z</dcterms:modified>
</cp:coreProperties>
</file>