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BBBE" w14:textId="4ECD017D" w:rsidR="00053568" w:rsidRPr="00392F96" w:rsidRDefault="00000000" w:rsidP="00392F96">
      <w:pPr>
        <w:jc w:val="center"/>
        <w:rPr>
          <w:rFonts w:ascii="Times New Roman" w:hAnsi="Times New Roman" w:cs="Times New Roman"/>
          <w:b/>
          <w:sz w:val="32"/>
          <w:szCs w:val="32"/>
        </w:rPr>
      </w:pPr>
      <w:r w:rsidRPr="00392F96">
        <w:rPr>
          <w:rFonts w:ascii="Times New Roman" w:hAnsi="Times New Roman" w:cs="Times New Roman"/>
          <w:b/>
          <w:sz w:val="32"/>
          <w:szCs w:val="32"/>
        </w:rPr>
        <w:t>CS 255 Module Six Assignment</w:t>
      </w:r>
    </w:p>
    <w:p w14:paraId="735CC637" w14:textId="37FCACF7" w:rsidR="00392F96" w:rsidRPr="00392F96" w:rsidRDefault="00392F96">
      <w:pPr>
        <w:rPr>
          <w:rFonts w:ascii="Times New Roman" w:hAnsi="Times New Roman" w:cs="Times New Roman"/>
          <w:b/>
          <w:bCs/>
          <w:sz w:val="32"/>
          <w:szCs w:val="32"/>
        </w:rPr>
      </w:pPr>
      <w:r w:rsidRPr="00392F96">
        <w:rPr>
          <w:rFonts w:ascii="Times New Roman" w:hAnsi="Times New Roman" w:cs="Times New Roman"/>
          <w:b/>
          <w:bCs/>
          <w:sz w:val="32"/>
          <w:szCs w:val="32"/>
        </w:rPr>
        <w:t>1. Diagram Interpretation</w:t>
      </w:r>
    </w:p>
    <w:p w14:paraId="5CC0EC41" w14:textId="4B9A23D0" w:rsidR="00053568" w:rsidRPr="00392F96" w:rsidRDefault="00000000">
      <w:pPr>
        <w:rPr>
          <w:rFonts w:ascii="Times New Roman" w:hAnsi="Times New Roman" w:cs="Times New Roman"/>
          <w:sz w:val="24"/>
          <w:szCs w:val="24"/>
        </w:rPr>
      </w:pPr>
      <w:r w:rsidRPr="00392F96">
        <w:rPr>
          <w:rFonts w:ascii="Times New Roman" w:hAnsi="Times New Roman" w:cs="Times New Roman"/>
          <w:sz w:val="24"/>
          <w:szCs w:val="24"/>
        </w:rPr>
        <w:t>The diagrams describe an ATM cash withdrawal use case. The activity diagram shows the overall flow of the process, starting with verifying the user's PIN, asking for the amount, dispensing cash, generating a receipt, and printing the receipt. It also shows alternate paths for a wrong PIN and an amount that is not available. The sequence diagram shows the same process from the viewpoint of the interactions between the User, ATM, and Bank. The user enters a card and PIN, the ATM sends the PIN to the bank for verification, and the bank sends back whether the PIN is valid. After that, the ATM asks the user for an amount, the user enters the amount, and the ATM dispenses the cash. So, the main information being passed around is the card, PIN, PIN verification result, requested withdrawal amount, and cash.</w:t>
      </w:r>
    </w:p>
    <w:p w14:paraId="7D619B53" w14:textId="73DA085B" w:rsidR="00392F96" w:rsidRPr="00392F96" w:rsidRDefault="00000000" w:rsidP="00392F96">
      <w:pPr>
        <w:rPr>
          <w:rFonts w:ascii="Times New Roman" w:hAnsi="Times New Roman" w:cs="Times New Roman"/>
          <w:b/>
          <w:bCs/>
          <w:sz w:val="24"/>
          <w:szCs w:val="24"/>
        </w:rPr>
      </w:pPr>
      <w:r w:rsidRPr="00392F96">
        <w:rPr>
          <w:rFonts w:ascii="Times New Roman" w:hAnsi="Times New Roman" w:cs="Times New Roman"/>
          <w:sz w:val="24"/>
          <w:szCs w:val="24"/>
        </w:rPr>
        <w:t xml:space="preserve">The provided source diagrams label the main activity steps as Verify PIN, Ask for Amount, Dispense Cash, Generate Receipt, and Print Receipt, while the sequence diagram shows messages such as Enter Card, Ask for PIN, Enter PIN, Verify PIN, PIN Valid, Ask for Amount, Enter Amount, and Dispense Cash. </w:t>
      </w:r>
    </w:p>
    <w:p w14:paraId="158DA151" w14:textId="3CEA2386" w:rsidR="00392F96" w:rsidRPr="00392F96" w:rsidRDefault="00392F96" w:rsidP="00392F96">
      <w:pPr>
        <w:rPr>
          <w:rFonts w:ascii="Times New Roman" w:hAnsi="Times New Roman" w:cs="Times New Roman"/>
          <w:b/>
          <w:bCs/>
          <w:sz w:val="32"/>
          <w:szCs w:val="32"/>
        </w:rPr>
      </w:pPr>
      <w:r w:rsidRPr="00392F96">
        <w:rPr>
          <w:rFonts w:ascii="Times New Roman" w:hAnsi="Times New Roman" w:cs="Times New Roman"/>
          <w:b/>
          <w:bCs/>
          <w:sz w:val="32"/>
          <w:szCs w:val="32"/>
        </w:rPr>
        <w:t>2. Design Analysis and Improvements</w:t>
      </w:r>
    </w:p>
    <w:p w14:paraId="3DBB9F48" w14:textId="442F6C36" w:rsidR="00392F96" w:rsidRDefault="00000000">
      <w:pPr>
        <w:rPr>
          <w:rFonts w:ascii="Times New Roman" w:hAnsi="Times New Roman" w:cs="Times New Roman"/>
          <w:bCs/>
          <w:sz w:val="24"/>
          <w:szCs w:val="24"/>
        </w:rPr>
      </w:pPr>
      <w:r w:rsidRPr="00392F96">
        <w:rPr>
          <w:rFonts w:ascii="Times New Roman" w:hAnsi="Times New Roman" w:cs="Times New Roman"/>
          <w:b/>
          <w:sz w:val="24"/>
          <w:szCs w:val="24"/>
        </w:rPr>
        <w:t>Improvement 1</w:t>
      </w:r>
      <w:r w:rsidR="00392F96">
        <w:rPr>
          <w:rFonts w:ascii="Times New Roman" w:hAnsi="Times New Roman" w:cs="Times New Roman"/>
          <w:b/>
          <w:sz w:val="24"/>
          <w:szCs w:val="24"/>
        </w:rPr>
        <w:t>:</w:t>
      </w:r>
    </w:p>
    <w:p w14:paraId="25DF67FA" w14:textId="239F9FA1" w:rsidR="00053568" w:rsidRPr="00392F96" w:rsidRDefault="00000000">
      <w:pPr>
        <w:rPr>
          <w:rFonts w:ascii="Times New Roman" w:hAnsi="Times New Roman" w:cs="Times New Roman"/>
          <w:sz w:val="24"/>
          <w:szCs w:val="24"/>
        </w:rPr>
      </w:pPr>
      <w:r w:rsidRPr="00392F96">
        <w:rPr>
          <w:rFonts w:ascii="Times New Roman" w:hAnsi="Times New Roman" w:cs="Times New Roman"/>
          <w:bCs/>
          <w:sz w:val="24"/>
          <w:szCs w:val="24"/>
        </w:rPr>
        <w:t xml:space="preserve">Allow the user to retry an incorrect PIN. </w:t>
      </w:r>
      <w:r w:rsidRPr="00392F96">
        <w:rPr>
          <w:rFonts w:ascii="Times New Roman" w:hAnsi="Times New Roman" w:cs="Times New Roman"/>
          <w:sz w:val="24"/>
          <w:szCs w:val="24"/>
        </w:rPr>
        <w:t>In the current activity diagram, the Wrong PIN path goes directly to the end of the process. That is not very user-friendly because one incorrect PIN immediately stops the transaction. A better design would display an error message and allow the user to enter the PIN again, with a reasonable limit on the number of attempts. This would make the ATM easier to use while also allowing the system to stop the transaction after too many failed attempts.</w:t>
      </w:r>
    </w:p>
    <w:p w14:paraId="0873ECEF" w14:textId="7D8BC152" w:rsidR="00392F96" w:rsidRDefault="00000000">
      <w:pPr>
        <w:rPr>
          <w:rFonts w:ascii="Times New Roman" w:hAnsi="Times New Roman" w:cs="Times New Roman"/>
          <w:b/>
          <w:sz w:val="24"/>
          <w:szCs w:val="24"/>
        </w:rPr>
      </w:pPr>
      <w:r w:rsidRPr="00392F96">
        <w:rPr>
          <w:rFonts w:ascii="Times New Roman" w:hAnsi="Times New Roman" w:cs="Times New Roman"/>
          <w:b/>
          <w:sz w:val="24"/>
          <w:szCs w:val="24"/>
        </w:rPr>
        <w:t>Improvement 2</w:t>
      </w:r>
      <w:r w:rsidR="00392F96">
        <w:rPr>
          <w:rFonts w:ascii="Times New Roman" w:hAnsi="Times New Roman" w:cs="Times New Roman"/>
          <w:b/>
          <w:sz w:val="24"/>
          <w:szCs w:val="24"/>
        </w:rPr>
        <w:t>:</w:t>
      </w:r>
      <w:r w:rsidRPr="00392F96">
        <w:rPr>
          <w:rFonts w:ascii="Times New Roman" w:hAnsi="Times New Roman" w:cs="Times New Roman"/>
          <w:b/>
          <w:sz w:val="24"/>
          <w:szCs w:val="24"/>
        </w:rPr>
        <w:t xml:space="preserve"> </w:t>
      </w:r>
    </w:p>
    <w:p w14:paraId="06A4BAFD" w14:textId="5432D9FD" w:rsidR="00053568" w:rsidRPr="00392F96" w:rsidRDefault="00000000">
      <w:pPr>
        <w:rPr>
          <w:rFonts w:ascii="Times New Roman" w:hAnsi="Times New Roman" w:cs="Times New Roman"/>
          <w:sz w:val="24"/>
          <w:szCs w:val="24"/>
        </w:rPr>
      </w:pPr>
      <w:r w:rsidRPr="00392F96">
        <w:rPr>
          <w:rFonts w:ascii="Times New Roman" w:hAnsi="Times New Roman" w:cs="Times New Roman"/>
          <w:bCs/>
          <w:sz w:val="24"/>
          <w:szCs w:val="24"/>
        </w:rPr>
        <w:t>Handle an unavailable amount more clearly</w:t>
      </w:r>
      <w:r w:rsidRPr="00392F96">
        <w:rPr>
          <w:rFonts w:ascii="Times New Roman" w:hAnsi="Times New Roman" w:cs="Times New Roman"/>
          <w:b/>
          <w:sz w:val="24"/>
          <w:szCs w:val="24"/>
        </w:rPr>
        <w:t xml:space="preserve">. </w:t>
      </w:r>
      <w:r w:rsidRPr="00392F96">
        <w:rPr>
          <w:rFonts w:ascii="Times New Roman" w:hAnsi="Times New Roman" w:cs="Times New Roman"/>
          <w:sz w:val="24"/>
          <w:szCs w:val="24"/>
        </w:rPr>
        <w:t xml:space="preserve">The activity diagram includes an Amount Not Available branch, but that branch loops toward Generate Receipt. That could cause confusion because a receipt is normally generated after a successful withdrawal. Instead, the ATM should tell the user that the requested amount is unavailable and then either let the user enter a different amount or end the transaction. This makes the process easier to understand and avoids suggesting that a receipt </w:t>
      </w:r>
      <w:r w:rsidR="00392F96" w:rsidRPr="00392F96">
        <w:rPr>
          <w:rFonts w:ascii="Times New Roman" w:hAnsi="Times New Roman" w:cs="Times New Roman"/>
          <w:sz w:val="24"/>
          <w:szCs w:val="24"/>
        </w:rPr>
        <w:t>is</w:t>
      </w:r>
      <w:r w:rsidRPr="00392F96">
        <w:rPr>
          <w:rFonts w:ascii="Times New Roman" w:hAnsi="Times New Roman" w:cs="Times New Roman"/>
          <w:sz w:val="24"/>
          <w:szCs w:val="24"/>
        </w:rPr>
        <w:t xml:space="preserve"> printed when no cash </w:t>
      </w:r>
      <w:r w:rsidR="00392F96" w:rsidRPr="00392F96">
        <w:rPr>
          <w:rFonts w:ascii="Times New Roman" w:hAnsi="Times New Roman" w:cs="Times New Roman"/>
          <w:sz w:val="24"/>
          <w:szCs w:val="24"/>
        </w:rPr>
        <w:t>is</w:t>
      </w:r>
      <w:r w:rsidRPr="00392F96">
        <w:rPr>
          <w:rFonts w:ascii="Times New Roman" w:hAnsi="Times New Roman" w:cs="Times New Roman"/>
          <w:sz w:val="24"/>
          <w:szCs w:val="24"/>
        </w:rPr>
        <w:t xml:space="preserve"> dispensed.</w:t>
      </w:r>
    </w:p>
    <w:p w14:paraId="6435C321" w14:textId="77777777" w:rsidR="00392F96" w:rsidRDefault="00000000">
      <w:pPr>
        <w:rPr>
          <w:rFonts w:ascii="Times New Roman" w:hAnsi="Times New Roman" w:cs="Times New Roman"/>
          <w:b/>
          <w:sz w:val="24"/>
          <w:szCs w:val="24"/>
        </w:rPr>
      </w:pPr>
      <w:r w:rsidRPr="00392F96">
        <w:rPr>
          <w:rFonts w:ascii="Times New Roman" w:hAnsi="Times New Roman" w:cs="Times New Roman"/>
          <w:b/>
          <w:sz w:val="24"/>
          <w:szCs w:val="24"/>
        </w:rPr>
        <w:t>Improvement selected:</w:t>
      </w:r>
    </w:p>
    <w:p w14:paraId="78A6353A" w14:textId="3E1FC783" w:rsidR="00053568" w:rsidRDefault="00000000">
      <w:pPr>
        <w:rPr>
          <w:rFonts w:ascii="Times New Roman" w:hAnsi="Times New Roman" w:cs="Times New Roman"/>
          <w:sz w:val="24"/>
          <w:szCs w:val="24"/>
        </w:rPr>
      </w:pPr>
      <w:r w:rsidRPr="00392F96">
        <w:rPr>
          <w:rFonts w:ascii="Times New Roman" w:hAnsi="Times New Roman" w:cs="Times New Roman"/>
          <w:b/>
          <w:sz w:val="24"/>
          <w:szCs w:val="24"/>
        </w:rPr>
        <w:t xml:space="preserve"> </w:t>
      </w:r>
      <w:r w:rsidRPr="00392F96">
        <w:rPr>
          <w:rFonts w:ascii="Times New Roman" w:hAnsi="Times New Roman" w:cs="Times New Roman"/>
          <w:sz w:val="24"/>
          <w:szCs w:val="24"/>
        </w:rPr>
        <w:t>For the reconstructed diagram, I chose the incorrect-PIN issue. The improved activity diagram adds an error message and a retry decision. If the user chooses to retry, the system returns to PIN entry. If the user does not retry, the transaction ends. This fixes the biggest usability issue without changing the basic ATM withdrawal process.</w:t>
      </w:r>
    </w:p>
    <w:p w14:paraId="1220F5C3" w14:textId="77777777" w:rsidR="00392F96" w:rsidRPr="00392F96" w:rsidRDefault="00392F96">
      <w:pPr>
        <w:rPr>
          <w:rFonts w:ascii="Times New Roman" w:hAnsi="Times New Roman" w:cs="Times New Roman"/>
          <w:sz w:val="24"/>
          <w:szCs w:val="24"/>
        </w:rPr>
      </w:pPr>
    </w:p>
    <w:p w14:paraId="2C2FC0B4" w14:textId="38D802B6" w:rsidR="00392F96" w:rsidRPr="00392F96" w:rsidRDefault="00392F96" w:rsidP="00392F96">
      <w:pPr>
        <w:rPr>
          <w:rFonts w:ascii="Times New Roman" w:hAnsi="Times New Roman" w:cs="Times New Roman"/>
          <w:b/>
          <w:bCs/>
          <w:sz w:val="32"/>
          <w:szCs w:val="32"/>
        </w:rPr>
      </w:pPr>
      <w:r w:rsidRPr="00392F96">
        <w:rPr>
          <w:rFonts w:ascii="Times New Roman" w:hAnsi="Times New Roman" w:cs="Times New Roman"/>
          <w:b/>
          <w:bCs/>
          <w:sz w:val="32"/>
          <w:szCs w:val="32"/>
        </w:rPr>
        <w:lastRenderedPageBreak/>
        <w:t>3.</w:t>
      </w:r>
      <w:r>
        <w:rPr>
          <w:rFonts w:ascii="Times New Roman" w:hAnsi="Times New Roman" w:cs="Times New Roman"/>
          <w:b/>
          <w:bCs/>
          <w:sz w:val="32"/>
          <w:szCs w:val="32"/>
        </w:rPr>
        <w:t>Improved</w:t>
      </w:r>
      <w:r w:rsidRPr="00392F96">
        <w:rPr>
          <w:rFonts w:ascii="Times New Roman" w:hAnsi="Times New Roman" w:cs="Times New Roman"/>
          <w:b/>
          <w:bCs/>
          <w:sz w:val="32"/>
          <w:szCs w:val="32"/>
        </w:rPr>
        <w:t xml:space="preserve"> UML Activity Diagram</w:t>
      </w:r>
    </w:p>
    <w:p w14:paraId="69432974" w14:textId="2A38B8EB" w:rsidR="00053568" w:rsidRPr="00392F96" w:rsidRDefault="00457692">
      <w:pPr>
        <w:rPr>
          <w:rFonts w:ascii="Times New Roman" w:hAnsi="Times New Roman" w:cs="Times New Roman"/>
          <w:sz w:val="24"/>
          <w:szCs w:val="24"/>
        </w:rPr>
      </w:pPr>
      <w:r w:rsidRPr="00457692">
        <w:rPr>
          <w:rFonts w:ascii="Times New Roman" w:hAnsi="Times New Roman" w:cs="Times New Roman"/>
          <w:sz w:val="24"/>
          <w:szCs w:val="24"/>
        </w:rPr>
        <w:t>The diagram below shows the improved flow. It keeps the original ATM withdrawal steps but adds a proper retry path when the PIN is incorrect. I also added a small addition. I thought it would be cool to add a “Do you want a receipt” pathway. I was at the atm yesterday and I noticed I never actually ask for a receipt if I can help it. It's a waste of paper. The decision points use diamond shapes, actions use rounded rectangles, and the start/end points use UML activity notation.</w:t>
      </w:r>
      <w:r w:rsidR="00392F96">
        <w:rPr>
          <w:rFonts w:ascii="Times New Roman" w:hAnsi="Times New Roman" w:cs="Times New Roman"/>
          <w:noProof/>
          <w:sz w:val="24"/>
          <w:szCs w:val="24"/>
        </w:rPr>
        <w:drawing>
          <wp:inline distT="0" distB="0" distL="0" distR="0" wp14:anchorId="213ADBE2" wp14:editId="61F5B54A">
            <wp:extent cx="5703574" cy="7258050"/>
            <wp:effectExtent l="0" t="0" r="0" b="0"/>
            <wp:docPr id="4398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27239" name="Picture 439827239"/>
                    <pic:cNvPicPr/>
                  </pic:nvPicPr>
                  <pic:blipFill>
                    <a:blip r:embed="rId6"/>
                    <a:stretch>
                      <a:fillRect/>
                    </a:stretch>
                  </pic:blipFill>
                  <pic:spPr>
                    <a:xfrm>
                      <a:off x="0" y="0"/>
                      <a:ext cx="5718213" cy="7276679"/>
                    </a:xfrm>
                    <a:prstGeom prst="rect">
                      <a:avLst/>
                    </a:prstGeom>
                  </pic:spPr>
                </pic:pic>
              </a:graphicData>
            </a:graphic>
          </wp:inline>
        </w:drawing>
      </w:r>
    </w:p>
    <w:sectPr w:rsidR="00053568" w:rsidRPr="00392F9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113017">
    <w:abstractNumId w:val="8"/>
  </w:num>
  <w:num w:numId="2" w16cid:durableId="363410975">
    <w:abstractNumId w:val="6"/>
  </w:num>
  <w:num w:numId="3" w16cid:durableId="42025546">
    <w:abstractNumId w:val="5"/>
  </w:num>
  <w:num w:numId="4" w16cid:durableId="1007250949">
    <w:abstractNumId w:val="4"/>
  </w:num>
  <w:num w:numId="5" w16cid:durableId="458496919">
    <w:abstractNumId w:val="7"/>
  </w:num>
  <w:num w:numId="6" w16cid:durableId="2102335566">
    <w:abstractNumId w:val="3"/>
  </w:num>
  <w:num w:numId="7" w16cid:durableId="1089737673">
    <w:abstractNumId w:val="2"/>
  </w:num>
  <w:num w:numId="8" w16cid:durableId="1662076505">
    <w:abstractNumId w:val="1"/>
  </w:num>
  <w:num w:numId="9" w16cid:durableId="110169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568"/>
    <w:rsid w:val="0006063C"/>
    <w:rsid w:val="0015074B"/>
    <w:rsid w:val="0029639D"/>
    <w:rsid w:val="00326F90"/>
    <w:rsid w:val="00392F96"/>
    <w:rsid w:val="004474AA"/>
    <w:rsid w:val="00457692"/>
    <w:rsid w:val="005640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B7F22"/>
  <w14:defaultImageDpi w14:val="300"/>
  <w15:docId w15:val="{761D73DF-125A-4BEB-A94F-847E2DFA2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jordan gales</cp:lastModifiedBy>
  <cp:revision>2</cp:revision>
  <dcterms:created xsi:type="dcterms:W3CDTF">2026-08-17T01:05:00Z</dcterms:created>
  <dcterms:modified xsi:type="dcterms:W3CDTF">2026-08-17T01:05:00Z</dcterms:modified>
  <cp:category/>
</cp:coreProperties>
</file>