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56453" w14:textId="2D0A32CF" w:rsidR="00996960" w:rsidRPr="001C3205" w:rsidRDefault="001C3205">
      <w:pPr>
        <w:rPr>
          <w:rFonts w:cstheme="minorHAnsi"/>
        </w:rPr>
      </w:pPr>
      <w:bookmarkStart w:id="0" w:name="_GoBack"/>
      <w:bookmarkEnd w:id="0"/>
      <w:r>
        <w:rPr>
          <w:rFonts w:cstheme="minorHAnsi"/>
        </w:rPr>
        <w:t>Econ 1203 – 601 Midterm 3</w:t>
      </w:r>
      <w:r w:rsidR="00021E03">
        <w:rPr>
          <w:rFonts w:cstheme="minorHAnsi"/>
        </w:rPr>
        <w:t xml:space="preserve"> </w:t>
      </w:r>
    </w:p>
    <w:p w14:paraId="67446D77" w14:textId="77777777" w:rsidR="001C3205" w:rsidRPr="001C3205" w:rsidRDefault="001C3205" w:rsidP="001C3205">
      <w:pPr>
        <w:pStyle w:val="ListParagraph"/>
        <w:keepNext/>
        <w:numPr>
          <w:ilvl w:val="0"/>
          <w:numId w:val="2"/>
        </w:numPr>
        <w:spacing w:before="120"/>
        <w:contextualSpacing/>
        <w:rPr>
          <w:rFonts w:asciiTheme="minorHAnsi" w:hAnsiTheme="minorHAnsi" w:cstheme="minorHAnsi"/>
          <w:color w:val="auto"/>
          <w:sz w:val="24"/>
          <w:szCs w:val="24"/>
        </w:rPr>
      </w:pPr>
      <w:r w:rsidRPr="001C3205">
        <w:rPr>
          <w:rFonts w:asciiTheme="minorHAnsi" w:hAnsiTheme="minorHAnsi" w:cstheme="minorHAnsi"/>
          <w:color w:val="auto"/>
          <w:sz w:val="24"/>
          <w:szCs w:val="24"/>
        </w:rPr>
        <w:t xml:space="preserve">The following table gives the 2013 federal income tax rates for a single individual. </w:t>
      </w:r>
    </w:p>
    <w:tbl>
      <w:tblPr>
        <w:tblStyle w:val="TableGrid"/>
        <w:tblpPr w:leftFromText="180" w:rightFromText="180" w:horzAnchor="margin" w:tblpY="591"/>
        <w:tblW w:w="3862" w:type="dxa"/>
        <w:tblLook w:val="04A0" w:firstRow="1" w:lastRow="0" w:firstColumn="1" w:lastColumn="0" w:noHBand="0" w:noVBand="1"/>
      </w:tblPr>
      <w:tblGrid>
        <w:gridCol w:w="2902"/>
        <w:gridCol w:w="960"/>
      </w:tblGrid>
      <w:tr w:rsidR="001C3205" w:rsidRPr="001C3205" w14:paraId="7A9825E9" w14:textId="77777777" w:rsidTr="00F33A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2" w:type="dxa"/>
            <w:hideMark/>
          </w:tcPr>
          <w:p w14:paraId="472869B6" w14:textId="77777777" w:rsidR="001C3205" w:rsidRPr="001C3205" w:rsidRDefault="001C3205" w:rsidP="00F33A3A">
            <w:pPr>
              <w:pStyle w:val="TableColumnHead"/>
              <w:rPr>
                <w:color w:val="auto"/>
                <w:sz w:val="24"/>
                <w:szCs w:val="24"/>
                <w:lang w:eastAsia="en-IN"/>
              </w:rPr>
            </w:pPr>
            <w:r w:rsidRPr="001C3205">
              <w:rPr>
                <w:color w:val="auto"/>
                <w:sz w:val="24"/>
                <w:szCs w:val="24"/>
                <w:lang w:eastAsia="en-IN"/>
              </w:rPr>
              <w:t xml:space="preserve">Income </w:t>
            </w:r>
          </w:p>
        </w:tc>
        <w:tc>
          <w:tcPr>
            <w:tcW w:w="960" w:type="dxa"/>
            <w:hideMark/>
          </w:tcPr>
          <w:p w14:paraId="746C5224" w14:textId="77777777" w:rsidR="001C3205" w:rsidRPr="001C3205" w:rsidRDefault="001C3205" w:rsidP="00F33A3A">
            <w:pPr>
              <w:pStyle w:val="TableColumnHead"/>
              <w:cnfStyle w:val="100000000000" w:firstRow="1" w:lastRow="0" w:firstColumn="0" w:lastColumn="0" w:oddVBand="0" w:evenVBand="0" w:oddHBand="0" w:evenHBand="0" w:firstRowFirstColumn="0" w:firstRowLastColumn="0" w:lastRowFirstColumn="0" w:lastRowLastColumn="0"/>
              <w:rPr>
                <w:color w:val="auto"/>
                <w:sz w:val="24"/>
                <w:szCs w:val="24"/>
                <w:lang w:eastAsia="en-IN"/>
              </w:rPr>
            </w:pPr>
            <w:r w:rsidRPr="001C3205">
              <w:rPr>
                <w:color w:val="auto"/>
                <w:sz w:val="24"/>
                <w:szCs w:val="24"/>
                <w:lang w:eastAsia="en-IN"/>
              </w:rPr>
              <w:t>Rate</w:t>
            </w:r>
          </w:p>
        </w:tc>
      </w:tr>
      <w:tr w:rsidR="001C3205" w:rsidRPr="001C3205" w14:paraId="38BAF250" w14:textId="77777777" w:rsidTr="00F33A3A">
        <w:trPr>
          <w:trHeight w:val="300"/>
        </w:trPr>
        <w:tc>
          <w:tcPr>
            <w:cnfStyle w:val="001000000000" w:firstRow="0" w:lastRow="0" w:firstColumn="1" w:lastColumn="0" w:oddVBand="0" w:evenVBand="0" w:oddHBand="0" w:evenHBand="0" w:firstRowFirstColumn="0" w:firstRowLastColumn="0" w:lastRowFirstColumn="0" w:lastRowLastColumn="0"/>
            <w:tcW w:w="2902" w:type="dxa"/>
            <w:hideMark/>
          </w:tcPr>
          <w:p w14:paraId="39F35F25" w14:textId="77777777" w:rsidR="001C3205" w:rsidRPr="001C3205" w:rsidRDefault="001C3205" w:rsidP="00F33A3A">
            <w:pPr>
              <w:pStyle w:val="TableBody"/>
              <w:rPr>
                <w:color w:val="auto"/>
                <w:sz w:val="24"/>
                <w:szCs w:val="24"/>
                <w:lang w:eastAsia="en-IN"/>
              </w:rPr>
            </w:pPr>
            <w:r w:rsidRPr="001C3205">
              <w:rPr>
                <w:color w:val="auto"/>
                <w:sz w:val="24"/>
                <w:szCs w:val="24"/>
                <w:lang w:eastAsia="en-IN"/>
              </w:rPr>
              <w:t>$0 to $8,925</w:t>
            </w:r>
          </w:p>
        </w:tc>
        <w:tc>
          <w:tcPr>
            <w:tcW w:w="960" w:type="dxa"/>
            <w:hideMark/>
          </w:tcPr>
          <w:p w14:paraId="4895DFE3" w14:textId="77777777" w:rsidR="001C3205" w:rsidRPr="001C3205" w:rsidRDefault="001C3205" w:rsidP="00F33A3A">
            <w:pPr>
              <w:pStyle w:val="TableBody"/>
              <w:cnfStyle w:val="000000000000" w:firstRow="0" w:lastRow="0" w:firstColumn="0" w:lastColumn="0" w:oddVBand="0" w:evenVBand="0" w:oddHBand="0" w:evenHBand="0" w:firstRowFirstColumn="0" w:firstRowLastColumn="0" w:lastRowFirstColumn="0" w:lastRowLastColumn="0"/>
              <w:rPr>
                <w:color w:val="auto"/>
                <w:sz w:val="24"/>
                <w:szCs w:val="24"/>
                <w:lang w:eastAsia="en-IN"/>
              </w:rPr>
            </w:pPr>
            <w:r w:rsidRPr="001C3205">
              <w:rPr>
                <w:color w:val="auto"/>
                <w:sz w:val="24"/>
                <w:szCs w:val="24"/>
                <w:lang w:eastAsia="en-IN"/>
              </w:rPr>
              <w:t>10%</w:t>
            </w:r>
          </w:p>
        </w:tc>
      </w:tr>
      <w:tr w:rsidR="001C3205" w:rsidRPr="001C3205" w14:paraId="39CDB027" w14:textId="77777777" w:rsidTr="00F33A3A">
        <w:trPr>
          <w:trHeight w:val="300"/>
        </w:trPr>
        <w:tc>
          <w:tcPr>
            <w:cnfStyle w:val="001000000000" w:firstRow="0" w:lastRow="0" w:firstColumn="1" w:lastColumn="0" w:oddVBand="0" w:evenVBand="0" w:oddHBand="0" w:evenHBand="0" w:firstRowFirstColumn="0" w:firstRowLastColumn="0" w:lastRowFirstColumn="0" w:lastRowLastColumn="0"/>
            <w:tcW w:w="2902" w:type="dxa"/>
            <w:hideMark/>
          </w:tcPr>
          <w:p w14:paraId="76EEC1A6" w14:textId="77777777" w:rsidR="001C3205" w:rsidRPr="001C3205" w:rsidRDefault="001C3205" w:rsidP="00F33A3A">
            <w:pPr>
              <w:pStyle w:val="TableBody"/>
              <w:rPr>
                <w:color w:val="auto"/>
                <w:sz w:val="24"/>
                <w:szCs w:val="24"/>
                <w:lang w:eastAsia="en-IN"/>
              </w:rPr>
            </w:pPr>
            <w:r w:rsidRPr="001C3205">
              <w:rPr>
                <w:color w:val="auto"/>
                <w:sz w:val="24"/>
                <w:szCs w:val="24"/>
                <w:lang w:eastAsia="en-IN"/>
              </w:rPr>
              <w:t>$8,925 to $36,250</w:t>
            </w:r>
          </w:p>
        </w:tc>
        <w:tc>
          <w:tcPr>
            <w:tcW w:w="960" w:type="dxa"/>
            <w:hideMark/>
          </w:tcPr>
          <w:p w14:paraId="4087EE4C" w14:textId="77777777" w:rsidR="001C3205" w:rsidRPr="001C3205" w:rsidRDefault="001C3205" w:rsidP="00F33A3A">
            <w:pPr>
              <w:pStyle w:val="TableBody"/>
              <w:cnfStyle w:val="000000000000" w:firstRow="0" w:lastRow="0" w:firstColumn="0" w:lastColumn="0" w:oddVBand="0" w:evenVBand="0" w:oddHBand="0" w:evenHBand="0" w:firstRowFirstColumn="0" w:firstRowLastColumn="0" w:lastRowFirstColumn="0" w:lastRowLastColumn="0"/>
              <w:rPr>
                <w:color w:val="auto"/>
                <w:sz w:val="24"/>
                <w:szCs w:val="24"/>
                <w:lang w:eastAsia="en-IN"/>
              </w:rPr>
            </w:pPr>
            <w:r w:rsidRPr="001C3205">
              <w:rPr>
                <w:color w:val="auto"/>
                <w:sz w:val="24"/>
                <w:szCs w:val="24"/>
                <w:lang w:eastAsia="en-IN"/>
              </w:rPr>
              <w:t>15%</w:t>
            </w:r>
          </w:p>
        </w:tc>
      </w:tr>
      <w:tr w:rsidR="001C3205" w:rsidRPr="001C3205" w14:paraId="660ECBEC" w14:textId="77777777" w:rsidTr="00F33A3A">
        <w:trPr>
          <w:trHeight w:val="300"/>
        </w:trPr>
        <w:tc>
          <w:tcPr>
            <w:cnfStyle w:val="001000000000" w:firstRow="0" w:lastRow="0" w:firstColumn="1" w:lastColumn="0" w:oddVBand="0" w:evenVBand="0" w:oddHBand="0" w:evenHBand="0" w:firstRowFirstColumn="0" w:firstRowLastColumn="0" w:lastRowFirstColumn="0" w:lastRowLastColumn="0"/>
            <w:tcW w:w="2902" w:type="dxa"/>
            <w:hideMark/>
          </w:tcPr>
          <w:p w14:paraId="22EB9A24" w14:textId="77777777" w:rsidR="001C3205" w:rsidRPr="001C3205" w:rsidRDefault="001C3205" w:rsidP="00F33A3A">
            <w:pPr>
              <w:pStyle w:val="TableBody"/>
              <w:rPr>
                <w:color w:val="auto"/>
                <w:sz w:val="24"/>
                <w:szCs w:val="24"/>
                <w:lang w:eastAsia="en-IN"/>
              </w:rPr>
            </w:pPr>
            <w:r w:rsidRPr="001C3205">
              <w:rPr>
                <w:color w:val="auto"/>
                <w:sz w:val="24"/>
                <w:szCs w:val="24"/>
                <w:lang w:eastAsia="en-IN"/>
              </w:rPr>
              <w:t>$36,250 to $87,850</w:t>
            </w:r>
          </w:p>
        </w:tc>
        <w:tc>
          <w:tcPr>
            <w:tcW w:w="960" w:type="dxa"/>
            <w:hideMark/>
          </w:tcPr>
          <w:p w14:paraId="438525FA" w14:textId="77777777" w:rsidR="001C3205" w:rsidRPr="001C3205" w:rsidRDefault="001C3205" w:rsidP="00F33A3A">
            <w:pPr>
              <w:pStyle w:val="TableBody"/>
              <w:cnfStyle w:val="000000000000" w:firstRow="0" w:lastRow="0" w:firstColumn="0" w:lastColumn="0" w:oddVBand="0" w:evenVBand="0" w:oddHBand="0" w:evenHBand="0" w:firstRowFirstColumn="0" w:firstRowLastColumn="0" w:lastRowFirstColumn="0" w:lastRowLastColumn="0"/>
              <w:rPr>
                <w:color w:val="auto"/>
                <w:sz w:val="24"/>
                <w:szCs w:val="24"/>
                <w:lang w:eastAsia="en-IN"/>
              </w:rPr>
            </w:pPr>
            <w:r w:rsidRPr="001C3205">
              <w:rPr>
                <w:color w:val="auto"/>
                <w:sz w:val="24"/>
                <w:szCs w:val="24"/>
                <w:lang w:eastAsia="en-IN"/>
              </w:rPr>
              <w:t>25%</w:t>
            </w:r>
          </w:p>
        </w:tc>
      </w:tr>
      <w:tr w:rsidR="001C3205" w:rsidRPr="001C3205" w14:paraId="29E4F7AE" w14:textId="77777777" w:rsidTr="00F33A3A">
        <w:trPr>
          <w:trHeight w:val="300"/>
        </w:trPr>
        <w:tc>
          <w:tcPr>
            <w:cnfStyle w:val="001000000000" w:firstRow="0" w:lastRow="0" w:firstColumn="1" w:lastColumn="0" w:oddVBand="0" w:evenVBand="0" w:oddHBand="0" w:evenHBand="0" w:firstRowFirstColumn="0" w:firstRowLastColumn="0" w:lastRowFirstColumn="0" w:lastRowLastColumn="0"/>
            <w:tcW w:w="2902" w:type="dxa"/>
            <w:hideMark/>
          </w:tcPr>
          <w:p w14:paraId="60B21059" w14:textId="77777777" w:rsidR="001C3205" w:rsidRPr="001C3205" w:rsidRDefault="001C3205" w:rsidP="00F33A3A">
            <w:pPr>
              <w:pStyle w:val="TableBody"/>
              <w:rPr>
                <w:color w:val="auto"/>
                <w:sz w:val="24"/>
                <w:szCs w:val="24"/>
                <w:lang w:eastAsia="en-IN"/>
              </w:rPr>
            </w:pPr>
            <w:r w:rsidRPr="001C3205">
              <w:rPr>
                <w:color w:val="auto"/>
                <w:sz w:val="24"/>
                <w:szCs w:val="24"/>
                <w:lang w:eastAsia="en-IN"/>
              </w:rPr>
              <w:t>$87,850 to $183,250</w:t>
            </w:r>
          </w:p>
        </w:tc>
        <w:tc>
          <w:tcPr>
            <w:tcW w:w="960" w:type="dxa"/>
            <w:hideMark/>
          </w:tcPr>
          <w:p w14:paraId="2A2A0A96" w14:textId="77777777" w:rsidR="001C3205" w:rsidRPr="001C3205" w:rsidRDefault="001C3205" w:rsidP="00F33A3A">
            <w:pPr>
              <w:pStyle w:val="TableBody"/>
              <w:cnfStyle w:val="000000000000" w:firstRow="0" w:lastRow="0" w:firstColumn="0" w:lastColumn="0" w:oddVBand="0" w:evenVBand="0" w:oddHBand="0" w:evenHBand="0" w:firstRowFirstColumn="0" w:firstRowLastColumn="0" w:lastRowFirstColumn="0" w:lastRowLastColumn="0"/>
              <w:rPr>
                <w:color w:val="auto"/>
                <w:sz w:val="24"/>
                <w:szCs w:val="24"/>
                <w:lang w:eastAsia="en-IN"/>
              </w:rPr>
            </w:pPr>
            <w:r w:rsidRPr="001C3205">
              <w:rPr>
                <w:color w:val="auto"/>
                <w:sz w:val="24"/>
                <w:szCs w:val="24"/>
                <w:lang w:eastAsia="en-IN"/>
              </w:rPr>
              <w:t>28%</w:t>
            </w:r>
          </w:p>
        </w:tc>
      </w:tr>
      <w:tr w:rsidR="001C3205" w:rsidRPr="001C3205" w14:paraId="478516E9" w14:textId="77777777" w:rsidTr="00F33A3A">
        <w:trPr>
          <w:trHeight w:val="300"/>
        </w:trPr>
        <w:tc>
          <w:tcPr>
            <w:cnfStyle w:val="001000000000" w:firstRow="0" w:lastRow="0" w:firstColumn="1" w:lastColumn="0" w:oddVBand="0" w:evenVBand="0" w:oddHBand="0" w:evenHBand="0" w:firstRowFirstColumn="0" w:firstRowLastColumn="0" w:lastRowFirstColumn="0" w:lastRowLastColumn="0"/>
            <w:tcW w:w="2902" w:type="dxa"/>
            <w:hideMark/>
          </w:tcPr>
          <w:p w14:paraId="4FFEAA39" w14:textId="77777777" w:rsidR="001C3205" w:rsidRPr="001C3205" w:rsidRDefault="001C3205" w:rsidP="00F33A3A">
            <w:pPr>
              <w:pStyle w:val="TableBody"/>
              <w:rPr>
                <w:color w:val="auto"/>
                <w:sz w:val="24"/>
                <w:szCs w:val="24"/>
                <w:lang w:eastAsia="en-IN"/>
              </w:rPr>
            </w:pPr>
            <w:r w:rsidRPr="001C3205">
              <w:rPr>
                <w:color w:val="auto"/>
                <w:sz w:val="24"/>
                <w:szCs w:val="24"/>
                <w:lang w:eastAsia="en-IN"/>
              </w:rPr>
              <w:t>$183,250 to $398,350</w:t>
            </w:r>
          </w:p>
        </w:tc>
        <w:tc>
          <w:tcPr>
            <w:tcW w:w="960" w:type="dxa"/>
            <w:hideMark/>
          </w:tcPr>
          <w:p w14:paraId="77D528A4" w14:textId="77777777" w:rsidR="001C3205" w:rsidRPr="001C3205" w:rsidRDefault="001C3205" w:rsidP="00F33A3A">
            <w:pPr>
              <w:pStyle w:val="TableBody"/>
              <w:cnfStyle w:val="000000000000" w:firstRow="0" w:lastRow="0" w:firstColumn="0" w:lastColumn="0" w:oddVBand="0" w:evenVBand="0" w:oddHBand="0" w:evenHBand="0" w:firstRowFirstColumn="0" w:firstRowLastColumn="0" w:lastRowFirstColumn="0" w:lastRowLastColumn="0"/>
              <w:rPr>
                <w:color w:val="auto"/>
                <w:sz w:val="24"/>
                <w:szCs w:val="24"/>
                <w:lang w:eastAsia="en-IN"/>
              </w:rPr>
            </w:pPr>
            <w:r w:rsidRPr="001C3205">
              <w:rPr>
                <w:color w:val="auto"/>
                <w:sz w:val="24"/>
                <w:szCs w:val="24"/>
                <w:lang w:eastAsia="en-IN"/>
              </w:rPr>
              <w:t>33%</w:t>
            </w:r>
          </w:p>
        </w:tc>
      </w:tr>
      <w:tr w:rsidR="001C3205" w:rsidRPr="001C3205" w14:paraId="057F7D1D" w14:textId="77777777" w:rsidTr="00F33A3A">
        <w:trPr>
          <w:trHeight w:val="300"/>
        </w:trPr>
        <w:tc>
          <w:tcPr>
            <w:cnfStyle w:val="001000000000" w:firstRow="0" w:lastRow="0" w:firstColumn="1" w:lastColumn="0" w:oddVBand="0" w:evenVBand="0" w:oddHBand="0" w:evenHBand="0" w:firstRowFirstColumn="0" w:firstRowLastColumn="0" w:lastRowFirstColumn="0" w:lastRowLastColumn="0"/>
            <w:tcW w:w="2902" w:type="dxa"/>
            <w:hideMark/>
          </w:tcPr>
          <w:p w14:paraId="57CCC1E2" w14:textId="77777777" w:rsidR="001C3205" w:rsidRPr="001C3205" w:rsidRDefault="001C3205" w:rsidP="00F33A3A">
            <w:pPr>
              <w:pStyle w:val="TableBody"/>
              <w:rPr>
                <w:color w:val="auto"/>
                <w:sz w:val="24"/>
                <w:szCs w:val="24"/>
                <w:lang w:eastAsia="en-IN"/>
              </w:rPr>
            </w:pPr>
            <w:r w:rsidRPr="001C3205">
              <w:rPr>
                <w:color w:val="auto"/>
                <w:sz w:val="24"/>
                <w:szCs w:val="24"/>
                <w:lang w:eastAsia="en-IN"/>
              </w:rPr>
              <w:t>$398,350 to $400,000</w:t>
            </w:r>
          </w:p>
        </w:tc>
        <w:tc>
          <w:tcPr>
            <w:tcW w:w="960" w:type="dxa"/>
            <w:hideMark/>
          </w:tcPr>
          <w:p w14:paraId="6536E1C0" w14:textId="77777777" w:rsidR="001C3205" w:rsidRPr="001C3205" w:rsidRDefault="001C3205" w:rsidP="00F33A3A">
            <w:pPr>
              <w:pStyle w:val="TableBody"/>
              <w:cnfStyle w:val="000000000000" w:firstRow="0" w:lastRow="0" w:firstColumn="0" w:lastColumn="0" w:oddVBand="0" w:evenVBand="0" w:oddHBand="0" w:evenHBand="0" w:firstRowFirstColumn="0" w:firstRowLastColumn="0" w:lastRowFirstColumn="0" w:lastRowLastColumn="0"/>
              <w:rPr>
                <w:color w:val="auto"/>
                <w:sz w:val="24"/>
                <w:szCs w:val="24"/>
                <w:lang w:eastAsia="en-IN"/>
              </w:rPr>
            </w:pPr>
            <w:r w:rsidRPr="001C3205">
              <w:rPr>
                <w:color w:val="auto"/>
                <w:sz w:val="24"/>
                <w:szCs w:val="24"/>
                <w:lang w:eastAsia="en-IN"/>
              </w:rPr>
              <w:t>35%</w:t>
            </w:r>
          </w:p>
        </w:tc>
      </w:tr>
      <w:tr w:rsidR="001C3205" w:rsidRPr="001C3205" w14:paraId="6DD4FA8C" w14:textId="77777777" w:rsidTr="00F33A3A">
        <w:trPr>
          <w:trHeight w:val="300"/>
        </w:trPr>
        <w:tc>
          <w:tcPr>
            <w:cnfStyle w:val="001000000000" w:firstRow="0" w:lastRow="0" w:firstColumn="1" w:lastColumn="0" w:oddVBand="0" w:evenVBand="0" w:oddHBand="0" w:evenHBand="0" w:firstRowFirstColumn="0" w:firstRowLastColumn="0" w:lastRowFirstColumn="0" w:lastRowLastColumn="0"/>
            <w:tcW w:w="2902" w:type="dxa"/>
            <w:hideMark/>
          </w:tcPr>
          <w:p w14:paraId="06EF6667" w14:textId="77777777" w:rsidR="001C3205" w:rsidRPr="001C3205" w:rsidRDefault="001C3205" w:rsidP="00F33A3A">
            <w:pPr>
              <w:pStyle w:val="TableBody"/>
              <w:rPr>
                <w:color w:val="auto"/>
                <w:sz w:val="24"/>
                <w:szCs w:val="24"/>
                <w:lang w:eastAsia="en-IN"/>
              </w:rPr>
            </w:pPr>
            <w:r w:rsidRPr="001C3205">
              <w:rPr>
                <w:color w:val="auto"/>
                <w:sz w:val="24"/>
                <w:szCs w:val="24"/>
                <w:lang w:eastAsia="en-IN"/>
              </w:rPr>
              <w:t>$400,000 and above</w:t>
            </w:r>
          </w:p>
        </w:tc>
        <w:tc>
          <w:tcPr>
            <w:tcW w:w="960" w:type="dxa"/>
            <w:hideMark/>
          </w:tcPr>
          <w:p w14:paraId="29383EFB" w14:textId="77777777" w:rsidR="001C3205" w:rsidRPr="001C3205" w:rsidRDefault="001C3205" w:rsidP="00F33A3A">
            <w:pPr>
              <w:pStyle w:val="TableBody"/>
              <w:cnfStyle w:val="000000000000" w:firstRow="0" w:lastRow="0" w:firstColumn="0" w:lastColumn="0" w:oddVBand="0" w:evenVBand="0" w:oddHBand="0" w:evenHBand="0" w:firstRowFirstColumn="0" w:firstRowLastColumn="0" w:lastRowFirstColumn="0" w:lastRowLastColumn="0"/>
              <w:rPr>
                <w:color w:val="auto"/>
                <w:sz w:val="24"/>
                <w:szCs w:val="24"/>
                <w:lang w:eastAsia="en-IN"/>
              </w:rPr>
            </w:pPr>
            <w:r w:rsidRPr="001C3205">
              <w:rPr>
                <w:color w:val="auto"/>
                <w:sz w:val="24"/>
                <w:szCs w:val="24"/>
                <w:lang w:eastAsia="en-IN"/>
              </w:rPr>
              <w:t>39.60%</w:t>
            </w:r>
          </w:p>
        </w:tc>
      </w:tr>
    </w:tbl>
    <w:p w14:paraId="1E9CC51F" w14:textId="77777777" w:rsidR="001C3205" w:rsidRPr="001C3205" w:rsidRDefault="001C3205" w:rsidP="001C3205">
      <w:pPr>
        <w:rPr>
          <w:rFonts w:cstheme="minorHAnsi"/>
        </w:rPr>
      </w:pPr>
    </w:p>
    <w:p w14:paraId="7F42FE44" w14:textId="77777777" w:rsidR="001C3205" w:rsidRPr="001C3205" w:rsidRDefault="001C3205" w:rsidP="001C3205">
      <w:pPr>
        <w:rPr>
          <w:rFonts w:cstheme="minorHAnsi"/>
        </w:rPr>
      </w:pPr>
    </w:p>
    <w:p w14:paraId="482165E6" w14:textId="77777777" w:rsidR="001C3205" w:rsidRPr="001C3205" w:rsidRDefault="001C3205" w:rsidP="001C3205">
      <w:pPr>
        <w:rPr>
          <w:rFonts w:cstheme="minorHAnsi"/>
        </w:rPr>
      </w:pPr>
    </w:p>
    <w:p w14:paraId="444EF14F" w14:textId="77777777" w:rsidR="001C3205" w:rsidRPr="001C3205" w:rsidRDefault="001C3205" w:rsidP="001C3205">
      <w:pPr>
        <w:rPr>
          <w:rFonts w:cstheme="minorHAnsi"/>
        </w:rPr>
      </w:pPr>
    </w:p>
    <w:p w14:paraId="238C4BDA" w14:textId="77777777" w:rsidR="001C3205" w:rsidRPr="001C3205" w:rsidRDefault="001C3205" w:rsidP="001C3205">
      <w:pPr>
        <w:rPr>
          <w:rFonts w:cstheme="minorHAnsi"/>
        </w:rPr>
      </w:pPr>
    </w:p>
    <w:p w14:paraId="5846B01A" w14:textId="77777777" w:rsidR="001C3205" w:rsidRPr="001C3205" w:rsidRDefault="001C3205" w:rsidP="001C3205">
      <w:pPr>
        <w:rPr>
          <w:rFonts w:cstheme="minorHAnsi"/>
        </w:rPr>
      </w:pPr>
    </w:p>
    <w:p w14:paraId="2ADEC158" w14:textId="77777777" w:rsidR="001C3205" w:rsidRPr="001C3205" w:rsidRDefault="001C3205" w:rsidP="001C3205">
      <w:pPr>
        <w:pStyle w:val="ListParagraph"/>
        <w:numPr>
          <w:ilvl w:val="0"/>
          <w:numId w:val="3"/>
        </w:numPr>
        <w:spacing w:before="120"/>
        <w:rPr>
          <w:rFonts w:asciiTheme="minorHAnsi" w:hAnsiTheme="minorHAnsi" w:cstheme="minorHAnsi"/>
          <w:color w:val="auto"/>
          <w:sz w:val="24"/>
          <w:szCs w:val="24"/>
        </w:rPr>
      </w:pPr>
      <w:r w:rsidRPr="001C3205">
        <w:rPr>
          <w:rFonts w:asciiTheme="minorHAnsi" w:hAnsiTheme="minorHAnsi" w:cstheme="minorHAnsi"/>
          <w:color w:val="auto"/>
          <w:sz w:val="24"/>
          <w:szCs w:val="24"/>
        </w:rPr>
        <w:t>Calculate the total tax payable for an individual who earns $250,000 a year.</w:t>
      </w:r>
    </w:p>
    <w:p w14:paraId="3EAC1606" w14:textId="77777777" w:rsidR="001C3205" w:rsidRPr="001C3205" w:rsidRDefault="001C3205" w:rsidP="001C3205">
      <w:pPr>
        <w:pStyle w:val="ListParagraph"/>
        <w:numPr>
          <w:ilvl w:val="0"/>
          <w:numId w:val="3"/>
        </w:numPr>
        <w:spacing w:before="120"/>
        <w:rPr>
          <w:rFonts w:asciiTheme="minorHAnsi" w:hAnsiTheme="minorHAnsi" w:cstheme="minorHAnsi"/>
          <w:color w:val="auto"/>
          <w:sz w:val="24"/>
          <w:szCs w:val="24"/>
        </w:rPr>
      </w:pPr>
      <w:r w:rsidRPr="001C3205">
        <w:rPr>
          <w:rFonts w:asciiTheme="minorHAnsi" w:hAnsiTheme="minorHAnsi" w:cstheme="minorHAnsi"/>
          <w:color w:val="auto"/>
          <w:sz w:val="24"/>
          <w:szCs w:val="24"/>
        </w:rPr>
        <w:t>What is his marginal tax rate?</w:t>
      </w:r>
    </w:p>
    <w:p w14:paraId="6AD5C1D6" w14:textId="77777777" w:rsidR="001C3205" w:rsidRPr="001C3205" w:rsidRDefault="001C3205" w:rsidP="001C3205">
      <w:pPr>
        <w:pStyle w:val="ListParagraph"/>
        <w:numPr>
          <w:ilvl w:val="0"/>
          <w:numId w:val="3"/>
        </w:numPr>
        <w:spacing w:before="120"/>
        <w:rPr>
          <w:rFonts w:asciiTheme="minorHAnsi" w:hAnsiTheme="minorHAnsi" w:cstheme="minorHAnsi"/>
          <w:color w:val="auto"/>
          <w:sz w:val="24"/>
          <w:szCs w:val="24"/>
        </w:rPr>
      </w:pPr>
      <w:r w:rsidRPr="001C3205">
        <w:rPr>
          <w:rFonts w:asciiTheme="minorHAnsi" w:hAnsiTheme="minorHAnsi" w:cstheme="minorHAnsi"/>
          <w:color w:val="auto"/>
          <w:sz w:val="24"/>
          <w:szCs w:val="24"/>
        </w:rPr>
        <w:t xml:space="preserve">Calculate his average tax rate. </w:t>
      </w:r>
    </w:p>
    <w:p w14:paraId="257A30E5" w14:textId="77777777" w:rsidR="001C3205" w:rsidRPr="001C3205" w:rsidRDefault="001C3205" w:rsidP="001C3205">
      <w:pPr>
        <w:pStyle w:val="ListParagraph"/>
        <w:numPr>
          <w:ilvl w:val="0"/>
          <w:numId w:val="2"/>
        </w:numPr>
        <w:spacing w:before="120"/>
        <w:contextualSpacing/>
        <w:rPr>
          <w:rFonts w:asciiTheme="minorHAnsi" w:hAnsiTheme="minorHAnsi" w:cstheme="minorHAnsi"/>
          <w:sz w:val="24"/>
          <w:szCs w:val="24"/>
        </w:rPr>
      </w:pPr>
      <w:r w:rsidRPr="001C3205">
        <w:rPr>
          <w:rFonts w:asciiTheme="minorHAnsi" w:hAnsiTheme="minorHAnsi" w:cstheme="minorHAnsi"/>
          <w:sz w:val="24"/>
          <w:szCs w:val="24"/>
        </w:rPr>
        <w:t xml:space="preserve">Government spending in the United States has grown over time and now accounts for more than forty percent of United States national income. Does this mean that government has been consistently running a budget deficit? </w:t>
      </w:r>
    </w:p>
    <w:p w14:paraId="5BB2884C" w14:textId="77777777"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hAnsiTheme="minorHAnsi" w:cstheme="minorHAnsi"/>
          <w:sz w:val="24"/>
          <w:szCs w:val="24"/>
        </w:rPr>
        <w:t>Refer to the scenario below for the following questions:</w:t>
      </w:r>
    </w:p>
    <w:p w14:paraId="6B23B3E8" w14:textId="77777777" w:rsidR="001C3205" w:rsidRPr="001C3205" w:rsidRDefault="001C3205" w:rsidP="001C3205">
      <w:pPr>
        <w:pStyle w:val="ListParagraph"/>
        <w:numPr>
          <w:ilvl w:val="0"/>
          <w:numId w:val="0"/>
        </w:numPr>
        <w:ind w:left="360"/>
        <w:rPr>
          <w:rFonts w:asciiTheme="minorHAnsi" w:hAnsiTheme="minorHAnsi" w:cstheme="minorHAnsi"/>
          <w:sz w:val="24"/>
          <w:szCs w:val="24"/>
        </w:rPr>
      </w:pPr>
      <w:r w:rsidRPr="001C3205">
        <w:rPr>
          <w:rFonts w:asciiTheme="minorHAnsi" w:hAnsiTheme="minorHAnsi" w:cstheme="minorHAnsi"/>
          <w:sz w:val="24"/>
          <w:szCs w:val="24"/>
        </w:rPr>
        <w:t xml:space="preserve"> </w:t>
      </w:r>
      <w:r w:rsidRPr="001C3205">
        <w:rPr>
          <w:rFonts w:asciiTheme="minorHAnsi" w:hAnsiTheme="minorHAnsi" w:cstheme="minorHAnsi"/>
          <w:noProof/>
          <w:sz w:val="24"/>
          <w:szCs w:val="24"/>
        </w:rPr>
        <w:drawing>
          <wp:inline distT="0" distB="0" distL="0" distR="0" wp14:anchorId="163F10A0" wp14:editId="0C6D95E2">
            <wp:extent cx="3079772" cy="1828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131" cy="1845640"/>
                    </a:xfrm>
                    <a:prstGeom prst="rect">
                      <a:avLst/>
                    </a:prstGeom>
                  </pic:spPr>
                </pic:pic>
              </a:graphicData>
            </a:graphic>
          </wp:inline>
        </w:drawing>
      </w:r>
    </w:p>
    <w:p w14:paraId="53B9C57D" w14:textId="77777777"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hAnsiTheme="minorHAnsi" w:cstheme="minorHAnsi"/>
          <w:sz w:val="24"/>
          <w:szCs w:val="24"/>
        </w:rPr>
        <w:t xml:space="preserve">Refer to the scenario above. What is the marginal product of labor when the second worker is hired? </w:t>
      </w:r>
    </w:p>
    <w:p w14:paraId="18DA3024"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27 </w:t>
      </w:r>
    </w:p>
    <w:p w14:paraId="0575A5DB"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56 </w:t>
      </w:r>
    </w:p>
    <w:p w14:paraId="0D686EB2"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12 </w:t>
      </w:r>
    </w:p>
    <w:p w14:paraId="7A6B559D" w14:textId="17B09DCE" w:rsid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24 </w:t>
      </w:r>
    </w:p>
    <w:p w14:paraId="6DA2B60F" w14:textId="162F4F91" w:rsidR="00021E03" w:rsidRDefault="00021E03" w:rsidP="00021E03">
      <w:pPr>
        <w:pStyle w:val="Default"/>
        <w:rPr>
          <w:rFonts w:asciiTheme="minorHAnsi" w:hAnsiTheme="minorHAnsi" w:cstheme="minorHAnsi"/>
        </w:rPr>
      </w:pPr>
    </w:p>
    <w:p w14:paraId="300C39BB" w14:textId="600F7C6B" w:rsidR="00021E03" w:rsidRDefault="00021E03" w:rsidP="00021E03">
      <w:pPr>
        <w:pStyle w:val="Default"/>
        <w:rPr>
          <w:rFonts w:asciiTheme="minorHAnsi" w:hAnsiTheme="minorHAnsi" w:cstheme="minorHAnsi"/>
        </w:rPr>
      </w:pPr>
    </w:p>
    <w:p w14:paraId="4D250BA2" w14:textId="213C1BDF" w:rsidR="00021E03" w:rsidRDefault="00021E03" w:rsidP="00021E03">
      <w:pPr>
        <w:pStyle w:val="Default"/>
        <w:rPr>
          <w:rFonts w:asciiTheme="minorHAnsi" w:hAnsiTheme="minorHAnsi" w:cstheme="minorHAnsi"/>
        </w:rPr>
      </w:pPr>
    </w:p>
    <w:p w14:paraId="1A060192" w14:textId="7377036B" w:rsidR="00021E03" w:rsidRDefault="00021E03" w:rsidP="00021E03">
      <w:pPr>
        <w:pStyle w:val="Default"/>
        <w:rPr>
          <w:rFonts w:asciiTheme="minorHAnsi" w:hAnsiTheme="minorHAnsi" w:cstheme="minorHAnsi"/>
        </w:rPr>
      </w:pPr>
    </w:p>
    <w:p w14:paraId="37CB27B8" w14:textId="77777777" w:rsidR="00021E03" w:rsidRPr="001C3205" w:rsidRDefault="00021E03" w:rsidP="00021E03">
      <w:pPr>
        <w:pStyle w:val="Default"/>
        <w:rPr>
          <w:rFonts w:asciiTheme="minorHAnsi" w:hAnsiTheme="minorHAnsi" w:cstheme="minorHAnsi"/>
        </w:rPr>
      </w:pPr>
    </w:p>
    <w:p w14:paraId="02C055A9" w14:textId="77777777"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hAnsiTheme="minorHAnsi" w:cstheme="minorHAnsi"/>
          <w:sz w:val="24"/>
          <w:szCs w:val="24"/>
        </w:rPr>
        <w:lastRenderedPageBreak/>
        <w:t>Refer to the scenario above. What is the marginal product of labor when the third worker is hired?</w:t>
      </w:r>
    </w:p>
    <w:p w14:paraId="27A2DDFB"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36 </w:t>
      </w:r>
    </w:p>
    <w:p w14:paraId="2E2AB8C2"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 72 </w:t>
      </w:r>
    </w:p>
    <w:p w14:paraId="37FEBB66"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18 </w:t>
      </w:r>
    </w:p>
    <w:p w14:paraId="4268187D" w14:textId="3ACB687E" w:rsid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9 </w:t>
      </w:r>
    </w:p>
    <w:p w14:paraId="28747B72" w14:textId="77777777" w:rsidR="00021E03" w:rsidRPr="001C3205" w:rsidRDefault="00021E03" w:rsidP="00021E03">
      <w:pPr>
        <w:pStyle w:val="Default"/>
        <w:rPr>
          <w:rFonts w:asciiTheme="minorHAnsi" w:hAnsiTheme="minorHAnsi" w:cstheme="minorHAnsi"/>
        </w:rPr>
      </w:pPr>
    </w:p>
    <w:p w14:paraId="2E80447C" w14:textId="77777777" w:rsidR="001C3205" w:rsidRPr="001C3205" w:rsidRDefault="001C3205" w:rsidP="001C3205">
      <w:pPr>
        <w:pStyle w:val="Default"/>
        <w:numPr>
          <w:ilvl w:val="0"/>
          <w:numId w:val="2"/>
        </w:numPr>
        <w:rPr>
          <w:rFonts w:asciiTheme="minorHAnsi" w:hAnsiTheme="minorHAnsi" w:cstheme="minorHAnsi"/>
        </w:rPr>
      </w:pPr>
      <w:r w:rsidRPr="001C3205">
        <w:rPr>
          <w:rFonts w:asciiTheme="minorHAnsi" w:hAnsiTheme="minorHAnsi" w:cstheme="minorHAnsi"/>
        </w:rPr>
        <w:t xml:space="preserve">Refer to the scenario above. If the wage rate in this market is equal to $6, this firm will hire ________ workers. </w:t>
      </w:r>
    </w:p>
    <w:p w14:paraId="09D0110E"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 2 </w:t>
      </w:r>
    </w:p>
    <w:p w14:paraId="0E2B0EEB"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 3 </w:t>
      </w:r>
    </w:p>
    <w:p w14:paraId="24E81621"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 4 </w:t>
      </w:r>
    </w:p>
    <w:p w14:paraId="76A5B1C6"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 xml:space="preserve"> 5</w:t>
      </w:r>
    </w:p>
    <w:p w14:paraId="4DA1E533" w14:textId="77777777" w:rsidR="001C3205" w:rsidRPr="001C3205" w:rsidRDefault="001C3205" w:rsidP="001C3205">
      <w:pPr>
        <w:pStyle w:val="Default"/>
        <w:numPr>
          <w:ilvl w:val="0"/>
          <w:numId w:val="2"/>
        </w:numPr>
        <w:rPr>
          <w:rFonts w:asciiTheme="minorHAnsi" w:hAnsiTheme="minorHAnsi" w:cstheme="minorHAnsi"/>
        </w:rPr>
      </w:pPr>
      <w:r w:rsidRPr="001C3205">
        <w:rPr>
          <w:rFonts w:asciiTheme="minorHAnsi" w:hAnsiTheme="minorHAnsi" w:cstheme="minorHAnsi"/>
        </w:rPr>
        <w:t>Refer to the scenario above. If the wage rate in this market is equal to $9, this firm will hire ________ workers</w:t>
      </w:r>
    </w:p>
    <w:p w14:paraId="56E2C17F"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2</w:t>
      </w:r>
    </w:p>
    <w:p w14:paraId="54261B86"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3</w:t>
      </w:r>
    </w:p>
    <w:p w14:paraId="54FABD38"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4</w:t>
      </w:r>
    </w:p>
    <w:p w14:paraId="3239E982" w14:textId="77777777" w:rsidR="001C3205" w:rsidRPr="001C3205" w:rsidRDefault="001C3205" w:rsidP="001C3205">
      <w:pPr>
        <w:pStyle w:val="Default"/>
        <w:numPr>
          <w:ilvl w:val="1"/>
          <w:numId w:val="2"/>
        </w:numPr>
        <w:rPr>
          <w:rFonts w:asciiTheme="minorHAnsi" w:hAnsiTheme="minorHAnsi" w:cstheme="minorHAnsi"/>
        </w:rPr>
      </w:pPr>
      <w:r w:rsidRPr="001C3205">
        <w:rPr>
          <w:rFonts w:asciiTheme="minorHAnsi" w:hAnsiTheme="minorHAnsi" w:cstheme="minorHAnsi"/>
        </w:rPr>
        <w:t>5</w:t>
      </w:r>
    </w:p>
    <w:p w14:paraId="72BFE3BC" w14:textId="77777777" w:rsidR="001C3205" w:rsidRPr="001C3205" w:rsidRDefault="001C3205" w:rsidP="001C3205">
      <w:pPr>
        <w:pStyle w:val="Default"/>
        <w:rPr>
          <w:rFonts w:asciiTheme="minorHAnsi" w:hAnsiTheme="minorHAnsi" w:cstheme="minorHAnsi"/>
        </w:rPr>
      </w:pPr>
    </w:p>
    <w:p w14:paraId="46909663" w14:textId="631BA4B7" w:rsidR="001C3205" w:rsidRPr="001C3205" w:rsidRDefault="001C3205" w:rsidP="001C3205">
      <w:pPr>
        <w:pStyle w:val="Default"/>
        <w:ind w:left="360"/>
        <w:rPr>
          <w:rFonts w:asciiTheme="minorHAnsi" w:hAnsiTheme="minorHAnsi" w:cstheme="minorHAnsi"/>
        </w:rPr>
      </w:pPr>
    </w:p>
    <w:p w14:paraId="1AEDC778" w14:textId="415E8A6B" w:rsidR="001C3205" w:rsidRPr="001C3205" w:rsidRDefault="001C3205" w:rsidP="001C3205">
      <w:pPr>
        <w:pStyle w:val="ListParagraph"/>
        <w:numPr>
          <w:ilvl w:val="0"/>
          <w:numId w:val="2"/>
        </w:numPr>
        <w:spacing w:before="120"/>
        <w:rPr>
          <w:rFonts w:asciiTheme="minorHAnsi" w:eastAsia="Calibri" w:hAnsiTheme="minorHAnsi" w:cstheme="minorHAnsi"/>
          <w:sz w:val="24"/>
          <w:szCs w:val="24"/>
        </w:rPr>
      </w:pPr>
      <w:r w:rsidRPr="001C3205">
        <w:rPr>
          <w:rFonts w:asciiTheme="minorHAnsi" w:eastAsia="Calibri" w:hAnsiTheme="minorHAnsi" w:cstheme="minorHAnsi"/>
          <w:sz w:val="24"/>
          <w:szCs w:val="24"/>
        </w:rPr>
        <w:t>Suppose the refrigerator industry has an HHI of 2,500 while the aluminum industry’s HHI is 6,850. Is this information sufficient to conclude that the aluminum market is more concentrated than market for refrigerators? Explain your answer.</w:t>
      </w:r>
    </w:p>
    <w:p w14:paraId="2BF97FA7" w14:textId="77777777" w:rsidR="001C3205" w:rsidRPr="001C3205" w:rsidRDefault="001C3205" w:rsidP="001C3205">
      <w:pPr>
        <w:pStyle w:val="AnswernoNumber"/>
        <w:numPr>
          <w:ilvl w:val="0"/>
          <w:numId w:val="2"/>
        </w:numPr>
        <w:rPr>
          <w:rFonts w:asciiTheme="minorHAnsi" w:hAnsiTheme="minorHAnsi" w:cstheme="minorHAnsi"/>
          <w:color w:val="auto"/>
          <w:sz w:val="24"/>
          <w:szCs w:val="24"/>
        </w:rPr>
      </w:pPr>
      <w:r w:rsidRPr="001C3205">
        <w:rPr>
          <w:rFonts w:asciiTheme="minorHAnsi" w:eastAsia="Calibri" w:hAnsiTheme="minorHAnsi" w:cstheme="minorHAnsi"/>
          <w:sz w:val="24"/>
          <w:szCs w:val="24"/>
        </w:rPr>
        <w:t>Suppose there are five firms in an industry. Their sales (i.e., total revenue) are as follows:</w:t>
      </w:r>
    </w:p>
    <w:p w14:paraId="1DA2FCFE" w14:textId="77777777" w:rsidR="001C3205" w:rsidRPr="001C3205" w:rsidRDefault="001C3205" w:rsidP="001C3205">
      <w:pPr>
        <w:numPr>
          <w:ilvl w:val="0"/>
          <w:numId w:val="5"/>
        </w:numPr>
        <w:spacing w:before="120" w:after="120"/>
        <w:rPr>
          <w:rFonts w:eastAsia="Calibri" w:cstheme="minorHAnsi"/>
        </w:rPr>
      </w:pPr>
      <w:r w:rsidRPr="001C3205">
        <w:rPr>
          <w:rFonts w:eastAsia="Calibri" w:cstheme="minorHAnsi"/>
        </w:rPr>
        <w:t>Firm 1: $90 million</w:t>
      </w:r>
    </w:p>
    <w:p w14:paraId="10D04F27" w14:textId="77777777" w:rsidR="001C3205" w:rsidRPr="001C3205" w:rsidRDefault="001C3205" w:rsidP="001C3205">
      <w:pPr>
        <w:numPr>
          <w:ilvl w:val="0"/>
          <w:numId w:val="5"/>
        </w:numPr>
        <w:spacing w:before="120" w:after="120"/>
        <w:rPr>
          <w:rFonts w:eastAsia="Calibri" w:cstheme="minorHAnsi"/>
        </w:rPr>
      </w:pPr>
      <w:r w:rsidRPr="001C3205">
        <w:rPr>
          <w:rFonts w:eastAsia="Calibri" w:cstheme="minorHAnsi"/>
        </w:rPr>
        <w:t>Firm 2: $50 million</w:t>
      </w:r>
    </w:p>
    <w:p w14:paraId="22794B75" w14:textId="77777777" w:rsidR="001C3205" w:rsidRPr="001C3205" w:rsidRDefault="001C3205" w:rsidP="001C3205">
      <w:pPr>
        <w:numPr>
          <w:ilvl w:val="0"/>
          <w:numId w:val="5"/>
        </w:numPr>
        <w:spacing w:before="120" w:after="120"/>
        <w:rPr>
          <w:rFonts w:eastAsia="Calibri" w:cstheme="minorHAnsi"/>
        </w:rPr>
      </w:pPr>
      <w:r w:rsidRPr="001C3205">
        <w:rPr>
          <w:rFonts w:eastAsia="Calibri" w:cstheme="minorHAnsi"/>
        </w:rPr>
        <w:t>Firm 3: $36 million</w:t>
      </w:r>
    </w:p>
    <w:p w14:paraId="22509B80" w14:textId="77777777" w:rsidR="001C3205" w:rsidRPr="001C3205" w:rsidRDefault="001C3205" w:rsidP="001C3205">
      <w:pPr>
        <w:numPr>
          <w:ilvl w:val="0"/>
          <w:numId w:val="5"/>
        </w:numPr>
        <w:spacing w:before="120" w:after="120"/>
        <w:rPr>
          <w:rFonts w:eastAsia="Calibri" w:cstheme="minorHAnsi"/>
        </w:rPr>
      </w:pPr>
      <w:r w:rsidRPr="001C3205">
        <w:rPr>
          <w:rFonts w:eastAsia="Calibri" w:cstheme="minorHAnsi"/>
        </w:rPr>
        <w:t>Firm 4: $14 million</w:t>
      </w:r>
    </w:p>
    <w:p w14:paraId="096A48BB" w14:textId="77777777" w:rsidR="001C3205" w:rsidRPr="001C3205" w:rsidRDefault="001C3205" w:rsidP="001C3205">
      <w:pPr>
        <w:numPr>
          <w:ilvl w:val="0"/>
          <w:numId w:val="5"/>
        </w:numPr>
        <w:spacing w:before="120" w:after="120"/>
        <w:rPr>
          <w:rFonts w:eastAsia="Calibri" w:cstheme="minorHAnsi"/>
        </w:rPr>
      </w:pPr>
      <w:r w:rsidRPr="001C3205">
        <w:rPr>
          <w:rFonts w:eastAsia="Calibri" w:cstheme="minorHAnsi"/>
        </w:rPr>
        <w:t>Firm 5: $10 million</w:t>
      </w:r>
    </w:p>
    <w:p w14:paraId="4D74EF7F" w14:textId="77777777" w:rsidR="001C3205" w:rsidRPr="001C3205" w:rsidRDefault="001C3205" w:rsidP="001C3205">
      <w:pPr>
        <w:spacing w:before="120" w:after="120"/>
        <w:ind w:left="360"/>
        <w:rPr>
          <w:rFonts w:eastAsia="Calibri" w:cstheme="minorHAnsi"/>
        </w:rPr>
      </w:pPr>
      <w:r w:rsidRPr="001C3205">
        <w:rPr>
          <w:rFonts w:eastAsia="Calibri" w:cstheme="minorHAnsi"/>
        </w:rPr>
        <w:t>Compute the Herfindahl-Hirschman Index (HHI) for this industry</w:t>
      </w:r>
    </w:p>
    <w:p w14:paraId="4CACD57B" w14:textId="77777777" w:rsidR="001C3205" w:rsidRPr="001C3205" w:rsidRDefault="001C3205" w:rsidP="001C3205">
      <w:pPr>
        <w:pStyle w:val="ListParagraph"/>
        <w:numPr>
          <w:ilvl w:val="0"/>
          <w:numId w:val="2"/>
        </w:numPr>
        <w:spacing w:before="120"/>
        <w:contextualSpacing/>
        <w:rPr>
          <w:rFonts w:asciiTheme="minorHAnsi" w:eastAsia="Times New Roman" w:hAnsiTheme="minorHAnsi" w:cstheme="minorHAnsi"/>
          <w:sz w:val="24"/>
          <w:szCs w:val="24"/>
        </w:rPr>
      </w:pPr>
      <w:r w:rsidRPr="001C3205">
        <w:rPr>
          <w:rFonts w:asciiTheme="minorHAnsi" w:eastAsia="Times New Roman" w:hAnsiTheme="minorHAnsi" w:cstheme="minorHAnsi"/>
          <w:sz w:val="24"/>
          <w:szCs w:val="24"/>
        </w:rPr>
        <w:t>Suppose all you know is that Boeing sells about 40% of all commercial aircraft, while Airbus sells around 25%.</w:t>
      </w:r>
    </w:p>
    <w:p w14:paraId="1D869AD7" w14:textId="77777777" w:rsidR="001C3205" w:rsidRPr="001C3205" w:rsidRDefault="001C3205" w:rsidP="001C3205">
      <w:pPr>
        <w:pStyle w:val="ListParagraph"/>
        <w:numPr>
          <w:ilvl w:val="1"/>
          <w:numId w:val="6"/>
        </w:numPr>
        <w:spacing w:before="120" w:after="0"/>
        <w:ind w:left="720"/>
        <w:textAlignment w:val="baseline"/>
        <w:rPr>
          <w:rFonts w:asciiTheme="minorHAnsi" w:eastAsia="Times New Roman" w:hAnsiTheme="minorHAnsi" w:cstheme="minorHAnsi"/>
          <w:sz w:val="24"/>
          <w:szCs w:val="24"/>
        </w:rPr>
      </w:pPr>
      <w:r w:rsidRPr="001C3205">
        <w:rPr>
          <w:rFonts w:asciiTheme="minorHAnsi" w:eastAsia="Times New Roman" w:hAnsiTheme="minorHAnsi" w:cstheme="minorHAnsi"/>
          <w:sz w:val="24"/>
          <w:szCs w:val="24"/>
        </w:rPr>
        <w:t xml:space="preserve">Based on this information, what is the </w:t>
      </w:r>
      <w:r w:rsidRPr="001C3205">
        <w:rPr>
          <w:rFonts w:asciiTheme="minorHAnsi" w:eastAsia="Times New Roman" w:hAnsiTheme="minorHAnsi" w:cstheme="minorHAnsi"/>
          <w:i/>
          <w:iCs/>
          <w:sz w:val="24"/>
          <w:szCs w:val="24"/>
        </w:rPr>
        <w:t>largest</w:t>
      </w:r>
      <w:r w:rsidRPr="001C3205">
        <w:rPr>
          <w:rFonts w:asciiTheme="minorHAnsi" w:eastAsia="Times New Roman" w:hAnsiTheme="minorHAnsi" w:cstheme="minorHAnsi"/>
          <w:sz w:val="24"/>
          <w:szCs w:val="24"/>
        </w:rPr>
        <w:t xml:space="preserve"> the Herfindahl-Hirschman Index (HHI) might be? (Hint: Assume there is just one other firm.)</w:t>
      </w:r>
    </w:p>
    <w:p w14:paraId="4FEEE4B3" w14:textId="742FFE98" w:rsidR="001C3205" w:rsidRPr="001C3205" w:rsidRDefault="001C3205" w:rsidP="001C3205">
      <w:pPr>
        <w:pStyle w:val="ListParagraph"/>
        <w:numPr>
          <w:ilvl w:val="1"/>
          <w:numId w:val="6"/>
        </w:numPr>
        <w:spacing w:before="120" w:after="0"/>
        <w:ind w:left="720"/>
        <w:textAlignment w:val="baseline"/>
        <w:rPr>
          <w:rFonts w:asciiTheme="minorHAnsi" w:eastAsia="Times New Roman" w:hAnsiTheme="minorHAnsi" w:cstheme="minorHAnsi"/>
          <w:sz w:val="24"/>
          <w:szCs w:val="24"/>
        </w:rPr>
      </w:pPr>
      <w:r w:rsidRPr="001C3205">
        <w:rPr>
          <w:rFonts w:asciiTheme="minorHAnsi" w:eastAsia="Times New Roman" w:hAnsiTheme="minorHAnsi" w:cstheme="minorHAnsi"/>
          <w:sz w:val="24"/>
          <w:szCs w:val="24"/>
        </w:rPr>
        <w:t xml:space="preserve">What is the </w:t>
      </w:r>
      <w:r w:rsidRPr="001C3205">
        <w:rPr>
          <w:rFonts w:asciiTheme="minorHAnsi" w:eastAsia="Times New Roman" w:hAnsiTheme="minorHAnsi" w:cstheme="minorHAnsi"/>
          <w:i/>
          <w:iCs/>
          <w:sz w:val="24"/>
          <w:szCs w:val="24"/>
        </w:rPr>
        <w:t>smallest</w:t>
      </w:r>
      <w:r w:rsidRPr="001C3205">
        <w:rPr>
          <w:rFonts w:asciiTheme="minorHAnsi" w:eastAsia="Times New Roman" w:hAnsiTheme="minorHAnsi" w:cstheme="minorHAnsi"/>
          <w:sz w:val="24"/>
          <w:szCs w:val="24"/>
        </w:rPr>
        <w:t xml:space="preserve"> the HHI might be? Based on this, can we say with confidence that the commercial aircraft industry is “concentrated”?</w:t>
      </w:r>
      <w:r w:rsidR="00021E03">
        <w:rPr>
          <w:rFonts w:asciiTheme="minorHAnsi" w:eastAsia="Times New Roman" w:hAnsiTheme="minorHAnsi" w:cstheme="minorHAnsi"/>
          <w:sz w:val="24"/>
          <w:szCs w:val="24"/>
        </w:rPr>
        <w:t xml:space="preserve"> (bonus 5pts)</w:t>
      </w:r>
    </w:p>
    <w:p w14:paraId="0071D824" w14:textId="77777777" w:rsidR="001C3205" w:rsidRPr="001C3205" w:rsidRDefault="001C3205" w:rsidP="001C3205">
      <w:pPr>
        <w:rPr>
          <w:rFonts w:cstheme="minorHAnsi"/>
        </w:rPr>
      </w:pPr>
    </w:p>
    <w:p w14:paraId="59BBCB80" w14:textId="351914C3"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eastAsia="Calibri" w:hAnsiTheme="minorHAnsi" w:cstheme="minorHAnsi"/>
          <w:sz w:val="24"/>
          <w:szCs w:val="24"/>
        </w:rPr>
        <w:lastRenderedPageBreak/>
        <w:t>How are the products sold by a monopolistically competitive firm different from the products sold in a competitive market?</w:t>
      </w:r>
      <w:r w:rsidRPr="001C3205">
        <w:rPr>
          <w:rFonts w:asciiTheme="minorHAnsi" w:hAnsiTheme="minorHAnsi" w:cstheme="minorHAnsi"/>
          <w:sz w:val="24"/>
          <w:szCs w:val="24"/>
        </w:rPr>
        <w:t xml:space="preserve"> </w:t>
      </w:r>
    </w:p>
    <w:p w14:paraId="46CAD46E" w14:textId="593DE8B0"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hAnsiTheme="minorHAnsi" w:cstheme="minorHAnsi"/>
          <w:sz w:val="24"/>
          <w:szCs w:val="24"/>
        </w:rPr>
        <w:t xml:space="preserve"> Scenario: The following excerpt is from "Throwing the Book at Apple" (</w:t>
      </w:r>
      <w:r w:rsidRPr="001C3205">
        <w:rPr>
          <w:rFonts w:asciiTheme="minorHAnsi" w:hAnsiTheme="minorHAnsi" w:cstheme="minorHAnsi"/>
          <w:i/>
          <w:iCs/>
          <w:sz w:val="24"/>
          <w:szCs w:val="24"/>
        </w:rPr>
        <w:t xml:space="preserve">Wall Street Journal, </w:t>
      </w:r>
      <w:r w:rsidRPr="001C3205">
        <w:rPr>
          <w:rFonts w:asciiTheme="minorHAnsi" w:hAnsiTheme="minorHAnsi" w:cstheme="minorHAnsi"/>
          <w:sz w:val="24"/>
          <w:szCs w:val="24"/>
        </w:rPr>
        <w:t xml:space="preserve">Review and Outlook, June 12, 2013): </w:t>
      </w:r>
    </w:p>
    <w:p w14:paraId="6E446017"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At the time, prior to the existence of the tablet device market that Jobs created with the iPad, Apple did not sell e-books. Amazon sold nine of every 10. Justice claims Jobs then forced Amazon and every other e-book distributor to adopt a new e-book pricing model that harmed consumers. </w:t>
      </w:r>
    </w:p>
    <w:p w14:paraId="7B6533BC" w14:textId="591FDC6A" w:rsidR="001C3205" w:rsidRPr="001C3205" w:rsidRDefault="001C3205" w:rsidP="001C3205">
      <w:pPr>
        <w:rPr>
          <w:rFonts w:cstheme="minorHAnsi"/>
        </w:rPr>
      </w:pPr>
      <w:r w:rsidRPr="001C3205">
        <w:rPr>
          <w:rFonts w:cstheme="minorHAnsi"/>
        </w:rPr>
        <w:t xml:space="preserve">Yet the average retail price for "trade" e-books has since dropped to $7.34 from $7.97, and Amazon's Kindle is still the industry leader with Apple trailing in third. Over the same period readers bought 447% more e-books, and they can choose from dozens of tablets for titles and </w:t>
      </w:r>
      <w:proofErr w:type="gramStart"/>
      <w:r w:rsidRPr="001C3205">
        <w:rPr>
          <w:rFonts w:cstheme="minorHAnsi"/>
        </w:rPr>
        <w:t>other</w:t>
      </w:r>
      <w:proofErr w:type="gramEnd"/>
      <w:r w:rsidRPr="001C3205">
        <w:rPr>
          <w:rFonts w:cstheme="minorHAnsi"/>
        </w:rPr>
        <w:t xml:space="preserve"> media content.</w:t>
      </w:r>
    </w:p>
    <w:p w14:paraId="050E34F6" w14:textId="77777777" w:rsidR="001C3205" w:rsidRPr="001C3205" w:rsidRDefault="001C3205" w:rsidP="001C3205">
      <w:pPr>
        <w:rPr>
          <w:rFonts w:cstheme="minorHAnsi"/>
        </w:rPr>
      </w:pPr>
    </w:p>
    <w:p w14:paraId="5D5AD7DF" w14:textId="6FAE1951" w:rsidR="001C3205" w:rsidRPr="001C3205" w:rsidRDefault="001C3205" w:rsidP="001C3205">
      <w:pPr>
        <w:rPr>
          <w:rFonts w:cstheme="minorHAnsi"/>
        </w:rPr>
      </w:pPr>
      <w:r w:rsidRPr="001C3205">
        <w:rPr>
          <w:rFonts w:cstheme="minorHAnsi"/>
        </w:rPr>
        <w:t xml:space="preserve">Refer to the scenario above. Is Apple Inc. a monopolist in the e-book market? </w:t>
      </w:r>
    </w:p>
    <w:p w14:paraId="0118749C"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A) Yes, because it is the only seller of e-books without actual or potential competitors. </w:t>
      </w:r>
    </w:p>
    <w:p w14:paraId="223E3C0C"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B) Yes, because it has the power to affect the prices of e-books. </w:t>
      </w:r>
    </w:p>
    <w:p w14:paraId="489254C1"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C) No, because it is not the only seller of e-books without actual or potential competitors. </w:t>
      </w:r>
    </w:p>
    <w:p w14:paraId="30CA3E87"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D) No, because it does not have the power to affect the prices of e-books. </w:t>
      </w:r>
    </w:p>
    <w:p w14:paraId="2AC0092E" w14:textId="77777777" w:rsidR="001C3205" w:rsidRPr="001C3205" w:rsidRDefault="001C3205" w:rsidP="001C3205">
      <w:pPr>
        <w:pStyle w:val="Default"/>
        <w:rPr>
          <w:rFonts w:asciiTheme="minorHAnsi" w:hAnsiTheme="minorHAnsi" w:cstheme="minorHAnsi"/>
        </w:rPr>
      </w:pPr>
    </w:p>
    <w:p w14:paraId="0EEC1D5C" w14:textId="242CF158"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Refer to the scenario above. What market structure best describes the e-book market? </w:t>
      </w:r>
    </w:p>
    <w:p w14:paraId="132EFB09"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A) A monopoly </w:t>
      </w:r>
    </w:p>
    <w:p w14:paraId="0C614CFB"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B) A competitive market with a few dominant firms producing substitutes </w:t>
      </w:r>
    </w:p>
    <w:p w14:paraId="0BD30251"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C) A competitive market with a few dominant firms producing identical goods </w:t>
      </w:r>
    </w:p>
    <w:p w14:paraId="390C9BB1" w14:textId="680F62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D) A perfectly competitive market </w:t>
      </w:r>
    </w:p>
    <w:p w14:paraId="3141604C" w14:textId="3418211F" w:rsidR="001C3205" w:rsidRPr="001C3205" w:rsidRDefault="001C3205" w:rsidP="001C3205">
      <w:pPr>
        <w:pStyle w:val="Default"/>
        <w:rPr>
          <w:rFonts w:asciiTheme="minorHAnsi" w:hAnsiTheme="minorHAnsi" w:cstheme="minorHAnsi"/>
        </w:rPr>
      </w:pPr>
    </w:p>
    <w:p w14:paraId="0EA16D81" w14:textId="05E762D3" w:rsidR="001C3205" w:rsidRPr="001C3205" w:rsidRDefault="001C3205" w:rsidP="001C3205">
      <w:pPr>
        <w:pStyle w:val="Default"/>
        <w:numPr>
          <w:ilvl w:val="0"/>
          <w:numId w:val="2"/>
        </w:numPr>
        <w:rPr>
          <w:rFonts w:asciiTheme="minorHAnsi" w:hAnsiTheme="minorHAnsi" w:cstheme="minorHAnsi"/>
        </w:rPr>
      </w:pPr>
      <w:r w:rsidRPr="001C3205">
        <w:rPr>
          <w:rFonts w:asciiTheme="minorHAnsi" w:hAnsiTheme="minorHAnsi" w:cstheme="minorHAnsi"/>
        </w:rPr>
        <w:t xml:space="preserve">Suppose that a firm in a competitive market succeeds in producing a superior product and selling it at a price that generates a large demand. As a result, the firm's market share is almost 100 percent. Meanwhile, other firms are trying to regain their market shares through research and development. Is this firm a monopolist? </w:t>
      </w:r>
    </w:p>
    <w:p w14:paraId="61F2A54F"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A) Yes, because it has a power to dictate the price consumers must pay. </w:t>
      </w:r>
    </w:p>
    <w:p w14:paraId="34BCB16D"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B) Yes, because it is virtually the only firm in the market. </w:t>
      </w:r>
    </w:p>
    <w:p w14:paraId="45EF6163"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C) No, because it does not have a power to dictate the price consumers must pay. </w:t>
      </w:r>
    </w:p>
    <w:p w14:paraId="5CA9DC15" w14:textId="77777777"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 xml:space="preserve">D) No, because it faces potential competition from other companies. </w:t>
      </w:r>
    </w:p>
    <w:p w14:paraId="1C6CCDF3" w14:textId="77777777" w:rsidR="001C3205" w:rsidRPr="001C3205" w:rsidRDefault="001C3205" w:rsidP="001C3205">
      <w:pPr>
        <w:pStyle w:val="Default"/>
        <w:rPr>
          <w:rFonts w:asciiTheme="minorHAnsi" w:hAnsiTheme="minorHAnsi" w:cstheme="minorHAnsi"/>
        </w:rPr>
      </w:pPr>
    </w:p>
    <w:p w14:paraId="74FBEC09" w14:textId="77777777" w:rsidR="001C3205" w:rsidRPr="001C3205" w:rsidRDefault="001C3205" w:rsidP="001C3205">
      <w:pPr>
        <w:pStyle w:val="Default"/>
        <w:numPr>
          <w:ilvl w:val="0"/>
          <w:numId w:val="2"/>
        </w:numPr>
        <w:rPr>
          <w:rFonts w:asciiTheme="minorHAnsi" w:hAnsiTheme="minorHAnsi" w:cstheme="minorHAnsi"/>
        </w:rPr>
      </w:pPr>
      <w:r w:rsidRPr="001C3205">
        <w:rPr>
          <w:rFonts w:asciiTheme="minorHAnsi" w:hAnsiTheme="minorHAnsi" w:cstheme="minorHAnsi"/>
        </w:rPr>
        <w:t xml:space="preserve"> Whoever establishes any private express for the conveyance of letters or packets, or in any manner causes or provides for the conveyance of the same by regular trips or at stated periods over any post route which is or may be established by law, or from any city, town, or place to any other city, town, or place, between which the mail is regularly carried, shall be fined not more than $500 or imprisoned not more than six months, or both….</w:t>
      </w:r>
    </w:p>
    <w:p w14:paraId="79570D13" w14:textId="77777777" w:rsidR="001C3205" w:rsidRPr="001C3205" w:rsidRDefault="001C3205" w:rsidP="001C3205">
      <w:pPr>
        <w:pStyle w:val="Default"/>
        <w:rPr>
          <w:rFonts w:asciiTheme="minorHAnsi" w:hAnsiTheme="minorHAnsi" w:cstheme="minorHAnsi"/>
        </w:rPr>
      </w:pPr>
    </w:p>
    <w:p w14:paraId="67600F9D" w14:textId="1B0A687C" w:rsidR="001C3205" w:rsidRPr="001C3205" w:rsidRDefault="001C3205" w:rsidP="001C3205">
      <w:pPr>
        <w:pStyle w:val="Default"/>
        <w:rPr>
          <w:rFonts w:asciiTheme="minorHAnsi" w:hAnsiTheme="minorHAnsi" w:cstheme="minorHAnsi"/>
        </w:rPr>
      </w:pPr>
      <w:r w:rsidRPr="001C3205">
        <w:rPr>
          <w:rFonts w:asciiTheme="minorHAnsi" w:hAnsiTheme="minorHAnsi" w:cstheme="minorHAnsi"/>
        </w:rPr>
        <w:t>The Code of Federal Regulation (CFR) Title 39 Section 310.2 states</w:t>
      </w:r>
    </w:p>
    <w:p w14:paraId="6B43F72A" w14:textId="77777777" w:rsidR="001C3205" w:rsidRPr="001C3205" w:rsidRDefault="001C3205" w:rsidP="001C3205">
      <w:pPr>
        <w:rPr>
          <w:rFonts w:cstheme="minorHAnsi"/>
        </w:rPr>
      </w:pPr>
      <w:r w:rsidRPr="001C3205">
        <w:rPr>
          <w:rFonts w:cstheme="minorHAnsi"/>
        </w:rPr>
        <w:t xml:space="preserve">It is generally unlawful under the Private Express Statutes for any person other than the Postal Service in any manner to send or carry a letter on a post route or in any manner to cause or </w:t>
      </w:r>
      <w:r w:rsidRPr="001C3205">
        <w:rPr>
          <w:rFonts w:cstheme="minorHAnsi"/>
        </w:rPr>
        <w:lastRenderedPageBreak/>
        <w:t>assist such activity. Violation may result in injunction, fine or imprisonment or both and payment of postage lost as a result of the illegal activity…</w:t>
      </w:r>
    </w:p>
    <w:p w14:paraId="296DF89A" w14:textId="77777777" w:rsidR="001C3205" w:rsidRPr="001C3205" w:rsidRDefault="001C3205" w:rsidP="001C3205">
      <w:pPr>
        <w:rPr>
          <w:rFonts w:cstheme="minorHAnsi"/>
        </w:rPr>
      </w:pPr>
    </w:p>
    <w:p w14:paraId="7AE6E69C" w14:textId="77777777" w:rsidR="001C3205" w:rsidRPr="001C3205" w:rsidRDefault="001C3205" w:rsidP="001C3205">
      <w:pPr>
        <w:rPr>
          <w:rFonts w:cstheme="minorHAnsi"/>
        </w:rPr>
      </w:pPr>
      <w:r w:rsidRPr="001C3205">
        <w:rPr>
          <w:rFonts w:cstheme="minorHAnsi"/>
        </w:rPr>
        <w:t>Under these laws, the U.S. Postal Service ________.</w:t>
      </w:r>
    </w:p>
    <w:p w14:paraId="0729F77F" w14:textId="77777777" w:rsidR="001C3205" w:rsidRPr="001C3205" w:rsidRDefault="001C3205" w:rsidP="001C3205">
      <w:pPr>
        <w:rPr>
          <w:rFonts w:cstheme="minorHAnsi"/>
        </w:rPr>
      </w:pPr>
      <w:r w:rsidRPr="001C3205">
        <w:rPr>
          <w:rFonts w:cstheme="minorHAnsi"/>
        </w:rPr>
        <w:t>A) has a monopoly power over private express mail</w:t>
      </w:r>
    </w:p>
    <w:p w14:paraId="70086A52" w14:textId="77777777" w:rsidR="001C3205" w:rsidRPr="001C3205" w:rsidRDefault="001C3205" w:rsidP="001C3205">
      <w:pPr>
        <w:rPr>
          <w:rFonts w:cstheme="minorHAnsi"/>
        </w:rPr>
      </w:pPr>
      <w:r w:rsidRPr="001C3205">
        <w:rPr>
          <w:rFonts w:cstheme="minorHAnsi"/>
        </w:rPr>
        <w:t>B) has a comparative advantage over private express mail</w:t>
      </w:r>
    </w:p>
    <w:p w14:paraId="0DE3CBEB" w14:textId="77777777" w:rsidR="001C3205" w:rsidRPr="001C3205" w:rsidRDefault="001C3205" w:rsidP="001C3205">
      <w:pPr>
        <w:rPr>
          <w:rFonts w:cstheme="minorHAnsi"/>
        </w:rPr>
      </w:pPr>
      <w:r w:rsidRPr="001C3205">
        <w:rPr>
          <w:rFonts w:cstheme="minorHAnsi"/>
        </w:rPr>
        <w:t>C) competes in an oligopoly market for private express mail</w:t>
      </w:r>
    </w:p>
    <w:p w14:paraId="2CDDA1FC" w14:textId="23271E8C" w:rsidR="001C3205" w:rsidRPr="001C3205" w:rsidRDefault="001C3205" w:rsidP="001C3205">
      <w:pPr>
        <w:rPr>
          <w:rFonts w:cstheme="minorHAnsi"/>
        </w:rPr>
      </w:pPr>
      <w:r w:rsidRPr="001C3205">
        <w:rPr>
          <w:rFonts w:cstheme="minorHAnsi"/>
        </w:rPr>
        <w:t>D) competes in a monopolistic competition against other private express mail carriers</w:t>
      </w:r>
    </w:p>
    <w:p w14:paraId="76992B49" w14:textId="7403B3E0"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hAnsiTheme="minorHAnsi" w:cstheme="minorHAnsi"/>
          <w:sz w:val="24"/>
          <w:szCs w:val="24"/>
        </w:rPr>
        <w:t xml:space="preserve"> A market structure in which there is no competition is referred to as a(n) ________.</w:t>
      </w:r>
    </w:p>
    <w:p w14:paraId="6D1E93D7" w14:textId="77777777" w:rsidR="001C3205" w:rsidRPr="001C3205" w:rsidRDefault="001C3205" w:rsidP="001C3205">
      <w:pPr>
        <w:rPr>
          <w:rFonts w:cstheme="minorHAnsi"/>
        </w:rPr>
      </w:pPr>
      <w:r w:rsidRPr="001C3205">
        <w:rPr>
          <w:rFonts w:cstheme="minorHAnsi"/>
        </w:rPr>
        <w:t>A) monopoly</w:t>
      </w:r>
    </w:p>
    <w:p w14:paraId="491A96EA" w14:textId="77777777" w:rsidR="001C3205" w:rsidRPr="001C3205" w:rsidRDefault="001C3205" w:rsidP="001C3205">
      <w:pPr>
        <w:rPr>
          <w:rFonts w:cstheme="minorHAnsi"/>
        </w:rPr>
      </w:pPr>
      <w:r w:rsidRPr="001C3205">
        <w:rPr>
          <w:rFonts w:cstheme="minorHAnsi"/>
        </w:rPr>
        <w:t>B) oligopoly</w:t>
      </w:r>
    </w:p>
    <w:p w14:paraId="1C1C79EF" w14:textId="77777777" w:rsidR="001C3205" w:rsidRPr="001C3205" w:rsidRDefault="001C3205" w:rsidP="001C3205">
      <w:pPr>
        <w:rPr>
          <w:rFonts w:cstheme="minorHAnsi"/>
        </w:rPr>
      </w:pPr>
      <w:r w:rsidRPr="001C3205">
        <w:rPr>
          <w:rFonts w:cstheme="minorHAnsi"/>
        </w:rPr>
        <w:t>C) monopsony</w:t>
      </w:r>
    </w:p>
    <w:p w14:paraId="0158FF00" w14:textId="61E4D75E" w:rsidR="001C3205" w:rsidRPr="001C3205" w:rsidRDefault="001C3205" w:rsidP="001C3205">
      <w:pPr>
        <w:rPr>
          <w:rFonts w:cstheme="minorHAnsi"/>
        </w:rPr>
      </w:pPr>
      <w:r w:rsidRPr="001C3205">
        <w:rPr>
          <w:rFonts w:cstheme="minorHAnsi"/>
        </w:rPr>
        <w:t>D) monopolistically competitive market</w:t>
      </w:r>
    </w:p>
    <w:p w14:paraId="1B773E12" w14:textId="5CC7DC3B"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hAnsiTheme="minorHAnsi" w:cstheme="minorHAnsi"/>
          <w:sz w:val="24"/>
          <w:szCs w:val="24"/>
        </w:rPr>
        <w:t>Compared to a firm under perfect competition, a monopolist ________.</w:t>
      </w:r>
    </w:p>
    <w:p w14:paraId="489506FD" w14:textId="77777777" w:rsidR="001C3205" w:rsidRPr="001C3205" w:rsidRDefault="001C3205" w:rsidP="001C3205">
      <w:pPr>
        <w:rPr>
          <w:rFonts w:cstheme="minorHAnsi"/>
        </w:rPr>
      </w:pPr>
      <w:r w:rsidRPr="001C3205">
        <w:rPr>
          <w:rFonts w:cstheme="minorHAnsi"/>
        </w:rPr>
        <w:t>A) charges less and produces less</w:t>
      </w:r>
    </w:p>
    <w:p w14:paraId="1839F892" w14:textId="77777777" w:rsidR="001C3205" w:rsidRPr="001C3205" w:rsidRDefault="001C3205" w:rsidP="001C3205">
      <w:pPr>
        <w:rPr>
          <w:rFonts w:cstheme="minorHAnsi"/>
        </w:rPr>
      </w:pPr>
      <w:r w:rsidRPr="001C3205">
        <w:rPr>
          <w:rFonts w:cstheme="minorHAnsi"/>
        </w:rPr>
        <w:t>B) charges less and produces more</w:t>
      </w:r>
    </w:p>
    <w:p w14:paraId="0301B8A8" w14:textId="77777777" w:rsidR="001C3205" w:rsidRPr="001C3205" w:rsidRDefault="001C3205" w:rsidP="001C3205">
      <w:pPr>
        <w:rPr>
          <w:rFonts w:cstheme="minorHAnsi"/>
        </w:rPr>
      </w:pPr>
      <w:r w:rsidRPr="001C3205">
        <w:rPr>
          <w:rFonts w:cstheme="minorHAnsi"/>
        </w:rPr>
        <w:t>C) charges more and produces less</w:t>
      </w:r>
    </w:p>
    <w:p w14:paraId="391CC3FC" w14:textId="2DD86699" w:rsidR="001C3205" w:rsidRPr="001C3205" w:rsidRDefault="001C3205" w:rsidP="001C3205">
      <w:pPr>
        <w:rPr>
          <w:rFonts w:cstheme="minorHAnsi"/>
        </w:rPr>
      </w:pPr>
      <w:r w:rsidRPr="001C3205">
        <w:rPr>
          <w:rFonts w:cstheme="minorHAnsi"/>
        </w:rPr>
        <w:t>D) charges more and produces more</w:t>
      </w:r>
    </w:p>
    <w:p w14:paraId="2B139208" w14:textId="1318DED6"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hAnsiTheme="minorHAnsi" w:cstheme="minorHAnsi"/>
          <w:sz w:val="24"/>
          <w:szCs w:val="24"/>
        </w:rPr>
        <w:t>Compared to a perfectly competitive industry, ________ in a monopoly.</w:t>
      </w:r>
    </w:p>
    <w:p w14:paraId="28D6048A" w14:textId="77777777" w:rsidR="001C3205" w:rsidRPr="001C3205" w:rsidRDefault="001C3205" w:rsidP="001C3205">
      <w:pPr>
        <w:rPr>
          <w:rFonts w:cstheme="minorHAnsi"/>
        </w:rPr>
      </w:pPr>
      <w:r w:rsidRPr="001C3205">
        <w:rPr>
          <w:rFonts w:cstheme="minorHAnsi"/>
        </w:rPr>
        <w:t>A) both consumer surplus and social surplus are larger</w:t>
      </w:r>
    </w:p>
    <w:p w14:paraId="3578F9FD" w14:textId="77777777" w:rsidR="001C3205" w:rsidRPr="001C3205" w:rsidRDefault="001C3205" w:rsidP="001C3205">
      <w:pPr>
        <w:rPr>
          <w:rFonts w:cstheme="minorHAnsi"/>
        </w:rPr>
      </w:pPr>
      <w:r w:rsidRPr="001C3205">
        <w:rPr>
          <w:rFonts w:cstheme="minorHAnsi"/>
        </w:rPr>
        <w:t>B) consumer surplus is lower but social surplus is larger</w:t>
      </w:r>
    </w:p>
    <w:p w14:paraId="7D1B248D" w14:textId="77777777" w:rsidR="001C3205" w:rsidRPr="001C3205" w:rsidRDefault="001C3205" w:rsidP="001C3205">
      <w:pPr>
        <w:rPr>
          <w:rFonts w:cstheme="minorHAnsi"/>
        </w:rPr>
      </w:pPr>
      <w:r w:rsidRPr="001C3205">
        <w:rPr>
          <w:rFonts w:cstheme="minorHAnsi"/>
        </w:rPr>
        <w:t>C) both consumer surplus and social surplus are smaller</w:t>
      </w:r>
    </w:p>
    <w:p w14:paraId="1AF4E12D" w14:textId="5CF13DB0" w:rsidR="001C3205" w:rsidRPr="001C3205" w:rsidRDefault="001C3205" w:rsidP="001C3205">
      <w:pPr>
        <w:rPr>
          <w:rFonts w:cstheme="minorHAnsi"/>
        </w:rPr>
      </w:pPr>
      <w:r w:rsidRPr="001C3205">
        <w:rPr>
          <w:rFonts w:cstheme="minorHAnsi"/>
        </w:rPr>
        <w:t>D) consumer surplus is higher but social surplus is smaller</w:t>
      </w:r>
    </w:p>
    <w:p w14:paraId="62577380" w14:textId="6CB44F87"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hAnsiTheme="minorHAnsi" w:cstheme="minorHAnsi"/>
          <w:sz w:val="24"/>
          <w:szCs w:val="24"/>
        </w:rPr>
        <w:t xml:space="preserve"> A market structure in which identical goods are produced by several different firms and sold at the market-determined price is referred to as ________.</w:t>
      </w:r>
    </w:p>
    <w:p w14:paraId="4FF6D52F" w14:textId="77777777" w:rsidR="001C3205" w:rsidRPr="001C3205" w:rsidRDefault="001C3205" w:rsidP="001C3205">
      <w:pPr>
        <w:rPr>
          <w:rFonts w:cstheme="minorHAnsi"/>
        </w:rPr>
      </w:pPr>
      <w:r w:rsidRPr="001C3205">
        <w:rPr>
          <w:rFonts w:cstheme="minorHAnsi"/>
        </w:rPr>
        <w:t>A) an oligopoly</w:t>
      </w:r>
    </w:p>
    <w:p w14:paraId="4B5D4431" w14:textId="77777777" w:rsidR="001C3205" w:rsidRPr="001C3205" w:rsidRDefault="001C3205" w:rsidP="001C3205">
      <w:pPr>
        <w:rPr>
          <w:rFonts w:cstheme="minorHAnsi"/>
        </w:rPr>
      </w:pPr>
      <w:r w:rsidRPr="001C3205">
        <w:rPr>
          <w:rFonts w:cstheme="minorHAnsi"/>
        </w:rPr>
        <w:t>B) a monopoly</w:t>
      </w:r>
    </w:p>
    <w:p w14:paraId="540DD6A7" w14:textId="77777777" w:rsidR="001C3205" w:rsidRPr="001C3205" w:rsidRDefault="001C3205" w:rsidP="001C3205">
      <w:pPr>
        <w:rPr>
          <w:rFonts w:cstheme="minorHAnsi"/>
        </w:rPr>
      </w:pPr>
      <w:r w:rsidRPr="001C3205">
        <w:rPr>
          <w:rFonts w:cstheme="minorHAnsi"/>
        </w:rPr>
        <w:t>C) perfect competition</w:t>
      </w:r>
    </w:p>
    <w:p w14:paraId="31F0B01E" w14:textId="29E98D6F" w:rsidR="001C3205" w:rsidRDefault="001C3205" w:rsidP="001C3205">
      <w:pPr>
        <w:rPr>
          <w:rFonts w:cstheme="minorHAnsi"/>
        </w:rPr>
      </w:pPr>
      <w:r w:rsidRPr="001C3205">
        <w:rPr>
          <w:rFonts w:cstheme="minorHAnsi"/>
        </w:rPr>
        <w:t>D) monopolistic competition</w:t>
      </w:r>
    </w:p>
    <w:p w14:paraId="7FE3A161" w14:textId="5AB30012" w:rsidR="002F734A" w:rsidRDefault="002F734A" w:rsidP="001C3205">
      <w:pPr>
        <w:rPr>
          <w:rFonts w:cstheme="minorHAnsi"/>
        </w:rPr>
      </w:pPr>
    </w:p>
    <w:p w14:paraId="201699DE" w14:textId="1E199FA2" w:rsidR="002F734A" w:rsidRDefault="002F734A" w:rsidP="001C3205">
      <w:pPr>
        <w:rPr>
          <w:rFonts w:cstheme="minorHAnsi"/>
        </w:rPr>
      </w:pPr>
    </w:p>
    <w:p w14:paraId="580DD65A" w14:textId="25E525FF" w:rsidR="002F734A" w:rsidRDefault="002F734A" w:rsidP="001C3205">
      <w:pPr>
        <w:rPr>
          <w:rFonts w:cstheme="minorHAnsi"/>
        </w:rPr>
      </w:pPr>
    </w:p>
    <w:p w14:paraId="62EF5F4E" w14:textId="77777777" w:rsidR="002F734A" w:rsidRPr="001C3205" w:rsidRDefault="002F734A" w:rsidP="001C3205">
      <w:pPr>
        <w:rPr>
          <w:rFonts w:cstheme="minorHAnsi"/>
        </w:rPr>
      </w:pPr>
    </w:p>
    <w:p w14:paraId="4A49213E" w14:textId="728D1D8A" w:rsidR="001C3205" w:rsidRPr="001C3205" w:rsidRDefault="001C3205" w:rsidP="001C3205">
      <w:pPr>
        <w:rPr>
          <w:rFonts w:cstheme="minorHAnsi"/>
        </w:rPr>
      </w:pPr>
    </w:p>
    <w:p w14:paraId="38682F40" w14:textId="254F3892"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hAnsiTheme="minorHAnsi" w:cstheme="minorHAnsi"/>
          <w:sz w:val="24"/>
          <w:szCs w:val="24"/>
        </w:rPr>
        <w:t>The effect of the invisible hand is likely to be the strongest in ________.</w:t>
      </w:r>
    </w:p>
    <w:p w14:paraId="0FE983CB" w14:textId="77777777" w:rsidR="001C3205" w:rsidRPr="001C3205" w:rsidRDefault="001C3205" w:rsidP="001C3205">
      <w:pPr>
        <w:rPr>
          <w:rFonts w:cstheme="minorHAnsi"/>
        </w:rPr>
      </w:pPr>
      <w:r w:rsidRPr="001C3205">
        <w:rPr>
          <w:rFonts w:cstheme="minorHAnsi"/>
        </w:rPr>
        <w:t>A) an oligopoly</w:t>
      </w:r>
    </w:p>
    <w:p w14:paraId="0C71B88C" w14:textId="77777777" w:rsidR="001C3205" w:rsidRPr="001C3205" w:rsidRDefault="001C3205" w:rsidP="001C3205">
      <w:pPr>
        <w:rPr>
          <w:rFonts w:cstheme="minorHAnsi"/>
        </w:rPr>
      </w:pPr>
      <w:r w:rsidRPr="001C3205">
        <w:rPr>
          <w:rFonts w:cstheme="minorHAnsi"/>
        </w:rPr>
        <w:t>B) a monopoly</w:t>
      </w:r>
    </w:p>
    <w:p w14:paraId="01C19660" w14:textId="77777777" w:rsidR="001C3205" w:rsidRPr="001C3205" w:rsidRDefault="001C3205" w:rsidP="001C3205">
      <w:pPr>
        <w:rPr>
          <w:rFonts w:cstheme="minorHAnsi"/>
        </w:rPr>
      </w:pPr>
      <w:r w:rsidRPr="001C3205">
        <w:rPr>
          <w:rFonts w:cstheme="minorHAnsi"/>
        </w:rPr>
        <w:t>C) perfect competition</w:t>
      </w:r>
    </w:p>
    <w:p w14:paraId="01966749" w14:textId="71A13685" w:rsidR="001C3205" w:rsidRPr="001C3205" w:rsidRDefault="001C3205" w:rsidP="001C3205">
      <w:pPr>
        <w:rPr>
          <w:rFonts w:cstheme="minorHAnsi"/>
        </w:rPr>
      </w:pPr>
      <w:r w:rsidRPr="001C3205">
        <w:rPr>
          <w:rFonts w:cstheme="minorHAnsi"/>
        </w:rPr>
        <w:lastRenderedPageBreak/>
        <w:t>D) monopolistic competition</w:t>
      </w:r>
    </w:p>
    <w:p w14:paraId="12952DAE" w14:textId="67F10A37"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hAnsiTheme="minorHAnsi" w:cstheme="minorHAnsi"/>
          <w:sz w:val="24"/>
          <w:szCs w:val="24"/>
        </w:rPr>
        <w:t>Which of the following market structures provides socially efficient outcomes?</w:t>
      </w:r>
    </w:p>
    <w:p w14:paraId="0006162D" w14:textId="77777777" w:rsidR="001C3205" w:rsidRPr="001C3205" w:rsidRDefault="001C3205" w:rsidP="001C3205">
      <w:pPr>
        <w:rPr>
          <w:rFonts w:cstheme="minorHAnsi"/>
        </w:rPr>
      </w:pPr>
      <w:r w:rsidRPr="001C3205">
        <w:rPr>
          <w:rFonts w:cstheme="minorHAnsi"/>
        </w:rPr>
        <w:t>A) An oligopoly</w:t>
      </w:r>
    </w:p>
    <w:p w14:paraId="048D650A" w14:textId="77777777" w:rsidR="001C3205" w:rsidRPr="001C3205" w:rsidRDefault="001C3205" w:rsidP="001C3205">
      <w:pPr>
        <w:rPr>
          <w:rFonts w:cstheme="minorHAnsi"/>
        </w:rPr>
      </w:pPr>
      <w:r w:rsidRPr="001C3205">
        <w:rPr>
          <w:rFonts w:cstheme="minorHAnsi"/>
        </w:rPr>
        <w:t>B) A monopoly</w:t>
      </w:r>
    </w:p>
    <w:p w14:paraId="3F69D5F3" w14:textId="77777777" w:rsidR="001C3205" w:rsidRPr="001C3205" w:rsidRDefault="001C3205" w:rsidP="001C3205">
      <w:pPr>
        <w:rPr>
          <w:rFonts w:cstheme="minorHAnsi"/>
        </w:rPr>
      </w:pPr>
      <w:r w:rsidRPr="001C3205">
        <w:rPr>
          <w:rFonts w:cstheme="minorHAnsi"/>
        </w:rPr>
        <w:t>C) Perfect competition</w:t>
      </w:r>
    </w:p>
    <w:p w14:paraId="1DAE1340" w14:textId="50B57909" w:rsidR="001C3205" w:rsidRPr="001C3205" w:rsidRDefault="001C3205" w:rsidP="001C3205">
      <w:pPr>
        <w:rPr>
          <w:rFonts w:cstheme="minorHAnsi"/>
        </w:rPr>
      </w:pPr>
      <w:r w:rsidRPr="001C3205">
        <w:rPr>
          <w:rFonts w:cstheme="minorHAnsi"/>
        </w:rPr>
        <w:t>D) Monopolistic competition</w:t>
      </w:r>
    </w:p>
    <w:p w14:paraId="32D1846E" w14:textId="122660A0" w:rsidR="001C3205" w:rsidRPr="001C3205" w:rsidRDefault="001C3205" w:rsidP="001C3205">
      <w:pPr>
        <w:pStyle w:val="ListParagraph"/>
        <w:numPr>
          <w:ilvl w:val="0"/>
          <w:numId w:val="2"/>
        </w:numPr>
        <w:rPr>
          <w:rFonts w:asciiTheme="minorHAnsi" w:hAnsiTheme="minorHAnsi" w:cstheme="minorHAnsi"/>
          <w:sz w:val="24"/>
          <w:szCs w:val="24"/>
        </w:rPr>
      </w:pPr>
      <w:r w:rsidRPr="001C3205">
        <w:rPr>
          <w:rFonts w:asciiTheme="minorHAnsi" w:hAnsiTheme="minorHAnsi" w:cstheme="minorHAnsi"/>
          <w:sz w:val="24"/>
          <w:szCs w:val="24"/>
        </w:rPr>
        <w:t xml:space="preserve"> A price-maker is a firm that ________.</w:t>
      </w:r>
    </w:p>
    <w:p w14:paraId="2AD24B4D" w14:textId="77777777" w:rsidR="001C3205" w:rsidRPr="001C3205" w:rsidRDefault="001C3205" w:rsidP="001C3205">
      <w:pPr>
        <w:rPr>
          <w:rFonts w:cstheme="minorHAnsi"/>
        </w:rPr>
      </w:pPr>
      <w:r w:rsidRPr="001C3205">
        <w:rPr>
          <w:rFonts w:cstheme="minorHAnsi"/>
        </w:rPr>
        <w:t>A) has the power to affect the price of the product it sells</w:t>
      </w:r>
    </w:p>
    <w:p w14:paraId="609F8C8E" w14:textId="77777777" w:rsidR="001C3205" w:rsidRPr="001C3205" w:rsidRDefault="001C3205" w:rsidP="001C3205">
      <w:pPr>
        <w:rPr>
          <w:rFonts w:cstheme="minorHAnsi"/>
        </w:rPr>
      </w:pPr>
      <w:r w:rsidRPr="001C3205">
        <w:rPr>
          <w:rFonts w:cstheme="minorHAnsi"/>
        </w:rPr>
        <w:t>B) earns economic profits in both the short run and the long run</w:t>
      </w:r>
    </w:p>
    <w:p w14:paraId="63E01DA4" w14:textId="77777777" w:rsidR="001C3205" w:rsidRPr="001C3205" w:rsidRDefault="001C3205" w:rsidP="001C3205">
      <w:pPr>
        <w:rPr>
          <w:rFonts w:cstheme="minorHAnsi"/>
        </w:rPr>
      </w:pPr>
      <w:r w:rsidRPr="001C3205">
        <w:rPr>
          <w:rFonts w:cstheme="minorHAnsi"/>
        </w:rPr>
        <w:t>C) can sell any quantity of its product at the prevailing market price</w:t>
      </w:r>
    </w:p>
    <w:p w14:paraId="27DE18A9" w14:textId="77777777" w:rsidR="001C3205" w:rsidRPr="001C3205" w:rsidRDefault="001C3205" w:rsidP="001C3205">
      <w:pPr>
        <w:rPr>
          <w:rFonts w:cstheme="minorHAnsi"/>
        </w:rPr>
      </w:pPr>
      <w:r w:rsidRPr="001C3205">
        <w:rPr>
          <w:rFonts w:cstheme="minorHAnsi"/>
        </w:rPr>
        <w:t>D) sells its products at a price equal to the marginal cost of production</w:t>
      </w:r>
    </w:p>
    <w:p w14:paraId="3811999E" w14:textId="6555873B" w:rsidR="001C3205" w:rsidRPr="001C3205" w:rsidRDefault="001C3205" w:rsidP="001C3205">
      <w:pPr>
        <w:rPr>
          <w:rFonts w:cstheme="minorHAnsi"/>
        </w:rPr>
      </w:pPr>
    </w:p>
    <w:p w14:paraId="1C241E56" w14:textId="77777777" w:rsidR="001C3205" w:rsidRPr="001C3205" w:rsidRDefault="001C3205">
      <w:pPr>
        <w:rPr>
          <w:rFonts w:cstheme="minorHAnsi"/>
        </w:rPr>
      </w:pPr>
    </w:p>
    <w:sectPr w:rsidR="001C3205" w:rsidRPr="001C3205" w:rsidSect="008616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E19C8"/>
    <w:multiLevelType w:val="hybridMultilevel"/>
    <w:tmpl w:val="87AA0426"/>
    <w:lvl w:ilvl="0" w:tplc="98B00278">
      <w:start w:val="1"/>
      <w:numFmt w:val="decimal"/>
      <w:pStyle w:val="ListParagrap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FD5751"/>
    <w:multiLevelType w:val="hybridMultilevel"/>
    <w:tmpl w:val="33F83BB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9C242F4"/>
    <w:multiLevelType w:val="hybridMultilevel"/>
    <w:tmpl w:val="812CE74C"/>
    <w:lvl w:ilvl="0" w:tplc="EACE98FC">
      <w:start w:val="1"/>
      <w:numFmt w:val="decimal"/>
      <w:lvlText w:val="%1."/>
      <w:lvlJc w:val="left"/>
      <w:pPr>
        <w:ind w:left="360" w:hanging="360"/>
      </w:pPr>
      <w:rPr>
        <w:rFonts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A3B1D"/>
    <w:multiLevelType w:val="hybridMultilevel"/>
    <w:tmpl w:val="020E466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7A72AB"/>
    <w:multiLevelType w:val="hybridMultilevel"/>
    <w:tmpl w:val="62B09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DD3EB6"/>
    <w:multiLevelType w:val="hybridMultilevel"/>
    <w:tmpl w:val="06B47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205"/>
    <w:rsid w:val="00021E03"/>
    <w:rsid w:val="001C3205"/>
    <w:rsid w:val="00254362"/>
    <w:rsid w:val="002F734A"/>
    <w:rsid w:val="00861667"/>
    <w:rsid w:val="008B3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8CEE6"/>
  <w14:defaultImageDpi w14:val="32767"/>
  <w15:chartTrackingRefBased/>
  <w15:docId w15:val="{B6A54E91-2EA7-554E-87A3-CBAD3C244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205"/>
    <w:pPr>
      <w:keepNext/>
      <w:keepLines/>
      <w:spacing w:before="480" w:line="276" w:lineRule="auto"/>
      <w:outlineLvl w:val="0"/>
    </w:pPr>
    <w:rPr>
      <w:rFonts w:ascii="Times New Roman" w:eastAsiaTheme="majorEastAsia" w:hAnsi="Times New Roman" w:cs="Times New Roman"/>
      <w:b/>
      <w:bCs/>
      <w:color w:val="000000" w:themeColor="text1"/>
      <w:sz w:val="28"/>
      <w:szCs w:val="2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205"/>
    <w:rPr>
      <w:rFonts w:ascii="Times New Roman" w:eastAsiaTheme="majorEastAsia" w:hAnsi="Times New Roman" w:cs="Times New Roman"/>
      <w:b/>
      <w:bCs/>
      <w:color w:val="000000" w:themeColor="text1"/>
      <w:sz w:val="28"/>
      <w:szCs w:val="28"/>
      <w:lang w:val="en-IN"/>
    </w:rPr>
  </w:style>
  <w:style w:type="table" w:styleId="TableGrid">
    <w:name w:val="Table Grid"/>
    <w:basedOn w:val="TableNormal"/>
    <w:uiPriority w:val="59"/>
    <w:rsid w:val="001C3205"/>
    <w:pPr>
      <w:jc w:val="center"/>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5" w:color="auto" w:fill="auto"/>
      </w:tcPr>
    </w:tblStylePr>
    <w:tblStylePr w:type="lastRow">
      <w:pPr>
        <w:jc w:val="center"/>
      </w:pPr>
      <w:tblPr/>
      <w:tcPr>
        <w:vAlign w:val="center"/>
      </w:tcPr>
    </w:tblStylePr>
    <w:tblStylePr w:type="firstCol">
      <w:pPr>
        <w:jc w:val="left"/>
      </w:pPr>
    </w:tblStylePr>
  </w:style>
  <w:style w:type="paragraph" w:customStyle="1" w:styleId="TableColumnHead">
    <w:name w:val="TableColumnHead"/>
    <w:basedOn w:val="Normal"/>
    <w:qFormat/>
    <w:rsid w:val="001C3205"/>
    <w:pPr>
      <w:spacing w:before="40" w:after="40"/>
      <w:jc w:val="center"/>
    </w:pPr>
    <w:rPr>
      <w:rFonts w:cstheme="minorHAnsi"/>
      <w:b/>
      <w:color w:val="000000" w:themeColor="text1"/>
      <w:sz w:val="22"/>
      <w:szCs w:val="22"/>
    </w:rPr>
  </w:style>
  <w:style w:type="paragraph" w:customStyle="1" w:styleId="TableBody">
    <w:name w:val="TableBody"/>
    <w:basedOn w:val="Normal"/>
    <w:qFormat/>
    <w:rsid w:val="001C3205"/>
    <w:pPr>
      <w:spacing w:before="40" w:after="40"/>
      <w:jc w:val="center"/>
    </w:pPr>
    <w:rPr>
      <w:rFonts w:cstheme="minorHAnsi"/>
      <w:color w:val="000000" w:themeColor="text1"/>
      <w:sz w:val="22"/>
      <w:szCs w:val="22"/>
    </w:rPr>
  </w:style>
  <w:style w:type="paragraph" w:styleId="ListParagraph">
    <w:name w:val="List Paragraph"/>
    <w:basedOn w:val="Normal"/>
    <w:link w:val="ListParagraphChar"/>
    <w:uiPriority w:val="34"/>
    <w:qFormat/>
    <w:rsid w:val="001C3205"/>
    <w:pPr>
      <w:numPr>
        <w:numId w:val="1"/>
      </w:numPr>
      <w:spacing w:before="240" w:after="120"/>
      <w:ind w:left="360"/>
    </w:pPr>
    <w:rPr>
      <w:rFonts w:ascii="Times New Roman" w:hAnsi="Times New Roman" w:cs="Times New Roman"/>
      <w:color w:val="000000" w:themeColor="text1"/>
      <w:sz w:val="22"/>
      <w:szCs w:val="22"/>
    </w:rPr>
  </w:style>
  <w:style w:type="character" w:customStyle="1" w:styleId="ListParagraphChar">
    <w:name w:val="List Paragraph Char"/>
    <w:basedOn w:val="DefaultParagraphFont"/>
    <w:link w:val="ListParagraph"/>
    <w:uiPriority w:val="34"/>
    <w:rsid w:val="001C3205"/>
    <w:rPr>
      <w:rFonts w:ascii="Times New Roman" w:hAnsi="Times New Roman" w:cs="Times New Roman"/>
      <w:color w:val="000000" w:themeColor="text1"/>
      <w:sz w:val="22"/>
      <w:szCs w:val="22"/>
    </w:rPr>
  </w:style>
  <w:style w:type="paragraph" w:customStyle="1" w:styleId="Default">
    <w:name w:val="Default"/>
    <w:rsid w:val="001C3205"/>
    <w:pPr>
      <w:autoSpaceDE w:val="0"/>
      <w:autoSpaceDN w:val="0"/>
      <w:adjustRightInd w:val="0"/>
    </w:pPr>
    <w:rPr>
      <w:rFonts w:ascii="Palatino Linotype" w:hAnsi="Palatino Linotype" w:cs="Palatino Linotype"/>
      <w:color w:val="000000"/>
    </w:rPr>
  </w:style>
  <w:style w:type="paragraph" w:customStyle="1" w:styleId="AnswernoNumber">
    <w:name w:val="Answer_noNumber"/>
    <w:basedOn w:val="Normal"/>
    <w:qFormat/>
    <w:rsid w:val="001C3205"/>
    <w:pPr>
      <w:spacing w:before="120" w:after="120"/>
      <w:ind w:left="360"/>
    </w:pPr>
    <w:rPr>
      <w:rFonts w:ascii="Times New Roman" w:hAnsi="Times New Roman" w:cs="Times New Roman"/>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1039</Words>
  <Characters>5926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Lutey</dc:creator>
  <cp:keywords/>
  <dc:description/>
  <cp:lastModifiedBy>Matthew Lutey</cp:lastModifiedBy>
  <cp:revision>2</cp:revision>
  <dcterms:created xsi:type="dcterms:W3CDTF">2018-12-03T02:04:00Z</dcterms:created>
  <dcterms:modified xsi:type="dcterms:W3CDTF">2018-12-03T02:04:00Z</dcterms:modified>
</cp:coreProperties>
</file>