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9"/>
        <w:rPr>
          <w:rFonts w:hint="eastAsia"/>
          <w:sz w:val="44"/>
          <w:szCs w:val="44"/>
          <w:lang w:val="en-US" w:eastAsia="zh-CN"/>
        </w:rPr>
      </w:pPr>
      <w:bookmarkStart w:id="0" w:name="_Toc10558"/>
      <w:r>
        <w:rPr>
          <w:rFonts w:hint="eastAsia"/>
          <w:sz w:val="44"/>
          <w:szCs w:val="44"/>
          <w:lang w:val="en-US" w:eastAsia="zh-CN"/>
        </w:rPr>
        <w:t>前端规范说明</w:t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市面上常用的命名规范：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camelCase（小驼峰式命名法 —— 首字母小写）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PascalCase（大驼峰式命名法 —— 首字母大写）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kebab-case（短横线连接式）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Snake（下划线连接式kebab_case）</w:t>
      </w:r>
      <w:r>
        <w:rPr>
          <w:rFonts w:hint="eastAsia"/>
          <w:sz w:val="24"/>
          <w:szCs w:val="24"/>
          <w:lang w:val="en-US" w:eastAsia="zh-CN"/>
        </w:rPr>
        <w:t>​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1" w:name="_Toc31842"/>
      <w:r>
        <w:rPr>
          <w:rFonts w:hint="eastAsia"/>
          <w:sz w:val="28"/>
          <w:szCs w:val="28"/>
          <w:lang w:val="en-US" w:eastAsia="zh-CN"/>
        </w:rPr>
        <w:t>命名规范</w:t>
      </w:r>
      <w:bookmarkEnd w:id="1"/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" w:name="_Toc571"/>
      <w:r>
        <w:rPr>
          <w:rFonts w:hint="eastAsia"/>
          <w:b/>
          <w:bCs/>
          <w:sz w:val="24"/>
          <w:szCs w:val="24"/>
          <w:lang w:val="en-US" w:eastAsia="zh-CN"/>
        </w:rPr>
        <w:t>项目文件命名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3" w:name="_Toc6742"/>
      <w:r>
        <w:rPr>
          <w:rFonts w:hint="eastAsia"/>
          <w:sz w:val="24"/>
          <w:szCs w:val="24"/>
          <w:lang w:val="en-US" w:eastAsia="zh-CN"/>
        </w:rPr>
        <w:t>1.1.1项目名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全部采用大写方式，以</w:t>
      </w:r>
      <w:r>
        <w:rPr>
          <w:rFonts w:hint="eastAsia"/>
          <w:color w:val="FF0000"/>
          <w:sz w:val="24"/>
          <w:szCs w:val="24"/>
          <w:lang w:val="en-US" w:eastAsia="zh-CN"/>
        </w:rPr>
        <w:t>短横线</w:t>
      </w:r>
      <w:r>
        <w:rPr>
          <w:rFonts w:hint="eastAsia"/>
          <w:sz w:val="24"/>
          <w:szCs w:val="24"/>
          <w:lang w:val="en-US" w:eastAsia="zh-CN"/>
        </w:rPr>
        <w:t>分隔。例：MY-PROJECT-NAME。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4" w:name="_Toc7871"/>
      <w:r>
        <w:rPr>
          <w:rFonts w:hint="eastAsia"/>
          <w:sz w:val="24"/>
          <w:szCs w:val="24"/>
          <w:lang w:val="en-US" w:eastAsia="zh-CN"/>
        </w:rPr>
        <w:t>1.1.2 目录名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参照项目命名规则，有复数结构时，要采用复数命名法。例：assets、components、directives、mixins、utils、views。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例如下面这个模板目录：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whclould-smart-port / my-project-name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node_modules   // 下载的依赖包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public         // 静态页面目录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|- js         // 其他静态资源文件  例如：imosSdk.min.js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|- html       // 其他静态资源文件  例如：imosSdk.html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favicon.ico // 网站图标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index.html  // 项目入口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src            // 源码目录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</w:t>
      </w:r>
      <w:bookmarkStart w:id="5" w:name="_Toc3648"/>
      <w:r>
        <w:rPr>
          <w:rFonts w:hint="eastAsia"/>
          <w:color w:val="0070C0"/>
          <w:sz w:val="24"/>
          <w:szCs w:val="24"/>
          <w:lang w:val="en-US" w:eastAsia="zh-CN"/>
        </w:rPr>
        <w:t>|- api        // http 请求目录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assets     // 静态资源目录，这里的资源会被wabpack构建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icon   // icon 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img    // 图片存放目录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js     // 公共 js 文件目录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scss   // 公共样式 scss 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|- frame.scss   // 入口文件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|- global.scss  // 公共样式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|- reset.scss   // 重置样式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styles  // UI框架覆盖主题 文件夹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components     // 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plugins        // 插件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router         // 路由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routes         // 详细的路由拆分目录（可选）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index.js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store          // 全局状态管理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utils          // 工具存放目录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request.js // 公共请求工具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variable.js // 公共请求地址、参数配置文件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util.js // 公共方法类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views          // 页面存放目录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App.vue        // 根组件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main.js        // 入口文件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tests          // 测试用例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.browserslistrc// 浏览器兼容配置文件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.editorconfig  // 编辑器配置文件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.eslintignore  // eslint 忽略规则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.eslintrc.js   // eslint 规则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.gitignore     // git 忽略规则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babel.config.js // babel 规则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package-lock.json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package.json // 依赖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README.md // 项目 README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vue.config.js // webpack 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6" w:name="_Toc24761"/>
      <w:r>
        <w:rPr>
          <w:rFonts w:hint="default"/>
          <w:sz w:val="24"/>
          <w:szCs w:val="24"/>
          <w:lang w:val="en-US" w:eastAsia="zh-CN"/>
        </w:rPr>
        <w:t>1.1.3 图像文件名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全部采用小写方式， 优先选择单个单词命名，多个单词命名以下划线分隔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banner_first.gif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图片文件夹命名：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单个单词文件小写命名，例如：home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多个单词文件命名： camelCase 小驼峰式命名法，例如：视频组件用：monitorVide</w:t>
      </w:r>
      <w:r>
        <w:rPr>
          <w:rFonts w:hint="eastAsia"/>
          <w:sz w:val="24"/>
          <w:szCs w:val="24"/>
          <w:lang w:val="en-US" w:eastAsia="zh-CN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7" w:name="_Toc203"/>
      <w:r>
        <w:rPr>
          <w:rFonts w:hint="default"/>
          <w:sz w:val="24"/>
          <w:szCs w:val="24"/>
          <w:lang w:val="en-US" w:eastAsia="zh-CN"/>
        </w:rPr>
        <w:t>1.1.4 HTML 文件名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全部采用小写方式， 优先选择单个单词命名，多个单词命名以camelCase小驼峰式命名法分隔。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8" w:name="_Toc10961"/>
      <w:r>
        <w:rPr>
          <w:rFonts w:hint="default"/>
          <w:sz w:val="24"/>
          <w:szCs w:val="24"/>
          <w:lang w:val="en-US" w:eastAsia="zh-CN"/>
        </w:rPr>
        <w:t>1.1.5 CSS 文件名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JavaScript 文件名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全部采用小写方式， 优先选择单个单词命名，多个单词命名以短横线分隔。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9" w:name="_Toc23550"/>
      <w:r>
        <w:rPr>
          <w:rFonts w:hint="eastAsia"/>
          <w:b/>
          <w:bCs/>
          <w:sz w:val="24"/>
          <w:szCs w:val="24"/>
          <w:lang w:val="en-US" w:eastAsia="zh-CN"/>
        </w:rPr>
        <w:t>1.2 vue组件命名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10" w:name="_Toc4328"/>
      <w:r>
        <w:rPr>
          <w:rFonts w:hint="eastAsia"/>
          <w:sz w:val="24"/>
          <w:szCs w:val="24"/>
          <w:lang w:val="en-US" w:eastAsia="zh-CN"/>
        </w:rPr>
        <w:t>1.2.1 单文件组件名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文件扩展名为 .vue 的 single-file components (单文件组件)。单文件组件名应该始终是单词小写开头 (pascalCase)，小驼峰式命名法。（myComponent.vue）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11" w:name="_Toc22088"/>
      <w:r>
        <w:rPr>
          <w:rFonts w:hint="default"/>
          <w:sz w:val="24"/>
          <w:szCs w:val="24"/>
          <w:lang w:val="en-US" w:eastAsia="zh-CN"/>
        </w:rPr>
        <w:t>1.2.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 xml:space="preserve"> 基础组件名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展示类的、无逻辑的或无状态、不掺杂业务逻辑的组件) 应该全部以一个特定的前缀开头 —— base。基础组件在一个页面内可使用多次，在不同页面内也可复用，是高可复用组件。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例如：日期选择组件：baseDatePicker.vue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12" w:name="_Toc24959"/>
      <w:r>
        <w:rPr>
          <w:rFonts w:hint="default"/>
          <w:sz w:val="24"/>
          <w:szCs w:val="24"/>
          <w:lang w:val="en-US" w:eastAsia="zh-CN"/>
        </w:rPr>
        <w:t>1.2.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 xml:space="preserve"> 紧密耦合的组件名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父子组件紧密耦合性组件以父组件名为前缀，因为编辑器通常会按字母顺序组织文件，所以这样做可以把相关联的文件排在一起。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例如：videoList.vue   videoListItem.vue   videoListItemPlayer.vue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13" w:name="_Toc22217"/>
      <w:r>
        <w:rPr>
          <w:rFonts w:hint="default"/>
          <w:sz w:val="24"/>
          <w:szCs w:val="24"/>
          <w:lang w:val="en-US" w:eastAsia="zh-CN"/>
        </w:rPr>
        <w:t>1.2.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 xml:space="preserve"> 组件名中单词顺序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组件名应该以高级别的 (通常是一般化描述的) 单词开头，以描述性的修饰词结尾。 因为编辑器通常会按字母顺序组织文件，所以现在组件之间的重要关系一目了然。如下组件主要是用于搜索和设置功能。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例如：searchContent.vue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default"/>
          <w:color w:val="FF0000"/>
          <w:sz w:val="24"/>
          <w:szCs w:val="24"/>
          <w:lang w:val="en-US" w:eastAsia="zh-CN"/>
        </w:rPr>
        <w:t>组件名尽量以完整单词命名，单词尽量语义化，方便</w:t>
      </w:r>
      <w:r>
        <w:rPr>
          <w:rFonts w:hint="eastAsia"/>
          <w:color w:val="FF0000"/>
          <w:sz w:val="24"/>
          <w:szCs w:val="24"/>
          <w:lang w:val="en-US" w:eastAsia="zh-CN"/>
        </w:rPr>
        <w:t>理解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4" w:name="_Toc30539"/>
      <w:r>
        <w:rPr>
          <w:rFonts w:hint="eastAsia"/>
          <w:b/>
          <w:bCs/>
          <w:sz w:val="24"/>
          <w:szCs w:val="24"/>
          <w:lang w:val="en-US" w:eastAsia="zh-CN"/>
        </w:rPr>
        <w:t>1.3代码参数命名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15" w:name="_Toc1298"/>
      <w:r>
        <w:rPr>
          <w:rFonts w:hint="eastAsia"/>
          <w:sz w:val="24"/>
          <w:szCs w:val="24"/>
          <w:lang w:val="en-US" w:eastAsia="zh-CN"/>
        </w:rPr>
        <w:t>1.3.1 name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组件名应该始终是多个单词，应该始终是 pascalCase 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name: 'toDoList',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62" w:firstLineChars="526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1.3.2 </w:t>
      </w:r>
      <w:r>
        <w:rPr>
          <w:rFonts w:hint="default"/>
          <w:sz w:val="24"/>
          <w:szCs w:val="24"/>
          <w:lang w:val="en-US" w:eastAsia="zh-CN"/>
        </w:rPr>
        <w:t>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Vue Router Path 命名采用 kebab-case 格式。或者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ascalCase</w:t>
      </w:r>
      <w:r>
        <w:rPr>
          <w:rFonts w:hint="eastAsia"/>
          <w:sz w:val="24"/>
          <w:szCs w:val="24"/>
          <w:lang w:val="en-US" w:eastAsia="zh-CN"/>
        </w:rPr>
        <w:t>小</w:t>
      </w:r>
      <w:r>
        <w:rPr>
          <w:rFonts w:hint="default"/>
          <w:sz w:val="24"/>
          <w:szCs w:val="24"/>
          <w:lang w:val="en-US" w:eastAsia="zh-CN"/>
        </w:rPr>
        <w:t>驼峰命名，推荐使用kebab-case 短横线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例如： </w:t>
      </w:r>
      <w:r>
        <w:rPr>
          <w:rFonts w:hint="default"/>
          <w:sz w:val="24"/>
          <w:szCs w:val="24"/>
          <w:lang w:val="en-US" w:eastAsia="zh-CN"/>
        </w:rPr>
        <w:t>path: '/user-info', // 能解析成 user 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87" w:firstLineChars="328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  <w:lang w:val="en-US" w:eastAsia="zh-CN"/>
        </w:rPr>
        <w:t>name: '</w:t>
      </w:r>
      <w:r>
        <w:rPr>
          <w:rFonts w:hint="eastAsia"/>
          <w:sz w:val="24"/>
          <w:szCs w:val="24"/>
          <w:lang w:val="en-US" w:eastAsia="zh-CN"/>
        </w:rPr>
        <w:t>u</w:t>
      </w:r>
      <w:r>
        <w:rPr>
          <w:rFonts w:hint="default"/>
          <w:sz w:val="24"/>
          <w:szCs w:val="24"/>
          <w:lang w:val="en-US" w:eastAsia="zh-CN"/>
        </w:rPr>
        <w:t>serInfo',</w:t>
      </w:r>
      <w:bookmarkStart w:id="16" w:name="_Toc318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1.3.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 xml:space="preserve"> 模板中组件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对于绝大多数项目来说，在单文件组件和字符串模板中组件名应该总是 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 xml:space="preserve">ascalCase 的，在 DOM 模板中总是 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ascal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ase 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17" w:name="_Toc10158"/>
      <w:r>
        <w:rPr>
          <w:rFonts w:hint="default"/>
          <w:sz w:val="24"/>
          <w:szCs w:val="24"/>
          <w:lang w:val="en-US" w:eastAsia="zh-CN"/>
        </w:rPr>
        <w:t>1.3.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 xml:space="preserve"> 变量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命名方法：camelCase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命名规范：类型 + 对象描述或属性的方式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18" w:name="_Toc21966"/>
      <w:r>
        <w:rPr>
          <w:rFonts w:hint="default"/>
          <w:sz w:val="24"/>
          <w:szCs w:val="24"/>
          <w:lang w:val="en-US" w:eastAsia="zh-CN"/>
        </w:rPr>
        <w:t>1.3.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 xml:space="preserve"> 常量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命名方法：全部大写下划线分割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命名规范：使用大写字母和下划线来组合命名，下划线用以分割单词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例如：const MAX_COUNT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URL = 'http://xxx.xxxx.com'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COOKIE_EXPIRES =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19" w:name="_Toc20533"/>
      <w:r>
        <w:rPr>
          <w:rFonts w:hint="default"/>
          <w:sz w:val="24"/>
          <w:szCs w:val="24"/>
          <w:lang w:val="en-US" w:eastAsia="zh-CN"/>
        </w:rPr>
        <w:t>1.3.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 xml:space="preserve"> 方法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命名方法：camelCase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命名规范：统一使用动词或者动词 + 名词形式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20" w:name="_Toc22621"/>
      <w:r>
        <w:rPr>
          <w:rFonts w:hint="default"/>
          <w:sz w:val="24"/>
          <w:szCs w:val="24"/>
          <w:lang w:val="en-US" w:eastAsia="zh-CN"/>
        </w:rPr>
        <w:t>1.3.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 xml:space="preserve"> 自定义事件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自定义事件应始终使用 kebab-case 的事件名。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例如：this.$emit('my-event')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21" w:name="_Toc2234"/>
      <w:r>
        <w:rPr>
          <w:rFonts w:hint="eastAsia"/>
          <w:sz w:val="24"/>
          <w:szCs w:val="24"/>
          <w:lang w:val="en-US" w:eastAsia="zh-CN"/>
        </w:rPr>
        <w:t>1.3.8 监听事件方法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命名方法：camelCase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命名规范：handle + 名称（可选）+ 动词；动词+名词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例如：&lt;div @current-change="handleCurrentChange"&gt;&lt;/div&gt;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@click="setMatrixNum"&gt;&lt;/div&gt;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事件与方法的区别：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98" w:leftChars="456" w:hanging="240" w:hangingChars="1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事件名前一般都以on开头，跟鼠标和键盘操作相关的，比如点击事件、监听事件等等。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56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比如：@on-focus="handleShowPop"</w:t>
      </w:r>
      <w:bookmarkStart w:id="46" w:name="_GoBack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56" w:firstLine="48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@click ="handleChangeType(item,index)"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198" w:leftChars="456" w:hanging="240" w:hangingChars="1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 方法可以直接调用，事件不需要调用，但是需要写一个函数且改函数赋值给相应的事件，其调用是在相应的事件触发时。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678" w:leftChars="456" w:hanging="720" w:hangingChars="3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注意：通常事件和方法是连贯使用的，方法一般封装了具体要干的事，是通过事件来调用方法。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960" w:firstLineChars="4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例如：我们可以通过点击事件，去调用登录的方法。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bookmarkStart w:id="22" w:name="_Toc20568"/>
      <w:r>
        <w:rPr>
          <w:rFonts w:hint="eastAsia"/>
          <w:sz w:val="28"/>
          <w:szCs w:val="28"/>
          <w:lang w:val="en-US" w:eastAsia="zh-CN"/>
        </w:rPr>
        <w:t>代码规范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vue2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23" w:name="_Toc5578"/>
      <w:r>
        <w:rPr>
          <w:rFonts w:hint="eastAsia"/>
          <w:sz w:val="24"/>
          <w:szCs w:val="24"/>
          <w:lang w:val="en-US" w:eastAsia="zh-CN"/>
        </w:rPr>
        <w:t>2.1.1 代码结构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例如下面这个模板：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&lt;div id="my-component"&gt;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  &lt;</w:t>
      </w:r>
      <w:r>
        <w:rPr>
          <w:rFonts w:hint="eastAsia"/>
          <w:color w:val="0070C0"/>
          <w:sz w:val="24"/>
          <w:szCs w:val="24"/>
          <w:lang w:val="en-US" w:eastAsia="zh-CN"/>
        </w:rPr>
        <w:t>h</w:t>
      </w:r>
      <w:r>
        <w:rPr>
          <w:rFonts w:hint="default"/>
          <w:color w:val="0070C0"/>
          <w:sz w:val="24"/>
          <w:szCs w:val="24"/>
          <w:lang w:val="en-US" w:eastAsia="zh-CN"/>
        </w:rPr>
        <w:t>ello</w:t>
      </w:r>
      <w:r>
        <w:rPr>
          <w:rFonts w:hint="eastAsia"/>
          <w:color w:val="0070C0"/>
          <w:sz w:val="24"/>
          <w:szCs w:val="24"/>
          <w:lang w:val="en-US" w:eastAsia="zh-CN"/>
        </w:rPr>
        <w:t>C</w:t>
      </w:r>
      <w:r>
        <w:rPr>
          <w:rFonts w:hint="default"/>
          <w:color w:val="0070C0"/>
          <w:sz w:val="24"/>
          <w:szCs w:val="24"/>
          <w:lang w:val="en-US" w:eastAsia="zh-CN"/>
        </w:rPr>
        <w:t>omponent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  &lt;</w:t>
      </w:r>
      <w:r>
        <w:rPr>
          <w:rFonts w:hint="eastAsia"/>
          <w:color w:val="0070C0"/>
          <w:sz w:val="24"/>
          <w:szCs w:val="24"/>
          <w:lang w:val="en-US" w:eastAsia="zh-CN"/>
        </w:rPr>
        <w:t>y</w:t>
      </w:r>
      <w:r>
        <w:rPr>
          <w:rFonts w:hint="default"/>
          <w:color w:val="0070C0"/>
          <w:sz w:val="24"/>
          <w:szCs w:val="24"/>
          <w:lang w:val="en-US" w:eastAsia="zh-CN"/>
        </w:rPr>
        <w:t>sVideo &gt;&lt;/</w:t>
      </w:r>
      <w:r>
        <w:rPr>
          <w:rFonts w:hint="eastAsia"/>
          <w:color w:val="0070C0"/>
          <w:sz w:val="24"/>
          <w:szCs w:val="24"/>
          <w:lang w:val="en-US" w:eastAsia="zh-CN"/>
        </w:rPr>
        <w:t>y</w:t>
      </w:r>
      <w:r>
        <w:rPr>
          <w:rFonts w:hint="default"/>
          <w:color w:val="0070C0"/>
          <w:sz w:val="24"/>
          <w:szCs w:val="24"/>
          <w:lang w:val="en-US" w:eastAsia="zh-CN"/>
        </w:rPr>
        <w:t>sVideo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import </w:t>
      </w:r>
      <w:r>
        <w:rPr>
          <w:rFonts w:hint="eastAsia"/>
          <w:color w:val="0070C0"/>
          <w:sz w:val="24"/>
          <w:szCs w:val="24"/>
          <w:lang w:val="en-US" w:eastAsia="zh-CN"/>
        </w:rPr>
        <w:t>h</w:t>
      </w:r>
      <w:r>
        <w:rPr>
          <w:rFonts w:hint="default"/>
          <w:color w:val="0070C0"/>
          <w:sz w:val="24"/>
          <w:szCs w:val="24"/>
          <w:lang w:val="en-US" w:eastAsia="zh-CN"/>
        </w:rPr>
        <w:t>ello</w:t>
      </w:r>
      <w:r>
        <w:rPr>
          <w:rFonts w:hint="eastAsia"/>
          <w:color w:val="0070C0"/>
          <w:sz w:val="24"/>
          <w:szCs w:val="24"/>
          <w:lang w:val="en-US" w:eastAsia="zh-CN"/>
        </w:rPr>
        <w:t>C</w:t>
      </w:r>
      <w:r>
        <w:rPr>
          <w:rFonts w:hint="default"/>
          <w:color w:val="0070C0"/>
          <w:sz w:val="24"/>
          <w:szCs w:val="24"/>
          <w:lang w:val="en-US" w:eastAsia="zh-CN"/>
        </w:rPr>
        <w:t>omponent from '../components/HelloComponent'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import </w:t>
      </w:r>
      <w:r>
        <w:rPr>
          <w:rFonts w:hint="eastAsia"/>
          <w:color w:val="0070C0"/>
          <w:sz w:val="24"/>
          <w:szCs w:val="24"/>
          <w:lang w:val="en-US" w:eastAsia="zh-CN"/>
        </w:rPr>
        <w:t>y</w:t>
      </w:r>
      <w:r>
        <w:rPr>
          <w:rFonts w:hint="default"/>
          <w:color w:val="0070C0"/>
          <w:sz w:val="24"/>
          <w:szCs w:val="24"/>
          <w:lang w:val="en-US" w:eastAsia="zh-CN"/>
        </w:rPr>
        <w:t>sVideo '../components/YsVideo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name: '</w:t>
      </w:r>
      <w:r>
        <w:rPr>
          <w:rFonts w:hint="eastAsia"/>
          <w:color w:val="0070C0"/>
          <w:sz w:val="24"/>
          <w:szCs w:val="24"/>
          <w:lang w:val="en-US" w:eastAsia="zh-CN"/>
        </w:rPr>
        <w:t>m</w:t>
      </w:r>
      <w:r>
        <w:rPr>
          <w:rFonts w:hint="default"/>
          <w:color w:val="0070C0"/>
          <w:sz w:val="24"/>
          <w:szCs w:val="24"/>
          <w:lang w:val="en-US" w:eastAsia="zh-CN"/>
        </w:rPr>
        <w:t>yComponent',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components: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70C0"/>
          <w:sz w:val="24"/>
          <w:szCs w:val="24"/>
          <w:lang w:val="en-US" w:eastAsia="zh-CN"/>
        </w:rPr>
        <w:t>h</w:t>
      </w:r>
      <w:r>
        <w:rPr>
          <w:rFonts w:hint="default"/>
          <w:color w:val="0070C0"/>
          <w:sz w:val="24"/>
          <w:szCs w:val="24"/>
          <w:lang w:val="en-US" w:eastAsia="zh-CN"/>
        </w:rPr>
        <w:t>elloComponent,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9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  </w:t>
      </w:r>
      <w:bookmarkStart w:id="24" w:name="_Toc15682"/>
      <w:r>
        <w:rPr>
          <w:rFonts w:hint="eastAsia"/>
          <w:color w:val="0070C0"/>
          <w:sz w:val="24"/>
          <w:szCs w:val="24"/>
          <w:lang w:val="en-US" w:eastAsia="zh-CN"/>
        </w:rPr>
        <w:t>y</w:t>
      </w:r>
      <w:r>
        <w:rPr>
          <w:rFonts w:hint="default"/>
          <w:color w:val="0070C0"/>
          <w:sz w:val="24"/>
          <w:szCs w:val="24"/>
          <w:lang w:val="en-US" w:eastAsia="zh-CN"/>
        </w:rPr>
        <w:t>sVideo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mixins: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props: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data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  return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computed: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watch: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created ()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mounted ()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destroyed ()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 methods: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&lt;style lang="scss" scoped&gt;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#my-component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2.1.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 xml:space="preserve"> computed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应该把复杂计算属性分割为尽可能多的更简单的属性。 小的、专注的计算属性减少了信息使用时的假设性限制，所以需求变更时也用不着那么多重构了。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25" w:name="_Toc14688"/>
      <w:r>
        <w:rPr>
          <w:rFonts w:hint="default"/>
          <w:sz w:val="24"/>
          <w:szCs w:val="24"/>
          <w:lang w:val="en-US" w:eastAsia="zh-CN"/>
        </w:rPr>
        <w:t>2.1.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 xml:space="preserve"> 为 v-for 设置键值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在组件上必须用 key 搭配 v-for，以便维护内部组件及其子树的状态。甚至在元素上维护可预测的行为，比如动画中的对象固化 (object constancy)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26" w:name="_Toc8099"/>
      <w:r>
        <w:rPr>
          <w:rFonts w:hint="default"/>
          <w:sz w:val="24"/>
          <w:szCs w:val="24"/>
          <w:lang w:val="en-US" w:eastAsia="zh-CN"/>
        </w:rPr>
        <w:t>2.1.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 xml:space="preserve"> v-if 和 v-for 互斥</w:t>
      </w:r>
      <w:r>
        <w:rPr>
          <w:rFonts w:hint="eastAsia"/>
          <w:sz w:val="24"/>
          <w:szCs w:val="24"/>
          <w:lang w:val="en-US" w:eastAsia="zh-CN"/>
        </w:rPr>
        <w:t>(vue2)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永远不要把 v-if 和 v-for 同时用在同一个元素上</w:t>
      </w:r>
      <w:r>
        <w:rPr>
          <w:rFonts w:hint="eastAsia"/>
          <w:color w:val="FF0000"/>
          <w:sz w:val="24"/>
          <w:szCs w:val="24"/>
          <w:lang w:val="en-US" w:eastAsia="zh-CN"/>
        </w:rPr>
        <w:t>，</w:t>
      </w:r>
      <w:r>
        <w:rPr>
          <w:rFonts w:hint="default"/>
          <w:color w:val="FF0000"/>
          <w:sz w:val="24"/>
          <w:szCs w:val="24"/>
          <w:lang w:val="en-US" w:eastAsia="zh-CN"/>
        </w:rPr>
        <w:t>请将 v-if 移动至容器元素上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27" w:name="_Toc1654"/>
      <w:r>
        <w:rPr>
          <w:rFonts w:hint="default"/>
          <w:sz w:val="24"/>
          <w:szCs w:val="24"/>
          <w:lang w:val="en-US" w:eastAsia="zh-CN"/>
        </w:rPr>
        <w:t>2.1.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 xml:space="preserve"> 指令缩写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 : 表示 v-bind: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 @ 表示 v-on: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 # 表示 v-slot: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8" w:name="_Toc18647"/>
      <w:r>
        <w:rPr>
          <w:rFonts w:hint="eastAsia"/>
          <w:b/>
          <w:bCs/>
          <w:sz w:val="24"/>
          <w:szCs w:val="24"/>
          <w:lang w:val="en-US" w:eastAsia="zh-CN"/>
        </w:rPr>
        <w:t>2.2 HTML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HTML 元素共有以下5种：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default"/>
          <w:color w:val="7030A0"/>
          <w:sz w:val="24"/>
          <w:szCs w:val="24"/>
          <w:lang w:val="en-US" w:eastAsia="zh-CN"/>
        </w:rPr>
        <w:t>空元素：area、base、br、col、command、embed、hr、img、input、keygen、link、meta、param、source、track、wbr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default"/>
          <w:color w:val="7030A0"/>
          <w:sz w:val="24"/>
          <w:szCs w:val="24"/>
          <w:lang w:val="en-US" w:eastAsia="zh-CN"/>
        </w:rPr>
        <w:t>原始文本元素：script、style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default"/>
          <w:color w:val="7030A0"/>
          <w:sz w:val="24"/>
          <w:szCs w:val="24"/>
          <w:lang w:val="en-US" w:eastAsia="zh-CN"/>
        </w:rPr>
        <w:t>RCDATA 元素：textarea、title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default"/>
          <w:color w:val="7030A0"/>
          <w:sz w:val="24"/>
          <w:szCs w:val="24"/>
          <w:lang w:val="en-US" w:eastAsia="zh-CN"/>
        </w:rPr>
        <w:t>外来元素：来自 MathML 命名空间和 SVG 命名空间的元素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color w:val="7030A0"/>
          <w:sz w:val="24"/>
          <w:szCs w:val="24"/>
          <w:lang w:val="en-US" w:eastAsia="zh-CN"/>
        </w:rPr>
        <w:t>常规元素：其他 HTML 允许的元素都称为常规元素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29" w:name="_Toc4634"/>
      <w:r>
        <w:rPr>
          <w:rFonts w:hint="eastAsia"/>
          <w:sz w:val="24"/>
          <w:szCs w:val="24"/>
          <w:lang w:val="en-US" w:eastAsia="zh-CN"/>
        </w:rPr>
        <w:t>2.2.1元素及标签闭合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为了能让浏览器更好的解析代码以及能让代码具有更好的可读性，有如下约定：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 所有具有开始标签和结束标签的元素都要写上起止标签，某些允许省略开始标签或和束标签的元素亦都要写上。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 空元素标签都不加 “/” 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30" w:name="_Toc26188"/>
      <w:r>
        <w:rPr>
          <w:rFonts w:hint="default"/>
          <w:sz w:val="24"/>
          <w:szCs w:val="24"/>
          <w:lang w:val="en-US" w:eastAsia="zh-CN"/>
        </w:rPr>
        <w:t>2.2.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 xml:space="preserve"> 代码嵌套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元素嵌套规范，每个块状元素独立一行，内联元素可选。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段落元素与标题元素只能嵌套内联元素。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1" w:name="_Toc30259"/>
      <w:r>
        <w:rPr>
          <w:rFonts w:hint="eastAsia"/>
          <w:b/>
          <w:bCs/>
          <w:sz w:val="24"/>
          <w:szCs w:val="24"/>
          <w:lang w:val="en-US" w:eastAsia="zh-CN"/>
        </w:rPr>
        <w:t>2.3 CSS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32" w:name="_Toc3004"/>
      <w:r>
        <w:rPr>
          <w:rFonts w:hint="default"/>
          <w:sz w:val="24"/>
          <w:szCs w:val="24"/>
          <w:lang w:val="en-US" w:eastAsia="zh-CN"/>
        </w:rPr>
        <w:t>2.3.1 样式文件</w:t>
      </w:r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样式文件必须写上 @charset 规则，并且一定要在样式文件的第一行首个字符位置开始写，编码名用 “UTF-8”。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33" w:name="_Toc31571"/>
      <w:r>
        <w:rPr>
          <w:rFonts w:hint="default"/>
          <w:sz w:val="24"/>
          <w:szCs w:val="24"/>
          <w:lang w:val="en-US" w:eastAsia="zh-CN"/>
        </w:rPr>
        <w:t>2.3.2 代码格式化</w:t>
      </w:r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样式书写一般有两种：一种是紧凑格式 （Compact），一种是展开格式（Expanded）。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</w:t>
      </w:r>
      <w:r>
        <w:rPr>
          <w:rFonts w:hint="default"/>
          <w:sz w:val="24"/>
          <w:szCs w:val="24"/>
          <w:lang w:val="en-US" w:eastAsia="zh-CN"/>
        </w:rPr>
        <w:t>：展开格式（Expanded）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.jdc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default"/>
          <w:sz w:val="24"/>
          <w:szCs w:val="24"/>
          <w:lang w:val="en-US" w:eastAsia="zh-CN"/>
        </w:rPr>
        <w:t>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default"/>
          <w:sz w:val="24"/>
          <w:szCs w:val="24"/>
          <w:lang w:val="en-US" w:eastAsia="zh-CN"/>
        </w:rPr>
        <w:t xml:space="preserve"> width: 50px;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960" w:firstLineChars="400"/>
        <w:jc w:val="left"/>
        <w:textAlignment w:val="auto"/>
        <w:rPr>
          <w:rFonts w:hint="default"/>
          <w:color w:val="7F7F7F" w:themeColor="background1" w:themeShade="80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34" w:name="_Toc23590"/>
      <w:r>
        <w:rPr>
          <w:rFonts w:hint="default"/>
          <w:sz w:val="24"/>
          <w:szCs w:val="24"/>
          <w:lang w:val="en-US" w:eastAsia="zh-CN"/>
        </w:rPr>
        <w:t>2.3.3 代码大小写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样式选择器，属性名，属性值关键字全部使用小写字母书写，属性字符串允许使用大小写。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35" w:name="_Toc10835"/>
      <w:r>
        <w:rPr>
          <w:rFonts w:hint="default"/>
          <w:sz w:val="24"/>
          <w:szCs w:val="24"/>
          <w:lang w:val="en-US" w:eastAsia="zh-CN"/>
        </w:rPr>
        <w:t>2.3.4 代码易读性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① </w:t>
      </w:r>
      <w:r>
        <w:rPr>
          <w:rFonts w:hint="default"/>
          <w:sz w:val="24"/>
          <w:szCs w:val="24"/>
          <w:lang w:val="en-US" w:eastAsia="zh-CN"/>
        </w:rPr>
        <w:t>左括号与类名之间一个空格，冒号与属性值之间一个空格。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960" w:firstLineChars="4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.jdc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eastAsia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outlineLvl w:val="9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_Toc12175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②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逗号分隔的取值，逗号之后一个空格。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.jdc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box-shadow: 1px 1px 1px #333, 2px 2px 2px #ccc;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default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outlineLvl w:val="9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37" w:name="_Toc19333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③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属性值十六进制数值能用简写的尽量用简写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.jdc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color: #fff;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default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outlineLvl w:val="9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_Toc17364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④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不要为 0 指明单位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.jdc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margin: 0 10px;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200" w:firstLineChars="500"/>
        <w:jc w:val="left"/>
        <w:textAlignment w:val="auto"/>
        <w:rPr>
          <w:rFonts w:hint="default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_Toc18626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2.3.5 CSS 属性书写顺序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先决定定位宽高显示大小，再做局部细节修饰！推荐顺序：定位属性(或显示属性，display)-&gt;宽高属性-&gt;边距属性(margin, padding)-&gt;字体，背景，颜色等，修饰属性的定义。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40" w:name="_Toc14618"/>
      <w:r>
        <w:rPr>
          <w:rFonts w:hint="eastAsia"/>
          <w:b/>
          <w:bCs/>
          <w:sz w:val="24"/>
          <w:szCs w:val="24"/>
          <w:lang w:val="en-US" w:eastAsia="zh-CN"/>
        </w:rPr>
        <w:t>2.4 JavaScript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41" w:name="_Toc20639"/>
      <w:r>
        <w:rPr>
          <w:rFonts w:hint="default"/>
          <w:sz w:val="24"/>
          <w:szCs w:val="24"/>
          <w:lang w:val="en-US" w:eastAsia="zh-CN"/>
        </w:rPr>
        <w:t>2.4.1 单行代码块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在单行代码块中使用空格。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foo () { return true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(foo) { bar = 0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42" w:name="_Toc24215"/>
      <w:r>
        <w:rPr>
          <w:rFonts w:hint="eastAsia"/>
          <w:sz w:val="24"/>
          <w:szCs w:val="24"/>
          <w:lang w:val="en-US" w:eastAsia="zh-CN"/>
        </w:rPr>
        <w:t>2.4.2</w:t>
      </w:r>
      <w:r>
        <w:rPr>
          <w:rFonts w:hint="default"/>
          <w:sz w:val="24"/>
          <w:szCs w:val="24"/>
          <w:lang w:val="en-US" w:eastAsia="zh-CN"/>
        </w:rPr>
        <w:t>在操作符前后都需要添加空格。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  <w:r>
        <w:rPr>
          <w:rFonts w:hint="default"/>
          <w:sz w:val="24"/>
          <w:szCs w:val="24"/>
          <w:lang w:val="en-US" w:eastAsia="zh-CN"/>
        </w:rPr>
        <w:t>var sum = 1 + 2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43" w:name="_Toc19595"/>
      <w:r>
        <w:rPr>
          <w:rFonts w:hint="eastAsia"/>
          <w:sz w:val="24"/>
          <w:szCs w:val="24"/>
          <w:lang w:val="en-US" w:eastAsia="zh-CN"/>
        </w:rPr>
        <w:t xml:space="preserve">2.4.3 </w:t>
      </w:r>
      <w:bookmarkEnd w:id="43"/>
      <w:r>
        <w:rPr>
          <w:rFonts w:hint="eastAsia"/>
          <w:sz w:val="24"/>
          <w:szCs w:val="24"/>
          <w:lang w:val="en-US" w:eastAsia="zh-CN"/>
        </w:rPr>
        <w:t>注意使用规范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 使用‘===’和‘!==’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 vue项目中尽量减少或避免进行dom操作，全部通过vue数据进行驱动。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 使用ES6风格编码源码,定义变量使用let,定义常量使用const,使用export,import模块化。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 调试信息 console.log() debugger使用完及时删除。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44" w:name="_Toc15050"/>
      <w:r>
        <w:rPr>
          <w:rFonts w:hint="eastAsia"/>
          <w:sz w:val="24"/>
          <w:szCs w:val="24"/>
          <w:lang w:val="en-US" w:eastAsia="zh-CN"/>
        </w:rPr>
        <w:t>⑤ 全局已经引入的组件，不要重复引用注册到局部。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Ps:对于规定的CSS和JS代码规范，目前项目中使用Eslint，保存的时候会自动规范代码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UTMP系统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default"/>
          <w:sz w:val="24"/>
          <w:szCs w:val="24"/>
          <w:lang w:val="en-US" w:eastAsia="zh-CN"/>
        </w:rPr>
      </w:pPr>
      <w:bookmarkStart w:id="45" w:name="_Toc21092"/>
      <w:r>
        <w:rPr>
          <w:rFonts w:hint="eastAsia"/>
          <w:sz w:val="24"/>
          <w:szCs w:val="24"/>
          <w:lang w:val="en-US" w:eastAsia="zh-CN"/>
        </w:rPr>
        <w:t>3.1 UTMP项目目录说明</w:t>
      </w:r>
      <w:bookmarkEnd w:id="4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NEW-UTMP-WEB      // 项目名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node_modules      // 下载的依赖包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public             // 静态页面目录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static         // 其他静态资源文件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favicon.ico     // 网站图标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index.html     // 项目入口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src               // 源码目录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api           // http 请求目录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assets        // 静态资源目录，这里的资源会被wabpack构建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icons     // icon 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images   // 图片存放目录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style      // 公共样式存放目录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components    // 公共组件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config         // 项目相关配置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constants      // 一些常量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directives      // 自定义指令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lib            // 公共js文件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local          // 多语言设置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plugins        // 插件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router         // 路由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routes     // 详细的路由拆分目录（可选）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|- index.js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store          // 全局状态管理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theme         // 配置主题样式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views          // 页面存放目录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App.vue        // 根组件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main.js         // 入口文件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|-main.less        // 公共样式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tests           // 测试用例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|- babelrc         //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.editorconfig     // 编辑器配置文件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.env.development // 开发环境配置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.env.local        // 本地开发环境配置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.env.prod        // 生产环境设置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.env.sit          // 自定义环境配置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|- .eslintignore      //  eslint 忽略规则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.eslintrc.js        //  eslint 规则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.gitignore         //  git 忽略规则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.postcssrc.js       //  转换CSS的工具配置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travis.yml         //  github 用于说明持续集成步骤配置文件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cypress.json       // 基于JS的前端自动化测试工具配置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jsconfig.json       // 指定JS 语言服务提供的功能的根文件和选项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package-lock.json   // node_modules中所有包的信息（版本、下载地址）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package.json      // 依赖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|- README.md      // 项目 README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|- vue.config.js      // webpack 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目前做的UTMP系统，里面包含报销系统等小系统，目录结构须按照模板目录来。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比如，在</w:t>
      </w:r>
      <w:r>
        <w:rPr>
          <w:rFonts w:hint="eastAsia"/>
          <w:color w:val="0070C0"/>
          <w:sz w:val="24"/>
          <w:szCs w:val="24"/>
          <w:lang w:val="en-US" w:eastAsia="zh-CN"/>
        </w:rPr>
        <w:t>components</w:t>
      </w:r>
      <w:r>
        <w:rPr>
          <w:rFonts w:hint="eastAsia"/>
          <w:sz w:val="24"/>
          <w:szCs w:val="24"/>
          <w:lang w:val="en-US" w:eastAsia="zh-CN"/>
        </w:rPr>
        <w:t>里建一个文件夹reimbursement，里面放报销系统需要的公共组件。（</w:t>
      </w:r>
      <w:r>
        <w:rPr>
          <w:rFonts w:hint="eastAsia"/>
          <w:color w:val="FF0000"/>
          <w:sz w:val="24"/>
          <w:szCs w:val="24"/>
          <w:lang w:val="en-US" w:eastAsia="zh-CN"/>
        </w:rPr>
        <w:t>如果有新增的文件类型参照模板目录创建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  <w:r>
        <w:rPr>
          <w:rFonts w:hint="eastAsia"/>
          <w:color w:val="0000FF"/>
          <w:sz w:val="24"/>
          <w:szCs w:val="24"/>
          <w:lang w:val="en-US" w:eastAsia="zh-CN"/>
        </w:rPr>
        <w:t>| - components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| - reimbursement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| - business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| - common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Api 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| -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| - reimbursement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| - business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router同理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300"/>
        <w:jc w:val="left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| - 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| - reimbursement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       | - business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33525" cy="183324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2750" cy="1784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8450" cy="1549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配置jsconfig.json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在文件中设置paths，方便在页面中引入子组件或图片。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Jsconfig.json: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93390" cy="29013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在我的单据（myReceipt.vue）中使用：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58635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使用第三方库view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目前项目里引入的是view UI第三方ui库，使用专有功能组件时优先考虑view UI，如果没有，再考虑使用其他的，不要引入多个重复功能的js文件。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46941"/>
    <w:multiLevelType w:val="singleLevel"/>
    <w:tmpl w:val="9F74694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689A516"/>
    <w:multiLevelType w:val="multilevel"/>
    <w:tmpl w:val="F689A51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FFE5315"/>
    <w:multiLevelType w:val="singleLevel"/>
    <w:tmpl w:val="3FFE53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2OTdhOTRlZjZlOTA0NTM2ODAwMjUwOWU1YmIyYTgifQ=="/>
  </w:docVars>
  <w:rsids>
    <w:rsidRoot w:val="00000000"/>
    <w:rsid w:val="000C51EC"/>
    <w:rsid w:val="003F1486"/>
    <w:rsid w:val="0044060D"/>
    <w:rsid w:val="01045FF8"/>
    <w:rsid w:val="01222D5C"/>
    <w:rsid w:val="01AB4437"/>
    <w:rsid w:val="029F0F02"/>
    <w:rsid w:val="030D549D"/>
    <w:rsid w:val="046B19E4"/>
    <w:rsid w:val="07320F8A"/>
    <w:rsid w:val="074131B5"/>
    <w:rsid w:val="078F6A29"/>
    <w:rsid w:val="07D21EDE"/>
    <w:rsid w:val="0882554E"/>
    <w:rsid w:val="0920407D"/>
    <w:rsid w:val="09BC6747"/>
    <w:rsid w:val="0AD9295C"/>
    <w:rsid w:val="0ADF7A8E"/>
    <w:rsid w:val="0B8E317B"/>
    <w:rsid w:val="0F016110"/>
    <w:rsid w:val="0FEC4E03"/>
    <w:rsid w:val="11016584"/>
    <w:rsid w:val="12E61CA9"/>
    <w:rsid w:val="147246C9"/>
    <w:rsid w:val="15911A37"/>
    <w:rsid w:val="16A13DBE"/>
    <w:rsid w:val="178105AA"/>
    <w:rsid w:val="187D3231"/>
    <w:rsid w:val="188C7F11"/>
    <w:rsid w:val="194214B3"/>
    <w:rsid w:val="19EA0AAF"/>
    <w:rsid w:val="1B282AB5"/>
    <w:rsid w:val="1B6E212A"/>
    <w:rsid w:val="1C901B90"/>
    <w:rsid w:val="1CB260B8"/>
    <w:rsid w:val="1D4E4CDC"/>
    <w:rsid w:val="1FD33828"/>
    <w:rsid w:val="21530AAA"/>
    <w:rsid w:val="21556F04"/>
    <w:rsid w:val="215E1524"/>
    <w:rsid w:val="21C834FB"/>
    <w:rsid w:val="22592A24"/>
    <w:rsid w:val="22BE27BC"/>
    <w:rsid w:val="23EF5C64"/>
    <w:rsid w:val="28241E66"/>
    <w:rsid w:val="29857C04"/>
    <w:rsid w:val="29DB1E57"/>
    <w:rsid w:val="29F62D2F"/>
    <w:rsid w:val="2B3E0119"/>
    <w:rsid w:val="2C551084"/>
    <w:rsid w:val="2D120ACC"/>
    <w:rsid w:val="2DE011B0"/>
    <w:rsid w:val="2FF62E61"/>
    <w:rsid w:val="30A3673F"/>
    <w:rsid w:val="30DC3F97"/>
    <w:rsid w:val="32A33145"/>
    <w:rsid w:val="33C51233"/>
    <w:rsid w:val="341B76ED"/>
    <w:rsid w:val="34E25857"/>
    <w:rsid w:val="35F202F5"/>
    <w:rsid w:val="361471E6"/>
    <w:rsid w:val="3692514A"/>
    <w:rsid w:val="36E44BBB"/>
    <w:rsid w:val="37402617"/>
    <w:rsid w:val="388E67EA"/>
    <w:rsid w:val="38E96A93"/>
    <w:rsid w:val="39AD6AA8"/>
    <w:rsid w:val="3A255109"/>
    <w:rsid w:val="3C026E8F"/>
    <w:rsid w:val="3D56475A"/>
    <w:rsid w:val="3D74433A"/>
    <w:rsid w:val="3DB567D6"/>
    <w:rsid w:val="42DA7CF5"/>
    <w:rsid w:val="443F16BD"/>
    <w:rsid w:val="44DA1EFE"/>
    <w:rsid w:val="482A431C"/>
    <w:rsid w:val="492B7395"/>
    <w:rsid w:val="4997547E"/>
    <w:rsid w:val="49E23D24"/>
    <w:rsid w:val="4BFF06FD"/>
    <w:rsid w:val="4C4E2DB9"/>
    <w:rsid w:val="4C8842A2"/>
    <w:rsid w:val="4F262D8D"/>
    <w:rsid w:val="4FFA0AF3"/>
    <w:rsid w:val="53BC56DB"/>
    <w:rsid w:val="54C11D87"/>
    <w:rsid w:val="54DC2EBD"/>
    <w:rsid w:val="55991278"/>
    <w:rsid w:val="59411541"/>
    <w:rsid w:val="59BB16C1"/>
    <w:rsid w:val="5AF7427F"/>
    <w:rsid w:val="5C0D7460"/>
    <w:rsid w:val="5CCB126B"/>
    <w:rsid w:val="5CF15477"/>
    <w:rsid w:val="5DF001C5"/>
    <w:rsid w:val="5E8E1FD8"/>
    <w:rsid w:val="5EAD0F60"/>
    <w:rsid w:val="5F3A0C94"/>
    <w:rsid w:val="5FEE36AC"/>
    <w:rsid w:val="62634C1E"/>
    <w:rsid w:val="62780DFD"/>
    <w:rsid w:val="63533887"/>
    <w:rsid w:val="635A769F"/>
    <w:rsid w:val="65BE71AB"/>
    <w:rsid w:val="66F17227"/>
    <w:rsid w:val="673670C0"/>
    <w:rsid w:val="68190D8F"/>
    <w:rsid w:val="691B4440"/>
    <w:rsid w:val="693C1578"/>
    <w:rsid w:val="6D4B30B2"/>
    <w:rsid w:val="6FDB386D"/>
    <w:rsid w:val="71664EBF"/>
    <w:rsid w:val="720158B9"/>
    <w:rsid w:val="72C04D9D"/>
    <w:rsid w:val="731E527F"/>
    <w:rsid w:val="767A3B0E"/>
    <w:rsid w:val="76856183"/>
    <w:rsid w:val="779C0E26"/>
    <w:rsid w:val="79A234E1"/>
    <w:rsid w:val="7A102B3D"/>
    <w:rsid w:val="7A5549F4"/>
    <w:rsid w:val="7B8B12A5"/>
    <w:rsid w:val="7BD55D74"/>
    <w:rsid w:val="7CC65578"/>
    <w:rsid w:val="7CE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3295</Words>
  <Characters>6029</Characters>
  <Lines>0</Lines>
  <Paragraphs>0</Paragraphs>
  <TotalTime>101</TotalTime>
  <ScaleCrop>false</ScaleCrop>
  <LinksUpToDate>false</LinksUpToDate>
  <CharactersWithSpaces>7593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2022-10-30T13:16:00Z</dcterms:created>
  <dc:creator>86176</dc:creator>
  <cp:lastModifiedBy>贝壳</cp:lastModifiedBy>
  <dcterms:modified xsi:type="dcterms:W3CDTF">2022-11-09T10:15:22Z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BEF42E1653974DC5AFF83BC802955FA6</vt:lpwstr>
  </property>
</Properties>
</file>