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25C77" w14:textId="0D2728CB" w:rsidR="00566859" w:rsidRPr="00566859" w:rsidRDefault="00566859" w:rsidP="00566859">
      <w:pPr>
        <w:rPr>
          <w:b/>
          <w:bCs/>
        </w:rPr>
      </w:pPr>
      <w:proofErr w:type="spellStart"/>
      <w:r w:rsidRPr="00566859">
        <w:rPr>
          <w:b/>
          <w:bCs/>
        </w:rPr>
        <w:t>Scenario</w:t>
      </w:r>
      <w:r w:rsidR="009D3175">
        <w:rPr>
          <w:b/>
          <w:bCs/>
        </w:rPr>
        <w:t>D</w:t>
      </w:r>
      <w:proofErr w:type="spellEnd"/>
    </w:p>
    <w:p w14:paraId="7CF4D3B4" w14:textId="77777777" w:rsidR="009D3175" w:rsidRPr="009D3175" w:rsidRDefault="009D3175" w:rsidP="009D3175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D3175">
        <w:rPr>
          <w:rFonts w:ascii="Times New Roman" w:eastAsia="Times New Roman" w:hAnsi="Times New Roman" w:cs="Times New Roman"/>
          <w:kern w:val="0"/>
          <w14:ligatures w14:val="none"/>
        </w:rPr>
        <w:t>python3 experiment.py --loss 0.05 --</w:t>
      </w:r>
      <w:proofErr w:type="spellStart"/>
      <w:r w:rsidRPr="009D3175">
        <w:rPr>
          <w:rFonts w:ascii="Times New Roman" w:eastAsia="Times New Roman" w:hAnsi="Times New Roman" w:cs="Times New Roman"/>
          <w:kern w:val="0"/>
          <w14:ligatures w14:val="none"/>
        </w:rPr>
        <w:t>rtt</w:t>
      </w:r>
      <w:proofErr w:type="spellEnd"/>
      <w:r w:rsidRPr="009D3175">
        <w:rPr>
          <w:rFonts w:ascii="Times New Roman" w:eastAsia="Times New Roman" w:hAnsi="Times New Roman" w:cs="Times New Roman"/>
          <w:kern w:val="0"/>
          <w14:ligatures w14:val="none"/>
        </w:rPr>
        <w:t xml:space="preserve"> 500 --window 16 --bytes 50000</w:t>
      </w:r>
    </w:p>
    <w:p w14:paraId="3B6994F2" w14:textId="77777777" w:rsidR="00566859" w:rsidRDefault="00566859" w:rsidP="00566859"/>
    <w:p w14:paraId="7FFD6A67" w14:textId="77777777" w:rsidR="00541B8A" w:rsidRDefault="00541B8A" w:rsidP="00541B8A">
      <w:r>
        <w:t>Protocol        Elapsed(</w:t>
      </w:r>
      <w:proofErr w:type="gramStart"/>
      <w:r>
        <w:t xml:space="preserve">s)   </w:t>
      </w:r>
      <w:proofErr w:type="gramEnd"/>
      <w:r>
        <w:t xml:space="preserve">   Throughput(bps)</w:t>
      </w:r>
    </w:p>
    <w:p w14:paraId="37E7F165" w14:textId="77777777" w:rsidR="00541B8A" w:rsidRDefault="00541B8A" w:rsidP="00541B8A">
      <w:r>
        <w:t>GBN     106.744 3747</w:t>
      </w:r>
    </w:p>
    <w:p w14:paraId="582492D2" w14:textId="77777777" w:rsidR="00541B8A" w:rsidRDefault="00541B8A" w:rsidP="00541B8A">
      <w:r>
        <w:t xml:space="preserve">SR      </w:t>
      </w:r>
      <w:proofErr w:type="gramStart"/>
      <w:r>
        <w:t>22.103  18097</w:t>
      </w:r>
      <w:proofErr w:type="gramEnd"/>
    </w:p>
    <w:p w14:paraId="6451AB5B" w14:textId="0E21680C" w:rsidR="00566859" w:rsidRDefault="00541B8A" w:rsidP="00541B8A">
      <w:r>
        <w:t>TCP-like        921.163 434</w:t>
      </w:r>
    </w:p>
    <w:p w14:paraId="6E650466" w14:textId="77777777" w:rsidR="00541B8A" w:rsidRDefault="00541B8A" w:rsidP="00541B8A"/>
    <w:p w14:paraId="14B01C9C" w14:textId="77777777" w:rsidR="00541B8A" w:rsidRPr="00541B8A" w:rsidRDefault="00541B8A" w:rsidP="00541B8A">
      <w:r w:rsidRPr="00541B8A">
        <w:t xml:space="preserve">For Scenario D (5% loss, 500 </w:t>
      </w:r>
      <w:proofErr w:type="spellStart"/>
      <w:r w:rsidRPr="00541B8A">
        <w:t>ms</w:t>
      </w:r>
      <w:proofErr w:type="spellEnd"/>
      <w:r w:rsidRPr="00541B8A">
        <w:t xml:space="preserve"> RTT, window 16), SR’s 22.103 s and 18,097 bps reflect its efficiency in handling delay and moderate loss with selective retransmission. GBN’s 106.744 s and 3747 bps show slower performance due to retransmitting entire windows on loss. TCP-like’s 921.163 s and 434 bps indicate significant delay from RTT estimation and congestion control, struggling with high latency. SR excels in delay tolerance as expected, while TCP-like’s low throughput suggests over-adjustment. (Current time: 12:21 AM EDT, October 22, 2025.)</w:t>
      </w:r>
    </w:p>
    <w:p w14:paraId="08BF5F45" w14:textId="7EA17FC8" w:rsidR="00566859" w:rsidRDefault="00566859" w:rsidP="00541B8A"/>
    <w:sectPr w:rsidR="00566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1D4FC9"/>
    <w:multiLevelType w:val="multilevel"/>
    <w:tmpl w:val="3FB8F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0102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B45"/>
    <w:rsid w:val="003D26DB"/>
    <w:rsid w:val="00541B8A"/>
    <w:rsid w:val="00566859"/>
    <w:rsid w:val="00570B92"/>
    <w:rsid w:val="005F167C"/>
    <w:rsid w:val="007D7B45"/>
    <w:rsid w:val="009D3175"/>
    <w:rsid w:val="00C0254B"/>
    <w:rsid w:val="00C16138"/>
    <w:rsid w:val="00C3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BD4DC"/>
  <w15:chartTrackingRefBased/>
  <w15:docId w15:val="{584B23AC-1A52-4221-84E6-0237D83D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B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B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B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B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B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B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B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B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B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B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B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B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B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B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B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B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B4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D2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Aggrey</dc:creator>
  <cp:keywords/>
  <dc:description/>
  <cp:lastModifiedBy>Matthew Aggrey</cp:lastModifiedBy>
  <cp:revision>4</cp:revision>
  <dcterms:created xsi:type="dcterms:W3CDTF">2025-10-22T03:30:00Z</dcterms:created>
  <dcterms:modified xsi:type="dcterms:W3CDTF">2025-10-22T04:23:00Z</dcterms:modified>
</cp:coreProperties>
</file>