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2762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Hack the Fog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San Francisco’s first High School 24-hour Hackathon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March 3-4th, 2018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200 to 300 attendees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Goal: to incite and spread the passion for technology and innovation to the youth of San Francisco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Find us at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hackthefog.xyz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Contact us at 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hackthefog@gmail.com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What will you get out of hosting this event?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You will motivate the creativity and entrepreneurship of San Franciscan High Schoolers to go beyond their classes in school and change the future.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What we ask of you?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Security, Wifi, and Power for the attendees’ electronics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Hack the Fog!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