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1828556060791" w:lineRule="auto"/>
        <w:ind w:left="747.51953125" w:right="322.48046875"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781799" cy="1800225"/>
            <wp:effectExtent b="0" l="0" r="0" t="0"/>
            <wp:docPr id="31"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6781799" cy="1800225"/>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Методическое пособие по трейдингу</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81.42700195312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Содержание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509521484375" w:line="264.3717384338379" w:lineRule="auto"/>
        <w:ind w:left="2208.399658203125" w:right="3587.43408203125" w:firstLine="26.88003540039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Торговая стратегия внутридневного трейдинга 2. Основы биржевого устройства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462890625" w:line="264.3717384338379" w:lineRule="auto"/>
        <w:ind w:left="2568.399658203125" w:right="3924.04235839843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История создания Московской биржи 2.2. Биржевая инфраструктура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462890625" w:line="240" w:lineRule="auto"/>
        <w:ind w:left="2568.399658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2.3. Биржи мира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7080078125" w:line="240" w:lineRule="auto"/>
        <w:ind w:left="2568.399658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2.4. Время работы бирж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64.3717384338379" w:lineRule="auto"/>
        <w:ind w:left="2213.9996337890625" w:right="3805.841064453125" w:firstLine="354.400024414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2.5. Время перевода часов и выходные дни 3. Акции Московской биржи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46289062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3.1. Индексы ММВБ и РТС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3.2. Листинг ценных бумаг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3.3. IPO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3.4. Free-float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3.5. АДР/ГДР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3.6. Новости, дивиденды, отчетность.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206.999664306640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Фьючерсы Московской биржи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64.3717384338379" w:lineRule="auto"/>
        <w:ind w:left="2566.99951171875" w:right="3111.9812011718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4.1. Виды и особенности фьючерсных контактов 4.2. Фьючерсный контракт на индекс РТС 4.3. Поводыри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0732421875" w:line="264.3717384338379" w:lineRule="auto"/>
        <w:ind w:left="2575.95947265625" w:right="3231.4385986328125" w:hanging="359.99984741210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Основные характеристики рынка и инструментов 5.1. Ликвидность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0732421875" w:line="240" w:lineRule="auto"/>
        <w:ind w:left="2575.9594726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5.2. Волатильность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64.3717384338379" w:lineRule="auto"/>
        <w:ind w:left="2214.5596313476562" w:right="3506.8707275390625" w:firstLine="361.3998413085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5.3. Спецификация акций Московской биржи 6. Основные виды торговли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50732421875" w:line="240" w:lineRule="auto"/>
        <w:ind w:left="2574.55963134765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6.1. Типы трейдеров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4.55963134765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6.2. Виды ручной торговли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4.55963134765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6.3. Алгоритмическая торговля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74.55963134765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6.4. Плюсы и минусы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212.8796386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 Структура торговых операций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2572.8796386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7.1. Виды позиций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2572.8796386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7.2. Котировки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2572.8796386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7.3. Таблица котировок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2572.879638671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7.4. Виды ордеров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64.3717384338379" w:lineRule="auto"/>
        <w:ind w:left="2579.599609375" w:right="4202.8704833984375" w:hanging="36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 Технический и Фундаментальный анализ 8.1. Фундаментальный анализ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476806640625" w:line="240" w:lineRule="auto"/>
        <w:ind w:left="2579.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 Технический анализ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2939.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8.2.1. Основные определения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60595703125" w:line="240" w:lineRule="auto"/>
        <w:ind w:left="2939.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8.2.2. Линии поддержки и сопротивления</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39.59960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8.2.3. Линии тренда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1853.71963500976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 Раздел описания торговых ситуаций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53.32901000976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9.1 Торговля на экономических новостях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53.32901000976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9.2 Торговля от плотности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553.329010009765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9.3 Торговля на “проедание” плотности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21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Глосарий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21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Психология трейдинг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21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Проп-трейдинг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221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Discord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5.4150390625" w:line="240" w:lineRule="auto"/>
        <w:ind w:left="0" w:right="1642.437133789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 Торговая стратегия внутридневного трейдинга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037109375" w:line="344.8327159881592" w:lineRule="auto"/>
        <w:ind w:left="1852.0396423339844" w:right="666.274414062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Торговая стратегия внутридневного трейдинга - это спекулятивная стратегия, предполагающая совершение большого количества операций</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8.6796569824219" w:right="641.9873046875" w:firstLine="0.27999877929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внутри дня, с обязательным закрытием всех позиций до окончания торговой сессии. На момент начала и окончания торгов на счете трейдера должны находиться только денежные средства без иного имущества или обязательств.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52.0396423339844" w:right="655.1782226562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Торговля внутридневного трейдинга подразумевает под собой следующие правила: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8.6796569824219" w:right="654.669189453125" w:firstLine="710.319976806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Трейдер торгует внутри одной торговой сессии, без переноса позиций через ночь;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8.6796569824219" w:right="654.669189453125" w:firstLine="710.319976806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Трейдер торгует внутри одной торговой сессии, без переноса позиций через вечерний клиринг (с 18-45 по 19-00 мск)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8.6796569824219" w:right="648.69140625" w:firstLine="710.319976806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Трейдер закрывает позиции и/или прекращает торговать если получил указание об этом по стратегии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1.9596862792969" w:right="643.02490234375" w:firstLine="713.9599609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Трейдерам запрещается, при приближении к убытку равному допустимой норме, пересиживать убытки, предполагая возврат цены. Все торговые операции на бирже трейдерами совершаются в реальном режиме.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1.95068359375" w:line="240" w:lineRule="auto"/>
        <w:ind w:left="0" w:right="2849.250488281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 Основы биржевого устройства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240" w:lineRule="auto"/>
        <w:ind w:left="0" w:right="2637.26440429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2.1. История создания РТС-ММВБ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060546875" w:line="344.8327159881592" w:lineRule="auto"/>
        <w:ind w:left="1844.1996765136719" w:right="633.869628906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Если рассматривать общемировую историю создания бирж, то она тянется в глубокую древность еще в средневековую Японию и Европу. К примеру, возраст американских бирж более нескольких сотен лет. Отечественные биржи берут свое начала в начале 90 годов.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195556640625" w:line="240" w:lineRule="auto"/>
        <w:ind w:left="0" w:right="805.29052734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Итак, в России до 2011 года были две основные биржи: ММВБ и РТС.</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4.1996765136719" w:right="647.064208984375" w:firstLine="708.9199829101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Московская межбанковская валютная биржа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был одной из крупнейших универсальных бирж в России, странах СНГ и Восточной Европы. Открыта в 1992 году. В</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едущие коммерческие банки РФ, а также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Банк России, Правительство Москвы и Ассоциация российских банков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учредили АОЗТ «Московская межбанковская валютная биржа» (ММВБ),</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основной задачей которого стала организация торгов по иностранной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валюте (сначала — по доллару США). В ноябре 1992 года фондовый отдел</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ММВБ получил лицензию Минфина РФ на право организации биржевой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деятельности на рынке ценных бумаг и начал подготовку к организации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торгов по ГКО.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8.6796569824219" w:right="658.028564453125" w:firstLine="709.75997924804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ОАО «Фондовая биржа РТС»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российская торговая система, проводящая торги на рынке акций, а также производных финансовых инструментов. Год основания 1995. Основа развития рынка производных активов.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8.6796569824219" w:right="649.15771484375" w:firstLine="1138.4828186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2011 году две крупнейшие российские биржи ММВБ и РТС, спустя почти два десятка лет самостоятельного развития решили объединить свои усилия в совершенствовании интегрированной биржевой инфраструктуры и способствовать становлению в Москве международного финансового центра.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4.1996765136719" w:right="648.2788085937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результате объединения бирж в России появился мощный международный рыночный институт, обладающий неоспоримыми технологическими, профессиональными и интеллектуальными ресурсами, способный стать региональным центром биржевой торговли и уверенно конкурировать с самыми крупными мировыми финансовыми холдингами.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53.1596374511719" w:right="647.65625" w:firstLine="698.0000305175781"/>
        <w:jc w:val="left"/>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Детальную информацию Вы можете найти на сайте объединенной биржи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http://moex.com</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3.16040039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2.2. Биржевая инфраструктура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060546875" w:line="344.8327159881592" w:lineRule="auto"/>
        <w:ind w:left="1842.5196838378906" w:right="655.19775390625" w:firstLine="715.3599548339844"/>
        <w:jc w:val="both"/>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Фондовая биржа – организация, предметом деятельности которой являются обеспечение необходимых условий нормального обращения ценных бумаг, определение их рыночных цен и распространение информации о них, поддержание высокого уровня профессионализма участников рынка ценных бумаг. Иными словами, биржа это организованный рынок покупки и продажи ценных бумаг</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52.0396423339844" w:right="659.31640625" w:firstLine="700.24002075195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зависимости от торгуемых активов биржи подразделяются на следующие виды: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240" w:lineRule="auto"/>
        <w:ind w:left="2580.27954101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фондовые биржи;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873046875" w:line="240" w:lineRule="auto"/>
        <w:ind w:left="2553.399658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валютные биржи;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8730468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товарные биржи;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873046875" w:line="240" w:lineRule="auto"/>
        <w:ind w:left="2551.999664306640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фьючерсные биржи;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873046875" w:line="240" w:lineRule="auto"/>
        <w:ind w:left="2560.95977783203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универсальные биржи.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9873046875" w:line="344.8327159881592" w:lineRule="auto"/>
        <w:ind w:left="1845.8796691894531" w:right="644.69970703125" w:firstLine="706.39999389648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товарной бирже совершаются сделки с товаром (металлы, пшеница, нефть). На валютной - сделки с валютой (например, рубль/доллар, Евро/доллар, фунт/доллар). На фондовой бирже совершаются сделки с ценными бумагами. Универсальная биржа состоит из нескольких элементов. Практически все крупнейшие биржи - универсальные. На этих биржах происходят торги, различными видами инструментов начиная от товаров и заканчивая срочными контрактами.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72607421875" w:line="344.8327159881592" w:lineRule="auto"/>
        <w:ind w:left="1841.9596862792969" w:right="938.2360839843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Современная биржа представляет собой компьютеризированный центр, куда стекаются по Интернету заявки на покупку и продажу от различных участников торгов. Подходящие по цене заявки автоматически удовлетворяются, а остальные становятся в очередь пока не найдется соответствующая или противоположная заявка. Таким образом, биржа предоставляет возможность встретиться покупателям и продавцам, но уже не в своем здании, а на одном сервере, и заключать сделки купли-продажи.</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6.7196655273438" w:right="656.088867187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заключение необходимо добавить, на чем зарабатывает биржа - членских взносах, платы за доступ к торгам, продаже биржевой информации, комиссионных за совершение сделок. Заработок трейдера - плата за риски, правильные и своевременные решения на рынке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779296875" w:line="240" w:lineRule="auto"/>
        <w:ind w:left="0" w:right="1792.4804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4686300" cy="2981325"/>
            <wp:effectExtent b="0" l="0" r="0" t="0"/>
            <wp:docPr id="33" name="image25.png"/>
            <a:graphic>
              <a:graphicData uri="http://schemas.openxmlformats.org/drawingml/2006/picture">
                <pic:pic>
                  <pic:nvPicPr>
                    <pic:cNvPr id="0" name="image25.png"/>
                    <pic:cNvPicPr preferRelativeResize="0"/>
                  </pic:nvPicPr>
                  <pic:blipFill>
                    <a:blip r:embed="rId7"/>
                    <a:srcRect b="0" l="0" r="0" t="0"/>
                    <a:stretch>
                      <a:fillRect/>
                    </a:stretch>
                  </pic:blipFill>
                  <pic:spPr>
                    <a:xfrm>
                      <a:off x="0" y="0"/>
                      <a:ext cx="468630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93310546875" w:line="240" w:lineRule="auto"/>
        <w:ind w:left="0" w:right="3982.5207519531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2.3. Биржи мира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7060546875" w:line="379.5286560058594" w:lineRule="auto"/>
        <w:ind w:left="3147.6248168945312" w:right="1263.8891601562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Крупнейшие биржи мира, влияющие на мировую экономику: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676400" cy="1724025"/>
            <wp:effectExtent b="0" l="0" r="0" t="0"/>
            <wp:docPr id="32"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16764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8.6796569824219" w:right="644.93896484375" w:firstLine="702.76000976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NYSE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(Нью-Йоркская фондовая биржа). Бирже более 200 лет. Здесь совершаются операции с акциями и ценными бумагами более, чем тысячи наименований. Эта биржа задает темп всему биржевому сообществу.</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44677734375" w:line="240" w:lineRule="auto"/>
        <w:ind w:left="0" w:right="3058.4838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400300" cy="542925"/>
            <wp:effectExtent b="0" l="0" r="0" t="0"/>
            <wp:docPr id="26" name="image26.png"/>
            <a:graphic>
              <a:graphicData uri="http://schemas.openxmlformats.org/drawingml/2006/picture">
                <pic:pic>
                  <pic:nvPicPr>
                    <pic:cNvPr id="0" name="image26.png"/>
                    <pic:cNvPicPr preferRelativeResize="0"/>
                  </pic:nvPicPr>
                  <pic:blipFill>
                    <a:blip r:embed="rId9"/>
                    <a:srcRect b="0" l="0" r="0" t="0"/>
                    <a:stretch>
                      <a:fillRect/>
                    </a:stretch>
                  </pic:blipFill>
                  <pic:spPr>
                    <a:xfrm>
                      <a:off x="0" y="0"/>
                      <a:ext cx="2400300" cy="54292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6.15966796875" w:right="654.8193359375" w:firstLine="705.2799987792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NASDAQ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(автоматизированные котировки Национальной ассоциации дилеров по ценным бумагам). Эта биржа считается внебиржевым рынком, специализирующимся на акциях высокотехнологических компаниях. Кроме этого ей принадлежат 8 европейских бирж.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43701171875" w:line="240" w:lineRule="auto"/>
        <w:ind w:left="0" w:right="2420.9838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3209925" cy="1038225"/>
            <wp:effectExtent b="0" l="0" r="0" t="0"/>
            <wp:docPr id="25"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3209925"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6.15966796875" w:right="645.321044921875" w:firstLine="706.679992675781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LSE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(Лондонская Фондовая Биржа). Крупнейшая европейская биржа, основанная более 400 лет назад. Здесь осуществляются торги депозитарными расписками ряда известных российских предприятий, так называемым АДР. Соответственно процессы, происходящие на LSE влияют на котировки российских компаний.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6005859375" w:line="240" w:lineRule="auto"/>
        <w:ind w:left="0" w:right="3376.25488281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2.4. Время работы бирж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037109375" w:line="344.8327159881592" w:lineRule="auto"/>
        <w:ind w:left="1841.9596862792969" w:right="646.1694335937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Время начала и окончания торгов устанавливается каждой биржей самостоятельно. Праздничные и выходные дни тоже могут не совпадать у разных бирж. Также стоит учесть, что биржевые торги идут по времени того часового пояса, где расположена биржа. Для трейдеров основным часовым поясом является Москва.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404296875" w:line="344.8327159881592" w:lineRule="auto"/>
        <w:ind w:left="1845.5996704101562" w:right="657.82958984375" w:firstLine="711.999969482421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Следует помнить, что Россия с 2011 года не переводит время на зимнее в отличие от западных стран таких как США, Германия, Франция, Великобритания и другие страны. Осень в Европе и США знаменуется переходом на зимнее время (часы переводят назад), следовательно, торговые сессии вышеперечисленных стран проходят на один час позднее относительно торговой сессии в России по московскому времени. Весной те же страны переводят стрелки часов вперед, в результате чего торговые сессии Европы и США на час больше пересекаются с российскими торгами.</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8.6796569824219" w:right="663.62548828125" w:firstLine="703.600006103515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Ниже приведено расписание торгов, по которому разрешено торговать на основных биржах. Расписание нужно запомнить.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5302734375" w:line="240" w:lineRule="auto"/>
        <w:ind w:left="1848.11965942382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Московская биржа. Рынок акций. </w:t>
      </w:r>
    </w:p>
    <w:tbl>
      <w:tblPr>
        <w:tblStyle w:val="Table1"/>
        <w:tblW w:w="404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20"/>
        <w:gridCol w:w="2620"/>
        <w:tblGridChange w:id="0">
          <w:tblGrid>
            <w:gridCol w:w="1420"/>
            <w:gridCol w:w="262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Время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Процесс</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9:50:00 (по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мск)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Открытие торговой сессии</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18:45 (по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мск)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Закрытие торговой сессии</w:t>
            </w:r>
          </w:p>
        </w:tc>
      </w:tr>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19:00(по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71966552734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Начало вечерней сессии</w:t>
            </w:r>
          </w:p>
        </w:tc>
      </w:tr>
      <w:tr>
        <w:trPr>
          <w:cantSplit w:val="0"/>
          <w:trHeight w:val="6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23:49 (по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мск)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194702148437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Закрытие вечерней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93847656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торговой сессии</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11965942382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Московская биржа. Срочный рынок. </w:t>
      </w:r>
    </w:p>
    <w:tbl>
      <w:tblPr>
        <w:tblStyle w:val="Table2"/>
        <w:tblW w:w="546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3500"/>
        <w:tblGridChange w:id="0">
          <w:tblGrid>
            <w:gridCol w:w="1960"/>
            <w:gridCol w:w="35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Время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Процесс</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8:50:00 (по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Открытие основной торговой сессии</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14:00-14:05 (по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мск)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Промежуточный клиринг</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18:50 (по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8.19732666015625" w:right="50.7470703125"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Закрытие основной торговой сессии Начало вечернего клиринга</w:t>
            </w:r>
          </w:p>
        </w:tc>
      </w:tr>
      <w:tr>
        <w:trPr>
          <w:cantSplit w:val="0"/>
          <w:trHeight w:val="6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19:05 (по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24.7186279296875" w:right="78.6676025390625"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Окончание вечернего клиринга Открытие вечерней торговой сессии</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23:49 (по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Закрытие вечерней торговой сессии</w:t>
            </w:r>
          </w:p>
        </w:tc>
      </w:tr>
    </w:tbl>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1196594238281"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Московская биржа. Валютная сессия. </w:t>
      </w:r>
    </w:p>
    <w:tbl>
      <w:tblPr>
        <w:tblStyle w:val="Table3"/>
        <w:tblW w:w="546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60"/>
        <w:gridCol w:w="3500"/>
        <w:tblGridChange w:id="0">
          <w:tblGrid>
            <w:gridCol w:w="1960"/>
            <w:gridCol w:w="350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Время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Процесс</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8:50 (по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Открытие торговой сессии</w:t>
            </w:r>
          </w:p>
        </w:tc>
      </w:tr>
    </w:tbl>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2.4278259277344"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23:51 (по мск) Закрытие торговой сессии</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6.4396667480469"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NYSE, NASDAQ. Рынок акций. </w:t>
      </w:r>
    </w:p>
    <w:tbl>
      <w:tblPr>
        <w:tblStyle w:val="Table4"/>
        <w:tblW w:w="992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40"/>
        <w:gridCol w:w="7080"/>
        <w:tblGridChange w:id="0">
          <w:tblGrid>
            <w:gridCol w:w="2840"/>
            <w:gridCol w:w="7080"/>
          </w:tblGrid>
        </w:tblGridChange>
      </w:tblGrid>
      <w:tr>
        <w:trPr>
          <w:cantSplit w:val="0"/>
          <w:trHeight w:val="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Время (Летнее)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24.084472656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3.333333333333336"/>
                <w:szCs w:val="33.333333333333336"/>
                <w:u w:val="none"/>
                <w:shd w:fill="auto" w:val="clear"/>
                <w:vertAlign w:val="subscript"/>
                <w:rtl w:val="0"/>
              </w:rPr>
              <w:t xml:space="preserve">Время (Зимнее )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Процесс</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16:30 (по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77.911376953125"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17:30 (по мск) Открытие торговой сессии</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23:00 (по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2.022705078125" w:firstLine="0"/>
              <w:jc w:val="righ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00:00 (по мск) Закрытие торговой сессии</w:t>
            </w:r>
          </w:p>
        </w:tc>
      </w:tr>
    </w:tbl>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52.9010009765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2.5. Расписание переводов часов выходные дни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013671875" w:line="344.83154296875" w:lineRule="auto"/>
        <w:ind w:left="1845.8796691894531" w:right="655.390625" w:firstLine="706.3999938964844"/>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Америке летний режим начинается в марте (второе воскресенье - на час вперед), зимний режим - в ноябре (первое воскресенье - на час назад). Европейские страны также в марте переходят на летнее расписание (последнее мартовское воскресенье - вперед на один час), а в октябре - на зимнее (последнее октябрьское воскресенье - назад на один час). Ниже приведено расписание переводов часов в США и Европе.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Расписание переводов в США</w:t>
      </w:r>
    </w:p>
    <w:tbl>
      <w:tblPr>
        <w:tblStyle w:val="Table5"/>
        <w:tblW w:w="952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3640"/>
        <w:gridCol w:w="3760"/>
        <w:tblGridChange w:id="0">
          <w:tblGrid>
            <w:gridCol w:w="2120"/>
            <w:gridCol w:w="3640"/>
            <w:gridCol w:w="3760"/>
          </w:tblGrid>
        </w:tblGridChange>
      </w:tblGrid>
      <w:tr>
        <w:trPr>
          <w:cantSplit w:val="0"/>
          <w:trHeight w:val="1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Год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6000366210938"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50.2435302734375" w:right="367.20581054687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Переход на летнее время (второе воскресенье марта)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457763671875" w:line="240" w:lineRule="auto"/>
              <w:ind w:left="0" w:right="1216.84997558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9 марта 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482.1173095703125" w:right="404.08081054687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Переход на зимнее время (первое воскресенье ноября)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5.0457763671875"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ноября 2014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84997558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марта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ноября 2015</w:t>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6"/>
        <w:tblW w:w="952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20"/>
        <w:gridCol w:w="3640"/>
        <w:gridCol w:w="3760"/>
        <w:tblGridChange w:id="0">
          <w:tblGrid>
            <w:gridCol w:w="2120"/>
            <w:gridCol w:w="3640"/>
            <w:gridCol w:w="376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6.86950683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13 марта 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6 ноября 2016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6.86950683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12 марта 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5 ноября 2017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0.58044433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 марта 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ноября 2018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66.86950683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марта 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ноября 2019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16.84997558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8 марта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ноября 2020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93.42697143554688" w:right="123.518066406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Время начало торгов (по мск)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53.903198242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16:30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24.7863769531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17:30 мск</w:t>
            </w:r>
          </w:p>
        </w:tc>
      </w:tr>
    </w:tbl>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9.51965332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Расписание переводов в Европе </w:t>
      </w:r>
    </w:p>
    <w:tbl>
      <w:tblPr>
        <w:tblStyle w:val="Table7"/>
        <w:tblW w:w="9520.0" w:type="dxa"/>
        <w:jc w:val="left"/>
        <w:tblInd w:w="18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40"/>
        <w:gridCol w:w="3660"/>
        <w:gridCol w:w="3820"/>
        <w:tblGridChange w:id="0">
          <w:tblGrid>
            <w:gridCol w:w="2040"/>
            <w:gridCol w:w="3660"/>
            <w:gridCol w:w="3820"/>
          </w:tblGrid>
        </w:tblGridChange>
      </w:tblGrid>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Год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01.4935302734375" w:right="228.45581054687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Переход на летнее время (последнее воскресенье марта)</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365.6903076171875" w:right="287.6525878906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Переход на зимнее время (последнее воскресенье октября)</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86950683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 марта 2014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 октября 2014</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 марта 2015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октября 2015</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 марта 2016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30 октября 2016</w:t>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26 марта 2017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 октября 2017</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марта 2018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28 октября 2018</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81.8695068359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31 марта 2019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27 октября 2019</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29 марта 2020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25 октября 2020</w:t>
            </w:r>
          </w:p>
        </w:tc>
      </w:tr>
      <w:tr>
        <w:trPr>
          <w:cantSplit w:val="0"/>
          <w:trHeight w:val="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89603805542" w:lineRule="auto"/>
              <w:ind w:left="148.42697143554688" w:right="88.51806640625"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Время начало торгов (по мск)</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8.90319824218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10:00 мск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11:00 мск</w:t>
            </w:r>
          </w:p>
        </w:tc>
      </w:tr>
    </w:tbl>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4.1996765136719" w:right="653.5009765625" w:firstLine="706.95999145507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эффективного развития трейдерам необходимо знать расписание торговых и выходных дней бирж. Данную информацию можно получить из официальных источников.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255615234375" w:line="240" w:lineRule="auto"/>
        <w:ind w:left="2552.2796630859375" w:right="0" w:firstLine="0"/>
        <w:jc w:val="left"/>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Московская биржа - </w:t>
      </w: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https://www.moex.com/s223</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240" w:lineRule="auto"/>
        <w:ind w:left="2544.159698486328" w:right="0" w:firstLine="0"/>
        <w:jc w:val="left"/>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NYSE - </w:t>
      </w: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https://www.nyse.com/markets/hours-calendars</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240" w:lineRule="auto"/>
        <w:ind w:left="0" w:right="1618.2220458984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NASDAQ - http://www.nasdaqtrader.com/Trader.aspx?id=Calendar</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78.735961914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Акции Московской биржи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240" w:lineRule="auto"/>
        <w:ind w:left="0" w:right="3367.93701171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3.1. Индекс ММВБ и РТС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9990234375" w:line="344.83134269714355" w:lineRule="auto"/>
        <w:ind w:left="1811.9596862792969" w:right="649.78515625" w:firstLine="740.03997802734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Индекс ММВБ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представляет собой ценовой, взвешенный по рыночной капитализации (free-float*) композитный индекс российского фондового рынка, включающий 50 наиболее ликвидных акций крупнейших и динамично развивающихся российских эмитентов, виды экономической деятельности которых относятся к основным секторам экономики, представленных в ЗАО "Фондовая биржа ММВБ".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5029296875" w:line="344.8327159881592" w:lineRule="auto"/>
        <w:ind w:left="1818.6796569824219" w:right="655.360107421875" w:firstLine="73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Индекс ММВБ рассчитывается с 22 сентября 1997 года, расчет индекса производится в режиме реального времени в рублях. Индекс РТС (RTSI, RTS Index) — фондовый индекс, основной индикатор фондового рынка России, расчет которого начался 1 сентября 1995 года со 100 пунктов Фондовой биржи РТС.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257637023926" w:lineRule="auto"/>
        <w:ind w:left="1848.6796569824219" w:right="668.6181640625" w:firstLine="703.600006103515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Расчет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Индекса РТС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производится на основе 50 ценных бумаг наиболее капитализированных российских компаний.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822265625" w:line="344.83506202697754" w:lineRule="auto"/>
        <w:ind w:left="1841.9596862792969" w:right="632.95654296875" w:firstLine="710.599975585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Индекс РТС отражает текущую суммарную рыночную капитализацию (выраженную в долларах США) акций некоторого списка эмитентов в относительных единицах. За 100 принята суммарная капитализация этих эмитентов на 1 сентября 1995 года. Таким образом, к примеру, значение индекса, равное 2400 (середина 2008 года) означает, что за почти 13 лет рыночная капитализация (с пересчетом в доллары США) компаний из списка РТС выросла в 24 раза.</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74200057983398" w:lineRule="auto"/>
        <w:ind w:left="1863.5197448730469" w:right="638.360595703125" w:firstLine="705.2799987792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База расчета Индексов Московской Биржи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Индекса ММВБ и Индекса РТС</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данные на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21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октября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2024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г</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Pr>
        <w:drawing>
          <wp:inline distB="19050" distT="19050" distL="19050" distR="19050">
            <wp:extent cx="5848350" cy="5915025"/>
            <wp:effectExtent b="0" l="0" r="0" t="0"/>
            <wp:docPr id="30"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848350" cy="5915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Включены / Included: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5550537109375" w:line="240" w:lineRule="auto"/>
        <w:ind w:left="1955.91949462890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TCSG ТиСиЭс Груп Холдинг ПиЭлСи,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1518554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TCS Group Holding PLC, DR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9395751953125" w:line="240" w:lineRule="auto"/>
        <w:ind w:left="3031.1596679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 иностранного эмитента на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3.704833984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issuer of depository receipts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48876953125" w:line="240" w:lineRule="auto"/>
        <w:ind w:left="3037.599487304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акции (эмитент депозитарных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5.0158691406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JPMorgan Chase Bank)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1348876953125" w:line="240" w:lineRule="auto"/>
        <w:ind w:left="3026.959533691406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расписок - JPMorgan Chase Bank)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3.7869262695312" w:line="240" w:lineRule="auto"/>
        <w:ind w:left="1952.559509277343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Исключены / Excluded: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0.974121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MVID ПАО "М.видео", ао PJSC "M.video", Ordinary shares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51318359375" w:line="264.37522888183594" w:lineRule="auto"/>
        <w:ind w:left="1952.2795104980469" w:right="1318.7341308593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pgSz w:h="16840" w:w="11920" w:orient="portrait"/>
          <w:pgMar w:bottom="0" w:top="1109.984130859375" w:left="0" w:right="170"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RNFT ПАО НК "РуссНефть", ао PJSC "RussNeft", Ordinary shares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07568359375" w:line="264.37522888183594"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SFIN ПАО "САФМАР Финансовые инвестиции", ао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0" w:top="1109.984130859375" w:left="1965.1596069335938" w:right="1367.022705078125" w:header="0" w:footer="720"/>
          <w:cols w:equalWidth="0" w:num="2">
            <w:col w:space="0" w:w="4300"/>
            <w:col w:space="0" w:w="430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PJSC "SFI", Ordinary shares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1.48193359375" w:line="344.8303699493408" w:lineRule="auto"/>
        <w:ind w:left="1848.6796569824219" w:right="817.1142578125" w:firstLine="418.600006103515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Рынок акций насчитывает около 290 инструментов с суммарной капитализацией около 640 млрд. долл., при этом на топ100 бумаг, входящих в Индекс широкого рынка, приходится около 90%; Наибольший вес в ключевых индексах занимают секторы энергоресурсов и финансов.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0625" w:line="344.8257637023926" w:lineRule="auto"/>
        <w:ind w:left="1850.0796508789062" w:right="764.08935546875" w:firstLine="0"/>
        <w:jc w:val="center"/>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На диаграмме ниже представлено относительное распределение секторов экономики, входящих в расчет индекса на момент июля 2018 года.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486572265625" w:line="240" w:lineRule="auto"/>
        <w:ind w:left="0" w:right="547.48046875" w:firstLine="0"/>
        <w:jc w:val="righ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drawing>
          <wp:inline distB="19050" distT="19050" distL="19050" distR="19050">
            <wp:extent cx="5943600" cy="2085975"/>
            <wp:effectExtent b="0" l="0" r="0" t="0"/>
            <wp:docPr id="28" name="image31.png"/>
            <a:graphic>
              <a:graphicData uri="http://schemas.openxmlformats.org/drawingml/2006/picture">
                <pic:pic>
                  <pic:nvPicPr>
                    <pic:cNvPr id="0" name="image31.png"/>
                    <pic:cNvPicPr preferRelativeResize="0"/>
                  </pic:nvPicPr>
                  <pic:blipFill>
                    <a:blip r:embed="rId12"/>
                    <a:srcRect b="0" l="0" r="0" t="0"/>
                    <a:stretch>
                      <a:fillRect/>
                    </a:stretch>
                  </pic:blipFill>
                  <pic:spPr>
                    <a:xfrm>
                      <a:off x="0" y="0"/>
                      <a:ext cx="59436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42529296875" w:line="344.8257637023926" w:lineRule="auto"/>
        <w:ind w:left="1822.0396423339844" w:right="877.4609375" w:hanging="4.47998046875"/>
        <w:jc w:val="left"/>
        <w:rPr>
          <w:rFonts w:ascii="Arial" w:cs="Arial" w:eastAsia="Arial" w:hAnsi="Arial"/>
          <w:b w:val="0"/>
          <w:bCs w:val="0"/>
          <w:i w:val="0"/>
          <w:iCs w:val="0"/>
          <w:smallCaps w:val="0"/>
          <w:strike w:val="0"/>
          <w:color w:val="0000ff"/>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Подробную формулу расчет Индекса ММВБ можно найти на официальном сайте объединенной биржи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singl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ff"/>
          <w:sz w:val="22"/>
          <w:szCs w:val="22"/>
          <w:u w:val="single"/>
          <w:shd w:fill="auto" w:val="clear"/>
          <w:vertAlign w:val="baseline"/>
          <w:rtl w:val="0"/>
        </w:rPr>
        <w:t xml:space="preserve">http://moex.com/</w:t>
      </w:r>
      <w:r w:rsidDel="00000000" w:rsidR="00000000" w:rsidRPr="00000000">
        <w:rPr>
          <w:rFonts w:ascii="Arial" w:cs="Arial" w:eastAsia="Arial" w:hAnsi="Arial"/>
          <w:b w:val="0"/>
          <w:bCs w:val="0"/>
          <w:i w:val="0"/>
          <w:iCs w:val="0"/>
          <w:smallCaps w:val="0"/>
          <w:strike w:val="0"/>
          <w:color w:val="0000ff"/>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251708984375" w:line="344.8396682739258" w:lineRule="auto"/>
        <w:ind w:left="2182.0396423339844" w:right="1364.37744140625" w:firstLine="10.360107421875"/>
        <w:jc w:val="left"/>
        <w:rPr>
          <w:rFonts w:ascii="Times New Roman" w:cs="Times New Roman" w:eastAsia="Times New Roman" w:hAnsi="Times New Roman"/>
          <w:b w:val="0"/>
          <w:bCs w:val="0"/>
          <w:i w:val="0"/>
          <w:iCs w:val="0"/>
          <w:smallCaps w:val="0"/>
          <w:strike w:val="0"/>
          <w:color w:val="252525"/>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*Free-float -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приблизительная доля акций, находящихся в свободном</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обращении (http://ru.wikipedia.org/wiki/Free_float)</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060302734375" w:line="240" w:lineRule="auto"/>
        <w:ind w:left="0" w:right="3130.14099121093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3.2. Листинг ценных бумаг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6083984375" w:line="344.8396682739258" w:lineRule="auto"/>
        <w:ind w:left="1848.6796569824219" w:right="676.353759765625" w:firstLine="703.600006103515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бирже можно покупать и продавать только ценные бумаги, прошедшие допуск (листинг). Листинг – процедура включения акций для их</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8.6796569824219" w:right="645.2685546875" w:firstLine="4.4799804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биржевой реализации в специальный котировочный список одной или нескольких фондовых бирж, именуемый «листом». Как правило, акции попадают в котировальный лист после их первичного размещения (IPO).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5732421875" w:line="344.8257637023926" w:lineRule="auto"/>
        <w:ind w:left="1844.1996765136719" w:right="658.6572265625" w:firstLine="883.040924072265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фондовой бирже ММВБ различают 4 уровня котировальных листов: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353515625" w:line="344.8327159881592" w:lineRule="auto"/>
        <w:ind w:left="1841.9596862792969" w:right="641.153564453125" w:firstLine="889.2008972167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(1-го уровня) — котировальный лист, в который включены наиболее ликвидные ценные бумаги (обычные и привилегированные акции, облигации), а также ценные бумаги наиболее надежных заемщиков. При включении бумаг в этот котировальный лист к эмитенту предъявляются следующие требования: срок деятельности — от 3 лет, количество акционеров — не менее 1000, стоимость чистых активов — более 500 млн руб., среднемесячная сумма сделок за 6 месяцев — от 2 млн руб. — акции, от 400 тыс. руб. — облигации. Пример акций, входящих в данный список: Сбербанк, Лукойл, и др.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3171463012695" w:lineRule="auto"/>
        <w:ind w:left="1841.9596862792969" w:right="602.457275390625" w:firstLine="889.2008972167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 (2-го уровня) — котировальный лист, включающий ценные бумаги (обыкновенные и привилегированные акции и облигации, облигации) эмитентов, не обладающие крайне высокой степенью финансовой надежности. При включении бумаг в этот котировальный лист к эмитенту предъявляются следующие требования: срок деятельности — от 1 года, количество акционеров — не менее 500, стоимость чистых активов — более 50 млн руб., среднемесячная сумма сделок за 6 месяцев — от 1 млн руб. — акции, от 200 тыс. руб. — (облигации).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5029296875" w:line="344.83134269714355" w:lineRule="auto"/>
        <w:ind w:left="1846.9996643066406" w:right="645.00488281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 — котировальный лист, включающий ценные бумаги (обыкновенные и привилегированные акции, облигации), не обладающие высокой ликвидностью и высокими кредитными качествами. При включении бумаг в этот котировальный лист к эмитенту предъявляются следующие требования: среднемесячная сумма сделок за 6 месяцев — от 400 тыс. руб. — акции, от 200 тыс. руб. — облигации.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5955810546875" w:line="344.8396682739258" w:lineRule="auto"/>
        <w:ind w:left="1848.6796569824219" w:right="659.64111328125" w:firstLine="912.480926513671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 котировальный лист, включающий акции эмитентов, в наибольшей степени подверженных риску кредитоспособности.</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4.1996765136719" w:right="654.921875" w:firstLine="856.960906982421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 — котировальный список, включающий акции, инвестиции в которые отличаются повышенной степенью риска. При включении акций в этот список к эмитенту не предъявляется требование по сроку существования. В список «И» включаются акции новых, небольших компаний, в том числе на начальном этапе функционирования, а также компаний, использующих в своей деятельности специфические технологии. Риски, связанные с осуществлением операций с акциями, включенными в котировальный список «И», описываются в отдельной декларации о рисках, утвержденной ММВБ.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340892791748" w:lineRule="auto"/>
        <w:ind w:left="1846.15966796875" w:right="636.43310546875" w:firstLine="776.08093261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Внесписочные акции — ценные бумаги, которые могут быть объектом сделок, совершаемых на ФБ ММВБ, без включения в котировальные списки. Если акция какой-либо компании перестанет удовлетворять условиям допуска на биржу, то она может быть исключена из обращения на бирже (делистинг). В этом случае для продажи данной акции придется искать покупателя на внебиржевом рынке.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379150390625" w:line="240" w:lineRule="auto"/>
        <w:ind w:left="0" w:right="4473.9947509765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3.3. IPO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1083984375" w:line="344.9205493927002" w:lineRule="auto"/>
        <w:ind w:left="1847.8396606445312" w:right="647.476806640625" w:firstLine="1576.777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Первичное публичное предложение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первичное публичное размещение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IPO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первая публичная продажа акций акционерного общества, в том числе в форме продажи депозитарных расписок на акции, неограниченному кругу лиц. Продажа акций может осуществляться как путём размещения дополнительного выпуска акций путём открытой подписки, так и путём публичной продажи акций существующего выпуска.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0126953125" w:line="240" w:lineRule="auto"/>
        <w:ind w:left="2553.3996582031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Классификация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8927001953125" w:line="344.8327159881592" w:lineRule="auto"/>
        <w:ind w:left="1852.5996398925781" w:right="656.917724609375" w:firstLine="699.68002319335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процессе проведения первоначального публичного предложения акций (IPO) инвесторам могут быть предложены акции дополнительного и (или) основного выпусков.</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8.6796569824219" w:right="652.7685546875" w:firstLine="705.83999633789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PPO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Primary Public Of 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первичное публичное предложение акций дополнительного (нового) выпуска неограниченному кругу лиц. Является «классическим» вариантом IPO.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5732421875" w:line="344.8327159881592" w:lineRule="auto"/>
        <w:ind w:left="1848.6796569824219" w:right="666.763916015625" w:firstLine="713.4001159667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SPO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Secondary Public Of ering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 вторичное публичное предложение акций основного выпуска (акции существующих акционеров) неограниченному кругу лиц.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257637023926" w:lineRule="auto"/>
        <w:ind w:left="1844.7596740722656" w:right="655.435791015625" w:firstLine="708.9199829101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Follow-on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(«доразмещение»). Очередное предложение дополнительного выпуска акций компании неограниченному кругу лиц. Акции компании уже обращаются на бирже.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353515625" w:line="344.8303699493408" w:lineRule="auto"/>
        <w:ind w:left="1848.6796569824219" w:right="647.87475585937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российской практике под названием IPO иногда подразумеваются и вторичные размещения на рынке пакетов акций (например, публичная продажа пакетов акций действующих акционеров широкому или ограниченному кругу инвесторов).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8603515625" w:line="240" w:lineRule="auto"/>
        <w:ind w:left="2553.11965942382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Цель проведения IPO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171463012695" w:lineRule="auto"/>
        <w:ind w:left="1848.6796569824219" w:right="648.275146484375" w:firstLine="708.919982910156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Существует несколько основных целей проведения IPO, важность которых может отличаться в зависимости от конкретного случая: 1. Привлечение капитала в компанию: проведение IPO позволяет компании получить доступ к капиталу гораздо большего круга инвесторов. 2. Наличие акций, торгуемых на рынке капитала дает наиболее объективную оценку стоимости компании, которая может использоваться как инструмент оценки деятельности и мотивации менеджеров, или ориентир для сделок слияния и поглощения.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5029296875" w:line="344.8257637023926" w:lineRule="auto"/>
        <w:ind w:left="1848.6796569824219" w:right="636.64916992187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Учредители компании получают возможность продать все или часть своих акций и тем самым капитализировать ожидаемые будущие доходы компании.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344.8303699493408" w:lineRule="auto"/>
        <w:ind w:left="1841.9596862792969" w:right="654.6484375" w:firstLine="710.03997802734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Ликвидность капитала учредителей после проведения IPO также резко повышается, например, банки гораздо охотнее выдают кредиты под залог акций котируемых(публичных) компаний чем закрытых (частных) компаний.</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8.6796569824219" w:right="661.363525390625" w:firstLine="712.28012084960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В российских реалиях наличие большого количества инвесторов после проведения IPO служит также в некоторой степени защитой от противоправных действий государства и потенциальных рейдеров.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75732421875" w:line="344.8257637023926" w:lineRule="auto"/>
        <w:ind w:left="1842.5196838378906" w:right="677.548828125" w:firstLine="710.039978027343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После проведения IPO компания становится публичной, отчётность - ясной и прозрачной, что является приоритетом большинства компаний.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342041015625" w:line="240" w:lineRule="auto"/>
        <w:ind w:left="0" w:right="4089.0441894531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3.4. Free-Float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6083984375" w:line="344.8257637023926" w:lineRule="auto"/>
        <w:ind w:left="1848.6796569824219" w:right="678.759765625" w:firstLine="70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Free-float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публичной компании — приблизительная доля акций, находящихся в свободном обращении.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353515625" w:line="344.8327159881592" w:lineRule="auto"/>
        <w:ind w:left="1848.6796569824219" w:right="641.806640625" w:firstLine="703.320007324218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Free-float — ещё один показатель рынка ценных бумаг (его часто связывают с другим показателем — ликвидностью акций). Free float означает долю акций, находящихся в свободном обращении на рынке. С английского языка словосочетание free float можно перевести как «свободно плавающий».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3134269714355" w:lineRule="auto"/>
        <w:ind w:left="1844.1996765136719" w:right="658.927001953125" w:firstLine="707.799987792968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Free-float — число акций, находящихся в свободном обращении за вычетом акций, которыми владеют стратегические инвесторы, топ-менеждмент, государство и т.д. То есть это часть акций, доступных обычным частным инвесторам и спекулянтам (миноритарным акционерам), никак не связанных с самим эмитентом, выпускающим эти акции и не участвующих в стратегическом контроле за предприятием.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61083984375" w:line="344.8337173461914" w:lineRule="auto"/>
        <w:ind w:left="1844.1996765136719" w:right="645.001220703125" w:firstLine="713.11996459960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Обычно величина free-float выражается в процентах либо в денежных единицах. Низкий free-float акций свидетельствует о том, что частным лицам доступно малое количество акций для заключения сделок купли-продажи, поэтому ликвидность в этом случае будет низкой. Низкий free - float может стать проблемой при организации оживлённой торговли акциями — это негатив как для частных инвесторов, так и для спекулянтов, поскольку спекулянтам будет невыгодно торговать такими акциями из-за высокого спрэда и они будут нести убытки.</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4.1996765136719" w:right="646.65283203125" w:firstLine="708.079986572265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Величину Free-Float более детально можно узнать на сайте биржи </w:t>
      </w: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https://www.moex.com/s1490</w:t>
      </w: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11669921875" w:line="240" w:lineRule="auto"/>
        <w:ind w:left="0" w:right="4293.013305664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3.5. АДР/ГДР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6083984375" w:line="344.83208656311035" w:lineRule="auto"/>
        <w:ind w:left="1846.15966796875" w:right="607.64526367187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Американская депозитарная расписка АДР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свободно обращающаяся на американском фондовом рынке производная ценная бумага на акции иностранной компании, депонированные в американском банке-депозитарии. 95 % выпусков АДР приходится на долю трех банков — Bank of New York, Citibank, J. P. Morgan Chase. АДР номинированы в долларах США и обращаются как на американских фондовых биржах, так и в американских внебиржевых торговых системах. Обычно АДР выпускаются американскими банками на иностранные акции, которые приобретены данным банком. Владелец ADR, как и настоящий акционер, получает на них дивиденды, и может выиграть от прироста курсовой стоимости. Так как ADR выпускаются в долларах, на их цену оказывает влияние и валютный курс.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44189453125" w:line="344.8327159881592" w:lineRule="auto"/>
        <w:ind w:left="1844.1996765136719" w:right="640.262451171875" w:firstLine="708.9199829101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Глобальная депозитарная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депозитарная расписка, которая, как правило, обращается в нескольких странах, обычно странах Европы. GDR представляет собой сертификат, выпущенный банком-депозитарием и удостоверяющий право его владельца пользоваться выгодами от депонированных в этом банке ценных бумаг иностранного эмитента. Одна GDR может быть эквивалентна одной акции, части акции, или нескольким акциям иностранной компании-эмитента.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5302734375" w:line="240" w:lineRule="auto"/>
        <w:ind w:left="0" w:right="1965.9808349609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Акции индекса ММВБ, торгуемые в других странах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2130126953125" w:line="454.77893829345703" w:lineRule="auto"/>
        <w:ind w:left="2405.9487915039062" w:right="93.57666015625" w:hanging="201.95419311523438"/>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п/п Акции компании Страна 1. Сбербанк ао Англия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1749267578125" w:line="229.8689603805542" w:lineRule="auto"/>
        <w:ind w:left="10915.704345703125" w:right="1.622314453125" w:hanging="8528.955688476562"/>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 Газпром ао Англия; Германия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04257202148438" w:line="240" w:lineRule="auto"/>
        <w:ind w:left="0" w:right="128.3764648437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3. ВТБ ао Англия</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4.7984790802002" w:lineRule="auto"/>
        <w:ind w:left="2355.9683227539062" w:right="93.57666015625" w:firstLine="29.7805786132812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 Лукойл ао Англия 5. Роснефть ао Англия 6. ГМК Норильский Никель ао Англия 7. Сургутнефтегаз ао Англия 8. Северсталь ао Англия 9. РусГидро ао Англия 10. ФСК ЕЭС ао Англия 11. НЛМК ао Англия 12. Ростелеком ао Англия 13. МТС ао США 14. Татнефть ао Англия 15. Магнит ао Англия 16. ММК ао Англия 17. Система ао Англия 18. Мосэнерго ао Англия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62255859375" w:line="240" w:lineRule="auto"/>
        <w:ind w:left="0" w:right="1246.67846679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3.6. Корпоративные новости, дивиденды, отчетность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943359375" w:line="240" w:lineRule="auto"/>
        <w:ind w:left="0" w:right="662.4768066406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Публикация корпоративной отчетности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 настроение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03699493408" w:lineRule="auto"/>
        <w:ind w:left="1845.5996704101562" w:right="636.40869140625" w:firstLine="3.07998657226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инвесторов закономерно влияют отчеты прибыли или убытках предприятий. Естественно, если предприятие демонстрирует рост и прибыль, то его акции, вырастут, что дополнительно подстегнет инвесторов вкладывать в них деньги. В свою очередь, спрос на акцию растет, если квартальные или годовые прибыли компании согласно опубликованной отчетности превышают прогнозы. Например, когда Apple Inc. (AAPL:xnas) объявила о стремительном росте доходов компании, благодаря высокому спросу на новое устройство, разработанное в Apple, iPod, трейдеры начали скупать акции, в надежде, что в будущем прибыли компании продолжат расти столь же стремительно. Предложение на акцию увеличивается, если акция исключается из крупного фондового индекса. Например, акции Honeywell (HON:xnys), производителя промышленных товаров, раньше были частью индекса Dow Jones Industrial Average. Однако экономические условия для</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40892791748" w:lineRule="auto"/>
        <w:ind w:left="1841.9596862792969" w:right="630.65185546875" w:firstLine="6.7199707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компании изменились, и она потеряла значительную долю своего рынка, поэтому Dow Jones решил удалить ее из своего основного индекса. В результате такого де-листинга, многие управляющие фондами с инвестиционными портфелями на базе индекса Dow Jones Industrial Average были вынуждены продать свои акции Honeywell, что привело к увеличению предложения акций компании на рынке.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2587890625" w:line="344.8303699493408" w:lineRule="auto"/>
        <w:ind w:left="1844.1996765136719" w:right="636.760253906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Новости.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Спрос на акцию может снижаться в случае появления новостей или слухов, неблагоприятных для компании. Например, компания Merck &amp; Co. (MRK:xnys), международный производитель фармацевтической продукции, была вынуждена в 2004 году отозвать свое популярное лекарственное средство от артрита Vioxx из-за информации о том, что прием этого препарата ведет к увеличению риска сердечных приступов. В этой ситуации трейдеры опасались, что падения доходов от продаж, а также потенциальные убытки, связанные с судебными издержками, негативно отразятся на рентабельности Merck &amp; Co. Как следствие, спрос на акции компании начал падать.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8603515625" w:line="344.8340892791748" w:lineRule="auto"/>
        <w:ind w:left="1841.9596862792969" w:right="639.79492187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Дивиденды.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Заработав деньги, компании могут распорядиться ими двумя способами: оставить у себя и инвестировать в дальнейшее развитие, или выплатить акционерам в виде дивидендов. Дивиденды — это денежные суммы, выплачиваемые акционерам в соответствии с количеством принадлежащих им акций. Например, если компания выплачивает 5 млн.р. на 1 млн. акций, каждый акционер получит по 5 р. на акцию.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2587890625" w:line="344.8303699493408" w:lineRule="auto"/>
        <w:ind w:left="1845.8796691894531" w:right="646.5673828125" w:firstLine="710.03997802734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Трейдеры уделяют большое внимание дивидендам, потому что они знают, что будут получать регулярные выплаты по своим инвестициям. Учитывая то, что дивиденды ценятся так высоко, компании, как правило, повышают стоимость своих акций за счет повышения дивидендных выплат (конечно, если прибыль позволяет). Акции компаний, повышающих размер дивидендов, наслаждаются ростом цены, тогда как акции компаний, сокращающих размер дивидендов, дешевеют.</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38.693237304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 Фьючерсы Московской биржи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2412109375" w:line="240" w:lineRule="auto"/>
        <w:ind w:left="0" w:right="1468.45336914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4.1. Виды и особенности фьючерсных контрактов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037109375" w:line="344.83572006225586" w:lineRule="auto"/>
        <w:ind w:left="1848.6796569824219" w:right="643.4338378906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Фьючерс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(фьючерсный контракт) (от англ. futures) — производный финансовый инструмент, стандартный срочный биржевой контракт купли-продажи базового актива, при заключении которого стороны (продавец и покупатель) договариваются только об уровне цены и сроке поставки. Остальные параметры актива (количество, качество, упаковка, маркировка и т. п.) оговорены заранее в спецификации биржевого контракта. Стороны несут обязательства перед биржей вплоть до исполнения фьючерса.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798583984375" w:line="240" w:lineRule="auto"/>
        <w:ind w:left="2573.71948242187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Спецификация фьючерса.</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257637023926" w:lineRule="auto"/>
        <w:ind w:left="1844.1996765136719" w:right="659.659423828125" w:firstLine="728.3998107910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Спецификацией фьючерсного контракта называется документ,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утвержденный биржей, в котором закреплены основные условия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фьючерсного контракта.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353515625" w:line="344.8396682739258" w:lineRule="auto"/>
        <w:ind w:left="2573.9996337890625" w:right="1611.656494140625" w:hanging="1.11999511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Фьючерсный контракт содержит в себе следующие параметры: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наименование контракта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811523437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условное наименование (тикер)</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тип контракта (расчетный\поставочный)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Сроки обращения контракта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дата поставки (экспирация)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минимальное изменение цены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6973876953125" w:line="240" w:lineRule="auto"/>
        <w:ind w:left="2573.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стоимость минимального шага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344.8396682739258" w:lineRule="auto"/>
        <w:ind w:left="1852.0396423339844" w:right="653.40576171875" w:firstLine="721.95999145507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размер контракта — количество базового актива, приходящееся на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один контракт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8115234375" w:line="344.8396682739258" w:lineRule="auto"/>
        <w:ind w:left="1840.2796936035156" w:right="647.16552734375" w:firstLine="724.7599792480469"/>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highlight w:val="white"/>
          <w:u w:val="none"/>
          <w:vertAlign w:val="baseline"/>
          <w:rtl w:val="0"/>
        </w:rPr>
        <w:t xml:space="preserve">Условное наименование (тикер)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краткое название в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биржевой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информации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котируемых</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инструментов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акций,</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облигаций</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индексов)</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вляется уникальным идентификатором в рамках одной биржи или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информационной системы. Используется для того, чтобы постоянно не</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4.1996765136719" w:right="645.21728515625" w:firstLine="4.4799804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печатать в сводках полное наименование ценных бумаг или других объектов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торговли. Краткое название обычно имеет от одного до шести символов 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присваивается ценной бумаге при включении её в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single"/>
          <w:vertAlign w:val="baseline"/>
          <w:rtl w:val="0"/>
        </w:rPr>
        <w:t xml:space="preserve">листинг</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Традиционно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используют заглавные буквы латинского алфавита.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201171875" w:line="344.8396682739258" w:lineRule="auto"/>
        <w:ind w:left="1851.7596435546875" w:right="645.390625" w:firstLine="715.5200195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Например: Акция Сбербанка имеет свой тикер “SBER”, Газпром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“GAZP”, Банк ВТБ “VTBR”. Но, что касается фьючерсных контрактов, то их</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сокращенное название состоит из нескольких частей: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201171875" w:line="344.8396682739258" w:lineRule="auto"/>
        <w:ind w:left="2580.1596069335938" w:right="959.74853515625" w:hanging="12.6000976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Код (обозначение) контракта формируется по следующим правилам: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SR-&lt;месяц исполнения&gt;.&lt;год исполнения&gt;.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03699493408" w:lineRule="auto"/>
        <w:ind w:left="1844.1996765136719" w:right="654.249267578125" w:firstLine="723.079986572265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На рынке используется несколько типов исполнения контрактов.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Поставочный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фьючерс предполагает, что на дату исполнения контракта покупатель должен приобрести, а продавец продать установленное в спецификации количество базового актива. Поставка осуществляется по расчётной цене, зафиксированной на последнюю дату торгов. В случае истечения данного контракта, но отсутствия товара у продавца биржа накладывает штраф.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8603515625" w:line="344.8340892791748" w:lineRule="auto"/>
        <w:ind w:left="1844.1996765136719" w:right="637.97485351562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Расчётный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(беспоставочный) фьючерс предполагает, что между участниками производятся только денежные расчёты в сумме разницы между ценой контракта и фактической ценой актива на дату исполнения контракта без физической поставки базового актива. Обычно применяется для целей хеджирования рисков изменения цены базового актива или в спекулятивных целях.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2587890625" w:line="344.83171463012695" w:lineRule="auto"/>
        <w:ind w:left="1841.9596862792969" w:right="649.796142578125" w:firstLine="711.4399719238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Вариационная маржа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ежедневно начисляемая маржа, рассчитываемая как прибыль или убыток от открытых или закрытых контрактов. В случае если в торговой сессии произошло только открытие контракта - вариационная маржа равна разнице между расчетной ценой этого торгового дня и ценой сделки (с учетом знака операции), если в торговой сессии произошло только закрытие ранее открытого контракта - вариационная маржа равна разнице расчетной цены предыдущего торгового дня и цены сделки закрытия контракта (с учетом знака операции), если в</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40892791748" w:lineRule="auto"/>
        <w:ind w:left="1844.1996765136719" w:right="639.25048828125"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торговой сессии произошло открытие и закрытие контракта - вариационная маржа равна разнице цен этих сделок (по сути это окончательный финансовый результат операции), если в торговой сессии не было сделок с контрактом - вариационная маржа по ранее открытым и не закрытым еще позициям равна разнице расчетных цен за текущий торговый день и предыдущий. В итоге финансовый результат любой сделки с контрактами точно равен сумме значений вариационной маржи, начисленной по этому контракту за все торговые дни, в которых происходили сделки с контрактом (покупка и продажа). Если говорить проще, то вариационной маржей можно назвать финансовый результат по фьючерсному контракту, отрицательный или положительный.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2587890625" w:line="344.8303699493408" w:lineRule="auto"/>
        <w:ind w:left="1848.399658203125" w:right="655.789794921875" w:firstLine="699.1200256347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Депозитная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(начальная, Initial margin)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маржа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гарантийное обеспечение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 возвращаемый страховой взнос, взимаемый биржей при открытии позиции по фьючерсному контракту. Как правило, составляет 2—10 % от текущей рыночной стоимости базового актива.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77978515625" w:line="344.8327159881592" w:lineRule="auto"/>
        <w:ind w:left="1841.9596862792969" w:right="650.3125" w:firstLine="709.19998168945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Депозитная маржа взимается как с продавца, так и с покупателя. После того как продавец и покупатель заключили на бирже фьючерсный контракт, какая-либо связь между ними теряется, и стороной сделки для каждого из них начинает выступать расчетная палата биржи. Таким образом, начальная маржа призвана гарантировать расчетную палату и ее членов от риска, связанного с неисполнением одним из клиентов своих обязательств по контракту, то есть обеспечить финансовую состоятельность расчетной палаты биржи в условиях изменяющейся рыночной конъюнктуры.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340892791748" w:lineRule="auto"/>
        <w:ind w:left="1846.7196655273438" w:right="620.881347656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 есть, при покупке фьючерса нет необходимости иметь на счету сумму денег равную полной его стоимости. Для этого надо иметь на счете некоторую сумму, называемую гарантийным обеспечением. Размер гарантийного обеспечения (ГО) устанавливается биржей, как правило, в % от текущей стоимости фьючерса. Для фьючерсов на валютные пары ГО около 5%. Для других фьючерсов 12-15%. Биржа, в зависимости от рисков</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4.1996765136719" w:right="629.654541015625" w:firstLine="4.4799804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инвестирования может самостоятельно изменять размер ГО. Так ГО увеличивается перед выходными или длинными праздниками, либо резком изменении цены фьючерса. Так, например, ГО фьючерса на валютную пару увеличивается в 2 раза при достижении ценой фьючерса верхнего или нижнего предела колебаний фьючерса за текущую торговую сессию.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3208656311035" w:lineRule="auto"/>
        <w:ind w:left="1844.1996765136719" w:right="627.1533203125" w:firstLine="708.359985351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покупке фьючерса не производится перевод денег со счета покупателя на счет продавца (как говорилось выше), а резервируется на счете покупателя гарантийное обеспечение. Два раза за торговую сессию вариационная маржа суммируется со счетом трейдера. Если маржа отрицательная счет трейдера уменьшается, положительная растет. Если за счет отрицательной вариационной маржи на счете трейдера осталось денег 75% от требуемого ГО, то биржа предупреждает трейдера о необходимости продажи части фьючерсов или внесении на счет трейдера дополнительной сумы денег. Если на счете остается только 50% от размера ГО, то брокер самостоятельно продает часть ценных бумаг трейдера для восстановления требуемого ГО оставшихся фьючерсов. Такая операция называется маржинколом.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44189453125" w:line="344.8327159881592" w:lineRule="auto"/>
        <w:ind w:left="1841.9596862792969" w:right="634.99023437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Работа с фьючерсами является высокодоходной. Так если, при гарантийном обеспечении в 5%, купленный фьючерс на валютную пару изменился в цене с 60000 до 61000 рублей, то прибыль составит 1000 рублей. При этом фактически денег было зарезервировано только 3000 рублей. Таким образом, 3000 рублей собственных средств, принесли доход 1000 рублей или счет трейдера вырос на 30%. Если же купить акцию стоимостью 60000 рублей и ее цена так же возрастет до 61000 рублей, то для покупки надо иметь на счете 60000 рублей, а доход будет составлять также 1000 рублей. Но счет трейдера в этом случае вырастет только на 1,6%. Таким образом, торговля фьючерсом с таким ГО примерно в 25 раз доходнее работы с акциями, но и возникающие убытки также в 25 раз выше. Поэтому хотя фьючерсная торговля является очень высоко доходной, но одновременно она является и высоко рискованной.</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40892791748" w:lineRule="auto"/>
        <w:ind w:left="1847.5596618652344" w:right="650.166015625"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 и в случаях с акциям, риски торговли фьючерсами зависят от ширины торгового диапазона, положения точки первого входа по отношению к верхней границе и, как следствие, вероятности пробития нижней его границы. Однако использование механизма гарантийного обеспечения порождает дополнительные риски возникновения маржинкола. Поясним это простым примером: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2587890625" w:line="344.8303699493408" w:lineRule="auto"/>
        <w:ind w:left="1846.15966796875" w:right="651.890869140625" w:firstLine="706.39999389648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Приобретаем 100 акций Газпрома по цене 270 рублей 7 ноября 2019 г. Для этого затраты составят 270000 рублей. Цена акции упала на 7,4% к 14 ноября к отметке 250 рублей. (рисунок 4.1). Убыток составит 20000 рублей или 7,4% от затрат.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 w:line="215.8579444885254" w:lineRule="auto"/>
        <w:ind w:left="1597.36328125" w:right="1172.6757812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657850" cy="3657600"/>
            <wp:effectExtent b="0" l="0" r="0" t="0"/>
            <wp:docPr id="22"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5657850" cy="36576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667375" cy="133350"/>
            <wp:effectExtent b="0" l="0" r="0" t="0"/>
            <wp:docPr id="20" name="image20.png"/>
            <a:graphic>
              <a:graphicData uri="http://schemas.openxmlformats.org/drawingml/2006/picture">
                <pic:pic>
                  <pic:nvPicPr>
                    <pic:cNvPr id="0" name="image20.png"/>
                    <pic:cNvPicPr preferRelativeResize="0"/>
                  </pic:nvPicPr>
                  <pic:blipFill>
                    <a:blip r:embed="rId14"/>
                    <a:srcRect b="0" l="0" r="0" t="0"/>
                    <a:stretch>
                      <a:fillRect/>
                    </a:stretch>
                  </pic:blipFill>
                  <pic:spPr>
                    <a:xfrm>
                      <a:off x="0" y="0"/>
                      <a:ext cx="5667375" cy="1333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4.1 - дневной график Газпрома А.О.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67059326171875" w:line="344.8327159881592" w:lineRule="auto"/>
        <w:ind w:left="1841.9596862792969" w:right="656.839599609375" w:firstLine="725.59982299804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Приобретаем 1 фьючерс на акции газпрома 11 ноября 2019 с расчетной стоимостью 27000 рублей при гарантийном обеспечении в 15%. Тогда затраты на приобретение составят 27000*0,15= 4050 рублей. Цена фьючерса упала 19 ноября на 7,4% до 25000 рублей. Убыток составит 2000 рублей или 49% от затрат.</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7685317993164" w:lineRule="auto"/>
        <w:ind w:left="2592.51953125" w:right="322.480468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610225" cy="3762375"/>
            <wp:effectExtent b="0" l="0" r="0" t="0"/>
            <wp:docPr id="23"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610225" cy="37623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4.2 - дневной график Газпрома Фьючерс GZH0.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646240234375" w:line="344.8327159881592" w:lineRule="auto"/>
        <w:ind w:left="1844.1996765136719" w:right="655.38330078125" w:firstLine="726.71981811523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Таким образом, при падении цены фьючерса с ГО 15% счет трейдера убывает в 7 раз быстрее, чем при таком же падении цены акции. При падении цены фьючерса более чем на 7% на счете трейдера останется менее половины денег от первоначального и неминуемо будет объявлен маржинкол. Фьючерс будет продан брокером принудительно.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380859375" w:line="344.8257637023926" w:lineRule="auto"/>
        <w:ind w:left="1848.6796569824219" w:right="635.042724609375" w:firstLine="718.3198547363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Исполнение фьючерсного контракта (экспирация)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осуществляется по окончании срока действия контракта либо путем выполнения процедуры поставки, либо путем уплаты разницы в ценах (вариационной маржи).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344.8303699493408" w:lineRule="auto"/>
        <w:ind w:left="1845.8796691894531" w:right="655.963134765625" w:firstLine="706.679992675781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Исполнение фьючерсного контракта выполняется по расчетной цене, зафиксированной в день исполнения данного контракта. Поставка базового актива часто проводится через ту же биржу (а иногда и через ту же секцию), на которой торгуется данный фьючерсный контракт.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55517578125" w:line="344.8396682739258" w:lineRule="auto"/>
        <w:ind w:left="1848.6796569824219" w:right="652.564697265625" w:firstLine="709.19998168945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Фьючерсная цена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 текущая рыночная цена фьючерсного контракта, с заданным сроком окончания действия.</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40892791748" w:lineRule="auto"/>
        <w:ind w:left="1848.6796569824219" w:right="641.89697265625" w:firstLine="704.72000122070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Контанго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ситуация, при которой фьючерсные контракты торгуются выше текущей цены базисного актива. Либо рынок, на котором фьючерсные контракты на ближние месяцы продаются по ценам более низким, чем контракты на более отдаленные месяцы. Это происходит из-за того, что в цену фьючерса закладывается безрисковая процентная ставка, иначе создалась бы возможность для арбитража.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2587890625" w:line="344.8303699493408" w:lineRule="auto"/>
        <w:ind w:left="1848.6796569824219" w:right="644.2749023437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Беквордация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Ситуация, когда фьючерсные контракты торгуются ниже, чем базовый актив. Либо рынок, на котором фьючерсные контракты на ближние месяцы продаются по ценам более высоким, чем контракты на более отдаленные месяцы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25" w:line="344.8396682739258" w:lineRule="auto"/>
        <w:ind w:left="1841.9596862792969" w:right="645.28076171875" w:firstLine="710.319976806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России в настоящий момент наиболее ликвидным фьючерсным рынком является секция FORTS.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1693115234375" w:line="240" w:lineRule="auto"/>
        <w:ind w:left="0" w:right="1963.706054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4.2. Фьючерсный контракт на индекс РТС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037109375" w:line="344.8396682739258" w:lineRule="auto"/>
        <w:ind w:left="1853.1596374511719" w:right="651.55517578125" w:firstLine="704.72000122070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Фьючерсный контракт на Индекс РТС торгуется на секции FORTS биржи РТС. Спецификации срочных контрактов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240" w:lineRule="auto"/>
        <w:ind w:left="0" w:right="0" w:firstLine="0"/>
        <w:jc w:val="center"/>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https://www.moex.com/ru/derivatives/contracts.aspx?p=act</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118019104004" w:lineRule="auto"/>
        <w:ind w:left="2552.2796630859375" w:right="923.780517578125" w:firstLine="0.27999877929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Код (обозначение) Контракта формируется по следующим правилам: RTS-&lt;месяц исполнения&gt;.&lt;год исполнения&gt;.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822265625" w:line="344.8257637023926" w:lineRule="auto"/>
        <w:ind w:left="1845.8796691894531" w:right="659.549560546875" w:firstLine="706.39999389648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Месяц и год исполнения в коде (обозначении) контракта указываются арабскими цифрами и используются для определения последнего дня заключения контракта и дня исполнения контракта.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49017333984375" w:line="240" w:lineRule="auto"/>
        <w:ind w:left="0" w:right="1402.4804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381625" cy="638175"/>
            <wp:effectExtent b="0" l="0" r="0" t="0"/>
            <wp:docPr id="19" name="image27.png"/>
            <a:graphic>
              <a:graphicData uri="http://schemas.openxmlformats.org/drawingml/2006/picture">
                <pic:pic>
                  <pic:nvPicPr>
                    <pic:cNvPr id="0" name="image27.png"/>
                    <pic:cNvPicPr preferRelativeResize="0"/>
                  </pic:nvPicPr>
                  <pic:blipFill>
                    <a:blip r:embed="rId16"/>
                    <a:srcRect b="0" l="0" r="0" t="0"/>
                    <a:stretch>
                      <a:fillRect/>
                    </a:stretch>
                  </pic:blipFill>
                  <pic:spPr>
                    <a:xfrm>
                      <a:off x="0" y="0"/>
                      <a:ext cx="538162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4383544921875" w:line="344.8118019104004" w:lineRule="auto"/>
        <w:ind w:left="1848.6796569824219" w:right="655.15258789062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Код (обозначение) RTS-3.19 означает, что контракт подлежит исполнению в марте 2019 года.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8375244140625" w:line="240" w:lineRule="auto"/>
        <w:ind w:left="0" w:right="1438.5424804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Краткий код обозначения формируется по следующим правилам:</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RI&lt;код месяца исполнения&gt;&lt;год исполнения&gt;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96682739258" w:lineRule="auto"/>
        <w:ind w:left="1848.6796569824219" w:right="662.88940429687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Код обозначения RIH0 означает, кто контакт подлежит исполнению в марте 2020 года.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03699493408" w:lineRule="auto"/>
        <w:ind w:left="1844.1996765136719" w:right="660.916748046875" w:firstLine="708.359985351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Контракт является расчетным. Базовым активом контракта является индекс РТС (код индекса – RTSI), рассчитываемый Биржей в соответствии с утвержденной ею методикой, зарегистрированной Федеральным органом. Рассчитывается он следующим образом: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71875" w:line="344.8396682739258" w:lineRule="auto"/>
        <w:ind w:left="1852.0396423339844" w:right="681.907958984375" w:firstLine="728.239898681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Лот контракта равен количеству пунктов индекса РТС, составляющему значение Индекса РТС.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96682739258" w:lineRule="auto"/>
        <w:ind w:left="1848.6796569824219" w:right="645.6884765625" w:firstLine="704.72000122070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Цена контракта в ходе торгов при подаче заявки и заключении контракта указывается в пунктах за лот.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03699493408" w:lineRule="auto"/>
        <w:ind w:left="1841.9596862792969" w:right="665.9814453125" w:firstLine="717.0399475097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Стоимость одного пункта составляет 0,02 доллара США. Минимальное изменение цены в ходе торгов (минимальный шаг цены) составляет 10 пунктов. (то есть, стоимость одного пункта у РТС будет равняться 0,02*10=0,2$ за пункт)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77978515625" w:line="344.83506202697754" w:lineRule="auto"/>
        <w:ind w:left="1841.9596862792969" w:right="637.24853515625" w:firstLine="715.6399536132812"/>
        <w:jc w:val="both"/>
        <w:rPr>
          <w:rFonts w:ascii="Times New Roman" w:cs="Times New Roman" w:eastAsia="Times New Roman" w:hAnsi="Times New Roman"/>
          <w:b w:val="0"/>
          <w:bCs w:val="0"/>
          <w:i w:val="0"/>
          <w:iCs w:val="0"/>
          <w:smallCaps w:val="0"/>
          <w:strike w:val="0"/>
          <w:color w:val="0000ff"/>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Стоимость минимального шага цены рассчитывается в валюте Российской Федерации как произведение минимального шага цены на стоимость одного пункта, что составляет 0,1 (одну десятую) доллара США по курсу доллара США к российскому рублю, определенному в соответствии с методикой расчета индикативного курса доллара США к российскому рублю, утвержденной биржей и опубликованной в сети интернет по адресу </w:t>
      </w:r>
      <w:r w:rsidDel="00000000" w:rsidR="00000000" w:rsidRPr="00000000">
        <w:rPr>
          <w:rFonts w:ascii="Times New Roman" w:cs="Times New Roman" w:eastAsia="Times New Roman" w:hAnsi="Times New Roman"/>
          <w:b w:val="0"/>
          <w:bCs w:val="0"/>
          <w:i w:val="0"/>
          <w:iCs w:val="0"/>
          <w:smallCaps w:val="0"/>
          <w:strike w:val="0"/>
          <w:color w:val="0000ff"/>
          <w:sz w:val="28"/>
          <w:szCs w:val="28"/>
          <w:u w:val="single"/>
          <w:shd w:fill="auto" w:val="clear"/>
          <w:vertAlign w:val="baseline"/>
          <w:rtl w:val="0"/>
        </w:rPr>
        <w:t xml:space="preserve">http://moex.com/</w:t>
      </w:r>
      <w:r w:rsidDel="00000000" w:rsidR="00000000" w:rsidRPr="00000000">
        <w:rPr>
          <w:rFonts w:ascii="Times New Roman" w:cs="Times New Roman" w:eastAsia="Times New Roman" w:hAnsi="Times New Roman"/>
          <w:b w:val="0"/>
          <w:bCs w:val="0"/>
          <w:i w:val="0"/>
          <w:iCs w:val="0"/>
          <w:smallCaps w:val="0"/>
          <w:strike w:val="0"/>
          <w:color w:val="0000ff"/>
          <w:sz w:val="28"/>
          <w:szCs w:val="28"/>
          <w:u w:val="none"/>
          <w:shd w:fill="auto" w:val="clear"/>
          <w:vertAlign w:val="baseline"/>
          <w:rtl w:val="0"/>
        </w:rPr>
        <w:t xml:space="preserv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13671875" w:line="344.8303699493408" w:lineRule="auto"/>
        <w:ind w:left="1845.8796691894531" w:right="659.852294921875" w:firstLine="706.679992675781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Индекс РТС (RI) прошел 10 000 пп. Курс рубль\доллар на сегодняшний день составляет 62 рубля. Необходимо узнать стоимость движения пройденного индексом. Для этого мы берем все составляющие задачи. (рисунок 4.3)</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15771102905273" w:lineRule="auto"/>
        <w:ind w:left="2592.51953125" w:right="292.480468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629275" cy="3714750"/>
            <wp:effectExtent b="0" l="0" r="0" t="0"/>
            <wp:docPr id="21"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629275" cy="37147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4.3 дневной график на мартовский фьючерс индекса РТС - RIH0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353515625" w:line="344.8118019104004" w:lineRule="auto"/>
        <w:ind w:left="1853.9996337890625" w:right="656.89208984375" w:firstLine="741.279907226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10 000 (пунктов) * 0.02 (долларов США) * 62 (рублей) = 12400 рублей (на 1 контракт по RI).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728515625" w:line="344.8285102844238" w:lineRule="auto"/>
        <w:ind w:left="1841.9596862792969" w:right="640.106201171875" w:firstLine="728.3998107910156"/>
        <w:jc w:val="both"/>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Экспирация фьючерсного контракта. Если иной день не установлен решением биржи, последним торговым днем, в ходе которого может быть заключен контракт (последний день заключения контракта) на фьючерсы на акции, драг металлы, валютные фьючерсы, а также фьючерс на индекс РТС является Третий четверг месяца исполнения. Более подробно об этом можно узнать на сайте </w:t>
      </w: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https://www.moex.com/s126</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9931640625" w:line="240" w:lineRule="auto"/>
        <w:ind w:left="0" w:right="3285.8502197265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4.3. Основные поводыри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943359375" w:line="344.82110023498535" w:lineRule="auto"/>
        <w:ind w:left="1841.9596862792969" w:right="652.221679687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силу процесса глобализации всех стран, следует выделить, что все мировые экономики коррелируют между собой. Разберем основные мировые инструменты интересующие нас в анализе Российского фондового рынка.</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257637023926" w:lineRule="auto"/>
        <w:ind w:left="1848.6796569824219" w:right="658.504638671875" w:firstLine="713.4001159667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S&amp;P500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список из 500 избранных акционерных компаний США, имеющих наибольшую капитализацию. Список принадлежит компании Standard &amp; Poor’s и ею же составляется.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353515625" w:line="344.8303699493408" w:lineRule="auto"/>
        <w:ind w:left="1848.6796569824219" w:right="646.295166015625" w:firstLine="701.08001708984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Акции всех компаний из списка S&amp;P 500 торгуются на крупнейших американских фондовых биржах, таких как Нью-Йоркская фондовая биржа и NASDAQ. Среднее взвешенное значение цен акций этих компаний известно также как Индекс S&amp;P 500. В качестве весов при расчёте индекса используется капитализация. Индекс S&amp;P 500 конкурирует по популярности с промышленным индексом Доу-Джонса и заслуженно называется барометром американской экономики.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25" w:line="344.83506202697754" w:lineRule="auto"/>
        <w:ind w:left="1841.9596862792969" w:right="651.5478515625" w:firstLine="723.1999206542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S&amp;P 500 не является простым списком крупнейших компаний США, так как в него не попадают компании, находящиеся в частном владении и компании, акции которых обладают недостаточной ликвидностью. Кроме того, при составлении списка авторы пытаются наиболее полно представить различные отрасли американской экономики: 400 промышленных корпораций, 20 транспортных, 40 финансовых и 40 коммунальных компаний.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623046875" w:line="344.8327159881592" w:lineRule="auto"/>
        <w:ind w:left="1841.9596862792969" w:right="633.1225585937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нашей торговле мы используем фьючерс на индекс S&amp;P 500 в качестве поводыря. Америка является крупнейшим потребителем товаров и сырья в мире. В текущий момент времени экономика России, как практически и всего мира, сильно зависит от Американской. Поэтому наш рынок отыгрывает движения Американских индексов.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287109375" w:line="344.82773780822754" w:lineRule="auto"/>
        <w:ind w:left="1841.9596862792969" w:right="632.7416992187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DAX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(производное от нем. Deutscher Aktienindex) — важнейший фондовый индекс Германии. Индекс вычисляется как среднее взвешенное по капитализации значение цен акций крупнейших акционерных компаний Германии (при этом капитализация рассчитывается лишь на основе акций, находящихся в свободном обращении). Индекс учитывает также полученные в виде дивидендов доходы по акциям, предполагая, что дивиденды реинвестируются в акции. Таким образом, индекс отражает суммарный доход по капиталу. DAX был создан 1 июля 1988 года. Вычисляется</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18019104004" w:lineRule="auto"/>
        <w:ind w:left="1852.5996398925781" w:right="637.5927734375" w:hanging="3.9199829101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компанией Deutsche Börse AG. При вычислении DAX используются цены акций на электронной бирже XETRA.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822265625" w:line="344.8396682739258" w:lineRule="auto"/>
        <w:ind w:left="1848.6796569824219" w:right="657.65014648437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нашей торговле мы используем фьючерс на индекс DAX в качестве поводыря. Германия является одной из наиболее развитых стран Евросоюза и ее экономика отражает общеевропейское состояние. Евросоюз является крупнейшим потребителем сырья из России, следовательно, наша экономика сильно коррелирует с европейской.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138671875" w:line="344.8396682739258" w:lineRule="auto"/>
        <w:ind w:left="1848.6796569824219" w:right="657.97607421875" w:firstLine="707.239990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 же поводырем на Российском рынке может служить SI (фьючерс на рубль\доллар), RTS и сам индекс ММВБ. Прямая корреляция идет между фьючерсом RTS и SI. Почему это так?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285102844238" w:lineRule="auto"/>
        <w:ind w:left="1846.15966796875" w:right="633.65966796875" w:firstLine="707.239990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Зависимость возникает потому что индекс РТС выражает долларовую капитализацию компаний, в отличии от ММВБ. А Si (рубль\доллар) имеет свою динамику, которая, соответственно, влияет на движение RTS. При снижении стоимости фьючерса Si – укрепляется рубль и обесценивается доллар, тогда как RTS (при том, что он рассчитывается в долларах) идет вверх. Почему так?</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305658340454" w:lineRule="auto"/>
        <w:ind w:left="1799.0155029296875" w:right="1121.06445312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553075" cy="7172325"/>
            <wp:effectExtent b="0" l="0" r="0" t="0"/>
            <wp:docPr id="27" name="image30.png"/>
            <a:graphic>
              <a:graphicData uri="http://schemas.openxmlformats.org/drawingml/2006/picture">
                <pic:pic>
                  <pic:nvPicPr>
                    <pic:cNvPr id="0" name="image30.png"/>
                    <pic:cNvPicPr preferRelativeResize="0"/>
                  </pic:nvPicPr>
                  <pic:blipFill>
                    <a:blip r:embed="rId18"/>
                    <a:srcRect b="0" l="0" r="0" t="0"/>
                    <a:stretch>
                      <a:fillRect/>
                    </a:stretch>
                  </pic:blipFill>
                  <pic:spPr>
                    <a:xfrm>
                      <a:off x="0" y="0"/>
                      <a:ext cx="5553075" cy="71723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4.4 четкая зависимость тренда на валютной паре доллар-рубль и фьючерса на индекс РТС.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04833984375" w:line="344.82110023498535" w:lineRule="auto"/>
        <w:ind w:left="1846.15966796875" w:right="647.545166015625" w:firstLine="72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Дело в том, что при расчете индекса РТС, который рассчитывается в долларах США, имеет прямую корреляцию с фьючерсом Si (рубль\доллар, далее «Si»). Когда Si падает – рубль укрепляется. Тогда RTS может вырасти в связи с тем, что ценность самого индекса осталось неизменной, после</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27159881592" w:lineRule="auto"/>
        <w:ind w:left="1841.9596862792969" w:right="638.177490234375" w:firstLine="2.239990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удешевления доллара США. Аналогичный пример можно привести и со стоимостью цены на нефть. Цены на нефть привязаны к доллару США и снижение стоимость доллара США ведет к увеличению стоимости цены нефтепродукты и сырую нефть (в данном случае нефть марок Brent и WTI). Поэтому подводя итоги можно говорить, что поводыри такие как DAX, S&amp;P 500 Si и другие (с которыми косвенно познакомимся в других главах) на рынке (конкретно Российском) имеют прямую корреляцию и играют важную роль в торговле трейдера, но наиболее значимую роль, конечно же, играет Si.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0849609375" w:line="264.3717384338379" w:lineRule="auto"/>
        <w:ind w:left="2826.7678833007812" w:right="1250.225830078125"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 Основные характеристики рынка и инструментов 5.1. Ликвидность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8525390625" w:line="344.83134269714355" w:lineRule="auto"/>
        <w:ind w:left="1841.9596862792969" w:right="632.48046875" w:firstLine="707.239990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Ликвидность ценных бумаг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экономический термин, обозначающий</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способность активов быть быстро проданными по </w:t>
      </w:r>
      <w:r w:rsidDel="00000000" w:rsidR="00000000" w:rsidRPr="00000000">
        <w:rPr>
          <w:rFonts w:ascii="Times New Roman" w:cs="Times New Roman" w:eastAsia="Times New Roman" w:hAnsi="Times New Roman"/>
          <w:b w:val="0"/>
          <w:bCs w:val="0"/>
          <w:i w:val="0"/>
          <w:iCs w:val="0"/>
          <w:smallCaps w:val="0"/>
          <w:strike w:val="0"/>
          <w:color w:val="0b0080"/>
          <w:sz w:val="28"/>
          <w:szCs w:val="28"/>
          <w:highlight w:val="white"/>
          <w:u w:val="none"/>
          <w:vertAlign w:val="baseline"/>
          <w:rtl w:val="0"/>
        </w:rPr>
        <w:t xml:space="preserve">ц</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ене,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близкой к</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ыночной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Ликвидность фондового рынка обычно оценивают по количеству</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совершаемых сделок (объём торгов) и величине спреда (разницы между</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максимальными ценами заявок на покупку и минимальными ценами заявок</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на продажу, их можно увидеть в стакане торгового терминала). Чем больше</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252525"/>
          <w:sz w:val="28"/>
          <w:szCs w:val="28"/>
          <w:highlight w:val="white"/>
          <w:u w:val="none"/>
          <w:vertAlign w:val="baseline"/>
          <w:rtl w:val="0"/>
        </w:rPr>
        <w:t xml:space="preserve">сделок и меньше разница, тем больше ликвидность.</w:t>
      </w:r>
      <w:r w:rsidDel="00000000" w:rsidR="00000000" w:rsidRPr="00000000">
        <w:rPr>
          <w:rFonts w:ascii="Times New Roman" w:cs="Times New Roman" w:eastAsia="Times New Roman" w:hAnsi="Times New Roman"/>
          <w:b w:val="0"/>
          <w:bCs w:val="0"/>
          <w:i w:val="0"/>
          <w:iCs w:val="0"/>
          <w:smallCaps w:val="0"/>
          <w:strike w:val="0"/>
          <w:color w:val="252525"/>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РФ наиболее ликвидные акции, так называемые голубые фишки: ОАО Газпром, ОАО Сбербанк. Ликвидность является очень важным показателем для акций, она показывает насколько быстро и по адекватным ценам вы можете купить и продать актив.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447021484375" w:line="344.82110023498535" w:lineRule="auto"/>
        <w:ind w:left="1848.6796569824219" w:right="658.218994140625" w:firstLine="703.8800048828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Понять какие акции индекса ММВБ более, а какие менее ликвидны, можно, посмотрев на средний объём торгов за месяц. Те акции, у которых объём торгов больше, более ликвидны, а те, у которых меньше, соответственно, менее ликвидны.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54150390625" w:line="344.8396682739258" w:lineRule="auto"/>
        <w:ind w:left="1844.1996765136719" w:right="666.937255859375" w:firstLine="706.95999145507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наглядности (Рис.1) посмотрим на стакан более и менее ликвидных акций.</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52900791168213" w:lineRule="auto"/>
        <w:ind w:left="4321.36962890625" w:right="2623.48388671875" w:firstLine="140.1464843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962275" cy="8077200"/>
            <wp:effectExtent b="0" l="0" r="0" t="0"/>
            <wp:docPr id="2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2962275" cy="80772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Рис.1 Акции Сбербанка и Газпрома</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18019104004" w:lineRule="auto"/>
        <w:ind w:left="1848.9596557617188" w:right="657.088623046875" w:firstLine="700.800018310546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Акции Сбербанка и Газпрома являются наиболее ликвидными, что видно по объёмам заявок в стакане и небольшому спрэду.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9697265625" w:line="344.8396682739258" w:lineRule="auto"/>
        <w:ind w:left="1817.2796630859375" w:right="659.171142578125"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качестве менее ликвидных акций (Рис.2) приведём стаканы Интер Рао и ГМК Норильский Никель.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49951171875" w:line="240" w:lineRule="auto"/>
        <w:ind w:left="0" w:right="3283.4838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581275" cy="6781800"/>
            <wp:effectExtent b="0" l="0" r="0" t="0"/>
            <wp:docPr id="24" name="image29.png"/>
            <a:graphic>
              <a:graphicData uri="http://schemas.openxmlformats.org/drawingml/2006/picture">
                <pic:pic>
                  <pic:nvPicPr>
                    <pic:cNvPr id="0" name="image29.png"/>
                    <pic:cNvPicPr preferRelativeResize="0"/>
                  </pic:nvPicPr>
                  <pic:blipFill>
                    <a:blip r:embed="rId20"/>
                    <a:srcRect b="0" l="0" r="0" t="0"/>
                    <a:stretch>
                      <a:fillRect/>
                    </a:stretch>
                  </pic:blipFill>
                  <pic:spPr>
                    <a:xfrm>
                      <a:off x="0" y="0"/>
                      <a:ext cx="2581275" cy="6781800"/>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7.53967285156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Рис.2 Интер Рао и ГМК Норильский Никель.</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83.423461914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5.2. Волатильность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943359375"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Волатильность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степень изменчивости биржевых цен.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344.8396682739258" w:lineRule="auto"/>
        <w:ind w:left="1846.7196655273438" w:right="641.09619140625" w:firstLine="700.2400207519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Чем выше разброс колебаний валютных курсов, или цен акций, тем они более волатильны (Рис. 1). В отношении рынка акций можно сказать, что волатильность, как правило, растет, когда рынок акций падает, и волатильность снижается, когда рынок акций растет. Так происходит, потому что во время снижения, рынок акций часто охватывает страх, и падение может достигать существенных величин за короткий промежуток времени. Когда же рынок растет, он может спокойно прибавлять по чуть-чуть на протяжении длительного времени.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630615234375" w:line="206.70988082885742" w:lineRule="auto"/>
        <w:ind w:left="2577.51953125" w:right="322.48046875"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619750" cy="3419475"/>
            <wp:effectExtent b="0" l="0" r="0" t="0"/>
            <wp:docPr id="4"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619750" cy="34194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Рис</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Волатильность фьючерса на индекс РТС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1285400390625" w:line="240" w:lineRule="auto"/>
        <w:ind w:left="0" w:right="791.40747070312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ectPr>
          <w:type w:val="continuous"/>
          <w:pgSz w:h="16840" w:w="11920" w:orient="portrait"/>
          <w:pgMar w:bottom="0" w:top="1109.984130859375" w:left="0" w:right="170" w:header="0" w:footer="720"/>
          <w:cols w:equalWidth="0" w:num="1">
            <w:col w:space="0" w:w="11750"/>
          </w:cols>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5.3. Спецификация акций Московской биржи на декабрь 2019 год</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4733390808105"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Тикер Полное название Кол-во акций в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726562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лоте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Цена 1 акции*, рубль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636131286621"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Цена 1 лота*, рубль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Шаг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318359375"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акции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6840" w:w="11920" w:orient="portrait"/>
          <w:pgMar w:bottom="0" w:top="1109.984130859375" w:left="2253.8157653808594" w:right="387.55859375" w:header="0" w:footer="720"/>
          <w:cols w:equalWidth="0" w:num="5">
            <w:col w:space="0" w:w="1860"/>
            <w:col w:space="0" w:w="1860"/>
            <w:col w:space="0" w:w="1860"/>
            <w:col w:space="0" w:w="1860"/>
            <w:col w:space="0" w:w="1860"/>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Шаг лота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7.57568359375" w:line="768.6377334594727" w:lineRule="auto"/>
        <w:ind w:left="2284.525909423828" w:right="621.656494140625" w:firstLine="29.749603271484375"/>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20" w:orient="portrait"/>
          <w:pgMar w:bottom="0" w:top="1109.984130859375" w:left="0" w:right="170" w:header="0" w:footer="720"/>
          <w:cols w:equalWidth="0" w:num="1">
            <w:col w:space="0" w:w="1175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ROSN Роснефть 10 451 4510,0 0,05 0,5 SBER Сбербанк а.о. 10 248 2480 0,01 0,1 SBERP Сбербанк а.п. 10 223 2230 0,01 0,1 GAZP Газпром 10 255 2550 0,01 0,1 VTBR Банк ВТБ 10000 0,046505 465,5 0,00005 0,5 LKOH ЛУКОЙЛ 1 6082 6082 0,5 0,5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0531005859375" w:line="264.34733390808105"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GMKN ГМК Норильский никель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type w:val="continuous"/>
          <w:pgSz w:h="16840" w:w="11920" w:orient="portrait"/>
          <w:pgMar w:bottom="0" w:top="1109.984130859375" w:left="2279.072265625" w:right="866.627197265625" w:header="0" w:footer="720"/>
          <w:cols w:equalWidth="0" w:num="2">
            <w:col w:space="0" w:w="4400"/>
            <w:col w:space="0" w:w="4400"/>
          </w:cols>
        </w:sect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1 19676 19676 2 2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5.5450439453125" w:line="240" w:lineRule="auto"/>
        <w:ind w:left="0" w:right="621.656494140625"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SNGS Сургутнефтегаз а.о. 100 51,650 51650 0,005 0,5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2716064453125" w:line="240" w:lineRule="auto"/>
        <w:ind w:left="2567.399597167968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элементы зависят от рыночной цены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69433593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Пример.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7.5996398925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Сбербанк, количество лотов 50.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Цена одной бумаги- 248 рублей.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Комиссия брокера 0,003%.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69433593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Комиссия биржи 0,01%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7558593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Цена 1 лота - 2480 рубля.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6762695312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Цена 50 лот: 50*10*2480 = 1240000 рублей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786376953125" w:line="240" w:lineRule="auto"/>
        <w:ind w:left="0" w:right="2370.1086425781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Биржевая комиссия – цена 1 лота * кол-во лотов * 0,01%.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697387695312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Биржевая комиссия: 2480*50*0,0001=12,4 рубля.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Брокерская комиссия: 2480*50*0,00003=3,72 р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344.8396682739258" w:lineRule="auto"/>
        <w:ind w:left="1853.1596374511719" w:right="653.311767578125" w:firstLine="699.400024414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Полная комиссия (за круг) – при входе в сделку взимается биржевая + брокерская комиссия, при выходе взимается двойная.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56658935546875" w:line="240" w:lineRule="auto"/>
        <w:ind w:left="0" w:right="2285.25756835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Полная комиссия = (биржевая + брокерская комиссия) *2.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478637695312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Полная комиссия: (12,4+3,72)*2=32,24 рубля.</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257637023926" w:lineRule="auto"/>
        <w:ind w:left="1846.7196655273438" w:right="674.228515625" w:firstLine="705.83999633789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Пункты на отбитие комиссии - сколько необходимо взять пунктов, чтобы отбить комиссию. Зависит от цены шага и комиссии. Пример. Сбербанк.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235351562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Цена шага 0,01.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Комиссия за 1 лот: 2480 * 0,00026 = 0,6448 рубля.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6943359375" w:line="344.86759185791016" w:lineRule="auto"/>
        <w:ind w:left="1844.1996765136719" w:right="660.826416015625" w:firstLine="708.079986572265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P*0,10-0,644&gt;0. P – искомая величина. Соответственно подставляем в уравнение вместо Р величину 7.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5400390625" w:line="344.86759185791016" w:lineRule="auto"/>
        <w:ind w:left="1848.6796569824219" w:right="659.73266601562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Итак, для отбития комиссии на сбербанке а.о. необходимо взять 7 пунктов.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636962890625" w:line="344.86759185791016" w:lineRule="auto"/>
        <w:ind w:left="2555.359649658203" w:right="1897.16491699218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Шаг акции – это минимальное изменение цены одной акции. Шаг лота – это минимальное изменение цены лота.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683837890625" w:line="240" w:lineRule="auto"/>
        <w:ind w:left="0" w:right="3200.949096679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 Основные виды торговли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505859375" w:line="240" w:lineRule="auto"/>
        <w:ind w:left="0" w:right="3695.5212402343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6.1. Типы трейдеров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8037109375" w:line="344.86759185791016" w:lineRule="auto"/>
        <w:ind w:left="2558.9996337890625" w:right="1455.164794921875" w:hanging="6.439971923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основным видам участников на фьючерсном рынке относятся: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хеджеры;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854003906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арбитражеры;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спекулянты.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344.83171463012695" w:lineRule="auto"/>
        <w:ind w:left="1846.15966796875" w:right="655.284423828125" w:firstLine="703.3200073242188"/>
        <w:jc w:val="both"/>
        <w:rPr>
          <w:rFonts w:ascii="Times New Roman" w:cs="Times New Roman" w:eastAsia="Times New Roman" w:hAnsi="Times New Roman"/>
          <w:b w:val="0"/>
          <w:bCs w:val="0"/>
          <w:i w:val="0"/>
          <w:iCs w:val="0"/>
          <w:smallCaps w:val="0"/>
          <w:strike w:val="0"/>
          <w:color w:val="333333"/>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8"/>
          <w:szCs w:val="28"/>
          <w:highlight w:val="white"/>
          <w:u w:val="none"/>
          <w:vertAlign w:val="baseline"/>
          <w:rtl w:val="0"/>
        </w:rPr>
        <w:t xml:space="preserve">Хеджеры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 это участники, которые страхуют свои операции по</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базовому активу с помощью заключения соответствующих фьючерсных</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контрактов. Например, нефтедобытчик, желая летом застраховаться от</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падения цен на нефть в декабре, продает необходимое количество</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декабрьских фьючерсов на сырую нефть. Когда приходит срок поставки, то</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независимо от текущей рыночной конъюнктуры продавец гарантировал себе</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сбыт по ценам, заключенным летом, на то количество контрактов, которые</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он продал.</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18019104004" w:lineRule="auto"/>
        <w:ind w:left="1846.7196655273438" w:right="642.734375" w:firstLine="706.6799926757812"/>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8"/>
          <w:szCs w:val="28"/>
          <w:highlight w:val="white"/>
          <w:u w:val="none"/>
          <w:vertAlign w:val="baseline"/>
          <w:rtl w:val="0"/>
        </w:rPr>
        <w:t xml:space="preserve">ВАЖНО!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Хеджеры – это первоисточник ликвидности на торгуемом</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инструменте, особенно на срочном рынке. Они формируют рынок, потому</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что срочный рынок создавался именно для них.</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822265625" w:line="344.8327159881592" w:lineRule="auto"/>
        <w:ind w:left="1846.15966796875" w:right="648.817138671875" w:firstLine="709.75997924804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Так, хеджерами на срочном рынке могут выступать банки 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инвестиционные компании, использующие процентные фьючерсы для более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эффективного управления финансовыми потоками. Авиакомпании,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использующие производные инструменты на товарных рынках для снятия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неопределенности с ценами на топливо в будущем. Добывающие компании,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производители и фермеры, хеджирующиеся от рыночных, ценовых рисков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на товарных и сырьевых рынках; транснациональные корпорации,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страхующиеся от валютных рисков при помощи валютных форвардов,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опционов, фьючерсов, сделок своп.</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87255859375" w:line="344.83348846435547" w:lineRule="auto"/>
        <w:ind w:left="1845.8796691894531" w:right="633.741455078125" w:firstLine="705.2799987792969"/>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У </w:t>
      </w:r>
      <w:r w:rsidDel="00000000" w:rsidR="00000000" w:rsidRPr="00000000">
        <w:rPr>
          <w:rFonts w:ascii="Times New Roman" w:cs="Times New Roman" w:eastAsia="Times New Roman" w:hAnsi="Times New Roman"/>
          <w:b w:val="1"/>
          <w:bCs w:val="1"/>
          <w:i w:val="0"/>
          <w:iCs w:val="0"/>
          <w:smallCaps w:val="0"/>
          <w:strike w:val="0"/>
          <w:color w:val="333333"/>
          <w:sz w:val="28"/>
          <w:szCs w:val="28"/>
          <w:highlight w:val="white"/>
          <w:u w:val="none"/>
          <w:vertAlign w:val="baseline"/>
          <w:rtl w:val="0"/>
        </w:rPr>
        <w:t xml:space="preserve">спекулянтов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на фьючерсном рынке другая цель - получить</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значительную прибыль от колебаний курсов фьючерсов, используя для этого</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довольно незначительные суммы гарантийного обеспечения. Как правило,</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для фьючерсов на индексы, акции и валюты используется залоговое</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обеспечение в размере 15-25% от стоимости контракта, что зависит от</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волатильности (изменчивости) базового актива. Именно спекулянты</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обеспечивают возможность для хеджеров страховать свои риски, и именно</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благодаря им рынок фьючерсов по своей ликвидности и оборотам</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существенно превосходит рынок базовых активов (спот -рынка) на западе.</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Но в России пока не превосходит срочный рынок спот.</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476806640625" w:line="344.8396682739258" w:lineRule="auto"/>
        <w:ind w:left="1844.1996765136719" w:right="656.77490234375" w:firstLine="705.5599975585938"/>
        <w:jc w:val="both"/>
        <w:rPr>
          <w:rFonts w:ascii="Times New Roman" w:cs="Times New Roman" w:eastAsia="Times New Roman" w:hAnsi="Times New Roman"/>
          <w:b w:val="0"/>
          <w:bCs w:val="0"/>
          <w:i w:val="0"/>
          <w:iCs w:val="0"/>
          <w:smallCaps w:val="0"/>
          <w:strike w:val="0"/>
          <w:color w:val="333333"/>
          <w:sz w:val="28"/>
          <w:szCs w:val="28"/>
          <w:highlight w:val="white"/>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333333"/>
          <w:sz w:val="28"/>
          <w:szCs w:val="28"/>
          <w:highlight w:val="white"/>
          <w:u w:val="none"/>
          <w:vertAlign w:val="baseline"/>
          <w:rtl w:val="0"/>
        </w:rPr>
        <w:t xml:space="preserve">Арбитражеры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 это класс торговцев, отличающийся как от хеджеров,</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так и от спекулянтов. Основная их цель - безрисковый арбитраж между</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двумя или несколькими торговыми площадками. Они используют</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отклонения цен от равновесных значений и обращают разницу в ценах на</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двух площадках в свою пользу. Своими действиями они, как и спекулянты,</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обеспечивают ликвидность рынка, но в отличие от последних сглаживают</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52.0396423339844" w:right="666.719970703125" w:hanging="3.3599853515625"/>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ценовые движения и предпочитают не брать на себя риски, довольствуясь</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относительно малым уровнем вознаграждения.</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344.82110023498535" w:lineRule="auto"/>
        <w:ind w:left="1852.0396423339844" w:right="645.491943359375" w:firstLine="700.2400207519531"/>
        <w:jc w:val="both"/>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Важно заметить, что эти участники обладают большими финансовыми</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средствами и при наступлении благоприятного события для совершения</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сделки могут вливать большие суммы денег в рынок, т.е. пододвигать к</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справедливой цене.</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5361328125" w:line="344.7839069366455" w:lineRule="auto"/>
        <w:ind w:left="1852.0396423339844" w:right="647.213134765625" w:firstLine="700.2400207519531"/>
        <w:jc w:val="left"/>
        <w:rPr>
          <w:rFonts w:ascii="Times New Roman" w:cs="Times New Roman" w:eastAsia="Times New Roman" w:hAnsi="Times New Roman"/>
          <w:b w:val="0"/>
          <w:bCs w:val="0"/>
          <w:i w:val="0"/>
          <w:iCs w:val="0"/>
          <w:smallCaps w:val="0"/>
          <w:strike w:val="0"/>
          <w:color w:val="333333"/>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Все участники занимают свою нишу и выполняют свои</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333333"/>
          <w:sz w:val="28"/>
          <w:szCs w:val="28"/>
          <w:highlight w:val="white"/>
          <w:u w:val="none"/>
          <w:vertAlign w:val="baseline"/>
          <w:rtl w:val="0"/>
        </w:rPr>
        <w:t xml:space="preserve">специфические функции. И важно понимать какая у кого функция.</w:t>
      </w:r>
      <w:r w:rsidDel="00000000" w:rsidR="00000000" w:rsidRPr="00000000">
        <w:rPr>
          <w:rFonts w:ascii="Times New Roman" w:cs="Times New Roman" w:eastAsia="Times New Roman" w:hAnsi="Times New Roman"/>
          <w:b w:val="0"/>
          <w:bCs w:val="0"/>
          <w:i w:val="0"/>
          <w:iCs w:val="0"/>
          <w:smallCaps w:val="0"/>
          <w:strike w:val="0"/>
          <w:color w:val="333333"/>
          <w:sz w:val="28"/>
          <w:szCs w:val="28"/>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508056640625" w:line="240" w:lineRule="auto"/>
        <w:ind w:left="0" w:right="2514.3963623046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6.2. Виды ручной торговли на рынке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130859375" w:line="344.8396682739258" w:lineRule="auto"/>
        <w:ind w:left="2552.5596618652344" w:right="1621.20361328125" w:hanging="0.27999877929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На фондовом рынке выделяют две большие категории игроков: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Инвесторы и Спекулянты.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7839069366455" w:lineRule="auto"/>
        <w:ind w:left="1848.6796569824219" w:right="653.9526367187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Инвесторы занимаются долгосрочным инвестированием, т.е. это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игроки которые держат ценную бумагу от года и более.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86962890625" w:line="344.7839069366455" w:lineRule="auto"/>
        <w:ind w:left="1848.6796569824219" w:right="658.978271484375" w:firstLine="708.919982910156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Спекулянты наоборот занимаются краткосрочной торговлей. Их</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интересует быстрая прибыль.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05712890625" w:line="344.8396682739258" w:lineRule="auto"/>
        <w:ind w:left="1848.6796569824219" w:right="659.364013671875" w:firstLine="708.919982910156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Спекулянты бывают разные и разделяются по времени удержания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позиции: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свинг-трейдеров;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интрадей-трейдеров;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скальперов.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96682739258" w:lineRule="auto"/>
        <w:ind w:left="1846.7196655273438" w:right="653.538818359375" w:firstLine="710.87997436523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Свинг-трейдеры, которые работают на более продолжительных интервалах времени и при торговле пользуются как пятиминутными, так и часовыми графиками. Продолжительность удержания позиции у свинг-трейдера колеблется от нескольких часов до нескольких дней.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396682739258" w:lineRule="auto"/>
        <w:ind w:left="1844.1996765136719" w:right="645.92529296875" w:firstLine="706.9599914550781"/>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Дэй-трейдер, специализируется на торговле внутри дня. Он никогда не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оставляет открытых позиций на следующий день. При этом время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удержания позиции составляет от нескольких часов. Большая часть времени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дэй-трейдера проходит в ожидании подходящего момента входа в рынок.</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03699493408" w:lineRule="auto"/>
        <w:ind w:left="1844.1996765136719" w:right="632.552490234375" w:firstLine="713.39996337890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Скальперы. Профессиональный скальпер по косвенным признакам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изменения поведения цены и потока заявок понимает, с какой стороны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нужно ждать следующую рыночную волну, какой величины она может быть.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При первых признаках появления волны он открывает позицию по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направлению движения рынка, чтобы немедленно ее закрыть с небольшими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убытками, если поведение рынка выбрано неправильно, или закрыть спустя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несколько минут, если направление движения совпало с его ожиданиями.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8125" w:line="344.8396682739258" w:lineRule="auto"/>
        <w:ind w:left="1848.6796569824219" w:right="627.314453125" w:firstLine="704.72000122070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Если цена после покупки сдвинулась вниз, т.е. в неблагоприятную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сторону, то они немедленно продают бумаги с убытком для себя и вновь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ищут возможность войти в рынок. Скальпер работает с инструментами,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обладающими большой стремительностью движения, которые легко продать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 купить. Такие свойства называются волатильностью и ликвидностью.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27159881592" w:lineRule="auto"/>
        <w:ind w:left="1841.9596862792969" w:right="632.717285156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скальпера, просиживающего целый торговый день у экрана монитора, ловля внезапных движений активов является профессией, позволяющей зарабатывать на жизнь. Скальперское ремесло считается рискованным трейдингом, в свою очередь это окупается сверхприбылью. Еще можно выделить порог входа, здесь можно оперировать малой суммой, по сравнению с другими видами торговли. Разумеется, для того, чтобы мгновенно реагировать на малейшие рыночные колебания, скальпер должен быть оснащен профессиональными технологиями доступа на фондовый рынок.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6005859375" w:line="240" w:lineRule="auto"/>
        <w:ind w:left="0" w:right="2887.4816894531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6.3. Алгоритмическая торговля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130859375" w:line="344.8396682739258" w:lineRule="auto"/>
        <w:ind w:left="1848.6796569824219" w:right="648.23974609375" w:firstLine="701.08001708984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Алгоритм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 точный набор инструкций, описывающих последовательность действий некоторого исполнителя для достижения определенного результата, решения поставленной задачи.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2110023498535" w:lineRule="auto"/>
        <w:ind w:left="1841.9596862792969" w:right="612.470703125" w:firstLine="707.799987792968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Алгоритмическая торговля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или Алгоритмический трейдинг — формализованный процесс совершения торговых операций на финансовых рынках по заданному алгоритму с использованием специализированных компьютерных систем (торговых роботов).</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18019104004" w:lineRule="auto"/>
        <w:ind w:left="1848.9596557617188" w:right="652.452392578125" w:firstLine="708.639984130859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Торговый робот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(Советник или МТС – механическая торговая система) – реализация запрограммированного алгоритма торговой системы в виде программы, торгующей самостоятельно.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822265625"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Виды торговых роботов: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2110023498535" w:lineRule="auto"/>
        <w:ind w:left="1844.1996765136719" w:right="651.044921875" w:firstLine="714.5199584960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Спредер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робот, выставляющий заявки на границах спреда в стакане. Прибыль - разница между лучшими ценами спроса и предложения внутри спреда. Общий результат работы составляется из большого числа сделок за торговую сессию.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236328125" w:line="344.8396682739258" w:lineRule="auto"/>
        <w:ind w:left="1848.6796569824219" w:right="653.7744140625" w:firstLine="710.03997802734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Скальпер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робот для внутридневной торговли. Заключает гораздо меньше сделок в день, чем спредер. Может использовать различные алгоритмы для определения движения цены.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285102844238" w:lineRule="auto"/>
        <w:ind w:left="1844.1996765136719" w:right="643.481445312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Арбитражер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робот, реализующий наиболее безрисковые стратегии торговли. Для торговли использует портфели инструментов с высоким значением коэффициента корреляции. Т.е. он открывая одновременно две позиции, одну короткую, другую длинную, по двум родственным активам. Например купить фьючерс на акцию Лукойла и одновременно продать фьючерс на акцию Газпрома, в момент когда между ними настанет определенная раскорреляция. Затем в нужный момент совершаться обратные сделки приведшим к закрытию поз по обоим инструментам, вследствие чего по одному инструменту будет прибыль а на другом небольшой убыток. Разница и есть итоговая прибыль арбитражной операции.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681640625" w:line="344.82110023498535" w:lineRule="auto"/>
        <w:ind w:left="1841.9596862792969" w:right="648.1835937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Универсальный робот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использует для торговли сигналы авторских индикаторов или индикаторов классического технического анализа на графиках конкретной или любой периодичности. Самый широко распространенный вид роботов.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54150390625"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Роботы бывают как: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344.8396682739258" w:lineRule="auto"/>
        <w:ind w:left="1848.6796569824219" w:right="649.6704101562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полностью автоматические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 настроил, включил и он сам подключается в нужное время, мониторит рынок заходит по сигналам, контролирует позиции, риски, управляет капиталом.</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257637023926" w:lineRule="auto"/>
        <w:ind w:left="1848.6796569824219" w:right="651.030273437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полуавтоматические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 торгует по определенному алгоритму, но когда его включать и когда выключать решает трейдер. К ним относят так называемых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Сервисных роботов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которые например, могут понемногу набирать крупный объем в диапазоне где в стакане сразу такой объем не возьмешь.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068603515625" w:line="240" w:lineRule="auto"/>
        <w:ind w:left="0" w:right="3589.29321289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6.4. Плюсы и минусы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130859375" w:line="240" w:lineRule="auto"/>
        <w:ind w:left="2547.96340942382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Плюсы автоматического алго-трейдинга: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96682739258" w:lineRule="auto"/>
        <w:ind w:left="1845.5996704101562" w:right="625.2099609375" w:firstLine="734.679870605468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Автоматизация. Торговый робот не испытывает эмоций, страха, жадности, не сомневается, не размышляет и не гадает, т.е. полностью отсутствует "человеческий фактор". Роботы сами анализируют рынок по заложенному алгоритму, дожидаются торговых сигналов и совершают сделки так же по определенному алгоритму.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396682739258" w:lineRule="auto"/>
        <w:ind w:left="1845.8796691894531" w:right="652.05078125" w:firstLine="707.519989013671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Скорость заключения сделок. Роботы открывают и закрывают сделки быстро по строго указанным параметрам (уровням цен, времени, объему, каналам и т.д.), т.е. сделки открываются и закрываются как по типу отложенных ордеров и цена не успевает отскочить далеко от текущего значения, так и по-рынку. Все зависит от алгоритма робота.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2110023498535" w:lineRule="auto"/>
        <w:ind w:left="1848.6796569824219" w:right="653.66821289062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Круглосуточная торговля. Торговый робот не устает, не простит есть и спать и это позволяет торговать круглосуточно. Хотя если он расположен на спец сервере или пром сервере – аренда его можно сказать и будет основными расходами.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566650390625" w:line="344.81738090515137" w:lineRule="auto"/>
        <w:ind w:left="1844.7596740722656" w:right="651.57958984375" w:firstLine="707.239990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Вариативность. Любую автоматизированную торговую систему можно настраивать, изменять ее параметры или полностью корректировать. А изменив, прогнать на истории, запустить эмулирование сделок в он-лайне, и т.д., все зависит от результата сделок робота, и Ваших предпочтений. Например: можно запустить 2 и более таких же роботов с разными параметрами – диверсифицировав, таким образом, кривую доходности.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993896484375" w:line="240" w:lineRule="auto"/>
        <w:ind w:left="2553.11965942382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Минусы автоматической торговли:</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3.0395317077637" w:lineRule="auto"/>
        <w:ind w:left="1844.1996765136719" w:right="633.5888671875" w:firstLine="736.0798645019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Сложность изготовления робота (написания программы). Вы можете разработать отличную торговую стратегию, но не иметь возможности запрограммировать ее. Даже если вы программист, потребуется изучать новый язык, а если вы не разбираетесь в программировании, то вам придется еще сложнее. Можно заказать написание робота, но вы не сможете быть уверенным, что программист в точности опишет в программе логику вашей стратегии и не допустит ошибок, а в дальнейшем у вас могут возникнуть сложности при необходимости модифицировать код или расширить функциональность. Еще есть вариант с покупкой готового робота, но во-первых, вы должны точно знать, как работает ваш робот, а покупные системы в большинстве своем "черные ящики", а во-вторых, вызывает подозрение, зачем авторы продают "машины для делания денег", а не зарабатывают на них сами.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92236328125" w:line="344.8303699493408" w:lineRule="auto"/>
        <w:ind w:left="1844.1996765136719" w:right="641.1291503906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Неспособность реагировать на форс-мажорные обстоятельства. Политические события, экономические перемены и другие непредсказуемые события (пожар на атомной станции в Японии, теракты наводнения и т.д.) сильно влияют на движение котировок. Такие изменения торговые роботы не могут распознать и учесть это при заключении сделок, т.к. они работают по заданным настройкам торговой системы. И в таких случаях роботы открывают несвоевременные и убыточные сделки. Или, наоборот, пропускают потенциально прибыльные сделки. Например: робот заходит в лонг на падающем рынке, причина падения которого митинги в Москве, трейдеры узнав об этом не будут заходить в лонг пока не успокоится рынок и реакция на митинг не утихнет, но робот спокойно будет действовать по алгоритму который этого не мог предвидеть. И может принести большой минус.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55517578125" w:line="344.8396682739258" w:lineRule="auto"/>
        <w:ind w:left="1848.6796569824219" w:right="635.54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Технические или программные сбои в работе торговых роботов, которые могут привести к убыткам, и депозит может полностью слиться. Уж если вы решили доверить свои деньги роботу, то будьте готовы вкладывать в его модернизацию. И расплачиваться за технические или</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2110023498535" w:lineRule="auto"/>
        <w:ind w:left="1847.5596618652344" w:right="660.626220703125" w:firstLine="5.03997802734375"/>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алгоритмические ошибки, которые не были выявлены в ходе тестирования. Бота нужно постоянно улучшать, причем делать это так часто, как меняется ситуация на рынке или в зависимости от выбранной торговой стратегии.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Плюсы «ручной» торговли: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236328125" w:line="357.1394348144531" w:lineRule="auto"/>
        <w:ind w:left="1848.6796569824219" w:right="652.51953125" w:firstLine="731.59988403320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Интуиция – наработанная опытом трейдера. Роботы лишены этих неописуемых качеств. Интуиция в трейдинге – не есть интуиция предсказаний, выигрывания лотереи, везение и прочее. В трейдинге интуиция – именно опыт использования многих факторов в определенных ситуациях.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740234375" w:line="368.84791374206543" w:lineRule="auto"/>
        <w:ind w:left="1844.1996765136719" w:right="644.91455078125" w:firstLine="709.19998168945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Гибкость в принятии решения - при достаточном практическом опыте трейдер сам может принять решение изменить оптимальную точку входа в рынок или изменить стоп-лосс или уровень профита, кол-во лотов и т.д. если видит определенные критерии для входа, но и еще некоторые увиденные закономерности. И может менять их хоть каждую сессию. Чего не сможет запрограммированный алгоритм.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623046875" w:line="370.4618740081787" w:lineRule="auto"/>
        <w:ind w:left="1848.6796569824219" w:right="642.5585937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Адаптивность - способность реагировать на форс мажор. О чем было сказано выше. Непредвиденные события – политического характера или экономического, заявления влиятельных персон, катастрофы и прочее. Человек как нельзя лучше сможет адекватно отреагировать на них.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657958984375" w:line="355.6333637237549" w:lineRule="auto"/>
        <w:ind w:left="1848.6796569824219" w:right="651.81640625" w:firstLine="703.320007324218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Доступность и экономичность - такой способ торговли доступен каждому, кто желает торговать. Затраты трейдера зависят от его предпочтений программных и ресурсных.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49755859375" w:line="240" w:lineRule="auto"/>
        <w:ind w:left="2553.119659423828" w:right="0" w:firstLine="0"/>
        <w:jc w:val="left"/>
        <w:rPr>
          <w:rFonts w:ascii="Times New Roman" w:cs="Times New Roman" w:eastAsia="Times New Roman" w:hAnsi="Times New Roman"/>
          <w:b w:val="0"/>
          <w:bCs w:val="0"/>
          <w:i w:val="0"/>
          <w:iCs w:val="0"/>
          <w:smallCaps w:val="0"/>
          <w:strike w:val="0"/>
          <w:color w:val="00000a"/>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a"/>
          <w:sz w:val="28"/>
          <w:szCs w:val="28"/>
          <w:u w:val="none"/>
          <w:shd w:fill="auto" w:val="clear"/>
          <w:vertAlign w:val="baseline"/>
          <w:rtl w:val="0"/>
        </w:rPr>
        <w:t xml:space="preserve">Минусы «ручной» торговли</w:t>
      </w:r>
      <w:r w:rsidDel="00000000" w:rsidR="00000000" w:rsidRPr="00000000">
        <w:rPr>
          <w:rFonts w:ascii="Times New Roman" w:cs="Times New Roman" w:eastAsia="Times New Roman" w:hAnsi="Times New Roman"/>
          <w:b w:val="0"/>
          <w:bCs w:val="0"/>
          <w:i w:val="0"/>
          <w:iCs w:val="0"/>
          <w:smallCaps w:val="0"/>
          <w:strike w:val="0"/>
          <w:color w:val="00000a"/>
          <w:sz w:val="28"/>
          <w:szCs w:val="28"/>
          <w:u w:val="none"/>
          <w:shd w:fill="auto" w:val="clear"/>
          <w:vertAlign w:val="baseline"/>
          <w:rtl w:val="0"/>
        </w:rPr>
        <w:t xml:space="preserve">: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357.1533966064453" w:lineRule="auto"/>
        <w:ind w:left="1846.15966796875" w:right="645.7568359375" w:firstLine="734.11987304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Влияние человеческого фактора. Человек, который следит за котировками на мониторе и выжидает торговые сигналы, существо эмоциональное. Даже наличие четкой торговой системы и жесткой дисциплины не устраняет эмоции, страхи и сомнения трейдера. По крайней мере, четко следовать правилам торговой системы и контролировать себя,</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52.0396423339844" w:right="659.0087890625" w:hanging="7.839965820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удается не всем и не сразу. Поэтому влияние человеческого фактора вносит свои корректировки в результаты торговли.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350.3620433807373" w:lineRule="auto"/>
        <w:ind w:left="1844.1996765136719" w:right="644.7045898437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Ограниченность торговых операций. Поиск хороших торговых сигналов требует постоянного мониторинга движения цены на рынке (а если еще торгуются несколько инструментов!). Это занимает много времени требует внимания и концентрации. Поэтому число сделок, в том числе прибыльных, напрямую зависит от возможности трейдера постоянно мониторить и ждать.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3798828125" w:line="355.6333637237549" w:lineRule="auto"/>
        <w:ind w:left="1844.1996765136719" w:right="653.59130859375" w:firstLine="714.79995727539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Отвлечение от торговли. Любые обстоятельства, внешние факторы и события, даже домашние и семейные дела могут отвлечь трейдера от его любимой работы.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1162109375" w:line="344.8396682739258" w:lineRule="auto"/>
        <w:ind w:left="1844.1996765136719" w:right="646.31469726562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таких ситуациях трейдер пропускает запланированные сделки, теряет возможную прибыль. А торговые роботы в любых ситуациях готовы к исполнению порученных им заданий и не упускают никакие сделки.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1.9596862792969" w:right="636.293945312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Выбирать кому, какой вид торговли подойдет дело индивидуальное. Но даже при желании создать прибыльного робота, надо понимать, что робот – это четкий алгоритм торговли по определенной стратегии. И не имея достаточного опыта в трейдинге, не имея понимания специфики торгуемого инструмента, не зная характерные поведения участников торгов, и наблюдениях за конкретной стратегией в целом, невозможно создать четкую торговую систему. А, следовательно и программировать будет нечего.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51.7426013946533" w:lineRule="auto"/>
        <w:ind w:left="1844.1996765136719" w:right="653.909912109375" w:firstLine="708.359985351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Именно поэтому, если Вы хотите начать осваивать торговлю или создать прибыльного робота, для начала Вам необходимо будет научиться торговать, и самым оптимальным для начала освоения торговли во всех планах, конечно будет изучение и освоение именно скальпинга. Объясню, почему: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15478515625" w:line="344.8118019104004" w:lineRule="auto"/>
        <w:ind w:left="1848.6796569824219" w:right="650.893554687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-первых – в скальпинге работая с графиком, стаканом, объемами и прочим, Вы получите емкое представление всех микроколебаниях рынка, сможете видеть моменты поведения цены и выставления объемов вблизи</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03699493408" w:lineRule="auto"/>
        <w:ind w:left="1841.9596862792969" w:right="650.11962890625" w:firstLine="2.239990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уровней сопротивления и поддержки, понимание моментов ажиотажа на рынке, реакции толпы, увидите взаимодействия крупных игроков(хотя это и не просто), зарождения импульса, поддержки этого импульса не только по движению самой цены, но и по скоплениям лимиток их возникновению и перемещениям. Обманные маневры крупных игроков, резвую работу неких роботов и прочее. Это колоссальный опыт в сжатом виде.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8125" w:line="344.8396682739258" w:lineRule="auto"/>
        <w:ind w:left="1848.6796569824219" w:right="650.1000976562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Во-вторых – в скальпинге достаточно короткие стопы, и в большинстве своем они «в голове», это дисциплинирует, т.к. приучает четко и своевременно признавать ошибку и «резать» лося, не допуская его роста. Это позволяет минимизировать убытки. Что на начальном этапе очень даже важно. Т.к. начинающим очень тяжело принимать на себя удар лося и многие просто перетягивают их, а там как пойдет, либо пан либо пропал. Результат подобной рулетки – слив депозита.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2110023498535" w:lineRule="auto"/>
        <w:ind w:left="1845.8796691894531" w:right="635.5810546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 третьих – скальпинг позволяет познать все ваши слабые стороны за достаточно небольшой промежуток времени, и научиться управлять эмоциями, хотя это приходит также с опытом. Все это Вас закаляет, что в дальнейшем сделает торговлю на рынке более спокойной и уверенной.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151611328125" w:line="240" w:lineRule="auto"/>
        <w:ind w:left="0" w:right="2851.3903808593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 Структура торговых операций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8505859375" w:line="240" w:lineRule="auto"/>
        <w:ind w:left="0" w:right="3589.868774414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7.1 Виды позиций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130859375" w:line="344.8396682739258" w:lineRule="auto"/>
        <w:ind w:left="1848.6796569824219" w:right="655.855712890625" w:firstLine="704.44000244140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Позиция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Position) – рыночное обязательство по покупке или продаже. Покупатель товара имеет длинную позицию, а продавец – короткую.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4.1996765136719" w:right="627.382812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фондовых рынках позиция обозначает вид сделки, которую проводит трейдер. Другими словами, какую сторону (позицию) занимает трейдер при торговле в начале сделки – сторону продавцов или сторону покупателей.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596435546875" w:line="240" w:lineRule="auto"/>
        <w:ind w:left="2553.11965942382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Позиция на повышение (Рис.1)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(другие названия):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240" w:lineRule="auto"/>
        <w:ind w:left="2580.27954101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Long-позиция (англ. long – длинный),</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399658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длинная покупка,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длинная позиция,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96682739258" w:lineRule="auto"/>
        <w:ind w:left="1844.1996765136719" w:right="654.37744140625" w:firstLine="707.799987792968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«игра на повышение» – приобретение бумаг в расчете на увеличение их стоимости.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40892791748" w:lineRule="auto"/>
        <w:ind w:left="1841.9596862792969" w:right="645.844726562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Длинная позиция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(позиция лонг) (от англ. long position)- это позиция, которую трейдер открывает в надежде получить прибыль от роста рынка. Трейдер покупает акции дешево, ждет, когда цена вырастет, продает акции дорого, и таким образом получает прибыль от роста рынка. Пример: трейдер рассчитывает, что акции Газпрома вырастут в цене, и играет на повышение (открывает длинную позицию по Газпрому). Для этого, 21 ноября 2008 года трейдер купил 10 акций Газпрома по 90 рублей (цена биржи ММВБ), дождался, пока цена выросла до 111 рублей (3 марта 2009 года), и продал 10 акций Газпрома по 111 рублей. Прибыль трейдера от длинной позиции это разница между дешевой покупкой и дорогой продажей. Итого, прибыль трейдера составила (-90+111)*10= 210 рублей.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4462890625" w:line="344.8396682739258" w:lineRule="auto"/>
        <w:ind w:left="1841.9596862792969" w:right="651.475830078125" w:firstLine="1308.965606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Держателей длинных позиций (лонгов), получающих прибыль от роста рынка, называют еще игроками на повышение, или быками. Этимология использования слова «бык» в этом контексте доподлинно неизвестна, но запомнить, что быки играют на повышение, очень легко: бык поддевает рынок на рога, подбрасывает вверх, и цены растут.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896240234375" w:line="240" w:lineRule="auto"/>
        <w:ind w:left="0" w:right="3508.4838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828800" cy="1714500"/>
            <wp:effectExtent b="0" l="0" r="0" t="0"/>
            <wp:docPr id="7"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18288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3.87084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Рис.1 Длинная позиция (позиция на повышение)</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3.11965942382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Позиция на понижение (Рис.2)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(другие названия):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80.279541015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Short-позиция (англ. short - короткий),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3.39965820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короткая продажа,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3) короткая позиция,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1.9996643066406"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4) «игра на понижение»,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344.89545822143555" w:lineRule="auto"/>
        <w:ind w:left="1848.6796569824219" w:right="685.726318359375" w:firstLine="712.28012084960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5) продажа без покрытия – продажа ценных бумаг или валюты, которыми торговец на момент продажи не владеет.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44140625" w:line="344.8396682739258" w:lineRule="auto"/>
        <w:ind w:left="1844.1996765136719" w:right="658.8330078125" w:firstLine="711.7199707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Такая операция возможна, если трейдер возьмёт ценные бумаги в долг у брокера. Трейдер надеется, что цена бумаг упадет, и он сможет дешевле выкупить на рынке ранее проданные акции и вернет их брокеру.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171463012695" w:lineRule="auto"/>
        <w:ind w:left="1841.9596862792969" w:right="640.4443359375" w:firstLine="886.4009094238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Короткая позиция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(позиция шорт) (от англ. short position)- это позиция, которую трейдер открывает в надежде получить прибыль от падения рынка. Для этого трейдер берет акции взаймы у брокера в натуральной форме, продает акции на открытом рынке дорого, ждет, когда цена акций упадет, покупает акции на открытом рынке дешево, отдает займ брокеру в натуральной форме, а разница между дорогой продажей и дешевой покупкой остается у трейдера — это его прибыль. Таким образом трейдер получает прибыль от падения рынка. Пример: трейдер рассчитывает, что цена акций Сбербанка упадет. 21 ноября 2008 года трейдер берет взаймы у брокера 36 акций Сбербанка, в этот же день 21 ноября трейдер продает эти 36 акций Сбербанка по 25 рублей на бирже, затем ждет, пока цена Сбербанка не упадет до 15 рублей, покупает на бирже 36 акций Сбербанка по 15 рублей (3 марта 2009 года), возвращает 36 акций брокеру, а разницу между дорогой продажей и дешевой покупкой оставляет себе. Итого, прибыль трейдера составила (+25-15)*36= 360 рублей.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5029296875" w:line="344.8396682739258" w:lineRule="auto"/>
        <w:ind w:left="1848.6796569824219" w:right="659.522705078125" w:firstLine="1047.3628234863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Держателей коротких позиций (шортов), получающих прибыль от падений рынка, называют еще игроками на понижение, или медведями. Этимология использования слова «медведь» в этом контексте также неизвестна, но запомнить, что медведи играют на понижение, тоже очень</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48.6796569824219" w:right="660.001220703125" w:hanging="4.4799804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легко с помощью ассоциации: медведь встает на задние лапы, наваливается на рынок, прижимает его к земле, и цены падают.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54931640625" w:line="240" w:lineRule="auto"/>
        <w:ind w:left="0" w:right="3470.9838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1876425" cy="1638300"/>
            <wp:effectExtent b="0" l="0" r="0" t="0"/>
            <wp:docPr id="8" name="image8.png"/>
            <a:graphic>
              <a:graphicData uri="http://schemas.openxmlformats.org/drawingml/2006/picture">
                <pic:pic>
                  <pic:nvPicPr>
                    <pic:cNvPr id="0" name="image8.png"/>
                    <pic:cNvPicPr preferRelativeResize="0"/>
                  </pic:nvPicPr>
                  <pic:blipFill>
                    <a:blip r:embed="rId21"/>
                    <a:srcRect b="0" l="0" r="0" t="0"/>
                    <a:stretch>
                      <a:fillRect/>
                    </a:stretch>
                  </pic:blipFill>
                  <pic:spPr>
                    <a:xfrm>
                      <a:off x="0" y="0"/>
                      <a:ext cx="1876425"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03.0511474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Рис.2 Короткая позиция (позиция на понижение)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344.8396682739258" w:lineRule="auto"/>
        <w:ind w:left="1853.1596374511719" w:right="659.6533203125" w:firstLine="704.72000122070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Формально, вся сделка на фондовой бирже состоит из 3-х этапов: - открытие позиции – трейдер сначала покупает или продает ценные бумаги (входит в позицию);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52.0396423339844" w:right="649.334716796875" w:firstLine="706.95999145507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нахождение в позиции: трейдер некоторое время ожидает и в меру своих сил контролирует и корректирует ход сделки;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8.6796569824219" w:right="660.93994140625" w:firstLine="710.319976806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закрытие позиции – трейдер совершает обратную операцию – продает или покупает (выходит из позиции).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1.9596862792969" w:right="655.343017578125" w:firstLine="711.4399719238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Заметим, что самый последний этап совершается независимо от результата сделки – трейдер из сделки выходит либо с прибылью, либо с убытком.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614990234375" w:line="240" w:lineRule="auto"/>
        <w:ind w:left="0" w:right="3767.329711914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7.2 Котировки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943359375" w:line="344.8396682739258" w:lineRule="auto"/>
        <w:ind w:left="1848.6796569824219" w:right="645.01708984375" w:firstLine="704.72000122070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Котировка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Financial quote) – цена или курс ценной бумаги, которую объявляет продавец или покупатель и по которой они готовы совершить покупку или продажу. Обычно подразумевается относительно быстро меняющаяся цена на бирже.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7839069366455" w:lineRule="auto"/>
        <w:ind w:left="1848.6796569824219" w:right="658.19946289062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Иногда котировкой считается цена только заключенной сделки, а не цена спроса/предложения.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900146484375" w:line="344.82110023498535" w:lineRule="auto"/>
        <w:ind w:left="1844.1996765136719" w:right="654.84497070312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биржах цены регистрирует специальная котировальная комиссия (комитет). Обычно публикуются цены открытия и закрытия биржевой сессии, максимальная и минимальная цена дня на каждую ценную бумагу из листинга биржи.</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52.0396423339844" w:right="685.628662109375" w:firstLine="700.520019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Котировки отражают складывающуюся на торгах конъюнктуру, соотношение спроса и предложения.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344.82110023498535" w:lineRule="auto"/>
        <w:ind w:left="1846.15966796875" w:right="655.3076171875" w:firstLine="706.11999511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фондовой бирже для более точного анализа динамики курса ценной бумаги применяются несколько видов котировок, которые характеризуют поведение цены в течение определенного периода: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High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максимальная цена в течение дня;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953613281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Low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минимальная цена в течение дня;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цена открытия (цена первой сделки);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Close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цена закрытия (цена последней сделки);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96682739258" w:lineRule="auto"/>
        <w:ind w:left="1848.6796569824219" w:right="655.91430664062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Важная особенность этих видов котировок заключается в том, что эти цены получены в результате состоявшихся сделок между продавцом и покупателем.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5.8796691894531" w:right="656.146240234375" w:firstLine="705.279998779296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еще не состоявшихся сделок существуют еще два вида цены: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Bid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самая высокая цена на рынке, которую покупатель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готов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заплатить за покупку ценной бумаги;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9545822143555" w:lineRule="auto"/>
        <w:ind w:left="1848.6796569824219" w:right="651.556396484375" w:firstLine="710.3199768066406"/>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Ask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самая низкая цена на рынке, на которую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согласен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продавец при продаже акций. Также называется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of er price.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44140625" w:line="344.8396682739258" w:lineRule="auto"/>
        <w:ind w:left="1845.8796691894531" w:right="646.868896484375" w:firstLine="705.2799987792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Другими словами, Bid и Ask – это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намерения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продавцов или покупателей заключить сделку по желаемым для них ценам. Но как мы все знаем, желаемое не всегда становится действительным. Поэтому совсем не обязательно, что ваша желаемая цена будет для кого-то интересной.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396682739258" w:lineRule="auto"/>
        <w:ind w:left="1844.1996765136719" w:right="646.39404296875" w:firstLine="708.3599853515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Как правило, желаемые цены Bid и Ask, концентрируются около текущей цены на рынке (около цены последней сделки) в некотором ценовом коридоре, плюс/минус несколько пунктов.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4.1996765136719" w:right="654.35913085937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Разница между ценой по Bid и ценой по Ask называется Спрэдом. Это также важная характеристика цены акции. Чем меньше Спрэд, тем больше согласия между продавцами и покупателями («быками» и «медведями») по стоимости акции. И наоборот, чем больше Спрэд, тем меньше согласия между «быками» и «медведями».</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18019104004" w:lineRule="auto"/>
        <w:ind w:left="1845.8796691894531" w:right="641.826171875" w:firstLine="706.679992675781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небольшом значении Спрэд, количество совершаемых сделок (объем торговли) может быть в несколько раз больше, чем при большом значении Спрэд.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822265625" w:line="344.8396682739258" w:lineRule="auto"/>
        <w:ind w:left="1853.1596374511719" w:right="651.11572265625" w:firstLine="704.440002441406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Тик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минимальное изменение цены на торгуемый инструмент, как в большую, так и в меньшую сторону.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138671875" w:line="240" w:lineRule="auto"/>
        <w:ind w:left="2555.919647216797"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Тики бывает двух видов: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344.8118019104004" w:lineRule="auto"/>
        <w:ind w:left="1848.6796569824219" w:right="648.745117187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Тик вверх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тик повышения цены («плюс тик») – термин, используемый для определения операций, совершаемых по более высоким ценам, по сравнению с предыдущей сделкой по тем же ценным бумагам;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822265625" w:line="344.8396682739258" w:lineRule="auto"/>
        <w:ind w:left="1852.0396423339844" w:right="645.531005859375" w:firstLine="706.95999145507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Тик вниз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тик снижения цены («минус тик») – снижение цены определенной акции.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4.285888671875" w:line="240" w:lineRule="auto"/>
        <w:ind w:left="0" w:right="3465.7629394531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7.3. Таблица котировок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943359375" w:line="344.8118019104004" w:lineRule="auto"/>
        <w:ind w:left="1844.1996765136719" w:right="659.22729492187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Во многих торговых терминалах присутствует возможность выводить таблицу котировок (Рис.1). В этой таблице можно посмотреть различные параметры торгуемого инструмента в реальном времени.</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34309768676758" w:lineRule="auto"/>
        <w:ind w:left="2594.01611328125" w:right="2150.983886718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4448175" cy="4010025"/>
            <wp:effectExtent b="0" l="0" r="0" t="0"/>
            <wp:docPr id="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4448175" cy="401002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Рис.1 Таблица котировок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05712890625" w:line="344.8396682739258" w:lineRule="auto"/>
        <w:ind w:left="1848.6796569824219" w:right="667.07275390625" w:firstLine="704.4400024414062"/>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Последняя сделка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(посл.) – это цена, по которой была совершена последняя сделка.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396682739258" w:lineRule="auto"/>
        <w:ind w:left="1846.15966796875" w:right="652.63916015625" w:firstLine="712.279968261718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Open Int. (открытый интерес)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общее количество нереализованных длинных или коротких позиций на рынке, т.е. общее количество открытых позиций.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8.6796569824219" w:right="661.693115234375" w:firstLine="703.320007324218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Изменение в процентах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 (%)) – изменение цены инструмента в процентах к открытию текущего дня.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8.6796569824219" w:right="659.03076171875" w:firstLine="708.63998413085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Объем покупателей/объем продавцов – количество заявок продавцов/покупателей в стакане котировок.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396682739258" w:lineRule="auto"/>
        <w:ind w:left="1848.6796569824219" w:right="647.02880859375" w:firstLine="704.4400024414062"/>
        <w:jc w:val="both"/>
        <w:rPr>
          <w:rFonts w:ascii="Times New Roman" w:cs="Times New Roman" w:eastAsia="Times New Roman" w:hAnsi="Times New Roman"/>
          <w:b w:val="0"/>
          <w:bCs w:val="0"/>
          <w:i w:val="0"/>
          <w:iCs w:val="0"/>
          <w:smallCaps w:val="0"/>
          <w:strike w:val="0"/>
          <w:color w:val="1155cc"/>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ГО покупка/ ГО продажа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Гарантийное обеспечение на покупку/продажу. Гарантийное обеспечение по фьючерсам и опционам можно посмотреть по ссылке : </w:t>
      </w:r>
      <w:r w:rsidDel="00000000" w:rsidR="00000000" w:rsidRPr="00000000">
        <w:rPr>
          <w:rFonts w:ascii="Times New Roman" w:cs="Times New Roman" w:eastAsia="Times New Roman" w:hAnsi="Times New Roman"/>
          <w:b w:val="0"/>
          <w:bCs w:val="0"/>
          <w:i w:val="0"/>
          <w:iCs w:val="0"/>
          <w:smallCaps w:val="0"/>
          <w:strike w:val="0"/>
          <w:color w:val="1155cc"/>
          <w:sz w:val="28"/>
          <w:szCs w:val="28"/>
          <w:u w:val="single"/>
          <w:shd w:fill="auto" w:val="clear"/>
          <w:vertAlign w:val="baseline"/>
          <w:rtl w:val="0"/>
        </w:rPr>
        <w:t xml:space="preserve">http://moex.com/ru/derivatives/go.aspx</w:t>
      </w:r>
      <w:r w:rsidDel="00000000" w:rsidR="00000000" w:rsidRPr="00000000">
        <w:rPr>
          <w:rFonts w:ascii="Times New Roman" w:cs="Times New Roman" w:eastAsia="Times New Roman" w:hAnsi="Times New Roman"/>
          <w:b w:val="0"/>
          <w:bCs w:val="0"/>
          <w:i w:val="0"/>
          <w:iCs w:val="0"/>
          <w:smallCaps w:val="0"/>
          <w:strike w:val="0"/>
          <w:color w:val="1155cc"/>
          <w:sz w:val="28"/>
          <w:szCs w:val="28"/>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9545822143555" w:lineRule="auto"/>
        <w:ind w:left="1848.6796569824219" w:right="658.45947265625" w:firstLine="704.72000122070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Нижний/верхний лимит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 параметры изменения лимита колебаний цен сделок, т.е. биржа каждый день устанавливает на срочном</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41.9596862792969" w:right="666.91040039062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рынке пределы падения/роста цены, так называемую «планку. Падение рынка на «планку» можно увидеть на Рис.2.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344.8303699493408" w:lineRule="auto"/>
        <w:ind w:left="1841.9596862792969" w:right="650.37353515625" w:firstLine="71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Раньше при достижением рынком планки, когда цена находится на верхнем или нижнем лимите в течение 15 минут, биржа расширяет лимит, для продолжения дальнейшего движения. Сейчас же Московская биржа может расширить планку при подходе к ней цены на ликвидных бумагах, причем бумага может даже не успеть “встать” на планку. При приближении рынка к лимитам, совершать сделки не рекомендуется, т.к. возможна ситуация, когда выйти из позиции не получится.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 w:line="208.99020195007324" w:lineRule="auto"/>
        <w:ind w:left="1017.51953125" w:right="352.48046875"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6591300" cy="43815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6591300" cy="43815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Падение на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планку</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68.6041259765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7.4. Виды ордеров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34130859375" w:line="344.82110023498535" w:lineRule="auto"/>
        <w:ind w:left="1846.15966796875" w:right="660.6787109375" w:firstLine="706.1199951171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Все приказы на рынке делятся на 2 большие группы: приказы которые подаются в торговую систему биржи и хранятся на её серверах и приказы, хранимые на сервере брокера. Давайте рассмотрим каждую группу подробнее.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17236328125" w:line="344.8396682739258" w:lineRule="auto"/>
        <w:ind w:left="1852.879638671875" w:right="662.94677734375" w:firstLine="699.68002319335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Приказы, которые подаются в торговую систему биржи и хранятся на её серверах: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245.967435836792" w:lineRule="auto"/>
        <w:ind w:left="2313.679656982422" w:right="656.73095703125" w:hanging="333.399963378906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Рыночный приказ – это приказ брокеру купить или продать определенное количество актива по текущей лучшей цене на рынке немедленно.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9326171875" w:line="240" w:lineRule="auto"/>
        <w:ind w:left="2311.1596679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Достоинства: молниеносное исполнение.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099609375" w:line="245.99530220031738" w:lineRule="auto"/>
        <w:ind w:left="2313.679656982422" w:right="657.1044921875" w:hanging="1.39999389648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Недостатки: Так как фактически приказ исполняется по «любым ценам», можно получить большое проскальзывание исполнения (в случае неликвидного инструмента).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2301025390625" w:line="245.97673416137695" w:lineRule="auto"/>
        <w:ind w:left="2313.679656982422" w:right="648.9013671875" w:hanging="360.279998779296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Лимитный приказ – это приказ брокеру, купить или продать определенной количество актива, по строго определённой (гарантированной) цене. Данный приказ может быть исполнен только по цене подачи приказа либо лучше.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833984375" w:line="240" w:lineRule="auto"/>
        <w:ind w:left="2311.159667968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Достоинства: Отсутствие проскальзывания.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9287109375" w:line="344.8396682739258" w:lineRule="auto"/>
        <w:ind w:left="2317.0396423339844" w:right="630.966796875" w:hanging="4.75997924804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Недостатки: Так как фактически приказ выставляется в торговую систему биржи и «ждет» исполнения, цена за это время может вырасти (либо упасть) и приказ останется не исполненным.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4271240234375" w:line="344.8396682739258" w:lineRule="auto"/>
        <w:ind w:left="2309.199676513672" w:right="654.89990234375" w:firstLine="25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торговую систему биржи могут быть поданы только эти 2 типа приказов. Различные вариации торговых приказов (например рыночный приказ с условием) отличные от этих, хранятся на сервере брокера. После выполнения условия на сервере брокера, брокер генерирует в торговую систему биржи один из 2-х этих приказов.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396682739258" w:lineRule="auto"/>
        <w:ind w:left="2306.959686279297" w:right="649.70458984375" w:firstLine="260.3199768066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случае, если в реквизитах приказа присутствует ошибка, он не регистрируется в торговой системе биржи и отклоняется с сообщением об ошибке.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721435546875" w:line="344.8396682739258" w:lineRule="auto"/>
        <w:ind w:left="1853.1596374511719" w:right="654.2236328125" w:firstLine="704.160003662109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разновидности приказов, которые хранятся на сервере брокера:</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967435836792" w:lineRule="auto"/>
        <w:ind w:left="1845.8796691894531" w:right="649.0576171875" w:hanging="330.599975585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 Рыночный стоп-приказ – это разновидность рыночного приказа. Данной заявкой Вы приказываете брокеру купить либо продать актив по рынку при достижении определенной цены.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9326171875" w:line="344.8303699493408" w:lineRule="auto"/>
        <w:ind w:left="1846.15966796875" w:right="645.946044921875" w:firstLine="451.16561889648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примеру: Вы вошли в рынок по цене 91.61 в длинную позицию и выставили в торговую систему брокера стоп-приказ на продажу (ограничение убытка) по цене 91.50. При достижении цены 91.50 брокер по Вашей заявке выставит в торговую систему биржи рыночный приказ на продажу по цене 91,50 (может быть исполнен как лучше, так и хуже – важно это понимать). Вариации данного приказа могут быть как на покупку, так и на продажу.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25" w:line="245.967435836792" w:lineRule="auto"/>
        <w:ind w:left="1845.8796691894531" w:right="634.45068359375" w:hanging="432.4800109863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 Лимитный стоп-приказ – это разновидность лимитного приказа. Данной заявкой Вы приказываете брокеру выставить лимитный приказ в торговую систему биржи по заданной цене на покупку либо продажу.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9326171875" w:line="344.8303699493408" w:lineRule="auto"/>
        <w:ind w:left="1848.6796569824219" w:right="647.158203125" w:firstLine="433.6456298828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 примеру: Вы вошли в рынок по цене 91.61 в длинную позицию и выставили в торговую систему брокера лимитный стоп-приказ на продажу по цене 91.50 (ограничение убытка). При достижении цены 91.50 брокер по Вашей заявке выставит в торговую систему биржи лимитный приказ на продажу по цене 91,50 (может быть исполнен либо лучше, либо по цене 91.50). Вариации данного ордера могут быть как на покупку, так и на продажу.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068603515625" w:line="344.82954025268555" w:lineRule="auto"/>
        <w:ind w:left="1846.15966796875" w:right="646.03271484375" w:firstLine="711.1599731445312"/>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Отдельного внимания заслуживают «Айсберг» (Iceberg) приказы.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Данный тип приказа позволяет выставить в торговую систему заявку на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большой объем с малой видимой частью (как айсберг, видим только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верхушку, а под водой прячется большая его часть). Например, вы</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выставляете приказ купить 1000 лотов SBER по цене 247,00 пунктов Iceberg</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100. Это означает, что брокер принял приказ на покупку 1000 контрактов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SBER, но в биржевую торговую систему будет выставлен только небольшой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кусочек этого приказа (квант) в размере 100 контрактов. По мере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исполнения этой заявки торговая система брокера будет до выставлять</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приказы до тех пор (каждый раз по 100 контрактов), пока не будет исполнен</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весь объем исходной заявки. Приказ Iceberg реализован как дополнительная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функция торговой системы брокера.</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08.8049316406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ПРИКАЗЫ В ТЕРМИНАЛЕ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20849609375" w:line="344.82110023498535" w:lineRule="auto"/>
        <w:ind w:left="2223.683319091797" w:right="1026.23779296875"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 Терминале (далее терминал) существуют 2 типа приказов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ыночный и лимитный. Рыночный также имеет вариацию – рыночный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стоп-приказ. Данные приказы, как Вы уже знаете, хранятся на сервере</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биржи.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95361328125" w:line="344.8257637023926" w:lineRule="auto"/>
        <w:ind w:left="1844.1996765136719" w:right="653.92944335937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Рыночный стоп-приказ является разновидностью рыночного приказа с</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условием и хранится на сервере брокера. Условие в данном примере звучит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так: Брокер, как только цена достигнет 0.04237р за 1 стандартный лот,</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продай мой объем по рынку по текущей лучшей цене. Помним, что данный</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ордер может быть исполнен по цене, хуже указанной в реквизитах ордера.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12353515625" w:line="344.82110023498535" w:lineRule="auto"/>
        <w:ind w:left="1846.7196655273438" w:right="659.151611328125" w:firstLine="709.199981689453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Так же в терминале существует возможность хранения приказов типа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Stop-Loss и Take-Profit как в терминале, так и на сервере компании для</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гарантированного исполнения в случае возникновения неполадки со</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стороны трейдера (обрыв связи, зависание терминала и т.д)</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964111328125" w:line="240" w:lineRule="auto"/>
        <w:ind w:left="0" w:right="2181.79443359375" w:firstLine="0"/>
        <w:jc w:val="righ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Технический и Фундаментальный анализ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29443359375" w:line="344.89545822143555" w:lineRule="auto"/>
        <w:ind w:left="1852.0396423339844" w:right="654.46533203125" w:firstLine="700.240020751953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бирже для анализа поведения цены применяют следующие два основных вида анализа: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441406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фундаментальный анализ;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технический анализ.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5.50567626953125" w:line="240" w:lineRule="auto"/>
        <w:ind w:left="0" w:right="2534.63806152343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10.1 Фундаментальный анализ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1943359375" w:line="344.7839069366455" w:lineRule="auto"/>
        <w:ind w:left="1852.0396423339844" w:right="659.9267578125" w:firstLine="705.83999633789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Фундаментальный анализ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Fundamental analysis) – термин для обозначения ряда методов прогнозирования рыночной (биржевой)</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48.6796569824219" w:right="649.932861328125" w:firstLine="3.3599853515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стоимости компании, основанных на анализе финансовых и производственных показателей её деятельности.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3056640625" w:line="344.8396682739258" w:lineRule="auto"/>
        <w:ind w:left="1845.8796691894531" w:right="650.506591796875" w:firstLine="711.999969482421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Фундаментальный анализ используется инвесторами для оценки некоторой «внутренней стоимости» компании (или её акций), которая отражает состояние дел в компании, ее доходность. При этом анализу подвергаются потоки платежей, величина выплачиваемых дивидендов, задолженность компании, наличные средства, доходы, выявить которые можно при помощи анализа документации компании. Сравнивая компании одной отрасли при использовании фундаментального анализа, можно определить, какие акции переоценены, а какие недооценены.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171463012695" w:lineRule="auto"/>
        <w:ind w:left="1846.15966796875" w:right="647.701416015625" w:firstLine="706.39999389648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Используя фундаментальный анализ, выполняется обширное изучение информации о текущем состоянии компании и планах её развития, новости, которые компания публикует о себе, финансовых и бухгалтерских отчётов о прибыли и убытках. По итогам анализа формируется состав инвестиционного портфеля. В него попадут акции компаний, характеризующиеся устойчивыми финансово-экономическими показателями и имеющие высокий потенциал для дальнейшего развития. Также учитывается ряд макроэкономических показателей, таких как инфляция, процентная ставка Центрального Банка, уровень деловой активности. При этом аналитик-фундаменталист абстрагируется от поведения рыночных котировок акций. Поэтому фундаментальный анализ прекрасно дополняет технический анализ, базирующихся на изучении динамики рыночной цены и объёма торгов. Совместное применение обоих методов позволяет получить целостное представление о рыночной ситуации и наиболее точно предсказать направление изменения цен на акции.</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75.457763671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10.2 Технический анализ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318359375" w:line="344.8257637023926" w:lineRule="auto"/>
        <w:ind w:left="1846.7196655273438" w:right="648.59375" w:firstLine="710.87997436523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Технический анализ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исследование изменений цен на фондовом и валютном рынках. В его основе лежит анализ временных рядов цен и их графиков – «чартов» (от англ. chart). Помимо ценовых рядов в техническом анализе используется информация об объёмах торгов и другие статистические данные.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8603515625" w:line="344.8257637023926" w:lineRule="auto"/>
        <w:ind w:left="1844.1996765136719" w:right="648.04931640625" w:firstLine="708.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техническом анализе разработано множество различных инструментов и методов, но все они основаны на одном общем предположении – путём анализа временных рядов цен и объёма торгов можно выделить повторяющиеся паттерны (от англ. pattern – образец) и тренды, чтобы определить общее состояние рынка.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4228515625" w:line="344.8396682739258" w:lineRule="auto"/>
        <w:ind w:left="1852.5996398925781" w:right="650.621337890625" w:firstLine="703.320007324218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Технический анализ и его традиционный оппонент фундаментальный анализ – основные школы анализа ценных бумаг.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240" w:lineRule="auto"/>
        <w:ind w:left="2557.59963989257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Три аксиомы технического анализа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03699493408" w:lineRule="auto"/>
        <w:ind w:left="1844.1996765136719" w:right="654.141845703125" w:firstLine="721.8000793457031"/>
        <w:jc w:val="left"/>
        <w:rPr>
          <w:rFonts w:ascii="Times New Roman" w:cs="Times New Roman" w:eastAsia="Times New Roman" w:hAnsi="Times New Roman"/>
          <w:b w:val="1"/>
          <w:bCs w:val="1"/>
          <w:i w:val="1"/>
          <w:iCs w:val="1"/>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1. Движения цен на рынке учитывают всю информацию.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Согласно этой аксиоме вся информация, влияющая на цену товара, уже учтена в самой цене и объеме торгов и нет необходимости отдельно изучать зависимость цены от политических, экономические и прочих факторов. Достаточно сосредоточиться на изучении динамики цены/объёма и получить информацию о наиболее вероятном развитии рынка.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вижение цен подчинено </w:t>
      </w:r>
      <w:r w:rsidDel="00000000" w:rsidR="00000000" w:rsidRPr="00000000">
        <w:rPr>
          <w:rFonts w:ascii="Times New Roman" w:cs="Times New Roman" w:eastAsia="Times New Roman" w:hAnsi="Times New Roman"/>
          <w:b w:val="1"/>
          <w:bCs w:val="1"/>
          <w:i w:val="1"/>
          <w:iCs w:val="1"/>
          <w:smallCaps w:val="0"/>
          <w:strike w:val="0"/>
          <w:color w:val="000000"/>
          <w:sz w:val="28"/>
          <w:szCs w:val="28"/>
          <w:u w:val="none"/>
          <w:shd w:fill="auto" w:val="clear"/>
          <w:vertAlign w:val="baseline"/>
          <w:rtl w:val="0"/>
        </w:rPr>
        <w:t xml:space="preserve">трендам (тенденциям)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287353515625" w:line="344.8396682739258" w:lineRule="auto"/>
        <w:ind w:left="1848.6796569824219" w:right="651.766357421875" w:firstLine="702.4800109863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Данная аксиома является центральной аксиомой технического анализа и утверждает, что цены изменяются не просто случайным образом, а следуют при этом некоторым тенденциям, то есть временные ряды цен можно разбить на интервалы, в которых преобладают изменения цен в определенных направлениях.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739990234375" w:line="240" w:lineRule="auto"/>
        <w:ind w:left="2551.9996643066406"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3. История повторяется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67626953125" w:line="344.8396682739258" w:lineRule="auto"/>
        <w:ind w:left="1848.6796569824219" w:right="655.718994140625" w:firstLine="706.679992675781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Эта аксиома утверждает, что имеет смысл применять модели изменения цен, разработанные на основе анализа исторических данных, поскольку изменения цен отражают довольно устойчивую психологию</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52.0396423339844" w:right="640.2392578125" w:hanging="10.0799560546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рыночной толпы – на схожие ситуации участники реагируют схожим образом.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3056640625" w:line="344.9512481689453" w:lineRule="auto"/>
        <w:ind w:left="1848.6796569824219" w:right="663.46923828125" w:firstLine="703.880004882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Главная цель технического анализа – выявление тренда, а также получение ответов на следующие вопросы: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877441406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 какой цене войти в позицию;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по какой цене выйти из позиции;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где поставить stop-order;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 каким объемом акций входить в позицию.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344.8396682739258" w:lineRule="auto"/>
        <w:ind w:left="2555.919647216797" w:right="890" w:firstLine="1.6799926757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Тренд.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Тренд – это одно из ключевых понятий технического анализа. Тренд (экономика) – направление развития рынка.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240" w:lineRule="auto"/>
        <w:ind w:left="2557.31964111328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Определение текущего направление тренда.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80224609375" w:line="220.72897911071777" w:lineRule="auto"/>
        <w:ind w:left="2552.2796630859375" w:right="1417.48046875" w:firstLine="25.23986816406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4924425" cy="1238250"/>
            <wp:effectExtent b="0" l="0" r="0" t="0"/>
            <wp:docPr id="11"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4924425" cy="123825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3 – Виды трендов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240" w:lineRule="auto"/>
        <w:ind w:left="2557.5996398925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Существуют три вида трендов: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растущий рынок («бычий», up-trand) (рис. 1);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падающий рынок («медвежий», down-trand) (рис. 2);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боковой (консолидация, «флэт») (рис. 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7.31964111328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Оценить срок действия тренда: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64746093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сроку своего действия тренды бывают: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676269531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краткосрочного действия – несколько дней;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676269531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среднесрочного действия – несколько недель;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долгосрочного действия – несколько месяцев, лет.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92626953125" w:line="344.7839069366455" w:lineRule="auto"/>
        <w:ind w:left="2558.9996337890625" w:right="2185.9075927734375" w:hanging="1.67999267578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Оценить зрелость тренда (жизненный цикл тренда, ЖЦТ): - начало тренда;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087646484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зрелость тренда;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завершение тренда.</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7.31964111328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Оценить амплитуду колебаний цен – волатильность: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слабая волатильность;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сильная волатильность.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6474609375" w:line="344.7839069366455" w:lineRule="auto"/>
        <w:ind w:left="1846.15966796875" w:right="656.40625" w:firstLine="711.43997192382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Типы графиков.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Один из основных методов технического анализа – это анализ графиков.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3056640625" w:line="240" w:lineRule="auto"/>
        <w:ind w:left="2557.3196411132812"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Основные типы графиков: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линейный (line charts);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столбиковый (bar charts);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японские свечи (candlestick);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гистограмма (histogram).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49.19967651367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Линейный график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96682739258" w:lineRule="auto"/>
        <w:ind w:left="1852.0396423339844" w:right="685.93505859375" w:firstLine="698.00003051757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Линейный график представляет собой сплошную линия, соединяющую цены, например, закрытия или открытия (см рис. ниже)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3.1146240234375"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4 – Линейный график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6505126953125" w:line="344.7839069366455" w:lineRule="auto"/>
        <w:ind w:left="1852.0396423339844" w:right="653.77197265625" w:firstLine="698.0000305175781"/>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Линейные графики мало применяются при анализе, так как по сравнению с другими типами графиков они наименее информативны.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Столбиковый график</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8.9596557617188" w:right="656.54663085937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Более популярный тип графиков у трейдеров – это «бары» (столбиковый график). Трейдеры считают, что цена закрытия (Close) более важная, чем цена открытия (Open). Поэтому чаще применяется бар-график без цены открытия.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10888671875" w:line="240" w:lineRule="auto"/>
        <w:ind w:left="0" w:right="2713.4838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3286125" cy="1914525"/>
            <wp:effectExtent b="0" l="0" r="0" t="0"/>
            <wp:docPr id="9"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286125" cy="1914525"/>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49.674072265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Рисунок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5 -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Бары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81787109375"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графике бары выглядят следующим образом: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25537109375"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6 – Столбиковый график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99.48974609375" w:line="240" w:lineRule="auto"/>
        <w:ind w:left="2544.439697265625"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Японские свечи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344.8396682739258" w:lineRule="auto"/>
        <w:ind w:left="1846.7196655273438" w:right="644.9829101562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 XVIII веке японские торговцы рисом начали развивать свой собственный подход к оценке рыночной ситуации на основе свечных графиков.</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7.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4076700" cy="1981200"/>
            <wp:effectExtent b="0" l="0" r="0" t="0"/>
            <wp:docPr id="1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407670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7 – Японские свечи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1.67724609375" w:line="240" w:lineRule="auto"/>
        <w:ind w:left="2557.599639892578"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Свечной график выглядит так: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72412109375" w:line="212.64357089996338" w:lineRule="auto"/>
        <w:ind w:left="1872.51953125" w:right="517.4804687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943600" cy="3124200"/>
            <wp:effectExtent b="0" l="0" r="0" t="0"/>
            <wp:docPr id="14"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943600" cy="31242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Рисунок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8 –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Свечной график</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97.116088867187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10.2.1. Линии поддержки и сопротивления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318359375" w:line="344.8257637023926" w:lineRule="auto"/>
        <w:ind w:left="1844.1996765136719" w:right="646.513671875" w:firstLine="705.83999633789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Линии сопротивления и поддержки являются фундаментом классического трендового анализа. В графическом техническом анализе все трендовые линии, модели и фигуры – это лишь комбинации линий сопротивления и поддержки. Возникновение данных линий имеет следующее логическое объяснение.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8603515625" w:line="344.8285102844238" w:lineRule="auto"/>
        <w:ind w:left="1841.9596862792969" w:right="646.73583984375" w:firstLine="707.239990234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Линия сопротивления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соединяет важные максимумы или гребни рынка. Она возникает в момент, когда покупатели больше либо не могут, либо не хотят покупать данную ценную бумагу по более высоким ценам. Одновременно с каждым движением цены вверх нарастает сопротивление продавцов и увеличиваются продажи,. Тренд направленный вверх останавливается и упирается в невидимый потолок, пробить который в настоящий момент не может. Если быки соберутся с силами, а медведи ослабят хватку, то цена скорее всего пробьет установленный ранее уровень сопротивления. В противном случае неизбежно обратное движение цены. Верхняя синяя линия на рисунке – линия сопротивления, нижняя – линия поддержки.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2431640625" w:line="214.08863067626953" w:lineRule="auto"/>
        <w:ind w:left="2552.2796630859375" w:right="1835.98388671875" w:firstLine="296.736450195312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4486275" cy="1819275"/>
            <wp:effectExtent b="0" l="0" r="0" t="0"/>
            <wp:docPr id="15"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486275" cy="1819275"/>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9 – Линии поддержки и сопротивления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244140625" w:line="344.8257637023926" w:lineRule="auto"/>
        <w:ind w:left="1844.1996765136719" w:right="661.97021484375" w:firstLine="70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Линия поддержки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соединяет важные минимумы или донышки рынка. Возникновение и существование линий поддержки прямо противоположно линиям сопротивления. Здесь быки меняются местами с медведями. Продавцы являются активными игроками на рынке, которые выталкивают цену вниз, а покупатели при этом – обороняющаяся сторона. Чем активнее</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1738090515137" w:lineRule="auto"/>
        <w:ind w:left="1841.9596862792969" w:right="648.37890625" w:firstLine="11.1999511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будут продавцы и чем пассивнее покупатели, тем выше вероятность того, что уровень линии поддержки будет пробит и цена пойдет дальше вниз. Если линия сопротивления и линия поддержки сильные и достаточно долго удерживаются, то в зависимости от их сочетания возникают различные образы и ассоциации, которые дают название трендовым моделям и фигурам.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22119140625" w:line="344.8327159881592" w:lineRule="auto"/>
        <w:ind w:left="1844.1996765136719" w:right="649.08935546875" w:firstLine="705.83999633789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Линии сопротивления и поддержки лучше проводить не через максимальные выбросы цен на вершинах и низах, а через зоны скопления цен. Массовое скопление цен показывает, что здесь поведение определяющего количества трейдеров меняло свое направление, а максимальные выбросы цен в таких местах свидетельствуют о паническом поведении самых слабых участников рынка, спешно закрывающих свои убыточные позиции. Метод анализа линий сопротивления и поддержки помогает трейдерам следить за изменением тенденции – ее разворотом или ускорением.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8193359375" w:line="344.8327159881592" w:lineRule="auto"/>
        <w:ind w:left="1841.9596862792969" w:right="643.82080078125" w:firstLine="710.59997558593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Поддержка и сопротивление обязаны своим существованием прошлому опыту людей, запечатленному в их памяти. Память о прошлых разворотах на данном уровне побуждает биржевиков совершать куплю или продажу. Их массовые действия и создают поддержку и сопротивление. Помня о том, что цены, достигнув определенного уровня, перестали снижаться и пошли вверх, биржевики, вероятно, займутся куплей, когда цены вновь понизятся до этого уровня. Помня о том, что рынок, поднявшись на определенный гребень, развернулся, биржевики будут склонны продавать и играть на понижение, когда цены вновь приблизятся к такому гребню.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37255859375" w:line="240" w:lineRule="auto"/>
        <w:ind w:left="0" w:right="3566.33789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10.2.2. Линии тренда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26318359375" w:line="344.8396682739258" w:lineRule="auto"/>
        <w:ind w:left="1845.8796691894531" w:right="636.002197265625" w:firstLine="706.679992675781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Перед знакомством с трендовыми линиями и моделями, приведем одно из основных правил работы трейдера –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тренд ваш друг</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Если вы захотите совершить сделку против тренда, то будьте готовы к любым неожиданностям.</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44.1996765136719" w:right="644.388427734375" w:firstLine="706.9599914550781"/>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Для анализа трендовых фигур определим следующую градацию силы тренда: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8305664062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сильный тренд;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6474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тренд средней силы;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слабый тренд.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13037109375" w:line="240" w:lineRule="auto"/>
        <w:ind w:left="0" w:right="2324.6087646484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При анализе применяются также следующие допущения: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240" w:lineRule="auto"/>
        <w:ind w:left="2558.99963378906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сильного тренда подтверждение не обязательно;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8662109375" w:line="344.7839069366455" w:lineRule="auto"/>
        <w:ind w:left="1848.6796569824219" w:right="650.44189453125" w:firstLine="710.319976806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тренда средней силы обязательно получить хотя бы одно подтверждение;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961181640625" w:line="344.8396682739258" w:lineRule="auto"/>
        <w:ind w:left="1848.6796569824219" w:right="649.034423828125" w:firstLine="710.31997680664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для слабого тренда обязательно наличие не менее двух подтверждений.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240" w:lineRule="auto"/>
        <w:ind w:left="2552.5596618652344"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Под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подтверждением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понимается: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49609375" w:line="344.8396682739258" w:lineRule="auto"/>
        <w:ind w:left="1848.9596557617188" w:right="651.148681640625" w:firstLine="710.0399780273438"/>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аналогичный вывод, полученный в последующий промежуток времени при анализе того же индикатора;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177490234375" w:line="344.89545822143555" w:lineRule="auto"/>
        <w:ind w:left="1852.5996398925781" w:right="656.17431640625" w:firstLine="706.3999938964844"/>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аналогичный вывод, полученный в этот же промежуток времени при анализе другого индикатора.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056640625" w:line="344.8257637023926" w:lineRule="auto"/>
        <w:ind w:left="1841.9596862792969" w:right="651.378173828125" w:firstLine="715.3599548339844"/>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Однако необходимо отметить следующее: если поторопиться совершить сделку, т.е. совершить ее сразу после получения сигнала, то есть риск попасть распространенную ситуацию, когда цена только коснулась рубежа изменения и отошла назад. Соответственно, вместо прибыли получаются убытки. Такая ситуация называется «</w:t>
      </w:r>
      <w:r w:rsidDel="00000000" w:rsidR="00000000" w:rsidRPr="00000000">
        <w:rPr>
          <w:rFonts w:ascii="Times New Roman" w:cs="Times New Roman" w:eastAsia="Times New Roman" w:hAnsi="Times New Roman"/>
          <w:b w:val="0"/>
          <w:bCs w:val="0"/>
          <w:i w:val="1"/>
          <w:iCs w:val="1"/>
          <w:smallCaps w:val="0"/>
          <w:strike w:val="0"/>
          <w:color w:val="000000"/>
          <w:sz w:val="28"/>
          <w:szCs w:val="28"/>
          <w:u w:val="none"/>
          <w:shd w:fill="auto" w:val="clear"/>
          <w:vertAlign w:val="baseline"/>
          <w:rtl w:val="0"/>
        </w:rPr>
        <w:t xml:space="preserve">ложным пробоем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34228515625" w:line="344.8396682739258" w:lineRule="auto"/>
        <w:ind w:left="1844.1996765136719" w:right="656.119384765625" w:firstLine="711.71997070312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Трендовые линии строятся как по максимальным ценам – вершинам, так и по минимальным ценам – донышкам. Наряду с трендовыми линиями, в торговле часто используют так называемые каналы. Это трендовые линии, построенные по максимальным и минимальным ценам одновременно. Обычно, пробой линии канала, сопровождается мощным движением в сторону пробития. Это можно видеть на рисунках ниже.</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5195312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4438650" cy="2838450"/>
            <wp:effectExtent b="0" l="0" r="0" t="0"/>
            <wp:docPr id="12"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4438650" cy="283845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525146484375" w:line="240" w:lineRule="auto"/>
        <w:ind w:left="0" w:right="2836.421508789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Рисунок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 –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Восходящий канал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56787109375" w:line="240" w:lineRule="auto"/>
        <w:ind w:left="0" w:right="2780.9838867187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Pr>
        <w:drawing>
          <wp:inline distB="19050" distT="19050" distL="19050" distR="19050">
            <wp:extent cx="3467100" cy="3019425"/>
            <wp:effectExtent b="0" l="0" r="0" t="0"/>
            <wp:docPr id="1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467100" cy="3019425"/>
                    </a:xfrm>
                    <a:prstGeom prst="rect"/>
                    <a:ln/>
                  </pic:spPr>
                </pic:pic>
              </a:graphicData>
            </a:graphic>
          </wp:inline>
        </w:drawing>
      </w: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52.2796630859375"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11 – Нисходящий канал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20880126953125" w:line="344.8396682739258" w:lineRule="auto"/>
        <w:ind w:left="1846.15966796875" w:right="651.91162109375" w:firstLine="706.1199951171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рисунке 12 представлена ситуация пробоя максимума предыдущего дня и срывов стоп-приказов. Стоп-приказы обычно ставят за 20-30 пунктов от уровня, либо сразу за уровнем (в данном случае речь идет об фьючерсе РТС). При пробое уровня и срыве стопов происходит мощное движение в сторону пробития уровня.</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20.54260253906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Рисунок 12 – «Срыв» стопов на фьючерсе на индекс РТС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72412109375" w:line="240" w:lineRule="auto"/>
        <w:ind w:left="1854.0396118164062"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9.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Торговый раздел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3.7078857421875" w:line="240" w:lineRule="auto"/>
        <w:ind w:left="1851.1996459960938"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9.1 Торговля на экономических новостях.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0849609375" w:line="344.81738090515137" w:lineRule="auto"/>
        <w:ind w:left="1846.15966796875" w:right="645.37841796875" w:firstLine="724.75982666015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Торговля на новостях на фондовым рынке имеет разносторонний характер и рынок отыгрывает каждую новость в индивидуальном порядке. Рынок не имеет шаблонов как может отреагировать на ту или иную новость. Но точно одно, что если новость для компании негативная, рынок реагирует на эту ситуацию падением стоимости бумаги. С появлением хорошей же новости ростом. Рассмотрим одну из ситуаций: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92181396484375" w:line="344.8396682739258" w:lineRule="auto"/>
        <w:ind w:left="1841.9596862792969" w:right="637.4560546875" w:firstLine="753.3198547363281"/>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11.10.2019 года</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 перед открытием американской торговой сессии, 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оссийскую думу поступил законопроект, который ограничивает долю</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владения иностранным компаниям и физлицам в подобных ресурсах как</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яндекс до 20%. Если это условие будет нарушено, в России будет запрещена</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р</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еклама подобного ресурса и услуг, которые он оказывает. Естественным</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образом это сильно негативно отразилось на стоимости акций Яндекса,</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839069366455" w:lineRule="auto"/>
        <w:ind w:left="1848.6796569824219" w:right="644.74609375"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которые в течении всей торговой сессии как на Американском рынке, так и</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на бирже ММВБ падали более чем на 25%</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554931640625" w:line="208.40723991394043" w:lineRule="auto"/>
        <w:ind w:left="1864.0797424316406" w:right="681.912841796875" w:firstLine="8.4397888183593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5019675" cy="6181725"/>
            <wp:effectExtent b="0" l="0" r="0" t="0"/>
            <wp:docPr id="17" name="image17.png"/>
            <a:graphic>
              <a:graphicData uri="http://schemas.openxmlformats.org/drawingml/2006/picture">
                <pic:pic>
                  <pic:nvPicPr>
                    <pic:cNvPr id="0" name="image17.png"/>
                    <pic:cNvPicPr preferRelativeResize="0"/>
                  </pic:nvPicPr>
                  <pic:blipFill>
                    <a:blip r:embed="rId21"/>
                    <a:srcRect b="0" l="0" r="0" t="0"/>
                    <a:stretch>
                      <a:fillRect/>
                    </a:stretch>
                  </pic:blipFill>
                  <pic:spPr>
                    <a:xfrm>
                      <a:off x="0" y="0"/>
                      <a:ext cx="5019675" cy="6181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11.1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падение после новости о внесении законопроекта по Яндексу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91943359375" w:line="366.064453125" w:lineRule="auto"/>
        <w:ind w:left="1842.5196838378906" w:right="1228.629150390625" w:hanging="3.359985351562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Акции бумаги упали более</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чем на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Через несколько дней сообщалось об изменении законопроект и отзыв его на более лояльных условиях</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что помогло акции восстановить свои цены на рынке</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На этой новости и подобных новостях можно и нужно зарабатывать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2.51953125"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4610100" cy="5686425"/>
            <wp:effectExtent b="0" l="0" r="0" t="0"/>
            <wp:docPr id="18" name="image18.png"/>
            <a:graphic>
              <a:graphicData uri="http://schemas.openxmlformats.org/drawingml/2006/picture">
                <pic:pic>
                  <pic:nvPicPr>
                    <pic:cNvPr id="0" name="image18.png"/>
                    <pic:cNvPicPr preferRelativeResize="0"/>
                  </pic:nvPicPr>
                  <pic:blipFill>
                    <a:blip r:embed="rId21"/>
                    <a:srcRect b="0" l="0" r="0" t="0"/>
                    <a:stretch>
                      <a:fillRect/>
                    </a:stretch>
                  </pic:blipFill>
                  <pic:spPr>
                    <a:xfrm>
                      <a:off x="0" y="0"/>
                      <a:ext cx="4610100" cy="568642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365581512451" w:lineRule="auto"/>
        <w:ind w:left="2227.7662658691406" w:right="1006.173095703125" w:firstLine="0"/>
        <w:jc w:val="center"/>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11.2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После публикаций о положительных новостях для акции Яндекса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4.3222045898438" w:line="240" w:lineRule="auto"/>
        <w:ind w:left="1862.6797485351562"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11. 2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Торговля от плотности.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2755126953125" w:line="344.89545822143555" w:lineRule="auto"/>
        <w:ind w:left="1848.9596557617188" w:right="1595.511474609375" w:firstLine="721.9598388671875"/>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Торговля от плотности представляет собой вид сделки, которая выглядит следующим образом. (рис 11.4)</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8.483886718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428875" cy="6029325"/>
            <wp:effectExtent b="0" l="0" r="0" t="0"/>
            <wp:docPr id="16"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2428875" cy="6029325"/>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8.201293945312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11.4.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0849609375" w:line="344.8285102844238" w:lineRule="auto"/>
        <w:ind w:left="1844.1996765136719" w:right="652.664794921875" w:firstLine="723.07998657226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0" w:top="1109.984130859375" w:left="0" w:right="170" w:header="0" w:footer="720"/>
          <w:cols w:equalWidth="0" w:num="1">
            <w:col w:space="0" w:w="1175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рисунке 11.4 мы видим стакан валютного фьючерса доллар-рубль (тикиер: SIH0). На покупку (bid) выставлялось много заявок. Увидев определенную ситуацию по данному фьючерсу можно сделать вывод о том, что существует определенное количество покупателей, которые хотят приобрести данный фьючерс по более хорошим ценам и выставляют лимитные заявки на покупку.</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sectPr>
          <w:type w:val="continuous"/>
          <w:pgSz w:h="16840" w:w="11920" w:orient="portrait"/>
          <w:pgMar w:bottom="0" w:top="1109.984130859375" w:left="1440" w:right="1440" w:header="0" w:footer="720"/>
          <w:cols w:equalWidth="0" w:num="1">
            <w:col w:space="0" w:w="9040"/>
          </w:cols>
        </w:sect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drawing>
          <wp:inline distB="19050" distT="19050" distL="19050" distR="19050">
            <wp:extent cx="2400300" cy="9829800"/>
            <wp:effectExtent b="0" l="0" r="0" t="0"/>
            <wp:docPr id="2"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400300" cy="98298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29.8089599609375" w:firstLine="0"/>
        <w:jc w:val="righ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Рис. 11.5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6.20849609375" w:line="344.8237609863281" w:lineRule="auto"/>
        <w:ind w:left="1847.2796630859375" w:right="652.508544921875" w:hanging="0.279998779296875"/>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На рисунке 11.5 мы видим, что растет спрос со стороны покупателей и цена начинает расти. Почему она начинает расти? Дело в том, что в это время спот валютной пары доллар-рубль сильно задавливали вниз айсбергом. После проедания айсберга участники рынка, которые не могут дождаться более низкой и привлекательной цены начинают покупать по рынку (по цене предложения - ask) т.к. видят, что слишком много участников хотят купить по привлекательным ценам. Делая вывод, что цена не пойдет ниже начинаются покупки и цена уходит вверх, отталкиваясь от плотностей.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274169921875" w:line="240" w:lineRule="auto"/>
        <w:ind w:left="1862.6797485351562" w:right="0" w:firstLine="0"/>
        <w:jc w:val="left"/>
        <w:rPr>
          <w:rFonts w:ascii="Calibri" w:cs="Calibri" w:eastAsia="Calibri" w:hAnsi="Calibri"/>
          <w:b w:val="1"/>
          <w:bCs w:val="1"/>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11.3. </w:t>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Торговля на проедание плотности</w:t>
      </w:r>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9599609375" w:line="366.0923480987549" w:lineRule="auto"/>
        <w:ind w:left="1860.999755859375" w:right="1583.486328125" w:firstLine="714.9597167968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Одним из видов торговли является торговля на проедание плотности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Выглядит вид такой торговли следующим образом</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0.98388671875" w:firstLine="0"/>
        <w:jc w:val="righ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2438400" cy="7058025"/>
            <wp:effectExtent b="0" l="0" r="0" t="0"/>
            <wp:docPr id="3" name="image3.png"/>
            <a:graphic>
              <a:graphicData uri="http://schemas.openxmlformats.org/drawingml/2006/picture">
                <pic:pic>
                  <pic:nvPicPr>
                    <pic:cNvPr id="0" name="image3.png"/>
                    <pic:cNvPicPr preferRelativeResize="0"/>
                  </pic:nvPicPr>
                  <pic:blipFill>
                    <a:blip r:embed="rId21"/>
                    <a:srcRect b="0" l="0" r="0" t="0"/>
                    <a:stretch>
                      <a:fillRect/>
                    </a:stretch>
                  </pic:blipFill>
                  <pic:spPr>
                    <a:xfrm>
                      <a:off x="0" y="0"/>
                      <a:ext cx="2438400" cy="7058025"/>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31.1187744140625" w:firstLine="0"/>
        <w:jc w:val="righ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1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Крупная заявка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6306762695312" w:line="366.064453125" w:lineRule="auto"/>
        <w:ind w:left="1848.9596557617188" w:right="709.814453125" w:firstLine="15.40008544921875"/>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Перед тем как начать использовать такой вид торговли как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торговля на проедание плотности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определим понятие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плотность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Плотность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это крупный объем акций на покупку или продажу в стакане торгового</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6.05515480041504" w:lineRule="auto"/>
        <w:ind w:left="1847.8396606445312" w:right="1456.9580078125" w:hanging="3.91998291015625"/>
        <w:jc w:val="left"/>
        <w:rPr>
          <w:rFonts w:ascii="Calibri" w:cs="Calibri" w:eastAsia="Calibri" w:hAnsi="Calibri"/>
          <w:b w:val="0"/>
          <w:bCs w:val="0"/>
          <w:i w:val="0"/>
          <w:iCs w:val="0"/>
          <w:smallCaps w:val="0"/>
          <w:strike w:val="0"/>
          <w:color w:val="000000"/>
          <w:sz w:val="28"/>
          <w:szCs w:val="28"/>
          <w:u w:val="none"/>
          <w:shd w:fill="auto" w:val="clear"/>
          <w:vertAlign w:val="baseline"/>
        </w:rPr>
        <w:sectPr>
          <w:type w:val="continuous"/>
          <w:pgSz w:h="16840" w:w="11920" w:orient="portrait"/>
          <w:pgMar w:bottom="0" w:top="1109.984130859375" w:left="0" w:right="170" w:header="0" w:footer="720"/>
          <w:cols w:equalWidth="0" w:num="1">
            <w:col w:space="0" w:w="11750"/>
          </w:cols>
        </w:sect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терминала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увеличенный в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10-20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раз от среднестатистического объема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На рисунке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мы видим стакан акции Сургут обычный с плотностью на продажу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15000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лотов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а также на покупку таким же объемом</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Такие плотности являются крупными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sectPr>
          <w:type w:val="continuous"/>
          <w:pgSz w:h="16840" w:w="11920" w:orient="portrait"/>
          <w:pgMar w:bottom="0" w:top="1109.984130859375" w:left="1440" w:right="1440" w:header="0" w:footer="720"/>
          <w:cols w:equalWidth="0" w:num="1">
            <w:col w:space="0" w:w="9040"/>
          </w:cols>
        </w:sect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w:drawing>
          <wp:inline distB="19050" distT="19050" distL="19050" distR="19050">
            <wp:extent cx="1971675" cy="9525001"/>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971675" cy="9525001"/>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75.5560302734375" w:firstLine="0"/>
        <w:jc w:val="righ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Проедание плотности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81787109375" w:line="366.05515480041504" w:lineRule="auto"/>
        <w:ind w:left="1852.0396423339844" w:right="698.9599609375" w:firstLine="12.880096435546875"/>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На рисунке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видно</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что на бумаге идет восходящее движение</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в ленте сделок и кластерах идет существенный спрос со стороны покупателей</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По цене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51,00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из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15000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контрактов почти мгновенно было куплено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9000,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что характеризует сильный спрос</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Рисунок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демонстрирует как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88037109375" w:line="366.0365581512451" w:lineRule="auto"/>
        <w:ind w:left="1852.0396423339844" w:right="1078.57177734375" w:hanging="5.03997802734375"/>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участники рынка увидев</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что прошла большая покупка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а также при наличии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поддержки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снизу начали быстро покупать по той же цене</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что и крупный игрок</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010009765625" w:line="366.0365581512451" w:lineRule="auto"/>
        <w:ind w:left="1860.7197570800781" w:right="893.131103515625" w:firstLine="0"/>
        <w:jc w:val="center"/>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При появлении подобной ситуации </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особенно при наличии поддержки</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необходимо зайти в позицию на проедание плотности вместе с крупным участником</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либо с основными участниками рынка</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которые могут выдавить цену вверх</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принося вам прибыль</w:t>
      </w: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08.8824462890625" w:firstLine="0"/>
        <w:jc w:val="righ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3. Глоссарий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49755859375" w:line="344.8396682739258" w:lineRule="auto"/>
        <w:ind w:left="1846.15966796875" w:right="660.79101562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Акция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(нем. Aktie, от лат. actio – действие, претензия) – эмиссионная ценная бумага. Некоторые виды акций закрепляют права ее владельца (акционера) на получение части прибыли акционерного общества в виде дивидендов, на участие в управлении акционерным обществом и на часть имущества, остающегося после его ликвидации.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96682739258" w:lineRule="auto"/>
        <w:ind w:left="1846.7196655273438" w:right="645.560302734375" w:firstLine="703.0400085449219"/>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Акционер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 физическое, юридическое лицо (в том числе акционерное общество), иностранная организация (в том числе не имеющая статуса юридического лица, но обладающая гражданской правоспособностью в соответствии с законодательством иностранного государства), муниципальное образование, которое владеет одной или несколькими акциями в капитале акционерного общества.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7839069366455" w:lineRule="auto"/>
        <w:ind w:left="1844.1996765136719" w:right="654.8461914062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Акционерное общество АО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это хозяйственное общество, уставный капитал которого разделён на определённое число акций в соответствии со ст. 96 Гражданского кодекса Российской Федерации (ч. 1).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9605712890625" w:line="344.8396682739258" w:lineRule="auto"/>
        <w:ind w:left="1848.6796569824219" w:right="649.013671875" w:firstLine="702.4800109863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Участники акционерного общества не отвечают по его обязательствам и несут риск убытков, связанных с деятельностью общества, в пределах стоимости принадлежащих им акций.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58740234375" w:line="344.8396682739258" w:lineRule="auto"/>
        <w:ind w:left="1848.6796569824219" w:right="646.7626953125" w:firstLine="703.600006103515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Банк-депозитарий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depositary bank) — банк, организованный в США Национальной ассоциацией дилеров ценных бумаг и предоставляющий агентские услуги по размещению и обращению ценных бумаг по программе американских депозитарных расписок.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8740234375" w:line="344.81738090515137" w:lineRule="auto"/>
        <w:ind w:left="1841.9596862792969" w:right="640.45166015625" w:firstLine="711.4399719238281"/>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Волатильность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(изменчивость, англ. Volatility) – статистический показатель, характеризующий величину изменения цены ценной бумаги в течение некоторого времени. Является важнейшим финансовым показателем в управлении финансовыми рисками, где представляет собой меру риска использования финансового инструмента за заданный промежуток времени. Чаще всего вычисляется среднегодовая волатильность.</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8396682739258" w:lineRule="auto"/>
        <w:ind w:left="1848.6796569824219" w:right="626.25" w:firstLine="704.4400024414062"/>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Голубые фишки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Blue chip) — акции или ценные бумаги наиболее крупных, ликвидных и над.жных компаний со стабильными показателями получаемых доходов и выплачиваемых дивидендов. Термин возник по аналогии с голубыми фишками казино, имеющими наивысшую ценность.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013671875" w:line="344.8396682739258" w:lineRule="auto"/>
        <w:ind w:left="1848.6796569824219" w:right="652.69287109375" w:firstLine="698.840026855468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Делистинг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исключение ценных бумаг определ.нного эмитента из котировального списка фондовой биржи. После делистинга ценные бумаги компании-эмитента не могут торговаться на бирже, т.е. компания исключена из котировального списка. Ценные бумаги, исключенные из котировального списка, могут торговаться на внебиржевом рынке ценных бумаг.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895263671875" w:line="344.8396682739258" w:lineRule="auto"/>
        <w:ind w:left="1841.9596862792969" w:right="649.271240234375" w:firstLine="705.5599975585938"/>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Депозитарная расписка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(англ. depositary receipt) — документ, удостоверяющий, что ценные бумаги помещены на хранение в банке-кастодиане в стране эмитента акций на имя банка-депозитария, и дающий право его владельцу пользоваться выгодами от этих ценных бумаг. За исключением разницы из-за изменения курса валюты цена на эти расписки меняется пункт в пункт с изменением цены на базовые ценные бумаги, кроме тех случаев, когда на местном рынке ограничено участие зарубежных инвесторов.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96240234375" w:line="344.8396682739258" w:lineRule="auto"/>
        <w:ind w:left="1846.15966796875" w:right="645.56884765625" w:firstLine="701.3600158691406"/>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Дивиденд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(лат. dividendum – то, что подлежит разделу) – часть прибыли акционерного общества, распределяемая между акционерами в соответствии с количеством и видом акций, находящихся в их владении. Величина и порядок выплаты дивидендов определяются собранием акционеров и уставом акционерного общества. Дивиденды могут выплачиваться несколько раз в год. Выплачиваемые до конца финансового года дивиденды называются промежуточными или предварительными дивидендами (англ. interim dividend). По завершении финансового года выплачиваются финальные дивиденды (англ. final dividend). Обычно дивиденды выплачивают в денежном виде. Такие дивиденды называют денежными дивидендами (англ. cash dividend). Помимо этого, дивиденды</w:t>
      </w:r>
    </w:p>
    <w:sectPr>
      <w:type w:val="continuous"/>
      <w:pgSz w:h="16840" w:w="11920" w:orient="portrait"/>
      <w:pgMar w:bottom="0" w:top="1109.984130859375" w:left="0" w:right="170" w:header="0" w:footer="720"/>
      <w:cols w:equalWidth="0" w:num="1">
        <w:col w:space="0" w:w="1175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9.png"/><Relationship Id="rId11" Type="http://schemas.openxmlformats.org/officeDocument/2006/relationships/image" Target="media/image21.png"/><Relationship Id="rId10" Type="http://schemas.openxmlformats.org/officeDocument/2006/relationships/image" Target="media/image28.png"/><Relationship Id="rId21" Type="http://schemas.openxmlformats.org/officeDocument/2006/relationships/image" Target="media/image4.png"/><Relationship Id="rId13" Type="http://schemas.openxmlformats.org/officeDocument/2006/relationships/image" Target="media/image24.png"/><Relationship Id="rId12" Type="http://schemas.openxmlformats.org/officeDocument/2006/relationships/image" Target="media/image3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15" Type="http://schemas.openxmlformats.org/officeDocument/2006/relationships/image" Target="media/image22.png"/><Relationship Id="rId14" Type="http://schemas.openxmlformats.org/officeDocument/2006/relationships/image" Target="media/image20.png"/><Relationship Id="rId17" Type="http://schemas.openxmlformats.org/officeDocument/2006/relationships/image" Target="media/image32.png"/><Relationship Id="rId16" Type="http://schemas.openxmlformats.org/officeDocument/2006/relationships/image" Target="media/image27.png"/><Relationship Id="rId5" Type="http://schemas.openxmlformats.org/officeDocument/2006/relationships/styles" Target="styles.xml"/><Relationship Id="rId19" Type="http://schemas.openxmlformats.org/officeDocument/2006/relationships/image" Target="media/image19.png"/><Relationship Id="rId6" Type="http://schemas.openxmlformats.org/officeDocument/2006/relationships/image" Target="media/image33.png"/><Relationship Id="rId18" Type="http://schemas.openxmlformats.org/officeDocument/2006/relationships/image" Target="media/image30.png"/><Relationship Id="rId7" Type="http://schemas.openxmlformats.org/officeDocument/2006/relationships/image" Target="media/image25.png"/><Relationship Id="rId8"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