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1F4E9C" w:sz="6" w:space="4"/>
          <w:bottom w:val="single" w:color="1F4E9C" w:sz="6" w:space="4"/>
        </w:pBdr>
        <w:spacing w:after="240"/>
      </w:pPr>
      <w:r>
        <w:rPr>
          <w:i/>
          <w:iCs/>
          <w:color w:val="1F4E9C"/>
          <w:sz w:val="22"/>
          <w:szCs w:val="22"/>
        </w:rPr>
        <w:t xml:space="preserve">Як користуватися шаблоном: на місці ліній ____ впишіть свої дані. Пояснення курсивом у дужках (синім) підказують, що саме вписати і де це знайти. Перед поданням видаліть усі пояснення разом із дужками і цей абзац. Пункти, які не стосуються вашої ситуації, теж видаліть. Звернення можна подати через форму на сайті НБУ (bank.gov.ua, розділ «Звернення громадян» / «Захист прав споживачів») або поштою на адресу: 01601, м. Київ, вул. Інститутська, 9. До звернення додайте копію вашої заяви кредитору, доказ її надсилання і відповідь кредитора, якщо вона є.</w:t>
      </w:r>
    </w:p>
    <w:p>
      <w:pPr>
        <w:spacing w:after="40" w:line="252"/>
        <w:ind w:left="4536"/>
      </w:pPr>
      <w:r>
        <w:rPr>
          <w:b/>
          <w:bCs/>
        </w:rPr>
        <w:t xml:space="preserve">Національний банк України</w:t>
      </w:r>
    </w:p>
    <w:p>
      <w:pPr>
        <w:spacing w:after="160" w:line="252"/>
        <w:ind w:left="4536"/>
      </w:pPr>
      <w:r>
        <w:t xml:space="preserve">01601, м. Київ, вул. Інститутська, 9</w:t>
      </w:r>
    </w:p>
    <w:p>
      <w:pPr>
        <w:spacing w:after="40" w:line="252"/>
        <w:ind w:left="4536"/>
      </w:pPr>
      <w:r>
        <w:rPr>
          <w:b/>
          <w:bCs/>
        </w:rPr>
        <w:t xml:space="preserve">Від: </w:t>
      </w:r>
      <w:r>
        <w:t xml:space="preserve">____________________</w:t>
      </w:r>
      <w:r>
        <w:rPr>
          <w:i/>
          <w:iCs/>
          <w:color w:val="1F4E9C"/>
          <w:sz w:val="22"/>
          <w:szCs w:val="22"/>
        </w:rPr>
        <w:t xml:space="preserve"> (прізвище, імʼя, по батькові повністю)</w:t>
      </w:r>
    </w:p>
    <w:p>
      <w:pPr>
        <w:spacing w:after="40" w:line="252"/>
        <w:ind w:left="4536"/>
      </w:pPr>
      <w:r>
        <w:t xml:space="preserve">адреса: </w:t>
      </w:r>
      <w:r>
        <w:t xml:space="preserve">____________________</w:t>
      </w:r>
      <w:r>
        <w:rPr>
          <w:i/>
          <w:iCs/>
          <w:color w:val="1F4E9C"/>
          <w:sz w:val="22"/>
          <w:szCs w:val="22"/>
        </w:rPr>
        <w:t xml:space="preserve"> (куди надсилати відповідь)</w:t>
      </w:r>
    </w:p>
    <w:p>
      <w:pPr>
        <w:spacing w:after="0" w:line="252"/>
        <w:ind w:left="4536"/>
      </w:pPr>
      <w:r>
        <w:t xml:space="preserve">тел.: </w:t>
      </w:r>
      <w:r>
        <w:t xml:space="preserve">______________</w:t>
      </w:r>
      <w:r>
        <w:t xml:space="preserve">, e-mail: </w:t>
      </w:r>
      <w:r>
        <w:t xml:space="preserve">______________</w:t>
      </w:r>
      <w:r>
        <w:rPr>
          <w:i/>
          <w:iCs/>
          <w:color w:val="1F4E9C"/>
          <w:sz w:val="22"/>
          <w:szCs w:val="22"/>
        </w:rPr>
        <w:t xml:space="preserve"> (якщо є)</w:t>
      </w:r>
    </w:p>
    <w:p>
      <w:pPr>
        <w:spacing w:after="40" w:before="360"/>
        <w:jc w:val="center"/>
      </w:pPr>
      <w:r>
        <w:rPr>
          <w:b/>
          <w:bCs/>
          <w:sz w:val="30"/>
          <w:szCs w:val="30"/>
        </w:rPr>
        <w:t xml:space="preserve">ЗВЕРНЕННЯ</w:t>
      </w:r>
    </w:p>
    <w:p>
      <w:pPr>
        <w:spacing w:after="240"/>
        <w:jc w:val="center"/>
      </w:pPr>
      <w:r>
        <w:rPr>
          <w:b/>
          <w:bCs/>
        </w:rPr>
        <w:t xml:space="preserve">щодо порушення прав споживача фінансових послуг — військовослужбовця</w:t>
      </w:r>
    </w:p>
    <w:p>
      <w:pPr>
        <w:spacing w:after="120" w:before="0" w:line="276"/>
        <w:ind w:firstLine="709"/>
        <w:jc w:val="both"/>
      </w:pPr>
      <w:r>
        <w:t xml:space="preserve">Між мною та </w:t>
      </w:r>
      <w:r>
        <w:t xml:space="preserve">____________________</w:t>
      </w:r>
      <w:r>
        <w:rPr>
          <w:i/>
          <w:iCs/>
          <w:color w:val="1F4E9C"/>
          <w:sz w:val="22"/>
          <w:szCs w:val="22"/>
        </w:rPr>
        <w:t xml:space="preserve"> (назва кредитора, ЄДРПОУ)</w:t>
      </w:r>
      <w:r>
        <w:t xml:space="preserve"> укладено кредитний договір № </w:t>
      </w:r>
      <w:r>
        <w:t xml:space="preserve">____________</w:t>
      </w:r>
      <w:r>
        <w:rPr>
          <w:i/>
          <w:iCs/>
          <w:color w:val="1F4E9C"/>
          <w:sz w:val="22"/>
          <w:szCs w:val="22"/>
        </w:rPr>
        <w:t xml:space="preserve"> (номер)</w:t>
      </w:r>
      <w:r>
        <w:t xml:space="preserve"> від </w:t>
      </w:r>
      <w:r>
        <w:t xml:space="preserve">__________</w:t>
      </w:r>
      <w:r>
        <w:rPr>
          <w:i/>
          <w:iCs/>
          <w:color w:val="1F4E9C"/>
          <w:sz w:val="22"/>
          <w:szCs w:val="22"/>
        </w:rPr>
        <w:t xml:space="preserve"> (дата)</w:t>
      </w:r>
      <w:r>
        <w:t xml:space="preserve">. </w:t>
      </w:r>
      <w:r>
        <w:t xml:space="preserve">____________________</w:t>
      </w:r>
      <w:r>
        <w:rPr>
          <w:i/>
          <w:iCs/>
          <w:color w:val="1F4E9C"/>
          <w:sz w:val="22"/>
          <w:szCs w:val="22"/>
        </w:rPr>
        <w:t xml:space="preserve"> (якщо борг продали: право вимоги перейшло до назва, ЄДРПОУ)</w:t>
      </w:r>
    </w:p>
    <w:p>
      <w:pPr>
        <w:spacing w:after="120" w:before="0" w:line="276"/>
        <w:ind w:firstLine="709"/>
        <w:jc w:val="both"/>
      </w:pPr>
      <w:r>
        <w:t xml:space="preserve">Я, </w:t>
      </w:r>
      <w:r>
        <w:t xml:space="preserve">____________________</w:t>
      </w:r>
      <w:r>
        <w:rPr>
          <w:i/>
          <w:iCs/>
          <w:color w:val="1F4E9C"/>
          <w:sz w:val="22"/>
          <w:szCs w:val="22"/>
        </w:rPr>
        <w:t xml:space="preserve"> (ПІБ)</w:t>
      </w:r>
      <w:r>
        <w:t xml:space="preserve">, </w:t>
      </w:r>
      <w:r>
        <w:t xml:space="preserve">____________________</w:t>
      </w:r>
      <w:r>
        <w:rPr>
          <w:i/>
          <w:iCs/>
          <w:color w:val="1F4E9C"/>
          <w:sz w:val="22"/>
          <w:szCs w:val="22"/>
        </w:rPr>
        <w:t xml:space="preserve"> (оберіть одне: проходжу військову службу за призовом під час мобілізації з дата призову / є резервістом, призваним дата / проходжу військову службу за контрактом і з дата брав(-ла) безпосередню участь у заходах із забезпечення національної безпеки і оборони, відсічі і стримування збройної агресії / є дружиною (чоловіком) військовослужбовця ПІБ, який проходить службу з дата)</w:t>
      </w:r>
      <w:r>
        <w:t xml:space="preserve">, що підтверджується документами, доданими до цієї заяви.</w:t>
      </w:r>
    </w:p>
    <w:p>
      <w:pPr>
        <w:spacing w:after="120" w:before="0" w:line="276"/>
        <w:ind w:firstLine="709"/>
        <w:jc w:val="both"/>
      </w:pPr>
      <w:r>
        <w:t xml:space="preserve">Пунктом 15 статті 14 </w:t>
      </w:r>
      <w:r>
        <w:t xml:space="preserve">Закону України «Про соціальний і правовий захист військовослужбовців та членів їх сімей»</w:t>
      </w:r>
      <w:r>
        <w:t xml:space="preserve"> передбачено, що військовослужбовцям у визначений законом період не нараховуються штрафні санкції, пеня за невиконання зобовʼязань перед підприємствами, установами і організаціями усіх форм власності, у тому числі банками, а також проценти за користування кредитом. </w:t>
      </w:r>
      <w:r>
        <w:rPr>
          <w:i/>
          <w:iCs/>
          <w:color w:val="1F4E9C"/>
          <w:sz w:val="22"/>
          <w:szCs w:val="22"/>
        </w:rPr>
        <w:t xml:space="preserve">(для подружжя військового: дія норми поширюється також на дружину (чоловіка) військовослужбовця)</w:t>
      </w:r>
    </w:p>
    <w:p>
      <w:pPr>
        <w:spacing w:after="120" w:before="0" w:line="276"/>
        <w:ind w:firstLine="709"/>
        <w:jc w:val="both"/>
      </w:pPr>
      <w:r>
        <w:t xml:space="preserve">__________</w:t>
      </w:r>
      <w:r>
        <w:rPr>
          <w:i/>
          <w:iCs/>
          <w:color w:val="1F4E9C"/>
          <w:sz w:val="22"/>
          <w:szCs w:val="22"/>
        </w:rPr>
        <w:t xml:space="preserve"> (дата)</w:t>
      </w:r>
      <w:r>
        <w:t xml:space="preserve"> я звернувся(-лась) до кредитора із заявою про застосування пільги та перерахунок заборгованості, додавши документи про проходження служби. </w:t>
      </w:r>
      <w:r>
        <w:t xml:space="preserve">____________________</w:t>
      </w:r>
      <w:r>
        <w:rPr>
          <w:i/>
          <w:iCs/>
          <w:color w:val="1F4E9C"/>
          <w:sz w:val="22"/>
          <w:szCs w:val="22"/>
        </w:rPr>
        <w:t xml:space="preserve"> (оберіть: Кредитор відмовив листом від дата № номер з посиланням на ... / Кредитор не надав відповіді / Кредитор вимагає подати заяву лише за його формою і не застосовує пільгу)</w:t>
      </w:r>
      <w:r>
        <w:t xml:space="preserve">. Попри це, кредитор продовжує нараховувати мені проценти, пеню і штрафи та вимагає їх сплати.</w:t>
      </w:r>
    </w:p>
    <w:p>
      <w:pPr>
        <w:spacing w:after="120" w:before="0" w:line="276"/>
        <w:ind w:firstLine="709"/>
        <w:jc w:val="both"/>
      </w:pPr>
      <w:r>
        <w:t xml:space="preserve">Верховний Суд неодноразово вказував, що для застосування пільги не потрібна зміна умов кредитного договору: достатньо звернення позичальника і документів про проходження служби, а відсотки, неправомірно утримані за цей період, підлягають поверненню (постанова КЦС ВС від 12.05.2022 у справі № 336/512/18). Кошти, які позичальник сплатив і які кредитор зарахував у погашення процентів і неустойки, мають бути зараховані в погашення тіла кредиту (постанова КЦС ВС від 18.01.2023 у справі № 642/548/21).</w:t>
      </w:r>
    </w:p>
    <w:p>
      <w:pPr>
        <w:spacing w:after="120" w:before="120" w:line="276"/>
        <w:jc w:val="both"/>
      </w:pPr>
      <w:r>
        <w:rPr>
          <w:b/>
          <w:bCs/>
        </w:rPr>
        <w:t xml:space="preserve">Прошу:</w:t>
      </w:r>
    </w:p>
    <w:p>
      <w:pPr>
        <w:pStyle w:val="ListParagraph"/>
        <w:numPr>
          <w:ilvl w:val="0"/>
          <w:numId w:val="2"/>
        </w:numPr>
        <w:spacing w:after="120" w:before="0" w:line="276"/>
        <w:ind w:firstLine="0"/>
        <w:jc w:val="both"/>
      </w:pPr>
      <w:r>
        <w:t xml:space="preserve">Розглянути це звернення і перевірити дотримання </w:t>
      </w:r>
      <w:r>
        <w:t xml:space="preserve">____________________</w:t>
      </w:r>
      <w:r>
        <w:rPr>
          <w:i/>
          <w:iCs/>
          <w:color w:val="1F4E9C"/>
          <w:sz w:val="22"/>
          <w:szCs w:val="22"/>
        </w:rPr>
        <w:t xml:space="preserve"> (назва кредитора)</w:t>
      </w:r>
      <w:r>
        <w:t xml:space="preserve"> вимог законодавства щодо захисту прав споживачів фінансових послуг та п. 15 ст. 14 </w:t>
      </w:r>
      <w:r>
        <w:t xml:space="preserve">Закону України «Про соціальний і правовий захист військовослужбовців та членів їх сімей»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120" w:before="0" w:line="276"/>
        <w:ind w:firstLine="0"/>
        <w:jc w:val="both"/>
      </w:pPr>
      <w:r>
        <w:t xml:space="preserve">Вжити заходів, передбачених законодавством, для припинення порушення моїх прав.</w:t>
      </w:r>
    </w:p>
    <w:p>
      <w:pPr>
        <w:pStyle w:val="ListParagraph"/>
        <w:numPr>
          <w:ilvl w:val="0"/>
          <w:numId w:val="2"/>
        </w:numPr>
        <w:spacing w:after="120" w:before="0" w:line="276"/>
        <w:ind w:firstLine="0"/>
        <w:jc w:val="both"/>
      </w:pPr>
      <w:r>
        <w:t xml:space="preserve">Повідомити мені, яка фінансова установа є поточним кредитором за моїм договором і чи є в НБУ відомості про відступлення права вимоги. </w:t>
      </w:r>
      <w:r>
        <w:rPr>
          <w:i/>
          <w:iCs/>
          <w:color w:val="1F4E9C"/>
          <w:sz w:val="22"/>
          <w:szCs w:val="22"/>
        </w:rPr>
        <w:t xml:space="preserve">(корисно, якщо борг перепродавали кілька разів)</w:t>
      </w:r>
    </w:p>
    <w:p>
      <w:pPr>
        <w:pStyle w:val="ListParagraph"/>
        <w:numPr>
          <w:ilvl w:val="0"/>
          <w:numId w:val="2"/>
        </w:numPr>
        <w:spacing w:after="120" w:before="0" w:line="276"/>
        <w:ind w:firstLine="0"/>
        <w:jc w:val="both"/>
      </w:pPr>
      <w:r>
        <w:t xml:space="preserve">Надати відповідь у строк, встановлений Законом України «Про звернення громадян».</w:t>
      </w:r>
    </w:p>
    <w:p>
      <w:pPr>
        <w:keepNext/>
        <w:spacing w:after="120" w:before="200"/>
      </w:pPr>
      <w:r>
        <w:rPr>
          <w:b/>
          <w:bCs/>
        </w:rPr>
        <w:t xml:space="preserve">Додатки:</w:t>
      </w:r>
    </w:p>
    <w:p>
      <w:pPr>
        <w:pStyle w:val="ListParagraph"/>
        <w:numPr>
          <w:ilvl w:val="0"/>
          <w:numId w:val="3"/>
        </w:numPr>
        <w:spacing w:after="120" w:before="0" w:line="276"/>
        <w:ind w:firstLine="0"/>
        <w:jc w:val="both"/>
      </w:pPr>
      <w:r>
        <w:t xml:space="preserve">Копія заяви кредитору та доказ її надсилання.</w:t>
      </w:r>
    </w:p>
    <w:p>
      <w:pPr>
        <w:pStyle w:val="ListParagraph"/>
        <w:numPr>
          <w:ilvl w:val="0"/>
          <w:numId w:val="3"/>
        </w:numPr>
        <w:spacing w:after="120" w:before="0" w:line="276"/>
        <w:ind w:firstLine="0"/>
        <w:jc w:val="both"/>
      </w:pPr>
      <w:r>
        <w:t xml:space="preserve">Відповідь кредитора. </w:t>
      </w:r>
      <w:r>
        <w:rPr>
          <w:i/>
          <w:iCs/>
          <w:color w:val="1F4E9C"/>
          <w:sz w:val="22"/>
          <w:szCs w:val="22"/>
        </w:rPr>
        <w:t xml:space="preserve">(якщо є)</w:t>
      </w:r>
    </w:p>
    <w:p>
      <w:pPr>
        <w:pStyle w:val="ListParagraph"/>
        <w:numPr>
          <w:ilvl w:val="0"/>
          <w:numId w:val="3"/>
        </w:numPr>
        <w:spacing w:after="120" w:before="0" w:line="276"/>
        <w:ind w:firstLine="0"/>
        <w:jc w:val="both"/>
      </w:pPr>
      <w:r>
        <w:t xml:space="preserve">Копії документів про проходження військової служби.</w:t>
      </w:r>
    </w:p>
    <w:p>
      <w:pPr>
        <w:pStyle w:val="ListParagraph"/>
        <w:numPr>
          <w:ilvl w:val="0"/>
          <w:numId w:val="3"/>
        </w:numPr>
        <w:spacing w:after="120" w:before="0" w:line="276"/>
        <w:ind w:firstLine="0"/>
        <w:jc w:val="both"/>
      </w:pPr>
      <w:r>
        <w:t xml:space="preserve">Копія кредитного договору або вимоги кредитора.</w:t>
      </w:r>
    </w:p>
    <w:p>
      <w:pPr>
        <w:spacing w:after="240"/>
      </w:pPr>
    </w:p>
    <w:p>
      <w:pPr>
        <w:spacing w:before="240"/>
      </w:pPr>
      <w:r>
        <w:t xml:space="preserve">____________</w:t>
      </w:r>
      <w:r>
        <w:rPr>
          <w:i/>
          <w:iCs/>
          <w:color w:val="1F4E9C"/>
          <w:sz w:val="22"/>
          <w:szCs w:val="22"/>
        </w:rPr>
        <w:t xml:space="preserve"> (дата подання)</w:t>
      </w:r>
      <w:r>
        <w:t xml:space="preserve">          </w:t>
      </w:r>
      <w:r>
        <w:t xml:space="preserve">____________</w:t>
      </w:r>
      <w:r>
        <w:rPr>
          <w:i/>
          <w:iCs/>
          <w:color w:val="1F4E9C"/>
          <w:sz w:val="22"/>
          <w:szCs w:val="22"/>
        </w:rPr>
        <w:t xml:space="preserve"> (підпис)</w:t>
      </w:r>
      <w:r>
        <w:t xml:space="preserve">          </w:t>
      </w:r>
      <w:r>
        <w:t xml:space="preserve">__________________</w:t>
      </w:r>
      <w:r>
        <w:rPr>
          <w:i/>
          <w:iCs/>
          <w:color w:val="1F4E9C"/>
          <w:sz w:val="22"/>
          <w:szCs w:val="22"/>
        </w:rPr>
        <w:t xml:space="preserve"> (ваше прізвище та ініціали)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09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09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09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09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09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09" w:hanging="360"/>
      </w:pPr>
    </w:lvl>
  </w:abstractNum>
  <w:abstractNum w:abstractNumId="8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Юрко</dc:creator>
  <cp:lastModifiedBy>Un-named</cp:lastModifiedBy>
  <cp:revision>1</cp:revision>
  <dcterms:created xsi:type="dcterms:W3CDTF">2026-10-25T17:27:15.374Z</dcterms:created>
  <dcterms:modified xsi:type="dcterms:W3CDTF">2026-10-25T17:27:15.374Z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