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4F" w:rsidRDefault="00FF0F4F" w:rsidP="00B93CFF">
      <w:pPr>
        <w:pStyle w:val="Title"/>
      </w:pPr>
    </w:p>
    <w:p w:rsidR="00EB2D81" w:rsidRDefault="00FF0F4F" w:rsidP="00B93CFF">
      <w:pPr>
        <w:pStyle w:val="Title"/>
      </w:pPr>
      <w:r w:rsidRPr="00045224">
        <w:rPr>
          <w:noProof/>
          <w:sz w:val="6"/>
        </w:rPr>
        <w:drawing>
          <wp:anchor distT="0" distB="0" distL="114300" distR="114300" simplePos="0" relativeHeight="251665408" behindDoc="0" locked="0" layoutInCell="1" allowOverlap="1" wp14:anchorId="21A99892" wp14:editId="024EEAA4">
            <wp:simplePos x="0" y="0"/>
            <wp:positionH relativeFrom="margin">
              <wp:align>right</wp:align>
            </wp:positionH>
            <wp:positionV relativeFrom="margin">
              <wp:align>top</wp:align>
            </wp:positionV>
            <wp:extent cx="1253490" cy="373380"/>
            <wp:effectExtent l="19050" t="0" r="3810" b="0"/>
            <wp:wrapSquare wrapText="bothSides"/>
            <wp:docPr id="7" name="Picture 6" descr="Va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png"/>
                    <pic:cNvPicPr/>
                  </pic:nvPicPr>
                  <pic:blipFill>
                    <a:blip r:embed="rId8" cstate="print"/>
                    <a:stretch>
                      <a:fillRect/>
                    </a:stretch>
                  </pic:blipFill>
                  <pic:spPr>
                    <a:xfrm>
                      <a:off x="0" y="0"/>
                      <a:ext cx="1253490" cy="373380"/>
                    </a:xfrm>
                    <a:prstGeom prst="rect">
                      <a:avLst/>
                    </a:prstGeom>
                  </pic:spPr>
                </pic:pic>
              </a:graphicData>
            </a:graphic>
          </wp:anchor>
        </w:drawing>
      </w:r>
      <w:r w:rsidR="00153D73">
        <w:t>The Lab</w:t>
      </w:r>
      <w:r w:rsidR="005E792E" w:rsidRPr="00B2611F">
        <w:t xml:space="preserve"> Render</w:t>
      </w:r>
      <w:r w:rsidR="001B58A9">
        <w:t>er</w:t>
      </w:r>
      <w:r w:rsidR="005E792E" w:rsidRPr="00B2611F">
        <w:t xml:space="preserve"> for Unity</w:t>
      </w:r>
    </w:p>
    <w:sdt>
      <w:sdtPr>
        <w:rPr>
          <w:rFonts w:ascii="Century" w:eastAsiaTheme="minorHAnsi" w:hAnsi="Century" w:cstheme="minorBidi"/>
          <w:b w:val="0"/>
          <w:bCs w:val="0"/>
          <w:color w:val="auto"/>
          <w:sz w:val="20"/>
          <w:szCs w:val="20"/>
        </w:rPr>
        <w:id w:val="97155536"/>
        <w:docPartObj>
          <w:docPartGallery w:val="Table of Contents"/>
          <w:docPartUnique/>
        </w:docPartObj>
      </w:sdtPr>
      <w:sdtEndPr/>
      <w:sdtContent>
        <w:p w:rsidR="00EB2D81" w:rsidRDefault="00EB2D81" w:rsidP="00B93CFF">
          <w:pPr>
            <w:pStyle w:val="TOCHeading"/>
          </w:pPr>
          <w:r>
            <w:t>Contents</w:t>
          </w:r>
        </w:p>
        <w:p w:rsidR="00385B25" w:rsidRDefault="004E6EAD">
          <w:pPr>
            <w:pStyle w:val="TOC1"/>
            <w:tabs>
              <w:tab w:val="right" w:leader="dot" w:pos="9350"/>
            </w:tabs>
            <w:rPr>
              <w:rFonts w:asciiTheme="minorHAnsi" w:eastAsiaTheme="minorEastAsia" w:hAnsiTheme="minorHAnsi"/>
              <w:noProof/>
              <w:sz w:val="22"/>
              <w:szCs w:val="22"/>
            </w:rPr>
          </w:pPr>
          <w:r>
            <w:fldChar w:fldCharType="begin"/>
          </w:r>
          <w:r w:rsidR="00EB2D81">
            <w:instrText xml:space="preserve"> TOC \o "1-3" \h \z \u </w:instrText>
          </w:r>
          <w:r>
            <w:fldChar w:fldCharType="separate"/>
          </w:r>
          <w:hyperlink w:anchor="_Toc452434845" w:history="1">
            <w:r w:rsidR="00385B25" w:rsidRPr="006639B9">
              <w:rPr>
                <w:rStyle w:val="Hyperlink"/>
                <w:noProof/>
              </w:rPr>
              <w:t>Introduction</w:t>
            </w:r>
            <w:r w:rsidR="00385B25">
              <w:rPr>
                <w:noProof/>
                <w:webHidden/>
              </w:rPr>
              <w:tab/>
            </w:r>
            <w:r w:rsidR="00385B25">
              <w:rPr>
                <w:noProof/>
                <w:webHidden/>
              </w:rPr>
              <w:fldChar w:fldCharType="begin"/>
            </w:r>
            <w:r w:rsidR="00385B25">
              <w:rPr>
                <w:noProof/>
                <w:webHidden/>
              </w:rPr>
              <w:instrText xml:space="preserve"> PAGEREF _Toc452434845 \h </w:instrText>
            </w:r>
            <w:r w:rsidR="00385B25">
              <w:rPr>
                <w:noProof/>
                <w:webHidden/>
              </w:rPr>
            </w:r>
            <w:r w:rsidR="00385B25">
              <w:rPr>
                <w:noProof/>
                <w:webHidden/>
              </w:rPr>
              <w:fldChar w:fldCharType="separate"/>
            </w:r>
            <w:r w:rsidR="00385B25">
              <w:rPr>
                <w:noProof/>
                <w:webHidden/>
              </w:rPr>
              <w:t>2</w:t>
            </w:r>
            <w:r w:rsidR="00385B25">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46" w:history="1">
            <w:r w:rsidRPr="006639B9">
              <w:rPr>
                <w:rStyle w:val="Hyperlink"/>
                <w:noProof/>
              </w:rPr>
              <w:t>Single-Pass Forward Rendering and MSAA</w:t>
            </w:r>
            <w:r>
              <w:rPr>
                <w:noProof/>
                <w:webHidden/>
              </w:rPr>
              <w:tab/>
            </w:r>
            <w:r>
              <w:rPr>
                <w:noProof/>
                <w:webHidden/>
              </w:rPr>
              <w:fldChar w:fldCharType="begin"/>
            </w:r>
            <w:r>
              <w:rPr>
                <w:noProof/>
                <w:webHidden/>
              </w:rPr>
              <w:instrText xml:space="preserve"> PAGEREF _Toc452434846 \h </w:instrText>
            </w:r>
            <w:r>
              <w:rPr>
                <w:noProof/>
                <w:webHidden/>
              </w:rPr>
            </w:r>
            <w:r>
              <w:rPr>
                <w:noProof/>
                <w:webHidden/>
              </w:rPr>
              <w:fldChar w:fldCharType="separate"/>
            </w:r>
            <w:r>
              <w:rPr>
                <w:noProof/>
                <w:webHidden/>
              </w:rPr>
              <w:t>2</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47" w:history="1">
            <w:r w:rsidRPr="006639B9">
              <w:rPr>
                <w:rStyle w:val="Hyperlink"/>
                <w:noProof/>
              </w:rPr>
              <w:t>Adaptive quality</w:t>
            </w:r>
            <w:r>
              <w:rPr>
                <w:noProof/>
                <w:webHidden/>
              </w:rPr>
              <w:tab/>
            </w:r>
            <w:r>
              <w:rPr>
                <w:noProof/>
                <w:webHidden/>
              </w:rPr>
              <w:fldChar w:fldCharType="begin"/>
            </w:r>
            <w:r>
              <w:rPr>
                <w:noProof/>
                <w:webHidden/>
              </w:rPr>
              <w:instrText xml:space="preserve"> PAGEREF _Toc452434847 \h </w:instrText>
            </w:r>
            <w:r>
              <w:rPr>
                <w:noProof/>
                <w:webHidden/>
              </w:rPr>
            </w:r>
            <w:r>
              <w:rPr>
                <w:noProof/>
                <w:webHidden/>
              </w:rPr>
              <w:fldChar w:fldCharType="separate"/>
            </w:r>
            <w:r>
              <w:rPr>
                <w:noProof/>
                <w:webHidden/>
              </w:rPr>
              <w:t>2</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48" w:history="1">
            <w:r w:rsidRPr="006639B9">
              <w:rPr>
                <w:rStyle w:val="Hyperlink"/>
                <w:noProof/>
              </w:rPr>
              <w:t>Custom Shaders</w:t>
            </w:r>
            <w:r>
              <w:rPr>
                <w:noProof/>
                <w:webHidden/>
              </w:rPr>
              <w:tab/>
            </w:r>
            <w:r>
              <w:rPr>
                <w:noProof/>
                <w:webHidden/>
              </w:rPr>
              <w:fldChar w:fldCharType="begin"/>
            </w:r>
            <w:r>
              <w:rPr>
                <w:noProof/>
                <w:webHidden/>
              </w:rPr>
              <w:instrText xml:space="preserve"> PAGEREF _Toc452434848 \h </w:instrText>
            </w:r>
            <w:r>
              <w:rPr>
                <w:noProof/>
                <w:webHidden/>
              </w:rPr>
            </w:r>
            <w:r>
              <w:rPr>
                <w:noProof/>
                <w:webHidden/>
              </w:rPr>
              <w:fldChar w:fldCharType="separate"/>
            </w:r>
            <w:r>
              <w:rPr>
                <w:noProof/>
                <w:webHidden/>
              </w:rPr>
              <w:t>2</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49" w:history="1">
            <w:r w:rsidRPr="006639B9">
              <w:rPr>
                <w:rStyle w:val="Hyperlink"/>
                <w:noProof/>
              </w:rPr>
              <w:t>GPU Flushing</w:t>
            </w:r>
            <w:r>
              <w:rPr>
                <w:noProof/>
                <w:webHidden/>
              </w:rPr>
              <w:tab/>
            </w:r>
            <w:r>
              <w:rPr>
                <w:noProof/>
                <w:webHidden/>
              </w:rPr>
              <w:fldChar w:fldCharType="begin"/>
            </w:r>
            <w:r>
              <w:rPr>
                <w:noProof/>
                <w:webHidden/>
              </w:rPr>
              <w:instrText xml:space="preserve"> PAGEREF _Toc452434849 \h </w:instrText>
            </w:r>
            <w:r>
              <w:rPr>
                <w:noProof/>
                <w:webHidden/>
              </w:rPr>
            </w:r>
            <w:r>
              <w:rPr>
                <w:noProof/>
                <w:webHidden/>
              </w:rPr>
              <w:fldChar w:fldCharType="separate"/>
            </w:r>
            <w:r>
              <w:rPr>
                <w:noProof/>
                <w:webHidden/>
              </w:rPr>
              <w:t>2</w:t>
            </w:r>
            <w:r>
              <w:rPr>
                <w:noProof/>
                <w:webHidden/>
              </w:rPr>
              <w:fldChar w:fldCharType="end"/>
            </w:r>
          </w:hyperlink>
        </w:p>
        <w:p w:rsidR="00385B25" w:rsidRDefault="00385B25">
          <w:pPr>
            <w:pStyle w:val="TOC1"/>
            <w:tabs>
              <w:tab w:val="right" w:leader="dot" w:pos="9350"/>
            </w:tabs>
            <w:rPr>
              <w:rFonts w:asciiTheme="minorHAnsi" w:eastAsiaTheme="minorEastAsia" w:hAnsiTheme="minorHAnsi"/>
              <w:noProof/>
              <w:sz w:val="22"/>
              <w:szCs w:val="22"/>
            </w:rPr>
          </w:pPr>
          <w:hyperlink w:anchor="_Toc452434850" w:history="1">
            <w:r w:rsidRPr="006639B9">
              <w:rPr>
                <w:rStyle w:val="Hyperlink"/>
                <w:noProof/>
              </w:rPr>
              <w:t>Quick Start Guide</w:t>
            </w:r>
            <w:r>
              <w:rPr>
                <w:noProof/>
                <w:webHidden/>
              </w:rPr>
              <w:tab/>
            </w:r>
            <w:r>
              <w:rPr>
                <w:noProof/>
                <w:webHidden/>
              </w:rPr>
              <w:fldChar w:fldCharType="begin"/>
            </w:r>
            <w:r>
              <w:rPr>
                <w:noProof/>
                <w:webHidden/>
              </w:rPr>
              <w:instrText xml:space="preserve"> PAGEREF _Toc452434850 \h </w:instrText>
            </w:r>
            <w:r>
              <w:rPr>
                <w:noProof/>
                <w:webHidden/>
              </w:rPr>
            </w:r>
            <w:r>
              <w:rPr>
                <w:noProof/>
                <w:webHidden/>
              </w:rPr>
              <w:fldChar w:fldCharType="separate"/>
            </w:r>
            <w:r>
              <w:rPr>
                <w:noProof/>
                <w:webHidden/>
              </w:rPr>
              <w:t>3</w:t>
            </w:r>
            <w:r>
              <w:rPr>
                <w:noProof/>
                <w:webHidden/>
              </w:rPr>
              <w:fldChar w:fldCharType="end"/>
            </w:r>
          </w:hyperlink>
        </w:p>
        <w:p w:rsidR="00385B25" w:rsidRDefault="00385B25">
          <w:pPr>
            <w:pStyle w:val="TOC1"/>
            <w:tabs>
              <w:tab w:val="right" w:leader="dot" w:pos="9350"/>
            </w:tabs>
            <w:rPr>
              <w:rFonts w:asciiTheme="minorHAnsi" w:eastAsiaTheme="minorEastAsia" w:hAnsiTheme="minorHAnsi"/>
              <w:noProof/>
              <w:sz w:val="22"/>
              <w:szCs w:val="22"/>
            </w:rPr>
          </w:pPr>
          <w:hyperlink w:anchor="_Toc452434851" w:history="1">
            <w:r w:rsidRPr="006639B9">
              <w:rPr>
                <w:rStyle w:val="Hyperlink"/>
                <w:noProof/>
              </w:rPr>
              <w:t>Elements</w:t>
            </w:r>
            <w:r>
              <w:rPr>
                <w:noProof/>
                <w:webHidden/>
              </w:rPr>
              <w:tab/>
            </w:r>
            <w:r>
              <w:rPr>
                <w:noProof/>
                <w:webHidden/>
              </w:rPr>
              <w:fldChar w:fldCharType="begin"/>
            </w:r>
            <w:r>
              <w:rPr>
                <w:noProof/>
                <w:webHidden/>
              </w:rPr>
              <w:instrText xml:space="preserve"> PAGEREF _Toc452434851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52" w:history="1">
            <w:r w:rsidRPr="006639B9">
              <w:rPr>
                <w:rStyle w:val="Hyperlink"/>
                <w:noProof/>
              </w:rPr>
              <w:t>Valve Menu Items</w:t>
            </w:r>
            <w:r>
              <w:rPr>
                <w:noProof/>
                <w:webHidden/>
              </w:rPr>
              <w:tab/>
            </w:r>
            <w:r>
              <w:rPr>
                <w:noProof/>
                <w:webHidden/>
              </w:rPr>
              <w:fldChar w:fldCharType="begin"/>
            </w:r>
            <w:r>
              <w:rPr>
                <w:noProof/>
                <w:webHidden/>
              </w:rPr>
              <w:instrText xml:space="preserve"> PAGEREF _Toc452434852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53" w:history="1">
            <w:r w:rsidRPr="006639B9">
              <w:rPr>
                <w:rStyle w:val="Hyperlink"/>
                <w:noProof/>
              </w:rPr>
              <w:t>Enable &amp; Disable Scene Auto-Rendering</w:t>
            </w:r>
            <w:r>
              <w:rPr>
                <w:noProof/>
                <w:webHidden/>
              </w:rPr>
              <w:tab/>
            </w:r>
            <w:r>
              <w:rPr>
                <w:noProof/>
                <w:webHidden/>
              </w:rPr>
              <w:fldChar w:fldCharType="begin"/>
            </w:r>
            <w:r>
              <w:rPr>
                <w:noProof/>
                <w:webHidden/>
              </w:rPr>
              <w:instrText xml:space="preserve"> PAGEREF _Toc452434853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54" w:history="1">
            <w:r w:rsidRPr="006639B9">
              <w:rPr>
                <w:rStyle w:val="Hyperlink"/>
                <w:noProof/>
              </w:rPr>
              <w:t>Convert Active Materials to/from Valve or Unity Shaders</w:t>
            </w:r>
            <w:r>
              <w:rPr>
                <w:noProof/>
                <w:webHidden/>
              </w:rPr>
              <w:tab/>
            </w:r>
            <w:r>
              <w:rPr>
                <w:noProof/>
                <w:webHidden/>
              </w:rPr>
              <w:fldChar w:fldCharType="begin"/>
            </w:r>
            <w:r>
              <w:rPr>
                <w:noProof/>
                <w:webHidden/>
              </w:rPr>
              <w:instrText xml:space="preserve"> PAGEREF _Toc452434854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55" w:history="1">
            <w:r w:rsidRPr="006639B9">
              <w:rPr>
                <w:rStyle w:val="Hyperlink"/>
                <w:noProof/>
              </w:rPr>
              <w:t>Convert All Materials to/from Valve or Unity Shaders</w:t>
            </w:r>
            <w:r>
              <w:rPr>
                <w:noProof/>
                <w:webHidden/>
              </w:rPr>
              <w:tab/>
            </w:r>
            <w:r>
              <w:rPr>
                <w:noProof/>
                <w:webHidden/>
              </w:rPr>
              <w:fldChar w:fldCharType="begin"/>
            </w:r>
            <w:r>
              <w:rPr>
                <w:noProof/>
                <w:webHidden/>
              </w:rPr>
              <w:instrText xml:space="preserve"> PAGEREF _Toc452434855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56" w:history="1">
            <w:r w:rsidRPr="006639B9">
              <w:rPr>
                <w:rStyle w:val="Hyperlink"/>
                <w:noProof/>
              </w:rPr>
              <w:t>Ensure Consistency in Valve Materials</w:t>
            </w:r>
            <w:r>
              <w:rPr>
                <w:noProof/>
                <w:webHidden/>
              </w:rPr>
              <w:tab/>
            </w:r>
            <w:r>
              <w:rPr>
                <w:noProof/>
                <w:webHidden/>
              </w:rPr>
              <w:fldChar w:fldCharType="begin"/>
            </w:r>
            <w:r>
              <w:rPr>
                <w:noProof/>
                <w:webHidden/>
              </w:rPr>
              <w:instrText xml:space="preserve"> PAGEREF _Toc452434856 \h </w:instrText>
            </w:r>
            <w:r>
              <w:rPr>
                <w:noProof/>
                <w:webHidden/>
              </w:rPr>
            </w:r>
            <w:r>
              <w:rPr>
                <w:noProof/>
                <w:webHidden/>
              </w:rPr>
              <w:fldChar w:fldCharType="separate"/>
            </w:r>
            <w:r>
              <w:rPr>
                <w:noProof/>
                <w:webHidden/>
              </w:rPr>
              <w:t>4</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57" w:history="1">
            <w:r w:rsidRPr="006639B9">
              <w:rPr>
                <w:rStyle w:val="Hyperlink"/>
                <w:noProof/>
              </w:rPr>
              <w:t>Valve Camera Component</w:t>
            </w:r>
            <w:r>
              <w:rPr>
                <w:noProof/>
                <w:webHidden/>
              </w:rPr>
              <w:tab/>
            </w:r>
            <w:r>
              <w:rPr>
                <w:noProof/>
                <w:webHidden/>
              </w:rPr>
              <w:fldChar w:fldCharType="begin"/>
            </w:r>
            <w:r>
              <w:rPr>
                <w:noProof/>
                <w:webHidden/>
              </w:rPr>
              <w:instrText xml:space="preserve"> PAGEREF _Toc452434857 \h </w:instrText>
            </w:r>
            <w:r>
              <w:rPr>
                <w:noProof/>
                <w:webHidden/>
              </w:rPr>
            </w:r>
            <w:r>
              <w:rPr>
                <w:noProof/>
                <w:webHidden/>
              </w:rPr>
              <w:fldChar w:fldCharType="separate"/>
            </w:r>
            <w:r>
              <w:rPr>
                <w:noProof/>
                <w:webHidden/>
              </w:rPr>
              <w:t>5</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58" w:history="1">
            <w:r w:rsidRPr="006639B9">
              <w:rPr>
                <w:rStyle w:val="Hyperlink"/>
                <w:noProof/>
              </w:rPr>
              <w:t>Lights &amp; Shadows</w:t>
            </w:r>
            <w:r>
              <w:rPr>
                <w:noProof/>
                <w:webHidden/>
              </w:rPr>
              <w:tab/>
            </w:r>
            <w:r>
              <w:rPr>
                <w:noProof/>
                <w:webHidden/>
              </w:rPr>
              <w:fldChar w:fldCharType="begin"/>
            </w:r>
            <w:r>
              <w:rPr>
                <w:noProof/>
                <w:webHidden/>
              </w:rPr>
              <w:instrText xml:space="preserve"> PAGEREF _Toc452434858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385B25" w:rsidRDefault="00385B25">
          <w:pPr>
            <w:pStyle w:val="TOC3"/>
            <w:tabs>
              <w:tab w:val="right" w:leader="dot" w:pos="9350"/>
            </w:tabs>
            <w:rPr>
              <w:rFonts w:asciiTheme="minorHAnsi" w:eastAsiaTheme="minorEastAsia" w:hAnsiTheme="minorHAnsi"/>
              <w:noProof/>
              <w:sz w:val="22"/>
              <w:szCs w:val="22"/>
            </w:rPr>
          </w:pPr>
          <w:hyperlink w:anchor="_Toc452434859" w:history="1">
            <w:r w:rsidRPr="006639B9">
              <w:rPr>
                <w:rStyle w:val="Hyperlink"/>
                <w:noProof/>
              </w:rPr>
              <w:t>Adaptive Quality</w:t>
            </w:r>
            <w:r>
              <w:rPr>
                <w:noProof/>
                <w:webHidden/>
              </w:rPr>
              <w:tab/>
            </w:r>
            <w:r>
              <w:rPr>
                <w:noProof/>
                <w:webHidden/>
              </w:rPr>
              <w:fldChar w:fldCharType="begin"/>
            </w:r>
            <w:r>
              <w:rPr>
                <w:noProof/>
                <w:webHidden/>
              </w:rPr>
              <w:instrText xml:space="preserve"> PAGEREF _Toc452434859 \h </w:instrText>
            </w:r>
            <w:r>
              <w:rPr>
                <w:noProof/>
                <w:webHidden/>
              </w:rPr>
            </w:r>
            <w:r>
              <w:rPr>
                <w:noProof/>
                <w:webHidden/>
              </w:rPr>
              <w:fldChar w:fldCharType="separate"/>
            </w:r>
            <w:r>
              <w:rPr>
                <w:noProof/>
                <w:webHidden/>
              </w:rPr>
              <w:t>6</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0" w:history="1">
            <w:r w:rsidRPr="006639B9">
              <w:rPr>
                <w:rStyle w:val="Hyperlink"/>
                <w:noProof/>
              </w:rPr>
              <w:t>Helper</w:t>
            </w:r>
            <w:r>
              <w:rPr>
                <w:noProof/>
                <w:webHidden/>
              </w:rPr>
              <w:tab/>
            </w:r>
            <w:r>
              <w:rPr>
                <w:noProof/>
                <w:webHidden/>
              </w:rPr>
              <w:fldChar w:fldCharType="begin"/>
            </w:r>
            <w:r>
              <w:rPr>
                <w:noProof/>
                <w:webHidden/>
              </w:rPr>
              <w:instrText xml:space="preserve"> PAGEREF _Toc452434860 \h </w:instrText>
            </w:r>
            <w:r>
              <w:rPr>
                <w:noProof/>
                <w:webHidden/>
              </w:rPr>
            </w:r>
            <w:r>
              <w:rPr>
                <w:noProof/>
                <w:webHidden/>
              </w:rPr>
              <w:fldChar w:fldCharType="separate"/>
            </w:r>
            <w:r>
              <w:rPr>
                <w:noProof/>
                <w:webHidden/>
              </w:rPr>
              <w:t>7</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1" w:history="1">
            <w:r w:rsidRPr="006639B9">
              <w:rPr>
                <w:rStyle w:val="Hyperlink"/>
                <w:noProof/>
              </w:rPr>
              <w:t>Debug Information</w:t>
            </w:r>
            <w:r>
              <w:rPr>
                <w:noProof/>
                <w:webHidden/>
              </w:rPr>
              <w:tab/>
            </w:r>
            <w:r>
              <w:rPr>
                <w:noProof/>
                <w:webHidden/>
              </w:rPr>
              <w:fldChar w:fldCharType="begin"/>
            </w:r>
            <w:r>
              <w:rPr>
                <w:noProof/>
                <w:webHidden/>
              </w:rPr>
              <w:instrText xml:space="preserve"> PAGEREF _Toc452434861 \h </w:instrText>
            </w:r>
            <w:r>
              <w:rPr>
                <w:noProof/>
                <w:webHidden/>
              </w:rPr>
            </w:r>
            <w:r>
              <w:rPr>
                <w:noProof/>
                <w:webHidden/>
              </w:rPr>
              <w:fldChar w:fldCharType="separate"/>
            </w:r>
            <w:r>
              <w:rPr>
                <w:noProof/>
                <w:webHidden/>
              </w:rPr>
              <w:t>7</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62" w:history="1">
            <w:r w:rsidRPr="006639B9">
              <w:rPr>
                <w:rStyle w:val="Hyperlink"/>
                <w:noProof/>
              </w:rPr>
              <w:t>Valve Realtime Light Component</w:t>
            </w:r>
            <w:r>
              <w:rPr>
                <w:noProof/>
                <w:webHidden/>
              </w:rPr>
              <w:tab/>
            </w:r>
            <w:r>
              <w:rPr>
                <w:noProof/>
                <w:webHidden/>
              </w:rPr>
              <w:fldChar w:fldCharType="begin"/>
            </w:r>
            <w:r>
              <w:rPr>
                <w:noProof/>
                <w:webHidden/>
              </w:rPr>
              <w:instrText xml:space="preserve"> PAGEREF _Toc452434862 \h </w:instrText>
            </w:r>
            <w:r>
              <w:rPr>
                <w:noProof/>
                <w:webHidden/>
              </w:rPr>
            </w:r>
            <w:r>
              <w:rPr>
                <w:noProof/>
                <w:webHidden/>
              </w:rPr>
              <w:fldChar w:fldCharType="separate"/>
            </w:r>
            <w:r>
              <w:rPr>
                <w:noProof/>
                <w:webHidden/>
              </w:rPr>
              <w:t>8</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63" w:history="1">
            <w:r w:rsidRPr="006639B9">
              <w:rPr>
                <w:rStyle w:val="Hyperlink"/>
                <w:noProof/>
              </w:rPr>
              <w:t>Valve VR Standard Shader</w:t>
            </w:r>
            <w:r>
              <w:rPr>
                <w:noProof/>
                <w:webHidden/>
              </w:rPr>
              <w:tab/>
            </w:r>
            <w:r>
              <w:rPr>
                <w:noProof/>
                <w:webHidden/>
              </w:rPr>
              <w:fldChar w:fldCharType="begin"/>
            </w:r>
            <w:r>
              <w:rPr>
                <w:noProof/>
                <w:webHidden/>
              </w:rPr>
              <w:instrText xml:space="preserve"> PAGEREF _Toc452434863 \h </w:instrText>
            </w:r>
            <w:r>
              <w:rPr>
                <w:noProof/>
                <w:webHidden/>
              </w:rPr>
            </w:r>
            <w:r>
              <w:rPr>
                <w:noProof/>
                <w:webHidden/>
              </w:rPr>
              <w:fldChar w:fldCharType="separate"/>
            </w:r>
            <w:r>
              <w:rPr>
                <w:noProof/>
                <w:webHidden/>
              </w:rPr>
              <w:t>9</w:t>
            </w:r>
            <w:r>
              <w:rPr>
                <w:noProof/>
                <w:webHidden/>
              </w:rPr>
              <w:fldChar w:fldCharType="end"/>
            </w:r>
          </w:hyperlink>
        </w:p>
        <w:p w:rsidR="00385B25" w:rsidRDefault="00385B25">
          <w:pPr>
            <w:pStyle w:val="TOC2"/>
            <w:tabs>
              <w:tab w:val="right" w:leader="dot" w:pos="9350"/>
            </w:tabs>
            <w:rPr>
              <w:rFonts w:asciiTheme="minorHAnsi" w:eastAsiaTheme="minorEastAsia" w:hAnsiTheme="minorHAnsi"/>
              <w:noProof/>
              <w:sz w:val="22"/>
              <w:szCs w:val="22"/>
            </w:rPr>
          </w:pPr>
          <w:hyperlink w:anchor="_Toc452434864" w:history="1">
            <w:r w:rsidRPr="006639B9">
              <w:rPr>
                <w:rStyle w:val="Hyperlink"/>
                <w:noProof/>
              </w:rPr>
              <w:t>Utility and Helper Elements</w:t>
            </w:r>
            <w:r>
              <w:rPr>
                <w:noProof/>
                <w:webHidden/>
              </w:rPr>
              <w:tab/>
            </w:r>
            <w:r>
              <w:rPr>
                <w:noProof/>
                <w:webHidden/>
              </w:rPr>
              <w:fldChar w:fldCharType="begin"/>
            </w:r>
            <w:r>
              <w:rPr>
                <w:noProof/>
                <w:webHidden/>
              </w:rPr>
              <w:instrText xml:space="preserve"> PAGEREF _Toc452434864 \h </w:instrText>
            </w:r>
            <w:r>
              <w:rPr>
                <w:noProof/>
                <w:webHidden/>
              </w:rPr>
            </w:r>
            <w:r>
              <w:rPr>
                <w:noProof/>
                <w:webHidden/>
              </w:rPr>
              <w:fldChar w:fldCharType="separate"/>
            </w:r>
            <w:r>
              <w:rPr>
                <w:noProof/>
                <w:webHidden/>
              </w:rPr>
              <w:t>10</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5" w:history="1">
            <w:r w:rsidRPr="006639B9">
              <w:rPr>
                <w:rStyle w:val="Hyperlink"/>
                <w:noProof/>
              </w:rPr>
              <w:t>Valve Fog Component</w:t>
            </w:r>
            <w:r>
              <w:rPr>
                <w:noProof/>
                <w:webHidden/>
              </w:rPr>
              <w:tab/>
            </w:r>
            <w:r>
              <w:rPr>
                <w:noProof/>
                <w:webHidden/>
              </w:rPr>
              <w:fldChar w:fldCharType="begin"/>
            </w:r>
            <w:r>
              <w:rPr>
                <w:noProof/>
                <w:webHidden/>
              </w:rPr>
              <w:instrText xml:space="preserve"> PAGEREF _Toc452434865 \h </w:instrText>
            </w:r>
            <w:r>
              <w:rPr>
                <w:noProof/>
                <w:webHidden/>
              </w:rPr>
            </w:r>
            <w:r>
              <w:rPr>
                <w:noProof/>
                <w:webHidden/>
              </w:rPr>
              <w:fldChar w:fldCharType="separate"/>
            </w:r>
            <w:r>
              <w:rPr>
                <w:noProof/>
                <w:webHidden/>
              </w:rPr>
              <w:t>10</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6" w:history="1">
            <w:r w:rsidRPr="006639B9">
              <w:rPr>
                <w:rStyle w:val="Hyperlink"/>
                <w:noProof/>
              </w:rPr>
              <w:t>Valve Override Lightmap Component</w:t>
            </w:r>
            <w:r>
              <w:rPr>
                <w:noProof/>
                <w:webHidden/>
              </w:rPr>
              <w:tab/>
            </w:r>
            <w:r>
              <w:rPr>
                <w:noProof/>
                <w:webHidden/>
              </w:rPr>
              <w:fldChar w:fldCharType="begin"/>
            </w:r>
            <w:r>
              <w:rPr>
                <w:noProof/>
                <w:webHidden/>
              </w:rPr>
              <w:instrText xml:space="preserve"> PAGEREF _Toc452434866 \h </w:instrText>
            </w:r>
            <w:r>
              <w:rPr>
                <w:noProof/>
                <w:webHidden/>
              </w:rPr>
            </w:r>
            <w:r>
              <w:rPr>
                <w:noProof/>
                <w:webHidden/>
              </w:rPr>
              <w:fldChar w:fldCharType="separate"/>
            </w:r>
            <w:r>
              <w:rPr>
                <w:noProof/>
                <w:webHidden/>
              </w:rPr>
              <w:t>11</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7" w:history="1">
            <w:r w:rsidRPr="006639B9">
              <w:rPr>
                <w:rStyle w:val="Hyperlink"/>
                <w:noProof/>
              </w:rPr>
              <w:t>Valve VR Skybox Shader</w:t>
            </w:r>
            <w:r>
              <w:rPr>
                <w:noProof/>
                <w:webHidden/>
              </w:rPr>
              <w:tab/>
            </w:r>
            <w:r>
              <w:rPr>
                <w:noProof/>
                <w:webHidden/>
              </w:rPr>
              <w:fldChar w:fldCharType="begin"/>
            </w:r>
            <w:r>
              <w:rPr>
                <w:noProof/>
                <w:webHidden/>
              </w:rPr>
              <w:instrText xml:space="preserve"> PAGEREF _Toc452434867 \h </w:instrText>
            </w:r>
            <w:r>
              <w:rPr>
                <w:noProof/>
                <w:webHidden/>
              </w:rPr>
            </w:r>
            <w:r>
              <w:rPr>
                <w:noProof/>
                <w:webHidden/>
              </w:rPr>
              <w:fldChar w:fldCharType="separate"/>
            </w:r>
            <w:r>
              <w:rPr>
                <w:noProof/>
                <w:webHidden/>
              </w:rPr>
              <w:t>11</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8" w:history="1">
            <w:r w:rsidRPr="006639B9">
              <w:rPr>
                <w:rStyle w:val="Hyperlink"/>
                <w:noProof/>
              </w:rPr>
              <w:t>Valve VR Photogrammetry Shader</w:t>
            </w:r>
            <w:r>
              <w:rPr>
                <w:noProof/>
                <w:webHidden/>
              </w:rPr>
              <w:tab/>
            </w:r>
            <w:r>
              <w:rPr>
                <w:noProof/>
                <w:webHidden/>
              </w:rPr>
              <w:fldChar w:fldCharType="begin"/>
            </w:r>
            <w:r>
              <w:rPr>
                <w:noProof/>
                <w:webHidden/>
              </w:rPr>
              <w:instrText xml:space="preserve"> PAGEREF _Toc452434868 \h </w:instrText>
            </w:r>
            <w:r>
              <w:rPr>
                <w:noProof/>
                <w:webHidden/>
              </w:rPr>
            </w:r>
            <w:r>
              <w:rPr>
                <w:noProof/>
                <w:webHidden/>
              </w:rPr>
              <w:fldChar w:fldCharType="separate"/>
            </w:r>
            <w:r>
              <w:rPr>
                <w:noProof/>
                <w:webHidden/>
              </w:rPr>
              <w:t>11</w:t>
            </w:r>
            <w:r>
              <w:rPr>
                <w:noProof/>
                <w:webHidden/>
              </w:rPr>
              <w:fldChar w:fldCharType="end"/>
            </w:r>
          </w:hyperlink>
        </w:p>
        <w:p w:rsidR="00385B25" w:rsidRDefault="00385B25">
          <w:pPr>
            <w:pStyle w:val="TOC3"/>
            <w:tabs>
              <w:tab w:val="right" w:leader="dot" w:pos="9350"/>
            </w:tabs>
            <w:rPr>
              <w:rFonts w:asciiTheme="minorHAnsi" w:eastAsiaTheme="minorEastAsia" w:hAnsiTheme="minorHAnsi"/>
              <w:noProof/>
              <w:sz w:val="22"/>
              <w:szCs w:val="22"/>
            </w:rPr>
          </w:pPr>
          <w:hyperlink w:anchor="_Toc452434869" w:history="1">
            <w:r w:rsidRPr="006639B9">
              <w:rPr>
                <w:rStyle w:val="Hyperlink"/>
                <w:noProof/>
              </w:rPr>
              <w:t>Valve Photogrammetry Global Settings Component</w:t>
            </w:r>
            <w:r>
              <w:rPr>
                <w:noProof/>
                <w:webHidden/>
              </w:rPr>
              <w:tab/>
            </w:r>
            <w:r>
              <w:rPr>
                <w:noProof/>
                <w:webHidden/>
              </w:rPr>
              <w:fldChar w:fldCharType="begin"/>
            </w:r>
            <w:r>
              <w:rPr>
                <w:noProof/>
                <w:webHidden/>
              </w:rPr>
              <w:instrText xml:space="preserve"> PAGEREF _Toc452434869 \h </w:instrText>
            </w:r>
            <w:r>
              <w:rPr>
                <w:noProof/>
                <w:webHidden/>
              </w:rPr>
            </w:r>
            <w:r>
              <w:rPr>
                <w:noProof/>
                <w:webHidden/>
              </w:rPr>
              <w:fldChar w:fldCharType="separate"/>
            </w:r>
            <w:r>
              <w:rPr>
                <w:noProof/>
                <w:webHidden/>
              </w:rPr>
              <w:t>11</w:t>
            </w:r>
            <w:r>
              <w:rPr>
                <w:noProof/>
                <w:webHidden/>
              </w:rPr>
              <w:fldChar w:fldCharType="end"/>
            </w:r>
          </w:hyperlink>
        </w:p>
        <w:p w:rsidR="00385B25" w:rsidRDefault="00385B25">
          <w:pPr>
            <w:pStyle w:val="TOC1"/>
            <w:tabs>
              <w:tab w:val="right" w:leader="dot" w:pos="9350"/>
            </w:tabs>
            <w:rPr>
              <w:rFonts w:asciiTheme="minorHAnsi" w:eastAsiaTheme="minorEastAsia" w:hAnsiTheme="minorHAnsi"/>
              <w:noProof/>
              <w:sz w:val="22"/>
              <w:szCs w:val="22"/>
            </w:rPr>
          </w:pPr>
          <w:hyperlink w:anchor="_Toc452434870" w:history="1">
            <w:r w:rsidRPr="006639B9">
              <w:rPr>
                <w:rStyle w:val="Hyperlink"/>
                <w:noProof/>
              </w:rPr>
              <w:t>Command Line Arguments</w:t>
            </w:r>
            <w:r>
              <w:rPr>
                <w:noProof/>
                <w:webHidden/>
              </w:rPr>
              <w:tab/>
            </w:r>
            <w:r>
              <w:rPr>
                <w:noProof/>
                <w:webHidden/>
              </w:rPr>
              <w:fldChar w:fldCharType="begin"/>
            </w:r>
            <w:r>
              <w:rPr>
                <w:noProof/>
                <w:webHidden/>
              </w:rPr>
              <w:instrText xml:space="preserve"> PAGEREF _Toc452434870 \h </w:instrText>
            </w:r>
            <w:r>
              <w:rPr>
                <w:noProof/>
                <w:webHidden/>
              </w:rPr>
            </w:r>
            <w:r>
              <w:rPr>
                <w:noProof/>
                <w:webHidden/>
              </w:rPr>
              <w:fldChar w:fldCharType="separate"/>
            </w:r>
            <w:r>
              <w:rPr>
                <w:noProof/>
                <w:webHidden/>
              </w:rPr>
              <w:t>12</w:t>
            </w:r>
            <w:r>
              <w:rPr>
                <w:noProof/>
                <w:webHidden/>
              </w:rPr>
              <w:fldChar w:fldCharType="end"/>
            </w:r>
          </w:hyperlink>
        </w:p>
        <w:p w:rsidR="00385B25" w:rsidRDefault="00385B25">
          <w:pPr>
            <w:pStyle w:val="TOC1"/>
            <w:tabs>
              <w:tab w:val="right" w:leader="dot" w:pos="9350"/>
            </w:tabs>
            <w:rPr>
              <w:rFonts w:asciiTheme="minorHAnsi" w:eastAsiaTheme="minorEastAsia" w:hAnsiTheme="minorHAnsi"/>
              <w:noProof/>
              <w:sz w:val="22"/>
              <w:szCs w:val="22"/>
            </w:rPr>
          </w:pPr>
          <w:hyperlink w:anchor="_Toc452434871" w:history="1">
            <w:r w:rsidRPr="006639B9">
              <w:rPr>
                <w:rStyle w:val="Hyperlink"/>
                <w:noProof/>
              </w:rPr>
              <w:t>Keyboard Shortcuts</w:t>
            </w:r>
            <w:r>
              <w:rPr>
                <w:noProof/>
                <w:webHidden/>
              </w:rPr>
              <w:tab/>
            </w:r>
            <w:r>
              <w:rPr>
                <w:noProof/>
                <w:webHidden/>
              </w:rPr>
              <w:fldChar w:fldCharType="begin"/>
            </w:r>
            <w:r>
              <w:rPr>
                <w:noProof/>
                <w:webHidden/>
              </w:rPr>
              <w:instrText xml:space="preserve"> PAGEREF _Toc452434871 \h </w:instrText>
            </w:r>
            <w:r>
              <w:rPr>
                <w:noProof/>
                <w:webHidden/>
              </w:rPr>
            </w:r>
            <w:r>
              <w:rPr>
                <w:noProof/>
                <w:webHidden/>
              </w:rPr>
              <w:fldChar w:fldCharType="separate"/>
            </w:r>
            <w:r>
              <w:rPr>
                <w:noProof/>
                <w:webHidden/>
              </w:rPr>
              <w:t>12</w:t>
            </w:r>
            <w:r>
              <w:rPr>
                <w:noProof/>
                <w:webHidden/>
              </w:rPr>
              <w:fldChar w:fldCharType="end"/>
            </w:r>
          </w:hyperlink>
        </w:p>
        <w:p w:rsidR="00EB2D81" w:rsidRDefault="004E6EAD" w:rsidP="00B93CFF">
          <w:r>
            <w:fldChar w:fldCharType="end"/>
          </w:r>
        </w:p>
      </w:sdtContent>
    </w:sdt>
    <w:p w:rsidR="00EB2D81" w:rsidRDefault="00EB2D81" w:rsidP="00B93CFF">
      <w:pPr>
        <w:pStyle w:val="Heading1"/>
      </w:pPr>
      <w:r>
        <w:br w:type="page"/>
      </w:r>
      <w:bookmarkStart w:id="1" w:name="_Toc452434845"/>
      <w:r>
        <w:lastRenderedPageBreak/>
        <w:t>Introduction</w:t>
      </w:r>
      <w:bookmarkEnd w:id="1"/>
    </w:p>
    <w:p w:rsidR="008B0A0C" w:rsidRDefault="00B32C36" w:rsidP="00B93CFF">
      <w:r>
        <w:t xml:space="preserve">The Lab Renderer </w:t>
      </w:r>
      <w:r w:rsidR="008B0A0C">
        <w:t>is what Valve used in all of the Unity-created experiences in The Lab (everything except Robot Repair). We are shipping this for free to Unity developers as an example of how we think current generation VR rendering can provide the highest fidelity experience with the best performance.</w:t>
      </w:r>
    </w:p>
    <w:p w:rsidR="005D083A" w:rsidRDefault="005D083A" w:rsidP="00B93CFF">
      <w:r>
        <w:t xml:space="preserve">This isn’t a complete rendering solution that is meant to replace Unity’s extensive rendering features, but it does provide all of the features Valve used to ship The Lab. We are providing all source code and shader code </w:t>
      </w:r>
      <w:r w:rsidR="00DD10A8">
        <w:t>so</w:t>
      </w:r>
      <w:r>
        <w:t xml:space="preserve"> developers </w:t>
      </w:r>
      <w:r w:rsidR="00DD10A8">
        <w:t>can</w:t>
      </w:r>
      <w:r>
        <w:t xml:space="preserve"> modify </w:t>
      </w:r>
      <w:r w:rsidR="00DD10A8">
        <w:t xml:space="preserve">it </w:t>
      </w:r>
      <w:r>
        <w:t>to best fit their needs.</w:t>
      </w:r>
    </w:p>
    <w:p w:rsidR="005E792E" w:rsidRPr="00B2611F" w:rsidRDefault="008B0A0C" w:rsidP="00B93CFF">
      <w:r>
        <w:t>Below is the list of fea</w:t>
      </w:r>
      <w:r w:rsidR="00FF0F4F">
        <w:t>tures</w:t>
      </w:r>
      <w:r w:rsidR="006C4ED1">
        <w:t xml:space="preserve"> </w:t>
      </w:r>
      <w:r>
        <w:t xml:space="preserve">this </w:t>
      </w:r>
      <w:r w:rsidR="005D083A">
        <w:t xml:space="preserve">renderer </w:t>
      </w:r>
      <w:r>
        <w:t>provides above the standard Unity renderer</w:t>
      </w:r>
      <w:r w:rsidR="00FF0F4F">
        <w:t>:</w:t>
      </w:r>
    </w:p>
    <w:p w:rsidR="008B0A0C" w:rsidRDefault="008B0A0C" w:rsidP="008B0A0C">
      <w:pPr>
        <w:pStyle w:val="Heading2"/>
      </w:pPr>
      <w:bookmarkStart w:id="2" w:name="_Toc452434846"/>
      <w:r>
        <w:t>Single-Pass Forward Rendering and MSAA</w:t>
      </w:r>
      <w:bookmarkEnd w:id="2"/>
    </w:p>
    <w:p w:rsidR="008B0A0C" w:rsidRDefault="008B0A0C" w:rsidP="008B0A0C">
      <w:r>
        <w:t>Forward rendering is critical for VR</w:t>
      </w:r>
      <w:r w:rsidR="00E041EF">
        <w:t>,</w:t>
      </w:r>
      <w:r>
        <w:t xml:space="preserve"> because it enables applications to use MSAA which is the best known anti-aliasing method for VR. Deferred renderers suffer from aliasing issues due to the current state</w:t>
      </w:r>
      <w:r w:rsidR="00802FFC">
        <w:t xml:space="preserve"> </w:t>
      </w:r>
      <w:r>
        <w:t>of</w:t>
      </w:r>
      <w:r w:rsidR="00802FFC">
        <w:t xml:space="preserve"> </w:t>
      </w:r>
      <w:r>
        <w:t>the</w:t>
      </w:r>
      <w:r w:rsidR="00802FFC">
        <w:t xml:space="preserve"> </w:t>
      </w:r>
      <w:r>
        <w:t>art in image-space anti-aliasing algorithms.</w:t>
      </w:r>
    </w:p>
    <w:p w:rsidR="00FF0F4F" w:rsidRDefault="00E041EF" w:rsidP="00B93CFF">
      <w:r>
        <w:t>Unity’s default forward renderer is multi-pass where geometry is rendered an additional time for each runtime spotlight or point light</w:t>
      </w:r>
      <w:r w:rsidR="00B325E7">
        <w:t xml:space="preserve"> that lights each object</w:t>
      </w:r>
      <w:r>
        <w:t>.</w:t>
      </w:r>
      <w:r w:rsidR="00B53086">
        <w:t xml:space="preserve"> </w:t>
      </w:r>
      <w:r>
        <w:t xml:space="preserve">The Lab’s renderer supports up to 18 dynamic, shadowing lights in a single </w:t>
      </w:r>
      <w:r w:rsidR="00B325E7">
        <w:t xml:space="preserve">forward </w:t>
      </w:r>
      <w:r>
        <w:t>pass.</w:t>
      </w:r>
    </w:p>
    <w:p w:rsidR="00FF0F4F" w:rsidRPr="00B2611F" w:rsidRDefault="00FF0F4F" w:rsidP="00B93CFF">
      <w:pPr>
        <w:pStyle w:val="Heading2"/>
      </w:pPr>
      <w:bookmarkStart w:id="3" w:name="_Toc452434847"/>
      <w:r>
        <w:t>Adaptive quality</w:t>
      </w:r>
      <w:bookmarkEnd w:id="3"/>
    </w:p>
    <w:p w:rsidR="00FF0F4F" w:rsidRDefault="00B87C9F" w:rsidP="00B93CFF">
      <w:r>
        <w:t xml:space="preserve">Valve presented the </w:t>
      </w:r>
      <w:r w:rsidR="00B325E7">
        <w:t>A</w:t>
      </w:r>
      <w:r>
        <w:t xml:space="preserve">daptive </w:t>
      </w:r>
      <w:r w:rsidR="00B325E7">
        <w:t>Q</w:t>
      </w:r>
      <w:r>
        <w:t xml:space="preserve">uality algorithm at GDC 2016 in a presentation by Alex Vlachos, “Advanced VR Rendering Performance”. Slides and video of that presentation are </w:t>
      </w:r>
      <w:r w:rsidR="00D50ECB">
        <w:t xml:space="preserve">available </w:t>
      </w:r>
      <w:r>
        <w:t xml:space="preserve">free on the GDC Vault: </w:t>
      </w:r>
      <w:hyperlink r:id="rId9" w:history="1">
        <w:r w:rsidR="00D50ECB" w:rsidRPr="00DC6995">
          <w:rPr>
            <w:rStyle w:val="Hyperlink"/>
          </w:rPr>
          <w:t>http://www.gdcvault.com/play/1023522/Advanced-VR-Rendering</w:t>
        </w:r>
      </w:hyperlink>
    </w:p>
    <w:p w:rsidR="00FC2083" w:rsidRDefault="00B325E7" w:rsidP="00B93CFF">
      <w:r>
        <w:t>Adaptive Quality is a method for dynamically changing rendering fidelity to maintain framerate without having to rely on reprojection methods that can cause judder and other visual artifacts.</w:t>
      </w:r>
      <w:r w:rsidR="002C5A17">
        <w:t xml:space="preserve"> The parameters to the Adaptive Quality algorithm are fully customizable per map.</w:t>
      </w:r>
    </w:p>
    <w:p w:rsidR="00FC2083" w:rsidRDefault="00B325E7" w:rsidP="00B93CFF">
      <w:pPr>
        <w:pStyle w:val="Heading2"/>
      </w:pPr>
      <w:bookmarkStart w:id="4" w:name="_Toc452434848"/>
      <w:r>
        <w:t>Custom Shaders</w:t>
      </w:r>
      <w:bookmarkEnd w:id="4"/>
    </w:p>
    <w:p w:rsidR="008B0A0C" w:rsidRDefault="00B325E7" w:rsidP="00B93CFF">
      <w:r>
        <w:t>The plugin requires that all materials use The Lab’s shaders. If you have a mixture of Unity shaders and The Lab shaders, Unity will render shadows multiple times</w:t>
      </w:r>
      <w:r w:rsidR="00AB240A">
        <w:t>, which will cost perf</w:t>
      </w:r>
      <w:r>
        <w:t>. There are menu options under Valve-&gt;ShaderDev to help you convert your existing materials to use The Lab’s shaders.</w:t>
      </w:r>
      <w:r w:rsidR="00330536">
        <w:t xml:space="preserve"> We recommend backing up your project before running any of those helper commands.</w:t>
      </w:r>
    </w:p>
    <w:p w:rsidR="00AB240A" w:rsidRDefault="00AB240A" w:rsidP="00B93CFF">
      <w:r>
        <w:t>We are shipping full shader source code, so you can customize the shaders to meet your product’s needs.</w:t>
      </w:r>
    </w:p>
    <w:p w:rsidR="00465682" w:rsidRDefault="00465682" w:rsidP="00465682">
      <w:pPr>
        <w:pStyle w:val="Heading2"/>
      </w:pPr>
      <w:bookmarkStart w:id="5" w:name="_Toc452434849"/>
      <w:r>
        <w:t>GPU Flushing</w:t>
      </w:r>
      <w:bookmarkEnd w:id="5"/>
    </w:p>
    <w:p w:rsidR="008B0A0C" w:rsidRDefault="00465682" w:rsidP="008B0A0C">
      <w:r>
        <w:t xml:space="preserve">One of the least-known performance tricks in VR rendering is to flush the rendering API at a granularity that ensures the GPU is fed often enough to keep busy and avoid bubbles. This plugin calls </w:t>
      </w:r>
      <w:r w:rsidR="00D86200">
        <w:t xml:space="preserve">Unity’s </w:t>
      </w:r>
      <w:r>
        <w:t>GL.Flu</w:t>
      </w:r>
      <w:r w:rsidR="00D86200">
        <w:t>sh() in the main camera’s OnPostRender()</w:t>
      </w:r>
      <w:r w:rsidR="003065FB">
        <w:t xml:space="preserve"> and after shadow rendering</w:t>
      </w:r>
      <w:r w:rsidR="00D86200">
        <w:t xml:space="preserve"> </w:t>
      </w:r>
      <w:r w:rsidR="007A4F4C">
        <w:t xml:space="preserve">for a total of </w:t>
      </w:r>
      <w:r w:rsidR="00D86200">
        <w:t>up to 3 times per frame. This is critical for ensuring the GPU is receiving the draw calls that are being queued in the DirectX runtime</w:t>
      </w:r>
      <w:r w:rsidR="003065FB">
        <w:t xml:space="preserve"> in a timely manner</w:t>
      </w:r>
      <w:r w:rsidR="00D86200">
        <w:t>.</w:t>
      </w:r>
      <w:r w:rsidR="008B0A0C">
        <w:br w:type="page"/>
      </w:r>
    </w:p>
    <w:p w:rsidR="008B0A0C" w:rsidRDefault="008B0A0C" w:rsidP="008B0A0C">
      <w:pPr>
        <w:pStyle w:val="Heading1"/>
      </w:pPr>
      <w:bookmarkStart w:id="6" w:name="_Toc452434850"/>
      <w:r>
        <w:lastRenderedPageBreak/>
        <w:t>Quick Start Guide</w:t>
      </w:r>
      <w:bookmarkEnd w:id="6"/>
    </w:p>
    <w:p w:rsidR="000E7249" w:rsidRDefault="00F37E0A" w:rsidP="008B0A0C">
      <w:r>
        <w:t xml:space="preserve">Using </w:t>
      </w:r>
      <w:r w:rsidR="008B0A0C">
        <w:t>The Lab Renderer</w:t>
      </w:r>
      <w:r>
        <w:t xml:space="preserve"> can be as simple as making these changes to your existing project:</w:t>
      </w:r>
    </w:p>
    <w:p w:rsidR="00F37E0A" w:rsidRDefault="00F37E0A" w:rsidP="00F37E0A">
      <w:pPr>
        <w:pStyle w:val="ListParagraph"/>
        <w:numPr>
          <w:ilvl w:val="0"/>
          <w:numId w:val="3"/>
        </w:numPr>
      </w:pPr>
      <w:r>
        <w:t>Add the ValveCamera.cs script to your scene camera</w:t>
      </w:r>
    </w:p>
    <w:p w:rsidR="00F37E0A" w:rsidRDefault="00F37E0A" w:rsidP="00F37E0A">
      <w:pPr>
        <w:pStyle w:val="ListParagraph"/>
        <w:numPr>
          <w:ilvl w:val="0"/>
          <w:numId w:val="3"/>
        </w:numPr>
      </w:pPr>
      <w:r>
        <w:t xml:space="preserve">Add the ValveRealtimeLight.cs script to each </w:t>
      </w:r>
      <w:r w:rsidR="002F50F6">
        <w:t xml:space="preserve">dynamic, </w:t>
      </w:r>
      <w:r>
        <w:t>realtime light</w:t>
      </w:r>
    </w:p>
    <w:p w:rsidR="00DE07CF" w:rsidRDefault="00DE07CF" w:rsidP="007A6A10">
      <w:pPr>
        <w:pStyle w:val="ListParagraph"/>
        <w:numPr>
          <w:ilvl w:val="0"/>
          <w:numId w:val="3"/>
        </w:numPr>
      </w:pPr>
      <w:r>
        <w:t>Convert all materials to use Valve’s shaders by executing one of the commands in the menu Valve-&gt;ShaderDev like “Convert All Materials to Valve Shaders”</w:t>
      </w:r>
      <w:r w:rsidR="00D467BE">
        <w:t>. This will map all materials to one of the shaders under the Valve subfolder. The primary shader is Valve/vr_standard.</w:t>
      </w:r>
      <w:r w:rsidR="006B03CC" w:rsidRPr="006B03CC">
        <w:rPr>
          <w:noProof/>
        </w:rPr>
        <w:t xml:space="preserve"> </w:t>
      </w:r>
      <w:r w:rsidR="006B03CC">
        <w:rPr>
          <w:noProof/>
        </w:rPr>
        <w:drawing>
          <wp:inline distT="0" distB="0" distL="0" distR="0" wp14:anchorId="5EFCEE43" wp14:editId="1CD80554">
            <wp:extent cx="463867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990725"/>
                    </a:xfrm>
                    <a:prstGeom prst="rect">
                      <a:avLst/>
                    </a:prstGeom>
                  </pic:spPr>
                </pic:pic>
              </a:graphicData>
            </a:graphic>
          </wp:inline>
        </w:drawing>
      </w:r>
    </w:p>
    <w:p w:rsidR="00F37E0A" w:rsidRDefault="00F37E0A" w:rsidP="00F37E0A">
      <w:pPr>
        <w:pStyle w:val="ListParagraph"/>
        <w:numPr>
          <w:ilvl w:val="0"/>
          <w:numId w:val="3"/>
        </w:numPr>
      </w:pPr>
      <w:r>
        <w:t>Make OpenVR the first and only Virtual Reality SDK in Player</w:t>
      </w:r>
      <w:r w:rsidR="00640FAD">
        <w:t xml:space="preserve"> </w:t>
      </w:r>
      <w:r>
        <w:t>Settings</w:t>
      </w:r>
      <w:r w:rsidR="0040343F">
        <w:t xml:space="preserve">. </w:t>
      </w:r>
      <w:r w:rsidR="00EB6D34">
        <w:t xml:space="preserve">NOTE: </w:t>
      </w:r>
      <w:r w:rsidR="0040343F">
        <w:t>The Adaptive Quality feature requires OpenVR to drive the logic appropriately.</w:t>
      </w:r>
      <w:r w:rsidR="006B03CC" w:rsidRPr="006B03CC">
        <w:rPr>
          <w:noProof/>
        </w:rPr>
        <w:t xml:space="preserve"> </w:t>
      </w:r>
      <w:r w:rsidR="006B03CC">
        <w:rPr>
          <w:noProof/>
        </w:rPr>
        <w:drawing>
          <wp:inline distT="0" distB="0" distL="0" distR="0" wp14:anchorId="008ACE22" wp14:editId="2D21FBD6">
            <wp:extent cx="47815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800100"/>
                    </a:xfrm>
                    <a:prstGeom prst="rect">
                      <a:avLst/>
                    </a:prstGeom>
                  </pic:spPr>
                </pic:pic>
              </a:graphicData>
            </a:graphic>
          </wp:inline>
        </w:drawing>
      </w:r>
    </w:p>
    <w:p w:rsidR="007004DE" w:rsidRDefault="007004DE" w:rsidP="00F37E0A">
      <w:pPr>
        <w:pStyle w:val="ListParagraph"/>
        <w:numPr>
          <w:ilvl w:val="0"/>
          <w:numId w:val="3"/>
        </w:numPr>
      </w:pPr>
      <w:r>
        <w:t>Disable Unity’s realtime shadows by setting “Shadows” to “Disable Shadows” in the Quality-&gt;Shadows settings</w:t>
      </w:r>
      <w:r w:rsidRPr="007004DE">
        <w:rPr>
          <w:noProof/>
        </w:rPr>
        <w:t xml:space="preserve"> </w:t>
      </w:r>
      <w:r>
        <w:rPr>
          <w:noProof/>
        </w:rPr>
        <w:drawing>
          <wp:inline distT="0" distB="0" distL="0" distR="0" wp14:anchorId="2A5522FA" wp14:editId="67C937E0">
            <wp:extent cx="512445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457200"/>
                    </a:xfrm>
                    <a:prstGeom prst="rect">
                      <a:avLst/>
                    </a:prstGeom>
                  </pic:spPr>
                </pic:pic>
              </a:graphicData>
            </a:graphic>
          </wp:inline>
        </w:drawing>
      </w:r>
    </w:p>
    <w:p w:rsidR="00F37E0A" w:rsidRDefault="00F37E0A" w:rsidP="00F37E0A">
      <w:r>
        <w:t>For most simple scenes, that is sufficient to make full use of the rendering plugin. The ValveCamera.cs script and the ValveRea</w:t>
      </w:r>
      <w:r w:rsidR="00DD4985">
        <w:t>ltimeLight.cs script both have many custom settings available in the inspector.</w:t>
      </w:r>
    </w:p>
    <w:p w:rsidR="00C81670" w:rsidRDefault="007E5B2A" w:rsidP="007E5B2A">
      <w:r>
        <w:br w:type="page"/>
      </w:r>
    </w:p>
    <w:p w:rsidR="00EB2D81" w:rsidRDefault="0098281A" w:rsidP="00B93CFF">
      <w:pPr>
        <w:pStyle w:val="Heading1"/>
      </w:pPr>
      <w:bookmarkStart w:id="7" w:name="_Toc452434851"/>
      <w:r>
        <w:lastRenderedPageBreak/>
        <w:t>Elements</w:t>
      </w:r>
      <w:bookmarkEnd w:id="7"/>
    </w:p>
    <w:p w:rsidR="00A513FE" w:rsidRDefault="00A513FE" w:rsidP="00A513FE">
      <w:pPr>
        <w:pStyle w:val="Heading2"/>
      </w:pPr>
      <w:bookmarkStart w:id="8" w:name="_Toc452434852"/>
      <w:r>
        <w:t>Valve Menu Items</w:t>
      </w:r>
      <w:bookmarkEnd w:id="8"/>
    </w:p>
    <w:p w:rsidR="00A513FE" w:rsidRDefault="00A513FE" w:rsidP="00A513FE">
      <w:r>
        <w:rPr>
          <w:noProof/>
        </w:rPr>
        <w:drawing>
          <wp:inline distT="0" distB="0" distL="0" distR="0" wp14:anchorId="04CACAA4" wp14:editId="72CCA54E">
            <wp:extent cx="47529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990725"/>
                    </a:xfrm>
                    <a:prstGeom prst="rect">
                      <a:avLst/>
                    </a:prstGeom>
                  </pic:spPr>
                </pic:pic>
              </a:graphicData>
            </a:graphic>
          </wp:inline>
        </w:drawing>
      </w:r>
    </w:p>
    <w:p w:rsidR="00A513FE" w:rsidRDefault="00A513FE" w:rsidP="00A513FE">
      <w:r>
        <w:t>The Valve-&gt;ShaderDev submenu has several useful options.</w:t>
      </w:r>
    </w:p>
    <w:p w:rsidR="00A513FE" w:rsidRDefault="00A513FE" w:rsidP="00A513FE">
      <w:pPr>
        <w:pStyle w:val="Heading3"/>
      </w:pPr>
      <w:bookmarkStart w:id="9" w:name="_Toc452434853"/>
      <w:r>
        <w:t>Enable &amp; Disable Scene Auto-Rendering</w:t>
      </w:r>
      <w:bookmarkEnd w:id="9"/>
    </w:p>
    <w:p w:rsidR="00A513FE" w:rsidRDefault="00A513FE" w:rsidP="00A513FE">
      <w:r>
        <w:t xml:space="preserve">This will force Unity’s editor scene window to continually render. Normally Unity’s scene window only renders when something changes to prevent Unity from using unnecessary GPU cycles, but there are times you want that view to render continuously. </w:t>
      </w:r>
      <w:r w:rsidR="00BF500B">
        <w:t>One example of when t</w:t>
      </w:r>
      <w:r>
        <w:t>his is useful if you are working on an animated shader effect that uses time as an input.</w:t>
      </w:r>
      <w:r w:rsidR="00BF500B">
        <w:t xml:space="preserve"> This will allow you to preview that shader code without having to press the play button.</w:t>
      </w:r>
    </w:p>
    <w:p w:rsidR="00BF500B" w:rsidRDefault="00C41BCF" w:rsidP="00C41BCF">
      <w:pPr>
        <w:pStyle w:val="Heading3"/>
      </w:pPr>
      <w:bookmarkStart w:id="10" w:name="_Toc452434854"/>
      <w:r>
        <w:t>Convert Active Materials to/from Valve or Unity Shaders</w:t>
      </w:r>
      <w:bookmarkEnd w:id="10"/>
    </w:p>
    <w:p w:rsidR="000B3269" w:rsidRDefault="00C41BCF" w:rsidP="00C41BCF">
      <w:r>
        <w:t>This will convert all loaded materials in the current scene to/from Valve shaders.</w:t>
      </w:r>
    </w:p>
    <w:p w:rsidR="00C41BCF" w:rsidRDefault="00F5631D" w:rsidP="00C41BCF">
      <w:r>
        <w:t>NOTE: Not all settings will convert perfectly since the shaders in this renderer are different than the standard shaders, but the inputs are nearly identical. You may need to tweak some material settings and some textures relating mostly to specular.</w:t>
      </w:r>
    </w:p>
    <w:p w:rsidR="00C41BCF" w:rsidRDefault="00C41BCF" w:rsidP="00C41BCF">
      <w:pPr>
        <w:pStyle w:val="Heading3"/>
      </w:pPr>
      <w:bookmarkStart w:id="11" w:name="_Toc452434855"/>
      <w:r>
        <w:t>Convert All Materials to/from Valve or Unity Shaders</w:t>
      </w:r>
      <w:bookmarkEnd w:id="11"/>
    </w:p>
    <w:p w:rsidR="000B3269" w:rsidRDefault="00C41BCF" w:rsidP="00C41BCF">
      <w:r>
        <w:t>This will convert all materials in your project to/from Valve shaders.</w:t>
      </w:r>
    </w:p>
    <w:p w:rsidR="000B3269" w:rsidRDefault="000B3269" w:rsidP="000B3269">
      <w:r>
        <w:t>NOTE: Not all settings will convert perfectly since the shaders in this renderer are different than the standard shaders, but the inputs are nearly identical. You may need to tweak some material settings and some textures relating mostly to specular.</w:t>
      </w:r>
    </w:p>
    <w:p w:rsidR="00C41BCF" w:rsidRDefault="00C41BCF" w:rsidP="00C41BCF">
      <w:r>
        <w:t>NOTE: If you have 3</w:t>
      </w:r>
      <w:r w:rsidRPr="00C41BCF">
        <w:rPr>
          <w:vertAlign w:val="superscript"/>
        </w:rPr>
        <w:t>rd</w:t>
      </w:r>
      <w:r>
        <w:t xml:space="preserve"> party plugins that you don’t want modified, don’t use this option. Instead, use the “Convert Active Materials” options as described above.</w:t>
      </w:r>
    </w:p>
    <w:p w:rsidR="000F3A29" w:rsidRDefault="000F3A29" w:rsidP="000F3A29">
      <w:pPr>
        <w:pStyle w:val="Heading3"/>
      </w:pPr>
      <w:bookmarkStart w:id="12" w:name="_Toc452434856"/>
      <w:r>
        <w:t>Ensure Consistency in Valve Materials</w:t>
      </w:r>
      <w:bookmarkEnd w:id="12"/>
    </w:p>
    <w:p w:rsidR="000F3A29" w:rsidRPr="00C41BCF" w:rsidRDefault="000F3A29" w:rsidP="000F3A29">
      <w:r>
        <w:t xml:space="preserve">This is generally useful when downloading an update to this plugin where some material or shader settings may have changed. This can be manually run to ensure all settings on materials using a Valve shader are setup correctly. You shouldn’t need to run this if you just converted materials using one of the above </w:t>
      </w:r>
      <w:r w:rsidR="006654A5">
        <w:t>methods</w:t>
      </w:r>
      <w:r>
        <w:t xml:space="preserve"> or created new materials.</w:t>
      </w:r>
    </w:p>
    <w:p w:rsidR="00C41BCF" w:rsidRPr="00C41BCF" w:rsidRDefault="00C41BCF" w:rsidP="00C41BCF"/>
    <w:p w:rsidR="00EB2D81" w:rsidRDefault="00EB2D81" w:rsidP="00A513FE">
      <w:pPr>
        <w:pStyle w:val="Heading2"/>
      </w:pPr>
      <w:bookmarkStart w:id="13" w:name="_Toc452434857"/>
      <w:r>
        <w:lastRenderedPageBreak/>
        <w:t>Valve Camera</w:t>
      </w:r>
      <w:r w:rsidR="00B93CFF">
        <w:t xml:space="preserve"> Component</w:t>
      </w:r>
      <w:bookmarkEnd w:id="13"/>
    </w:p>
    <w:p w:rsidR="0045544D" w:rsidRDefault="002F4166" w:rsidP="00B93CFF">
      <w:r>
        <w:rPr>
          <w:noProof/>
        </w:rPr>
        <w:drawing>
          <wp:inline distT="0" distB="0" distL="0" distR="0" wp14:anchorId="25C11F12" wp14:editId="6F84431A">
            <wp:extent cx="3794760" cy="6437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4760" cy="6437376"/>
                    </a:xfrm>
                    <a:prstGeom prst="rect">
                      <a:avLst/>
                    </a:prstGeom>
                  </pic:spPr>
                </pic:pic>
              </a:graphicData>
            </a:graphic>
          </wp:inline>
        </w:drawing>
      </w:r>
    </w:p>
    <w:p w:rsidR="00B93CFF" w:rsidRDefault="00B93CFF" w:rsidP="00B93CFF">
      <w:r>
        <w:t xml:space="preserve">The Valve Camera component </w:t>
      </w:r>
      <w:r w:rsidR="002F4166">
        <w:t>should be</w:t>
      </w:r>
      <w:r>
        <w:t xml:space="preserve"> added to the main scene camera.</w:t>
      </w:r>
    </w:p>
    <w:p w:rsidR="00662582" w:rsidRDefault="0045544D" w:rsidP="00B93CFF">
      <w:pPr>
        <w:pStyle w:val="Heading3"/>
      </w:pPr>
      <w:bookmarkStart w:id="14" w:name="_Toc452434858"/>
      <w:r>
        <w:t>Lights &amp; Shadows</w:t>
      </w:r>
      <w:bookmarkEnd w:id="14"/>
    </w:p>
    <w:p w:rsidR="00616814" w:rsidRPr="00616814" w:rsidRDefault="00616814" w:rsidP="00616814">
      <w:r>
        <w:rPr>
          <w:noProof/>
        </w:rPr>
        <w:drawing>
          <wp:inline distT="0" distB="0" distL="0" distR="0" wp14:anchorId="02D5DFDB" wp14:editId="3D578DC5">
            <wp:extent cx="3776472" cy="576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6472" cy="576072"/>
                    </a:xfrm>
                    <a:prstGeom prst="rect">
                      <a:avLst/>
                    </a:prstGeom>
                  </pic:spPr>
                </pic:pic>
              </a:graphicData>
            </a:graphic>
          </wp:inline>
        </w:drawing>
      </w:r>
    </w:p>
    <w:p w:rsidR="0045544D" w:rsidRDefault="00C64B35" w:rsidP="002A7B46">
      <w:pPr>
        <w:pStyle w:val="Heading4"/>
      </w:pPr>
      <w:r>
        <w:lastRenderedPageBreak/>
        <w:t>Valve Shadow Texture Width</w:t>
      </w:r>
      <w:r w:rsidR="0021652A">
        <w:t xml:space="preserve"> &amp; Height</w:t>
      </w:r>
    </w:p>
    <w:p w:rsidR="008B5B1C" w:rsidRPr="008B5B1C" w:rsidRDefault="008B5B1C" w:rsidP="008B5B1C">
      <w:r>
        <w:t xml:space="preserve">The </w:t>
      </w:r>
      <w:r w:rsidR="0021652A">
        <w:t>size</w:t>
      </w:r>
      <w:r>
        <w:t xml:space="preserve"> of the scene’s global shadow map.</w:t>
      </w:r>
      <w:r w:rsidR="0021652A">
        <w:t xml:space="preserve"> This is a shared shadow texture that all lights will render into. We recommend setting this to the largest size you need, because if you are only using a small portion of this shadow texture, you will be paying the cost of the GPU clearing the entire texture every frame.</w:t>
      </w:r>
    </w:p>
    <w:p w:rsidR="00C64B35" w:rsidRDefault="00C64B35" w:rsidP="002A7B46">
      <w:pPr>
        <w:pStyle w:val="Heading4"/>
      </w:pPr>
      <w:r>
        <w:t>Indirect Lightmaps Only</w:t>
      </w:r>
    </w:p>
    <w:p w:rsidR="00877540" w:rsidRPr="00877540" w:rsidRDefault="00877540" w:rsidP="00877540">
      <w:r>
        <w:t>Only use the indi</w:t>
      </w:r>
      <w:r w:rsidR="00EB6D34">
        <w:t xml:space="preserve">rect portion of baked lightmaps. This allows </w:t>
      </w:r>
      <w:r>
        <w:t xml:space="preserve">the Valve Realtime Lights </w:t>
      </w:r>
      <w:r w:rsidR="00EB6D34">
        <w:t xml:space="preserve">to </w:t>
      </w:r>
      <w:r>
        <w:t>handle all direct illumination. This options requires that lightmaps be baked in “Directional Specular” mode in Unity’s Lighting tab</w:t>
      </w:r>
      <w:r w:rsidR="00861E0C">
        <w:t xml:space="preserve"> which causes both direct and indirect light to be stored separately in the lightmaps</w:t>
      </w:r>
      <w:r>
        <w:t>.</w:t>
      </w:r>
    </w:p>
    <w:p w:rsidR="0045544D" w:rsidRDefault="0045544D" w:rsidP="00B93CFF">
      <w:pPr>
        <w:pStyle w:val="Heading3"/>
      </w:pPr>
      <w:bookmarkStart w:id="15" w:name="_Toc452434859"/>
      <w:r>
        <w:t>Adaptive Quality</w:t>
      </w:r>
      <w:bookmarkEnd w:id="15"/>
    </w:p>
    <w:p w:rsidR="00FA54E1" w:rsidRPr="00FA54E1" w:rsidRDefault="00FA54E1" w:rsidP="00FA54E1">
      <w:r>
        <w:rPr>
          <w:noProof/>
        </w:rPr>
        <w:drawing>
          <wp:inline distT="0" distB="0" distL="0" distR="0" wp14:anchorId="2C02827C" wp14:editId="6B0981CE">
            <wp:extent cx="3776472" cy="950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6472" cy="950976"/>
                    </a:xfrm>
                    <a:prstGeom prst="rect">
                      <a:avLst/>
                    </a:prstGeom>
                  </pic:spPr>
                </pic:pic>
              </a:graphicData>
            </a:graphic>
          </wp:inline>
        </w:drawing>
      </w:r>
    </w:p>
    <w:p w:rsidR="0045544D" w:rsidRDefault="00C64B35" w:rsidP="002A7B46">
      <w:pPr>
        <w:pStyle w:val="Heading4"/>
      </w:pPr>
      <w:r>
        <w:t>Adaptive Quality Enabled</w:t>
      </w:r>
    </w:p>
    <w:p w:rsidR="00AD1AAF" w:rsidRPr="00AD1AAF" w:rsidRDefault="00AD1AAF" w:rsidP="00AD1AAF">
      <w:r>
        <w:t>Check this box to enable the Adaptive Quality system. If unchecked, the renderer will render at the recommended resolution provided by OpenVR.</w:t>
      </w:r>
    </w:p>
    <w:p w:rsidR="00C64B35" w:rsidRDefault="00C64B35" w:rsidP="002A7B46">
      <w:pPr>
        <w:pStyle w:val="Heading4"/>
      </w:pPr>
      <w:r>
        <w:t>Adaptive Quality Debug Vis</w:t>
      </w:r>
    </w:p>
    <w:p w:rsidR="00A7709A" w:rsidRDefault="00A7709A" w:rsidP="00A7709A">
      <w:r>
        <w:t>This is for development only. It enables an overlay in VR to show the current quality level. If unchecked, you can enable this dynamically at any point in VR by pressing Shift+F1 in game. The visualization looks like this:</w:t>
      </w:r>
    </w:p>
    <w:p w:rsidR="00A7709A" w:rsidRDefault="00C33139" w:rsidP="00A7709A">
      <w:r>
        <w:rPr>
          <w:noProof/>
        </w:rPr>
        <w:drawing>
          <wp:inline distT="0" distB="0" distL="0" distR="0" wp14:anchorId="59E1F2FD" wp14:editId="7547344C">
            <wp:extent cx="2990088" cy="210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088" cy="210312"/>
                    </a:xfrm>
                    <a:prstGeom prst="rect">
                      <a:avLst/>
                    </a:prstGeom>
                  </pic:spPr>
                </pic:pic>
              </a:graphicData>
            </a:graphic>
          </wp:inline>
        </w:drawing>
      </w:r>
    </w:p>
    <w:p w:rsidR="00C33139" w:rsidRDefault="00C33139" w:rsidP="00A7709A">
      <w:r>
        <w:t>Each square represents a different level on the quality scale. Levels increase from left to right, and the first green box that is lit above represents the recommended render target resolution provided by OpenVR. The yellow boxes represent resolutions below the recommended render target resolution as shown below:</w:t>
      </w:r>
    </w:p>
    <w:p w:rsidR="00C33139" w:rsidRDefault="00C33139" w:rsidP="00A7709A">
      <w:r>
        <w:rPr>
          <w:noProof/>
        </w:rPr>
        <w:drawing>
          <wp:inline distT="0" distB="0" distL="0" distR="0" wp14:anchorId="27976274" wp14:editId="679921B3">
            <wp:extent cx="2990088" cy="210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088" cy="210312"/>
                    </a:xfrm>
                    <a:prstGeom prst="rect">
                      <a:avLst/>
                    </a:prstGeom>
                  </pic:spPr>
                </pic:pic>
              </a:graphicData>
            </a:graphic>
          </wp:inline>
        </w:drawing>
      </w:r>
    </w:p>
    <w:p w:rsidR="00C33139" w:rsidRPr="00A7709A" w:rsidRDefault="00C33139" w:rsidP="00A7709A">
      <w:r>
        <w:t xml:space="preserve">When the red box </w:t>
      </w:r>
      <w:r w:rsidR="00861E0C">
        <w:t xml:space="preserve">all the way on the left </w:t>
      </w:r>
      <w:r>
        <w:t>is lit, the user is likely seeing reprojection in the HMD since the application isn’t maintaining framerate.</w:t>
      </w:r>
    </w:p>
    <w:p w:rsidR="00C64B35" w:rsidRDefault="00C64B35" w:rsidP="002A7B46">
      <w:pPr>
        <w:pStyle w:val="Heading4"/>
      </w:pPr>
      <w:r>
        <w:t>MSAA Level</w:t>
      </w:r>
    </w:p>
    <w:p w:rsidR="00F05B76" w:rsidRPr="00F05B76" w:rsidRDefault="00F05B76" w:rsidP="00F05B76">
      <w:r>
        <w:t>Valid settings are 0, 2, 4, and 8. We recommend using only 4 or 8 for VR applications.</w:t>
      </w:r>
    </w:p>
    <w:p w:rsidR="00C64B35" w:rsidRDefault="00E437EB" w:rsidP="002A7B46">
      <w:pPr>
        <w:pStyle w:val="Heading4"/>
      </w:pPr>
      <w:r>
        <w:t>Min &amp; Max</w:t>
      </w:r>
      <w:r w:rsidR="00C64B35">
        <w:t xml:space="preserve"> Render Target Scale</w:t>
      </w:r>
    </w:p>
    <w:p w:rsidR="00E437EB" w:rsidRPr="00E437EB" w:rsidRDefault="00E437EB" w:rsidP="00E437EB">
      <w:r>
        <w:t>Sets a scalar range that is applied to the recommended render target resolution by OpenVR that the Adaptive Quality algorithm scales within.</w:t>
      </w:r>
    </w:p>
    <w:p w:rsidR="00C64B35" w:rsidRDefault="00C64B35" w:rsidP="002A7B46">
      <w:pPr>
        <w:pStyle w:val="Heading4"/>
      </w:pPr>
      <w:r>
        <w:lastRenderedPageBreak/>
        <w:t>Max Render Target Dimension</w:t>
      </w:r>
    </w:p>
    <w:p w:rsidR="00E437EB" w:rsidRDefault="00E437EB" w:rsidP="00E437EB">
      <w:r>
        <w:t>This puts an upper limit on the size of the render target regardless of the max render target scale set above.</w:t>
      </w:r>
    </w:p>
    <w:p w:rsidR="0045544D" w:rsidRDefault="0045544D" w:rsidP="00B93CFF">
      <w:pPr>
        <w:pStyle w:val="Heading3"/>
      </w:pPr>
      <w:bookmarkStart w:id="16" w:name="_Toc452434860"/>
      <w:r>
        <w:t>Helper</w:t>
      </w:r>
      <w:bookmarkEnd w:id="16"/>
    </w:p>
    <w:p w:rsidR="00704FCA" w:rsidRPr="00704FCA" w:rsidRDefault="00704FCA" w:rsidP="00704FCA">
      <w:r>
        <w:rPr>
          <w:noProof/>
        </w:rPr>
        <w:drawing>
          <wp:inline distT="0" distB="0" distL="0" distR="0" wp14:anchorId="65996690" wp14:editId="3300D1D5">
            <wp:extent cx="3776472" cy="576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6472" cy="576072"/>
                    </a:xfrm>
                    <a:prstGeom prst="rect">
                      <a:avLst/>
                    </a:prstGeom>
                  </pic:spPr>
                </pic:pic>
              </a:graphicData>
            </a:graphic>
          </wp:inline>
        </w:drawing>
      </w:r>
    </w:p>
    <w:p w:rsidR="00C64B35" w:rsidRDefault="00C64B35" w:rsidP="002A7B46">
      <w:pPr>
        <w:pStyle w:val="Heading4"/>
      </w:pPr>
      <w:r>
        <w:t>Cull Lights in Scene Editor</w:t>
      </w:r>
    </w:p>
    <w:p w:rsidR="00D7787F" w:rsidRPr="00D7787F" w:rsidRDefault="00373ADF" w:rsidP="00D7787F">
      <w:r>
        <w:t>In Unity’s editor scene view, this e</w:t>
      </w:r>
      <w:r w:rsidR="00D7787F">
        <w:t xml:space="preserve">nables a smoother workflow </w:t>
      </w:r>
      <w:r>
        <w:t>for</w:t>
      </w:r>
      <w:r w:rsidR="00D7787F">
        <w:t xml:space="preserve"> scenes with </w:t>
      </w:r>
      <w:r>
        <w:t xml:space="preserve">a </w:t>
      </w:r>
      <w:r w:rsidR="00D7787F">
        <w:t>large number of real-time lights.</w:t>
      </w:r>
      <w:r w:rsidR="00901D07">
        <w:t xml:space="preserve"> This will cause lights to be culled based on the current view in the scene window.</w:t>
      </w:r>
    </w:p>
    <w:p w:rsidR="00C64B35" w:rsidRDefault="00C64B35" w:rsidP="002A7B46">
      <w:pPr>
        <w:pStyle w:val="Heading4"/>
      </w:pPr>
      <w:r>
        <w:t>Cull Lights from Editor Camera</w:t>
      </w:r>
    </w:p>
    <w:p w:rsidR="00D7787F" w:rsidRPr="00D7787F" w:rsidRDefault="00373ADF" w:rsidP="00D7787F">
      <w:r>
        <w:t>In Unity’s editor scene view, this e</w:t>
      </w:r>
      <w:r w:rsidR="00D7787F">
        <w:t xml:space="preserve">nables a smoother workflow </w:t>
      </w:r>
      <w:r>
        <w:t>for</w:t>
      </w:r>
      <w:r w:rsidR="00D7787F">
        <w:t xml:space="preserve"> scenes with </w:t>
      </w:r>
      <w:r>
        <w:t xml:space="preserve">a </w:t>
      </w:r>
      <w:r w:rsidR="00D7787F">
        <w:t>large number of real-time lights.</w:t>
      </w:r>
      <w:r w:rsidR="00901D07">
        <w:t xml:space="preserve"> This will cause lights to be culled based on the frustum of the camera that has the ValveCamera.cs script attached.</w:t>
      </w:r>
    </w:p>
    <w:p w:rsidR="00C64B35" w:rsidRPr="00C64B35" w:rsidRDefault="00C64B35" w:rsidP="002A7B46">
      <w:pPr>
        <w:pStyle w:val="Heading4"/>
      </w:pPr>
      <w:r>
        <w:t>Hide All Valve Materials</w:t>
      </w:r>
    </w:p>
    <w:p w:rsidR="0045544D" w:rsidRDefault="00D7787F" w:rsidP="00B93CFF">
      <w:r>
        <w:t>Useful for identifying materials that may need to be converted to</w:t>
      </w:r>
      <w:r w:rsidR="0006463E">
        <w:t xml:space="preserve"> the</w:t>
      </w:r>
      <w:r>
        <w:t xml:space="preserve"> </w:t>
      </w:r>
      <w:r w:rsidR="000C4A8D">
        <w:t>Valve/</w:t>
      </w:r>
      <w:r>
        <w:t>vr_standard</w:t>
      </w:r>
      <w:r w:rsidR="0006463E">
        <w:t xml:space="preserve"> shader</w:t>
      </w:r>
      <w:r>
        <w:t>.</w:t>
      </w:r>
    </w:p>
    <w:p w:rsidR="00865BDE" w:rsidRDefault="00865BDE" w:rsidP="00865BDE">
      <w:pPr>
        <w:pStyle w:val="Heading3"/>
      </w:pPr>
      <w:bookmarkStart w:id="17" w:name="_Toc452434861"/>
      <w:r>
        <w:t>Debug Information</w:t>
      </w:r>
      <w:bookmarkEnd w:id="17"/>
    </w:p>
    <w:p w:rsidR="00865BDE" w:rsidRDefault="00865BDE" w:rsidP="00865BDE">
      <w:r>
        <w:rPr>
          <w:noProof/>
        </w:rPr>
        <w:drawing>
          <wp:inline distT="0" distB="0" distL="0" distR="0" wp14:anchorId="66691BB0" wp14:editId="5DD185F1">
            <wp:extent cx="3712464" cy="402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2464" cy="4023360"/>
                    </a:xfrm>
                    <a:prstGeom prst="rect">
                      <a:avLst/>
                    </a:prstGeom>
                  </pic:spPr>
                </pic:pic>
              </a:graphicData>
            </a:graphic>
          </wp:inline>
        </w:drawing>
      </w:r>
    </w:p>
    <w:p w:rsidR="00865BDE" w:rsidRPr="00865BDE" w:rsidRDefault="00865BDE" w:rsidP="00865BDE">
      <w:r>
        <w:t xml:space="preserve">This data updates dynamically to show the number of disabled, non-shadow-casting, and shadow-casting lights every frame. We recommend keeping this panel hidden when viewing your application </w:t>
      </w:r>
      <w:r>
        <w:lastRenderedPageBreak/>
        <w:t xml:space="preserve">in VR since it can significantly impact performance, but it can be a </w:t>
      </w:r>
      <w:r w:rsidR="007967D4">
        <w:t xml:space="preserve">very </w:t>
      </w:r>
      <w:r>
        <w:t>useful debugging tool for understanding the number of lights and shadows being rendered each frame.</w:t>
      </w:r>
    </w:p>
    <w:p w:rsidR="00662582" w:rsidRDefault="00662582" w:rsidP="00B93CFF">
      <w:pPr>
        <w:pStyle w:val="Heading2"/>
      </w:pPr>
      <w:bookmarkStart w:id="18" w:name="_Toc452434862"/>
      <w:r>
        <w:t>Valve Realtime Light</w:t>
      </w:r>
      <w:r w:rsidR="00B93CFF">
        <w:t xml:space="preserve"> Component</w:t>
      </w:r>
      <w:bookmarkEnd w:id="18"/>
    </w:p>
    <w:p w:rsidR="00616814" w:rsidRDefault="00616814" w:rsidP="00B93CFF">
      <w:r>
        <w:rPr>
          <w:noProof/>
        </w:rPr>
        <w:drawing>
          <wp:inline distT="0" distB="0" distL="0" distR="0" wp14:anchorId="15FEED72" wp14:editId="24A092FD">
            <wp:extent cx="3849624" cy="1170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9624" cy="1170432"/>
                    </a:xfrm>
                    <a:prstGeom prst="rect">
                      <a:avLst/>
                    </a:prstGeom>
                  </pic:spPr>
                </pic:pic>
              </a:graphicData>
            </a:graphic>
          </wp:inline>
        </w:drawing>
      </w:r>
    </w:p>
    <w:p w:rsidR="00662582" w:rsidRDefault="00D76063" w:rsidP="008D7C4E">
      <w:pPr>
        <w:pStyle w:val="Heading4"/>
      </w:pPr>
      <w:r>
        <w:t>Inner Spot Percent</w:t>
      </w:r>
    </w:p>
    <w:p w:rsidR="0090552D" w:rsidRPr="0090552D" w:rsidRDefault="001D652C" w:rsidP="0090552D">
      <w:r>
        <w:t>Allows you to customize the softness of the edge on spotlights.</w:t>
      </w:r>
    </w:p>
    <w:p w:rsidR="00D76063" w:rsidRDefault="00D76063" w:rsidP="008D7C4E">
      <w:pPr>
        <w:pStyle w:val="Heading4"/>
      </w:pPr>
      <w:r>
        <w:t>Shadow Resolution</w:t>
      </w:r>
    </w:p>
    <w:p w:rsidR="0090552D" w:rsidRPr="0090552D" w:rsidRDefault="000562DB" w:rsidP="0090552D">
      <w:r>
        <w:t>Squared resolution of the shadow map for this light. The shadow map resolution for the entire scene is specified in the Valve Camera Component. All Valve Realtime Lights’ shadow resolutions, combined, must fit in the scene’s global shadow map. If they don’t, the script will throw an error in the console.</w:t>
      </w:r>
    </w:p>
    <w:p w:rsidR="00D76063" w:rsidRDefault="00D76063" w:rsidP="008D7C4E">
      <w:pPr>
        <w:pStyle w:val="Heading4"/>
      </w:pPr>
      <w:r>
        <w:t>Shadow Near Clip Plane</w:t>
      </w:r>
    </w:p>
    <w:p w:rsidR="0090552D" w:rsidRPr="0090552D" w:rsidRDefault="001D652C" w:rsidP="0090552D">
      <w:r>
        <w:t xml:space="preserve">The distance from the light source that shadows will start to </w:t>
      </w:r>
      <w:r w:rsidR="00E25A4E">
        <w:t>cast</w:t>
      </w:r>
      <w:r>
        <w:t>. Objects closer than this</w:t>
      </w:r>
      <w:r w:rsidR="00E25A4E">
        <w:t xml:space="preserve"> to the light will not cast shadows</w:t>
      </w:r>
      <w:r>
        <w:t>.</w:t>
      </w:r>
    </w:p>
    <w:p w:rsidR="00D76063" w:rsidRDefault="00D76063" w:rsidP="008D7C4E">
      <w:pPr>
        <w:pStyle w:val="Heading4"/>
      </w:pPr>
      <w:r>
        <w:t>Shadow Caster Layer Mask</w:t>
      </w:r>
    </w:p>
    <w:p w:rsidR="0090552D" w:rsidRPr="0090552D" w:rsidRDefault="00D7787F" w:rsidP="0090552D">
      <w:r>
        <w:t>The mechanism by which you tell objects NOT to cast shadows</w:t>
      </w:r>
      <w:r w:rsidR="00E4288C">
        <w:t xml:space="preserve"> for that light</w:t>
      </w:r>
      <w:r>
        <w:t>.</w:t>
      </w:r>
    </w:p>
    <w:p w:rsidR="00D76063" w:rsidRDefault="00D76063" w:rsidP="008D7C4E">
      <w:pPr>
        <w:pStyle w:val="Heading4"/>
      </w:pPr>
      <w:r>
        <w:t>Directional Light Shadow Radius</w:t>
      </w:r>
    </w:p>
    <w:p w:rsidR="0090552D" w:rsidRPr="0090552D" w:rsidRDefault="00E917D4" w:rsidP="0090552D">
      <w:r>
        <w:t>Only used for directional lights.</w:t>
      </w:r>
      <w:r w:rsidR="009827E4">
        <w:t xml:space="preserve"> Directional lights can cast shadows from the forward vector of the light with some world-space square radius around that vector.</w:t>
      </w:r>
      <w:r w:rsidR="00D7787F">
        <w:t xml:space="preserve"> Objects outside this area will be unshadowed</w:t>
      </w:r>
      <w:r w:rsidR="009827E4">
        <w:t xml:space="preserve"> by the directional light</w:t>
      </w:r>
      <w:r w:rsidR="00D7787F">
        <w:t>.</w:t>
      </w:r>
    </w:p>
    <w:p w:rsidR="00D76063" w:rsidRDefault="00D76063" w:rsidP="008D7C4E">
      <w:pPr>
        <w:pStyle w:val="Heading4"/>
      </w:pPr>
      <w:r>
        <w:t>Directional Light Shadow Range</w:t>
      </w:r>
    </w:p>
    <w:p w:rsidR="0090552D" w:rsidRPr="0090552D" w:rsidRDefault="00E917D4" w:rsidP="0090552D">
      <w:r>
        <w:t>Only used for directional lights. T</w:t>
      </w:r>
      <w:r w:rsidR="00B46E56">
        <w:t xml:space="preserve">his is </w:t>
      </w:r>
      <w:r>
        <w:t>effectively</w:t>
      </w:r>
      <w:r w:rsidR="00B46E56">
        <w:t xml:space="preserve"> the far clip plane for shadow rendering. Objects farther than this from the light source will </w:t>
      </w:r>
      <w:r w:rsidR="00A82FC0">
        <w:t>not cast shadows</w:t>
      </w:r>
      <w:r w:rsidR="00B46E56">
        <w:t>.</w:t>
      </w:r>
    </w:p>
    <w:p w:rsidR="00D76063" w:rsidRDefault="00D76063" w:rsidP="008D7C4E">
      <w:pPr>
        <w:pStyle w:val="Heading4"/>
      </w:pPr>
      <w:r>
        <w:t>Use Occlusion Culling For Shadows</w:t>
      </w:r>
    </w:p>
    <w:p w:rsidR="006A6D6A" w:rsidRDefault="0090552D" w:rsidP="00B93CFF">
      <w:r>
        <w:t xml:space="preserve">In scenes with complex baked occlusion, real-time shadows may actually be faster with shadow occlusion culling turned off. </w:t>
      </w:r>
    </w:p>
    <w:p w:rsidR="006A6D6A" w:rsidRDefault="006A6D6A" w:rsidP="006A6D6A">
      <w:pPr>
        <w:pStyle w:val="Heading4"/>
      </w:pPr>
      <w:r>
        <w:t>Directional Lights - Known Issue</w:t>
      </w:r>
    </w:p>
    <w:p w:rsidR="006A6D6A" w:rsidRDefault="006A6D6A" w:rsidP="006A6D6A">
      <w:r>
        <w:t>In the latest Unity 5.4 beta, there is an issue with shadow-casting directional lights where Unity will render its shadows even though there are no materials using their shadow buffer. You can disable shadows in the Quality-&gt;Shadows settings to prevent Unity from rendering shadows for directional lights.</w:t>
      </w:r>
    </w:p>
    <w:p w:rsidR="000F3FCC" w:rsidRDefault="000F3FCC" w:rsidP="006A6D6A">
      <w:pPr>
        <w:rPr>
          <w:rFonts w:asciiTheme="majorHAnsi" w:eastAsiaTheme="majorEastAsia" w:hAnsiTheme="majorHAnsi" w:cstheme="majorBidi"/>
          <w:color w:val="4F81BD" w:themeColor="accent1"/>
          <w:sz w:val="26"/>
          <w:szCs w:val="26"/>
        </w:rPr>
      </w:pPr>
      <w:r>
        <w:br w:type="page"/>
      </w:r>
    </w:p>
    <w:p w:rsidR="00662582" w:rsidRDefault="00662582" w:rsidP="00B93CFF">
      <w:pPr>
        <w:pStyle w:val="Heading2"/>
      </w:pPr>
      <w:bookmarkStart w:id="19" w:name="_Toc452434863"/>
      <w:r>
        <w:lastRenderedPageBreak/>
        <w:t>Valve VR Standard Shader</w:t>
      </w:r>
      <w:bookmarkEnd w:id="19"/>
    </w:p>
    <w:p w:rsidR="00662582" w:rsidRDefault="00C81670" w:rsidP="00B93CFF">
      <w:r>
        <w:rPr>
          <w:noProof/>
        </w:rPr>
        <w:drawing>
          <wp:inline distT="0" distB="0" distL="0" distR="0">
            <wp:extent cx="4133088" cy="4562856"/>
            <wp:effectExtent l="0" t="0" r="0" b="0"/>
            <wp:docPr id="3" name="Picture 2" descr="vr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_standard.png"/>
                    <pic:cNvPicPr/>
                  </pic:nvPicPr>
                  <pic:blipFill>
                    <a:blip r:embed="rId22" cstate="print"/>
                    <a:stretch>
                      <a:fillRect/>
                    </a:stretch>
                  </pic:blipFill>
                  <pic:spPr>
                    <a:xfrm>
                      <a:off x="0" y="0"/>
                      <a:ext cx="4133088" cy="4562856"/>
                    </a:xfrm>
                    <a:prstGeom prst="rect">
                      <a:avLst/>
                    </a:prstGeom>
                  </pic:spPr>
                </pic:pic>
              </a:graphicData>
            </a:graphic>
          </wp:inline>
        </w:drawing>
      </w:r>
    </w:p>
    <w:p w:rsidR="00DC7B0F" w:rsidRDefault="006C4ED1" w:rsidP="00B93CFF">
      <w:r>
        <w:t xml:space="preserve">The workflow for the </w:t>
      </w:r>
      <w:r w:rsidR="00B3092C">
        <w:t>Valve/</w:t>
      </w:r>
      <w:r>
        <w:t>vr_standard shader is almost identical to</w:t>
      </w:r>
      <w:r w:rsidR="00B93CFF">
        <w:t xml:space="preserve"> that of</w:t>
      </w:r>
      <w:r>
        <w:t xml:space="preserve"> Unity’s default standard shader</w:t>
      </w:r>
      <w:r w:rsidR="00DC7B0F">
        <w:t>s</w:t>
      </w:r>
      <w:r w:rsidR="00406AE9">
        <w:t>.</w:t>
      </w:r>
      <w:r w:rsidR="00B3092C">
        <w:t xml:space="preserve"> The Valve/vr_standard</w:t>
      </w:r>
      <w:r w:rsidR="00DC7B0F">
        <w:t xml:space="preserve"> shader aims to replace this set of built-in shaders:</w:t>
      </w:r>
    </w:p>
    <w:p w:rsidR="00DC7B0F" w:rsidRDefault="001C5C5F" w:rsidP="00DC7B0F">
      <w:pPr>
        <w:pStyle w:val="ListParagraph"/>
        <w:numPr>
          <w:ilvl w:val="0"/>
          <w:numId w:val="4"/>
        </w:numPr>
      </w:pPr>
      <w:r>
        <w:t>Standard</w:t>
      </w:r>
    </w:p>
    <w:p w:rsidR="001C5C5F" w:rsidRDefault="001C5C5F" w:rsidP="00DC7B0F">
      <w:pPr>
        <w:pStyle w:val="ListParagraph"/>
        <w:numPr>
          <w:ilvl w:val="0"/>
          <w:numId w:val="4"/>
        </w:numPr>
      </w:pPr>
      <w:r>
        <w:t>Standard (Specular Setup)</w:t>
      </w:r>
    </w:p>
    <w:p w:rsidR="001C5C5F" w:rsidRDefault="001C5C5F" w:rsidP="00DC7B0F">
      <w:pPr>
        <w:pStyle w:val="ListParagraph"/>
        <w:numPr>
          <w:ilvl w:val="0"/>
          <w:numId w:val="4"/>
        </w:numPr>
      </w:pPr>
      <w:r>
        <w:t>Unlit-&gt;Color</w:t>
      </w:r>
    </w:p>
    <w:p w:rsidR="001C5C5F" w:rsidRDefault="001C5C5F" w:rsidP="00DC7B0F">
      <w:pPr>
        <w:pStyle w:val="ListParagraph"/>
        <w:numPr>
          <w:ilvl w:val="0"/>
          <w:numId w:val="4"/>
        </w:numPr>
      </w:pPr>
      <w:r>
        <w:t>Unlit-&gt;Texture</w:t>
      </w:r>
    </w:p>
    <w:p w:rsidR="001C5C5F" w:rsidRDefault="001C5C5F" w:rsidP="00DC7B0F">
      <w:pPr>
        <w:pStyle w:val="ListParagraph"/>
        <w:numPr>
          <w:ilvl w:val="0"/>
          <w:numId w:val="4"/>
        </w:numPr>
      </w:pPr>
      <w:r>
        <w:t>Unlit-&gt;Transparent</w:t>
      </w:r>
    </w:p>
    <w:p w:rsidR="001C5C5F" w:rsidRDefault="001C5C5F" w:rsidP="00DB3915">
      <w:pPr>
        <w:pStyle w:val="ListParagraph"/>
        <w:numPr>
          <w:ilvl w:val="0"/>
          <w:numId w:val="4"/>
        </w:numPr>
      </w:pPr>
      <w:r>
        <w:t>Unlit-&gt;Transparent Cutout</w:t>
      </w:r>
    </w:p>
    <w:p w:rsidR="00406AE9" w:rsidRDefault="00406AE9" w:rsidP="00B93CFF">
      <w:r>
        <w:t>There are a few extra features worth discussing:</w:t>
      </w:r>
    </w:p>
    <w:p w:rsidR="00C647D1" w:rsidRDefault="00C647D1" w:rsidP="008D7C4E">
      <w:pPr>
        <w:pStyle w:val="Heading4"/>
      </w:pPr>
      <w:r>
        <w:t>Rendering Mode</w:t>
      </w:r>
    </w:p>
    <w:p w:rsidR="00C647D1" w:rsidRDefault="00434FC8" w:rsidP="00C647D1">
      <w:r>
        <w:rPr>
          <w:noProof/>
        </w:rPr>
        <w:drawing>
          <wp:inline distT="0" distB="0" distL="0" distR="0" wp14:anchorId="1A3059F0" wp14:editId="5542DDEB">
            <wp:extent cx="2688336" cy="987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8336" cy="987552"/>
                    </a:xfrm>
                    <a:prstGeom prst="rect">
                      <a:avLst/>
                    </a:prstGeom>
                  </pic:spPr>
                </pic:pic>
              </a:graphicData>
            </a:graphic>
          </wp:inline>
        </w:drawing>
      </w:r>
    </w:p>
    <w:p w:rsidR="00434FC8" w:rsidRPr="00C647D1" w:rsidRDefault="00434FC8" w:rsidP="00C647D1">
      <w:r>
        <w:lastRenderedPageBreak/>
        <w:t>The first 4 modes are just renamed modes available in Unity’s Standard shaders. The last option, Additive, is an additional blend mode that uses a one/one additive blend.</w:t>
      </w:r>
    </w:p>
    <w:p w:rsidR="003560EC" w:rsidRDefault="003560EC" w:rsidP="008D7C4E">
      <w:pPr>
        <w:pStyle w:val="Heading4"/>
      </w:pPr>
      <w:r>
        <w:t>Specular Mode</w:t>
      </w:r>
    </w:p>
    <w:p w:rsidR="009D4DE0" w:rsidRDefault="009D4DE0" w:rsidP="00B93CFF">
      <w:r>
        <w:rPr>
          <w:noProof/>
        </w:rPr>
        <w:drawing>
          <wp:inline distT="0" distB="0" distL="0" distR="0" wp14:anchorId="4C9A02A1" wp14:editId="4AC4CF4A">
            <wp:extent cx="2670048" cy="6766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0048" cy="676656"/>
                    </a:xfrm>
                    <a:prstGeom prst="rect">
                      <a:avLst/>
                    </a:prstGeom>
                  </pic:spPr>
                </pic:pic>
              </a:graphicData>
            </a:graphic>
          </wp:inline>
        </w:drawing>
      </w:r>
    </w:p>
    <w:p w:rsidR="003560EC" w:rsidRDefault="003560EC" w:rsidP="00B93CFF">
      <w:r>
        <w:t xml:space="preserve">Along with </w:t>
      </w:r>
      <w:r w:rsidR="00DC7B0F">
        <w:t>the standard Blinn-</w:t>
      </w:r>
      <w:r>
        <w:t>Phong</w:t>
      </w:r>
      <w:r w:rsidR="009D4DE0">
        <w:t xml:space="preserve"> and Metallic specular modes</w:t>
      </w:r>
      <w:r>
        <w:t>, you also have the option of omitting specular altogether</w:t>
      </w:r>
      <w:r w:rsidR="009D4DE0">
        <w:t xml:space="preserve"> by selecting None</w:t>
      </w:r>
      <w:r w:rsidR="00B37C98">
        <w:t>. This</w:t>
      </w:r>
      <w:r>
        <w:t xml:space="preserve"> </w:t>
      </w:r>
      <w:r w:rsidR="009D4DE0">
        <w:t>can</w:t>
      </w:r>
      <w:r>
        <w:t xml:space="preserve"> improve performance</w:t>
      </w:r>
      <w:r w:rsidR="009D4DE0">
        <w:t xml:space="preserve"> for surfaces with no visible specular term</w:t>
      </w:r>
      <w:r>
        <w:t>.</w:t>
      </w:r>
    </w:p>
    <w:p w:rsidR="00DE29AD" w:rsidRDefault="00DE29AD" w:rsidP="008D7C4E">
      <w:pPr>
        <w:pStyle w:val="Heading4"/>
      </w:pPr>
      <w:r>
        <w:t>Cube Map Scalar</w:t>
      </w:r>
    </w:p>
    <w:p w:rsidR="00DE29AD" w:rsidRDefault="00DE29AD" w:rsidP="00B93CFF">
      <w:r>
        <w:t>Per-material control over cube map contribution.</w:t>
      </w:r>
      <w:r w:rsidR="00B213C7">
        <w:t xml:space="preserve"> This allows artists to tweak the strength of the environment map for a given material.</w:t>
      </w:r>
    </w:p>
    <w:p w:rsidR="00DE29AD" w:rsidRDefault="00DE29AD" w:rsidP="008D7C4E">
      <w:pPr>
        <w:pStyle w:val="Heading4"/>
      </w:pPr>
      <w:r>
        <w:t>Override Lightmap</w:t>
      </w:r>
    </w:p>
    <w:p w:rsidR="00DE29AD" w:rsidRPr="00DE29AD" w:rsidRDefault="00DE29AD" w:rsidP="00B93CFF">
      <w:pPr>
        <w:rPr>
          <w:b/>
          <w:bCs/>
        </w:rPr>
      </w:pPr>
      <w:r>
        <w:t xml:space="preserve">See </w:t>
      </w:r>
      <w:hyperlink w:anchor="_Valve_Override_Lightmap" w:history="1">
        <w:r w:rsidRPr="00DE29AD">
          <w:rPr>
            <w:rStyle w:val="Hyperlink"/>
          </w:rPr>
          <w:t>Valve Override Lightmap Component</w:t>
        </w:r>
      </w:hyperlink>
      <w:r>
        <w:t xml:space="preserve"> below.</w:t>
      </w:r>
    </w:p>
    <w:p w:rsidR="000F3FCC" w:rsidRDefault="00621406" w:rsidP="008D7C4E">
      <w:pPr>
        <w:pStyle w:val="Heading4"/>
      </w:pPr>
      <w:r>
        <w:t>World Aligned Texture</w:t>
      </w:r>
    </w:p>
    <w:p w:rsidR="00621406" w:rsidRDefault="00621406" w:rsidP="00621406">
      <w:r>
        <w:t>Use this feature to tile a texture across surfaces in world space instead of using the mesh’s UVs.</w:t>
      </w:r>
    </w:p>
    <w:p w:rsidR="00621406" w:rsidRDefault="00621406" w:rsidP="00621406">
      <w:pPr>
        <w:pStyle w:val="ListParagraph"/>
        <w:numPr>
          <w:ilvl w:val="0"/>
          <w:numId w:val="2"/>
        </w:numPr>
      </w:pPr>
      <w:r>
        <w:t xml:space="preserve">Size – </w:t>
      </w:r>
      <w:r w:rsidR="00256284">
        <w:t>S</w:t>
      </w:r>
      <w:r>
        <w:t>ize of the texture in meters.</w:t>
      </w:r>
    </w:p>
    <w:p w:rsidR="00621406" w:rsidRDefault="00621406" w:rsidP="00621406">
      <w:pPr>
        <w:pStyle w:val="ListParagraph"/>
        <w:numPr>
          <w:ilvl w:val="0"/>
          <w:numId w:val="2"/>
        </w:numPr>
      </w:pPr>
      <w:r>
        <w:t xml:space="preserve">Normal – </w:t>
      </w:r>
      <w:r w:rsidR="00256284">
        <w:t>D</w:t>
      </w:r>
      <w:r>
        <w:t>irection perpendicular to the texture plane. Use 0,1,0 to project from above.</w:t>
      </w:r>
    </w:p>
    <w:p w:rsidR="00621406" w:rsidRPr="00621406" w:rsidRDefault="00621406" w:rsidP="00621406">
      <w:pPr>
        <w:pStyle w:val="ListParagraph"/>
        <w:numPr>
          <w:ilvl w:val="0"/>
          <w:numId w:val="2"/>
        </w:numPr>
      </w:pPr>
      <w:r>
        <w:t xml:space="preserve">World Position – </w:t>
      </w:r>
      <w:r w:rsidR="00256284">
        <w:t>W</w:t>
      </w:r>
      <w:r>
        <w:t>orld space offset for the texture coordinates.</w:t>
      </w:r>
    </w:p>
    <w:p w:rsidR="00662582" w:rsidRDefault="009D787B" w:rsidP="00B93CFF">
      <w:pPr>
        <w:pStyle w:val="Heading2"/>
      </w:pPr>
      <w:bookmarkStart w:id="20" w:name="_Toc452434864"/>
      <w:r>
        <w:t>Utility and Helper Elements</w:t>
      </w:r>
      <w:bookmarkEnd w:id="20"/>
    </w:p>
    <w:p w:rsidR="00662582" w:rsidRDefault="00662582" w:rsidP="00B93CFF">
      <w:pPr>
        <w:pStyle w:val="Heading3"/>
      </w:pPr>
      <w:bookmarkStart w:id="21" w:name="_Toc452434865"/>
      <w:r>
        <w:t>Valve Fog</w:t>
      </w:r>
      <w:r w:rsidR="006C4ED1">
        <w:t xml:space="preserve"> Component</w:t>
      </w:r>
      <w:bookmarkEnd w:id="21"/>
    </w:p>
    <w:p w:rsidR="00662582" w:rsidRDefault="00C81670" w:rsidP="00B93CFF">
      <w:r>
        <w:rPr>
          <w:noProof/>
        </w:rPr>
        <w:drawing>
          <wp:inline distT="0" distB="0" distL="0" distR="0">
            <wp:extent cx="3390900" cy="2572044"/>
            <wp:effectExtent l="0" t="0" r="0" b="0"/>
            <wp:docPr id="4" name="Picture 3" descr="valve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_fog.png"/>
                    <pic:cNvPicPr/>
                  </pic:nvPicPr>
                  <pic:blipFill>
                    <a:blip r:embed="rId25" cstate="print"/>
                    <a:stretch>
                      <a:fillRect/>
                    </a:stretch>
                  </pic:blipFill>
                  <pic:spPr>
                    <a:xfrm>
                      <a:off x="0" y="0"/>
                      <a:ext cx="3407424" cy="2584577"/>
                    </a:xfrm>
                    <a:prstGeom prst="rect">
                      <a:avLst/>
                    </a:prstGeom>
                  </pic:spPr>
                </pic:pic>
              </a:graphicData>
            </a:graphic>
          </wp:inline>
        </w:drawing>
      </w:r>
    </w:p>
    <w:p w:rsidR="00397DFE" w:rsidRDefault="00397DFE" w:rsidP="00B93CFF">
      <w:r>
        <w:t xml:space="preserve">Unity’s normal fog won’t work with </w:t>
      </w:r>
      <w:r w:rsidR="00E95030">
        <w:t>T</w:t>
      </w:r>
      <w:r>
        <w:t xml:space="preserve">he </w:t>
      </w:r>
      <w:r w:rsidR="00153D73">
        <w:t xml:space="preserve">Lab </w:t>
      </w:r>
      <w:r>
        <w:t>Renderer, so if you need fog, simply add this component to a</w:t>
      </w:r>
      <w:r w:rsidR="00843844">
        <w:t xml:space="preserve"> single</w:t>
      </w:r>
      <w:r>
        <w:t xml:space="preserve"> active-and-enabled gameobject in your scene.  Both gradient (distance) fog and height fog are supported.</w:t>
      </w:r>
    </w:p>
    <w:p w:rsidR="00662582" w:rsidRDefault="00662582" w:rsidP="00B93CFF">
      <w:pPr>
        <w:pStyle w:val="Heading3"/>
      </w:pPr>
      <w:bookmarkStart w:id="22" w:name="_Valve_Override_Lightmap"/>
      <w:bookmarkStart w:id="23" w:name="_Toc452434866"/>
      <w:bookmarkEnd w:id="22"/>
      <w:r>
        <w:lastRenderedPageBreak/>
        <w:t>Valve Override Lightmap</w:t>
      </w:r>
      <w:r w:rsidR="006C4ED1">
        <w:t xml:space="preserve"> Component</w:t>
      </w:r>
      <w:bookmarkEnd w:id="23"/>
    </w:p>
    <w:p w:rsidR="00406AE9" w:rsidRDefault="00406AE9" w:rsidP="00B93CFF">
      <w:r w:rsidRPr="00B93CFF">
        <w:t xml:space="preserve">Materials that use the </w:t>
      </w:r>
      <w:r w:rsidR="00843844">
        <w:t>Valve/</w:t>
      </w:r>
      <w:r w:rsidRPr="00B93CFF">
        <w:t>vr_standard shader can use texture assets as lightmap overrides. The texture simply needs to be hooked up in the material and the Valve Override Lightmap component needs to be added to the gameobject that holds the Mesh Renderer.</w:t>
      </w:r>
    </w:p>
    <w:p w:rsidR="00B93CFF" w:rsidRDefault="00B93CFF" w:rsidP="00B93CFF">
      <w:pPr>
        <w:pStyle w:val="Heading3"/>
      </w:pPr>
      <w:bookmarkStart w:id="24" w:name="_Toc452434867"/>
      <w:r>
        <w:t>Valve VR Skybox Shader</w:t>
      </w:r>
      <w:bookmarkEnd w:id="24"/>
    </w:p>
    <w:p w:rsidR="00B93CFF" w:rsidRPr="00B93CFF" w:rsidRDefault="00B93CFF" w:rsidP="00B93CFF">
      <w:r>
        <w:t>Use this for your skybo</w:t>
      </w:r>
      <w:r w:rsidR="009F2DAF">
        <w:t>x materials in scenes that use T</w:t>
      </w:r>
      <w:r>
        <w:t xml:space="preserve">he </w:t>
      </w:r>
      <w:r w:rsidR="00153D73">
        <w:t>Lab</w:t>
      </w:r>
      <w:r>
        <w:t xml:space="preserve"> Renderer. The shader’s workflow is identical to that of Unity’s default skybox shader.</w:t>
      </w:r>
    </w:p>
    <w:p w:rsidR="00406AE9" w:rsidRDefault="00B93CFF" w:rsidP="00B93CFF">
      <w:pPr>
        <w:pStyle w:val="Heading3"/>
      </w:pPr>
      <w:bookmarkStart w:id="25" w:name="_Toc452434868"/>
      <w:r>
        <w:t>Valve VR Photogrammetry Shader</w:t>
      </w:r>
      <w:bookmarkEnd w:id="25"/>
    </w:p>
    <w:p w:rsidR="00662582" w:rsidRDefault="00DB0602" w:rsidP="00B93CFF">
      <w:r>
        <w:t>This shader is optimized for content</w:t>
      </w:r>
      <w:r w:rsidR="0025372C">
        <w:t xml:space="preserve"> that</w:t>
      </w:r>
      <w:r w:rsidR="00BE19D3">
        <w:t xml:space="preserve"> i</w:t>
      </w:r>
      <w:r w:rsidR="0025372C">
        <w:t>s unlit but still needs to receive real-time shadows. The primary use case is photogrammetry scenes where the lighting is baked into the texture maps</w:t>
      </w:r>
      <w:r w:rsidR="000F3874">
        <w:t xml:space="preserve">, but we </w:t>
      </w:r>
      <w:r w:rsidR="00401AA4">
        <w:t xml:space="preserve">also </w:t>
      </w:r>
      <w:r w:rsidR="000F3874">
        <w:t>want dynamic objects to cast shadows onto that geometry</w:t>
      </w:r>
      <w:r w:rsidR="0025372C">
        <w:t>.</w:t>
      </w:r>
    </w:p>
    <w:p w:rsidR="00662582" w:rsidRDefault="00662582" w:rsidP="00B93CFF">
      <w:pPr>
        <w:pStyle w:val="Heading3"/>
      </w:pPr>
      <w:bookmarkStart w:id="26" w:name="_Toc452434869"/>
      <w:r>
        <w:t>Valve Photogrammetry Global Settings</w:t>
      </w:r>
      <w:r w:rsidR="006C4ED1">
        <w:t xml:space="preserve"> Component</w:t>
      </w:r>
      <w:bookmarkEnd w:id="26"/>
    </w:p>
    <w:p w:rsidR="00AF3ED1" w:rsidRPr="00AF3ED1" w:rsidRDefault="00AF3ED1" w:rsidP="00B93CFF">
      <w:r>
        <w:rPr>
          <w:noProof/>
        </w:rPr>
        <w:drawing>
          <wp:inline distT="0" distB="0" distL="0" distR="0">
            <wp:extent cx="2798730" cy="497778"/>
            <wp:effectExtent l="19050" t="0" r="1620" b="0"/>
            <wp:docPr id="9" name="Picture 8" descr="photogram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mmetry.png"/>
                    <pic:cNvPicPr/>
                  </pic:nvPicPr>
                  <pic:blipFill>
                    <a:blip r:embed="rId26" cstate="print"/>
                    <a:stretch>
                      <a:fillRect/>
                    </a:stretch>
                  </pic:blipFill>
                  <pic:spPr>
                    <a:xfrm>
                      <a:off x="0" y="0"/>
                      <a:ext cx="2798730" cy="497778"/>
                    </a:xfrm>
                    <a:prstGeom prst="rect">
                      <a:avLst/>
                    </a:prstGeom>
                  </pic:spPr>
                </pic:pic>
              </a:graphicData>
            </a:graphic>
          </wp:inline>
        </w:drawing>
      </w:r>
    </w:p>
    <w:p w:rsidR="00662582" w:rsidRDefault="00FC2083" w:rsidP="00B93CFF">
      <w:r>
        <w:t>On a per-scene basis, allows shadows to draw on materials that use the vr_photogrammetry shader.</w:t>
      </w:r>
      <w:r w:rsidR="006C4ED1">
        <w:t xml:space="preserve"> Shadow color can be customized in the component.</w:t>
      </w:r>
    </w:p>
    <w:p w:rsidR="00924FC1" w:rsidRDefault="00924FC1">
      <w:r>
        <w:br w:type="page"/>
      </w:r>
    </w:p>
    <w:p w:rsidR="00A0545C" w:rsidRDefault="00A0545C" w:rsidP="00A0545C">
      <w:pPr>
        <w:pStyle w:val="Heading1"/>
      </w:pPr>
      <w:bookmarkStart w:id="27" w:name="_Toc452434870"/>
      <w:r>
        <w:lastRenderedPageBreak/>
        <w:t>Command Line Arguments</w:t>
      </w:r>
      <w:bookmarkEnd w:id="27"/>
    </w:p>
    <w:p w:rsidR="00A0545C" w:rsidRDefault="00A0545C" w:rsidP="00A0545C">
      <w:r>
        <w:t xml:space="preserve">When you </w:t>
      </w:r>
      <w:r w:rsidR="00861A74">
        <w:t>make a standalone build</w:t>
      </w:r>
      <w:r>
        <w:t xml:space="preserve">, the scripts included in this package will look </w:t>
      </w:r>
      <w:r w:rsidR="00861A74">
        <w:t xml:space="preserve">for </w:t>
      </w:r>
      <w:r>
        <w:t>the following set of command line args</w:t>
      </w:r>
      <w:r w:rsidR="00861A74">
        <w:t xml:space="preserve"> meant for development</w:t>
      </w:r>
      <w:r w:rsidR="003E7457">
        <w:t xml:space="preserve">. These also work in </w:t>
      </w:r>
      <w:r w:rsidR="00861A74">
        <w:t xml:space="preserve">shipped version of </w:t>
      </w:r>
      <w:r w:rsidR="003E7457">
        <w:t>The Lab</w:t>
      </w:r>
      <w:r w:rsidR="00861A74">
        <w:t xml:space="preserve"> on Steam</w:t>
      </w:r>
      <w:r>
        <w:t>:</w:t>
      </w:r>
    </w:p>
    <w:p w:rsidR="006530DF" w:rsidRDefault="006530DF" w:rsidP="006530DF">
      <w:pPr>
        <w:pStyle w:val="ListParagraph"/>
        <w:numPr>
          <w:ilvl w:val="0"/>
          <w:numId w:val="5"/>
        </w:numPr>
      </w:pPr>
      <w:r>
        <w:t xml:space="preserve">“-msaa X” will force the MSAA level to X where X is 0, 2, 4, 8, or any valid value for </w:t>
      </w:r>
      <w:r w:rsidRPr="006530DF">
        <w:t>QualitySettings.antiAliasing</w:t>
      </w:r>
    </w:p>
    <w:p w:rsidR="006D36A8" w:rsidRDefault="006530DF" w:rsidP="006530DF">
      <w:pPr>
        <w:pStyle w:val="ListParagraph"/>
        <w:numPr>
          <w:ilvl w:val="0"/>
          <w:numId w:val="5"/>
        </w:numPr>
      </w:pPr>
      <w:r>
        <w:t xml:space="preserve"> </w:t>
      </w:r>
      <w:r w:rsidR="006D36A8">
        <w:t>“-noaq” disables Adaptive Quality</w:t>
      </w:r>
    </w:p>
    <w:p w:rsidR="006D36A8" w:rsidRDefault="006D36A8" w:rsidP="00A54C9B">
      <w:pPr>
        <w:pStyle w:val="ListParagraph"/>
        <w:numPr>
          <w:ilvl w:val="0"/>
          <w:numId w:val="5"/>
        </w:numPr>
      </w:pPr>
      <w:r>
        <w:t>“-aqoverride X” where X is an int, will force the Adaptive Quality system to level X</w:t>
      </w:r>
    </w:p>
    <w:p w:rsidR="006D36A8" w:rsidRDefault="006D36A8" w:rsidP="00AA62F7">
      <w:pPr>
        <w:pStyle w:val="ListParagraph"/>
        <w:numPr>
          <w:ilvl w:val="0"/>
          <w:numId w:val="5"/>
        </w:numPr>
      </w:pPr>
      <w:r>
        <w:t>“-vrdebug” will enable the Adaptive Quality debug visualization at launch</w:t>
      </w:r>
    </w:p>
    <w:p w:rsidR="001B2A38" w:rsidRDefault="001B2A38" w:rsidP="001B2A38">
      <w:pPr>
        <w:pStyle w:val="ListParagraph"/>
        <w:numPr>
          <w:ilvl w:val="0"/>
          <w:numId w:val="5"/>
        </w:numPr>
      </w:pPr>
      <w:r>
        <w:t>“-aqminscale X” will override the Adaptive Quality Min Render Target Scale set on the ValveCamera.cs component</w:t>
      </w:r>
      <w:r w:rsidR="007B0CA7">
        <w:t xml:space="preserve"> on your camera</w:t>
      </w:r>
      <w:r>
        <w:t>. The default is 0.8.</w:t>
      </w:r>
    </w:p>
    <w:p w:rsidR="006530DF" w:rsidRDefault="001B2A38" w:rsidP="001B2A38">
      <w:pPr>
        <w:pStyle w:val="ListParagraph"/>
        <w:numPr>
          <w:ilvl w:val="0"/>
          <w:numId w:val="5"/>
        </w:numPr>
      </w:pPr>
      <w:r>
        <w:t>“-aqmaxscale X”</w:t>
      </w:r>
      <w:r w:rsidRPr="001B2A38">
        <w:t xml:space="preserve"> </w:t>
      </w:r>
      <w:r>
        <w:t>will override the Adaptive Quality Max Render Target Scale set on the ValveCamera.cs component</w:t>
      </w:r>
      <w:r w:rsidR="007B0CA7">
        <w:t xml:space="preserve"> on your camera</w:t>
      </w:r>
      <w:r>
        <w:t>. The default is 1.4.</w:t>
      </w:r>
    </w:p>
    <w:p w:rsidR="001B2A38" w:rsidRDefault="001B2A38" w:rsidP="001B2A38">
      <w:pPr>
        <w:pStyle w:val="ListParagraph"/>
        <w:numPr>
          <w:ilvl w:val="0"/>
          <w:numId w:val="5"/>
        </w:numPr>
      </w:pPr>
      <w:r w:rsidRPr="001B2A38">
        <w:t>"-aqmaxres</w:t>
      </w:r>
      <w:r>
        <w:t xml:space="preserve"> X</w:t>
      </w:r>
      <w:r w:rsidRPr="001B2A38">
        <w:t>"</w:t>
      </w:r>
      <w:r w:rsidR="00857529">
        <w:t xml:space="preserve"> provides </w:t>
      </w:r>
      <w:r w:rsidR="00DF0C24">
        <w:t>a</w:t>
      </w:r>
      <w:r w:rsidR="00857529">
        <w:t xml:space="preserve"> different method for setting the max render target size by specifying a value in pixels. Running with -aqmaxres 2048 will limit the render target to 2048 in both dimensions and will set the Adaptive Quality Max Render Target Scale appropriately.</w:t>
      </w:r>
    </w:p>
    <w:p w:rsidR="006D36A8" w:rsidRPr="00E437EB" w:rsidRDefault="006530DF" w:rsidP="00E83E6F">
      <w:pPr>
        <w:pStyle w:val="ListParagraph"/>
        <w:numPr>
          <w:ilvl w:val="0"/>
          <w:numId w:val="5"/>
        </w:numPr>
      </w:pPr>
      <w:r>
        <w:t xml:space="preserve"> </w:t>
      </w:r>
      <w:r w:rsidR="006D36A8">
        <w:t xml:space="preserve">“-noflush” disables calls to GL.Flush() in the rendering scripts. </w:t>
      </w:r>
      <w:r w:rsidR="00A44FAF">
        <w:t>This is u</w:t>
      </w:r>
      <w:r w:rsidR="006D36A8">
        <w:t>sed primarily by NVIDIA and AMD for driver testing.</w:t>
      </w:r>
      <w:r w:rsidR="00A44FAF">
        <w:t xml:space="preserve"> NOTE: This can negatively impact performance by causing the GPU to sit idle waiting for rendering work. If you experiment with this command line argument, you should also be looking at GPUView captures of the before and after. Otherwise, buyer beware.</w:t>
      </w:r>
    </w:p>
    <w:p w:rsidR="00A0545C" w:rsidRDefault="00A0545C" w:rsidP="00A0545C">
      <w:pPr>
        <w:pStyle w:val="Heading1"/>
      </w:pPr>
      <w:bookmarkStart w:id="28" w:name="_Toc452434871"/>
      <w:r>
        <w:t>Keyboard Shortcuts</w:t>
      </w:r>
      <w:bookmarkEnd w:id="28"/>
    </w:p>
    <w:p w:rsidR="003E7457" w:rsidRDefault="003E7457" w:rsidP="003E7457">
      <w:r>
        <w:t xml:space="preserve">When you are running your application in Editor mode or in a standalone build, the following keyboard shortcuts are available. </w:t>
      </w:r>
      <w:r w:rsidR="00861A74">
        <w:t>These also work in shipped version of The Lab on Steam</w:t>
      </w:r>
      <w:r>
        <w:t>:</w:t>
      </w:r>
    </w:p>
    <w:p w:rsidR="003E7457" w:rsidRDefault="003E7457" w:rsidP="00CC7924">
      <w:pPr>
        <w:pStyle w:val="ListParagraph"/>
        <w:numPr>
          <w:ilvl w:val="0"/>
          <w:numId w:val="6"/>
        </w:numPr>
      </w:pPr>
      <w:r>
        <w:t xml:space="preserve">Shift+F1 toggles </w:t>
      </w:r>
      <w:r w:rsidR="00512B87">
        <w:t xml:space="preserve">the Adaptive Quality </w:t>
      </w:r>
      <w:r>
        <w:t>debug visualization</w:t>
      </w:r>
    </w:p>
    <w:p w:rsidR="003E7457" w:rsidRDefault="003E7457" w:rsidP="006C52C7">
      <w:pPr>
        <w:pStyle w:val="ListParagraph"/>
        <w:numPr>
          <w:ilvl w:val="0"/>
          <w:numId w:val="6"/>
        </w:numPr>
      </w:pPr>
      <w:r>
        <w:t xml:space="preserve">Shift+F2 toggles </w:t>
      </w:r>
      <w:r w:rsidR="00F20891">
        <w:t xml:space="preserve">the Adaptive Quality </w:t>
      </w:r>
      <w:r>
        <w:t>manual quality override</w:t>
      </w:r>
      <w:r w:rsidR="00F20891">
        <w:t xml:space="preserve"> mode</w:t>
      </w:r>
    </w:p>
    <w:p w:rsidR="003E7457" w:rsidRDefault="003E7457" w:rsidP="006C52C7">
      <w:pPr>
        <w:pStyle w:val="ListParagraph"/>
        <w:numPr>
          <w:ilvl w:val="0"/>
          <w:numId w:val="6"/>
        </w:numPr>
      </w:pPr>
      <w:r>
        <w:t xml:space="preserve">Shift+F3/Shift+F4 increase/decrease </w:t>
      </w:r>
      <w:r w:rsidR="00F20891">
        <w:t xml:space="preserve">the </w:t>
      </w:r>
      <w:r>
        <w:t>override quality level</w:t>
      </w:r>
      <w:r w:rsidR="00F20891">
        <w:t xml:space="preserve"> when enabled</w:t>
      </w:r>
    </w:p>
    <w:p w:rsidR="00A0545C" w:rsidRPr="005E792E" w:rsidRDefault="00A0545C" w:rsidP="00B93CFF"/>
    <w:sectPr w:rsidR="00A0545C" w:rsidRPr="005E792E" w:rsidSect="003A7A8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241" w:rsidRDefault="00450241" w:rsidP="00B93CFF">
      <w:r>
        <w:separator/>
      </w:r>
    </w:p>
  </w:endnote>
  <w:endnote w:type="continuationSeparator" w:id="0">
    <w:p w:rsidR="00450241" w:rsidRDefault="00450241" w:rsidP="00B9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2E" w:rsidRDefault="008548A6" w:rsidP="00B93CFF">
    <w:pPr>
      <w:pStyle w:val="Footer"/>
    </w:pPr>
    <w:r w:rsidRPr="008548A6">
      <w:t xml:space="preserve">Copyright </w:t>
    </w:r>
    <w:r>
      <w:t>©</w:t>
    </w:r>
    <w:r w:rsidRPr="008548A6">
      <w:t xml:space="preserve"> Valve Corporation, All rights reserved.</w:t>
    </w:r>
    <w:r w:rsidR="005E792E">
      <w:ptab w:relativeTo="margin" w:alignment="right" w:leader="none"/>
    </w:r>
    <w:r w:rsidR="005E792E">
      <w:t xml:space="preserve">Page </w:t>
    </w:r>
    <w:r w:rsidR="000913B0">
      <w:fldChar w:fldCharType="begin"/>
    </w:r>
    <w:r w:rsidR="000913B0">
      <w:instrText xml:space="preserve"> PAGE   \* MERGEFORMAT </w:instrText>
    </w:r>
    <w:r w:rsidR="000913B0">
      <w:fldChar w:fldCharType="separate"/>
    </w:r>
    <w:r w:rsidR="00385B25">
      <w:rPr>
        <w:noProof/>
      </w:rPr>
      <w:t>1</w:t>
    </w:r>
    <w:r w:rsidR="000913B0">
      <w:rPr>
        <w:noProof/>
      </w:rPr>
      <w:fldChar w:fldCharType="end"/>
    </w:r>
  </w:p>
  <w:p w:rsidR="005E792E" w:rsidRDefault="005E792E" w:rsidP="00B93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241" w:rsidRDefault="00450241" w:rsidP="00B93CFF">
      <w:r>
        <w:separator/>
      </w:r>
    </w:p>
  </w:footnote>
  <w:footnote w:type="continuationSeparator" w:id="0">
    <w:p w:rsidR="00450241" w:rsidRDefault="00450241" w:rsidP="00B93C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FA4"/>
    <w:multiLevelType w:val="hybridMultilevel"/>
    <w:tmpl w:val="4D30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30CF3"/>
    <w:multiLevelType w:val="hybridMultilevel"/>
    <w:tmpl w:val="1288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C3134"/>
    <w:multiLevelType w:val="hybridMultilevel"/>
    <w:tmpl w:val="BF9C7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11A3D"/>
    <w:multiLevelType w:val="hybridMultilevel"/>
    <w:tmpl w:val="DF1CBCDC"/>
    <w:lvl w:ilvl="0" w:tplc="A7B8A6E2">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F7038"/>
    <w:multiLevelType w:val="hybridMultilevel"/>
    <w:tmpl w:val="DF707F0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5" w15:restartNumberingAfterBreak="0">
    <w:nsid w:val="6DE821C7"/>
    <w:multiLevelType w:val="hybridMultilevel"/>
    <w:tmpl w:val="07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A69AF"/>
    <w:multiLevelType w:val="hybridMultilevel"/>
    <w:tmpl w:val="746A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B88"/>
    <w:rsid w:val="00037F82"/>
    <w:rsid w:val="00045224"/>
    <w:rsid w:val="000562DB"/>
    <w:rsid w:val="0006463E"/>
    <w:rsid w:val="00073F7C"/>
    <w:rsid w:val="0008000D"/>
    <w:rsid w:val="00090120"/>
    <w:rsid w:val="000913B0"/>
    <w:rsid w:val="000B3269"/>
    <w:rsid w:val="000C4A8D"/>
    <w:rsid w:val="000E7249"/>
    <w:rsid w:val="000F3874"/>
    <w:rsid w:val="000F3A29"/>
    <w:rsid w:val="000F3FCC"/>
    <w:rsid w:val="00153D73"/>
    <w:rsid w:val="00155F53"/>
    <w:rsid w:val="0016559B"/>
    <w:rsid w:val="001B2A38"/>
    <w:rsid w:val="001B58A9"/>
    <w:rsid w:val="001C5C5F"/>
    <w:rsid w:val="001D652C"/>
    <w:rsid w:val="001D71A3"/>
    <w:rsid w:val="00211D61"/>
    <w:rsid w:val="00215826"/>
    <w:rsid w:val="0021652A"/>
    <w:rsid w:val="0025372C"/>
    <w:rsid w:val="00256284"/>
    <w:rsid w:val="002A7B46"/>
    <w:rsid w:val="002C5A17"/>
    <w:rsid w:val="002F4166"/>
    <w:rsid w:val="002F50F6"/>
    <w:rsid w:val="003065FB"/>
    <w:rsid w:val="00330536"/>
    <w:rsid w:val="003560EC"/>
    <w:rsid w:val="00373ADF"/>
    <w:rsid w:val="0038290A"/>
    <w:rsid w:val="00382EC2"/>
    <w:rsid w:val="00385B25"/>
    <w:rsid w:val="0039395B"/>
    <w:rsid w:val="00397DFE"/>
    <w:rsid w:val="003A7A82"/>
    <w:rsid w:val="003E7457"/>
    <w:rsid w:val="003F4908"/>
    <w:rsid w:val="00401AA4"/>
    <w:rsid w:val="0040343F"/>
    <w:rsid w:val="00406AE9"/>
    <w:rsid w:val="00434FC8"/>
    <w:rsid w:val="00450241"/>
    <w:rsid w:val="00452903"/>
    <w:rsid w:val="0045544D"/>
    <w:rsid w:val="00465682"/>
    <w:rsid w:val="00466DE1"/>
    <w:rsid w:val="004E6EAD"/>
    <w:rsid w:val="00512B87"/>
    <w:rsid w:val="00542C65"/>
    <w:rsid w:val="00544D0C"/>
    <w:rsid w:val="005D083A"/>
    <w:rsid w:val="005E792E"/>
    <w:rsid w:val="005F3EBB"/>
    <w:rsid w:val="006009A9"/>
    <w:rsid w:val="00600EBB"/>
    <w:rsid w:val="00616814"/>
    <w:rsid w:val="00621406"/>
    <w:rsid w:val="00626B88"/>
    <w:rsid w:val="00640FAD"/>
    <w:rsid w:val="006530DF"/>
    <w:rsid w:val="00656F5F"/>
    <w:rsid w:val="00662582"/>
    <w:rsid w:val="006654A5"/>
    <w:rsid w:val="006A6D6A"/>
    <w:rsid w:val="006B03CC"/>
    <w:rsid w:val="006C4ED1"/>
    <w:rsid w:val="006D2150"/>
    <w:rsid w:val="006D36A8"/>
    <w:rsid w:val="006E6C4D"/>
    <w:rsid w:val="007004DE"/>
    <w:rsid w:val="00704FCA"/>
    <w:rsid w:val="007177E4"/>
    <w:rsid w:val="00753DD7"/>
    <w:rsid w:val="007967D4"/>
    <w:rsid w:val="007A4F4C"/>
    <w:rsid w:val="007B0CA7"/>
    <w:rsid w:val="007E5B2A"/>
    <w:rsid w:val="00802FFC"/>
    <w:rsid w:val="00843844"/>
    <w:rsid w:val="008548A6"/>
    <w:rsid w:val="00857529"/>
    <w:rsid w:val="00861A74"/>
    <w:rsid w:val="00861E0C"/>
    <w:rsid w:val="00865BDE"/>
    <w:rsid w:val="00877540"/>
    <w:rsid w:val="008B0A0C"/>
    <w:rsid w:val="008B107E"/>
    <w:rsid w:val="008B27BE"/>
    <w:rsid w:val="008B5B1C"/>
    <w:rsid w:val="008D54E9"/>
    <w:rsid w:val="008D7C4E"/>
    <w:rsid w:val="008F7347"/>
    <w:rsid w:val="00901D07"/>
    <w:rsid w:val="0090552D"/>
    <w:rsid w:val="00915C79"/>
    <w:rsid w:val="00916B2B"/>
    <w:rsid w:val="00924FC1"/>
    <w:rsid w:val="009827E4"/>
    <w:rsid w:val="0098281A"/>
    <w:rsid w:val="00994A5E"/>
    <w:rsid w:val="009D4DE0"/>
    <w:rsid w:val="009D787B"/>
    <w:rsid w:val="009F2DAF"/>
    <w:rsid w:val="00A0545C"/>
    <w:rsid w:val="00A44FAF"/>
    <w:rsid w:val="00A513FE"/>
    <w:rsid w:val="00A7709A"/>
    <w:rsid w:val="00A82FC0"/>
    <w:rsid w:val="00A959F0"/>
    <w:rsid w:val="00AA398B"/>
    <w:rsid w:val="00AA59F6"/>
    <w:rsid w:val="00AB240A"/>
    <w:rsid w:val="00AC75A4"/>
    <w:rsid w:val="00AD1AAF"/>
    <w:rsid w:val="00AE2824"/>
    <w:rsid w:val="00AF0C1E"/>
    <w:rsid w:val="00AF0E63"/>
    <w:rsid w:val="00AF27B5"/>
    <w:rsid w:val="00AF3ED1"/>
    <w:rsid w:val="00B213C7"/>
    <w:rsid w:val="00B2611F"/>
    <w:rsid w:val="00B3092C"/>
    <w:rsid w:val="00B325E7"/>
    <w:rsid w:val="00B32C36"/>
    <w:rsid w:val="00B37C98"/>
    <w:rsid w:val="00B46E56"/>
    <w:rsid w:val="00B53086"/>
    <w:rsid w:val="00B66A0C"/>
    <w:rsid w:val="00B6747C"/>
    <w:rsid w:val="00B87C9F"/>
    <w:rsid w:val="00B93CFF"/>
    <w:rsid w:val="00BB7EBC"/>
    <w:rsid w:val="00BE1158"/>
    <w:rsid w:val="00BE19D3"/>
    <w:rsid w:val="00BF500B"/>
    <w:rsid w:val="00C32B06"/>
    <w:rsid w:val="00C33139"/>
    <w:rsid w:val="00C35C20"/>
    <w:rsid w:val="00C41BCF"/>
    <w:rsid w:val="00C647D1"/>
    <w:rsid w:val="00C64B35"/>
    <w:rsid w:val="00C81670"/>
    <w:rsid w:val="00C91DB0"/>
    <w:rsid w:val="00CC1C5E"/>
    <w:rsid w:val="00CD4824"/>
    <w:rsid w:val="00CF5338"/>
    <w:rsid w:val="00D224D5"/>
    <w:rsid w:val="00D467BE"/>
    <w:rsid w:val="00D50ECB"/>
    <w:rsid w:val="00D76063"/>
    <w:rsid w:val="00D7787F"/>
    <w:rsid w:val="00D85D5F"/>
    <w:rsid w:val="00D86200"/>
    <w:rsid w:val="00DB0602"/>
    <w:rsid w:val="00DC7B0F"/>
    <w:rsid w:val="00DD10A8"/>
    <w:rsid w:val="00DD4985"/>
    <w:rsid w:val="00DE07CF"/>
    <w:rsid w:val="00DE29AD"/>
    <w:rsid w:val="00DE73D7"/>
    <w:rsid w:val="00DF0C24"/>
    <w:rsid w:val="00E016CC"/>
    <w:rsid w:val="00E041EF"/>
    <w:rsid w:val="00E25A4E"/>
    <w:rsid w:val="00E4288C"/>
    <w:rsid w:val="00E437EB"/>
    <w:rsid w:val="00E47415"/>
    <w:rsid w:val="00E917D4"/>
    <w:rsid w:val="00E95030"/>
    <w:rsid w:val="00EB2D81"/>
    <w:rsid w:val="00EB6D34"/>
    <w:rsid w:val="00EE0DEC"/>
    <w:rsid w:val="00EF2672"/>
    <w:rsid w:val="00F05B76"/>
    <w:rsid w:val="00F20891"/>
    <w:rsid w:val="00F25DAB"/>
    <w:rsid w:val="00F34B59"/>
    <w:rsid w:val="00F37E0A"/>
    <w:rsid w:val="00F5631D"/>
    <w:rsid w:val="00F70898"/>
    <w:rsid w:val="00FA54E1"/>
    <w:rsid w:val="00FC2083"/>
    <w:rsid w:val="00FD506A"/>
    <w:rsid w:val="00FF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5A21B-2976-4C04-BA08-76AB934B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FF"/>
    <w:rPr>
      <w:rFonts w:ascii="Century" w:hAnsi="Century"/>
      <w:sz w:val="20"/>
      <w:szCs w:val="20"/>
    </w:rPr>
  </w:style>
  <w:style w:type="paragraph" w:styleId="Heading1">
    <w:name w:val="heading 1"/>
    <w:basedOn w:val="Normal"/>
    <w:next w:val="Normal"/>
    <w:link w:val="Heading1Char"/>
    <w:uiPriority w:val="9"/>
    <w:qFormat/>
    <w:rsid w:val="005E792E"/>
    <w:pPr>
      <w:keepNext/>
      <w:keepLines/>
      <w:spacing w:before="480" w:after="0"/>
      <w:outlineLvl w:val="0"/>
    </w:pPr>
    <w:rPr>
      <w:rFonts w:ascii="Constantia" w:eastAsiaTheme="majorEastAsia" w:hAnsi="Constantia"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EB2D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5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B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2E"/>
  </w:style>
  <w:style w:type="paragraph" w:styleId="Footer">
    <w:name w:val="footer"/>
    <w:basedOn w:val="Normal"/>
    <w:link w:val="FooterChar"/>
    <w:uiPriority w:val="99"/>
    <w:unhideWhenUsed/>
    <w:rsid w:val="005E7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2E"/>
  </w:style>
  <w:style w:type="paragraph" w:styleId="BalloonText">
    <w:name w:val="Balloon Text"/>
    <w:basedOn w:val="Normal"/>
    <w:link w:val="BalloonTextChar"/>
    <w:uiPriority w:val="99"/>
    <w:semiHidden/>
    <w:unhideWhenUsed/>
    <w:rsid w:val="005E7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2E"/>
    <w:rPr>
      <w:rFonts w:ascii="Tahoma" w:hAnsi="Tahoma" w:cs="Tahoma"/>
      <w:sz w:val="16"/>
      <w:szCs w:val="16"/>
    </w:rPr>
  </w:style>
  <w:style w:type="character" w:customStyle="1" w:styleId="Heading1Char">
    <w:name w:val="Heading 1 Char"/>
    <w:basedOn w:val="DefaultParagraphFont"/>
    <w:link w:val="Heading1"/>
    <w:uiPriority w:val="9"/>
    <w:rsid w:val="005E792E"/>
    <w:rPr>
      <w:rFonts w:ascii="Constantia" w:eastAsiaTheme="majorEastAsia" w:hAnsi="Constantia" w:cstheme="majorBidi"/>
      <w:b/>
      <w:bCs/>
      <w:color w:val="365F91" w:themeColor="accent1" w:themeShade="BF"/>
      <w:sz w:val="40"/>
      <w:szCs w:val="40"/>
    </w:rPr>
  </w:style>
  <w:style w:type="character" w:customStyle="1" w:styleId="Heading2Char">
    <w:name w:val="Heading 2 Char"/>
    <w:basedOn w:val="DefaultParagraphFont"/>
    <w:link w:val="Heading2"/>
    <w:uiPriority w:val="9"/>
    <w:rsid w:val="00EB2D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EB2D81"/>
    <w:pPr>
      <w:outlineLvl w:val="9"/>
    </w:pPr>
    <w:rPr>
      <w:rFonts w:asciiTheme="majorHAnsi" w:hAnsiTheme="majorHAnsi"/>
      <w:sz w:val="28"/>
      <w:szCs w:val="28"/>
    </w:rPr>
  </w:style>
  <w:style w:type="paragraph" w:styleId="TOC1">
    <w:name w:val="toc 1"/>
    <w:basedOn w:val="Normal"/>
    <w:next w:val="Normal"/>
    <w:autoRedefine/>
    <w:uiPriority w:val="39"/>
    <w:unhideWhenUsed/>
    <w:rsid w:val="00EB2D81"/>
    <w:pPr>
      <w:spacing w:after="100"/>
    </w:pPr>
  </w:style>
  <w:style w:type="paragraph" w:styleId="TOC2">
    <w:name w:val="toc 2"/>
    <w:basedOn w:val="Normal"/>
    <w:next w:val="Normal"/>
    <w:autoRedefine/>
    <w:uiPriority w:val="39"/>
    <w:unhideWhenUsed/>
    <w:rsid w:val="00EB2D81"/>
    <w:pPr>
      <w:spacing w:after="100"/>
      <w:ind w:left="220"/>
    </w:pPr>
  </w:style>
  <w:style w:type="character" w:styleId="Hyperlink">
    <w:name w:val="Hyperlink"/>
    <w:basedOn w:val="DefaultParagraphFont"/>
    <w:uiPriority w:val="99"/>
    <w:unhideWhenUsed/>
    <w:rsid w:val="00EB2D81"/>
    <w:rPr>
      <w:color w:val="0000FF" w:themeColor="hyperlink"/>
      <w:u w:val="single"/>
    </w:rPr>
  </w:style>
  <w:style w:type="paragraph" w:styleId="Title">
    <w:name w:val="Title"/>
    <w:basedOn w:val="Normal"/>
    <w:next w:val="Normal"/>
    <w:link w:val="TitleChar"/>
    <w:uiPriority w:val="10"/>
    <w:qFormat/>
    <w:rsid w:val="00EE0D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E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6258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6B2B"/>
    <w:pPr>
      <w:spacing w:after="100"/>
      <w:ind w:left="440"/>
    </w:pPr>
  </w:style>
  <w:style w:type="paragraph" w:styleId="ListParagraph">
    <w:name w:val="List Paragraph"/>
    <w:basedOn w:val="Normal"/>
    <w:uiPriority w:val="34"/>
    <w:qFormat/>
    <w:rsid w:val="00406AE9"/>
    <w:pPr>
      <w:ind w:left="720"/>
      <w:contextualSpacing/>
    </w:pPr>
  </w:style>
  <w:style w:type="character" w:customStyle="1" w:styleId="Heading4Char">
    <w:name w:val="Heading 4 Char"/>
    <w:basedOn w:val="DefaultParagraphFont"/>
    <w:link w:val="Heading4"/>
    <w:uiPriority w:val="9"/>
    <w:rsid w:val="002A7B46"/>
    <w:rPr>
      <w:rFonts w:asciiTheme="majorHAnsi" w:eastAsiaTheme="majorEastAsia" w:hAnsiTheme="majorHAnsi" w:cstheme="majorBidi"/>
      <w:b/>
      <w:bCs/>
      <w:i/>
      <w:iCs/>
      <w:color w:val="4F81BD" w:themeColor="accent1"/>
      <w:sz w:val="20"/>
      <w:szCs w:val="20"/>
    </w:rPr>
  </w:style>
  <w:style w:type="character" w:styleId="FollowedHyperlink">
    <w:name w:val="FollowedHyperlink"/>
    <w:basedOn w:val="DefaultParagraphFont"/>
    <w:uiPriority w:val="99"/>
    <w:semiHidden/>
    <w:unhideWhenUsed/>
    <w:rsid w:val="00037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dcvault.com/play/1023522/Advanced-VR-Rende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0BB060-E733-48D2-8DEC-0EB66CAE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12</Pages>
  <Words>2794</Words>
  <Characters>14672</Characters>
  <Application>Microsoft Office Word</Application>
  <DocSecurity>0</DocSecurity>
  <Lines>318</Lines>
  <Paragraphs>212</Paragraphs>
  <ScaleCrop>false</ScaleCrop>
  <HeadingPairs>
    <vt:vector size="2" baseType="variant">
      <vt:variant>
        <vt:lpstr>Title</vt:lpstr>
      </vt:variant>
      <vt:variant>
        <vt:i4>1</vt:i4>
      </vt:variant>
    </vt:vector>
  </HeadingPairs>
  <TitlesOfParts>
    <vt:vector size="1" baseType="lpstr">
      <vt:lpstr/>
    </vt:vector>
  </TitlesOfParts>
  <Company>VALVE</Company>
  <LinksUpToDate>false</LinksUpToDate>
  <CharactersWithSpaces>17254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erikr</dc:creator>
  <cp:lastModifiedBy>Alex Vlachos</cp:lastModifiedBy>
  <cp:revision>149</cp:revision>
  <dcterms:created xsi:type="dcterms:W3CDTF">2016-05-05T21:21:00Z</dcterms:created>
  <dcterms:modified xsi:type="dcterms:W3CDTF">2016-05-31T12:12:00Z</dcterms:modified>
</cp:coreProperties>
</file>