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EA58D" w14:textId="77777777" w:rsidR="00EC6447" w:rsidRDefault="00EC6447"/>
    <w:p w14:paraId="79B1D475" w14:textId="77777777" w:rsidR="00EC6447" w:rsidRDefault="00EC6447"/>
    <w:p w14:paraId="36307C39" w14:textId="77777777" w:rsidR="00EC6447" w:rsidRDefault="00EC6447"/>
    <w:p w14:paraId="7D1A69F3" w14:textId="77777777" w:rsidR="00EC6447" w:rsidRDefault="00EC6447"/>
    <w:p w14:paraId="795F87E9" w14:textId="77777777" w:rsidR="00EC6447" w:rsidRDefault="00EC6447"/>
    <w:p w14:paraId="60EDE091" w14:textId="77777777" w:rsidR="00EC6447" w:rsidRDefault="00EC6447"/>
    <w:p w14:paraId="20CCFC4F" w14:textId="77777777" w:rsidR="00EC6447" w:rsidRDefault="00000000">
      <w:pPr>
        <w:spacing w:after="120"/>
        <w:jc w:val="center"/>
      </w:pPr>
      <w:r>
        <w:rPr>
          <w:b/>
          <w:color w:val="1E3A5F"/>
          <w:sz w:val="56"/>
        </w:rPr>
        <w:t>Release Management Plan</w:t>
      </w:r>
    </w:p>
    <w:p w14:paraId="72F8302C" w14:textId="77777777" w:rsidR="00EC6447" w:rsidRDefault="00000000">
      <w:pPr>
        <w:jc w:val="center"/>
      </w:pPr>
      <w:r>
        <w:rPr>
          <w:color w:val="3B82F6"/>
          <w:sz w:val="28"/>
        </w:rPr>
        <w:t>━━━━━━━━━━━━━━━━━━━━━━━━━━━━━━━━━━━━━━━━</w:t>
      </w:r>
    </w:p>
    <w:p w14:paraId="365D0125" w14:textId="77777777" w:rsidR="00EC6447" w:rsidRDefault="00000000">
      <w:pPr>
        <w:spacing w:after="80"/>
        <w:jc w:val="center"/>
      </w:pPr>
      <w:r>
        <w:rPr>
          <w:color w:val="555555"/>
          <w:sz w:val="32"/>
        </w:rPr>
        <w:t>Enterprise Microservice CI/CD Deployment</w:t>
      </w:r>
    </w:p>
    <w:p w14:paraId="2901B758" w14:textId="77777777" w:rsidR="00EC6447" w:rsidRDefault="00000000">
      <w:pPr>
        <w:spacing w:after="480"/>
        <w:jc w:val="center"/>
      </w:pPr>
      <w:r>
        <w:rPr>
          <w:color w:val="777777"/>
          <w:sz w:val="28"/>
        </w:rPr>
        <w:t>Recipe Management Application</w:t>
      </w:r>
    </w:p>
    <w:p w14:paraId="41E368B6" w14:textId="77777777" w:rsidR="00EC6447" w:rsidRDefault="00000000">
      <w:pPr>
        <w:jc w:val="center"/>
      </w:pPr>
      <w:r>
        <w:rPr>
          <w:b/>
          <w:color w:val="1E3A5F"/>
        </w:rPr>
        <w:t xml:space="preserve">Document Version: </w:t>
      </w:r>
      <w:r>
        <w:t>2.0</w:t>
      </w:r>
    </w:p>
    <w:p w14:paraId="4C34DB5E" w14:textId="77777777" w:rsidR="00EC6447" w:rsidRDefault="00000000">
      <w:pPr>
        <w:jc w:val="center"/>
      </w:pPr>
      <w:r>
        <w:rPr>
          <w:b/>
          <w:color w:val="1E3A5F"/>
        </w:rPr>
        <w:t xml:space="preserve">Date: </w:t>
      </w:r>
      <w:r>
        <w:t>March 2026</w:t>
      </w:r>
    </w:p>
    <w:p w14:paraId="22D08968" w14:textId="77777777" w:rsidR="00EC6447" w:rsidRDefault="00000000">
      <w:pPr>
        <w:jc w:val="center"/>
      </w:pPr>
      <w:r>
        <w:rPr>
          <w:b/>
          <w:color w:val="1E3A5F"/>
        </w:rPr>
        <w:t xml:space="preserve">Module: </w:t>
      </w:r>
      <w:r>
        <w:t>DevOps — Continuous Assessment</w:t>
      </w:r>
    </w:p>
    <w:p w14:paraId="35340F9B" w14:textId="77777777" w:rsidR="00EC6447" w:rsidRDefault="00000000">
      <w:pPr>
        <w:jc w:val="center"/>
      </w:pPr>
      <w:r>
        <w:rPr>
          <w:b/>
          <w:color w:val="1E3A5F"/>
        </w:rPr>
        <w:t xml:space="preserve">Author: </w:t>
      </w:r>
      <w:r>
        <w:t>DevOps Engineering Team</w:t>
      </w:r>
    </w:p>
    <w:p w14:paraId="29478952" w14:textId="77777777" w:rsidR="00EC6447" w:rsidRDefault="00000000">
      <w:r>
        <w:br w:type="page"/>
      </w:r>
    </w:p>
    <w:p w14:paraId="386BEABA" w14:textId="77777777" w:rsidR="00EC6447" w:rsidRDefault="00000000">
      <w:pPr>
        <w:spacing w:after="240"/>
      </w:pPr>
      <w:r>
        <w:rPr>
          <w:b/>
          <w:color w:val="1E3A5F"/>
          <w:sz w:val="40"/>
        </w:rPr>
        <w:lastRenderedPageBreak/>
        <w:t>Table of Contents</w:t>
      </w:r>
    </w:p>
    <w:p w14:paraId="1F18B68B" w14:textId="77777777" w:rsidR="00EC6447" w:rsidRDefault="00000000">
      <w:pPr>
        <w:spacing w:after="40"/>
      </w:pPr>
      <w:r>
        <w:t>1. Introduction</w:t>
      </w:r>
    </w:p>
    <w:p w14:paraId="121FA53A" w14:textId="77777777" w:rsidR="00EC6447" w:rsidRDefault="00000000">
      <w:pPr>
        <w:spacing w:after="40"/>
      </w:pPr>
      <w:r>
        <w:t>2. System Architecture Overview</w:t>
      </w:r>
    </w:p>
    <w:p w14:paraId="6312546C" w14:textId="77777777" w:rsidR="00EC6447" w:rsidRDefault="00000000">
      <w:pPr>
        <w:spacing w:after="40"/>
      </w:pPr>
      <w:r>
        <w:t>3. Repository and Branching Strategy</w:t>
      </w:r>
    </w:p>
    <w:p w14:paraId="513D8F78" w14:textId="77777777" w:rsidR="00EC6447" w:rsidRDefault="00000000">
      <w:pPr>
        <w:spacing w:after="40"/>
      </w:pPr>
      <w:r>
        <w:t>4. CI/CD Pipeline Architecture</w:t>
      </w:r>
    </w:p>
    <w:p w14:paraId="41B5DF70" w14:textId="77777777" w:rsidR="00EC6447" w:rsidRDefault="00000000">
      <w:pPr>
        <w:spacing w:after="40"/>
      </w:pPr>
      <w:r>
        <w:t>5. Deployment Strategy</w:t>
      </w:r>
    </w:p>
    <w:p w14:paraId="7949944A" w14:textId="77777777" w:rsidR="00EC6447" w:rsidRDefault="00000000">
      <w:pPr>
        <w:spacing w:after="40"/>
      </w:pPr>
      <w:r>
        <w:t>6. Infrastructure as Code</w:t>
      </w:r>
    </w:p>
    <w:p w14:paraId="16CADB76" w14:textId="77777777" w:rsidR="00EC6447" w:rsidRDefault="00000000">
      <w:pPr>
        <w:spacing w:after="40"/>
      </w:pPr>
      <w:r>
        <w:t>7. Container Orchestration</w:t>
      </w:r>
    </w:p>
    <w:p w14:paraId="7F520C04" w14:textId="77777777" w:rsidR="00EC6447" w:rsidRDefault="00000000">
      <w:pPr>
        <w:spacing w:after="40"/>
      </w:pPr>
      <w:r>
        <w:t>8. Evaluation Criteria</w:t>
      </w:r>
    </w:p>
    <w:p w14:paraId="09A3E09B" w14:textId="77777777" w:rsidR="00EC6447" w:rsidRDefault="00000000">
      <w:pPr>
        <w:spacing w:after="40"/>
        <w:ind w:left="567"/>
      </w:pPr>
      <w:r>
        <w:rPr>
          <w:sz w:val="20"/>
        </w:rPr>
        <w:t>8.1 Performance</w:t>
      </w:r>
    </w:p>
    <w:p w14:paraId="6EEC4431" w14:textId="77777777" w:rsidR="00EC6447" w:rsidRDefault="00000000">
      <w:pPr>
        <w:spacing w:after="40"/>
        <w:ind w:left="567"/>
      </w:pPr>
      <w:r>
        <w:rPr>
          <w:sz w:val="20"/>
        </w:rPr>
        <w:t>8.2 Ease of Configuration and Installation</w:t>
      </w:r>
    </w:p>
    <w:p w14:paraId="7900FA3E" w14:textId="77777777" w:rsidR="00EC6447" w:rsidRDefault="00000000">
      <w:pPr>
        <w:spacing w:after="40"/>
        <w:ind w:left="567"/>
      </w:pPr>
      <w:r>
        <w:rPr>
          <w:sz w:val="20"/>
        </w:rPr>
        <w:t>8.3 Cost and Licensing</w:t>
      </w:r>
    </w:p>
    <w:p w14:paraId="358D12D6" w14:textId="77777777" w:rsidR="00EC6447" w:rsidRDefault="00000000">
      <w:pPr>
        <w:spacing w:after="40"/>
        <w:ind w:left="567"/>
      </w:pPr>
      <w:r>
        <w:rPr>
          <w:sz w:val="20"/>
        </w:rPr>
        <w:t>8.4 Monitoring and Logging</w:t>
      </w:r>
    </w:p>
    <w:p w14:paraId="00186E64" w14:textId="77777777" w:rsidR="00EC6447" w:rsidRDefault="00000000">
      <w:pPr>
        <w:spacing w:after="40"/>
        <w:ind w:left="567"/>
      </w:pPr>
      <w:r>
        <w:rPr>
          <w:sz w:val="20"/>
        </w:rPr>
        <w:t>8.5 Scaling — Horizontal and Vertical</w:t>
      </w:r>
    </w:p>
    <w:p w14:paraId="444FB337" w14:textId="77777777" w:rsidR="00EC6447" w:rsidRDefault="00000000">
      <w:pPr>
        <w:spacing w:after="40"/>
        <w:ind w:left="567"/>
      </w:pPr>
      <w:r>
        <w:rPr>
          <w:sz w:val="20"/>
        </w:rPr>
        <w:t>8.6 Backup and Restore Strategy</w:t>
      </w:r>
    </w:p>
    <w:p w14:paraId="409B2A5C" w14:textId="77777777" w:rsidR="00EC6447" w:rsidRDefault="00000000">
      <w:pPr>
        <w:spacing w:after="40"/>
        <w:ind w:left="567"/>
      </w:pPr>
      <w:r>
        <w:rPr>
          <w:sz w:val="20"/>
        </w:rPr>
        <w:t>8.7 Security</w:t>
      </w:r>
    </w:p>
    <w:p w14:paraId="1BB4E9AF" w14:textId="77777777" w:rsidR="00EC6447" w:rsidRDefault="00000000">
      <w:pPr>
        <w:spacing w:after="40"/>
        <w:ind w:left="567"/>
      </w:pPr>
      <w:r>
        <w:rPr>
          <w:sz w:val="20"/>
        </w:rPr>
        <w:t>8.8 Support</w:t>
      </w:r>
    </w:p>
    <w:p w14:paraId="0675A563" w14:textId="77777777" w:rsidR="00EC6447" w:rsidRDefault="00000000">
      <w:pPr>
        <w:spacing w:after="40"/>
        <w:ind w:left="567"/>
      </w:pPr>
      <w:r>
        <w:rPr>
          <w:sz w:val="20"/>
        </w:rPr>
        <w:t>8.9 Vulnerability Checks on Images</w:t>
      </w:r>
    </w:p>
    <w:p w14:paraId="6A566D07" w14:textId="77777777" w:rsidR="00EC6447" w:rsidRDefault="00000000">
      <w:pPr>
        <w:spacing w:after="40"/>
        <w:ind w:left="567"/>
      </w:pPr>
      <w:r>
        <w:rPr>
          <w:sz w:val="20"/>
        </w:rPr>
        <w:t>8.10 Sustainability</w:t>
      </w:r>
    </w:p>
    <w:p w14:paraId="10A189E0" w14:textId="77777777" w:rsidR="00EC6447" w:rsidRDefault="00000000">
      <w:pPr>
        <w:spacing w:after="40"/>
        <w:ind w:left="567"/>
      </w:pPr>
      <w:r>
        <w:rPr>
          <w:sz w:val="20"/>
        </w:rPr>
        <w:t>8.11 Rollback Plan</w:t>
      </w:r>
    </w:p>
    <w:p w14:paraId="2033122C" w14:textId="77777777" w:rsidR="00EC6447" w:rsidRDefault="00000000">
      <w:pPr>
        <w:spacing w:after="40"/>
      </w:pPr>
      <w:r>
        <w:t>9. Change Management and Configuration Drift</w:t>
      </w:r>
    </w:p>
    <w:p w14:paraId="624CD383" w14:textId="77777777" w:rsidR="00EC6447" w:rsidRDefault="00000000">
      <w:pPr>
        <w:spacing w:after="40"/>
      </w:pPr>
      <w:r>
        <w:t>10. Version Unification</w:t>
      </w:r>
    </w:p>
    <w:p w14:paraId="385B24E7" w14:textId="77777777" w:rsidR="00EC6447" w:rsidRDefault="00000000">
      <w:pPr>
        <w:spacing w:after="40"/>
      </w:pPr>
      <w:r>
        <w:t>11. Additional Features</w:t>
      </w:r>
    </w:p>
    <w:p w14:paraId="1BA3835E" w14:textId="77777777" w:rsidR="00EC6447" w:rsidRDefault="00000000">
      <w:pPr>
        <w:spacing w:after="40"/>
      </w:pPr>
      <w:r>
        <w:t>12. Conclusion and Critical Reflection</w:t>
      </w:r>
    </w:p>
    <w:p w14:paraId="6AF371A1" w14:textId="77777777" w:rsidR="00EC6447" w:rsidRDefault="00000000">
      <w:pPr>
        <w:spacing w:after="40"/>
      </w:pPr>
      <w:r>
        <w:t>13. References</w:t>
      </w:r>
    </w:p>
    <w:p w14:paraId="185B2E71" w14:textId="77777777" w:rsidR="00EC6447" w:rsidRDefault="00000000">
      <w:r>
        <w:br w:type="page"/>
      </w:r>
    </w:p>
    <w:p w14:paraId="7D116FC0" w14:textId="77777777" w:rsidR="00EC6447" w:rsidRDefault="00000000">
      <w:pPr>
        <w:spacing w:after="160"/>
      </w:pPr>
      <w:r>
        <w:rPr>
          <w:b/>
          <w:color w:val="1E3A5F"/>
          <w:sz w:val="40"/>
        </w:rPr>
        <w:lastRenderedPageBreak/>
        <w:t>1. Introduction</w:t>
      </w:r>
    </w:p>
    <w:p w14:paraId="20F91CA0" w14:textId="77777777" w:rsidR="00EC6447" w:rsidRDefault="00000000">
      <w:pPr>
        <w:spacing w:after="120"/>
      </w:pPr>
      <w:r>
        <w:rPr>
          <w:b/>
          <w:color w:val="2D5A8A"/>
          <w:sz w:val="28"/>
        </w:rPr>
        <w:t>1.1 Purpose</w:t>
      </w:r>
    </w:p>
    <w:p w14:paraId="0FCBF3FB" w14:textId="77777777" w:rsidR="00EC6447" w:rsidRDefault="00000000">
      <w:r>
        <w:t>This document constitutes the Release Management Plan (RMP) for an enterprise-style CI/CD deployment of a microservice-based recipe management application. The RMP serves as both a specification of the deployment architecture and a critical evaluation of the decisions taken, assessed against industry-standard criteria.</w:t>
      </w:r>
    </w:p>
    <w:p w14:paraId="1E5B8D19" w14:textId="77777777" w:rsidR="00EC6447" w:rsidRDefault="00000000">
      <w:r>
        <w:t>The transition from monolithic to microservice architectures represents a fundamental shift in how software is built, deployed, and operated (Newman, 2021). Monolithic applications — where user-facing logic, business rules, and data access are tightly coupled into a single deployable unit — present significant challenges for independent scaling, fault isolation, and deployment velocity. The microservice architectural style addresses these concerns by decomposing applications into small, independently deployable services that communicate over well-defined APIs (Fowler and Lewis, 2014).</w:t>
      </w:r>
    </w:p>
    <w:p w14:paraId="3940B24D" w14:textId="77777777" w:rsidR="00EC6447" w:rsidRDefault="00000000">
      <w:r>
        <w:t>However, the microservice approach introduces its own complexities: distributed system concerns, inter-service communication, data consistency across service boundaries, and — critically for this report — significantly more complex deployment orchestration. Where a monolith requires a single deployment pipeline, a microservice architecture demands coordinated but independent deployment of multiple services, each with its own lifecycle.</w:t>
      </w:r>
    </w:p>
    <w:p w14:paraId="020512FC" w14:textId="77777777" w:rsidR="00EC6447" w:rsidRDefault="00000000">
      <w:pPr>
        <w:spacing w:before="240" w:after="120"/>
      </w:pPr>
      <w:r>
        <w:rPr>
          <w:b/>
          <w:color w:val="2D5A8A"/>
          <w:sz w:val="28"/>
        </w:rPr>
        <w:t>1.2 Scope</w:t>
      </w:r>
    </w:p>
    <w:p w14:paraId="17B60D50" w14:textId="77777777" w:rsidR="00EC6447" w:rsidRDefault="00000000">
      <w:r>
        <w:t>This RMP covers:</w:t>
      </w:r>
    </w:p>
    <w:p w14:paraId="3E297FA5" w14:textId="77777777" w:rsidR="00EC6447" w:rsidRDefault="00000000">
      <w:pPr>
        <w:pStyle w:val="ListBullet"/>
      </w:pPr>
      <w:r>
        <w:t>The architectural design of a three-component microservice application (frontend, backend API, database).</w:t>
      </w:r>
    </w:p>
    <w:p w14:paraId="5912B5A8" w14:textId="77777777" w:rsidR="00EC6447" w:rsidRDefault="00000000">
      <w:pPr>
        <w:pStyle w:val="ListBullet"/>
      </w:pPr>
      <w:r>
        <w:t>The fully automated CI/CD pipeline from code commit to production deployment.</w:t>
      </w:r>
    </w:p>
    <w:p w14:paraId="3DCFCA45" w14:textId="77777777" w:rsidR="00EC6447" w:rsidRDefault="00000000">
      <w:pPr>
        <w:pStyle w:val="ListBullet"/>
      </w:pPr>
      <w:r>
        <w:t>Infrastructure provisioning via Infrastructure as Code (IaC).</w:t>
      </w:r>
    </w:p>
    <w:p w14:paraId="678F838B" w14:textId="77777777" w:rsidR="00EC6447" w:rsidRDefault="00000000">
      <w:pPr>
        <w:pStyle w:val="ListBullet"/>
      </w:pPr>
      <w:r>
        <w:t>The deployment strategy (blue/green) and its implementation on Kubernetes.</w:t>
      </w:r>
    </w:p>
    <w:p w14:paraId="07B65A78" w14:textId="77777777" w:rsidR="00EC6447" w:rsidRDefault="00000000">
      <w:pPr>
        <w:pStyle w:val="ListBullet"/>
      </w:pPr>
      <w:r>
        <w:t>A critical evaluation against eleven criteria: performance, ease of configuration, cost, monitoring, scaling, backup/restore, security, support, vulnerability scanning, sustainability, and rollback.</w:t>
      </w:r>
    </w:p>
    <w:p w14:paraId="79B96171" w14:textId="77777777" w:rsidR="00EC6447" w:rsidRDefault="00000000">
      <w:pPr>
        <w:spacing w:before="240" w:after="120"/>
      </w:pPr>
      <w:r>
        <w:rPr>
          <w:b/>
          <w:color w:val="2D5A8A"/>
          <w:sz w:val="28"/>
        </w:rPr>
        <w:t>1.3 Design Philosophy</w:t>
      </w:r>
    </w:p>
    <w:p w14:paraId="57DC2090" w14:textId="77777777" w:rsidR="00EC6447" w:rsidRDefault="00000000">
      <w:r>
        <w:t>Three principles guided every decision in this plan:</w:t>
      </w:r>
    </w:p>
    <w:p w14:paraId="32DA1F89" w14:textId="77777777" w:rsidR="00EC6447" w:rsidRDefault="00000000">
      <w:r>
        <w:rPr>
          <w:b/>
        </w:rPr>
        <w:t xml:space="preserve">1. Automation over documentation — </w:t>
      </w:r>
      <w:r>
        <w:t>If a process can be automated, it must be. Manual runbooks create opportunities for human error and configuration drift. As Humble and Farley (2010) argue, "if it hurts, do it more frequently, and bring the pain forward."</w:t>
      </w:r>
    </w:p>
    <w:p w14:paraId="74F8A1D5" w14:textId="77777777" w:rsidR="00EC6447" w:rsidRDefault="00000000">
      <w:r>
        <w:rPr>
          <w:b/>
        </w:rPr>
        <w:t xml:space="preserve">2. Tool choice follows requirements — </w:t>
      </w:r>
      <w:r>
        <w:t>Tools were selected to serve the deployment requirements, not the reverse. Each tool selection is justified against alternatives in the relevant section.</w:t>
      </w:r>
    </w:p>
    <w:p w14:paraId="01656B22" w14:textId="77777777" w:rsidR="00EC6447" w:rsidRDefault="00000000">
      <w:r>
        <w:rPr>
          <w:b/>
        </w:rPr>
        <w:lastRenderedPageBreak/>
        <w:t xml:space="preserve">3. Immutability and reproducibility — </w:t>
      </w:r>
      <w:r>
        <w:t>Infrastructure and application artefacts are treated as immutable. Changes are made by replacing, not modifying. This ensures that the system can be destroyed and reliably rebuilt at any time.</w:t>
      </w:r>
    </w:p>
    <w:p w14:paraId="2ACBA97B" w14:textId="77777777" w:rsidR="00EC6447" w:rsidRDefault="00000000">
      <w:r>
        <w:br w:type="page"/>
      </w:r>
    </w:p>
    <w:p w14:paraId="62319B04" w14:textId="77777777" w:rsidR="00EC6447" w:rsidRDefault="00000000">
      <w:pPr>
        <w:spacing w:after="160"/>
      </w:pPr>
      <w:r>
        <w:rPr>
          <w:b/>
          <w:color w:val="1E3A5F"/>
          <w:sz w:val="40"/>
        </w:rPr>
        <w:lastRenderedPageBreak/>
        <w:t>2. System Architecture Overview</w:t>
      </w:r>
    </w:p>
    <w:p w14:paraId="2414CACC" w14:textId="77777777" w:rsidR="00EC6447" w:rsidRDefault="00000000">
      <w:pPr>
        <w:spacing w:after="120"/>
      </w:pPr>
      <w:r>
        <w:rPr>
          <w:b/>
          <w:color w:val="2D5A8A"/>
          <w:sz w:val="28"/>
        </w:rPr>
        <w:t>2.1 Application Components</w:t>
      </w:r>
    </w:p>
    <w:p w14:paraId="4CB4CA47" w14:textId="77777777" w:rsidR="00EC6447" w:rsidRDefault="00000000">
      <w:r>
        <w:t>The application is a recipe management system composed of three loosely coupled services:</w:t>
      </w:r>
    </w:p>
    <w:tbl>
      <w:tblPr>
        <w:tblStyle w:val="TableGrid"/>
        <w:tblW w:w="0" w:type="auto"/>
        <w:jc w:val="center"/>
        <w:tblLook w:val="04A0" w:firstRow="1" w:lastRow="0" w:firstColumn="1" w:lastColumn="0" w:noHBand="0" w:noVBand="1"/>
      </w:tblPr>
      <w:tblGrid>
        <w:gridCol w:w="2256"/>
        <w:gridCol w:w="2256"/>
        <w:gridCol w:w="2256"/>
        <w:gridCol w:w="2256"/>
      </w:tblGrid>
      <w:tr w:rsidR="00EC6447" w14:paraId="7A94448D" w14:textId="77777777">
        <w:trPr>
          <w:jc w:val="center"/>
        </w:trPr>
        <w:tc>
          <w:tcPr>
            <w:tcW w:w="2256" w:type="dxa"/>
            <w:shd w:val="clear" w:color="auto" w:fill="1E3A5F"/>
          </w:tcPr>
          <w:p w14:paraId="4EC0DB49" w14:textId="77777777" w:rsidR="00EC6447" w:rsidRDefault="00000000">
            <w:r>
              <w:rPr>
                <w:b/>
                <w:color w:val="FFFFFF"/>
                <w:sz w:val="18"/>
              </w:rPr>
              <w:t>Service</w:t>
            </w:r>
          </w:p>
        </w:tc>
        <w:tc>
          <w:tcPr>
            <w:tcW w:w="2256" w:type="dxa"/>
            <w:shd w:val="clear" w:color="auto" w:fill="1E3A5F"/>
          </w:tcPr>
          <w:p w14:paraId="57A96306" w14:textId="77777777" w:rsidR="00EC6447" w:rsidRDefault="00000000">
            <w:r>
              <w:rPr>
                <w:b/>
                <w:color w:val="FFFFFF"/>
                <w:sz w:val="18"/>
              </w:rPr>
              <w:t>Technology Stack</w:t>
            </w:r>
          </w:p>
        </w:tc>
        <w:tc>
          <w:tcPr>
            <w:tcW w:w="2256" w:type="dxa"/>
            <w:shd w:val="clear" w:color="auto" w:fill="1E3A5F"/>
          </w:tcPr>
          <w:p w14:paraId="1848BF6A" w14:textId="77777777" w:rsidR="00EC6447" w:rsidRDefault="00000000">
            <w:r>
              <w:rPr>
                <w:b/>
                <w:color w:val="FFFFFF"/>
                <w:sz w:val="18"/>
              </w:rPr>
              <w:t>Responsibility</w:t>
            </w:r>
          </w:p>
        </w:tc>
        <w:tc>
          <w:tcPr>
            <w:tcW w:w="2256" w:type="dxa"/>
            <w:shd w:val="clear" w:color="auto" w:fill="1E3A5F"/>
          </w:tcPr>
          <w:p w14:paraId="39E3FE01" w14:textId="77777777" w:rsidR="00EC6447" w:rsidRDefault="00000000">
            <w:r>
              <w:rPr>
                <w:b/>
                <w:color w:val="FFFFFF"/>
                <w:sz w:val="18"/>
              </w:rPr>
              <w:t>Port</w:t>
            </w:r>
          </w:p>
        </w:tc>
      </w:tr>
      <w:tr w:rsidR="00EC6447" w14:paraId="6EC322F1" w14:textId="77777777">
        <w:trPr>
          <w:jc w:val="center"/>
        </w:trPr>
        <w:tc>
          <w:tcPr>
            <w:tcW w:w="2256" w:type="dxa"/>
          </w:tcPr>
          <w:p w14:paraId="2516CD69" w14:textId="77777777" w:rsidR="00EC6447" w:rsidRDefault="00000000">
            <w:r>
              <w:rPr>
                <w:sz w:val="18"/>
              </w:rPr>
              <w:t>Frontend (FE)</w:t>
            </w:r>
          </w:p>
        </w:tc>
        <w:tc>
          <w:tcPr>
            <w:tcW w:w="2256" w:type="dxa"/>
          </w:tcPr>
          <w:p w14:paraId="76D2F61B" w14:textId="77777777" w:rsidR="00EC6447" w:rsidRDefault="00000000">
            <w:r>
              <w:rPr>
                <w:sz w:val="18"/>
              </w:rPr>
              <w:t>Node.js 20, Express 4, EJS</w:t>
            </w:r>
          </w:p>
        </w:tc>
        <w:tc>
          <w:tcPr>
            <w:tcW w:w="2256" w:type="dxa"/>
          </w:tcPr>
          <w:p w14:paraId="16385628" w14:textId="77777777" w:rsidR="00EC6447" w:rsidRDefault="00000000">
            <w:r>
              <w:rPr>
                <w:sz w:val="18"/>
              </w:rPr>
              <w:t>Dynamic web UI — renders HTML, proxies API requests</w:t>
            </w:r>
          </w:p>
        </w:tc>
        <w:tc>
          <w:tcPr>
            <w:tcW w:w="2256" w:type="dxa"/>
          </w:tcPr>
          <w:p w14:paraId="0A4E0930" w14:textId="77777777" w:rsidR="00EC6447" w:rsidRDefault="00000000">
            <w:r>
              <w:rPr>
                <w:sz w:val="18"/>
              </w:rPr>
              <w:t>3000</w:t>
            </w:r>
          </w:p>
        </w:tc>
      </w:tr>
      <w:tr w:rsidR="00EC6447" w14:paraId="58039C8A" w14:textId="77777777">
        <w:trPr>
          <w:jc w:val="center"/>
        </w:trPr>
        <w:tc>
          <w:tcPr>
            <w:tcW w:w="2256" w:type="dxa"/>
            <w:shd w:val="clear" w:color="auto" w:fill="F2F2F2"/>
          </w:tcPr>
          <w:p w14:paraId="4F2073B5" w14:textId="77777777" w:rsidR="00EC6447" w:rsidRDefault="00000000">
            <w:r>
              <w:rPr>
                <w:sz w:val="18"/>
              </w:rPr>
              <w:t>Backend (BE)</w:t>
            </w:r>
          </w:p>
        </w:tc>
        <w:tc>
          <w:tcPr>
            <w:tcW w:w="2256" w:type="dxa"/>
            <w:shd w:val="clear" w:color="auto" w:fill="F2F2F2"/>
          </w:tcPr>
          <w:p w14:paraId="2B03BFD8" w14:textId="77777777" w:rsidR="00EC6447" w:rsidRDefault="00000000">
            <w:r>
              <w:rPr>
                <w:sz w:val="18"/>
              </w:rPr>
              <w:t>Java 17, Spring Boot 3, Spring Data MongoDB</w:t>
            </w:r>
          </w:p>
        </w:tc>
        <w:tc>
          <w:tcPr>
            <w:tcW w:w="2256" w:type="dxa"/>
            <w:shd w:val="clear" w:color="auto" w:fill="F2F2F2"/>
          </w:tcPr>
          <w:p w14:paraId="49E39A2F" w14:textId="77777777" w:rsidR="00EC6447" w:rsidRDefault="00000000">
            <w:r>
              <w:rPr>
                <w:sz w:val="18"/>
              </w:rPr>
              <w:t>RESTful API — CRUD operations, validation, business logic</w:t>
            </w:r>
          </w:p>
        </w:tc>
        <w:tc>
          <w:tcPr>
            <w:tcW w:w="2256" w:type="dxa"/>
            <w:shd w:val="clear" w:color="auto" w:fill="F2F2F2"/>
          </w:tcPr>
          <w:p w14:paraId="3B9ED950" w14:textId="77777777" w:rsidR="00EC6447" w:rsidRDefault="00000000">
            <w:r>
              <w:rPr>
                <w:sz w:val="18"/>
              </w:rPr>
              <w:t>8080</w:t>
            </w:r>
          </w:p>
        </w:tc>
      </w:tr>
      <w:tr w:rsidR="00EC6447" w14:paraId="0F1E2A0B" w14:textId="77777777">
        <w:trPr>
          <w:jc w:val="center"/>
        </w:trPr>
        <w:tc>
          <w:tcPr>
            <w:tcW w:w="2256" w:type="dxa"/>
          </w:tcPr>
          <w:p w14:paraId="1D99491B" w14:textId="77777777" w:rsidR="00EC6447" w:rsidRDefault="00000000">
            <w:r>
              <w:rPr>
                <w:sz w:val="18"/>
              </w:rPr>
              <w:t>Database</w:t>
            </w:r>
          </w:p>
        </w:tc>
        <w:tc>
          <w:tcPr>
            <w:tcW w:w="2256" w:type="dxa"/>
          </w:tcPr>
          <w:p w14:paraId="1C9644A9" w14:textId="77777777" w:rsidR="00EC6447" w:rsidRDefault="00000000">
            <w:r>
              <w:rPr>
                <w:sz w:val="18"/>
              </w:rPr>
              <w:t>MongoDB 7</w:t>
            </w:r>
          </w:p>
        </w:tc>
        <w:tc>
          <w:tcPr>
            <w:tcW w:w="2256" w:type="dxa"/>
          </w:tcPr>
          <w:p w14:paraId="4BD4D58B" w14:textId="77777777" w:rsidR="00EC6447" w:rsidRDefault="00000000">
            <w:r>
              <w:rPr>
                <w:sz w:val="18"/>
              </w:rPr>
              <w:t>Persistent data storage — recipe documents as BSON</w:t>
            </w:r>
          </w:p>
        </w:tc>
        <w:tc>
          <w:tcPr>
            <w:tcW w:w="2256" w:type="dxa"/>
          </w:tcPr>
          <w:p w14:paraId="3F1120A5" w14:textId="77777777" w:rsidR="00EC6447" w:rsidRDefault="00000000">
            <w:r>
              <w:rPr>
                <w:sz w:val="18"/>
              </w:rPr>
              <w:t>27017</w:t>
            </w:r>
          </w:p>
        </w:tc>
      </w:tr>
    </w:tbl>
    <w:p w14:paraId="133FA225" w14:textId="77777777" w:rsidR="00EC6447" w:rsidRDefault="00EC6447"/>
    <w:p w14:paraId="0B3C171F" w14:textId="77777777" w:rsidR="00EC6447" w:rsidRDefault="00000000">
      <w:r>
        <w:t>Each service is independently buildable and deployable. The frontend can be updated without touching the backend, and vice versa. This is the defining characteristic of a microservice architecture — independent deployability (Newman, 2021).</w:t>
      </w:r>
    </w:p>
    <w:p w14:paraId="1B4FC426" w14:textId="77777777" w:rsidR="00EC6447" w:rsidRDefault="00000000">
      <w:pPr>
        <w:spacing w:before="240" w:after="120"/>
      </w:pPr>
      <w:r>
        <w:rPr>
          <w:b/>
          <w:color w:val="2D5A8A"/>
          <w:sz w:val="28"/>
        </w:rPr>
        <w:t>2.2 Communication Patterns</w:t>
      </w:r>
    </w:p>
    <w:p w14:paraId="5E24AF02" w14:textId="77777777" w:rsidR="00EC6447" w:rsidRDefault="00000000">
      <w:r>
        <w:t>Communication is synchronous request-response via HTTP/JSON between FE and BE, and via the MongoDB wire protocol between BE and the database. This is the simplest viable integration pattern for this application's requirements.</w:t>
      </w:r>
    </w:p>
    <w:p w14:paraId="405ACB53" w14:textId="77777777" w:rsidR="00EC6447" w:rsidRDefault="00000000">
      <w:r>
        <w:rPr>
          <w:b/>
          <w:i/>
        </w:rPr>
        <w:t xml:space="preserve">Critique: </w:t>
      </w:r>
      <w:r>
        <w:t>Synchronous communication creates temporal coupling — if the backend is unavailable, the frontend cannot serve dynamic content. For a larger system, asynchronous messaging (e.g., via Azure Service Bus or RabbitMQ) would improve resilience. However, for a two-service application with simple CRUD operations, the added complexity of an event-driven architecture is not warranted.</w:t>
      </w:r>
    </w:p>
    <w:p w14:paraId="763702B2" w14:textId="77777777" w:rsidR="00EC6447" w:rsidRDefault="00000000">
      <w:pPr>
        <w:spacing w:before="240" w:after="120"/>
      </w:pPr>
      <w:r>
        <w:rPr>
          <w:b/>
          <w:color w:val="2D5A8A"/>
          <w:sz w:val="28"/>
        </w:rPr>
        <w:t>2.3 Infrastructure Components</w:t>
      </w:r>
    </w:p>
    <w:tbl>
      <w:tblPr>
        <w:tblStyle w:val="TableGrid"/>
        <w:tblW w:w="0" w:type="auto"/>
        <w:jc w:val="center"/>
        <w:tblLook w:val="04A0" w:firstRow="1" w:lastRow="0" w:firstColumn="1" w:lastColumn="0" w:noHBand="0" w:noVBand="1"/>
      </w:tblPr>
      <w:tblGrid>
        <w:gridCol w:w="2256"/>
        <w:gridCol w:w="2256"/>
        <w:gridCol w:w="2256"/>
        <w:gridCol w:w="2256"/>
      </w:tblGrid>
      <w:tr w:rsidR="00EC6447" w14:paraId="18987C6C" w14:textId="77777777">
        <w:trPr>
          <w:jc w:val="center"/>
        </w:trPr>
        <w:tc>
          <w:tcPr>
            <w:tcW w:w="2256" w:type="dxa"/>
            <w:shd w:val="clear" w:color="auto" w:fill="1E3A5F"/>
          </w:tcPr>
          <w:p w14:paraId="376F54CF" w14:textId="77777777" w:rsidR="00EC6447" w:rsidRDefault="00000000">
            <w:r>
              <w:rPr>
                <w:b/>
                <w:color w:val="FFFFFF"/>
                <w:sz w:val="18"/>
              </w:rPr>
              <w:t>Component</w:t>
            </w:r>
          </w:p>
        </w:tc>
        <w:tc>
          <w:tcPr>
            <w:tcW w:w="2256" w:type="dxa"/>
            <w:shd w:val="clear" w:color="auto" w:fill="1E3A5F"/>
          </w:tcPr>
          <w:p w14:paraId="451563A3" w14:textId="77777777" w:rsidR="00EC6447" w:rsidRDefault="00000000">
            <w:r>
              <w:rPr>
                <w:b/>
                <w:color w:val="FFFFFF"/>
                <w:sz w:val="18"/>
              </w:rPr>
              <w:t>Chosen Tool</w:t>
            </w:r>
          </w:p>
        </w:tc>
        <w:tc>
          <w:tcPr>
            <w:tcW w:w="2256" w:type="dxa"/>
            <w:shd w:val="clear" w:color="auto" w:fill="1E3A5F"/>
          </w:tcPr>
          <w:p w14:paraId="609C4745" w14:textId="77777777" w:rsidR="00EC6447" w:rsidRDefault="00000000">
            <w:r>
              <w:rPr>
                <w:b/>
                <w:color w:val="FFFFFF"/>
                <w:sz w:val="18"/>
              </w:rPr>
              <w:t>Purpose</w:t>
            </w:r>
          </w:p>
        </w:tc>
        <w:tc>
          <w:tcPr>
            <w:tcW w:w="2256" w:type="dxa"/>
            <w:shd w:val="clear" w:color="auto" w:fill="1E3A5F"/>
          </w:tcPr>
          <w:p w14:paraId="666700D9" w14:textId="77777777" w:rsidR="00EC6447" w:rsidRDefault="00000000">
            <w:r>
              <w:rPr>
                <w:b/>
                <w:color w:val="FFFFFF"/>
                <w:sz w:val="18"/>
              </w:rPr>
              <w:t>Alternatives Considered</w:t>
            </w:r>
          </w:p>
        </w:tc>
      </w:tr>
      <w:tr w:rsidR="00EC6447" w14:paraId="536FAC18" w14:textId="77777777">
        <w:trPr>
          <w:jc w:val="center"/>
        </w:trPr>
        <w:tc>
          <w:tcPr>
            <w:tcW w:w="2256" w:type="dxa"/>
          </w:tcPr>
          <w:p w14:paraId="2CE9EAD1" w14:textId="77777777" w:rsidR="00EC6447" w:rsidRDefault="00000000">
            <w:r>
              <w:rPr>
                <w:sz w:val="18"/>
              </w:rPr>
              <w:t>Cloud Provider</w:t>
            </w:r>
          </w:p>
        </w:tc>
        <w:tc>
          <w:tcPr>
            <w:tcW w:w="2256" w:type="dxa"/>
          </w:tcPr>
          <w:p w14:paraId="24E21484" w14:textId="77777777" w:rsidR="00EC6447" w:rsidRDefault="00000000">
            <w:r>
              <w:rPr>
                <w:sz w:val="18"/>
              </w:rPr>
              <w:t>Microsoft Azure</w:t>
            </w:r>
          </w:p>
        </w:tc>
        <w:tc>
          <w:tcPr>
            <w:tcW w:w="2256" w:type="dxa"/>
          </w:tcPr>
          <w:p w14:paraId="1039D576" w14:textId="77777777" w:rsidR="00EC6447" w:rsidRDefault="00000000">
            <w:r>
              <w:rPr>
                <w:sz w:val="18"/>
              </w:rPr>
              <w:t>Hosting all infrastructure</w:t>
            </w:r>
          </w:p>
        </w:tc>
        <w:tc>
          <w:tcPr>
            <w:tcW w:w="2256" w:type="dxa"/>
          </w:tcPr>
          <w:p w14:paraId="15BECA9D" w14:textId="77777777" w:rsidR="00EC6447" w:rsidRDefault="00000000">
            <w:r>
              <w:rPr>
                <w:sz w:val="18"/>
              </w:rPr>
              <w:t>AWS, GCP</w:t>
            </w:r>
          </w:p>
        </w:tc>
      </w:tr>
      <w:tr w:rsidR="00EC6447" w14:paraId="7806D4B6" w14:textId="77777777">
        <w:trPr>
          <w:jc w:val="center"/>
        </w:trPr>
        <w:tc>
          <w:tcPr>
            <w:tcW w:w="2256" w:type="dxa"/>
            <w:shd w:val="clear" w:color="auto" w:fill="F2F2F2"/>
          </w:tcPr>
          <w:p w14:paraId="7E2A045C" w14:textId="77777777" w:rsidR="00EC6447" w:rsidRDefault="00000000">
            <w:r>
              <w:rPr>
                <w:sz w:val="18"/>
              </w:rPr>
              <w:t>Container Registry</w:t>
            </w:r>
          </w:p>
        </w:tc>
        <w:tc>
          <w:tcPr>
            <w:tcW w:w="2256" w:type="dxa"/>
            <w:shd w:val="clear" w:color="auto" w:fill="F2F2F2"/>
          </w:tcPr>
          <w:p w14:paraId="2CF62FFD" w14:textId="77777777" w:rsidR="00EC6447" w:rsidRDefault="00000000">
            <w:r>
              <w:rPr>
                <w:sz w:val="18"/>
              </w:rPr>
              <w:t>Azure Container Registry (ACR)</w:t>
            </w:r>
          </w:p>
        </w:tc>
        <w:tc>
          <w:tcPr>
            <w:tcW w:w="2256" w:type="dxa"/>
            <w:shd w:val="clear" w:color="auto" w:fill="F2F2F2"/>
          </w:tcPr>
          <w:p w14:paraId="7B9BCC68" w14:textId="77777777" w:rsidR="00EC6447" w:rsidRDefault="00000000">
            <w:r>
              <w:rPr>
                <w:sz w:val="18"/>
              </w:rPr>
              <w:t>Storing and serving Docker images</w:t>
            </w:r>
          </w:p>
        </w:tc>
        <w:tc>
          <w:tcPr>
            <w:tcW w:w="2256" w:type="dxa"/>
            <w:shd w:val="clear" w:color="auto" w:fill="F2F2F2"/>
          </w:tcPr>
          <w:p w14:paraId="22FDA745" w14:textId="77777777" w:rsidR="00EC6447" w:rsidRDefault="00000000">
            <w:r>
              <w:rPr>
                <w:sz w:val="18"/>
              </w:rPr>
              <w:t>Docker Hub, GitHub Container Registry</w:t>
            </w:r>
          </w:p>
        </w:tc>
      </w:tr>
      <w:tr w:rsidR="00EC6447" w14:paraId="45237440" w14:textId="77777777">
        <w:trPr>
          <w:jc w:val="center"/>
        </w:trPr>
        <w:tc>
          <w:tcPr>
            <w:tcW w:w="2256" w:type="dxa"/>
          </w:tcPr>
          <w:p w14:paraId="391B315E" w14:textId="77777777" w:rsidR="00EC6447" w:rsidRDefault="00000000">
            <w:r>
              <w:rPr>
                <w:sz w:val="18"/>
              </w:rPr>
              <w:t>Container Orchestration</w:t>
            </w:r>
          </w:p>
        </w:tc>
        <w:tc>
          <w:tcPr>
            <w:tcW w:w="2256" w:type="dxa"/>
          </w:tcPr>
          <w:p w14:paraId="6341C8AD" w14:textId="77777777" w:rsidR="00EC6447" w:rsidRDefault="00000000">
            <w:r>
              <w:rPr>
                <w:sz w:val="18"/>
              </w:rPr>
              <w:t>Azure Kubernetes Service (AKS)</w:t>
            </w:r>
          </w:p>
        </w:tc>
        <w:tc>
          <w:tcPr>
            <w:tcW w:w="2256" w:type="dxa"/>
          </w:tcPr>
          <w:p w14:paraId="6DBC7368" w14:textId="77777777" w:rsidR="00EC6447" w:rsidRDefault="00000000">
            <w:r>
              <w:rPr>
                <w:sz w:val="18"/>
              </w:rPr>
              <w:t>Running containerised workloads</w:t>
            </w:r>
          </w:p>
        </w:tc>
        <w:tc>
          <w:tcPr>
            <w:tcW w:w="2256" w:type="dxa"/>
          </w:tcPr>
          <w:p w14:paraId="71A43F76" w14:textId="77777777" w:rsidR="00EC6447" w:rsidRDefault="00000000">
            <w:r>
              <w:rPr>
                <w:sz w:val="18"/>
              </w:rPr>
              <w:t>Azure Container Apps, Docker Swarm</w:t>
            </w:r>
          </w:p>
        </w:tc>
      </w:tr>
      <w:tr w:rsidR="00EC6447" w14:paraId="50703A46" w14:textId="77777777">
        <w:trPr>
          <w:jc w:val="center"/>
        </w:trPr>
        <w:tc>
          <w:tcPr>
            <w:tcW w:w="2256" w:type="dxa"/>
            <w:shd w:val="clear" w:color="auto" w:fill="F2F2F2"/>
          </w:tcPr>
          <w:p w14:paraId="7C2F81C1" w14:textId="77777777" w:rsidR="00EC6447" w:rsidRDefault="00000000">
            <w:r>
              <w:rPr>
                <w:sz w:val="18"/>
              </w:rPr>
              <w:t>Infrastructure as Code</w:t>
            </w:r>
          </w:p>
        </w:tc>
        <w:tc>
          <w:tcPr>
            <w:tcW w:w="2256" w:type="dxa"/>
            <w:shd w:val="clear" w:color="auto" w:fill="F2F2F2"/>
          </w:tcPr>
          <w:p w14:paraId="4591C665" w14:textId="77777777" w:rsidR="00EC6447" w:rsidRDefault="00000000">
            <w:r>
              <w:rPr>
                <w:sz w:val="18"/>
              </w:rPr>
              <w:t>Terraform (HashiCorp)</w:t>
            </w:r>
          </w:p>
        </w:tc>
        <w:tc>
          <w:tcPr>
            <w:tcW w:w="2256" w:type="dxa"/>
            <w:shd w:val="clear" w:color="auto" w:fill="F2F2F2"/>
          </w:tcPr>
          <w:p w14:paraId="0474DF25" w14:textId="77777777" w:rsidR="00EC6447" w:rsidRDefault="00000000">
            <w:r>
              <w:rPr>
                <w:sz w:val="18"/>
              </w:rPr>
              <w:t>Declarative provisioning</w:t>
            </w:r>
          </w:p>
        </w:tc>
        <w:tc>
          <w:tcPr>
            <w:tcW w:w="2256" w:type="dxa"/>
            <w:shd w:val="clear" w:color="auto" w:fill="F2F2F2"/>
          </w:tcPr>
          <w:p w14:paraId="12A148BD" w14:textId="77777777" w:rsidR="00EC6447" w:rsidRDefault="00000000">
            <w:r>
              <w:rPr>
                <w:sz w:val="18"/>
              </w:rPr>
              <w:t>Bicep, Pulumi, ARM Templates</w:t>
            </w:r>
          </w:p>
        </w:tc>
      </w:tr>
      <w:tr w:rsidR="00EC6447" w14:paraId="34DF2024" w14:textId="77777777">
        <w:trPr>
          <w:jc w:val="center"/>
        </w:trPr>
        <w:tc>
          <w:tcPr>
            <w:tcW w:w="2256" w:type="dxa"/>
          </w:tcPr>
          <w:p w14:paraId="7C78716F" w14:textId="77777777" w:rsidR="00EC6447" w:rsidRDefault="00000000">
            <w:r>
              <w:rPr>
                <w:sz w:val="18"/>
              </w:rPr>
              <w:t>Application Packaging</w:t>
            </w:r>
          </w:p>
        </w:tc>
        <w:tc>
          <w:tcPr>
            <w:tcW w:w="2256" w:type="dxa"/>
          </w:tcPr>
          <w:p w14:paraId="33A49FA5" w14:textId="77777777" w:rsidR="00EC6447" w:rsidRDefault="00000000">
            <w:r>
              <w:rPr>
                <w:sz w:val="18"/>
              </w:rPr>
              <w:t>Helm 3</w:t>
            </w:r>
          </w:p>
        </w:tc>
        <w:tc>
          <w:tcPr>
            <w:tcW w:w="2256" w:type="dxa"/>
          </w:tcPr>
          <w:p w14:paraId="4D8D3B35" w14:textId="77777777" w:rsidR="00EC6447" w:rsidRDefault="00000000">
            <w:r>
              <w:rPr>
                <w:sz w:val="18"/>
              </w:rPr>
              <w:t>Templated K8s manifest management</w:t>
            </w:r>
          </w:p>
        </w:tc>
        <w:tc>
          <w:tcPr>
            <w:tcW w:w="2256" w:type="dxa"/>
          </w:tcPr>
          <w:p w14:paraId="3E2537EC" w14:textId="77777777" w:rsidR="00EC6447" w:rsidRDefault="00000000">
            <w:r>
              <w:rPr>
                <w:sz w:val="18"/>
              </w:rPr>
              <w:t>Kustomize, raw manifests</w:t>
            </w:r>
          </w:p>
        </w:tc>
      </w:tr>
      <w:tr w:rsidR="00EC6447" w14:paraId="480DDA00" w14:textId="77777777">
        <w:trPr>
          <w:jc w:val="center"/>
        </w:trPr>
        <w:tc>
          <w:tcPr>
            <w:tcW w:w="2256" w:type="dxa"/>
            <w:shd w:val="clear" w:color="auto" w:fill="F2F2F2"/>
          </w:tcPr>
          <w:p w14:paraId="6EE0E2E3" w14:textId="77777777" w:rsidR="00EC6447" w:rsidRDefault="00000000">
            <w:r>
              <w:rPr>
                <w:sz w:val="18"/>
              </w:rPr>
              <w:t>CI/CD Platform</w:t>
            </w:r>
          </w:p>
        </w:tc>
        <w:tc>
          <w:tcPr>
            <w:tcW w:w="2256" w:type="dxa"/>
            <w:shd w:val="clear" w:color="auto" w:fill="F2F2F2"/>
          </w:tcPr>
          <w:p w14:paraId="446D0830" w14:textId="77777777" w:rsidR="00EC6447" w:rsidRDefault="00000000">
            <w:r>
              <w:rPr>
                <w:sz w:val="18"/>
              </w:rPr>
              <w:t>GitHub Actions</w:t>
            </w:r>
          </w:p>
        </w:tc>
        <w:tc>
          <w:tcPr>
            <w:tcW w:w="2256" w:type="dxa"/>
            <w:shd w:val="clear" w:color="auto" w:fill="F2F2F2"/>
          </w:tcPr>
          <w:p w14:paraId="25DFFEAB" w14:textId="77777777" w:rsidR="00EC6447" w:rsidRDefault="00000000">
            <w:r>
              <w:rPr>
                <w:sz w:val="18"/>
              </w:rPr>
              <w:t>Automated build, test, deploy</w:t>
            </w:r>
          </w:p>
        </w:tc>
        <w:tc>
          <w:tcPr>
            <w:tcW w:w="2256" w:type="dxa"/>
            <w:shd w:val="clear" w:color="auto" w:fill="F2F2F2"/>
          </w:tcPr>
          <w:p w14:paraId="1D39A8CF" w14:textId="77777777" w:rsidR="00EC6447" w:rsidRDefault="00000000">
            <w:r>
              <w:rPr>
                <w:sz w:val="18"/>
              </w:rPr>
              <w:t>Jenkins, GitLab CI, Azure DevOps</w:t>
            </w:r>
          </w:p>
        </w:tc>
      </w:tr>
      <w:tr w:rsidR="00EC6447" w14:paraId="2530B78B" w14:textId="77777777">
        <w:trPr>
          <w:jc w:val="center"/>
        </w:trPr>
        <w:tc>
          <w:tcPr>
            <w:tcW w:w="2256" w:type="dxa"/>
          </w:tcPr>
          <w:p w14:paraId="567112CE" w14:textId="77777777" w:rsidR="00EC6447" w:rsidRDefault="00000000">
            <w:r>
              <w:rPr>
                <w:sz w:val="18"/>
              </w:rPr>
              <w:t>Monitoring</w:t>
            </w:r>
          </w:p>
        </w:tc>
        <w:tc>
          <w:tcPr>
            <w:tcW w:w="2256" w:type="dxa"/>
          </w:tcPr>
          <w:p w14:paraId="4AEB5CC0" w14:textId="77777777" w:rsidR="00EC6447" w:rsidRDefault="00000000">
            <w:r>
              <w:rPr>
                <w:sz w:val="18"/>
              </w:rPr>
              <w:t>Azure Monitor + Log Analytics</w:t>
            </w:r>
          </w:p>
        </w:tc>
        <w:tc>
          <w:tcPr>
            <w:tcW w:w="2256" w:type="dxa"/>
          </w:tcPr>
          <w:p w14:paraId="42520B84" w14:textId="77777777" w:rsidR="00EC6447" w:rsidRDefault="00000000">
            <w:r>
              <w:rPr>
                <w:sz w:val="18"/>
              </w:rPr>
              <w:t>Metrics, logs, alerting</w:t>
            </w:r>
          </w:p>
        </w:tc>
        <w:tc>
          <w:tcPr>
            <w:tcW w:w="2256" w:type="dxa"/>
          </w:tcPr>
          <w:p w14:paraId="609091A8" w14:textId="77777777" w:rsidR="00EC6447" w:rsidRDefault="00000000">
            <w:r>
              <w:rPr>
                <w:sz w:val="18"/>
              </w:rPr>
              <w:t>Prometheus + Grafana, Datadog</w:t>
            </w:r>
          </w:p>
        </w:tc>
      </w:tr>
      <w:tr w:rsidR="00EC6447" w14:paraId="4BAF0CDE" w14:textId="77777777">
        <w:trPr>
          <w:jc w:val="center"/>
        </w:trPr>
        <w:tc>
          <w:tcPr>
            <w:tcW w:w="2256" w:type="dxa"/>
            <w:shd w:val="clear" w:color="auto" w:fill="F2F2F2"/>
          </w:tcPr>
          <w:p w14:paraId="58FE1D58" w14:textId="77777777" w:rsidR="00EC6447" w:rsidRDefault="00000000">
            <w:r>
              <w:rPr>
                <w:sz w:val="18"/>
              </w:rPr>
              <w:t>Backup Storage</w:t>
            </w:r>
          </w:p>
        </w:tc>
        <w:tc>
          <w:tcPr>
            <w:tcW w:w="2256" w:type="dxa"/>
            <w:shd w:val="clear" w:color="auto" w:fill="F2F2F2"/>
          </w:tcPr>
          <w:p w14:paraId="27B8AE9C" w14:textId="77777777" w:rsidR="00EC6447" w:rsidRDefault="00000000">
            <w:r>
              <w:rPr>
                <w:sz w:val="18"/>
              </w:rPr>
              <w:t>Azure Blob Storage</w:t>
            </w:r>
          </w:p>
        </w:tc>
        <w:tc>
          <w:tcPr>
            <w:tcW w:w="2256" w:type="dxa"/>
            <w:shd w:val="clear" w:color="auto" w:fill="F2F2F2"/>
          </w:tcPr>
          <w:p w14:paraId="730F50E3" w14:textId="77777777" w:rsidR="00EC6447" w:rsidRDefault="00000000">
            <w:r>
              <w:rPr>
                <w:sz w:val="18"/>
              </w:rPr>
              <w:t>MongoDB backup destination</w:t>
            </w:r>
          </w:p>
        </w:tc>
        <w:tc>
          <w:tcPr>
            <w:tcW w:w="2256" w:type="dxa"/>
            <w:shd w:val="clear" w:color="auto" w:fill="F2F2F2"/>
          </w:tcPr>
          <w:p w14:paraId="2D9F19D7" w14:textId="77777777" w:rsidR="00EC6447" w:rsidRDefault="00000000">
            <w:r>
              <w:rPr>
                <w:sz w:val="18"/>
              </w:rPr>
              <w:t>Azure Files, AWS S3</w:t>
            </w:r>
          </w:p>
        </w:tc>
      </w:tr>
    </w:tbl>
    <w:p w14:paraId="158D9098" w14:textId="77777777" w:rsidR="00EC6447" w:rsidRDefault="00EC6447"/>
    <w:p w14:paraId="72F0D8EE" w14:textId="77777777" w:rsidR="00EC6447" w:rsidRDefault="00000000">
      <w:r>
        <w:br w:type="page"/>
      </w:r>
    </w:p>
    <w:p w14:paraId="1CBF07C4" w14:textId="77777777" w:rsidR="00EC6447" w:rsidRDefault="00000000">
      <w:pPr>
        <w:spacing w:after="160"/>
      </w:pPr>
      <w:r>
        <w:rPr>
          <w:b/>
          <w:color w:val="1E3A5F"/>
          <w:sz w:val="40"/>
        </w:rPr>
        <w:lastRenderedPageBreak/>
        <w:t>3. Repository and Branching Strategy</w:t>
      </w:r>
    </w:p>
    <w:p w14:paraId="6799B3DB" w14:textId="77777777" w:rsidR="00EC6447" w:rsidRDefault="00000000">
      <w:pPr>
        <w:spacing w:after="120"/>
      </w:pPr>
      <w:r>
        <w:rPr>
          <w:b/>
          <w:color w:val="2D5A8A"/>
          <w:sz w:val="28"/>
        </w:rPr>
        <w:t>3.1 Mono-Repo vs Poly-Repo Evaluation</w:t>
      </w:r>
    </w:p>
    <w:p w14:paraId="0E95C79B" w14:textId="77777777" w:rsidR="00EC6447" w:rsidRDefault="00000000">
      <w:r>
        <w:t>A foundational decision in microservice deployment is whether services should share a single repository (mono-repo) or each reside in their own repository (poly-repo).</w:t>
      </w:r>
    </w:p>
    <w:tbl>
      <w:tblPr>
        <w:tblStyle w:val="TableGrid"/>
        <w:tblW w:w="0" w:type="auto"/>
        <w:jc w:val="center"/>
        <w:tblLook w:val="04A0" w:firstRow="1" w:lastRow="0" w:firstColumn="1" w:lastColumn="0" w:noHBand="0" w:noVBand="1"/>
      </w:tblPr>
      <w:tblGrid>
        <w:gridCol w:w="3009"/>
        <w:gridCol w:w="3009"/>
        <w:gridCol w:w="3009"/>
      </w:tblGrid>
      <w:tr w:rsidR="00EC6447" w14:paraId="26E01366" w14:textId="77777777">
        <w:trPr>
          <w:jc w:val="center"/>
        </w:trPr>
        <w:tc>
          <w:tcPr>
            <w:tcW w:w="3009" w:type="dxa"/>
            <w:shd w:val="clear" w:color="auto" w:fill="1E3A5F"/>
          </w:tcPr>
          <w:p w14:paraId="23174021" w14:textId="77777777" w:rsidR="00EC6447" w:rsidRDefault="00000000">
            <w:r>
              <w:rPr>
                <w:b/>
                <w:color w:val="FFFFFF"/>
                <w:sz w:val="18"/>
              </w:rPr>
              <w:t>Criterion</w:t>
            </w:r>
          </w:p>
        </w:tc>
        <w:tc>
          <w:tcPr>
            <w:tcW w:w="3009" w:type="dxa"/>
            <w:shd w:val="clear" w:color="auto" w:fill="1E3A5F"/>
          </w:tcPr>
          <w:p w14:paraId="4E03FC04" w14:textId="77777777" w:rsidR="00EC6447" w:rsidRDefault="00000000">
            <w:r>
              <w:rPr>
                <w:b/>
                <w:color w:val="FFFFFF"/>
                <w:sz w:val="18"/>
              </w:rPr>
              <w:t>Mono-Repo</w:t>
            </w:r>
          </w:p>
        </w:tc>
        <w:tc>
          <w:tcPr>
            <w:tcW w:w="3009" w:type="dxa"/>
            <w:shd w:val="clear" w:color="auto" w:fill="1E3A5F"/>
          </w:tcPr>
          <w:p w14:paraId="09E810FB" w14:textId="77777777" w:rsidR="00EC6447" w:rsidRDefault="00000000">
            <w:r>
              <w:rPr>
                <w:b/>
                <w:color w:val="FFFFFF"/>
                <w:sz w:val="18"/>
              </w:rPr>
              <w:t>Poly-Repo</w:t>
            </w:r>
          </w:p>
        </w:tc>
      </w:tr>
      <w:tr w:rsidR="00EC6447" w14:paraId="36DE0F5C" w14:textId="77777777">
        <w:trPr>
          <w:jc w:val="center"/>
        </w:trPr>
        <w:tc>
          <w:tcPr>
            <w:tcW w:w="3009" w:type="dxa"/>
          </w:tcPr>
          <w:p w14:paraId="7D54FBF4" w14:textId="77777777" w:rsidR="00EC6447" w:rsidRDefault="00000000">
            <w:r>
              <w:rPr>
                <w:sz w:val="18"/>
              </w:rPr>
              <w:t>Atomic cross-service changes</w:t>
            </w:r>
          </w:p>
        </w:tc>
        <w:tc>
          <w:tcPr>
            <w:tcW w:w="3009" w:type="dxa"/>
          </w:tcPr>
          <w:p w14:paraId="4052BFEB" w14:textId="77777777" w:rsidR="00EC6447" w:rsidRDefault="00000000">
            <w:r>
              <w:rPr>
                <w:sz w:val="18"/>
              </w:rPr>
              <w:t>Single commit updates both FE and BE</w:t>
            </w:r>
          </w:p>
        </w:tc>
        <w:tc>
          <w:tcPr>
            <w:tcW w:w="3009" w:type="dxa"/>
          </w:tcPr>
          <w:p w14:paraId="41997303" w14:textId="77777777" w:rsidR="00EC6447" w:rsidRDefault="00000000">
            <w:r>
              <w:rPr>
                <w:sz w:val="18"/>
              </w:rPr>
              <w:t>Requires coordinated PRs across repos</w:t>
            </w:r>
          </w:p>
        </w:tc>
      </w:tr>
      <w:tr w:rsidR="00EC6447" w14:paraId="76141247" w14:textId="77777777">
        <w:trPr>
          <w:jc w:val="center"/>
        </w:trPr>
        <w:tc>
          <w:tcPr>
            <w:tcW w:w="3009" w:type="dxa"/>
            <w:shd w:val="clear" w:color="auto" w:fill="F2F2F2"/>
          </w:tcPr>
          <w:p w14:paraId="00000B07" w14:textId="77777777" w:rsidR="00EC6447" w:rsidRDefault="00000000">
            <w:r>
              <w:rPr>
                <w:sz w:val="18"/>
              </w:rPr>
              <w:t>CI/CD simplicity</w:t>
            </w:r>
          </w:p>
        </w:tc>
        <w:tc>
          <w:tcPr>
            <w:tcW w:w="3009" w:type="dxa"/>
            <w:shd w:val="clear" w:color="auto" w:fill="F2F2F2"/>
          </w:tcPr>
          <w:p w14:paraId="1CB3AD6A" w14:textId="77777777" w:rsidR="00EC6447" w:rsidRDefault="00000000">
            <w:r>
              <w:rPr>
                <w:sz w:val="18"/>
              </w:rPr>
              <w:t>One repo; path-based triggers isolate pipelines</w:t>
            </w:r>
          </w:p>
        </w:tc>
        <w:tc>
          <w:tcPr>
            <w:tcW w:w="3009" w:type="dxa"/>
            <w:shd w:val="clear" w:color="auto" w:fill="F2F2F2"/>
          </w:tcPr>
          <w:p w14:paraId="341072E2" w14:textId="77777777" w:rsidR="00EC6447" w:rsidRDefault="00000000">
            <w:r>
              <w:rPr>
                <w:sz w:val="18"/>
              </w:rPr>
              <w:t>Each repo has own pipeline</w:t>
            </w:r>
          </w:p>
        </w:tc>
      </w:tr>
      <w:tr w:rsidR="00EC6447" w14:paraId="74057117" w14:textId="77777777">
        <w:trPr>
          <w:jc w:val="center"/>
        </w:trPr>
        <w:tc>
          <w:tcPr>
            <w:tcW w:w="3009" w:type="dxa"/>
          </w:tcPr>
          <w:p w14:paraId="7B0E2740" w14:textId="77777777" w:rsidR="00EC6447" w:rsidRDefault="00000000">
            <w:r>
              <w:rPr>
                <w:sz w:val="18"/>
              </w:rPr>
              <w:t>Access control</w:t>
            </w:r>
          </w:p>
        </w:tc>
        <w:tc>
          <w:tcPr>
            <w:tcW w:w="3009" w:type="dxa"/>
          </w:tcPr>
          <w:p w14:paraId="6904AD05" w14:textId="77777777" w:rsidR="00EC6447" w:rsidRDefault="00000000">
            <w:r>
              <w:rPr>
                <w:sz w:val="18"/>
              </w:rPr>
              <w:t>Coarser — all developers see all code</w:t>
            </w:r>
          </w:p>
        </w:tc>
        <w:tc>
          <w:tcPr>
            <w:tcW w:w="3009" w:type="dxa"/>
          </w:tcPr>
          <w:p w14:paraId="736E92DF" w14:textId="77777777" w:rsidR="00EC6447" w:rsidRDefault="00000000">
            <w:r>
              <w:rPr>
                <w:sz w:val="18"/>
              </w:rPr>
              <w:t>Fine-grained per-service permissions</w:t>
            </w:r>
          </w:p>
        </w:tc>
      </w:tr>
      <w:tr w:rsidR="00EC6447" w14:paraId="770A4631" w14:textId="77777777">
        <w:trPr>
          <w:jc w:val="center"/>
        </w:trPr>
        <w:tc>
          <w:tcPr>
            <w:tcW w:w="3009" w:type="dxa"/>
            <w:shd w:val="clear" w:color="auto" w:fill="F2F2F2"/>
          </w:tcPr>
          <w:p w14:paraId="0FD077C5" w14:textId="77777777" w:rsidR="00EC6447" w:rsidRDefault="00000000">
            <w:r>
              <w:rPr>
                <w:sz w:val="18"/>
              </w:rPr>
              <w:t>Dependency management</w:t>
            </w:r>
          </w:p>
        </w:tc>
        <w:tc>
          <w:tcPr>
            <w:tcW w:w="3009" w:type="dxa"/>
            <w:shd w:val="clear" w:color="auto" w:fill="F2F2F2"/>
          </w:tcPr>
          <w:p w14:paraId="4B8F7025" w14:textId="77777777" w:rsidR="00EC6447" w:rsidRDefault="00000000">
            <w:r>
              <w:rPr>
                <w:sz w:val="18"/>
              </w:rPr>
              <w:t>Shared infra code lives alongside services</w:t>
            </w:r>
          </w:p>
        </w:tc>
        <w:tc>
          <w:tcPr>
            <w:tcW w:w="3009" w:type="dxa"/>
            <w:shd w:val="clear" w:color="auto" w:fill="F2F2F2"/>
          </w:tcPr>
          <w:p w14:paraId="58CE2264" w14:textId="77777777" w:rsidR="00EC6447" w:rsidRDefault="00000000">
            <w:r>
              <w:rPr>
                <w:sz w:val="18"/>
              </w:rPr>
              <w:t>Infra code needs own repo or duplication</w:t>
            </w:r>
          </w:p>
        </w:tc>
      </w:tr>
      <w:tr w:rsidR="00EC6447" w14:paraId="289E454A" w14:textId="77777777">
        <w:trPr>
          <w:jc w:val="center"/>
        </w:trPr>
        <w:tc>
          <w:tcPr>
            <w:tcW w:w="3009" w:type="dxa"/>
          </w:tcPr>
          <w:p w14:paraId="6033CD45" w14:textId="77777777" w:rsidR="00EC6447" w:rsidRDefault="00000000">
            <w:r>
              <w:rPr>
                <w:sz w:val="18"/>
              </w:rPr>
              <w:t>Build times</w:t>
            </w:r>
          </w:p>
        </w:tc>
        <w:tc>
          <w:tcPr>
            <w:tcW w:w="3009" w:type="dxa"/>
          </w:tcPr>
          <w:p w14:paraId="3E56B97E" w14:textId="77777777" w:rsidR="00EC6447" w:rsidRDefault="00000000">
            <w:r>
              <w:rPr>
                <w:sz w:val="18"/>
              </w:rPr>
              <w:t>Can become slow; mitigated by path filters</w:t>
            </w:r>
          </w:p>
        </w:tc>
        <w:tc>
          <w:tcPr>
            <w:tcW w:w="3009" w:type="dxa"/>
          </w:tcPr>
          <w:p w14:paraId="2016E00E" w14:textId="77777777" w:rsidR="00EC6447" w:rsidRDefault="00000000">
            <w:r>
              <w:rPr>
                <w:sz w:val="18"/>
              </w:rPr>
              <w:t>Naturally isolated</w:t>
            </w:r>
          </w:p>
        </w:tc>
      </w:tr>
      <w:tr w:rsidR="00EC6447" w14:paraId="52BA4007" w14:textId="77777777">
        <w:trPr>
          <w:jc w:val="center"/>
        </w:trPr>
        <w:tc>
          <w:tcPr>
            <w:tcW w:w="3009" w:type="dxa"/>
            <w:shd w:val="clear" w:color="auto" w:fill="F2F2F2"/>
          </w:tcPr>
          <w:p w14:paraId="5AD4F74E" w14:textId="77777777" w:rsidR="00EC6447" w:rsidRDefault="00000000">
            <w:r>
              <w:rPr>
                <w:sz w:val="18"/>
              </w:rPr>
              <w:t>Onboarding</w:t>
            </w:r>
          </w:p>
        </w:tc>
        <w:tc>
          <w:tcPr>
            <w:tcW w:w="3009" w:type="dxa"/>
            <w:shd w:val="clear" w:color="auto" w:fill="F2F2F2"/>
          </w:tcPr>
          <w:p w14:paraId="372059DB" w14:textId="77777777" w:rsidR="00EC6447" w:rsidRDefault="00000000">
            <w:r>
              <w:rPr>
                <w:sz w:val="18"/>
              </w:rPr>
              <w:t>Single clone; complete project visibility</w:t>
            </w:r>
          </w:p>
        </w:tc>
        <w:tc>
          <w:tcPr>
            <w:tcW w:w="3009" w:type="dxa"/>
            <w:shd w:val="clear" w:color="auto" w:fill="F2F2F2"/>
          </w:tcPr>
          <w:p w14:paraId="6F23FD53" w14:textId="77777777" w:rsidR="00EC6447" w:rsidRDefault="00000000">
            <w:r>
              <w:rPr>
                <w:sz w:val="18"/>
              </w:rPr>
              <w:t>Multiple clones; harder to understand full system</w:t>
            </w:r>
          </w:p>
        </w:tc>
      </w:tr>
    </w:tbl>
    <w:p w14:paraId="4E373584" w14:textId="77777777" w:rsidR="00EC6447" w:rsidRDefault="00EC6447"/>
    <w:p w14:paraId="370CF527" w14:textId="77777777" w:rsidR="00EC6447" w:rsidRDefault="00000000">
      <w:r>
        <w:rPr>
          <w:b/>
        </w:rPr>
        <w:t xml:space="preserve">Decision: Mono-repo. </w:t>
      </w:r>
      <w:r>
        <w:t>For this two-service application, a mono-repo provides the strongest developer experience. The decision would be revisited if the application grew to ten or more services. Google, Meta, and Microsoft all operate at mono-repo scale, demonstrating that tooling can mitigate scaling concerns (Potvin and Levenberg, 2016). The key enabler is path-based CI triggers in GitHub Actions.</w:t>
      </w:r>
    </w:p>
    <w:p w14:paraId="072597BD" w14:textId="77777777" w:rsidR="00EC6447" w:rsidRDefault="00000000">
      <w:pPr>
        <w:spacing w:before="240" w:after="120"/>
      </w:pPr>
      <w:r>
        <w:rPr>
          <w:b/>
          <w:color w:val="2D5A8A"/>
          <w:sz w:val="28"/>
        </w:rPr>
        <w:t>3.2 Branching Model</w:t>
      </w:r>
    </w:p>
    <w:p w14:paraId="483AD479" w14:textId="77777777" w:rsidR="00EC6447" w:rsidRDefault="00000000">
      <w:r>
        <w:t>The project follows a GitHub Flow variant with an integration branch:</w:t>
      </w:r>
    </w:p>
    <w:tbl>
      <w:tblPr>
        <w:tblStyle w:val="TableGrid"/>
        <w:tblW w:w="0" w:type="auto"/>
        <w:jc w:val="center"/>
        <w:tblLook w:val="04A0" w:firstRow="1" w:lastRow="0" w:firstColumn="1" w:lastColumn="0" w:noHBand="0" w:noVBand="1"/>
      </w:tblPr>
      <w:tblGrid>
        <w:gridCol w:w="3009"/>
        <w:gridCol w:w="3009"/>
        <w:gridCol w:w="3009"/>
      </w:tblGrid>
      <w:tr w:rsidR="00EC6447" w14:paraId="66AD03E9" w14:textId="77777777">
        <w:trPr>
          <w:jc w:val="center"/>
        </w:trPr>
        <w:tc>
          <w:tcPr>
            <w:tcW w:w="3009" w:type="dxa"/>
            <w:shd w:val="clear" w:color="auto" w:fill="1E3A5F"/>
          </w:tcPr>
          <w:p w14:paraId="13F6033F" w14:textId="77777777" w:rsidR="00EC6447" w:rsidRDefault="00000000">
            <w:r>
              <w:rPr>
                <w:b/>
                <w:color w:val="FFFFFF"/>
                <w:sz w:val="18"/>
              </w:rPr>
              <w:t>Branch</w:t>
            </w:r>
          </w:p>
        </w:tc>
        <w:tc>
          <w:tcPr>
            <w:tcW w:w="3009" w:type="dxa"/>
            <w:shd w:val="clear" w:color="auto" w:fill="1E3A5F"/>
          </w:tcPr>
          <w:p w14:paraId="5FE740D5" w14:textId="77777777" w:rsidR="00EC6447" w:rsidRDefault="00000000">
            <w:r>
              <w:rPr>
                <w:b/>
                <w:color w:val="FFFFFF"/>
                <w:sz w:val="18"/>
              </w:rPr>
              <w:t>Purpose</w:t>
            </w:r>
          </w:p>
        </w:tc>
        <w:tc>
          <w:tcPr>
            <w:tcW w:w="3009" w:type="dxa"/>
            <w:shd w:val="clear" w:color="auto" w:fill="1E3A5F"/>
          </w:tcPr>
          <w:p w14:paraId="45AF0704" w14:textId="77777777" w:rsidR="00EC6447" w:rsidRDefault="00000000">
            <w:r>
              <w:rPr>
                <w:b/>
                <w:color w:val="FFFFFF"/>
                <w:sz w:val="18"/>
              </w:rPr>
              <w:t>Protection Rules</w:t>
            </w:r>
          </w:p>
        </w:tc>
      </w:tr>
      <w:tr w:rsidR="00EC6447" w14:paraId="75DF2F9A" w14:textId="77777777">
        <w:trPr>
          <w:jc w:val="center"/>
        </w:trPr>
        <w:tc>
          <w:tcPr>
            <w:tcW w:w="3009" w:type="dxa"/>
          </w:tcPr>
          <w:p w14:paraId="167BEB39" w14:textId="77777777" w:rsidR="00EC6447" w:rsidRDefault="00000000">
            <w:r>
              <w:rPr>
                <w:sz w:val="18"/>
              </w:rPr>
              <w:t>main</w:t>
            </w:r>
          </w:p>
        </w:tc>
        <w:tc>
          <w:tcPr>
            <w:tcW w:w="3009" w:type="dxa"/>
          </w:tcPr>
          <w:p w14:paraId="2AFB9A90" w14:textId="77777777" w:rsidR="00EC6447" w:rsidRDefault="00000000">
            <w:r>
              <w:rPr>
                <w:sz w:val="18"/>
              </w:rPr>
              <w:t>Production-ready code; every commit is deployable</w:t>
            </w:r>
          </w:p>
        </w:tc>
        <w:tc>
          <w:tcPr>
            <w:tcW w:w="3009" w:type="dxa"/>
          </w:tcPr>
          <w:p w14:paraId="11654A47" w14:textId="77777777" w:rsidR="00EC6447" w:rsidRDefault="00000000">
            <w:r>
              <w:rPr>
                <w:sz w:val="18"/>
              </w:rPr>
              <w:t>Requires CI pass, vuln scan, 1 approval</w:t>
            </w:r>
          </w:p>
        </w:tc>
      </w:tr>
      <w:tr w:rsidR="00EC6447" w14:paraId="05F6B653" w14:textId="77777777">
        <w:trPr>
          <w:jc w:val="center"/>
        </w:trPr>
        <w:tc>
          <w:tcPr>
            <w:tcW w:w="3009" w:type="dxa"/>
            <w:shd w:val="clear" w:color="auto" w:fill="F2F2F2"/>
          </w:tcPr>
          <w:p w14:paraId="0E320E6D" w14:textId="77777777" w:rsidR="00EC6447" w:rsidRDefault="00000000">
            <w:r>
              <w:rPr>
                <w:sz w:val="18"/>
              </w:rPr>
              <w:t>develop</w:t>
            </w:r>
          </w:p>
        </w:tc>
        <w:tc>
          <w:tcPr>
            <w:tcW w:w="3009" w:type="dxa"/>
            <w:shd w:val="clear" w:color="auto" w:fill="F2F2F2"/>
          </w:tcPr>
          <w:p w14:paraId="3160193B" w14:textId="77777777" w:rsidR="00EC6447" w:rsidRDefault="00000000">
            <w:r>
              <w:rPr>
                <w:sz w:val="18"/>
              </w:rPr>
              <w:t>Integration branch for feature work</w:t>
            </w:r>
          </w:p>
        </w:tc>
        <w:tc>
          <w:tcPr>
            <w:tcW w:w="3009" w:type="dxa"/>
            <w:shd w:val="clear" w:color="auto" w:fill="F2F2F2"/>
          </w:tcPr>
          <w:p w14:paraId="4EB4B7A9" w14:textId="77777777" w:rsidR="00EC6447" w:rsidRDefault="00000000">
            <w:r>
              <w:rPr>
                <w:sz w:val="18"/>
              </w:rPr>
              <w:t>Requires passing CI</w:t>
            </w:r>
          </w:p>
        </w:tc>
      </w:tr>
      <w:tr w:rsidR="00EC6447" w14:paraId="6001F50D" w14:textId="77777777">
        <w:trPr>
          <w:jc w:val="center"/>
        </w:trPr>
        <w:tc>
          <w:tcPr>
            <w:tcW w:w="3009" w:type="dxa"/>
          </w:tcPr>
          <w:p w14:paraId="64BD3F27" w14:textId="77777777" w:rsidR="00EC6447" w:rsidRDefault="00000000">
            <w:r>
              <w:rPr>
                <w:sz w:val="18"/>
              </w:rPr>
              <w:t>feature/*</w:t>
            </w:r>
          </w:p>
        </w:tc>
        <w:tc>
          <w:tcPr>
            <w:tcW w:w="3009" w:type="dxa"/>
          </w:tcPr>
          <w:p w14:paraId="4B2CB36D" w14:textId="77777777" w:rsidR="00EC6447" w:rsidRDefault="00000000">
            <w:r>
              <w:rPr>
                <w:sz w:val="18"/>
              </w:rPr>
              <w:t>Individual feature development</w:t>
            </w:r>
          </w:p>
        </w:tc>
        <w:tc>
          <w:tcPr>
            <w:tcW w:w="3009" w:type="dxa"/>
          </w:tcPr>
          <w:p w14:paraId="0CEC4AE5" w14:textId="77777777" w:rsidR="00EC6447" w:rsidRDefault="00000000">
            <w:r>
              <w:rPr>
                <w:sz w:val="18"/>
              </w:rPr>
              <w:t>No protection</w:t>
            </w:r>
          </w:p>
        </w:tc>
      </w:tr>
      <w:tr w:rsidR="00EC6447" w14:paraId="7131F426" w14:textId="77777777">
        <w:trPr>
          <w:jc w:val="center"/>
        </w:trPr>
        <w:tc>
          <w:tcPr>
            <w:tcW w:w="3009" w:type="dxa"/>
            <w:shd w:val="clear" w:color="auto" w:fill="F2F2F2"/>
          </w:tcPr>
          <w:p w14:paraId="4622E6F6" w14:textId="77777777" w:rsidR="00EC6447" w:rsidRDefault="00000000">
            <w:r>
              <w:rPr>
                <w:sz w:val="18"/>
              </w:rPr>
              <w:t>hotfix/*</w:t>
            </w:r>
          </w:p>
        </w:tc>
        <w:tc>
          <w:tcPr>
            <w:tcW w:w="3009" w:type="dxa"/>
            <w:shd w:val="clear" w:color="auto" w:fill="F2F2F2"/>
          </w:tcPr>
          <w:p w14:paraId="44035325" w14:textId="77777777" w:rsidR="00EC6447" w:rsidRDefault="00000000">
            <w:r>
              <w:rPr>
                <w:sz w:val="18"/>
              </w:rPr>
              <w:t>Critical production fixes</w:t>
            </w:r>
          </w:p>
        </w:tc>
        <w:tc>
          <w:tcPr>
            <w:tcW w:w="3009" w:type="dxa"/>
            <w:shd w:val="clear" w:color="auto" w:fill="F2F2F2"/>
          </w:tcPr>
          <w:p w14:paraId="4E997BDF" w14:textId="77777777" w:rsidR="00EC6447" w:rsidRDefault="00000000">
            <w:r>
              <w:rPr>
                <w:sz w:val="18"/>
              </w:rPr>
              <w:t>Same as main</w:t>
            </w:r>
          </w:p>
        </w:tc>
      </w:tr>
    </w:tbl>
    <w:p w14:paraId="2470435A" w14:textId="77777777" w:rsidR="00EC6447" w:rsidRDefault="00EC6447"/>
    <w:p w14:paraId="01D49CC1" w14:textId="77777777" w:rsidR="00EC6447" w:rsidRDefault="00000000">
      <w:r>
        <w:t>Pull requests into main enforce: (1) all CI checks pass, (2) Trivy scan reports no CRITICAL CVEs, (3) at least one code review approval.</w:t>
      </w:r>
    </w:p>
    <w:p w14:paraId="548E4F69" w14:textId="77777777" w:rsidR="00EC6447" w:rsidRDefault="00000000">
      <w:r>
        <w:rPr>
          <w:b/>
          <w:i/>
        </w:rPr>
        <w:t xml:space="preserve">Critique: </w:t>
      </w:r>
      <w:r>
        <w:t>GitHub Flow is simpler than GitFlow and suits continuous deployment well. However, it assumes that main is always deployable, which requires strong CI discipline. For teams with less CI maturity, GitFlow's explicit release branches provide an additional safety net.</w:t>
      </w:r>
    </w:p>
    <w:p w14:paraId="72894AEE" w14:textId="77777777" w:rsidR="00EC6447" w:rsidRDefault="00000000">
      <w:r>
        <w:br w:type="page"/>
      </w:r>
    </w:p>
    <w:p w14:paraId="180C90DD" w14:textId="77777777" w:rsidR="00EC6447" w:rsidRDefault="00000000">
      <w:pPr>
        <w:spacing w:after="160"/>
      </w:pPr>
      <w:r>
        <w:rPr>
          <w:b/>
          <w:color w:val="1E3A5F"/>
          <w:sz w:val="40"/>
        </w:rPr>
        <w:lastRenderedPageBreak/>
        <w:t>4. CI/CD Pipeline Architecture</w:t>
      </w:r>
    </w:p>
    <w:p w14:paraId="351E2043" w14:textId="77777777" w:rsidR="00EC6447" w:rsidRDefault="00000000">
      <w:pPr>
        <w:spacing w:after="120"/>
      </w:pPr>
      <w:r>
        <w:rPr>
          <w:b/>
          <w:color w:val="2D5A8A"/>
          <w:sz w:val="28"/>
        </w:rPr>
        <w:t>4.1 Continuous Integration Design</w:t>
      </w:r>
    </w:p>
    <w:p w14:paraId="5FC88A19" w14:textId="77777777" w:rsidR="00EC6447" w:rsidRDefault="00000000">
      <w:r>
        <w:t>Each service has its own independent CI pipeline, triggered only when code in its directory changes. This achieves a key microservice goal: independent deployability.</w:t>
      </w:r>
    </w:p>
    <w:p w14:paraId="2B66C02B" w14:textId="77777777" w:rsidR="00EC6447" w:rsidRDefault="00000000">
      <w:r>
        <w:rPr>
          <w:b/>
        </w:rPr>
        <w:t>Frontend CI Pipeline (ci-frontend.yml):</w:t>
      </w:r>
    </w:p>
    <w:p w14:paraId="1FE6F85B" w14:textId="77777777" w:rsidR="00EC6447" w:rsidRDefault="00000000">
      <w:pPr>
        <w:pStyle w:val="ListBullet"/>
        <w:ind w:left="567"/>
      </w:pPr>
      <w:r>
        <w:t>1. Checkout code</w:t>
      </w:r>
    </w:p>
    <w:p w14:paraId="7AD28084" w14:textId="77777777" w:rsidR="00EC6447" w:rsidRDefault="00000000">
      <w:pPr>
        <w:pStyle w:val="ListBullet"/>
        <w:ind w:left="567"/>
      </w:pPr>
      <w:r>
        <w:t>2. Setup Node.js 20</w:t>
      </w:r>
    </w:p>
    <w:p w14:paraId="78993066" w14:textId="77777777" w:rsidR="00EC6447" w:rsidRDefault="00000000">
      <w:pPr>
        <w:pStyle w:val="ListBullet"/>
        <w:ind w:left="567"/>
      </w:pPr>
      <w:r>
        <w:t>3. Install dependencies (npm install)</w:t>
      </w:r>
    </w:p>
    <w:p w14:paraId="27E2C15A" w14:textId="77777777" w:rsidR="00EC6447" w:rsidRDefault="00000000">
      <w:pPr>
        <w:pStyle w:val="ListBullet"/>
        <w:ind w:left="567"/>
      </w:pPr>
      <w:r>
        <w:t>4. Lint (ESLint)</w:t>
      </w:r>
    </w:p>
    <w:p w14:paraId="41205CC2" w14:textId="77777777" w:rsidR="00EC6447" w:rsidRDefault="00000000">
      <w:pPr>
        <w:pStyle w:val="ListBullet"/>
        <w:ind w:left="567"/>
      </w:pPr>
      <w:r>
        <w:t>5. Unit tests (Jest with coverage)</w:t>
      </w:r>
    </w:p>
    <w:p w14:paraId="119347C2" w14:textId="77777777" w:rsidR="00EC6447" w:rsidRDefault="00000000">
      <w:pPr>
        <w:pStyle w:val="ListBullet"/>
        <w:ind w:left="567"/>
      </w:pPr>
      <w:r>
        <w:t>6. Build Docker image (multi-stage)</w:t>
      </w:r>
    </w:p>
    <w:p w14:paraId="5A34A9AD" w14:textId="77777777" w:rsidR="00EC6447" w:rsidRDefault="00000000">
      <w:pPr>
        <w:pStyle w:val="ListBullet"/>
        <w:ind w:left="567"/>
      </w:pPr>
      <w:r>
        <w:t>7. Vulnerability scan (Trivy — fail on CRITICAL)</w:t>
      </w:r>
    </w:p>
    <w:p w14:paraId="315E47A3" w14:textId="77777777" w:rsidR="00EC6447" w:rsidRDefault="00000000">
      <w:pPr>
        <w:pStyle w:val="ListBullet"/>
        <w:ind w:left="567"/>
      </w:pPr>
      <w:r>
        <w:t>8. Push image to ACR (SHA tag + latest)</w:t>
      </w:r>
    </w:p>
    <w:p w14:paraId="08EF0060" w14:textId="77777777" w:rsidR="00EC6447" w:rsidRDefault="00000000">
      <w:r>
        <w:rPr>
          <w:b/>
        </w:rPr>
        <w:t>Backend CI Pipeline (ci-backend.yml):</w:t>
      </w:r>
    </w:p>
    <w:p w14:paraId="53EE1347" w14:textId="77777777" w:rsidR="00EC6447" w:rsidRDefault="00000000">
      <w:pPr>
        <w:pStyle w:val="ListBullet"/>
        <w:ind w:left="567"/>
      </w:pPr>
      <w:r>
        <w:t>1. Checkout code</w:t>
      </w:r>
    </w:p>
    <w:p w14:paraId="6F6671AB" w14:textId="77777777" w:rsidR="00EC6447" w:rsidRDefault="00000000">
      <w:pPr>
        <w:pStyle w:val="ListBullet"/>
        <w:ind w:left="567"/>
      </w:pPr>
      <w:r>
        <w:t>2. Setup Java 17 (Temurin) + Maven cache</w:t>
      </w:r>
    </w:p>
    <w:p w14:paraId="48239605" w14:textId="77777777" w:rsidR="00EC6447" w:rsidRDefault="00000000">
      <w:pPr>
        <w:pStyle w:val="ListBullet"/>
        <w:ind w:left="567"/>
      </w:pPr>
      <w:r>
        <w:t>3. Compile and run unit tests (mvn clean verify)</w:t>
      </w:r>
    </w:p>
    <w:p w14:paraId="183F230C" w14:textId="77777777" w:rsidR="00EC6447" w:rsidRDefault="00000000">
      <w:pPr>
        <w:pStyle w:val="ListBullet"/>
        <w:ind w:left="567"/>
      </w:pPr>
      <w:r>
        <w:t>4. Upload test reports as artifacts</w:t>
      </w:r>
    </w:p>
    <w:p w14:paraId="4930460C" w14:textId="77777777" w:rsidR="00EC6447" w:rsidRDefault="00000000">
      <w:pPr>
        <w:pStyle w:val="ListBullet"/>
        <w:ind w:left="567"/>
      </w:pPr>
      <w:r>
        <w:t>5. Build Docker image (multi-stage)</w:t>
      </w:r>
    </w:p>
    <w:p w14:paraId="5BFC0729" w14:textId="77777777" w:rsidR="00EC6447" w:rsidRDefault="00000000">
      <w:pPr>
        <w:pStyle w:val="ListBullet"/>
        <w:ind w:left="567"/>
      </w:pPr>
      <w:r>
        <w:t>6. Vulnerability scan (Trivy — fail on CRITICAL)</w:t>
      </w:r>
    </w:p>
    <w:p w14:paraId="6EAB90B3" w14:textId="77777777" w:rsidR="00EC6447" w:rsidRDefault="00000000">
      <w:pPr>
        <w:pStyle w:val="ListBullet"/>
        <w:ind w:left="567"/>
      </w:pPr>
      <w:r>
        <w:t>7. Push image to ACR (SHA tag + latest)</w:t>
      </w:r>
    </w:p>
    <w:p w14:paraId="46DB16F1" w14:textId="77777777" w:rsidR="00EC6447" w:rsidRDefault="00EC6447"/>
    <w:p w14:paraId="5E0BF563" w14:textId="77777777" w:rsidR="00EC6447" w:rsidRDefault="00000000">
      <w:r>
        <w:rPr>
          <w:b/>
        </w:rPr>
        <w:t>Key design decisions:</w:t>
      </w:r>
    </w:p>
    <w:p w14:paraId="0BD1CF01" w14:textId="77777777" w:rsidR="00EC6447" w:rsidRDefault="00000000">
      <w:pPr>
        <w:pStyle w:val="ListBullet"/>
      </w:pPr>
      <w:r>
        <w:t>Image tags use Git SHA prefixes (e.g., a1b2c3d) rather than version numbers — every deployed image maps back to an exact commit.</w:t>
      </w:r>
    </w:p>
    <w:p w14:paraId="0AFF0C65" w14:textId="77777777" w:rsidR="00EC6447" w:rsidRDefault="00000000">
      <w:pPr>
        <w:pStyle w:val="ListBullet"/>
      </w:pPr>
      <w:r>
        <w:t>Images are only built and pushed on main branch. Feature branches run tests but do not produce artefacts.</w:t>
      </w:r>
    </w:p>
    <w:p w14:paraId="758B268D" w14:textId="77777777" w:rsidR="00EC6447" w:rsidRDefault="00000000">
      <w:pPr>
        <w:pStyle w:val="ListBullet"/>
      </w:pPr>
      <w:r>
        <w:t>Each pipeline is self-contained — it does not depend on or trigger other pipelines.</w:t>
      </w:r>
    </w:p>
    <w:p w14:paraId="7652E156" w14:textId="77777777" w:rsidR="00EC6447" w:rsidRDefault="00000000">
      <w:pPr>
        <w:spacing w:before="240" w:after="120"/>
      </w:pPr>
      <w:r>
        <w:rPr>
          <w:b/>
          <w:color w:val="2D5A8A"/>
          <w:sz w:val="28"/>
        </w:rPr>
        <w:t>4.2 Continuous Delivery Design</w:t>
      </w:r>
    </w:p>
    <w:p w14:paraId="649B92A8" w14:textId="77777777" w:rsidR="00EC6447" w:rsidRDefault="00000000">
      <w:r>
        <w:t>The CD pipeline (cd-deploy.yml) orchestrates deployment of all services to AKS. It is triggered automatically when either CI pipeline completes on main, or manually via workflow_dispatch.</w:t>
      </w:r>
    </w:p>
    <w:p w14:paraId="3F561EF5" w14:textId="77777777" w:rsidR="00EC6447" w:rsidRDefault="00000000">
      <w:pPr>
        <w:pStyle w:val="ListBullet"/>
        <w:ind w:left="567"/>
      </w:pPr>
      <w:r>
        <w:t>1. Azure Login (service principal credentials)</w:t>
      </w:r>
    </w:p>
    <w:p w14:paraId="65EE745E" w14:textId="77777777" w:rsidR="00EC6447" w:rsidRDefault="00000000">
      <w:pPr>
        <w:pStyle w:val="ListBullet"/>
        <w:ind w:left="567"/>
      </w:pPr>
      <w:r>
        <w:t>2. Get AKS credentials (kubectl context)</w:t>
      </w:r>
    </w:p>
    <w:p w14:paraId="07F33269" w14:textId="77777777" w:rsidR="00EC6447" w:rsidRDefault="00000000">
      <w:pPr>
        <w:pStyle w:val="ListBullet"/>
        <w:ind w:left="567"/>
      </w:pPr>
      <w:r>
        <w:t>3. Create/verify namespace</w:t>
      </w:r>
    </w:p>
    <w:p w14:paraId="17E1AE14" w14:textId="77777777" w:rsidR="00EC6447" w:rsidRDefault="00000000">
      <w:pPr>
        <w:pStyle w:val="ListBullet"/>
        <w:ind w:left="567"/>
      </w:pPr>
      <w:r>
        <w:t>4. Determine target slot (auto-detect inactive slot)</w:t>
      </w:r>
    </w:p>
    <w:p w14:paraId="47DFF721" w14:textId="77777777" w:rsidR="00EC6447" w:rsidRDefault="00000000">
      <w:pPr>
        <w:pStyle w:val="ListBullet"/>
        <w:ind w:left="567"/>
      </w:pPr>
      <w:r>
        <w:lastRenderedPageBreak/>
        <w:t>5. Deploy MongoDB (Helm upgrade --install)</w:t>
      </w:r>
    </w:p>
    <w:p w14:paraId="761879DD" w14:textId="77777777" w:rsidR="00EC6447" w:rsidRDefault="00000000">
      <w:pPr>
        <w:pStyle w:val="ListBullet"/>
        <w:ind w:left="567"/>
      </w:pPr>
      <w:r>
        <w:t>6. Deploy Backend to target slot (Helm)</w:t>
      </w:r>
    </w:p>
    <w:p w14:paraId="2407FB10" w14:textId="77777777" w:rsidR="00EC6447" w:rsidRDefault="00000000">
      <w:pPr>
        <w:pStyle w:val="ListBullet"/>
        <w:ind w:left="567"/>
      </w:pPr>
      <w:r>
        <w:t>7. Deploy Frontend to target slot (Helm)</w:t>
      </w:r>
    </w:p>
    <w:p w14:paraId="61375E51" w14:textId="77777777" w:rsidR="00EC6447" w:rsidRDefault="00000000">
      <w:pPr>
        <w:pStyle w:val="ListBullet"/>
        <w:ind w:left="567"/>
      </w:pPr>
      <w:r>
        <w:t>8. Health check (kubectl wait for pod readiness)</w:t>
      </w:r>
    </w:p>
    <w:p w14:paraId="242A2A89" w14:textId="77777777" w:rsidR="00EC6447" w:rsidRDefault="00000000">
      <w:pPr>
        <w:pStyle w:val="ListBullet"/>
        <w:ind w:left="567"/>
      </w:pPr>
      <w:r>
        <w:t>9. Switch traffic (patch service selectors)</w:t>
      </w:r>
    </w:p>
    <w:p w14:paraId="00AE8CD6" w14:textId="77777777" w:rsidR="00EC6447" w:rsidRDefault="00000000">
      <w:pPr>
        <w:pStyle w:val="ListBullet"/>
        <w:ind w:left="567"/>
      </w:pPr>
      <w:r>
        <w:t>10. Print deployment summary</w:t>
      </w:r>
    </w:p>
    <w:p w14:paraId="435D90A9" w14:textId="77777777" w:rsidR="00EC6447" w:rsidRDefault="00000000">
      <w:pPr>
        <w:spacing w:before="240" w:after="120"/>
      </w:pPr>
      <w:r>
        <w:rPr>
          <w:b/>
          <w:color w:val="2D5A8A"/>
          <w:sz w:val="28"/>
        </w:rPr>
        <w:t>4.3 CI/CD Platform Selection</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EC6447" w14:paraId="6D906C50" w14:textId="77777777">
        <w:trPr>
          <w:jc w:val="center"/>
        </w:trPr>
        <w:tc>
          <w:tcPr>
            <w:tcW w:w="1805" w:type="dxa"/>
            <w:shd w:val="clear" w:color="auto" w:fill="1E3A5F"/>
          </w:tcPr>
          <w:p w14:paraId="77836F98" w14:textId="77777777" w:rsidR="00EC6447" w:rsidRDefault="00000000">
            <w:r>
              <w:rPr>
                <w:b/>
                <w:color w:val="FFFFFF"/>
                <w:sz w:val="18"/>
              </w:rPr>
              <w:t>Criterion</w:t>
            </w:r>
          </w:p>
        </w:tc>
        <w:tc>
          <w:tcPr>
            <w:tcW w:w="1805" w:type="dxa"/>
            <w:shd w:val="clear" w:color="auto" w:fill="1E3A5F"/>
          </w:tcPr>
          <w:p w14:paraId="085D1B79" w14:textId="77777777" w:rsidR="00EC6447" w:rsidRDefault="00000000">
            <w:r>
              <w:rPr>
                <w:b/>
                <w:color w:val="FFFFFF"/>
                <w:sz w:val="18"/>
              </w:rPr>
              <w:t>GitHub Actions</w:t>
            </w:r>
          </w:p>
        </w:tc>
        <w:tc>
          <w:tcPr>
            <w:tcW w:w="1805" w:type="dxa"/>
            <w:shd w:val="clear" w:color="auto" w:fill="1E3A5F"/>
          </w:tcPr>
          <w:p w14:paraId="76F3B12B" w14:textId="77777777" w:rsidR="00EC6447" w:rsidRDefault="00000000">
            <w:r>
              <w:rPr>
                <w:b/>
                <w:color w:val="FFFFFF"/>
                <w:sz w:val="18"/>
              </w:rPr>
              <w:t>Jenkins</w:t>
            </w:r>
          </w:p>
        </w:tc>
        <w:tc>
          <w:tcPr>
            <w:tcW w:w="1805" w:type="dxa"/>
            <w:shd w:val="clear" w:color="auto" w:fill="1E3A5F"/>
          </w:tcPr>
          <w:p w14:paraId="7DE0B202" w14:textId="77777777" w:rsidR="00EC6447" w:rsidRDefault="00000000">
            <w:r>
              <w:rPr>
                <w:b/>
                <w:color w:val="FFFFFF"/>
                <w:sz w:val="18"/>
              </w:rPr>
              <w:t>GitLab CI/CD</w:t>
            </w:r>
          </w:p>
        </w:tc>
        <w:tc>
          <w:tcPr>
            <w:tcW w:w="1805" w:type="dxa"/>
            <w:shd w:val="clear" w:color="auto" w:fill="1E3A5F"/>
          </w:tcPr>
          <w:p w14:paraId="3019EC71" w14:textId="77777777" w:rsidR="00EC6447" w:rsidRDefault="00000000">
            <w:r>
              <w:rPr>
                <w:b/>
                <w:color w:val="FFFFFF"/>
                <w:sz w:val="18"/>
              </w:rPr>
              <w:t>Azure DevOps</w:t>
            </w:r>
          </w:p>
        </w:tc>
      </w:tr>
      <w:tr w:rsidR="00EC6447" w14:paraId="6008BE96" w14:textId="77777777">
        <w:trPr>
          <w:jc w:val="center"/>
        </w:trPr>
        <w:tc>
          <w:tcPr>
            <w:tcW w:w="1805" w:type="dxa"/>
          </w:tcPr>
          <w:p w14:paraId="58981AEB" w14:textId="77777777" w:rsidR="00EC6447" w:rsidRDefault="00000000">
            <w:r>
              <w:rPr>
                <w:sz w:val="18"/>
              </w:rPr>
              <w:t>Setup complexity</w:t>
            </w:r>
          </w:p>
        </w:tc>
        <w:tc>
          <w:tcPr>
            <w:tcW w:w="1805" w:type="dxa"/>
          </w:tcPr>
          <w:p w14:paraId="5E4D8BE6" w14:textId="77777777" w:rsidR="00EC6447" w:rsidRDefault="00000000">
            <w:r>
              <w:rPr>
                <w:sz w:val="18"/>
              </w:rPr>
              <w:t>Zero — built into GitHub</w:t>
            </w:r>
          </w:p>
        </w:tc>
        <w:tc>
          <w:tcPr>
            <w:tcW w:w="1805" w:type="dxa"/>
          </w:tcPr>
          <w:p w14:paraId="5FFCF149" w14:textId="77777777" w:rsidR="00EC6447" w:rsidRDefault="00000000">
            <w:r>
              <w:rPr>
                <w:sz w:val="18"/>
              </w:rPr>
              <w:t>High — self-hosted</w:t>
            </w:r>
          </w:p>
        </w:tc>
        <w:tc>
          <w:tcPr>
            <w:tcW w:w="1805" w:type="dxa"/>
          </w:tcPr>
          <w:p w14:paraId="05C16B98" w14:textId="77777777" w:rsidR="00EC6447" w:rsidRDefault="00000000">
            <w:r>
              <w:rPr>
                <w:sz w:val="18"/>
              </w:rPr>
              <w:t>Moderate</w:t>
            </w:r>
          </w:p>
        </w:tc>
        <w:tc>
          <w:tcPr>
            <w:tcW w:w="1805" w:type="dxa"/>
          </w:tcPr>
          <w:p w14:paraId="6849532C" w14:textId="77777777" w:rsidR="00EC6447" w:rsidRDefault="00000000">
            <w:r>
              <w:rPr>
                <w:sz w:val="18"/>
              </w:rPr>
              <w:t>Moderate</w:t>
            </w:r>
          </w:p>
        </w:tc>
      </w:tr>
      <w:tr w:rsidR="00EC6447" w14:paraId="634EB2B2" w14:textId="77777777">
        <w:trPr>
          <w:jc w:val="center"/>
        </w:trPr>
        <w:tc>
          <w:tcPr>
            <w:tcW w:w="1805" w:type="dxa"/>
            <w:shd w:val="clear" w:color="auto" w:fill="F2F2F2"/>
          </w:tcPr>
          <w:p w14:paraId="4A846725" w14:textId="77777777" w:rsidR="00EC6447" w:rsidRDefault="00000000">
            <w:r>
              <w:rPr>
                <w:sz w:val="18"/>
              </w:rPr>
              <w:t>Config language</w:t>
            </w:r>
          </w:p>
        </w:tc>
        <w:tc>
          <w:tcPr>
            <w:tcW w:w="1805" w:type="dxa"/>
            <w:shd w:val="clear" w:color="auto" w:fill="F2F2F2"/>
          </w:tcPr>
          <w:p w14:paraId="5475CA6F" w14:textId="77777777" w:rsidR="00EC6447" w:rsidRDefault="00000000">
            <w:r>
              <w:rPr>
                <w:sz w:val="18"/>
              </w:rPr>
              <w:t>YAML (declarative)</w:t>
            </w:r>
          </w:p>
        </w:tc>
        <w:tc>
          <w:tcPr>
            <w:tcW w:w="1805" w:type="dxa"/>
            <w:shd w:val="clear" w:color="auto" w:fill="F2F2F2"/>
          </w:tcPr>
          <w:p w14:paraId="45E3F5EA" w14:textId="77777777" w:rsidR="00EC6447" w:rsidRDefault="00000000">
            <w:r>
              <w:rPr>
                <w:sz w:val="18"/>
              </w:rPr>
              <w:t>Groovy (imperative)</w:t>
            </w:r>
          </w:p>
        </w:tc>
        <w:tc>
          <w:tcPr>
            <w:tcW w:w="1805" w:type="dxa"/>
            <w:shd w:val="clear" w:color="auto" w:fill="F2F2F2"/>
          </w:tcPr>
          <w:p w14:paraId="555DF9EF" w14:textId="77777777" w:rsidR="00EC6447" w:rsidRDefault="00000000">
            <w:r>
              <w:rPr>
                <w:sz w:val="18"/>
              </w:rPr>
              <w:t>YAML</w:t>
            </w:r>
          </w:p>
        </w:tc>
        <w:tc>
          <w:tcPr>
            <w:tcW w:w="1805" w:type="dxa"/>
            <w:shd w:val="clear" w:color="auto" w:fill="F2F2F2"/>
          </w:tcPr>
          <w:p w14:paraId="114A1D32" w14:textId="77777777" w:rsidR="00EC6447" w:rsidRDefault="00000000">
            <w:r>
              <w:rPr>
                <w:sz w:val="18"/>
              </w:rPr>
              <w:t>YAML</w:t>
            </w:r>
          </w:p>
        </w:tc>
      </w:tr>
      <w:tr w:rsidR="00EC6447" w14:paraId="06C7D1C3" w14:textId="77777777">
        <w:trPr>
          <w:jc w:val="center"/>
        </w:trPr>
        <w:tc>
          <w:tcPr>
            <w:tcW w:w="1805" w:type="dxa"/>
          </w:tcPr>
          <w:p w14:paraId="5D2A44F5" w14:textId="77777777" w:rsidR="00EC6447" w:rsidRDefault="00000000">
            <w:r>
              <w:rPr>
                <w:sz w:val="18"/>
              </w:rPr>
              <w:t>Azure integration</w:t>
            </w:r>
          </w:p>
        </w:tc>
        <w:tc>
          <w:tcPr>
            <w:tcW w:w="1805" w:type="dxa"/>
          </w:tcPr>
          <w:p w14:paraId="39A4533B" w14:textId="77777777" w:rsidR="00EC6447" w:rsidRDefault="00000000">
            <w:r>
              <w:rPr>
                <w:sz w:val="18"/>
              </w:rPr>
              <w:t>Excellent — first-party actions</w:t>
            </w:r>
          </w:p>
        </w:tc>
        <w:tc>
          <w:tcPr>
            <w:tcW w:w="1805" w:type="dxa"/>
          </w:tcPr>
          <w:p w14:paraId="7019CB4F" w14:textId="77777777" w:rsidR="00EC6447" w:rsidRDefault="00000000">
            <w:r>
              <w:rPr>
                <w:sz w:val="18"/>
              </w:rPr>
              <w:t>Via plugins</w:t>
            </w:r>
          </w:p>
        </w:tc>
        <w:tc>
          <w:tcPr>
            <w:tcW w:w="1805" w:type="dxa"/>
          </w:tcPr>
          <w:p w14:paraId="28997D7A" w14:textId="77777777" w:rsidR="00EC6447" w:rsidRDefault="00000000">
            <w:r>
              <w:rPr>
                <w:sz w:val="18"/>
              </w:rPr>
              <w:t>Manual setup</w:t>
            </w:r>
          </w:p>
        </w:tc>
        <w:tc>
          <w:tcPr>
            <w:tcW w:w="1805" w:type="dxa"/>
          </w:tcPr>
          <w:p w14:paraId="236F7AD4" w14:textId="77777777" w:rsidR="00EC6447" w:rsidRDefault="00000000">
            <w:r>
              <w:rPr>
                <w:sz w:val="18"/>
              </w:rPr>
              <w:t>Native — best</w:t>
            </w:r>
          </w:p>
        </w:tc>
      </w:tr>
      <w:tr w:rsidR="00EC6447" w14:paraId="5675676C" w14:textId="77777777">
        <w:trPr>
          <w:jc w:val="center"/>
        </w:trPr>
        <w:tc>
          <w:tcPr>
            <w:tcW w:w="1805" w:type="dxa"/>
            <w:shd w:val="clear" w:color="auto" w:fill="F2F2F2"/>
          </w:tcPr>
          <w:p w14:paraId="3AC6E8E7" w14:textId="77777777" w:rsidR="00EC6447" w:rsidRDefault="00000000">
            <w:r>
              <w:rPr>
                <w:sz w:val="18"/>
              </w:rPr>
              <w:t>Secret management</w:t>
            </w:r>
          </w:p>
        </w:tc>
        <w:tc>
          <w:tcPr>
            <w:tcW w:w="1805" w:type="dxa"/>
            <w:shd w:val="clear" w:color="auto" w:fill="F2F2F2"/>
          </w:tcPr>
          <w:p w14:paraId="7BE1AF32" w14:textId="77777777" w:rsidR="00EC6447" w:rsidRDefault="00000000">
            <w:r>
              <w:rPr>
                <w:sz w:val="18"/>
              </w:rPr>
              <w:t>Built-in encrypted secrets</w:t>
            </w:r>
          </w:p>
        </w:tc>
        <w:tc>
          <w:tcPr>
            <w:tcW w:w="1805" w:type="dxa"/>
            <w:shd w:val="clear" w:color="auto" w:fill="F2F2F2"/>
          </w:tcPr>
          <w:p w14:paraId="1C0B03BB" w14:textId="77777777" w:rsidR="00EC6447" w:rsidRDefault="00000000">
            <w:r>
              <w:rPr>
                <w:sz w:val="18"/>
              </w:rPr>
              <w:t>Credentials plugin</w:t>
            </w:r>
          </w:p>
        </w:tc>
        <w:tc>
          <w:tcPr>
            <w:tcW w:w="1805" w:type="dxa"/>
            <w:shd w:val="clear" w:color="auto" w:fill="F2F2F2"/>
          </w:tcPr>
          <w:p w14:paraId="6D9AEC6E" w14:textId="77777777" w:rsidR="00EC6447" w:rsidRDefault="00000000">
            <w:r>
              <w:rPr>
                <w:sz w:val="18"/>
              </w:rPr>
              <w:t>CI/CD variables</w:t>
            </w:r>
          </w:p>
        </w:tc>
        <w:tc>
          <w:tcPr>
            <w:tcW w:w="1805" w:type="dxa"/>
            <w:shd w:val="clear" w:color="auto" w:fill="F2F2F2"/>
          </w:tcPr>
          <w:p w14:paraId="6B6D2D72" w14:textId="77777777" w:rsidR="00EC6447" w:rsidRDefault="00000000">
            <w:r>
              <w:rPr>
                <w:sz w:val="18"/>
              </w:rPr>
              <w:t>Variable groups</w:t>
            </w:r>
          </w:p>
        </w:tc>
      </w:tr>
      <w:tr w:rsidR="00EC6447" w14:paraId="0E780A3D" w14:textId="77777777">
        <w:trPr>
          <w:jc w:val="center"/>
        </w:trPr>
        <w:tc>
          <w:tcPr>
            <w:tcW w:w="1805" w:type="dxa"/>
          </w:tcPr>
          <w:p w14:paraId="710D818F" w14:textId="77777777" w:rsidR="00EC6447" w:rsidRDefault="00000000">
            <w:r>
              <w:rPr>
                <w:sz w:val="18"/>
              </w:rPr>
              <w:t>Cost (OSS)</w:t>
            </w:r>
          </w:p>
        </w:tc>
        <w:tc>
          <w:tcPr>
            <w:tcW w:w="1805" w:type="dxa"/>
          </w:tcPr>
          <w:p w14:paraId="2E30374C" w14:textId="77777777" w:rsidR="00EC6447" w:rsidRDefault="00000000">
            <w:r>
              <w:rPr>
                <w:sz w:val="18"/>
              </w:rPr>
              <w:t>2,000 min/month free</w:t>
            </w:r>
          </w:p>
        </w:tc>
        <w:tc>
          <w:tcPr>
            <w:tcW w:w="1805" w:type="dxa"/>
          </w:tcPr>
          <w:p w14:paraId="0AC62B44" w14:textId="77777777" w:rsidR="00EC6447" w:rsidRDefault="00000000">
            <w:r>
              <w:rPr>
                <w:sz w:val="18"/>
              </w:rPr>
              <w:t>Free (self-hosted cost)</w:t>
            </w:r>
          </w:p>
        </w:tc>
        <w:tc>
          <w:tcPr>
            <w:tcW w:w="1805" w:type="dxa"/>
          </w:tcPr>
          <w:p w14:paraId="6F767C35" w14:textId="77777777" w:rsidR="00EC6447" w:rsidRDefault="00000000">
            <w:r>
              <w:rPr>
                <w:sz w:val="18"/>
              </w:rPr>
              <w:t>400 min/month free</w:t>
            </w:r>
          </w:p>
        </w:tc>
        <w:tc>
          <w:tcPr>
            <w:tcW w:w="1805" w:type="dxa"/>
          </w:tcPr>
          <w:p w14:paraId="2F87F969" w14:textId="77777777" w:rsidR="00EC6447" w:rsidRDefault="00000000">
            <w:r>
              <w:rPr>
                <w:sz w:val="18"/>
              </w:rPr>
              <w:t>1,800 min/month free</w:t>
            </w:r>
          </w:p>
        </w:tc>
      </w:tr>
      <w:tr w:rsidR="00EC6447" w14:paraId="5495594F" w14:textId="77777777">
        <w:trPr>
          <w:jc w:val="center"/>
        </w:trPr>
        <w:tc>
          <w:tcPr>
            <w:tcW w:w="1805" w:type="dxa"/>
            <w:shd w:val="clear" w:color="auto" w:fill="F2F2F2"/>
          </w:tcPr>
          <w:p w14:paraId="2E2D7883" w14:textId="77777777" w:rsidR="00EC6447" w:rsidRDefault="00000000">
            <w:r>
              <w:rPr>
                <w:sz w:val="18"/>
              </w:rPr>
              <w:t>Learning curve</w:t>
            </w:r>
          </w:p>
        </w:tc>
        <w:tc>
          <w:tcPr>
            <w:tcW w:w="1805" w:type="dxa"/>
            <w:shd w:val="clear" w:color="auto" w:fill="F2F2F2"/>
          </w:tcPr>
          <w:p w14:paraId="217515D4" w14:textId="77777777" w:rsidR="00EC6447" w:rsidRDefault="00000000">
            <w:r>
              <w:rPr>
                <w:sz w:val="18"/>
              </w:rPr>
              <w:t>Low</w:t>
            </w:r>
          </w:p>
        </w:tc>
        <w:tc>
          <w:tcPr>
            <w:tcW w:w="1805" w:type="dxa"/>
            <w:shd w:val="clear" w:color="auto" w:fill="F2F2F2"/>
          </w:tcPr>
          <w:p w14:paraId="23D3307F" w14:textId="77777777" w:rsidR="00EC6447" w:rsidRDefault="00000000">
            <w:r>
              <w:rPr>
                <w:sz w:val="18"/>
              </w:rPr>
              <w:t>Moderate-High</w:t>
            </w:r>
          </w:p>
        </w:tc>
        <w:tc>
          <w:tcPr>
            <w:tcW w:w="1805" w:type="dxa"/>
            <w:shd w:val="clear" w:color="auto" w:fill="F2F2F2"/>
          </w:tcPr>
          <w:p w14:paraId="77F840BD" w14:textId="77777777" w:rsidR="00EC6447" w:rsidRDefault="00000000">
            <w:r>
              <w:rPr>
                <w:sz w:val="18"/>
              </w:rPr>
              <w:t>Low-Moderate</w:t>
            </w:r>
          </w:p>
        </w:tc>
        <w:tc>
          <w:tcPr>
            <w:tcW w:w="1805" w:type="dxa"/>
            <w:shd w:val="clear" w:color="auto" w:fill="F2F2F2"/>
          </w:tcPr>
          <w:p w14:paraId="09D8933E" w14:textId="77777777" w:rsidR="00EC6447" w:rsidRDefault="00000000">
            <w:r>
              <w:rPr>
                <w:sz w:val="18"/>
              </w:rPr>
              <w:t>Low-Moderate</w:t>
            </w:r>
          </w:p>
        </w:tc>
      </w:tr>
    </w:tbl>
    <w:p w14:paraId="009016DA" w14:textId="77777777" w:rsidR="00EC6447" w:rsidRDefault="00EC6447"/>
    <w:p w14:paraId="32C952EE" w14:textId="77777777" w:rsidR="00EC6447" w:rsidRDefault="00000000">
      <w:r>
        <w:rPr>
          <w:b/>
        </w:rPr>
        <w:t xml:space="preserve">Decision: GitHub Actions. </w:t>
      </w:r>
      <w:r>
        <w:t>The mono-repo already lives on GitHub, making Actions the zero-friction choice. Jenkins was rejected for its operational overhead. Azure DevOps offers superior Azure-native integration but would require moving the repository.</w:t>
      </w:r>
    </w:p>
    <w:p w14:paraId="707F54F8" w14:textId="77777777" w:rsidR="00EC6447" w:rsidRDefault="00000000">
      <w:r>
        <w:rPr>
          <w:b/>
          <w:i/>
        </w:rPr>
        <w:t xml:space="preserve">Critique: </w:t>
      </w:r>
      <w:r>
        <w:t>GitHub Actions' main limitation is debugging — failed workflows require inspecting logs in the browser with no interactive debugging. Jenkins' Blue Ocean and pipeline replay are superior for troubleshooting.</w:t>
      </w:r>
    </w:p>
    <w:p w14:paraId="5FEB91A2" w14:textId="77777777" w:rsidR="00EC6447" w:rsidRDefault="00000000">
      <w:r>
        <w:br w:type="page"/>
      </w:r>
    </w:p>
    <w:p w14:paraId="6B3EECDC" w14:textId="77777777" w:rsidR="00EC6447" w:rsidRDefault="00000000">
      <w:pPr>
        <w:spacing w:after="160"/>
      </w:pPr>
      <w:r>
        <w:rPr>
          <w:b/>
          <w:color w:val="1E3A5F"/>
          <w:sz w:val="40"/>
        </w:rPr>
        <w:lastRenderedPageBreak/>
        <w:t>5. Deployment Strategy</w:t>
      </w:r>
    </w:p>
    <w:p w14:paraId="68119B2C" w14:textId="77777777" w:rsidR="00EC6447" w:rsidRDefault="00000000">
      <w:pPr>
        <w:spacing w:after="120"/>
      </w:pPr>
      <w:r>
        <w:rPr>
          <w:b/>
          <w:color w:val="2D5A8A"/>
          <w:sz w:val="28"/>
        </w:rPr>
        <w:t>5.1 Evaluation of Deployment Strategies</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EC6447" w14:paraId="435631C0" w14:textId="77777777">
        <w:trPr>
          <w:jc w:val="center"/>
        </w:trPr>
        <w:tc>
          <w:tcPr>
            <w:tcW w:w="1805" w:type="dxa"/>
            <w:shd w:val="clear" w:color="auto" w:fill="1E3A5F"/>
          </w:tcPr>
          <w:p w14:paraId="067ACC84" w14:textId="77777777" w:rsidR="00EC6447" w:rsidRDefault="00000000">
            <w:r>
              <w:rPr>
                <w:b/>
                <w:color w:val="FFFFFF"/>
                <w:sz w:val="18"/>
              </w:rPr>
              <w:t>Strategy</w:t>
            </w:r>
          </w:p>
        </w:tc>
        <w:tc>
          <w:tcPr>
            <w:tcW w:w="1805" w:type="dxa"/>
            <w:shd w:val="clear" w:color="auto" w:fill="1E3A5F"/>
          </w:tcPr>
          <w:p w14:paraId="30049C27" w14:textId="77777777" w:rsidR="00EC6447" w:rsidRDefault="00000000">
            <w:r>
              <w:rPr>
                <w:b/>
                <w:color w:val="FFFFFF"/>
                <w:sz w:val="18"/>
              </w:rPr>
              <w:t>Downtime</w:t>
            </w:r>
          </w:p>
        </w:tc>
        <w:tc>
          <w:tcPr>
            <w:tcW w:w="1805" w:type="dxa"/>
            <w:shd w:val="clear" w:color="auto" w:fill="1E3A5F"/>
          </w:tcPr>
          <w:p w14:paraId="3BE7407C" w14:textId="77777777" w:rsidR="00EC6447" w:rsidRDefault="00000000">
            <w:r>
              <w:rPr>
                <w:b/>
                <w:color w:val="FFFFFF"/>
                <w:sz w:val="18"/>
              </w:rPr>
              <w:t>Rollback Speed</w:t>
            </w:r>
          </w:p>
        </w:tc>
        <w:tc>
          <w:tcPr>
            <w:tcW w:w="1805" w:type="dxa"/>
            <w:shd w:val="clear" w:color="auto" w:fill="1E3A5F"/>
          </w:tcPr>
          <w:p w14:paraId="31A1B75B" w14:textId="77777777" w:rsidR="00EC6447" w:rsidRDefault="00000000">
            <w:r>
              <w:rPr>
                <w:b/>
                <w:color w:val="FFFFFF"/>
                <w:sz w:val="18"/>
              </w:rPr>
              <w:t>Resource Cost</w:t>
            </w:r>
          </w:p>
        </w:tc>
        <w:tc>
          <w:tcPr>
            <w:tcW w:w="1805" w:type="dxa"/>
            <w:shd w:val="clear" w:color="auto" w:fill="1E3A5F"/>
          </w:tcPr>
          <w:p w14:paraId="2403DD86" w14:textId="77777777" w:rsidR="00EC6447" w:rsidRDefault="00000000">
            <w:r>
              <w:rPr>
                <w:b/>
                <w:color w:val="FFFFFF"/>
                <w:sz w:val="18"/>
              </w:rPr>
              <w:t>Complexity</w:t>
            </w:r>
          </w:p>
        </w:tc>
      </w:tr>
      <w:tr w:rsidR="00EC6447" w14:paraId="1B35CF59" w14:textId="77777777">
        <w:trPr>
          <w:jc w:val="center"/>
        </w:trPr>
        <w:tc>
          <w:tcPr>
            <w:tcW w:w="1805" w:type="dxa"/>
          </w:tcPr>
          <w:p w14:paraId="5CBF64F2" w14:textId="77777777" w:rsidR="00EC6447" w:rsidRDefault="00000000">
            <w:r>
              <w:rPr>
                <w:sz w:val="18"/>
              </w:rPr>
              <w:t>Recreate</w:t>
            </w:r>
          </w:p>
        </w:tc>
        <w:tc>
          <w:tcPr>
            <w:tcW w:w="1805" w:type="dxa"/>
          </w:tcPr>
          <w:p w14:paraId="35907BB8" w14:textId="77777777" w:rsidR="00EC6447" w:rsidRDefault="00000000">
            <w:r>
              <w:rPr>
                <w:sz w:val="18"/>
              </w:rPr>
              <w:t>Yes</w:t>
            </w:r>
          </w:p>
        </w:tc>
        <w:tc>
          <w:tcPr>
            <w:tcW w:w="1805" w:type="dxa"/>
          </w:tcPr>
          <w:p w14:paraId="02E71997" w14:textId="77777777" w:rsidR="00EC6447" w:rsidRDefault="00000000">
            <w:r>
              <w:rPr>
                <w:sz w:val="18"/>
              </w:rPr>
              <w:t>Slow (full redeploy)</w:t>
            </w:r>
          </w:p>
        </w:tc>
        <w:tc>
          <w:tcPr>
            <w:tcW w:w="1805" w:type="dxa"/>
          </w:tcPr>
          <w:p w14:paraId="76CD5DDD" w14:textId="77777777" w:rsidR="00EC6447" w:rsidRDefault="00000000">
            <w:r>
              <w:rPr>
                <w:sz w:val="18"/>
              </w:rPr>
              <w:t>Low</w:t>
            </w:r>
          </w:p>
        </w:tc>
        <w:tc>
          <w:tcPr>
            <w:tcW w:w="1805" w:type="dxa"/>
          </w:tcPr>
          <w:p w14:paraId="3F96E757" w14:textId="77777777" w:rsidR="00EC6447" w:rsidRDefault="00000000">
            <w:r>
              <w:rPr>
                <w:sz w:val="18"/>
              </w:rPr>
              <w:t>Very Low</w:t>
            </w:r>
          </w:p>
        </w:tc>
      </w:tr>
      <w:tr w:rsidR="00EC6447" w14:paraId="6D50236F" w14:textId="77777777">
        <w:trPr>
          <w:jc w:val="center"/>
        </w:trPr>
        <w:tc>
          <w:tcPr>
            <w:tcW w:w="1805" w:type="dxa"/>
            <w:shd w:val="clear" w:color="auto" w:fill="F2F2F2"/>
          </w:tcPr>
          <w:p w14:paraId="7A603B88" w14:textId="77777777" w:rsidR="00EC6447" w:rsidRDefault="00000000">
            <w:r>
              <w:rPr>
                <w:sz w:val="18"/>
              </w:rPr>
              <w:t>Rolling Update</w:t>
            </w:r>
          </w:p>
        </w:tc>
        <w:tc>
          <w:tcPr>
            <w:tcW w:w="1805" w:type="dxa"/>
            <w:shd w:val="clear" w:color="auto" w:fill="F2F2F2"/>
          </w:tcPr>
          <w:p w14:paraId="58D8C512" w14:textId="77777777" w:rsidR="00EC6447" w:rsidRDefault="00000000">
            <w:r>
              <w:rPr>
                <w:sz w:val="18"/>
              </w:rPr>
              <w:t>No</w:t>
            </w:r>
          </w:p>
        </w:tc>
        <w:tc>
          <w:tcPr>
            <w:tcW w:w="1805" w:type="dxa"/>
            <w:shd w:val="clear" w:color="auto" w:fill="F2F2F2"/>
          </w:tcPr>
          <w:p w14:paraId="0F0D1657" w14:textId="77777777" w:rsidR="00EC6447" w:rsidRDefault="00000000">
            <w:r>
              <w:rPr>
                <w:sz w:val="18"/>
              </w:rPr>
              <w:t>Moderate</w:t>
            </w:r>
          </w:p>
        </w:tc>
        <w:tc>
          <w:tcPr>
            <w:tcW w:w="1805" w:type="dxa"/>
            <w:shd w:val="clear" w:color="auto" w:fill="F2F2F2"/>
          </w:tcPr>
          <w:p w14:paraId="041EB012" w14:textId="77777777" w:rsidR="00EC6447" w:rsidRDefault="00000000">
            <w:r>
              <w:rPr>
                <w:sz w:val="18"/>
              </w:rPr>
              <w:t>Low</w:t>
            </w:r>
          </w:p>
        </w:tc>
        <w:tc>
          <w:tcPr>
            <w:tcW w:w="1805" w:type="dxa"/>
            <w:shd w:val="clear" w:color="auto" w:fill="F2F2F2"/>
          </w:tcPr>
          <w:p w14:paraId="28555950" w14:textId="77777777" w:rsidR="00EC6447" w:rsidRDefault="00000000">
            <w:r>
              <w:rPr>
                <w:sz w:val="18"/>
              </w:rPr>
              <w:t>Low</w:t>
            </w:r>
          </w:p>
        </w:tc>
      </w:tr>
      <w:tr w:rsidR="00EC6447" w14:paraId="11CE07B9" w14:textId="77777777">
        <w:trPr>
          <w:jc w:val="center"/>
        </w:trPr>
        <w:tc>
          <w:tcPr>
            <w:tcW w:w="1805" w:type="dxa"/>
          </w:tcPr>
          <w:p w14:paraId="366C3D34" w14:textId="77777777" w:rsidR="00EC6447" w:rsidRDefault="00000000">
            <w:r>
              <w:rPr>
                <w:sz w:val="18"/>
              </w:rPr>
              <w:t>Blue/Green</w:t>
            </w:r>
          </w:p>
        </w:tc>
        <w:tc>
          <w:tcPr>
            <w:tcW w:w="1805" w:type="dxa"/>
          </w:tcPr>
          <w:p w14:paraId="7174D2AC" w14:textId="77777777" w:rsidR="00EC6447" w:rsidRDefault="00000000">
            <w:r>
              <w:rPr>
                <w:sz w:val="18"/>
              </w:rPr>
              <w:t>No</w:t>
            </w:r>
          </w:p>
        </w:tc>
        <w:tc>
          <w:tcPr>
            <w:tcW w:w="1805" w:type="dxa"/>
          </w:tcPr>
          <w:p w14:paraId="29C30812" w14:textId="77777777" w:rsidR="00EC6447" w:rsidRDefault="00000000">
            <w:r>
              <w:rPr>
                <w:sz w:val="18"/>
              </w:rPr>
              <w:t>Instant (switch back)</w:t>
            </w:r>
          </w:p>
        </w:tc>
        <w:tc>
          <w:tcPr>
            <w:tcW w:w="1805" w:type="dxa"/>
          </w:tcPr>
          <w:p w14:paraId="3A19707C" w14:textId="77777777" w:rsidR="00EC6447" w:rsidRDefault="00000000">
            <w:r>
              <w:rPr>
                <w:sz w:val="18"/>
              </w:rPr>
              <w:t>High (double)</w:t>
            </w:r>
          </w:p>
        </w:tc>
        <w:tc>
          <w:tcPr>
            <w:tcW w:w="1805" w:type="dxa"/>
          </w:tcPr>
          <w:p w14:paraId="7CFD05A2" w14:textId="77777777" w:rsidR="00EC6447" w:rsidRDefault="00000000">
            <w:r>
              <w:rPr>
                <w:sz w:val="18"/>
              </w:rPr>
              <w:t>Moderate</w:t>
            </w:r>
          </w:p>
        </w:tc>
      </w:tr>
      <w:tr w:rsidR="00EC6447" w14:paraId="7C7F62D8" w14:textId="77777777">
        <w:trPr>
          <w:jc w:val="center"/>
        </w:trPr>
        <w:tc>
          <w:tcPr>
            <w:tcW w:w="1805" w:type="dxa"/>
            <w:shd w:val="clear" w:color="auto" w:fill="F2F2F2"/>
          </w:tcPr>
          <w:p w14:paraId="280AFF07" w14:textId="77777777" w:rsidR="00EC6447" w:rsidRDefault="00000000">
            <w:r>
              <w:rPr>
                <w:sz w:val="18"/>
              </w:rPr>
              <w:t>Canary</w:t>
            </w:r>
          </w:p>
        </w:tc>
        <w:tc>
          <w:tcPr>
            <w:tcW w:w="1805" w:type="dxa"/>
            <w:shd w:val="clear" w:color="auto" w:fill="F2F2F2"/>
          </w:tcPr>
          <w:p w14:paraId="48E67992" w14:textId="77777777" w:rsidR="00EC6447" w:rsidRDefault="00000000">
            <w:r>
              <w:rPr>
                <w:sz w:val="18"/>
              </w:rPr>
              <w:t>No</w:t>
            </w:r>
          </w:p>
        </w:tc>
        <w:tc>
          <w:tcPr>
            <w:tcW w:w="1805" w:type="dxa"/>
            <w:shd w:val="clear" w:color="auto" w:fill="F2F2F2"/>
          </w:tcPr>
          <w:p w14:paraId="4CD2C190" w14:textId="77777777" w:rsidR="00EC6447" w:rsidRDefault="00000000">
            <w:r>
              <w:rPr>
                <w:sz w:val="18"/>
              </w:rPr>
              <w:t>Fast</w:t>
            </w:r>
          </w:p>
        </w:tc>
        <w:tc>
          <w:tcPr>
            <w:tcW w:w="1805" w:type="dxa"/>
            <w:shd w:val="clear" w:color="auto" w:fill="F2F2F2"/>
          </w:tcPr>
          <w:p w14:paraId="4C587DE4" w14:textId="77777777" w:rsidR="00EC6447" w:rsidRDefault="00000000">
            <w:r>
              <w:rPr>
                <w:sz w:val="18"/>
              </w:rPr>
              <w:t>Moderate</w:t>
            </w:r>
          </w:p>
        </w:tc>
        <w:tc>
          <w:tcPr>
            <w:tcW w:w="1805" w:type="dxa"/>
            <w:shd w:val="clear" w:color="auto" w:fill="F2F2F2"/>
          </w:tcPr>
          <w:p w14:paraId="79E25FBA" w14:textId="77777777" w:rsidR="00EC6447" w:rsidRDefault="00000000">
            <w:r>
              <w:rPr>
                <w:sz w:val="18"/>
              </w:rPr>
              <w:t>High (needs mesh)</w:t>
            </w:r>
          </w:p>
        </w:tc>
      </w:tr>
    </w:tbl>
    <w:p w14:paraId="3DFFF779" w14:textId="77777777" w:rsidR="00EC6447" w:rsidRDefault="00EC6447"/>
    <w:p w14:paraId="1FC5B24D" w14:textId="77777777" w:rsidR="00EC6447" w:rsidRDefault="00000000">
      <w:r>
        <w:t>Recreate was rejected due to unacceptable downtime. Rolling Update's slower rollback and mixed-version serving make it less suitable. Canary requires a service mesh, adding disproportionate complexity. Blue/Green was selected as the optimal balance of safety, simplicity, and rollback speed.</w:t>
      </w:r>
    </w:p>
    <w:p w14:paraId="7E56098A" w14:textId="77777777" w:rsidR="00EC6447" w:rsidRDefault="00000000">
      <w:pPr>
        <w:spacing w:before="240" w:after="120"/>
      </w:pPr>
      <w:r>
        <w:rPr>
          <w:b/>
          <w:color w:val="2D5A8A"/>
          <w:sz w:val="28"/>
        </w:rPr>
        <w:t>5.2 Blue/Green Implementation</w:t>
      </w:r>
    </w:p>
    <w:p w14:paraId="45B8DD9B" w14:textId="77777777" w:rsidR="00EC6447" w:rsidRDefault="00000000">
      <w:r>
        <w:t>The blue/green strategy is implemented at the Kubernetes level using pod labels and service selector patching. Each deployment is labelled with a slot label (blue or green). The Kubernetes Service's selector determines which slot receives traffic.</w:t>
      </w:r>
    </w:p>
    <w:p w14:paraId="601A617E" w14:textId="77777777" w:rsidR="00EC6447" w:rsidRDefault="00000000">
      <w:r>
        <w:t>Deploying a new version means:</w:t>
      </w:r>
    </w:p>
    <w:p w14:paraId="6F1B04F9" w14:textId="77777777" w:rsidR="00EC6447" w:rsidRDefault="00000000">
      <w:pPr>
        <w:pStyle w:val="ListBullet"/>
      </w:pPr>
      <w:r>
        <w:t>1. Identifying the inactive slot (the one not currently receiving traffic).</w:t>
      </w:r>
    </w:p>
    <w:p w14:paraId="7A9ABB5D" w14:textId="77777777" w:rsidR="00EC6447" w:rsidRDefault="00000000">
      <w:pPr>
        <w:pStyle w:val="ListBullet"/>
      </w:pPr>
      <w:r>
        <w:t>2. Deploying the new version's pods with the inactive slot's label.</w:t>
      </w:r>
    </w:p>
    <w:p w14:paraId="1D12E92E" w14:textId="77777777" w:rsidR="00EC6447" w:rsidRDefault="00000000">
      <w:pPr>
        <w:pStyle w:val="ListBullet"/>
      </w:pPr>
      <w:r>
        <w:t>3. Waiting for all new pods to pass health checks.</w:t>
      </w:r>
    </w:p>
    <w:p w14:paraId="79885011" w14:textId="77777777" w:rsidR="00EC6447" w:rsidRDefault="00000000">
      <w:pPr>
        <w:pStyle w:val="ListBullet"/>
      </w:pPr>
      <w:r>
        <w:t>4. Patching the Service selector to point to the newly deployed slot.</w:t>
      </w:r>
    </w:p>
    <w:p w14:paraId="7D748B84" w14:textId="77777777" w:rsidR="00EC6447" w:rsidRDefault="00000000">
      <w:r>
        <w:t>The previous version's pods remain running on the now-inactive slot, enabling instant rollback by simply patching the selector back.</w:t>
      </w:r>
    </w:p>
    <w:p w14:paraId="7B194428" w14:textId="77777777" w:rsidR="00EC6447" w:rsidRDefault="00000000">
      <w:pPr>
        <w:spacing w:before="240" w:after="120"/>
      </w:pPr>
      <w:r>
        <w:rPr>
          <w:b/>
          <w:color w:val="2D5A8A"/>
          <w:sz w:val="28"/>
        </w:rPr>
        <w:t>5.3 Traffic Switching Mechanism</w:t>
      </w:r>
    </w:p>
    <w:p w14:paraId="1358A074" w14:textId="77777777" w:rsidR="00EC6447" w:rsidRDefault="00000000">
      <w:r>
        <w:t>Traffic switching is performed via kubectl patch — an atomic operation from the user's perspective. Kubernetes immediately begins routing new connections to the target pods. Existing connections to old pods are drained gracefully.</w:t>
      </w:r>
    </w:p>
    <w:p w14:paraId="4A104799" w14:textId="77777777" w:rsidR="00EC6447" w:rsidRDefault="00000000">
      <w:r>
        <w:rPr>
          <w:b/>
          <w:i/>
        </w:rPr>
        <w:t xml:space="preserve">Critique: </w:t>
      </w:r>
      <w:r>
        <w:t>This approach switches frontend and backend independently, creating a brief window where versions may be mismatched. For this application with a stable API contract, this is acceptable. In systems with strict version coupling, an ingress selector should be switched atomically.</w:t>
      </w:r>
    </w:p>
    <w:p w14:paraId="6D97A108" w14:textId="77777777" w:rsidR="00EC6447" w:rsidRDefault="00000000">
      <w:r>
        <w:br w:type="page"/>
      </w:r>
    </w:p>
    <w:p w14:paraId="6D0991AF" w14:textId="77777777" w:rsidR="00EC6447" w:rsidRDefault="00000000">
      <w:pPr>
        <w:spacing w:after="160"/>
      </w:pPr>
      <w:r>
        <w:rPr>
          <w:b/>
          <w:color w:val="1E3A5F"/>
          <w:sz w:val="40"/>
        </w:rPr>
        <w:lastRenderedPageBreak/>
        <w:t>6. Infrastructure as Code</w:t>
      </w:r>
    </w:p>
    <w:p w14:paraId="2326E86D" w14:textId="77777777" w:rsidR="00EC6447" w:rsidRDefault="00000000">
      <w:pPr>
        <w:spacing w:after="120"/>
      </w:pPr>
      <w:r>
        <w:rPr>
          <w:b/>
          <w:color w:val="2D5A8A"/>
          <w:sz w:val="28"/>
        </w:rPr>
        <w:t>6.1 IaC Tool Selection</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EC6447" w14:paraId="0BB30810" w14:textId="77777777">
        <w:trPr>
          <w:jc w:val="center"/>
        </w:trPr>
        <w:tc>
          <w:tcPr>
            <w:tcW w:w="1805" w:type="dxa"/>
            <w:shd w:val="clear" w:color="auto" w:fill="1E3A5F"/>
          </w:tcPr>
          <w:p w14:paraId="26AF6F32" w14:textId="77777777" w:rsidR="00EC6447" w:rsidRDefault="00000000">
            <w:r>
              <w:rPr>
                <w:b/>
                <w:color w:val="FFFFFF"/>
                <w:sz w:val="18"/>
              </w:rPr>
              <w:t>Criterion</w:t>
            </w:r>
          </w:p>
        </w:tc>
        <w:tc>
          <w:tcPr>
            <w:tcW w:w="1805" w:type="dxa"/>
            <w:shd w:val="clear" w:color="auto" w:fill="1E3A5F"/>
          </w:tcPr>
          <w:p w14:paraId="3349A396" w14:textId="77777777" w:rsidR="00EC6447" w:rsidRDefault="00000000">
            <w:r>
              <w:rPr>
                <w:b/>
                <w:color w:val="FFFFFF"/>
                <w:sz w:val="18"/>
              </w:rPr>
              <w:t>Terraform</w:t>
            </w:r>
          </w:p>
        </w:tc>
        <w:tc>
          <w:tcPr>
            <w:tcW w:w="1805" w:type="dxa"/>
            <w:shd w:val="clear" w:color="auto" w:fill="1E3A5F"/>
          </w:tcPr>
          <w:p w14:paraId="2B1583D7" w14:textId="77777777" w:rsidR="00EC6447" w:rsidRDefault="00000000">
            <w:r>
              <w:rPr>
                <w:b/>
                <w:color w:val="FFFFFF"/>
                <w:sz w:val="18"/>
              </w:rPr>
              <w:t>Bicep</w:t>
            </w:r>
          </w:p>
        </w:tc>
        <w:tc>
          <w:tcPr>
            <w:tcW w:w="1805" w:type="dxa"/>
            <w:shd w:val="clear" w:color="auto" w:fill="1E3A5F"/>
          </w:tcPr>
          <w:p w14:paraId="736F9A7B" w14:textId="77777777" w:rsidR="00EC6447" w:rsidRDefault="00000000">
            <w:r>
              <w:rPr>
                <w:b/>
                <w:color w:val="FFFFFF"/>
                <w:sz w:val="18"/>
              </w:rPr>
              <w:t>Pulumi</w:t>
            </w:r>
          </w:p>
        </w:tc>
        <w:tc>
          <w:tcPr>
            <w:tcW w:w="1805" w:type="dxa"/>
            <w:shd w:val="clear" w:color="auto" w:fill="1E3A5F"/>
          </w:tcPr>
          <w:p w14:paraId="1B86568C" w14:textId="77777777" w:rsidR="00EC6447" w:rsidRDefault="00000000">
            <w:r>
              <w:rPr>
                <w:b/>
                <w:color w:val="FFFFFF"/>
                <w:sz w:val="18"/>
              </w:rPr>
              <w:t>ARM Templates</w:t>
            </w:r>
          </w:p>
        </w:tc>
      </w:tr>
      <w:tr w:rsidR="00EC6447" w14:paraId="6BBF5E29" w14:textId="77777777">
        <w:trPr>
          <w:jc w:val="center"/>
        </w:trPr>
        <w:tc>
          <w:tcPr>
            <w:tcW w:w="1805" w:type="dxa"/>
          </w:tcPr>
          <w:p w14:paraId="6E490110" w14:textId="77777777" w:rsidR="00EC6447" w:rsidRDefault="00000000">
            <w:r>
              <w:rPr>
                <w:sz w:val="18"/>
              </w:rPr>
              <w:t>Cloud support</w:t>
            </w:r>
          </w:p>
        </w:tc>
        <w:tc>
          <w:tcPr>
            <w:tcW w:w="1805" w:type="dxa"/>
          </w:tcPr>
          <w:p w14:paraId="01BAA5F2" w14:textId="77777777" w:rsidR="00EC6447" w:rsidRDefault="00000000">
            <w:r>
              <w:rPr>
                <w:sz w:val="18"/>
              </w:rPr>
              <w:t>Multi-cloud (3000+ providers)</w:t>
            </w:r>
          </w:p>
        </w:tc>
        <w:tc>
          <w:tcPr>
            <w:tcW w:w="1805" w:type="dxa"/>
          </w:tcPr>
          <w:p w14:paraId="707CF460" w14:textId="77777777" w:rsidR="00EC6447" w:rsidRDefault="00000000">
            <w:r>
              <w:rPr>
                <w:sz w:val="18"/>
              </w:rPr>
              <w:t>Azure only</w:t>
            </w:r>
          </w:p>
        </w:tc>
        <w:tc>
          <w:tcPr>
            <w:tcW w:w="1805" w:type="dxa"/>
          </w:tcPr>
          <w:p w14:paraId="04B80150" w14:textId="77777777" w:rsidR="00EC6447" w:rsidRDefault="00000000">
            <w:r>
              <w:rPr>
                <w:sz w:val="18"/>
              </w:rPr>
              <w:t>Multi-cloud</w:t>
            </w:r>
          </w:p>
        </w:tc>
        <w:tc>
          <w:tcPr>
            <w:tcW w:w="1805" w:type="dxa"/>
          </w:tcPr>
          <w:p w14:paraId="22171CFA" w14:textId="77777777" w:rsidR="00EC6447" w:rsidRDefault="00000000">
            <w:r>
              <w:rPr>
                <w:sz w:val="18"/>
              </w:rPr>
              <w:t>Azure only</w:t>
            </w:r>
          </w:p>
        </w:tc>
      </w:tr>
      <w:tr w:rsidR="00EC6447" w14:paraId="0F42BD21" w14:textId="77777777">
        <w:trPr>
          <w:jc w:val="center"/>
        </w:trPr>
        <w:tc>
          <w:tcPr>
            <w:tcW w:w="1805" w:type="dxa"/>
            <w:shd w:val="clear" w:color="auto" w:fill="F2F2F2"/>
          </w:tcPr>
          <w:p w14:paraId="278C45B4" w14:textId="77777777" w:rsidR="00EC6447" w:rsidRDefault="00000000">
            <w:r>
              <w:rPr>
                <w:sz w:val="18"/>
              </w:rPr>
              <w:t>Language</w:t>
            </w:r>
          </w:p>
        </w:tc>
        <w:tc>
          <w:tcPr>
            <w:tcW w:w="1805" w:type="dxa"/>
            <w:shd w:val="clear" w:color="auto" w:fill="F2F2F2"/>
          </w:tcPr>
          <w:p w14:paraId="4B5AD924" w14:textId="77777777" w:rsidR="00EC6447" w:rsidRDefault="00000000">
            <w:r>
              <w:rPr>
                <w:sz w:val="18"/>
              </w:rPr>
              <w:t>HCL (declarative)</w:t>
            </w:r>
          </w:p>
        </w:tc>
        <w:tc>
          <w:tcPr>
            <w:tcW w:w="1805" w:type="dxa"/>
            <w:shd w:val="clear" w:color="auto" w:fill="F2F2F2"/>
          </w:tcPr>
          <w:p w14:paraId="7749103E" w14:textId="77777777" w:rsidR="00EC6447" w:rsidRDefault="00000000">
            <w:r>
              <w:rPr>
                <w:sz w:val="18"/>
              </w:rPr>
              <w:t>Bicep DSL</w:t>
            </w:r>
          </w:p>
        </w:tc>
        <w:tc>
          <w:tcPr>
            <w:tcW w:w="1805" w:type="dxa"/>
            <w:shd w:val="clear" w:color="auto" w:fill="F2F2F2"/>
          </w:tcPr>
          <w:p w14:paraId="49011661" w14:textId="77777777" w:rsidR="00EC6447" w:rsidRDefault="00000000">
            <w:r>
              <w:rPr>
                <w:sz w:val="18"/>
              </w:rPr>
              <w:t>Python/TS/Go/C#</w:t>
            </w:r>
          </w:p>
        </w:tc>
        <w:tc>
          <w:tcPr>
            <w:tcW w:w="1805" w:type="dxa"/>
            <w:shd w:val="clear" w:color="auto" w:fill="F2F2F2"/>
          </w:tcPr>
          <w:p w14:paraId="49C46AD1" w14:textId="77777777" w:rsidR="00EC6447" w:rsidRDefault="00000000">
            <w:r>
              <w:rPr>
                <w:sz w:val="18"/>
              </w:rPr>
              <w:t>JSON (verbose)</w:t>
            </w:r>
          </w:p>
        </w:tc>
      </w:tr>
      <w:tr w:rsidR="00EC6447" w14:paraId="5CF7200C" w14:textId="77777777">
        <w:trPr>
          <w:jc w:val="center"/>
        </w:trPr>
        <w:tc>
          <w:tcPr>
            <w:tcW w:w="1805" w:type="dxa"/>
          </w:tcPr>
          <w:p w14:paraId="0E5E4F5E" w14:textId="77777777" w:rsidR="00EC6447" w:rsidRDefault="00000000">
            <w:r>
              <w:rPr>
                <w:sz w:val="18"/>
              </w:rPr>
              <w:t>State management</w:t>
            </w:r>
          </w:p>
        </w:tc>
        <w:tc>
          <w:tcPr>
            <w:tcW w:w="1805" w:type="dxa"/>
          </w:tcPr>
          <w:p w14:paraId="53177B59" w14:textId="77777777" w:rsidR="00EC6447" w:rsidRDefault="00000000">
            <w:r>
              <w:rPr>
                <w:sz w:val="18"/>
              </w:rPr>
              <w:t>Explicit state file</w:t>
            </w:r>
          </w:p>
        </w:tc>
        <w:tc>
          <w:tcPr>
            <w:tcW w:w="1805" w:type="dxa"/>
          </w:tcPr>
          <w:p w14:paraId="46E3F9FF" w14:textId="77777777" w:rsidR="00EC6447" w:rsidRDefault="00000000">
            <w:r>
              <w:rPr>
                <w:sz w:val="18"/>
              </w:rPr>
              <w:t>Managed by Azure</w:t>
            </w:r>
          </w:p>
        </w:tc>
        <w:tc>
          <w:tcPr>
            <w:tcW w:w="1805" w:type="dxa"/>
          </w:tcPr>
          <w:p w14:paraId="32FA7E5C" w14:textId="77777777" w:rsidR="00EC6447" w:rsidRDefault="00000000">
            <w:r>
              <w:rPr>
                <w:sz w:val="18"/>
              </w:rPr>
              <w:t>Built-in state</w:t>
            </w:r>
          </w:p>
        </w:tc>
        <w:tc>
          <w:tcPr>
            <w:tcW w:w="1805" w:type="dxa"/>
          </w:tcPr>
          <w:p w14:paraId="4ECE5747" w14:textId="77777777" w:rsidR="00EC6447" w:rsidRDefault="00000000">
            <w:r>
              <w:rPr>
                <w:sz w:val="18"/>
              </w:rPr>
              <w:t>Managed by Azure</w:t>
            </w:r>
          </w:p>
        </w:tc>
      </w:tr>
      <w:tr w:rsidR="00EC6447" w14:paraId="6F6EC93F" w14:textId="77777777">
        <w:trPr>
          <w:jc w:val="center"/>
        </w:trPr>
        <w:tc>
          <w:tcPr>
            <w:tcW w:w="1805" w:type="dxa"/>
            <w:shd w:val="clear" w:color="auto" w:fill="F2F2F2"/>
          </w:tcPr>
          <w:p w14:paraId="0F9563B9" w14:textId="77777777" w:rsidR="00EC6447" w:rsidRDefault="00000000">
            <w:r>
              <w:rPr>
                <w:sz w:val="18"/>
              </w:rPr>
              <w:t>Plan/preview</w:t>
            </w:r>
          </w:p>
        </w:tc>
        <w:tc>
          <w:tcPr>
            <w:tcW w:w="1805" w:type="dxa"/>
            <w:shd w:val="clear" w:color="auto" w:fill="F2F2F2"/>
          </w:tcPr>
          <w:p w14:paraId="711F713E" w14:textId="77777777" w:rsidR="00EC6447" w:rsidRDefault="00000000">
            <w:r>
              <w:rPr>
                <w:sz w:val="18"/>
              </w:rPr>
              <w:t>terraform plan</w:t>
            </w:r>
          </w:p>
        </w:tc>
        <w:tc>
          <w:tcPr>
            <w:tcW w:w="1805" w:type="dxa"/>
            <w:shd w:val="clear" w:color="auto" w:fill="F2F2F2"/>
          </w:tcPr>
          <w:p w14:paraId="5E484AD6" w14:textId="77777777" w:rsidR="00EC6447" w:rsidRDefault="00000000">
            <w:r>
              <w:rPr>
                <w:sz w:val="18"/>
              </w:rPr>
              <w:t>what-if</w:t>
            </w:r>
          </w:p>
        </w:tc>
        <w:tc>
          <w:tcPr>
            <w:tcW w:w="1805" w:type="dxa"/>
            <w:shd w:val="clear" w:color="auto" w:fill="F2F2F2"/>
          </w:tcPr>
          <w:p w14:paraId="166BE290" w14:textId="77777777" w:rsidR="00EC6447" w:rsidRDefault="00000000">
            <w:r>
              <w:rPr>
                <w:sz w:val="18"/>
              </w:rPr>
              <w:t>pulumi preview</w:t>
            </w:r>
          </w:p>
        </w:tc>
        <w:tc>
          <w:tcPr>
            <w:tcW w:w="1805" w:type="dxa"/>
            <w:shd w:val="clear" w:color="auto" w:fill="F2F2F2"/>
          </w:tcPr>
          <w:p w14:paraId="43DF7A97" w14:textId="77777777" w:rsidR="00EC6447" w:rsidRDefault="00000000">
            <w:r>
              <w:rPr>
                <w:sz w:val="18"/>
              </w:rPr>
              <w:t>what-if</w:t>
            </w:r>
          </w:p>
        </w:tc>
      </w:tr>
      <w:tr w:rsidR="00EC6447" w14:paraId="2A273AD9" w14:textId="77777777">
        <w:trPr>
          <w:jc w:val="center"/>
        </w:trPr>
        <w:tc>
          <w:tcPr>
            <w:tcW w:w="1805" w:type="dxa"/>
          </w:tcPr>
          <w:p w14:paraId="082B604A" w14:textId="77777777" w:rsidR="00EC6447" w:rsidRDefault="00000000">
            <w:r>
              <w:rPr>
                <w:sz w:val="18"/>
              </w:rPr>
              <w:t>Community</w:t>
            </w:r>
          </w:p>
        </w:tc>
        <w:tc>
          <w:tcPr>
            <w:tcW w:w="1805" w:type="dxa"/>
          </w:tcPr>
          <w:p w14:paraId="0319A7AA" w14:textId="77777777" w:rsidR="00EC6447" w:rsidRDefault="00000000">
            <w:r>
              <w:rPr>
                <w:sz w:val="18"/>
              </w:rPr>
              <w:t>Largest ecosystem</w:t>
            </w:r>
          </w:p>
        </w:tc>
        <w:tc>
          <w:tcPr>
            <w:tcW w:w="1805" w:type="dxa"/>
          </w:tcPr>
          <w:p w14:paraId="0A41E1C1" w14:textId="77777777" w:rsidR="00EC6447" w:rsidRDefault="00000000">
            <w:r>
              <w:rPr>
                <w:sz w:val="18"/>
              </w:rPr>
              <w:t>Growing (Microsoft)</w:t>
            </w:r>
          </w:p>
        </w:tc>
        <w:tc>
          <w:tcPr>
            <w:tcW w:w="1805" w:type="dxa"/>
          </w:tcPr>
          <w:p w14:paraId="1C7E570D" w14:textId="77777777" w:rsidR="00EC6447" w:rsidRDefault="00000000">
            <w:r>
              <w:rPr>
                <w:sz w:val="18"/>
              </w:rPr>
              <w:t>Moderate, growing</w:t>
            </w:r>
          </w:p>
        </w:tc>
        <w:tc>
          <w:tcPr>
            <w:tcW w:w="1805" w:type="dxa"/>
          </w:tcPr>
          <w:p w14:paraId="35DE3F18" w14:textId="77777777" w:rsidR="00EC6447" w:rsidRDefault="00000000">
            <w:r>
              <w:rPr>
                <w:sz w:val="18"/>
              </w:rPr>
              <w:t>Large but declining</w:t>
            </w:r>
          </w:p>
        </w:tc>
      </w:tr>
      <w:tr w:rsidR="00EC6447" w14:paraId="6449FD78" w14:textId="77777777">
        <w:trPr>
          <w:jc w:val="center"/>
        </w:trPr>
        <w:tc>
          <w:tcPr>
            <w:tcW w:w="1805" w:type="dxa"/>
            <w:shd w:val="clear" w:color="auto" w:fill="F2F2F2"/>
          </w:tcPr>
          <w:p w14:paraId="3E095EC3" w14:textId="77777777" w:rsidR="00EC6447" w:rsidRDefault="00000000">
            <w:r>
              <w:rPr>
                <w:sz w:val="18"/>
              </w:rPr>
              <w:t>Maturity</w:t>
            </w:r>
          </w:p>
        </w:tc>
        <w:tc>
          <w:tcPr>
            <w:tcW w:w="1805" w:type="dxa"/>
            <w:shd w:val="clear" w:color="auto" w:fill="F2F2F2"/>
          </w:tcPr>
          <w:p w14:paraId="08854712" w14:textId="77777777" w:rsidR="00EC6447" w:rsidRDefault="00000000">
            <w:r>
              <w:rPr>
                <w:sz w:val="18"/>
              </w:rPr>
              <w:t>Very mature (2014)</w:t>
            </w:r>
          </w:p>
        </w:tc>
        <w:tc>
          <w:tcPr>
            <w:tcW w:w="1805" w:type="dxa"/>
            <w:shd w:val="clear" w:color="auto" w:fill="F2F2F2"/>
          </w:tcPr>
          <w:p w14:paraId="7C04240D" w14:textId="77777777" w:rsidR="00EC6447" w:rsidRDefault="00000000">
            <w:r>
              <w:rPr>
                <w:sz w:val="18"/>
              </w:rPr>
              <w:t>Mature (2020)</w:t>
            </w:r>
          </w:p>
        </w:tc>
        <w:tc>
          <w:tcPr>
            <w:tcW w:w="1805" w:type="dxa"/>
            <w:shd w:val="clear" w:color="auto" w:fill="F2F2F2"/>
          </w:tcPr>
          <w:p w14:paraId="45E7EE80" w14:textId="77777777" w:rsidR="00EC6447" w:rsidRDefault="00000000">
            <w:r>
              <w:rPr>
                <w:sz w:val="18"/>
              </w:rPr>
              <w:t>Maturing (2018)</w:t>
            </w:r>
          </w:p>
        </w:tc>
        <w:tc>
          <w:tcPr>
            <w:tcW w:w="1805" w:type="dxa"/>
            <w:shd w:val="clear" w:color="auto" w:fill="F2F2F2"/>
          </w:tcPr>
          <w:p w14:paraId="6DB56E01" w14:textId="77777777" w:rsidR="00EC6447" w:rsidRDefault="00000000">
            <w:r>
              <w:rPr>
                <w:sz w:val="18"/>
              </w:rPr>
              <w:t>Very mature but legacy</w:t>
            </w:r>
          </w:p>
        </w:tc>
      </w:tr>
    </w:tbl>
    <w:p w14:paraId="058DCE06" w14:textId="77777777" w:rsidR="00EC6447" w:rsidRDefault="00EC6447"/>
    <w:p w14:paraId="2C255F19" w14:textId="77777777" w:rsidR="00EC6447" w:rsidRDefault="00000000">
      <w:r>
        <w:rPr>
          <w:b/>
        </w:rPr>
        <w:t xml:space="preserve">Decision: Terraform. </w:t>
      </w:r>
      <w:r>
        <w:t>Three factors: (1) multi-cloud portability, (2) explicit state management enabling reliable plan and destroy, (3) unmatched community and ecosystem.</w:t>
      </w:r>
    </w:p>
    <w:p w14:paraId="30BE0E49" w14:textId="77777777" w:rsidR="00EC6447" w:rsidRDefault="00000000">
      <w:r>
        <w:rPr>
          <w:b/>
          <w:i/>
        </w:rPr>
        <w:t xml:space="preserve">Critique: </w:t>
      </w:r>
      <w:r>
        <w:t>Bicep would be strong for Azure-only. Its transpilation to ARM means it's always up-to-date with Azure's latest features, whereas the Terraform AzureRM provider sometimes lags.</w:t>
      </w:r>
    </w:p>
    <w:p w14:paraId="0636D5F3" w14:textId="77777777" w:rsidR="00EC6447" w:rsidRDefault="00000000">
      <w:pPr>
        <w:spacing w:before="240" w:after="120"/>
      </w:pPr>
      <w:r>
        <w:rPr>
          <w:b/>
          <w:color w:val="2D5A8A"/>
          <w:sz w:val="28"/>
        </w:rPr>
        <w:t>6.2 Terraform Architecture</w:t>
      </w:r>
    </w:p>
    <w:tbl>
      <w:tblPr>
        <w:tblStyle w:val="TableGrid"/>
        <w:tblW w:w="0" w:type="auto"/>
        <w:jc w:val="center"/>
        <w:tblLook w:val="04A0" w:firstRow="1" w:lastRow="0" w:firstColumn="1" w:lastColumn="0" w:noHBand="0" w:noVBand="1"/>
      </w:tblPr>
      <w:tblGrid>
        <w:gridCol w:w="3009"/>
        <w:gridCol w:w="3009"/>
        <w:gridCol w:w="3009"/>
      </w:tblGrid>
      <w:tr w:rsidR="00EC6447" w14:paraId="07919906" w14:textId="77777777">
        <w:trPr>
          <w:jc w:val="center"/>
        </w:trPr>
        <w:tc>
          <w:tcPr>
            <w:tcW w:w="3009" w:type="dxa"/>
            <w:shd w:val="clear" w:color="auto" w:fill="1E3A5F"/>
          </w:tcPr>
          <w:p w14:paraId="00BA6D13" w14:textId="77777777" w:rsidR="00EC6447" w:rsidRDefault="00000000">
            <w:r>
              <w:rPr>
                <w:b/>
                <w:color w:val="FFFFFF"/>
                <w:sz w:val="18"/>
              </w:rPr>
              <w:t>Resource</w:t>
            </w:r>
          </w:p>
        </w:tc>
        <w:tc>
          <w:tcPr>
            <w:tcW w:w="3009" w:type="dxa"/>
            <w:shd w:val="clear" w:color="auto" w:fill="1E3A5F"/>
          </w:tcPr>
          <w:p w14:paraId="0AF7224F" w14:textId="77777777" w:rsidR="00EC6447" w:rsidRDefault="00000000">
            <w:r>
              <w:rPr>
                <w:b/>
                <w:color w:val="FFFFFF"/>
                <w:sz w:val="18"/>
              </w:rPr>
              <w:t>Terraform Type</w:t>
            </w:r>
          </w:p>
        </w:tc>
        <w:tc>
          <w:tcPr>
            <w:tcW w:w="3009" w:type="dxa"/>
            <w:shd w:val="clear" w:color="auto" w:fill="1E3A5F"/>
          </w:tcPr>
          <w:p w14:paraId="45EBF137" w14:textId="77777777" w:rsidR="00EC6447" w:rsidRDefault="00000000">
            <w:r>
              <w:rPr>
                <w:b/>
                <w:color w:val="FFFFFF"/>
                <w:sz w:val="18"/>
              </w:rPr>
              <w:t>Configuration</w:t>
            </w:r>
          </w:p>
        </w:tc>
      </w:tr>
      <w:tr w:rsidR="00EC6447" w14:paraId="4534934C" w14:textId="77777777">
        <w:trPr>
          <w:jc w:val="center"/>
        </w:trPr>
        <w:tc>
          <w:tcPr>
            <w:tcW w:w="3009" w:type="dxa"/>
          </w:tcPr>
          <w:p w14:paraId="77A8224A" w14:textId="77777777" w:rsidR="00EC6447" w:rsidRDefault="00000000">
            <w:r>
              <w:rPr>
                <w:sz w:val="18"/>
              </w:rPr>
              <w:t>Resource Group</w:t>
            </w:r>
          </w:p>
        </w:tc>
        <w:tc>
          <w:tcPr>
            <w:tcW w:w="3009" w:type="dxa"/>
          </w:tcPr>
          <w:p w14:paraId="08386A0C" w14:textId="77777777" w:rsidR="00EC6447" w:rsidRDefault="00000000">
            <w:r>
              <w:rPr>
                <w:sz w:val="18"/>
              </w:rPr>
              <w:t>azurerm_resource_group</w:t>
            </w:r>
          </w:p>
        </w:tc>
        <w:tc>
          <w:tcPr>
            <w:tcW w:w="3009" w:type="dxa"/>
          </w:tcPr>
          <w:p w14:paraId="7748F6E4" w14:textId="77777777" w:rsidR="00EC6447" w:rsidRDefault="00000000">
            <w:r>
              <w:rPr>
                <w:sz w:val="18"/>
              </w:rPr>
              <w:t>Naming: rg-{project}-{env}</w:t>
            </w:r>
          </w:p>
        </w:tc>
      </w:tr>
      <w:tr w:rsidR="00EC6447" w14:paraId="346DA7C8" w14:textId="77777777">
        <w:trPr>
          <w:jc w:val="center"/>
        </w:trPr>
        <w:tc>
          <w:tcPr>
            <w:tcW w:w="3009" w:type="dxa"/>
            <w:shd w:val="clear" w:color="auto" w:fill="F2F2F2"/>
          </w:tcPr>
          <w:p w14:paraId="0D0397DD" w14:textId="77777777" w:rsidR="00EC6447" w:rsidRDefault="00000000">
            <w:r>
              <w:rPr>
                <w:sz w:val="18"/>
              </w:rPr>
              <w:t>Virtual Network</w:t>
            </w:r>
          </w:p>
        </w:tc>
        <w:tc>
          <w:tcPr>
            <w:tcW w:w="3009" w:type="dxa"/>
            <w:shd w:val="clear" w:color="auto" w:fill="F2F2F2"/>
          </w:tcPr>
          <w:p w14:paraId="5DE5B72D" w14:textId="77777777" w:rsidR="00EC6447" w:rsidRDefault="00000000">
            <w:r>
              <w:rPr>
                <w:sz w:val="18"/>
              </w:rPr>
              <w:t>azurerm_virtual_network</w:t>
            </w:r>
          </w:p>
        </w:tc>
        <w:tc>
          <w:tcPr>
            <w:tcW w:w="3009" w:type="dxa"/>
            <w:shd w:val="clear" w:color="auto" w:fill="F2F2F2"/>
          </w:tcPr>
          <w:p w14:paraId="50B11489" w14:textId="77777777" w:rsidR="00EC6447" w:rsidRDefault="00000000">
            <w:r>
              <w:rPr>
                <w:sz w:val="18"/>
              </w:rPr>
              <w:t>10.0.0.0/16 address space</w:t>
            </w:r>
          </w:p>
        </w:tc>
      </w:tr>
      <w:tr w:rsidR="00EC6447" w14:paraId="6D386C7F" w14:textId="77777777">
        <w:trPr>
          <w:jc w:val="center"/>
        </w:trPr>
        <w:tc>
          <w:tcPr>
            <w:tcW w:w="3009" w:type="dxa"/>
          </w:tcPr>
          <w:p w14:paraId="6DCA7F97" w14:textId="77777777" w:rsidR="00EC6447" w:rsidRDefault="00000000">
            <w:r>
              <w:rPr>
                <w:sz w:val="18"/>
              </w:rPr>
              <w:t>AKS Subnet</w:t>
            </w:r>
          </w:p>
        </w:tc>
        <w:tc>
          <w:tcPr>
            <w:tcW w:w="3009" w:type="dxa"/>
          </w:tcPr>
          <w:p w14:paraId="0C8DBF31" w14:textId="77777777" w:rsidR="00EC6447" w:rsidRDefault="00000000">
            <w:r>
              <w:rPr>
                <w:sz w:val="18"/>
              </w:rPr>
              <w:t>azurerm_subnet</w:t>
            </w:r>
          </w:p>
        </w:tc>
        <w:tc>
          <w:tcPr>
            <w:tcW w:w="3009" w:type="dxa"/>
          </w:tcPr>
          <w:p w14:paraId="34EC6DAE" w14:textId="77777777" w:rsidR="00EC6447" w:rsidRDefault="00000000">
            <w:r>
              <w:rPr>
                <w:sz w:val="18"/>
              </w:rPr>
              <w:t>10.0.1.0/24</w:t>
            </w:r>
          </w:p>
        </w:tc>
      </w:tr>
      <w:tr w:rsidR="00EC6447" w14:paraId="23908360" w14:textId="77777777">
        <w:trPr>
          <w:jc w:val="center"/>
        </w:trPr>
        <w:tc>
          <w:tcPr>
            <w:tcW w:w="3009" w:type="dxa"/>
            <w:shd w:val="clear" w:color="auto" w:fill="F2F2F2"/>
          </w:tcPr>
          <w:p w14:paraId="28A73E7F" w14:textId="77777777" w:rsidR="00EC6447" w:rsidRDefault="00000000">
            <w:r>
              <w:rPr>
                <w:sz w:val="18"/>
              </w:rPr>
              <w:t>Container Registry</w:t>
            </w:r>
          </w:p>
        </w:tc>
        <w:tc>
          <w:tcPr>
            <w:tcW w:w="3009" w:type="dxa"/>
            <w:shd w:val="clear" w:color="auto" w:fill="F2F2F2"/>
          </w:tcPr>
          <w:p w14:paraId="33155971" w14:textId="77777777" w:rsidR="00EC6447" w:rsidRDefault="00000000">
            <w:r>
              <w:rPr>
                <w:sz w:val="18"/>
              </w:rPr>
              <w:t>azurerm_container_registry</w:t>
            </w:r>
          </w:p>
        </w:tc>
        <w:tc>
          <w:tcPr>
            <w:tcW w:w="3009" w:type="dxa"/>
            <w:shd w:val="clear" w:color="auto" w:fill="F2F2F2"/>
          </w:tcPr>
          <w:p w14:paraId="55150C95" w14:textId="77777777" w:rsidR="00EC6447" w:rsidRDefault="00000000">
            <w:r>
              <w:rPr>
                <w:sz w:val="18"/>
              </w:rPr>
              <w:t>Basic SKU, admin disabled</w:t>
            </w:r>
          </w:p>
        </w:tc>
      </w:tr>
      <w:tr w:rsidR="00EC6447" w14:paraId="04909192" w14:textId="77777777">
        <w:trPr>
          <w:jc w:val="center"/>
        </w:trPr>
        <w:tc>
          <w:tcPr>
            <w:tcW w:w="3009" w:type="dxa"/>
          </w:tcPr>
          <w:p w14:paraId="7A0CCC25" w14:textId="77777777" w:rsidR="00EC6447" w:rsidRDefault="00000000">
            <w:r>
              <w:rPr>
                <w:sz w:val="18"/>
              </w:rPr>
              <w:t>AKS Cluster</w:t>
            </w:r>
          </w:p>
        </w:tc>
        <w:tc>
          <w:tcPr>
            <w:tcW w:w="3009" w:type="dxa"/>
          </w:tcPr>
          <w:p w14:paraId="58009237" w14:textId="77777777" w:rsidR="00EC6447" w:rsidRDefault="00000000">
            <w:r>
              <w:rPr>
                <w:sz w:val="18"/>
              </w:rPr>
              <w:t>azurerm_kubernetes_cluster</w:t>
            </w:r>
          </w:p>
        </w:tc>
        <w:tc>
          <w:tcPr>
            <w:tcW w:w="3009" w:type="dxa"/>
          </w:tcPr>
          <w:p w14:paraId="28F61BAD" w14:textId="77777777" w:rsidR="00EC6447" w:rsidRDefault="00000000">
            <w:r>
              <w:rPr>
                <w:sz w:val="18"/>
              </w:rPr>
              <w:t>1–5 nodes, autoscaling, Azure CNI, Calico</w:t>
            </w:r>
          </w:p>
        </w:tc>
      </w:tr>
      <w:tr w:rsidR="00EC6447" w14:paraId="280A0E18" w14:textId="77777777">
        <w:trPr>
          <w:jc w:val="center"/>
        </w:trPr>
        <w:tc>
          <w:tcPr>
            <w:tcW w:w="3009" w:type="dxa"/>
            <w:shd w:val="clear" w:color="auto" w:fill="F2F2F2"/>
          </w:tcPr>
          <w:p w14:paraId="392D39B9" w14:textId="77777777" w:rsidR="00EC6447" w:rsidRDefault="00000000">
            <w:r>
              <w:rPr>
                <w:sz w:val="18"/>
              </w:rPr>
              <w:t>ACR Pull Role</w:t>
            </w:r>
          </w:p>
        </w:tc>
        <w:tc>
          <w:tcPr>
            <w:tcW w:w="3009" w:type="dxa"/>
            <w:shd w:val="clear" w:color="auto" w:fill="F2F2F2"/>
          </w:tcPr>
          <w:p w14:paraId="170C4414" w14:textId="77777777" w:rsidR="00EC6447" w:rsidRDefault="00000000">
            <w:r>
              <w:rPr>
                <w:sz w:val="18"/>
              </w:rPr>
              <w:t>azurerm_role_assignment</w:t>
            </w:r>
          </w:p>
        </w:tc>
        <w:tc>
          <w:tcPr>
            <w:tcW w:w="3009" w:type="dxa"/>
            <w:shd w:val="clear" w:color="auto" w:fill="F2F2F2"/>
          </w:tcPr>
          <w:p w14:paraId="4C9C6CE3" w14:textId="77777777" w:rsidR="00EC6447" w:rsidRDefault="00000000">
            <w:r>
              <w:rPr>
                <w:sz w:val="18"/>
              </w:rPr>
              <w:t>AKS kubelet identity → AcrPull</w:t>
            </w:r>
          </w:p>
        </w:tc>
      </w:tr>
      <w:tr w:rsidR="00EC6447" w14:paraId="6980093B" w14:textId="77777777">
        <w:trPr>
          <w:jc w:val="center"/>
        </w:trPr>
        <w:tc>
          <w:tcPr>
            <w:tcW w:w="3009" w:type="dxa"/>
          </w:tcPr>
          <w:p w14:paraId="24CB6917" w14:textId="77777777" w:rsidR="00EC6447" w:rsidRDefault="00000000">
            <w:r>
              <w:rPr>
                <w:sz w:val="18"/>
              </w:rPr>
              <w:t>Log Analytics</w:t>
            </w:r>
          </w:p>
        </w:tc>
        <w:tc>
          <w:tcPr>
            <w:tcW w:w="3009" w:type="dxa"/>
          </w:tcPr>
          <w:p w14:paraId="2A8B5DF1" w14:textId="77777777" w:rsidR="00EC6447" w:rsidRDefault="00000000">
            <w:r>
              <w:rPr>
                <w:sz w:val="18"/>
              </w:rPr>
              <w:t>azurerm_log_analytics_workspace</w:t>
            </w:r>
          </w:p>
        </w:tc>
        <w:tc>
          <w:tcPr>
            <w:tcW w:w="3009" w:type="dxa"/>
          </w:tcPr>
          <w:p w14:paraId="3F9F9E13" w14:textId="77777777" w:rsidR="00EC6447" w:rsidRDefault="00000000">
            <w:r>
              <w:rPr>
                <w:sz w:val="18"/>
              </w:rPr>
              <w:t>30-day retention, PerGB2018</w:t>
            </w:r>
          </w:p>
        </w:tc>
      </w:tr>
      <w:tr w:rsidR="00EC6447" w14:paraId="36948E2D" w14:textId="77777777">
        <w:trPr>
          <w:jc w:val="center"/>
        </w:trPr>
        <w:tc>
          <w:tcPr>
            <w:tcW w:w="3009" w:type="dxa"/>
            <w:shd w:val="clear" w:color="auto" w:fill="F2F2F2"/>
          </w:tcPr>
          <w:p w14:paraId="6FEEFD77" w14:textId="77777777" w:rsidR="00EC6447" w:rsidRDefault="00000000">
            <w:r>
              <w:rPr>
                <w:sz w:val="18"/>
              </w:rPr>
              <w:t>Storage Account</w:t>
            </w:r>
          </w:p>
        </w:tc>
        <w:tc>
          <w:tcPr>
            <w:tcW w:w="3009" w:type="dxa"/>
            <w:shd w:val="clear" w:color="auto" w:fill="F2F2F2"/>
          </w:tcPr>
          <w:p w14:paraId="3E7EA0B0" w14:textId="77777777" w:rsidR="00EC6447" w:rsidRDefault="00000000">
            <w:r>
              <w:rPr>
                <w:sz w:val="18"/>
              </w:rPr>
              <w:t>azurerm_storage_account</w:t>
            </w:r>
          </w:p>
        </w:tc>
        <w:tc>
          <w:tcPr>
            <w:tcW w:w="3009" w:type="dxa"/>
            <w:shd w:val="clear" w:color="auto" w:fill="F2F2F2"/>
          </w:tcPr>
          <w:p w14:paraId="1AE74D7E" w14:textId="77777777" w:rsidR="00EC6447" w:rsidRDefault="00000000">
            <w:r>
              <w:rPr>
                <w:sz w:val="18"/>
              </w:rPr>
              <w:t>LRS, TLS 1.2, for backups</w:t>
            </w:r>
          </w:p>
        </w:tc>
      </w:tr>
      <w:tr w:rsidR="00EC6447" w14:paraId="56375994" w14:textId="77777777">
        <w:trPr>
          <w:jc w:val="center"/>
        </w:trPr>
        <w:tc>
          <w:tcPr>
            <w:tcW w:w="3009" w:type="dxa"/>
          </w:tcPr>
          <w:p w14:paraId="7C1F1F0C" w14:textId="77777777" w:rsidR="00EC6447" w:rsidRDefault="00000000">
            <w:r>
              <w:rPr>
                <w:sz w:val="18"/>
              </w:rPr>
              <w:t>Blob Container</w:t>
            </w:r>
          </w:p>
        </w:tc>
        <w:tc>
          <w:tcPr>
            <w:tcW w:w="3009" w:type="dxa"/>
          </w:tcPr>
          <w:p w14:paraId="50F7133C" w14:textId="77777777" w:rsidR="00EC6447" w:rsidRDefault="00000000">
            <w:r>
              <w:rPr>
                <w:sz w:val="18"/>
              </w:rPr>
              <w:t>azurerm_storage_container</w:t>
            </w:r>
          </w:p>
        </w:tc>
        <w:tc>
          <w:tcPr>
            <w:tcW w:w="3009" w:type="dxa"/>
          </w:tcPr>
          <w:p w14:paraId="31A9B2A6" w14:textId="77777777" w:rsidR="00EC6447" w:rsidRDefault="00000000">
            <w:r>
              <w:rPr>
                <w:sz w:val="18"/>
              </w:rPr>
              <w:t>Private access, mongo-backups</w:t>
            </w:r>
          </w:p>
        </w:tc>
      </w:tr>
    </w:tbl>
    <w:p w14:paraId="2474635A" w14:textId="77777777" w:rsidR="00EC6447" w:rsidRDefault="00EC6447"/>
    <w:p w14:paraId="20142C58" w14:textId="77777777" w:rsidR="00EC6447" w:rsidRDefault="00000000">
      <w:pPr>
        <w:spacing w:before="240" w:after="120"/>
      </w:pPr>
      <w:r>
        <w:rPr>
          <w:b/>
          <w:color w:val="2D5A8A"/>
          <w:sz w:val="28"/>
        </w:rPr>
        <w:t>6.3 State Management and Drift Prevention</w:t>
      </w:r>
    </w:p>
    <w:p w14:paraId="40F5EBBC" w14:textId="77777777" w:rsidR="00EC6447" w:rsidRDefault="00000000">
      <w:r>
        <w:t>The project supports local state (dev) and remote state in Azure Blob Storage (teams). Configuration drift is prevented by making all changes through Terraform only — terraform plan produces a diff for review, and apply is the only authorised modification method.</w:t>
      </w:r>
    </w:p>
    <w:p w14:paraId="356154E1" w14:textId="77777777" w:rsidR="00EC6447" w:rsidRDefault="00000000">
      <w:pPr>
        <w:spacing w:before="240" w:after="120"/>
      </w:pPr>
      <w:r>
        <w:rPr>
          <w:b/>
          <w:color w:val="2D5A8A"/>
          <w:sz w:val="28"/>
        </w:rPr>
        <w:t>6.4 Destroy and Rebuild Capability</w:t>
      </w:r>
    </w:p>
    <w:p w14:paraId="7201FD73" w14:textId="77777777" w:rsidR="00EC6447" w:rsidRDefault="00000000">
      <w:r>
        <w:t>terraform destroy removes all infrastructure. terraform apply re-creates it identically. scripts/deploy.sh rebuilds images and deploys to the new cluster. Total rebuild time: ~15–20 minutes. This validates IaC completeness, enables cost management (destroy non-prod overnight), and eliminates drift.</w:t>
      </w:r>
    </w:p>
    <w:p w14:paraId="51650A14" w14:textId="77777777" w:rsidR="00EC6447" w:rsidRDefault="00000000">
      <w:r>
        <w:br w:type="page"/>
      </w:r>
    </w:p>
    <w:p w14:paraId="2C409149" w14:textId="77777777" w:rsidR="00EC6447" w:rsidRDefault="00000000">
      <w:pPr>
        <w:spacing w:after="160"/>
      </w:pPr>
      <w:r>
        <w:rPr>
          <w:b/>
          <w:color w:val="1E3A5F"/>
          <w:sz w:val="40"/>
        </w:rPr>
        <w:lastRenderedPageBreak/>
        <w:t>7. Container Orchestration</w:t>
      </w:r>
    </w:p>
    <w:p w14:paraId="44126633" w14:textId="77777777" w:rsidR="00EC6447" w:rsidRDefault="00000000">
      <w:pPr>
        <w:spacing w:after="120"/>
      </w:pPr>
      <w:r>
        <w:rPr>
          <w:b/>
          <w:color w:val="2D5A8A"/>
          <w:sz w:val="28"/>
        </w:rPr>
        <w:t>7.1 Kubernetes on AKS</w:t>
      </w:r>
    </w:p>
    <w:tbl>
      <w:tblPr>
        <w:tblStyle w:val="TableGrid"/>
        <w:tblW w:w="0" w:type="auto"/>
        <w:jc w:val="center"/>
        <w:tblLook w:val="04A0" w:firstRow="1" w:lastRow="0" w:firstColumn="1" w:lastColumn="0" w:noHBand="0" w:noVBand="1"/>
      </w:tblPr>
      <w:tblGrid>
        <w:gridCol w:w="3009"/>
        <w:gridCol w:w="3009"/>
        <w:gridCol w:w="3009"/>
      </w:tblGrid>
      <w:tr w:rsidR="00EC6447" w14:paraId="6D0D1D4E" w14:textId="77777777">
        <w:trPr>
          <w:jc w:val="center"/>
        </w:trPr>
        <w:tc>
          <w:tcPr>
            <w:tcW w:w="3009" w:type="dxa"/>
            <w:shd w:val="clear" w:color="auto" w:fill="1E3A5F"/>
          </w:tcPr>
          <w:p w14:paraId="10E793B6" w14:textId="77777777" w:rsidR="00EC6447" w:rsidRDefault="00000000">
            <w:r>
              <w:rPr>
                <w:b/>
                <w:color w:val="FFFFFF"/>
                <w:sz w:val="18"/>
              </w:rPr>
              <w:t>Setting</w:t>
            </w:r>
          </w:p>
        </w:tc>
        <w:tc>
          <w:tcPr>
            <w:tcW w:w="3009" w:type="dxa"/>
            <w:shd w:val="clear" w:color="auto" w:fill="1E3A5F"/>
          </w:tcPr>
          <w:p w14:paraId="1F1A7726" w14:textId="77777777" w:rsidR="00EC6447" w:rsidRDefault="00000000">
            <w:r>
              <w:rPr>
                <w:b/>
                <w:color w:val="FFFFFF"/>
                <w:sz w:val="18"/>
              </w:rPr>
              <w:t>Value</w:t>
            </w:r>
          </w:p>
        </w:tc>
        <w:tc>
          <w:tcPr>
            <w:tcW w:w="3009" w:type="dxa"/>
            <w:shd w:val="clear" w:color="auto" w:fill="1E3A5F"/>
          </w:tcPr>
          <w:p w14:paraId="5559B1F6" w14:textId="77777777" w:rsidR="00EC6447" w:rsidRDefault="00000000">
            <w:r>
              <w:rPr>
                <w:b/>
                <w:color w:val="FFFFFF"/>
                <w:sz w:val="18"/>
              </w:rPr>
              <w:t>Justification</w:t>
            </w:r>
          </w:p>
        </w:tc>
      </w:tr>
      <w:tr w:rsidR="00EC6447" w14:paraId="18864F79" w14:textId="77777777">
        <w:trPr>
          <w:jc w:val="center"/>
        </w:trPr>
        <w:tc>
          <w:tcPr>
            <w:tcW w:w="3009" w:type="dxa"/>
          </w:tcPr>
          <w:p w14:paraId="2B2A2B9A" w14:textId="77777777" w:rsidR="00EC6447" w:rsidRDefault="00000000">
            <w:r>
              <w:rPr>
                <w:sz w:val="18"/>
              </w:rPr>
              <w:t>Kubernetes version</w:t>
            </w:r>
          </w:p>
        </w:tc>
        <w:tc>
          <w:tcPr>
            <w:tcW w:w="3009" w:type="dxa"/>
          </w:tcPr>
          <w:p w14:paraId="0BD78CF0" w14:textId="77777777" w:rsidR="00EC6447" w:rsidRDefault="00000000">
            <w:r>
              <w:rPr>
                <w:sz w:val="18"/>
              </w:rPr>
              <w:t>1.29</w:t>
            </w:r>
          </w:p>
        </w:tc>
        <w:tc>
          <w:tcPr>
            <w:tcW w:w="3009" w:type="dxa"/>
          </w:tcPr>
          <w:p w14:paraId="67468C6E" w14:textId="77777777" w:rsidR="00EC6447" w:rsidRDefault="00000000">
            <w:r>
              <w:rPr>
                <w:sz w:val="18"/>
              </w:rPr>
              <w:t>Latest stable; security patches</w:t>
            </w:r>
          </w:p>
        </w:tc>
      </w:tr>
      <w:tr w:rsidR="00EC6447" w14:paraId="3CDC780E" w14:textId="77777777">
        <w:trPr>
          <w:jc w:val="center"/>
        </w:trPr>
        <w:tc>
          <w:tcPr>
            <w:tcW w:w="3009" w:type="dxa"/>
            <w:shd w:val="clear" w:color="auto" w:fill="F2F2F2"/>
          </w:tcPr>
          <w:p w14:paraId="73A3A3EE" w14:textId="77777777" w:rsidR="00EC6447" w:rsidRDefault="00000000">
            <w:r>
              <w:rPr>
                <w:sz w:val="18"/>
              </w:rPr>
              <w:t>Node VM size</w:t>
            </w:r>
          </w:p>
        </w:tc>
        <w:tc>
          <w:tcPr>
            <w:tcW w:w="3009" w:type="dxa"/>
            <w:shd w:val="clear" w:color="auto" w:fill="F2F2F2"/>
          </w:tcPr>
          <w:p w14:paraId="67D4CC88" w14:textId="77777777" w:rsidR="00EC6447" w:rsidRDefault="00000000">
            <w:r>
              <w:rPr>
                <w:sz w:val="18"/>
              </w:rPr>
              <w:t>Standard_B2s</w:t>
            </w:r>
          </w:p>
        </w:tc>
        <w:tc>
          <w:tcPr>
            <w:tcW w:w="3009" w:type="dxa"/>
            <w:shd w:val="clear" w:color="auto" w:fill="F2F2F2"/>
          </w:tcPr>
          <w:p w14:paraId="69B76CF9" w14:textId="77777777" w:rsidR="00EC6447" w:rsidRDefault="00000000">
            <w:r>
              <w:rPr>
                <w:sz w:val="18"/>
              </w:rPr>
              <w:t>Burstable, cost-effective (2 vCPUs, 4 GB)</w:t>
            </w:r>
          </w:p>
        </w:tc>
      </w:tr>
      <w:tr w:rsidR="00EC6447" w14:paraId="2FD988F0" w14:textId="77777777">
        <w:trPr>
          <w:jc w:val="center"/>
        </w:trPr>
        <w:tc>
          <w:tcPr>
            <w:tcW w:w="3009" w:type="dxa"/>
          </w:tcPr>
          <w:p w14:paraId="70F684A1" w14:textId="77777777" w:rsidR="00EC6447" w:rsidRDefault="00000000">
            <w:r>
              <w:rPr>
                <w:sz w:val="18"/>
              </w:rPr>
              <w:t>Node count</w:t>
            </w:r>
          </w:p>
        </w:tc>
        <w:tc>
          <w:tcPr>
            <w:tcW w:w="3009" w:type="dxa"/>
          </w:tcPr>
          <w:p w14:paraId="3C4B02A2" w14:textId="77777777" w:rsidR="00EC6447" w:rsidRDefault="00000000">
            <w:r>
              <w:rPr>
                <w:sz w:val="18"/>
              </w:rPr>
              <w:t>2 (autoscale 1–5)</w:t>
            </w:r>
          </w:p>
        </w:tc>
        <w:tc>
          <w:tcPr>
            <w:tcW w:w="3009" w:type="dxa"/>
          </w:tcPr>
          <w:p w14:paraId="24B0DB4B" w14:textId="77777777" w:rsidR="00EC6447" w:rsidRDefault="00000000">
            <w:r>
              <w:rPr>
                <w:sz w:val="18"/>
              </w:rPr>
              <w:t>HA baseline; autoscaler handles spikes</w:t>
            </w:r>
          </w:p>
        </w:tc>
      </w:tr>
      <w:tr w:rsidR="00EC6447" w14:paraId="0E307E1F" w14:textId="77777777">
        <w:trPr>
          <w:jc w:val="center"/>
        </w:trPr>
        <w:tc>
          <w:tcPr>
            <w:tcW w:w="3009" w:type="dxa"/>
            <w:shd w:val="clear" w:color="auto" w:fill="F2F2F2"/>
          </w:tcPr>
          <w:p w14:paraId="47673DF9" w14:textId="77777777" w:rsidR="00EC6447" w:rsidRDefault="00000000">
            <w:r>
              <w:rPr>
                <w:sz w:val="18"/>
              </w:rPr>
              <w:t>Network plugin</w:t>
            </w:r>
          </w:p>
        </w:tc>
        <w:tc>
          <w:tcPr>
            <w:tcW w:w="3009" w:type="dxa"/>
            <w:shd w:val="clear" w:color="auto" w:fill="F2F2F2"/>
          </w:tcPr>
          <w:p w14:paraId="5EC14AAE" w14:textId="77777777" w:rsidR="00EC6447" w:rsidRDefault="00000000">
            <w:r>
              <w:rPr>
                <w:sz w:val="18"/>
              </w:rPr>
              <w:t>Azure CNI</w:t>
            </w:r>
          </w:p>
        </w:tc>
        <w:tc>
          <w:tcPr>
            <w:tcW w:w="3009" w:type="dxa"/>
            <w:shd w:val="clear" w:color="auto" w:fill="F2F2F2"/>
          </w:tcPr>
          <w:p w14:paraId="385ACB28" w14:textId="77777777" w:rsidR="00EC6447" w:rsidRDefault="00000000">
            <w:r>
              <w:rPr>
                <w:sz w:val="18"/>
              </w:rPr>
              <w:t>Pod IPs from VNet; required for network policies</w:t>
            </w:r>
          </w:p>
        </w:tc>
      </w:tr>
      <w:tr w:rsidR="00EC6447" w14:paraId="0C8B98FC" w14:textId="77777777">
        <w:trPr>
          <w:jc w:val="center"/>
        </w:trPr>
        <w:tc>
          <w:tcPr>
            <w:tcW w:w="3009" w:type="dxa"/>
          </w:tcPr>
          <w:p w14:paraId="756334C3" w14:textId="77777777" w:rsidR="00EC6447" w:rsidRDefault="00000000">
            <w:r>
              <w:rPr>
                <w:sz w:val="18"/>
              </w:rPr>
              <w:t>Network policy</w:t>
            </w:r>
          </w:p>
        </w:tc>
        <w:tc>
          <w:tcPr>
            <w:tcW w:w="3009" w:type="dxa"/>
          </w:tcPr>
          <w:p w14:paraId="79EC244F" w14:textId="77777777" w:rsidR="00EC6447" w:rsidRDefault="00000000">
            <w:r>
              <w:rPr>
                <w:sz w:val="18"/>
              </w:rPr>
              <w:t>Calico</w:t>
            </w:r>
          </w:p>
        </w:tc>
        <w:tc>
          <w:tcPr>
            <w:tcW w:w="3009" w:type="dxa"/>
          </w:tcPr>
          <w:p w14:paraId="7339D41F" w14:textId="77777777" w:rsidR="00EC6447" w:rsidRDefault="00000000">
            <w:r>
              <w:rPr>
                <w:sz w:val="18"/>
              </w:rPr>
              <w:t>Industry-standard pod-to-pod traffic control</w:t>
            </w:r>
          </w:p>
        </w:tc>
      </w:tr>
      <w:tr w:rsidR="00EC6447" w14:paraId="72FBC4DF" w14:textId="77777777">
        <w:trPr>
          <w:jc w:val="center"/>
        </w:trPr>
        <w:tc>
          <w:tcPr>
            <w:tcW w:w="3009" w:type="dxa"/>
            <w:shd w:val="clear" w:color="auto" w:fill="F2F2F2"/>
          </w:tcPr>
          <w:p w14:paraId="6278A86D" w14:textId="77777777" w:rsidR="00EC6447" w:rsidRDefault="00000000">
            <w:r>
              <w:rPr>
                <w:sz w:val="18"/>
              </w:rPr>
              <w:t>Identity</w:t>
            </w:r>
          </w:p>
        </w:tc>
        <w:tc>
          <w:tcPr>
            <w:tcW w:w="3009" w:type="dxa"/>
            <w:shd w:val="clear" w:color="auto" w:fill="F2F2F2"/>
          </w:tcPr>
          <w:p w14:paraId="49E2563B" w14:textId="77777777" w:rsidR="00EC6447" w:rsidRDefault="00000000">
            <w:r>
              <w:rPr>
                <w:sz w:val="18"/>
              </w:rPr>
              <w:t>System-assigned MI</w:t>
            </w:r>
          </w:p>
        </w:tc>
        <w:tc>
          <w:tcPr>
            <w:tcW w:w="3009" w:type="dxa"/>
            <w:shd w:val="clear" w:color="auto" w:fill="F2F2F2"/>
          </w:tcPr>
          <w:p w14:paraId="0B130036" w14:textId="77777777" w:rsidR="00EC6447" w:rsidRDefault="00000000">
            <w:r>
              <w:rPr>
                <w:sz w:val="18"/>
              </w:rPr>
              <w:t>No service principal secrets to rotate</w:t>
            </w:r>
          </w:p>
        </w:tc>
      </w:tr>
      <w:tr w:rsidR="00EC6447" w14:paraId="45BC5B8E" w14:textId="77777777">
        <w:trPr>
          <w:jc w:val="center"/>
        </w:trPr>
        <w:tc>
          <w:tcPr>
            <w:tcW w:w="3009" w:type="dxa"/>
          </w:tcPr>
          <w:p w14:paraId="3FBC9420" w14:textId="77777777" w:rsidR="00EC6447" w:rsidRDefault="00000000">
            <w:r>
              <w:rPr>
                <w:sz w:val="18"/>
              </w:rPr>
              <w:t>Monitoring</w:t>
            </w:r>
          </w:p>
        </w:tc>
        <w:tc>
          <w:tcPr>
            <w:tcW w:w="3009" w:type="dxa"/>
          </w:tcPr>
          <w:p w14:paraId="408B65DE" w14:textId="77777777" w:rsidR="00EC6447" w:rsidRDefault="00000000">
            <w:r>
              <w:rPr>
                <w:sz w:val="18"/>
              </w:rPr>
              <w:t>OMS Agent → Log Analytics</w:t>
            </w:r>
          </w:p>
        </w:tc>
        <w:tc>
          <w:tcPr>
            <w:tcW w:w="3009" w:type="dxa"/>
          </w:tcPr>
          <w:p w14:paraId="3ECFD21C" w14:textId="77777777" w:rsidR="00EC6447" w:rsidRDefault="00000000">
            <w:r>
              <w:rPr>
                <w:sz w:val="18"/>
              </w:rPr>
              <w:t>Container logs/metrics to Azure Monitor</w:t>
            </w:r>
          </w:p>
        </w:tc>
      </w:tr>
    </w:tbl>
    <w:p w14:paraId="66113931" w14:textId="77777777" w:rsidR="00EC6447" w:rsidRDefault="00EC6447"/>
    <w:p w14:paraId="3DCBE824" w14:textId="77777777" w:rsidR="00EC6447" w:rsidRDefault="00000000">
      <w:r>
        <w:rPr>
          <w:b/>
          <w:i/>
        </w:rPr>
        <w:t xml:space="preserve">Critique: </w:t>
      </w:r>
      <w:r>
        <w:t>For production: add Availability Zones, dedicated node pools, and AKS Standard tier (99.95% SLA).</w:t>
      </w:r>
    </w:p>
    <w:p w14:paraId="529570AA" w14:textId="77777777" w:rsidR="00EC6447" w:rsidRDefault="00000000">
      <w:pPr>
        <w:spacing w:before="240" w:after="120"/>
      </w:pPr>
      <w:r>
        <w:rPr>
          <w:b/>
          <w:color w:val="2D5A8A"/>
          <w:sz w:val="28"/>
        </w:rPr>
        <w:t>7.2 Helm-Based Application Packaging</w:t>
      </w:r>
    </w:p>
    <w:tbl>
      <w:tblPr>
        <w:tblStyle w:val="TableGrid"/>
        <w:tblW w:w="0" w:type="auto"/>
        <w:jc w:val="center"/>
        <w:tblLook w:val="04A0" w:firstRow="1" w:lastRow="0" w:firstColumn="1" w:lastColumn="0" w:noHBand="0" w:noVBand="1"/>
      </w:tblPr>
      <w:tblGrid>
        <w:gridCol w:w="3009"/>
        <w:gridCol w:w="3009"/>
        <w:gridCol w:w="3009"/>
      </w:tblGrid>
      <w:tr w:rsidR="00EC6447" w14:paraId="5FF624F6" w14:textId="77777777">
        <w:trPr>
          <w:jc w:val="center"/>
        </w:trPr>
        <w:tc>
          <w:tcPr>
            <w:tcW w:w="3009" w:type="dxa"/>
            <w:shd w:val="clear" w:color="auto" w:fill="1E3A5F"/>
          </w:tcPr>
          <w:p w14:paraId="4A0FFD74" w14:textId="77777777" w:rsidR="00EC6447" w:rsidRDefault="00000000">
            <w:r>
              <w:rPr>
                <w:b/>
                <w:color w:val="FFFFFF"/>
                <w:sz w:val="18"/>
              </w:rPr>
              <w:t>Chart</w:t>
            </w:r>
          </w:p>
        </w:tc>
        <w:tc>
          <w:tcPr>
            <w:tcW w:w="3009" w:type="dxa"/>
            <w:shd w:val="clear" w:color="auto" w:fill="1E3A5F"/>
          </w:tcPr>
          <w:p w14:paraId="627B20DB" w14:textId="77777777" w:rsidR="00EC6447" w:rsidRDefault="00000000">
            <w:r>
              <w:rPr>
                <w:b/>
                <w:color w:val="FFFFFF"/>
                <w:sz w:val="18"/>
              </w:rPr>
              <w:t>Key Resources</w:t>
            </w:r>
          </w:p>
        </w:tc>
        <w:tc>
          <w:tcPr>
            <w:tcW w:w="3009" w:type="dxa"/>
            <w:shd w:val="clear" w:color="auto" w:fill="1E3A5F"/>
          </w:tcPr>
          <w:p w14:paraId="28A869F8" w14:textId="77777777" w:rsidR="00EC6447" w:rsidRDefault="00000000">
            <w:r>
              <w:rPr>
                <w:b/>
                <w:color w:val="FFFFFF"/>
                <w:sz w:val="18"/>
              </w:rPr>
              <w:t>Notes</w:t>
            </w:r>
          </w:p>
        </w:tc>
      </w:tr>
      <w:tr w:rsidR="00EC6447" w14:paraId="20D757BA" w14:textId="77777777">
        <w:trPr>
          <w:jc w:val="center"/>
        </w:trPr>
        <w:tc>
          <w:tcPr>
            <w:tcW w:w="3009" w:type="dxa"/>
          </w:tcPr>
          <w:p w14:paraId="00F4D15B" w14:textId="77777777" w:rsidR="00EC6447" w:rsidRDefault="00000000">
            <w:r>
              <w:rPr>
                <w:sz w:val="18"/>
              </w:rPr>
              <w:t>frontend/</w:t>
            </w:r>
          </w:p>
        </w:tc>
        <w:tc>
          <w:tcPr>
            <w:tcW w:w="3009" w:type="dxa"/>
          </w:tcPr>
          <w:p w14:paraId="4B103752" w14:textId="77777777" w:rsidR="00EC6447" w:rsidRDefault="00000000">
            <w:r>
              <w:rPr>
                <w:sz w:val="18"/>
              </w:rPr>
              <w:t>Deployment, Service (LoadBalancer), HPA</w:t>
            </w:r>
          </w:p>
        </w:tc>
        <w:tc>
          <w:tcPr>
            <w:tcW w:w="3009" w:type="dxa"/>
          </w:tcPr>
          <w:p w14:paraId="48272586" w14:textId="77777777" w:rsidR="00EC6447" w:rsidRDefault="00000000">
            <w:r>
              <w:rPr>
                <w:sz w:val="18"/>
              </w:rPr>
              <w:t>Blue/green via deployment.slot value</w:t>
            </w:r>
          </w:p>
        </w:tc>
      </w:tr>
      <w:tr w:rsidR="00EC6447" w14:paraId="11605D4B" w14:textId="77777777">
        <w:trPr>
          <w:jc w:val="center"/>
        </w:trPr>
        <w:tc>
          <w:tcPr>
            <w:tcW w:w="3009" w:type="dxa"/>
            <w:shd w:val="clear" w:color="auto" w:fill="F2F2F2"/>
          </w:tcPr>
          <w:p w14:paraId="004D5071" w14:textId="77777777" w:rsidR="00EC6447" w:rsidRDefault="00000000">
            <w:r>
              <w:rPr>
                <w:sz w:val="18"/>
              </w:rPr>
              <w:t>backend/</w:t>
            </w:r>
          </w:p>
        </w:tc>
        <w:tc>
          <w:tcPr>
            <w:tcW w:w="3009" w:type="dxa"/>
            <w:shd w:val="clear" w:color="auto" w:fill="F2F2F2"/>
          </w:tcPr>
          <w:p w14:paraId="3113B8AC" w14:textId="77777777" w:rsidR="00EC6447" w:rsidRDefault="00000000">
            <w:r>
              <w:rPr>
                <w:sz w:val="18"/>
              </w:rPr>
              <w:t>Deployment, Service (ClusterIP), HPA</w:t>
            </w:r>
          </w:p>
        </w:tc>
        <w:tc>
          <w:tcPr>
            <w:tcW w:w="3009" w:type="dxa"/>
            <w:shd w:val="clear" w:color="auto" w:fill="F2F2F2"/>
          </w:tcPr>
          <w:p w14:paraId="5CA06C1C" w14:textId="77777777" w:rsidR="00EC6447" w:rsidRDefault="00000000">
            <w:r>
              <w:rPr>
                <w:sz w:val="18"/>
              </w:rPr>
              <w:t>Internal-only service</w:t>
            </w:r>
          </w:p>
        </w:tc>
      </w:tr>
      <w:tr w:rsidR="00EC6447" w14:paraId="31373AF1" w14:textId="77777777">
        <w:trPr>
          <w:jc w:val="center"/>
        </w:trPr>
        <w:tc>
          <w:tcPr>
            <w:tcW w:w="3009" w:type="dxa"/>
          </w:tcPr>
          <w:p w14:paraId="38E7C809" w14:textId="77777777" w:rsidR="00EC6447" w:rsidRDefault="00000000">
            <w:r>
              <w:rPr>
                <w:sz w:val="18"/>
              </w:rPr>
              <w:t>mongodb/</w:t>
            </w:r>
          </w:p>
        </w:tc>
        <w:tc>
          <w:tcPr>
            <w:tcW w:w="3009" w:type="dxa"/>
          </w:tcPr>
          <w:p w14:paraId="2EF1C72E" w14:textId="77777777" w:rsidR="00EC6447" w:rsidRDefault="00000000">
            <w:r>
              <w:rPr>
                <w:sz w:val="18"/>
              </w:rPr>
              <w:t>StatefulSet, Service, PVC, CronJob</w:t>
            </w:r>
          </w:p>
        </w:tc>
        <w:tc>
          <w:tcPr>
            <w:tcW w:w="3009" w:type="dxa"/>
          </w:tcPr>
          <w:p w14:paraId="0C72F53F" w14:textId="77777777" w:rsidR="00EC6447" w:rsidRDefault="00000000">
            <w:r>
              <w:rPr>
                <w:sz w:val="18"/>
              </w:rPr>
              <w:t>Persistent storage, automated backup</w:t>
            </w:r>
          </w:p>
        </w:tc>
      </w:tr>
    </w:tbl>
    <w:p w14:paraId="2EDD0D36" w14:textId="77777777" w:rsidR="00EC6447" w:rsidRDefault="00EC6447"/>
    <w:p w14:paraId="7150AC67" w14:textId="77777777" w:rsidR="00EC6447" w:rsidRDefault="00000000">
      <w:r>
        <w:t>Why Helm over Kustomize: templating (Go templates for parameterised manifests), release management (tracks history, enables helm rollback), lifecycle hooks, and extensive chart ecosystem.</w:t>
      </w:r>
    </w:p>
    <w:p w14:paraId="3EF2D8D0" w14:textId="77777777" w:rsidR="00EC6447" w:rsidRDefault="00000000">
      <w:r>
        <w:br w:type="page"/>
      </w:r>
    </w:p>
    <w:p w14:paraId="057484E6" w14:textId="77777777" w:rsidR="00EC6447" w:rsidRDefault="00000000">
      <w:pPr>
        <w:spacing w:after="160"/>
      </w:pPr>
      <w:r>
        <w:rPr>
          <w:b/>
          <w:color w:val="1E3A5F"/>
          <w:sz w:val="40"/>
        </w:rPr>
        <w:lastRenderedPageBreak/>
        <w:t>8. Evaluation Criteria</w:t>
      </w:r>
    </w:p>
    <w:p w14:paraId="621B1D28" w14:textId="77777777" w:rsidR="00EC6447" w:rsidRDefault="00000000">
      <w:pPr>
        <w:spacing w:after="120"/>
      </w:pPr>
      <w:r>
        <w:rPr>
          <w:b/>
          <w:color w:val="2D5A8A"/>
          <w:sz w:val="28"/>
        </w:rPr>
        <w:t>8.1 Performance</w:t>
      </w:r>
    </w:p>
    <w:tbl>
      <w:tblPr>
        <w:tblStyle w:val="TableGrid"/>
        <w:tblW w:w="0" w:type="auto"/>
        <w:jc w:val="center"/>
        <w:tblLook w:val="04A0" w:firstRow="1" w:lastRow="0" w:firstColumn="1" w:lastColumn="0" w:noHBand="0" w:noVBand="1"/>
      </w:tblPr>
      <w:tblGrid>
        <w:gridCol w:w="3009"/>
        <w:gridCol w:w="3009"/>
        <w:gridCol w:w="3009"/>
      </w:tblGrid>
      <w:tr w:rsidR="00EC6447" w14:paraId="213FD415" w14:textId="77777777">
        <w:trPr>
          <w:jc w:val="center"/>
        </w:trPr>
        <w:tc>
          <w:tcPr>
            <w:tcW w:w="3009" w:type="dxa"/>
            <w:shd w:val="clear" w:color="auto" w:fill="1E3A5F"/>
          </w:tcPr>
          <w:p w14:paraId="453A6AD0" w14:textId="77777777" w:rsidR="00EC6447" w:rsidRDefault="00000000">
            <w:r>
              <w:rPr>
                <w:b/>
                <w:color w:val="FFFFFF"/>
                <w:sz w:val="18"/>
              </w:rPr>
              <w:t>Measure</w:t>
            </w:r>
          </w:p>
        </w:tc>
        <w:tc>
          <w:tcPr>
            <w:tcW w:w="3009" w:type="dxa"/>
            <w:shd w:val="clear" w:color="auto" w:fill="1E3A5F"/>
          </w:tcPr>
          <w:p w14:paraId="6D207AE3" w14:textId="77777777" w:rsidR="00EC6447" w:rsidRDefault="00000000">
            <w:r>
              <w:rPr>
                <w:b/>
                <w:color w:val="FFFFFF"/>
                <w:sz w:val="18"/>
              </w:rPr>
              <w:t>Implementation</w:t>
            </w:r>
          </w:p>
        </w:tc>
        <w:tc>
          <w:tcPr>
            <w:tcW w:w="3009" w:type="dxa"/>
            <w:shd w:val="clear" w:color="auto" w:fill="1E3A5F"/>
          </w:tcPr>
          <w:p w14:paraId="121741B1" w14:textId="77777777" w:rsidR="00EC6447" w:rsidRDefault="00000000">
            <w:r>
              <w:rPr>
                <w:b/>
                <w:color w:val="FFFFFF"/>
                <w:sz w:val="18"/>
              </w:rPr>
              <w:t>Impact</w:t>
            </w:r>
          </w:p>
        </w:tc>
      </w:tr>
      <w:tr w:rsidR="00EC6447" w14:paraId="6A9E6EE0" w14:textId="77777777">
        <w:trPr>
          <w:jc w:val="center"/>
        </w:trPr>
        <w:tc>
          <w:tcPr>
            <w:tcW w:w="3009" w:type="dxa"/>
          </w:tcPr>
          <w:p w14:paraId="28B7E69F" w14:textId="77777777" w:rsidR="00EC6447" w:rsidRDefault="00000000">
            <w:r>
              <w:rPr>
                <w:sz w:val="18"/>
              </w:rPr>
              <w:t>Minimal container images</w:t>
            </w:r>
          </w:p>
        </w:tc>
        <w:tc>
          <w:tcPr>
            <w:tcW w:w="3009" w:type="dxa"/>
          </w:tcPr>
          <w:p w14:paraId="3217360F" w14:textId="77777777" w:rsidR="00EC6447" w:rsidRDefault="00000000">
            <w:r>
              <w:rPr>
                <w:sz w:val="18"/>
              </w:rPr>
              <w:t>Multi-stage builds: FE ~80 MB, BE ~150 MB</w:t>
            </w:r>
          </w:p>
        </w:tc>
        <w:tc>
          <w:tcPr>
            <w:tcW w:w="3009" w:type="dxa"/>
          </w:tcPr>
          <w:p w14:paraId="3F819E30" w14:textId="77777777" w:rsidR="00EC6447" w:rsidRDefault="00000000">
            <w:r>
              <w:rPr>
                <w:sz w:val="18"/>
              </w:rPr>
              <w:t>Faster pod startup</w:t>
            </w:r>
          </w:p>
        </w:tc>
      </w:tr>
      <w:tr w:rsidR="00EC6447" w14:paraId="0B876EDC" w14:textId="77777777">
        <w:trPr>
          <w:jc w:val="center"/>
        </w:trPr>
        <w:tc>
          <w:tcPr>
            <w:tcW w:w="3009" w:type="dxa"/>
            <w:shd w:val="clear" w:color="auto" w:fill="F2F2F2"/>
          </w:tcPr>
          <w:p w14:paraId="5B10869A" w14:textId="77777777" w:rsidR="00EC6447" w:rsidRDefault="00000000">
            <w:r>
              <w:rPr>
                <w:sz w:val="18"/>
              </w:rPr>
              <w:t>Readiness probes</w:t>
            </w:r>
          </w:p>
        </w:tc>
        <w:tc>
          <w:tcPr>
            <w:tcW w:w="3009" w:type="dxa"/>
            <w:shd w:val="clear" w:color="auto" w:fill="F2F2F2"/>
          </w:tcPr>
          <w:p w14:paraId="2408AC1F" w14:textId="77777777" w:rsidR="00EC6447" w:rsidRDefault="00000000">
            <w:r>
              <w:rPr>
                <w:sz w:val="18"/>
              </w:rPr>
              <w:t>FE: /health; BE: /actuator/health</w:t>
            </w:r>
          </w:p>
        </w:tc>
        <w:tc>
          <w:tcPr>
            <w:tcW w:w="3009" w:type="dxa"/>
            <w:shd w:val="clear" w:color="auto" w:fill="F2F2F2"/>
          </w:tcPr>
          <w:p w14:paraId="7BBFE37F" w14:textId="77777777" w:rsidR="00EC6447" w:rsidRDefault="00000000">
            <w:r>
              <w:rPr>
                <w:sz w:val="18"/>
              </w:rPr>
              <w:t>Traffic only to ready pods</w:t>
            </w:r>
          </w:p>
        </w:tc>
      </w:tr>
      <w:tr w:rsidR="00EC6447" w14:paraId="1DA280C0" w14:textId="77777777">
        <w:trPr>
          <w:jc w:val="center"/>
        </w:trPr>
        <w:tc>
          <w:tcPr>
            <w:tcW w:w="3009" w:type="dxa"/>
          </w:tcPr>
          <w:p w14:paraId="65B49ACD" w14:textId="77777777" w:rsidR="00EC6447" w:rsidRDefault="00000000">
            <w:r>
              <w:rPr>
                <w:sz w:val="18"/>
              </w:rPr>
              <w:t>Connection pooling</w:t>
            </w:r>
          </w:p>
        </w:tc>
        <w:tc>
          <w:tcPr>
            <w:tcW w:w="3009" w:type="dxa"/>
          </w:tcPr>
          <w:p w14:paraId="5CA3A31B" w14:textId="77777777" w:rsidR="00EC6447" w:rsidRDefault="00000000">
            <w:r>
              <w:rPr>
                <w:sz w:val="18"/>
              </w:rPr>
              <w:t>MongoDB driver pool (100 max); Axios keep-alive</w:t>
            </w:r>
          </w:p>
        </w:tc>
        <w:tc>
          <w:tcPr>
            <w:tcW w:w="3009" w:type="dxa"/>
          </w:tcPr>
          <w:p w14:paraId="0CB52D96" w14:textId="77777777" w:rsidR="00EC6447" w:rsidRDefault="00000000">
            <w:r>
              <w:rPr>
                <w:sz w:val="18"/>
              </w:rPr>
              <w:t>Avoids per-request overhead</w:t>
            </w:r>
          </w:p>
        </w:tc>
      </w:tr>
      <w:tr w:rsidR="00EC6447" w14:paraId="2B323348" w14:textId="77777777">
        <w:trPr>
          <w:jc w:val="center"/>
        </w:trPr>
        <w:tc>
          <w:tcPr>
            <w:tcW w:w="3009" w:type="dxa"/>
            <w:shd w:val="clear" w:color="auto" w:fill="F2F2F2"/>
          </w:tcPr>
          <w:p w14:paraId="7E32147F" w14:textId="77777777" w:rsidR="00EC6447" w:rsidRDefault="00000000">
            <w:r>
              <w:rPr>
                <w:sz w:val="18"/>
              </w:rPr>
              <w:t>Application metrics</w:t>
            </w:r>
          </w:p>
        </w:tc>
        <w:tc>
          <w:tcPr>
            <w:tcW w:w="3009" w:type="dxa"/>
            <w:shd w:val="clear" w:color="auto" w:fill="F2F2F2"/>
          </w:tcPr>
          <w:p w14:paraId="624948AA" w14:textId="77777777" w:rsidR="00EC6447" w:rsidRDefault="00000000">
            <w:r>
              <w:rPr>
                <w:sz w:val="18"/>
              </w:rPr>
              <w:t>Prometheus histograms on both FE and BE</w:t>
            </w:r>
          </w:p>
        </w:tc>
        <w:tc>
          <w:tcPr>
            <w:tcW w:w="3009" w:type="dxa"/>
            <w:shd w:val="clear" w:color="auto" w:fill="F2F2F2"/>
          </w:tcPr>
          <w:p w14:paraId="30759DC4" w14:textId="77777777" w:rsidR="00EC6447" w:rsidRDefault="00000000">
            <w:r>
              <w:rPr>
                <w:sz w:val="18"/>
              </w:rPr>
              <w:t>Continuous performance monitoring</w:t>
            </w:r>
          </w:p>
        </w:tc>
      </w:tr>
      <w:tr w:rsidR="00EC6447" w14:paraId="5208EB0F" w14:textId="77777777">
        <w:trPr>
          <w:jc w:val="center"/>
        </w:trPr>
        <w:tc>
          <w:tcPr>
            <w:tcW w:w="3009" w:type="dxa"/>
          </w:tcPr>
          <w:p w14:paraId="3FE62B25" w14:textId="77777777" w:rsidR="00EC6447" w:rsidRDefault="00000000">
            <w:r>
              <w:rPr>
                <w:sz w:val="18"/>
              </w:rPr>
              <w:t>Resource requests/limits</w:t>
            </w:r>
          </w:p>
        </w:tc>
        <w:tc>
          <w:tcPr>
            <w:tcW w:w="3009" w:type="dxa"/>
          </w:tcPr>
          <w:p w14:paraId="7C120A0C" w14:textId="77777777" w:rsidR="00EC6447" w:rsidRDefault="00000000">
            <w:r>
              <w:rPr>
                <w:sz w:val="18"/>
              </w:rPr>
              <w:t>CPU and memory set per pod</w:t>
            </w:r>
          </w:p>
        </w:tc>
        <w:tc>
          <w:tcPr>
            <w:tcW w:w="3009" w:type="dxa"/>
          </w:tcPr>
          <w:p w14:paraId="5B1865DE" w14:textId="77777777" w:rsidR="00EC6447" w:rsidRDefault="00000000">
            <w:r>
              <w:rPr>
                <w:sz w:val="18"/>
              </w:rPr>
              <w:t>Predictable performance</w:t>
            </w:r>
          </w:p>
        </w:tc>
      </w:tr>
    </w:tbl>
    <w:p w14:paraId="3B2E907E" w14:textId="77777777" w:rsidR="00EC6447" w:rsidRDefault="00EC6447"/>
    <w:tbl>
      <w:tblPr>
        <w:tblStyle w:val="TableGrid"/>
        <w:tblW w:w="0" w:type="auto"/>
        <w:jc w:val="center"/>
        <w:tblLook w:val="04A0" w:firstRow="1" w:lastRow="0" w:firstColumn="1" w:lastColumn="0" w:noHBand="0" w:noVBand="1"/>
      </w:tblPr>
      <w:tblGrid>
        <w:gridCol w:w="3009"/>
        <w:gridCol w:w="3009"/>
        <w:gridCol w:w="3009"/>
      </w:tblGrid>
      <w:tr w:rsidR="00EC6447" w14:paraId="1EDA0560" w14:textId="77777777">
        <w:trPr>
          <w:jc w:val="center"/>
        </w:trPr>
        <w:tc>
          <w:tcPr>
            <w:tcW w:w="3009" w:type="dxa"/>
            <w:shd w:val="clear" w:color="auto" w:fill="1E3A5F"/>
          </w:tcPr>
          <w:p w14:paraId="0469F6C9" w14:textId="77777777" w:rsidR="00EC6447" w:rsidRDefault="00000000">
            <w:r>
              <w:rPr>
                <w:b/>
                <w:color w:val="FFFFFF"/>
                <w:sz w:val="18"/>
              </w:rPr>
              <w:t>Metric</w:t>
            </w:r>
          </w:p>
        </w:tc>
        <w:tc>
          <w:tcPr>
            <w:tcW w:w="3009" w:type="dxa"/>
            <w:shd w:val="clear" w:color="auto" w:fill="1E3A5F"/>
          </w:tcPr>
          <w:p w14:paraId="702D3BA8" w14:textId="77777777" w:rsidR="00EC6447" w:rsidRDefault="00000000">
            <w:r>
              <w:rPr>
                <w:b/>
                <w:color w:val="FFFFFF"/>
                <w:sz w:val="18"/>
              </w:rPr>
              <w:t>Frontend</w:t>
            </w:r>
          </w:p>
        </w:tc>
        <w:tc>
          <w:tcPr>
            <w:tcW w:w="3009" w:type="dxa"/>
            <w:shd w:val="clear" w:color="auto" w:fill="1E3A5F"/>
          </w:tcPr>
          <w:p w14:paraId="1256968B" w14:textId="77777777" w:rsidR="00EC6447" w:rsidRDefault="00000000">
            <w:r>
              <w:rPr>
                <w:b/>
                <w:color w:val="FFFFFF"/>
                <w:sz w:val="18"/>
              </w:rPr>
              <w:t>Backend</w:t>
            </w:r>
          </w:p>
        </w:tc>
      </w:tr>
      <w:tr w:rsidR="00EC6447" w14:paraId="6753A307" w14:textId="77777777">
        <w:trPr>
          <w:jc w:val="center"/>
        </w:trPr>
        <w:tc>
          <w:tcPr>
            <w:tcW w:w="3009" w:type="dxa"/>
          </w:tcPr>
          <w:p w14:paraId="2D0CF42A" w14:textId="77777777" w:rsidR="00EC6447" w:rsidRDefault="00000000">
            <w:r>
              <w:rPr>
                <w:sz w:val="18"/>
              </w:rPr>
              <w:t>Cold start time</w:t>
            </w:r>
          </w:p>
        </w:tc>
        <w:tc>
          <w:tcPr>
            <w:tcW w:w="3009" w:type="dxa"/>
          </w:tcPr>
          <w:p w14:paraId="64FFC340" w14:textId="77777777" w:rsidR="00EC6447" w:rsidRDefault="00000000">
            <w:r>
              <w:rPr>
                <w:sz w:val="18"/>
              </w:rPr>
              <w:t>~1s (Node.js)</w:t>
            </w:r>
          </w:p>
        </w:tc>
        <w:tc>
          <w:tcPr>
            <w:tcW w:w="3009" w:type="dxa"/>
          </w:tcPr>
          <w:p w14:paraId="42F25FD7" w14:textId="77777777" w:rsidR="00EC6447" w:rsidRDefault="00000000">
            <w:r>
              <w:rPr>
                <w:sz w:val="18"/>
              </w:rPr>
              <w:t>~15–30s (JVM + Spring)</w:t>
            </w:r>
          </w:p>
        </w:tc>
      </w:tr>
      <w:tr w:rsidR="00EC6447" w14:paraId="41DC6FA4" w14:textId="77777777">
        <w:trPr>
          <w:jc w:val="center"/>
        </w:trPr>
        <w:tc>
          <w:tcPr>
            <w:tcW w:w="3009" w:type="dxa"/>
            <w:shd w:val="clear" w:color="auto" w:fill="F2F2F2"/>
          </w:tcPr>
          <w:p w14:paraId="0EA24147" w14:textId="77777777" w:rsidR="00EC6447" w:rsidRDefault="00000000">
            <w:r>
              <w:rPr>
                <w:sz w:val="18"/>
              </w:rPr>
              <w:t>Warm request latency</w:t>
            </w:r>
          </w:p>
        </w:tc>
        <w:tc>
          <w:tcPr>
            <w:tcW w:w="3009" w:type="dxa"/>
            <w:shd w:val="clear" w:color="auto" w:fill="F2F2F2"/>
          </w:tcPr>
          <w:p w14:paraId="01AEEC55" w14:textId="77777777" w:rsidR="00EC6447" w:rsidRDefault="00000000">
            <w:r>
              <w:rPr>
                <w:sz w:val="18"/>
              </w:rPr>
              <w:t>&lt;50ms</w:t>
            </w:r>
          </w:p>
        </w:tc>
        <w:tc>
          <w:tcPr>
            <w:tcW w:w="3009" w:type="dxa"/>
            <w:shd w:val="clear" w:color="auto" w:fill="F2F2F2"/>
          </w:tcPr>
          <w:p w14:paraId="2EAD1A73" w14:textId="77777777" w:rsidR="00EC6447" w:rsidRDefault="00000000">
            <w:r>
              <w:rPr>
                <w:sz w:val="18"/>
              </w:rPr>
              <w:t>&lt;20ms</w:t>
            </w:r>
          </w:p>
        </w:tc>
      </w:tr>
      <w:tr w:rsidR="00EC6447" w14:paraId="5E2690DC" w14:textId="77777777">
        <w:trPr>
          <w:jc w:val="center"/>
        </w:trPr>
        <w:tc>
          <w:tcPr>
            <w:tcW w:w="3009" w:type="dxa"/>
          </w:tcPr>
          <w:p w14:paraId="40B3CA75" w14:textId="77777777" w:rsidR="00EC6447" w:rsidRDefault="00000000">
            <w:r>
              <w:rPr>
                <w:sz w:val="18"/>
              </w:rPr>
              <w:t>Throughput ceiling (single pod)</w:t>
            </w:r>
          </w:p>
        </w:tc>
        <w:tc>
          <w:tcPr>
            <w:tcW w:w="3009" w:type="dxa"/>
          </w:tcPr>
          <w:p w14:paraId="4C6AC936" w14:textId="77777777" w:rsidR="00EC6447" w:rsidRDefault="00000000">
            <w:r>
              <w:rPr>
                <w:sz w:val="18"/>
              </w:rPr>
              <w:t>~500 req/s</w:t>
            </w:r>
          </w:p>
        </w:tc>
        <w:tc>
          <w:tcPr>
            <w:tcW w:w="3009" w:type="dxa"/>
          </w:tcPr>
          <w:p w14:paraId="37B60D3C" w14:textId="77777777" w:rsidR="00EC6447" w:rsidRDefault="00000000">
            <w:r>
              <w:rPr>
                <w:sz w:val="18"/>
              </w:rPr>
              <w:t>~200 req/s</w:t>
            </w:r>
          </w:p>
        </w:tc>
      </w:tr>
    </w:tbl>
    <w:p w14:paraId="08902E81" w14:textId="77777777" w:rsidR="00EC6447" w:rsidRDefault="00EC6447"/>
    <w:p w14:paraId="1E54B187" w14:textId="77777777" w:rsidR="00EC6447" w:rsidRDefault="00000000">
      <w:r>
        <w:rPr>
          <w:b/>
          <w:i/>
        </w:rPr>
        <w:t xml:space="preserve">Critique: </w:t>
      </w:r>
      <w:r>
        <w:t>JVM cold start is the primary concern. Spring Boot 3 AOT or GraalVM native image could reduce startup to &lt;1s at the cost of build complexity. Mitigated by readiness probes and min 2 replicas. Spring WebFlux or response caching would improve throughput but add disproportionate complexity.</w:t>
      </w:r>
    </w:p>
    <w:p w14:paraId="322B5765" w14:textId="77777777" w:rsidR="00EC6447" w:rsidRDefault="00000000">
      <w:pPr>
        <w:spacing w:before="240" w:after="120"/>
      </w:pPr>
      <w:r>
        <w:rPr>
          <w:b/>
          <w:color w:val="2D5A8A"/>
          <w:sz w:val="28"/>
        </w:rPr>
        <w:t>8.2 Ease of Configuration and Installation</w:t>
      </w:r>
    </w:p>
    <w:p w14:paraId="43C47EE1" w14:textId="77777777" w:rsidR="00EC6447" w:rsidRDefault="00000000">
      <w:r>
        <w:t>Local development: a single docker-compose up --build starts all services. No local Java, Node.js, or MongoDB required.</w:t>
      </w:r>
    </w:p>
    <w:tbl>
      <w:tblPr>
        <w:tblStyle w:val="TableGrid"/>
        <w:tblW w:w="0" w:type="auto"/>
        <w:jc w:val="center"/>
        <w:tblLook w:val="04A0" w:firstRow="1" w:lastRow="0" w:firstColumn="1" w:lastColumn="0" w:noHBand="0" w:noVBand="1"/>
      </w:tblPr>
      <w:tblGrid>
        <w:gridCol w:w="3009"/>
        <w:gridCol w:w="3009"/>
        <w:gridCol w:w="3009"/>
      </w:tblGrid>
      <w:tr w:rsidR="00EC6447" w14:paraId="7D16F453" w14:textId="77777777">
        <w:trPr>
          <w:jc w:val="center"/>
        </w:trPr>
        <w:tc>
          <w:tcPr>
            <w:tcW w:w="3009" w:type="dxa"/>
            <w:shd w:val="clear" w:color="auto" w:fill="1E3A5F"/>
          </w:tcPr>
          <w:p w14:paraId="644458A0" w14:textId="77777777" w:rsidR="00EC6447" w:rsidRDefault="00000000">
            <w:r>
              <w:rPr>
                <w:b/>
                <w:color w:val="FFFFFF"/>
                <w:sz w:val="18"/>
              </w:rPr>
              <w:t>Step</w:t>
            </w:r>
          </w:p>
        </w:tc>
        <w:tc>
          <w:tcPr>
            <w:tcW w:w="3009" w:type="dxa"/>
            <w:shd w:val="clear" w:color="auto" w:fill="1E3A5F"/>
          </w:tcPr>
          <w:p w14:paraId="2D08D8A1" w14:textId="77777777" w:rsidR="00EC6447" w:rsidRDefault="00000000">
            <w:r>
              <w:rPr>
                <w:b/>
                <w:color w:val="FFFFFF"/>
                <w:sz w:val="18"/>
              </w:rPr>
              <w:t>Command</w:t>
            </w:r>
          </w:p>
        </w:tc>
        <w:tc>
          <w:tcPr>
            <w:tcW w:w="3009" w:type="dxa"/>
            <w:shd w:val="clear" w:color="auto" w:fill="1E3A5F"/>
          </w:tcPr>
          <w:p w14:paraId="476B5E8C" w14:textId="77777777" w:rsidR="00EC6447" w:rsidRDefault="00000000">
            <w:r>
              <w:rPr>
                <w:b/>
                <w:color w:val="FFFFFF"/>
                <w:sz w:val="18"/>
              </w:rPr>
              <w:t>Time</w:t>
            </w:r>
          </w:p>
        </w:tc>
      </w:tr>
      <w:tr w:rsidR="00EC6447" w14:paraId="31B6C74F" w14:textId="77777777">
        <w:trPr>
          <w:jc w:val="center"/>
        </w:trPr>
        <w:tc>
          <w:tcPr>
            <w:tcW w:w="3009" w:type="dxa"/>
          </w:tcPr>
          <w:p w14:paraId="74A821B0" w14:textId="77777777" w:rsidR="00EC6447" w:rsidRDefault="00000000">
            <w:r>
              <w:rPr>
                <w:sz w:val="18"/>
              </w:rPr>
              <w:t>Clone repository</w:t>
            </w:r>
          </w:p>
        </w:tc>
        <w:tc>
          <w:tcPr>
            <w:tcW w:w="3009" w:type="dxa"/>
          </w:tcPr>
          <w:p w14:paraId="712161C8" w14:textId="77777777" w:rsidR="00EC6447" w:rsidRDefault="00000000">
            <w:r>
              <w:rPr>
                <w:sz w:val="18"/>
              </w:rPr>
              <w:t>git clone &lt;repo-url&gt;</w:t>
            </w:r>
          </w:p>
        </w:tc>
        <w:tc>
          <w:tcPr>
            <w:tcW w:w="3009" w:type="dxa"/>
          </w:tcPr>
          <w:p w14:paraId="28B137CF" w14:textId="77777777" w:rsidR="00EC6447" w:rsidRDefault="00000000">
            <w:r>
              <w:rPr>
                <w:sz w:val="18"/>
              </w:rPr>
              <w:t>30s</w:t>
            </w:r>
          </w:p>
        </w:tc>
      </w:tr>
      <w:tr w:rsidR="00EC6447" w14:paraId="0584049E" w14:textId="77777777">
        <w:trPr>
          <w:jc w:val="center"/>
        </w:trPr>
        <w:tc>
          <w:tcPr>
            <w:tcW w:w="3009" w:type="dxa"/>
            <w:shd w:val="clear" w:color="auto" w:fill="F2F2F2"/>
          </w:tcPr>
          <w:p w14:paraId="4C08E3A3" w14:textId="77777777" w:rsidR="00EC6447" w:rsidRDefault="00000000">
            <w:r>
              <w:rPr>
                <w:sz w:val="18"/>
              </w:rPr>
              <w:t>Start all services</w:t>
            </w:r>
          </w:p>
        </w:tc>
        <w:tc>
          <w:tcPr>
            <w:tcW w:w="3009" w:type="dxa"/>
            <w:shd w:val="clear" w:color="auto" w:fill="F2F2F2"/>
          </w:tcPr>
          <w:p w14:paraId="0C11B810" w14:textId="77777777" w:rsidR="00EC6447" w:rsidRDefault="00000000">
            <w:r>
              <w:rPr>
                <w:sz w:val="18"/>
              </w:rPr>
              <w:t>docker-compose up --build</w:t>
            </w:r>
          </w:p>
        </w:tc>
        <w:tc>
          <w:tcPr>
            <w:tcW w:w="3009" w:type="dxa"/>
            <w:shd w:val="clear" w:color="auto" w:fill="F2F2F2"/>
          </w:tcPr>
          <w:p w14:paraId="1ECEFB1B" w14:textId="77777777" w:rsidR="00EC6447" w:rsidRDefault="00000000">
            <w:r>
              <w:rPr>
                <w:sz w:val="18"/>
              </w:rPr>
              <w:t>3–5 min</w:t>
            </w:r>
          </w:p>
        </w:tc>
      </w:tr>
      <w:tr w:rsidR="00EC6447" w14:paraId="32C3EB42" w14:textId="77777777">
        <w:trPr>
          <w:jc w:val="center"/>
        </w:trPr>
        <w:tc>
          <w:tcPr>
            <w:tcW w:w="3009" w:type="dxa"/>
          </w:tcPr>
          <w:p w14:paraId="34B1D1A7" w14:textId="77777777" w:rsidR="00EC6447" w:rsidRDefault="00000000">
            <w:r>
              <w:rPr>
                <w:sz w:val="18"/>
              </w:rPr>
              <w:t>Access application</w:t>
            </w:r>
          </w:p>
        </w:tc>
        <w:tc>
          <w:tcPr>
            <w:tcW w:w="3009" w:type="dxa"/>
          </w:tcPr>
          <w:p w14:paraId="24C4CC9C" w14:textId="77777777" w:rsidR="00EC6447" w:rsidRDefault="00000000">
            <w:r>
              <w:rPr>
                <w:sz w:val="18"/>
              </w:rPr>
              <w:t>http://localhost:3000</w:t>
            </w:r>
          </w:p>
        </w:tc>
        <w:tc>
          <w:tcPr>
            <w:tcW w:w="3009" w:type="dxa"/>
          </w:tcPr>
          <w:p w14:paraId="2CEA4774" w14:textId="77777777" w:rsidR="00EC6447" w:rsidRDefault="00000000">
            <w:r>
              <w:rPr>
                <w:sz w:val="18"/>
              </w:rPr>
              <w:t>—</w:t>
            </w:r>
          </w:p>
        </w:tc>
      </w:tr>
    </w:tbl>
    <w:p w14:paraId="21250CB5" w14:textId="77777777" w:rsidR="00EC6447" w:rsidRDefault="00EC6447"/>
    <w:p w14:paraId="25654B68" w14:textId="77777777" w:rsidR="00EC6447" w:rsidRDefault="00000000">
      <w:r>
        <w:rPr>
          <w:b/>
          <w:i/>
        </w:rPr>
        <w:t xml:space="preserve">Critique: </w:t>
      </w:r>
      <w:r>
        <w:t>Cloud setup requires four CLI tools (az, terraform, helm, kubectl). GitHub Codespaces with a devcontainer would eliminate local tooling requirements. Azure Container Apps would simplify orchestration but sacrifice fine-grained control.</w:t>
      </w:r>
    </w:p>
    <w:p w14:paraId="3A0A8B7B" w14:textId="77777777" w:rsidR="00EC6447" w:rsidRDefault="00000000">
      <w:pPr>
        <w:spacing w:before="240" w:after="120"/>
      </w:pPr>
      <w:r>
        <w:rPr>
          <w:b/>
          <w:color w:val="2D5A8A"/>
          <w:sz w:val="28"/>
        </w:rPr>
        <w:t>8.3 Cost and Licensing</w:t>
      </w:r>
    </w:p>
    <w:tbl>
      <w:tblPr>
        <w:tblStyle w:val="TableGrid"/>
        <w:tblW w:w="0" w:type="auto"/>
        <w:jc w:val="center"/>
        <w:tblLook w:val="04A0" w:firstRow="1" w:lastRow="0" w:firstColumn="1" w:lastColumn="0" w:noHBand="0" w:noVBand="1"/>
      </w:tblPr>
      <w:tblGrid>
        <w:gridCol w:w="3009"/>
        <w:gridCol w:w="3009"/>
        <w:gridCol w:w="3009"/>
      </w:tblGrid>
      <w:tr w:rsidR="00EC6447" w14:paraId="36044773" w14:textId="77777777">
        <w:trPr>
          <w:jc w:val="center"/>
        </w:trPr>
        <w:tc>
          <w:tcPr>
            <w:tcW w:w="3009" w:type="dxa"/>
            <w:shd w:val="clear" w:color="auto" w:fill="1E3A5F"/>
          </w:tcPr>
          <w:p w14:paraId="4195B816" w14:textId="77777777" w:rsidR="00EC6447" w:rsidRDefault="00000000">
            <w:r>
              <w:rPr>
                <w:b/>
                <w:color w:val="FFFFFF"/>
                <w:sz w:val="18"/>
              </w:rPr>
              <w:t>Component</w:t>
            </w:r>
          </w:p>
        </w:tc>
        <w:tc>
          <w:tcPr>
            <w:tcW w:w="3009" w:type="dxa"/>
            <w:shd w:val="clear" w:color="auto" w:fill="1E3A5F"/>
          </w:tcPr>
          <w:p w14:paraId="27C40BFF" w14:textId="77777777" w:rsidR="00EC6447" w:rsidRDefault="00000000">
            <w:r>
              <w:rPr>
                <w:b/>
                <w:color w:val="FFFFFF"/>
                <w:sz w:val="18"/>
              </w:rPr>
              <w:t>Dev Cost/Month</w:t>
            </w:r>
          </w:p>
        </w:tc>
        <w:tc>
          <w:tcPr>
            <w:tcW w:w="3009" w:type="dxa"/>
            <w:shd w:val="clear" w:color="auto" w:fill="1E3A5F"/>
          </w:tcPr>
          <w:p w14:paraId="270CED9C" w14:textId="77777777" w:rsidR="00EC6447" w:rsidRDefault="00000000">
            <w:r>
              <w:rPr>
                <w:b/>
                <w:color w:val="FFFFFF"/>
                <w:sz w:val="18"/>
              </w:rPr>
              <w:t>Prod Cost/Month</w:t>
            </w:r>
          </w:p>
        </w:tc>
      </w:tr>
      <w:tr w:rsidR="00EC6447" w14:paraId="462EBF50" w14:textId="77777777">
        <w:trPr>
          <w:jc w:val="center"/>
        </w:trPr>
        <w:tc>
          <w:tcPr>
            <w:tcW w:w="3009" w:type="dxa"/>
          </w:tcPr>
          <w:p w14:paraId="5D35CF15" w14:textId="77777777" w:rsidR="00EC6447" w:rsidRDefault="00000000">
            <w:r>
              <w:rPr>
                <w:sz w:val="18"/>
              </w:rPr>
              <w:t>AKS Control Plane</w:t>
            </w:r>
          </w:p>
        </w:tc>
        <w:tc>
          <w:tcPr>
            <w:tcW w:w="3009" w:type="dxa"/>
          </w:tcPr>
          <w:p w14:paraId="74563D54" w14:textId="77777777" w:rsidR="00EC6447" w:rsidRDefault="00000000">
            <w:r>
              <w:rPr>
                <w:sz w:val="18"/>
              </w:rPr>
              <w:t>$0 (free tier)</w:t>
            </w:r>
          </w:p>
        </w:tc>
        <w:tc>
          <w:tcPr>
            <w:tcW w:w="3009" w:type="dxa"/>
          </w:tcPr>
          <w:p w14:paraId="2B7BC484" w14:textId="77777777" w:rsidR="00EC6447" w:rsidRDefault="00000000">
            <w:r>
              <w:rPr>
                <w:sz w:val="18"/>
              </w:rPr>
              <w:t>~$73 (Standard)</w:t>
            </w:r>
          </w:p>
        </w:tc>
      </w:tr>
      <w:tr w:rsidR="00EC6447" w14:paraId="26F923BB" w14:textId="77777777">
        <w:trPr>
          <w:jc w:val="center"/>
        </w:trPr>
        <w:tc>
          <w:tcPr>
            <w:tcW w:w="3009" w:type="dxa"/>
            <w:shd w:val="clear" w:color="auto" w:fill="F2F2F2"/>
          </w:tcPr>
          <w:p w14:paraId="0A6E4538" w14:textId="77777777" w:rsidR="00EC6447" w:rsidRDefault="00000000">
            <w:r>
              <w:rPr>
                <w:sz w:val="18"/>
              </w:rPr>
              <w:t>AKS Node VMs</w:t>
            </w:r>
          </w:p>
        </w:tc>
        <w:tc>
          <w:tcPr>
            <w:tcW w:w="3009" w:type="dxa"/>
            <w:shd w:val="clear" w:color="auto" w:fill="F2F2F2"/>
          </w:tcPr>
          <w:p w14:paraId="43623110" w14:textId="77777777" w:rsidR="00EC6447" w:rsidRDefault="00000000">
            <w:r>
              <w:rPr>
                <w:sz w:val="18"/>
              </w:rPr>
              <w:t>~$60 (2× B2s)</w:t>
            </w:r>
          </w:p>
        </w:tc>
        <w:tc>
          <w:tcPr>
            <w:tcW w:w="3009" w:type="dxa"/>
            <w:shd w:val="clear" w:color="auto" w:fill="F2F2F2"/>
          </w:tcPr>
          <w:p w14:paraId="290103BD" w14:textId="77777777" w:rsidR="00EC6447" w:rsidRDefault="00000000">
            <w:r>
              <w:rPr>
                <w:sz w:val="18"/>
              </w:rPr>
              <w:t>~$210 (3× D2s_v3)</w:t>
            </w:r>
          </w:p>
        </w:tc>
      </w:tr>
      <w:tr w:rsidR="00EC6447" w14:paraId="719835BE" w14:textId="77777777">
        <w:trPr>
          <w:jc w:val="center"/>
        </w:trPr>
        <w:tc>
          <w:tcPr>
            <w:tcW w:w="3009" w:type="dxa"/>
          </w:tcPr>
          <w:p w14:paraId="3EDC8E02" w14:textId="77777777" w:rsidR="00EC6447" w:rsidRDefault="00000000">
            <w:r>
              <w:rPr>
                <w:sz w:val="18"/>
              </w:rPr>
              <w:t>ACR</w:t>
            </w:r>
          </w:p>
        </w:tc>
        <w:tc>
          <w:tcPr>
            <w:tcW w:w="3009" w:type="dxa"/>
          </w:tcPr>
          <w:p w14:paraId="2E40AABC" w14:textId="77777777" w:rsidR="00EC6447" w:rsidRDefault="00000000">
            <w:r>
              <w:rPr>
                <w:sz w:val="18"/>
              </w:rPr>
              <w:t>~$5 (Basic)</w:t>
            </w:r>
          </w:p>
        </w:tc>
        <w:tc>
          <w:tcPr>
            <w:tcW w:w="3009" w:type="dxa"/>
          </w:tcPr>
          <w:p w14:paraId="01E2B722" w14:textId="77777777" w:rsidR="00EC6447" w:rsidRDefault="00000000">
            <w:r>
              <w:rPr>
                <w:sz w:val="18"/>
              </w:rPr>
              <w:t>~$20 (Standard)</w:t>
            </w:r>
          </w:p>
        </w:tc>
      </w:tr>
      <w:tr w:rsidR="00EC6447" w14:paraId="0C1FE3D8" w14:textId="77777777">
        <w:trPr>
          <w:jc w:val="center"/>
        </w:trPr>
        <w:tc>
          <w:tcPr>
            <w:tcW w:w="3009" w:type="dxa"/>
            <w:shd w:val="clear" w:color="auto" w:fill="F2F2F2"/>
          </w:tcPr>
          <w:p w14:paraId="7752A22C" w14:textId="77777777" w:rsidR="00EC6447" w:rsidRDefault="00000000">
            <w:r>
              <w:rPr>
                <w:sz w:val="18"/>
              </w:rPr>
              <w:t>Log Analytics</w:t>
            </w:r>
          </w:p>
        </w:tc>
        <w:tc>
          <w:tcPr>
            <w:tcW w:w="3009" w:type="dxa"/>
            <w:shd w:val="clear" w:color="auto" w:fill="F2F2F2"/>
          </w:tcPr>
          <w:p w14:paraId="38247556" w14:textId="77777777" w:rsidR="00EC6447" w:rsidRDefault="00000000">
            <w:r>
              <w:rPr>
                <w:sz w:val="18"/>
              </w:rPr>
              <w:t>~$10</w:t>
            </w:r>
          </w:p>
        </w:tc>
        <w:tc>
          <w:tcPr>
            <w:tcW w:w="3009" w:type="dxa"/>
            <w:shd w:val="clear" w:color="auto" w:fill="F2F2F2"/>
          </w:tcPr>
          <w:p w14:paraId="69B627C0" w14:textId="77777777" w:rsidR="00EC6447" w:rsidRDefault="00000000">
            <w:r>
              <w:rPr>
                <w:sz w:val="18"/>
              </w:rPr>
              <w:t>~$35</w:t>
            </w:r>
          </w:p>
        </w:tc>
      </w:tr>
      <w:tr w:rsidR="00EC6447" w14:paraId="50E6F853" w14:textId="77777777">
        <w:trPr>
          <w:jc w:val="center"/>
        </w:trPr>
        <w:tc>
          <w:tcPr>
            <w:tcW w:w="3009" w:type="dxa"/>
          </w:tcPr>
          <w:p w14:paraId="3E7488F2" w14:textId="77777777" w:rsidR="00EC6447" w:rsidRDefault="00000000">
            <w:r>
              <w:rPr>
                <w:sz w:val="18"/>
              </w:rPr>
              <w:t>Storage</w:t>
            </w:r>
          </w:p>
        </w:tc>
        <w:tc>
          <w:tcPr>
            <w:tcW w:w="3009" w:type="dxa"/>
          </w:tcPr>
          <w:p w14:paraId="17B67D97" w14:textId="77777777" w:rsidR="00EC6447" w:rsidRDefault="00000000">
            <w:r>
              <w:rPr>
                <w:sz w:val="18"/>
              </w:rPr>
              <w:t>&lt;$1</w:t>
            </w:r>
          </w:p>
        </w:tc>
        <w:tc>
          <w:tcPr>
            <w:tcW w:w="3009" w:type="dxa"/>
          </w:tcPr>
          <w:p w14:paraId="4EFCBCE2" w14:textId="77777777" w:rsidR="00EC6447" w:rsidRDefault="00000000">
            <w:r>
              <w:rPr>
                <w:sz w:val="18"/>
              </w:rPr>
              <w:t>&lt;$5</w:t>
            </w:r>
          </w:p>
        </w:tc>
      </w:tr>
      <w:tr w:rsidR="00EC6447" w14:paraId="2AC21742" w14:textId="77777777">
        <w:trPr>
          <w:jc w:val="center"/>
        </w:trPr>
        <w:tc>
          <w:tcPr>
            <w:tcW w:w="3009" w:type="dxa"/>
            <w:shd w:val="clear" w:color="auto" w:fill="F2F2F2"/>
          </w:tcPr>
          <w:p w14:paraId="47D17A45" w14:textId="77777777" w:rsidR="00EC6447" w:rsidRDefault="00000000">
            <w:r>
              <w:rPr>
                <w:sz w:val="18"/>
              </w:rPr>
              <w:t>TOTAL</w:t>
            </w:r>
          </w:p>
        </w:tc>
        <w:tc>
          <w:tcPr>
            <w:tcW w:w="3009" w:type="dxa"/>
            <w:shd w:val="clear" w:color="auto" w:fill="F2F2F2"/>
          </w:tcPr>
          <w:p w14:paraId="4A4C750B" w14:textId="77777777" w:rsidR="00EC6447" w:rsidRDefault="00000000">
            <w:r>
              <w:rPr>
                <w:sz w:val="18"/>
              </w:rPr>
              <w:t>~$75/month</w:t>
            </w:r>
          </w:p>
        </w:tc>
        <w:tc>
          <w:tcPr>
            <w:tcW w:w="3009" w:type="dxa"/>
            <w:shd w:val="clear" w:color="auto" w:fill="F2F2F2"/>
          </w:tcPr>
          <w:p w14:paraId="723307E0" w14:textId="77777777" w:rsidR="00EC6447" w:rsidRDefault="00000000">
            <w:r>
              <w:rPr>
                <w:sz w:val="18"/>
              </w:rPr>
              <w:t>~$345/month</w:t>
            </w:r>
          </w:p>
        </w:tc>
      </w:tr>
    </w:tbl>
    <w:p w14:paraId="7303149E" w14:textId="77777777" w:rsidR="00EC6447" w:rsidRDefault="00EC6447"/>
    <w:p w14:paraId="583AE2D7" w14:textId="77777777" w:rsidR="00EC6447" w:rsidRDefault="00000000">
      <w:r>
        <w:lastRenderedPageBreak/>
        <w:t>All tools are open-source or free-tier. Cost optimisation: scheduled teardown (~65% savings), autoscaler tuning (min 1 node), spot instances (up to 90% discount), reserved instances (30–60% savings).</w:t>
      </w:r>
    </w:p>
    <w:p w14:paraId="661D2C3E" w14:textId="77777777" w:rsidR="00EC6447" w:rsidRDefault="00000000">
      <w:r>
        <w:rPr>
          <w:b/>
          <w:i/>
        </w:rPr>
        <w:t xml:space="preserve">Critique: </w:t>
      </w:r>
      <w:r>
        <w:t>Azure Container Apps (consumption pricing) could reduce costs to $10–20/month for low-traffic apps. MongoDB Atlas free tier (M0) would eliminate in-cluster database costs.</w:t>
      </w:r>
    </w:p>
    <w:p w14:paraId="08373413" w14:textId="77777777" w:rsidR="00EC6447" w:rsidRDefault="00000000">
      <w:pPr>
        <w:spacing w:before="240" w:after="120"/>
      </w:pPr>
      <w:r>
        <w:rPr>
          <w:b/>
          <w:color w:val="2D5A8A"/>
          <w:sz w:val="28"/>
        </w:rPr>
        <w:t>8.4 Monitoring and Logging</w:t>
      </w:r>
    </w:p>
    <w:p w14:paraId="48D55F72" w14:textId="77777777" w:rsidR="00EC6447" w:rsidRDefault="00000000">
      <w:r>
        <w:t>All services expose Prometheus-format metrics. The AKS OMS agent collects container logs and metrics, forwarding them to Azure Log Analytics. Services log to stdout/stderr following twelve-factor principles.</w:t>
      </w:r>
    </w:p>
    <w:tbl>
      <w:tblPr>
        <w:tblStyle w:val="TableGrid"/>
        <w:tblW w:w="0" w:type="auto"/>
        <w:jc w:val="center"/>
        <w:tblLook w:val="04A0" w:firstRow="1" w:lastRow="0" w:firstColumn="1" w:lastColumn="0" w:noHBand="0" w:noVBand="1"/>
      </w:tblPr>
      <w:tblGrid>
        <w:gridCol w:w="3009"/>
        <w:gridCol w:w="3009"/>
        <w:gridCol w:w="3009"/>
      </w:tblGrid>
      <w:tr w:rsidR="00EC6447" w14:paraId="716DF3A5" w14:textId="77777777">
        <w:trPr>
          <w:jc w:val="center"/>
        </w:trPr>
        <w:tc>
          <w:tcPr>
            <w:tcW w:w="3009" w:type="dxa"/>
            <w:shd w:val="clear" w:color="auto" w:fill="1E3A5F"/>
          </w:tcPr>
          <w:p w14:paraId="3CBB6823" w14:textId="77777777" w:rsidR="00EC6447" w:rsidRDefault="00000000">
            <w:r>
              <w:rPr>
                <w:b/>
                <w:color w:val="FFFFFF"/>
                <w:sz w:val="18"/>
              </w:rPr>
              <w:t>Alert</w:t>
            </w:r>
          </w:p>
        </w:tc>
        <w:tc>
          <w:tcPr>
            <w:tcW w:w="3009" w:type="dxa"/>
            <w:shd w:val="clear" w:color="auto" w:fill="1E3A5F"/>
          </w:tcPr>
          <w:p w14:paraId="7C96EABE" w14:textId="77777777" w:rsidR="00EC6447" w:rsidRDefault="00000000">
            <w:r>
              <w:rPr>
                <w:b/>
                <w:color w:val="FFFFFF"/>
                <w:sz w:val="18"/>
              </w:rPr>
              <w:t>Condition</w:t>
            </w:r>
          </w:p>
        </w:tc>
        <w:tc>
          <w:tcPr>
            <w:tcW w:w="3009" w:type="dxa"/>
            <w:shd w:val="clear" w:color="auto" w:fill="1E3A5F"/>
          </w:tcPr>
          <w:p w14:paraId="44B867AB" w14:textId="77777777" w:rsidR="00EC6447" w:rsidRDefault="00000000">
            <w:r>
              <w:rPr>
                <w:b/>
                <w:color w:val="FFFFFF"/>
                <w:sz w:val="18"/>
              </w:rPr>
              <w:t>Severity</w:t>
            </w:r>
          </w:p>
        </w:tc>
      </w:tr>
      <w:tr w:rsidR="00EC6447" w14:paraId="0B9CEDA4" w14:textId="77777777">
        <w:trPr>
          <w:jc w:val="center"/>
        </w:trPr>
        <w:tc>
          <w:tcPr>
            <w:tcW w:w="3009" w:type="dxa"/>
          </w:tcPr>
          <w:p w14:paraId="2228E9B1" w14:textId="77777777" w:rsidR="00EC6447" w:rsidRDefault="00000000">
            <w:r>
              <w:rPr>
                <w:sz w:val="18"/>
              </w:rPr>
              <w:t>Pod restart loop</w:t>
            </w:r>
          </w:p>
        </w:tc>
        <w:tc>
          <w:tcPr>
            <w:tcW w:w="3009" w:type="dxa"/>
          </w:tcPr>
          <w:p w14:paraId="169A02BF" w14:textId="77777777" w:rsidR="00EC6447" w:rsidRDefault="00000000">
            <w:r>
              <w:rPr>
                <w:sz w:val="18"/>
              </w:rPr>
              <w:t>Restarts &gt; 3 in 5 min</w:t>
            </w:r>
          </w:p>
        </w:tc>
        <w:tc>
          <w:tcPr>
            <w:tcW w:w="3009" w:type="dxa"/>
          </w:tcPr>
          <w:p w14:paraId="2D680BE4" w14:textId="77777777" w:rsidR="00EC6447" w:rsidRDefault="00000000">
            <w:r>
              <w:rPr>
                <w:sz w:val="18"/>
              </w:rPr>
              <w:t>Critical</w:t>
            </w:r>
          </w:p>
        </w:tc>
      </w:tr>
      <w:tr w:rsidR="00EC6447" w14:paraId="7E26C3D1" w14:textId="77777777">
        <w:trPr>
          <w:jc w:val="center"/>
        </w:trPr>
        <w:tc>
          <w:tcPr>
            <w:tcW w:w="3009" w:type="dxa"/>
            <w:shd w:val="clear" w:color="auto" w:fill="F2F2F2"/>
          </w:tcPr>
          <w:p w14:paraId="1E556ED1" w14:textId="77777777" w:rsidR="00EC6447" w:rsidRDefault="00000000">
            <w:r>
              <w:rPr>
                <w:sz w:val="18"/>
              </w:rPr>
              <w:t>High error rate</w:t>
            </w:r>
          </w:p>
        </w:tc>
        <w:tc>
          <w:tcPr>
            <w:tcW w:w="3009" w:type="dxa"/>
            <w:shd w:val="clear" w:color="auto" w:fill="F2F2F2"/>
          </w:tcPr>
          <w:p w14:paraId="4E891148" w14:textId="77777777" w:rsidR="00EC6447" w:rsidRDefault="00000000">
            <w:r>
              <w:rPr>
                <w:sz w:val="18"/>
              </w:rPr>
              <w:t>HTTP 5xx &gt; 5% for 2 min</w:t>
            </w:r>
          </w:p>
        </w:tc>
        <w:tc>
          <w:tcPr>
            <w:tcW w:w="3009" w:type="dxa"/>
            <w:shd w:val="clear" w:color="auto" w:fill="F2F2F2"/>
          </w:tcPr>
          <w:p w14:paraId="7B68CA53" w14:textId="77777777" w:rsidR="00EC6447" w:rsidRDefault="00000000">
            <w:r>
              <w:rPr>
                <w:sz w:val="18"/>
              </w:rPr>
              <w:t>Warning</w:t>
            </w:r>
          </w:p>
        </w:tc>
      </w:tr>
      <w:tr w:rsidR="00EC6447" w14:paraId="29382C80" w14:textId="77777777">
        <w:trPr>
          <w:jc w:val="center"/>
        </w:trPr>
        <w:tc>
          <w:tcPr>
            <w:tcW w:w="3009" w:type="dxa"/>
          </w:tcPr>
          <w:p w14:paraId="303317E5" w14:textId="77777777" w:rsidR="00EC6447" w:rsidRDefault="00000000">
            <w:r>
              <w:rPr>
                <w:sz w:val="18"/>
              </w:rPr>
              <w:t>High latency</w:t>
            </w:r>
          </w:p>
        </w:tc>
        <w:tc>
          <w:tcPr>
            <w:tcW w:w="3009" w:type="dxa"/>
          </w:tcPr>
          <w:p w14:paraId="3328867B" w14:textId="77777777" w:rsidR="00EC6447" w:rsidRDefault="00000000">
            <w:r>
              <w:rPr>
                <w:sz w:val="18"/>
              </w:rPr>
              <w:t>P95 &gt; 2s for 5 min</w:t>
            </w:r>
          </w:p>
        </w:tc>
        <w:tc>
          <w:tcPr>
            <w:tcW w:w="3009" w:type="dxa"/>
          </w:tcPr>
          <w:p w14:paraId="34BBF1CE" w14:textId="77777777" w:rsidR="00EC6447" w:rsidRDefault="00000000">
            <w:r>
              <w:rPr>
                <w:sz w:val="18"/>
              </w:rPr>
              <w:t>Warning</w:t>
            </w:r>
          </w:p>
        </w:tc>
      </w:tr>
      <w:tr w:rsidR="00EC6447" w14:paraId="7C55FFD2" w14:textId="77777777">
        <w:trPr>
          <w:jc w:val="center"/>
        </w:trPr>
        <w:tc>
          <w:tcPr>
            <w:tcW w:w="3009" w:type="dxa"/>
            <w:shd w:val="clear" w:color="auto" w:fill="F2F2F2"/>
          </w:tcPr>
          <w:p w14:paraId="6B0FFAF8" w14:textId="77777777" w:rsidR="00EC6447" w:rsidRDefault="00000000">
            <w:r>
              <w:rPr>
                <w:sz w:val="18"/>
              </w:rPr>
              <w:t>Node pressure</w:t>
            </w:r>
          </w:p>
        </w:tc>
        <w:tc>
          <w:tcPr>
            <w:tcW w:w="3009" w:type="dxa"/>
            <w:shd w:val="clear" w:color="auto" w:fill="F2F2F2"/>
          </w:tcPr>
          <w:p w14:paraId="5F1BFF71" w14:textId="77777777" w:rsidR="00EC6447" w:rsidRDefault="00000000">
            <w:r>
              <w:rPr>
                <w:sz w:val="18"/>
              </w:rPr>
              <w:t>CPU &gt; 90% for 10 min</w:t>
            </w:r>
          </w:p>
        </w:tc>
        <w:tc>
          <w:tcPr>
            <w:tcW w:w="3009" w:type="dxa"/>
            <w:shd w:val="clear" w:color="auto" w:fill="F2F2F2"/>
          </w:tcPr>
          <w:p w14:paraId="50237BEC" w14:textId="77777777" w:rsidR="00EC6447" w:rsidRDefault="00000000">
            <w:r>
              <w:rPr>
                <w:sz w:val="18"/>
              </w:rPr>
              <w:t>Warning</w:t>
            </w:r>
          </w:p>
        </w:tc>
      </w:tr>
      <w:tr w:rsidR="00EC6447" w14:paraId="3E1C9F1A" w14:textId="77777777">
        <w:trPr>
          <w:jc w:val="center"/>
        </w:trPr>
        <w:tc>
          <w:tcPr>
            <w:tcW w:w="3009" w:type="dxa"/>
          </w:tcPr>
          <w:p w14:paraId="0A441B7F" w14:textId="77777777" w:rsidR="00EC6447" w:rsidRDefault="00000000">
            <w:r>
              <w:rPr>
                <w:sz w:val="18"/>
              </w:rPr>
              <w:t>MongoDB failure</w:t>
            </w:r>
          </w:p>
        </w:tc>
        <w:tc>
          <w:tcPr>
            <w:tcW w:w="3009" w:type="dxa"/>
          </w:tcPr>
          <w:p w14:paraId="71DF8284" w14:textId="77777777" w:rsidR="00EC6447" w:rsidRDefault="00000000">
            <w:r>
              <w:rPr>
                <w:sz w:val="18"/>
              </w:rPr>
              <w:t>Connection errors &gt; 0</w:t>
            </w:r>
          </w:p>
        </w:tc>
        <w:tc>
          <w:tcPr>
            <w:tcW w:w="3009" w:type="dxa"/>
          </w:tcPr>
          <w:p w14:paraId="269F08AD" w14:textId="77777777" w:rsidR="00EC6447" w:rsidRDefault="00000000">
            <w:r>
              <w:rPr>
                <w:sz w:val="18"/>
              </w:rPr>
              <w:t>Critical</w:t>
            </w:r>
          </w:p>
        </w:tc>
      </w:tr>
    </w:tbl>
    <w:p w14:paraId="6B108282" w14:textId="77777777" w:rsidR="00EC6447" w:rsidRDefault="00EC6447"/>
    <w:p w14:paraId="736B9BCD" w14:textId="77777777" w:rsidR="00EC6447" w:rsidRDefault="00000000">
      <w:r>
        <w:rPr>
          <w:b/>
          <w:i/>
        </w:rPr>
        <w:t xml:space="preserve">Critique: </w:t>
      </w:r>
      <w:r>
        <w:t>Prometheus + Grafana would provide richer dashboards. OpenTelemetry distributed tracing should be added for cross-service request correlation.</w:t>
      </w:r>
    </w:p>
    <w:p w14:paraId="0244FAF1" w14:textId="77777777" w:rsidR="00EC6447" w:rsidRDefault="00000000">
      <w:pPr>
        <w:spacing w:before="240" w:after="120"/>
      </w:pPr>
      <w:r>
        <w:rPr>
          <w:b/>
          <w:color w:val="2D5A8A"/>
          <w:sz w:val="28"/>
        </w:rPr>
        <w:t>8.5 Scaling — Horizontal and Vertical</w:t>
      </w:r>
    </w:p>
    <w:tbl>
      <w:tblPr>
        <w:tblStyle w:val="TableGrid"/>
        <w:tblW w:w="0" w:type="auto"/>
        <w:jc w:val="center"/>
        <w:tblLook w:val="04A0" w:firstRow="1" w:lastRow="0" w:firstColumn="1" w:lastColumn="0" w:noHBand="0" w:noVBand="1"/>
      </w:tblPr>
      <w:tblGrid>
        <w:gridCol w:w="1805"/>
        <w:gridCol w:w="1805"/>
        <w:gridCol w:w="1805"/>
        <w:gridCol w:w="1805"/>
        <w:gridCol w:w="1805"/>
      </w:tblGrid>
      <w:tr w:rsidR="00EC6447" w14:paraId="3160E2B1" w14:textId="77777777">
        <w:trPr>
          <w:jc w:val="center"/>
        </w:trPr>
        <w:tc>
          <w:tcPr>
            <w:tcW w:w="1805" w:type="dxa"/>
            <w:shd w:val="clear" w:color="auto" w:fill="1E3A5F"/>
          </w:tcPr>
          <w:p w14:paraId="2B5B9F95" w14:textId="77777777" w:rsidR="00EC6447" w:rsidRDefault="00000000">
            <w:r>
              <w:rPr>
                <w:b/>
                <w:color w:val="FFFFFF"/>
                <w:sz w:val="18"/>
              </w:rPr>
              <w:t>Service</w:t>
            </w:r>
          </w:p>
        </w:tc>
        <w:tc>
          <w:tcPr>
            <w:tcW w:w="1805" w:type="dxa"/>
            <w:shd w:val="clear" w:color="auto" w:fill="1E3A5F"/>
          </w:tcPr>
          <w:p w14:paraId="7505DB2A" w14:textId="77777777" w:rsidR="00EC6447" w:rsidRDefault="00000000">
            <w:r>
              <w:rPr>
                <w:b/>
                <w:color w:val="FFFFFF"/>
                <w:sz w:val="18"/>
              </w:rPr>
              <w:t>Min Replicas</w:t>
            </w:r>
          </w:p>
        </w:tc>
        <w:tc>
          <w:tcPr>
            <w:tcW w:w="1805" w:type="dxa"/>
            <w:shd w:val="clear" w:color="auto" w:fill="1E3A5F"/>
          </w:tcPr>
          <w:p w14:paraId="7CB5C866" w14:textId="77777777" w:rsidR="00EC6447" w:rsidRDefault="00000000">
            <w:r>
              <w:rPr>
                <w:b/>
                <w:color w:val="FFFFFF"/>
                <w:sz w:val="18"/>
              </w:rPr>
              <w:t>Max Replicas</w:t>
            </w:r>
          </w:p>
        </w:tc>
        <w:tc>
          <w:tcPr>
            <w:tcW w:w="1805" w:type="dxa"/>
            <w:shd w:val="clear" w:color="auto" w:fill="1E3A5F"/>
          </w:tcPr>
          <w:p w14:paraId="64D5F1DB" w14:textId="77777777" w:rsidR="00EC6447" w:rsidRDefault="00000000">
            <w:r>
              <w:rPr>
                <w:b/>
                <w:color w:val="FFFFFF"/>
                <w:sz w:val="18"/>
              </w:rPr>
              <w:t>CPU Target</w:t>
            </w:r>
          </w:p>
        </w:tc>
        <w:tc>
          <w:tcPr>
            <w:tcW w:w="1805" w:type="dxa"/>
            <w:shd w:val="clear" w:color="auto" w:fill="1E3A5F"/>
          </w:tcPr>
          <w:p w14:paraId="7EAC41AF" w14:textId="77777777" w:rsidR="00EC6447" w:rsidRDefault="00000000">
            <w:r>
              <w:rPr>
                <w:b/>
                <w:color w:val="FFFFFF"/>
                <w:sz w:val="18"/>
              </w:rPr>
              <w:t>Memory Target</w:t>
            </w:r>
          </w:p>
        </w:tc>
      </w:tr>
      <w:tr w:rsidR="00EC6447" w14:paraId="5F753088" w14:textId="77777777">
        <w:trPr>
          <w:jc w:val="center"/>
        </w:trPr>
        <w:tc>
          <w:tcPr>
            <w:tcW w:w="1805" w:type="dxa"/>
          </w:tcPr>
          <w:p w14:paraId="6CE56D8D" w14:textId="77777777" w:rsidR="00EC6447" w:rsidRDefault="00000000">
            <w:r>
              <w:rPr>
                <w:sz w:val="18"/>
              </w:rPr>
              <w:t>Frontend</w:t>
            </w:r>
          </w:p>
        </w:tc>
        <w:tc>
          <w:tcPr>
            <w:tcW w:w="1805" w:type="dxa"/>
          </w:tcPr>
          <w:p w14:paraId="38A89E7A" w14:textId="77777777" w:rsidR="00EC6447" w:rsidRDefault="00000000">
            <w:r>
              <w:rPr>
                <w:sz w:val="18"/>
              </w:rPr>
              <w:t>2</w:t>
            </w:r>
          </w:p>
        </w:tc>
        <w:tc>
          <w:tcPr>
            <w:tcW w:w="1805" w:type="dxa"/>
          </w:tcPr>
          <w:p w14:paraId="37D489A9" w14:textId="77777777" w:rsidR="00EC6447" w:rsidRDefault="00000000">
            <w:r>
              <w:rPr>
                <w:sz w:val="18"/>
              </w:rPr>
              <w:t>10</w:t>
            </w:r>
          </w:p>
        </w:tc>
        <w:tc>
          <w:tcPr>
            <w:tcW w:w="1805" w:type="dxa"/>
          </w:tcPr>
          <w:p w14:paraId="6FB1DBFA" w14:textId="77777777" w:rsidR="00EC6447" w:rsidRDefault="00000000">
            <w:r>
              <w:rPr>
                <w:sz w:val="18"/>
              </w:rPr>
              <w:t>70%</w:t>
            </w:r>
          </w:p>
        </w:tc>
        <w:tc>
          <w:tcPr>
            <w:tcW w:w="1805" w:type="dxa"/>
          </w:tcPr>
          <w:p w14:paraId="1550FFE2" w14:textId="77777777" w:rsidR="00EC6447" w:rsidRDefault="00000000">
            <w:r>
              <w:rPr>
                <w:sz w:val="18"/>
              </w:rPr>
              <w:t>80%</w:t>
            </w:r>
          </w:p>
        </w:tc>
      </w:tr>
      <w:tr w:rsidR="00EC6447" w14:paraId="0380E25D" w14:textId="77777777">
        <w:trPr>
          <w:jc w:val="center"/>
        </w:trPr>
        <w:tc>
          <w:tcPr>
            <w:tcW w:w="1805" w:type="dxa"/>
            <w:shd w:val="clear" w:color="auto" w:fill="F2F2F2"/>
          </w:tcPr>
          <w:p w14:paraId="2DD3AA6C" w14:textId="77777777" w:rsidR="00EC6447" w:rsidRDefault="00000000">
            <w:r>
              <w:rPr>
                <w:sz w:val="18"/>
              </w:rPr>
              <w:t>Backend</w:t>
            </w:r>
          </w:p>
        </w:tc>
        <w:tc>
          <w:tcPr>
            <w:tcW w:w="1805" w:type="dxa"/>
            <w:shd w:val="clear" w:color="auto" w:fill="F2F2F2"/>
          </w:tcPr>
          <w:p w14:paraId="2C3DC2FC" w14:textId="77777777" w:rsidR="00EC6447" w:rsidRDefault="00000000">
            <w:r>
              <w:rPr>
                <w:sz w:val="18"/>
              </w:rPr>
              <w:t>2</w:t>
            </w:r>
          </w:p>
        </w:tc>
        <w:tc>
          <w:tcPr>
            <w:tcW w:w="1805" w:type="dxa"/>
            <w:shd w:val="clear" w:color="auto" w:fill="F2F2F2"/>
          </w:tcPr>
          <w:p w14:paraId="586DF78A" w14:textId="77777777" w:rsidR="00EC6447" w:rsidRDefault="00000000">
            <w:r>
              <w:rPr>
                <w:sz w:val="18"/>
              </w:rPr>
              <w:t>8</w:t>
            </w:r>
          </w:p>
        </w:tc>
        <w:tc>
          <w:tcPr>
            <w:tcW w:w="1805" w:type="dxa"/>
            <w:shd w:val="clear" w:color="auto" w:fill="F2F2F2"/>
          </w:tcPr>
          <w:p w14:paraId="0DBE599B" w14:textId="77777777" w:rsidR="00EC6447" w:rsidRDefault="00000000">
            <w:r>
              <w:rPr>
                <w:sz w:val="18"/>
              </w:rPr>
              <w:t>70%</w:t>
            </w:r>
          </w:p>
        </w:tc>
        <w:tc>
          <w:tcPr>
            <w:tcW w:w="1805" w:type="dxa"/>
            <w:shd w:val="clear" w:color="auto" w:fill="F2F2F2"/>
          </w:tcPr>
          <w:p w14:paraId="5A803512" w14:textId="77777777" w:rsidR="00EC6447" w:rsidRDefault="00000000">
            <w:r>
              <w:rPr>
                <w:sz w:val="18"/>
              </w:rPr>
              <w:t>80%</w:t>
            </w:r>
          </w:p>
        </w:tc>
      </w:tr>
      <w:tr w:rsidR="00EC6447" w14:paraId="75175829" w14:textId="77777777">
        <w:trPr>
          <w:jc w:val="center"/>
        </w:trPr>
        <w:tc>
          <w:tcPr>
            <w:tcW w:w="1805" w:type="dxa"/>
          </w:tcPr>
          <w:p w14:paraId="0278AFB4" w14:textId="77777777" w:rsidR="00EC6447" w:rsidRDefault="00000000">
            <w:r>
              <w:rPr>
                <w:sz w:val="18"/>
              </w:rPr>
              <w:t>MongoDB</w:t>
            </w:r>
          </w:p>
        </w:tc>
        <w:tc>
          <w:tcPr>
            <w:tcW w:w="1805" w:type="dxa"/>
          </w:tcPr>
          <w:p w14:paraId="6AF93C6B" w14:textId="77777777" w:rsidR="00EC6447" w:rsidRDefault="00000000">
            <w:r>
              <w:rPr>
                <w:sz w:val="18"/>
              </w:rPr>
              <w:t>1</w:t>
            </w:r>
          </w:p>
        </w:tc>
        <w:tc>
          <w:tcPr>
            <w:tcW w:w="1805" w:type="dxa"/>
          </w:tcPr>
          <w:p w14:paraId="768FBF45" w14:textId="77777777" w:rsidR="00EC6447" w:rsidRDefault="00000000">
            <w:r>
              <w:rPr>
                <w:sz w:val="18"/>
              </w:rPr>
              <w:t>1</w:t>
            </w:r>
          </w:p>
        </w:tc>
        <w:tc>
          <w:tcPr>
            <w:tcW w:w="1805" w:type="dxa"/>
          </w:tcPr>
          <w:p w14:paraId="03A9A84A" w14:textId="77777777" w:rsidR="00EC6447" w:rsidRDefault="00000000">
            <w:r>
              <w:rPr>
                <w:sz w:val="18"/>
              </w:rPr>
              <w:t>N/A</w:t>
            </w:r>
          </w:p>
        </w:tc>
        <w:tc>
          <w:tcPr>
            <w:tcW w:w="1805" w:type="dxa"/>
          </w:tcPr>
          <w:p w14:paraId="1EA9D9DB" w14:textId="77777777" w:rsidR="00EC6447" w:rsidRDefault="00000000">
            <w:r>
              <w:rPr>
                <w:sz w:val="18"/>
              </w:rPr>
              <w:t>N/A</w:t>
            </w:r>
          </w:p>
        </w:tc>
      </w:tr>
    </w:tbl>
    <w:p w14:paraId="1B9E002D" w14:textId="77777777" w:rsidR="00EC6447" w:rsidRDefault="00EC6447"/>
    <w:p w14:paraId="17798BC0" w14:textId="77777777" w:rsidR="00EC6447" w:rsidRDefault="00000000">
      <w:r>
        <w:t>The AKS cluster autoscaler manages node count (1–5). Scale out when pods are pending; scale in after 10 min idle.</w:t>
      </w:r>
    </w:p>
    <w:p w14:paraId="2CF31094" w14:textId="77777777" w:rsidR="00EC6447" w:rsidRDefault="00000000">
      <w:r>
        <w:rPr>
          <w:b/>
          <w:i/>
        </w:rPr>
        <w:t xml:space="preserve">Critique: </w:t>
      </w:r>
      <w:r>
        <w:t>MongoDB is a single instance — production needs a Replica Set or Azure Cosmos DB for MongoDB API. HPA is reactive; KEDA could enable proactive scaling based on external metrics.</w:t>
      </w:r>
    </w:p>
    <w:p w14:paraId="03CFD0B7" w14:textId="77777777" w:rsidR="00EC6447" w:rsidRDefault="00000000">
      <w:pPr>
        <w:spacing w:before="240" w:after="120"/>
      </w:pPr>
      <w:r>
        <w:rPr>
          <w:b/>
          <w:color w:val="2D5A8A"/>
          <w:sz w:val="28"/>
        </w:rPr>
        <w:t>8.6 Backup and Restore Strategy</w:t>
      </w:r>
    </w:p>
    <w:tbl>
      <w:tblPr>
        <w:tblStyle w:val="TableGrid"/>
        <w:tblW w:w="0" w:type="auto"/>
        <w:jc w:val="center"/>
        <w:tblLook w:val="04A0" w:firstRow="1" w:lastRow="0" w:firstColumn="1" w:lastColumn="0" w:noHBand="0" w:noVBand="1"/>
      </w:tblPr>
      <w:tblGrid>
        <w:gridCol w:w="3009"/>
        <w:gridCol w:w="3009"/>
        <w:gridCol w:w="3009"/>
      </w:tblGrid>
      <w:tr w:rsidR="00EC6447" w14:paraId="43D54B4B" w14:textId="77777777">
        <w:trPr>
          <w:jc w:val="center"/>
        </w:trPr>
        <w:tc>
          <w:tcPr>
            <w:tcW w:w="3009" w:type="dxa"/>
            <w:shd w:val="clear" w:color="auto" w:fill="1E3A5F"/>
          </w:tcPr>
          <w:p w14:paraId="5686B2E1" w14:textId="77777777" w:rsidR="00EC6447" w:rsidRDefault="00000000">
            <w:r>
              <w:rPr>
                <w:b/>
                <w:color w:val="FFFFFF"/>
                <w:sz w:val="18"/>
              </w:rPr>
              <w:t>Metric</w:t>
            </w:r>
          </w:p>
        </w:tc>
        <w:tc>
          <w:tcPr>
            <w:tcW w:w="3009" w:type="dxa"/>
            <w:shd w:val="clear" w:color="auto" w:fill="1E3A5F"/>
          </w:tcPr>
          <w:p w14:paraId="088936A3" w14:textId="77777777" w:rsidR="00EC6447" w:rsidRDefault="00000000">
            <w:r>
              <w:rPr>
                <w:b/>
                <w:color w:val="FFFFFF"/>
                <w:sz w:val="18"/>
              </w:rPr>
              <w:t>Target</w:t>
            </w:r>
          </w:p>
        </w:tc>
        <w:tc>
          <w:tcPr>
            <w:tcW w:w="3009" w:type="dxa"/>
            <w:shd w:val="clear" w:color="auto" w:fill="1E3A5F"/>
          </w:tcPr>
          <w:p w14:paraId="1301B6FA" w14:textId="77777777" w:rsidR="00EC6447" w:rsidRDefault="00000000">
            <w:r>
              <w:rPr>
                <w:b/>
                <w:color w:val="FFFFFF"/>
                <w:sz w:val="18"/>
              </w:rPr>
              <w:t>Justification</w:t>
            </w:r>
          </w:p>
        </w:tc>
      </w:tr>
      <w:tr w:rsidR="00EC6447" w14:paraId="2A2C8F82" w14:textId="77777777">
        <w:trPr>
          <w:jc w:val="center"/>
        </w:trPr>
        <w:tc>
          <w:tcPr>
            <w:tcW w:w="3009" w:type="dxa"/>
          </w:tcPr>
          <w:p w14:paraId="68B6581B" w14:textId="77777777" w:rsidR="00EC6447" w:rsidRDefault="00000000">
            <w:r>
              <w:rPr>
                <w:sz w:val="18"/>
              </w:rPr>
              <w:t>RPO (max data loss)</w:t>
            </w:r>
          </w:p>
        </w:tc>
        <w:tc>
          <w:tcPr>
            <w:tcW w:w="3009" w:type="dxa"/>
          </w:tcPr>
          <w:p w14:paraId="365EF82C" w14:textId="77777777" w:rsidR="00EC6447" w:rsidRDefault="00000000">
            <w:r>
              <w:rPr>
                <w:sz w:val="18"/>
              </w:rPr>
              <w:t>24 hours</w:t>
            </w:r>
          </w:p>
        </w:tc>
        <w:tc>
          <w:tcPr>
            <w:tcW w:w="3009" w:type="dxa"/>
          </w:tcPr>
          <w:p w14:paraId="74638D31" w14:textId="77777777" w:rsidR="00EC6447" w:rsidRDefault="00000000">
            <w:r>
              <w:rPr>
                <w:sz w:val="18"/>
              </w:rPr>
              <w:t>Daily backups; recipe data changes infrequently</w:t>
            </w:r>
          </w:p>
        </w:tc>
      </w:tr>
      <w:tr w:rsidR="00EC6447" w14:paraId="3469946A" w14:textId="77777777">
        <w:trPr>
          <w:jc w:val="center"/>
        </w:trPr>
        <w:tc>
          <w:tcPr>
            <w:tcW w:w="3009" w:type="dxa"/>
            <w:shd w:val="clear" w:color="auto" w:fill="F2F2F2"/>
          </w:tcPr>
          <w:p w14:paraId="0A8A27B3" w14:textId="77777777" w:rsidR="00EC6447" w:rsidRDefault="00000000">
            <w:r>
              <w:rPr>
                <w:sz w:val="18"/>
              </w:rPr>
              <w:t>RTO (max recovery time)</w:t>
            </w:r>
          </w:p>
        </w:tc>
        <w:tc>
          <w:tcPr>
            <w:tcW w:w="3009" w:type="dxa"/>
            <w:shd w:val="clear" w:color="auto" w:fill="F2F2F2"/>
          </w:tcPr>
          <w:p w14:paraId="7121BDB7" w14:textId="77777777" w:rsidR="00EC6447" w:rsidRDefault="00000000">
            <w:r>
              <w:rPr>
                <w:sz w:val="18"/>
              </w:rPr>
              <w:t>1 hour</w:t>
            </w:r>
          </w:p>
        </w:tc>
        <w:tc>
          <w:tcPr>
            <w:tcW w:w="3009" w:type="dxa"/>
            <w:shd w:val="clear" w:color="auto" w:fill="F2F2F2"/>
          </w:tcPr>
          <w:p w14:paraId="3677FE75" w14:textId="77777777" w:rsidR="00EC6447" w:rsidRDefault="00000000">
            <w:r>
              <w:rPr>
                <w:sz w:val="18"/>
              </w:rPr>
              <w:t>Time to restore from backup and redeploy</w:t>
            </w:r>
          </w:p>
        </w:tc>
      </w:tr>
    </w:tbl>
    <w:p w14:paraId="516F6C0A" w14:textId="77777777" w:rsidR="00EC6447" w:rsidRDefault="00EC6447"/>
    <w:p w14:paraId="3A90AB0D" w14:textId="77777777" w:rsidR="00EC6447" w:rsidRDefault="00000000">
      <w:r>
        <w:t>A Kubernetes CronJob runs mongodump daily at 02:00 UTC, compresses with tar/gzip, and maintains 7-day rolling retention.</w:t>
      </w:r>
    </w:p>
    <w:p w14:paraId="5AFEEF62" w14:textId="77777777" w:rsidR="00EC6447" w:rsidRDefault="00000000">
      <w:r>
        <w:rPr>
          <w:b/>
          <w:i/>
        </w:rPr>
        <w:t xml:space="preserve">Critique: </w:t>
      </w:r>
      <w:r>
        <w:t>Backups should be uploaded to Azure Blob Storage for durability. Monthly restore tests, encryption at rest, and point-in-time recovery via oplog should be implemented. Cosmos DB provides built-in PITR.</w:t>
      </w:r>
    </w:p>
    <w:p w14:paraId="01325E65" w14:textId="77777777" w:rsidR="00EC6447" w:rsidRDefault="00000000">
      <w:pPr>
        <w:spacing w:before="240" w:after="120"/>
      </w:pPr>
      <w:r>
        <w:rPr>
          <w:b/>
          <w:color w:val="2D5A8A"/>
          <w:sz w:val="28"/>
        </w:rPr>
        <w:lastRenderedPageBreak/>
        <w:t>8.7 Security</w:t>
      </w:r>
    </w:p>
    <w:tbl>
      <w:tblPr>
        <w:tblStyle w:val="TableGrid"/>
        <w:tblW w:w="0" w:type="auto"/>
        <w:jc w:val="center"/>
        <w:tblLook w:val="04A0" w:firstRow="1" w:lastRow="0" w:firstColumn="1" w:lastColumn="0" w:noHBand="0" w:noVBand="1"/>
      </w:tblPr>
      <w:tblGrid>
        <w:gridCol w:w="3009"/>
        <w:gridCol w:w="3009"/>
        <w:gridCol w:w="3009"/>
      </w:tblGrid>
      <w:tr w:rsidR="00EC6447" w14:paraId="6A522BB9" w14:textId="77777777">
        <w:trPr>
          <w:jc w:val="center"/>
        </w:trPr>
        <w:tc>
          <w:tcPr>
            <w:tcW w:w="3009" w:type="dxa"/>
            <w:shd w:val="clear" w:color="auto" w:fill="1E3A5F"/>
          </w:tcPr>
          <w:p w14:paraId="045BE95D" w14:textId="77777777" w:rsidR="00EC6447" w:rsidRDefault="00000000">
            <w:r>
              <w:rPr>
                <w:b/>
                <w:color w:val="FFFFFF"/>
                <w:sz w:val="18"/>
              </w:rPr>
              <w:t>Layer</w:t>
            </w:r>
          </w:p>
        </w:tc>
        <w:tc>
          <w:tcPr>
            <w:tcW w:w="3009" w:type="dxa"/>
            <w:shd w:val="clear" w:color="auto" w:fill="1E3A5F"/>
          </w:tcPr>
          <w:p w14:paraId="55144FC1" w14:textId="77777777" w:rsidR="00EC6447" w:rsidRDefault="00000000">
            <w:r>
              <w:rPr>
                <w:b/>
                <w:color w:val="FFFFFF"/>
                <w:sz w:val="18"/>
              </w:rPr>
              <w:t>Measure</w:t>
            </w:r>
          </w:p>
        </w:tc>
        <w:tc>
          <w:tcPr>
            <w:tcW w:w="3009" w:type="dxa"/>
            <w:shd w:val="clear" w:color="auto" w:fill="1E3A5F"/>
          </w:tcPr>
          <w:p w14:paraId="07448294" w14:textId="77777777" w:rsidR="00EC6447" w:rsidRDefault="00000000">
            <w:r>
              <w:rPr>
                <w:b/>
                <w:color w:val="FFFFFF"/>
                <w:sz w:val="18"/>
              </w:rPr>
              <w:t>Implementation</w:t>
            </w:r>
          </w:p>
        </w:tc>
      </w:tr>
      <w:tr w:rsidR="00EC6447" w14:paraId="7F4E735C" w14:textId="77777777">
        <w:trPr>
          <w:jc w:val="center"/>
        </w:trPr>
        <w:tc>
          <w:tcPr>
            <w:tcW w:w="3009" w:type="dxa"/>
          </w:tcPr>
          <w:p w14:paraId="6D644EBE" w14:textId="77777777" w:rsidR="00EC6447" w:rsidRDefault="00000000">
            <w:r>
              <w:rPr>
                <w:sz w:val="18"/>
              </w:rPr>
              <w:t>Network</w:t>
            </w:r>
          </w:p>
        </w:tc>
        <w:tc>
          <w:tcPr>
            <w:tcW w:w="3009" w:type="dxa"/>
          </w:tcPr>
          <w:p w14:paraId="3C2DB680" w14:textId="77777777" w:rsidR="00EC6447" w:rsidRDefault="00000000">
            <w:r>
              <w:rPr>
                <w:sz w:val="18"/>
              </w:rPr>
              <w:t>VNet isolation</w:t>
            </w:r>
          </w:p>
        </w:tc>
        <w:tc>
          <w:tcPr>
            <w:tcW w:w="3009" w:type="dxa"/>
          </w:tcPr>
          <w:p w14:paraId="40BF207F" w14:textId="77777777" w:rsidR="00EC6447" w:rsidRDefault="00000000">
            <w:r>
              <w:rPr>
                <w:sz w:val="18"/>
              </w:rPr>
              <w:t>AKS on dedicated subnet (10.0.1.0/24)</w:t>
            </w:r>
          </w:p>
        </w:tc>
      </w:tr>
      <w:tr w:rsidR="00EC6447" w14:paraId="33BD3E9C" w14:textId="77777777">
        <w:trPr>
          <w:jc w:val="center"/>
        </w:trPr>
        <w:tc>
          <w:tcPr>
            <w:tcW w:w="3009" w:type="dxa"/>
            <w:shd w:val="clear" w:color="auto" w:fill="F2F2F2"/>
          </w:tcPr>
          <w:p w14:paraId="7FAC9EB5" w14:textId="77777777" w:rsidR="00EC6447" w:rsidRDefault="00000000">
            <w:r>
              <w:rPr>
                <w:sz w:val="18"/>
              </w:rPr>
              <w:t>Network</w:t>
            </w:r>
          </w:p>
        </w:tc>
        <w:tc>
          <w:tcPr>
            <w:tcW w:w="3009" w:type="dxa"/>
            <w:shd w:val="clear" w:color="auto" w:fill="F2F2F2"/>
          </w:tcPr>
          <w:p w14:paraId="1C518390" w14:textId="77777777" w:rsidR="00EC6447" w:rsidRDefault="00000000">
            <w:r>
              <w:rPr>
                <w:sz w:val="18"/>
              </w:rPr>
              <w:t>Network policies</w:t>
            </w:r>
          </w:p>
        </w:tc>
        <w:tc>
          <w:tcPr>
            <w:tcW w:w="3009" w:type="dxa"/>
            <w:shd w:val="clear" w:color="auto" w:fill="F2F2F2"/>
          </w:tcPr>
          <w:p w14:paraId="7E30DDE3" w14:textId="77777777" w:rsidR="00EC6447" w:rsidRDefault="00000000">
            <w:r>
              <w:rPr>
                <w:sz w:val="18"/>
              </w:rPr>
              <w:t>Calico for pod-to-pod traffic control</w:t>
            </w:r>
          </w:p>
        </w:tc>
      </w:tr>
      <w:tr w:rsidR="00EC6447" w14:paraId="6D55CB5B" w14:textId="77777777">
        <w:trPr>
          <w:jc w:val="center"/>
        </w:trPr>
        <w:tc>
          <w:tcPr>
            <w:tcW w:w="3009" w:type="dxa"/>
          </w:tcPr>
          <w:p w14:paraId="7E17A4EF" w14:textId="77777777" w:rsidR="00EC6447" w:rsidRDefault="00000000">
            <w:r>
              <w:rPr>
                <w:sz w:val="18"/>
              </w:rPr>
              <w:t>Container</w:t>
            </w:r>
          </w:p>
        </w:tc>
        <w:tc>
          <w:tcPr>
            <w:tcW w:w="3009" w:type="dxa"/>
          </w:tcPr>
          <w:p w14:paraId="6C1F62DA" w14:textId="77777777" w:rsidR="00EC6447" w:rsidRDefault="00000000">
            <w:r>
              <w:rPr>
                <w:sz w:val="18"/>
              </w:rPr>
              <w:t>Non-root execution</w:t>
            </w:r>
          </w:p>
        </w:tc>
        <w:tc>
          <w:tcPr>
            <w:tcW w:w="3009" w:type="dxa"/>
          </w:tcPr>
          <w:p w14:paraId="0B20331E" w14:textId="77777777" w:rsidR="00EC6447" w:rsidRDefault="00000000">
            <w:r>
              <w:rPr>
                <w:sz w:val="18"/>
              </w:rPr>
              <w:t>Dockerfiles create appuser; runAsNonRoot: true</w:t>
            </w:r>
          </w:p>
        </w:tc>
      </w:tr>
      <w:tr w:rsidR="00EC6447" w14:paraId="503D026A" w14:textId="77777777">
        <w:trPr>
          <w:jc w:val="center"/>
        </w:trPr>
        <w:tc>
          <w:tcPr>
            <w:tcW w:w="3009" w:type="dxa"/>
            <w:shd w:val="clear" w:color="auto" w:fill="F2F2F2"/>
          </w:tcPr>
          <w:p w14:paraId="0F674A83" w14:textId="77777777" w:rsidR="00EC6447" w:rsidRDefault="00000000">
            <w:r>
              <w:rPr>
                <w:sz w:val="18"/>
              </w:rPr>
              <w:t>Container</w:t>
            </w:r>
          </w:p>
        </w:tc>
        <w:tc>
          <w:tcPr>
            <w:tcW w:w="3009" w:type="dxa"/>
            <w:shd w:val="clear" w:color="auto" w:fill="F2F2F2"/>
          </w:tcPr>
          <w:p w14:paraId="08A23F29" w14:textId="77777777" w:rsidR="00EC6447" w:rsidRDefault="00000000">
            <w:r>
              <w:rPr>
                <w:sz w:val="18"/>
              </w:rPr>
              <w:t>Minimal images</w:t>
            </w:r>
          </w:p>
        </w:tc>
        <w:tc>
          <w:tcPr>
            <w:tcW w:w="3009" w:type="dxa"/>
            <w:shd w:val="clear" w:color="auto" w:fill="F2F2F2"/>
          </w:tcPr>
          <w:p w14:paraId="535DCAE1" w14:textId="77777777" w:rsidR="00EC6447" w:rsidRDefault="00000000">
            <w:r>
              <w:rPr>
                <w:sz w:val="18"/>
              </w:rPr>
              <w:t>Alpine-based (~5 MB base)</w:t>
            </w:r>
          </w:p>
        </w:tc>
      </w:tr>
      <w:tr w:rsidR="00EC6447" w14:paraId="64FE4996" w14:textId="77777777">
        <w:trPr>
          <w:jc w:val="center"/>
        </w:trPr>
        <w:tc>
          <w:tcPr>
            <w:tcW w:w="3009" w:type="dxa"/>
          </w:tcPr>
          <w:p w14:paraId="4F926CD5" w14:textId="77777777" w:rsidR="00EC6447" w:rsidRDefault="00000000">
            <w:r>
              <w:rPr>
                <w:sz w:val="18"/>
              </w:rPr>
              <w:t>Container</w:t>
            </w:r>
          </w:p>
        </w:tc>
        <w:tc>
          <w:tcPr>
            <w:tcW w:w="3009" w:type="dxa"/>
          </w:tcPr>
          <w:p w14:paraId="3F65F66E" w14:textId="77777777" w:rsidR="00EC6447" w:rsidRDefault="00000000">
            <w:r>
              <w:rPr>
                <w:sz w:val="18"/>
              </w:rPr>
              <w:t>Multi-stage builds</w:t>
            </w:r>
          </w:p>
        </w:tc>
        <w:tc>
          <w:tcPr>
            <w:tcW w:w="3009" w:type="dxa"/>
          </w:tcPr>
          <w:p w14:paraId="45ABA5A3" w14:textId="77777777" w:rsidR="00EC6447" w:rsidRDefault="00000000">
            <w:r>
              <w:rPr>
                <w:sz w:val="18"/>
              </w:rPr>
              <w:t>Source code excluded from runtime images</w:t>
            </w:r>
          </w:p>
        </w:tc>
      </w:tr>
      <w:tr w:rsidR="00EC6447" w14:paraId="44329079" w14:textId="77777777">
        <w:trPr>
          <w:jc w:val="center"/>
        </w:trPr>
        <w:tc>
          <w:tcPr>
            <w:tcW w:w="3009" w:type="dxa"/>
            <w:shd w:val="clear" w:color="auto" w:fill="F2F2F2"/>
          </w:tcPr>
          <w:p w14:paraId="0A59E480" w14:textId="77777777" w:rsidR="00EC6447" w:rsidRDefault="00000000">
            <w:r>
              <w:rPr>
                <w:sz w:val="18"/>
              </w:rPr>
              <w:t>Registry</w:t>
            </w:r>
          </w:p>
        </w:tc>
        <w:tc>
          <w:tcPr>
            <w:tcW w:w="3009" w:type="dxa"/>
            <w:shd w:val="clear" w:color="auto" w:fill="F2F2F2"/>
          </w:tcPr>
          <w:p w14:paraId="359FB048" w14:textId="77777777" w:rsidR="00EC6447" w:rsidRDefault="00000000">
            <w:r>
              <w:rPr>
                <w:sz w:val="18"/>
              </w:rPr>
              <w:t>No admin credentials</w:t>
            </w:r>
          </w:p>
        </w:tc>
        <w:tc>
          <w:tcPr>
            <w:tcW w:w="3009" w:type="dxa"/>
            <w:shd w:val="clear" w:color="auto" w:fill="F2F2F2"/>
          </w:tcPr>
          <w:p w14:paraId="4A3A9352" w14:textId="77777777" w:rsidR="00EC6447" w:rsidRDefault="00000000">
            <w:r>
              <w:rPr>
                <w:sz w:val="18"/>
              </w:rPr>
              <w:t>Managed identity with AcrPull role</w:t>
            </w:r>
          </w:p>
        </w:tc>
      </w:tr>
      <w:tr w:rsidR="00EC6447" w14:paraId="64FFE1EB" w14:textId="77777777">
        <w:trPr>
          <w:jc w:val="center"/>
        </w:trPr>
        <w:tc>
          <w:tcPr>
            <w:tcW w:w="3009" w:type="dxa"/>
          </w:tcPr>
          <w:p w14:paraId="62DD4A12" w14:textId="77777777" w:rsidR="00EC6447" w:rsidRDefault="00000000">
            <w:r>
              <w:rPr>
                <w:sz w:val="18"/>
              </w:rPr>
              <w:t>Application</w:t>
            </w:r>
          </w:p>
        </w:tc>
        <w:tc>
          <w:tcPr>
            <w:tcW w:w="3009" w:type="dxa"/>
          </w:tcPr>
          <w:p w14:paraId="5E6F85C1" w14:textId="77777777" w:rsidR="00EC6447" w:rsidRDefault="00000000">
            <w:r>
              <w:rPr>
                <w:sz w:val="18"/>
              </w:rPr>
              <w:t>Security headers</w:t>
            </w:r>
          </w:p>
        </w:tc>
        <w:tc>
          <w:tcPr>
            <w:tcW w:w="3009" w:type="dxa"/>
          </w:tcPr>
          <w:p w14:paraId="776B288F" w14:textId="77777777" w:rsidR="00EC6447" w:rsidRDefault="00000000">
            <w:r>
              <w:rPr>
                <w:sz w:val="18"/>
              </w:rPr>
              <w:t>Helmet.js on frontend</w:t>
            </w:r>
          </w:p>
        </w:tc>
      </w:tr>
      <w:tr w:rsidR="00EC6447" w14:paraId="175F201D" w14:textId="77777777">
        <w:trPr>
          <w:jc w:val="center"/>
        </w:trPr>
        <w:tc>
          <w:tcPr>
            <w:tcW w:w="3009" w:type="dxa"/>
            <w:shd w:val="clear" w:color="auto" w:fill="F2F2F2"/>
          </w:tcPr>
          <w:p w14:paraId="478AEAD5" w14:textId="77777777" w:rsidR="00EC6447" w:rsidRDefault="00000000">
            <w:r>
              <w:rPr>
                <w:sz w:val="18"/>
              </w:rPr>
              <w:t>Application</w:t>
            </w:r>
          </w:p>
        </w:tc>
        <w:tc>
          <w:tcPr>
            <w:tcW w:w="3009" w:type="dxa"/>
            <w:shd w:val="clear" w:color="auto" w:fill="F2F2F2"/>
          </w:tcPr>
          <w:p w14:paraId="375FCDE3" w14:textId="77777777" w:rsidR="00EC6447" w:rsidRDefault="00000000">
            <w:r>
              <w:rPr>
                <w:sz w:val="18"/>
              </w:rPr>
              <w:t>Input validation</w:t>
            </w:r>
          </w:p>
        </w:tc>
        <w:tc>
          <w:tcPr>
            <w:tcW w:w="3009" w:type="dxa"/>
            <w:shd w:val="clear" w:color="auto" w:fill="F2F2F2"/>
          </w:tcPr>
          <w:p w14:paraId="716A5581" w14:textId="77777777" w:rsidR="00EC6447" w:rsidRDefault="00000000">
            <w:r>
              <w:rPr>
                <w:sz w:val="18"/>
              </w:rPr>
              <w:t>Jakarta Bean Validation on backend</w:t>
            </w:r>
          </w:p>
        </w:tc>
      </w:tr>
      <w:tr w:rsidR="00EC6447" w14:paraId="56F26AF1" w14:textId="77777777">
        <w:trPr>
          <w:jc w:val="center"/>
        </w:trPr>
        <w:tc>
          <w:tcPr>
            <w:tcW w:w="3009" w:type="dxa"/>
          </w:tcPr>
          <w:p w14:paraId="375FC1E4" w14:textId="77777777" w:rsidR="00EC6447" w:rsidRDefault="00000000">
            <w:r>
              <w:rPr>
                <w:sz w:val="18"/>
              </w:rPr>
              <w:t>Application</w:t>
            </w:r>
          </w:p>
        </w:tc>
        <w:tc>
          <w:tcPr>
            <w:tcW w:w="3009" w:type="dxa"/>
          </w:tcPr>
          <w:p w14:paraId="6F9E1AFF" w14:textId="77777777" w:rsidR="00EC6447" w:rsidRDefault="00000000">
            <w:r>
              <w:rPr>
                <w:sz w:val="18"/>
              </w:rPr>
              <w:t>Rate limiting</w:t>
            </w:r>
          </w:p>
        </w:tc>
        <w:tc>
          <w:tcPr>
            <w:tcW w:w="3009" w:type="dxa"/>
          </w:tcPr>
          <w:p w14:paraId="1F7E9A4E" w14:textId="77777777" w:rsidR="00EC6447" w:rsidRDefault="00000000">
            <w:r>
              <w:rPr>
                <w:sz w:val="18"/>
              </w:rPr>
              <w:t>express-rate-limit (100 req/15 min)</w:t>
            </w:r>
          </w:p>
        </w:tc>
      </w:tr>
      <w:tr w:rsidR="00EC6447" w14:paraId="0BE04B92" w14:textId="77777777">
        <w:trPr>
          <w:jc w:val="center"/>
        </w:trPr>
        <w:tc>
          <w:tcPr>
            <w:tcW w:w="3009" w:type="dxa"/>
            <w:shd w:val="clear" w:color="auto" w:fill="F2F2F2"/>
          </w:tcPr>
          <w:p w14:paraId="2CFD79C4" w14:textId="77777777" w:rsidR="00EC6447" w:rsidRDefault="00000000">
            <w:r>
              <w:rPr>
                <w:sz w:val="18"/>
              </w:rPr>
              <w:t>Supply chain</w:t>
            </w:r>
          </w:p>
        </w:tc>
        <w:tc>
          <w:tcPr>
            <w:tcW w:w="3009" w:type="dxa"/>
            <w:shd w:val="clear" w:color="auto" w:fill="F2F2F2"/>
          </w:tcPr>
          <w:p w14:paraId="1335225B" w14:textId="77777777" w:rsidR="00EC6447" w:rsidRDefault="00000000">
            <w:r>
              <w:rPr>
                <w:sz w:val="18"/>
              </w:rPr>
              <w:t>Vulnerability scanning</w:t>
            </w:r>
          </w:p>
        </w:tc>
        <w:tc>
          <w:tcPr>
            <w:tcW w:w="3009" w:type="dxa"/>
            <w:shd w:val="clear" w:color="auto" w:fill="F2F2F2"/>
          </w:tcPr>
          <w:p w14:paraId="7873C1D7" w14:textId="77777777" w:rsidR="00EC6447" w:rsidRDefault="00000000">
            <w:r>
              <w:rPr>
                <w:sz w:val="18"/>
              </w:rPr>
              <w:t>Trivy in CI — fail on CRITICAL</w:t>
            </w:r>
          </w:p>
        </w:tc>
      </w:tr>
    </w:tbl>
    <w:p w14:paraId="36BFDA42" w14:textId="77777777" w:rsidR="00EC6447" w:rsidRDefault="00EC6447"/>
    <w:p w14:paraId="7924F4FC" w14:textId="77777777" w:rsidR="00EC6447" w:rsidRDefault="00000000">
      <w:r>
        <w:rPr>
          <w:b/>
          <w:i/>
        </w:rPr>
        <w:t xml:space="preserve">Critique: </w:t>
      </w:r>
      <w:r>
        <w:t>Production needs: explicit NetworkPolicy resources, Pod Security Standards (Restricted), Azure Key Vault for secrets, Application Gateway WAF, cert-manager + Let's Encrypt, and image signing (Notary v2).</w:t>
      </w:r>
    </w:p>
    <w:p w14:paraId="19D74DAD" w14:textId="77777777" w:rsidR="00EC6447" w:rsidRDefault="00000000">
      <w:pPr>
        <w:spacing w:before="240" w:after="120"/>
      </w:pPr>
      <w:r>
        <w:rPr>
          <w:b/>
          <w:color w:val="2D5A8A"/>
          <w:sz w:val="28"/>
        </w:rPr>
        <w:t>8.8 Support</w:t>
      </w:r>
    </w:p>
    <w:tbl>
      <w:tblPr>
        <w:tblStyle w:val="TableGrid"/>
        <w:tblW w:w="0" w:type="auto"/>
        <w:jc w:val="center"/>
        <w:tblLook w:val="04A0" w:firstRow="1" w:lastRow="0" w:firstColumn="1" w:lastColumn="0" w:noHBand="0" w:noVBand="1"/>
      </w:tblPr>
      <w:tblGrid>
        <w:gridCol w:w="3009"/>
        <w:gridCol w:w="3009"/>
        <w:gridCol w:w="3009"/>
      </w:tblGrid>
      <w:tr w:rsidR="00EC6447" w14:paraId="3C9B8DFB" w14:textId="77777777">
        <w:trPr>
          <w:jc w:val="center"/>
        </w:trPr>
        <w:tc>
          <w:tcPr>
            <w:tcW w:w="3009" w:type="dxa"/>
            <w:shd w:val="clear" w:color="auto" w:fill="1E3A5F"/>
          </w:tcPr>
          <w:p w14:paraId="73CBAF80" w14:textId="77777777" w:rsidR="00EC6447" w:rsidRDefault="00000000">
            <w:r>
              <w:rPr>
                <w:b/>
                <w:color w:val="FFFFFF"/>
                <w:sz w:val="18"/>
              </w:rPr>
              <w:t>Tool</w:t>
            </w:r>
          </w:p>
        </w:tc>
        <w:tc>
          <w:tcPr>
            <w:tcW w:w="3009" w:type="dxa"/>
            <w:shd w:val="clear" w:color="auto" w:fill="1E3A5F"/>
          </w:tcPr>
          <w:p w14:paraId="6818B08B" w14:textId="77777777" w:rsidR="00EC6447" w:rsidRDefault="00000000">
            <w:r>
              <w:rPr>
                <w:b/>
                <w:color w:val="FFFFFF"/>
                <w:sz w:val="18"/>
              </w:rPr>
              <w:t>Support Model</w:t>
            </w:r>
          </w:p>
        </w:tc>
        <w:tc>
          <w:tcPr>
            <w:tcW w:w="3009" w:type="dxa"/>
            <w:shd w:val="clear" w:color="auto" w:fill="1E3A5F"/>
          </w:tcPr>
          <w:p w14:paraId="1639A5D5" w14:textId="77777777" w:rsidR="00EC6447" w:rsidRDefault="00000000">
            <w:r>
              <w:rPr>
                <w:b/>
                <w:color w:val="FFFFFF"/>
                <w:sz w:val="18"/>
              </w:rPr>
              <w:t>Critical Response Time</w:t>
            </w:r>
          </w:p>
        </w:tc>
      </w:tr>
      <w:tr w:rsidR="00EC6447" w14:paraId="7D60D543" w14:textId="77777777">
        <w:trPr>
          <w:jc w:val="center"/>
        </w:trPr>
        <w:tc>
          <w:tcPr>
            <w:tcW w:w="3009" w:type="dxa"/>
          </w:tcPr>
          <w:p w14:paraId="36A2B977" w14:textId="77777777" w:rsidR="00EC6447" w:rsidRDefault="00000000">
            <w:r>
              <w:rPr>
                <w:sz w:val="18"/>
              </w:rPr>
              <w:t>AKS / ACR</w:t>
            </w:r>
          </w:p>
        </w:tc>
        <w:tc>
          <w:tcPr>
            <w:tcW w:w="3009" w:type="dxa"/>
          </w:tcPr>
          <w:p w14:paraId="1BB1D78F" w14:textId="77777777" w:rsidR="00EC6447" w:rsidRDefault="00000000">
            <w:r>
              <w:rPr>
                <w:sz w:val="18"/>
              </w:rPr>
              <w:t>Microsoft Unified Support</w:t>
            </w:r>
          </w:p>
        </w:tc>
        <w:tc>
          <w:tcPr>
            <w:tcW w:w="3009" w:type="dxa"/>
          </w:tcPr>
          <w:p w14:paraId="10A74DD0" w14:textId="77777777" w:rsidR="00EC6447" w:rsidRDefault="00000000">
            <w:r>
              <w:rPr>
                <w:sz w:val="18"/>
              </w:rPr>
              <w:t>15 min – 1 hour</w:t>
            </w:r>
          </w:p>
        </w:tc>
      </w:tr>
      <w:tr w:rsidR="00EC6447" w14:paraId="6297FE19" w14:textId="77777777">
        <w:trPr>
          <w:jc w:val="center"/>
        </w:trPr>
        <w:tc>
          <w:tcPr>
            <w:tcW w:w="3009" w:type="dxa"/>
            <w:shd w:val="clear" w:color="auto" w:fill="F2F2F2"/>
          </w:tcPr>
          <w:p w14:paraId="06E26E18" w14:textId="77777777" w:rsidR="00EC6447" w:rsidRDefault="00000000">
            <w:r>
              <w:rPr>
                <w:sz w:val="18"/>
              </w:rPr>
              <w:t>Terraform</w:t>
            </w:r>
          </w:p>
        </w:tc>
        <w:tc>
          <w:tcPr>
            <w:tcW w:w="3009" w:type="dxa"/>
            <w:shd w:val="clear" w:color="auto" w:fill="F2F2F2"/>
          </w:tcPr>
          <w:p w14:paraId="37A640D9" w14:textId="77777777" w:rsidR="00EC6447" w:rsidRDefault="00000000">
            <w:r>
              <w:rPr>
                <w:sz w:val="18"/>
              </w:rPr>
              <w:t>Community / Enterprise</w:t>
            </w:r>
          </w:p>
        </w:tc>
        <w:tc>
          <w:tcPr>
            <w:tcW w:w="3009" w:type="dxa"/>
            <w:shd w:val="clear" w:color="auto" w:fill="F2F2F2"/>
          </w:tcPr>
          <w:p w14:paraId="00128C2B" w14:textId="77777777" w:rsidR="00EC6447" w:rsidRDefault="00000000">
            <w:r>
              <w:rPr>
                <w:sz w:val="18"/>
              </w:rPr>
              <w:t>Best-effort / 1 hour</w:t>
            </w:r>
          </w:p>
        </w:tc>
      </w:tr>
      <w:tr w:rsidR="00EC6447" w14:paraId="2B6EC452" w14:textId="77777777">
        <w:trPr>
          <w:jc w:val="center"/>
        </w:trPr>
        <w:tc>
          <w:tcPr>
            <w:tcW w:w="3009" w:type="dxa"/>
          </w:tcPr>
          <w:p w14:paraId="7BFBF2ED" w14:textId="77777777" w:rsidR="00EC6447" w:rsidRDefault="00000000">
            <w:r>
              <w:rPr>
                <w:sz w:val="18"/>
              </w:rPr>
              <w:t>Helm</w:t>
            </w:r>
          </w:p>
        </w:tc>
        <w:tc>
          <w:tcPr>
            <w:tcW w:w="3009" w:type="dxa"/>
          </w:tcPr>
          <w:p w14:paraId="0BA36084" w14:textId="77777777" w:rsidR="00EC6447" w:rsidRDefault="00000000">
            <w:r>
              <w:rPr>
                <w:sz w:val="18"/>
              </w:rPr>
              <w:t>CNCF Community</w:t>
            </w:r>
          </w:p>
        </w:tc>
        <w:tc>
          <w:tcPr>
            <w:tcW w:w="3009" w:type="dxa"/>
          </w:tcPr>
          <w:p w14:paraId="15BA6985" w14:textId="77777777" w:rsidR="00EC6447" w:rsidRDefault="00000000">
            <w:r>
              <w:rPr>
                <w:sz w:val="18"/>
              </w:rPr>
              <w:t>Best-effort</w:t>
            </w:r>
          </w:p>
        </w:tc>
      </w:tr>
      <w:tr w:rsidR="00EC6447" w14:paraId="13E48441" w14:textId="77777777">
        <w:trPr>
          <w:jc w:val="center"/>
        </w:trPr>
        <w:tc>
          <w:tcPr>
            <w:tcW w:w="3009" w:type="dxa"/>
            <w:shd w:val="clear" w:color="auto" w:fill="F2F2F2"/>
          </w:tcPr>
          <w:p w14:paraId="536E4FAF" w14:textId="77777777" w:rsidR="00EC6447" w:rsidRDefault="00000000">
            <w:r>
              <w:rPr>
                <w:sz w:val="18"/>
              </w:rPr>
              <w:t>GitHub Actions</w:t>
            </w:r>
          </w:p>
        </w:tc>
        <w:tc>
          <w:tcPr>
            <w:tcW w:w="3009" w:type="dxa"/>
            <w:shd w:val="clear" w:color="auto" w:fill="F2F2F2"/>
          </w:tcPr>
          <w:p w14:paraId="49F3DADE" w14:textId="77777777" w:rsidR="00EC6447" w:rsidRDefault="00000000">
            <w:r>
              <w:rPr>
                <w:sz w:val="18"/>
              </w:rPr>
              <w:t>GitHub Support</w:t>
            </w:r>
          </w:p>
        </w:tc>
        <w:tc>
          <w:tcPr>
            <w:tcW w:w="3009" w:type="dxa"/>
            <w:shd w:val="clear" w:color="auto" w:fill="F2F2F2"/>
          </w:tcPr>
          <w:p w14:paraId="2B205EE0" w14:textId="77777777" w:rsidR="00EC6447" w:rsidRDefault="00000000">
            <w:r>
              <w:rPr>
                <w:sz w:val="18"/>
              </w:rPr>
              <w:t>30 min (Premium)</w:t>
            </w:r>
          </w:p>
        </w:tc>
      </w:tr>
      <w:tr w:rsidR="00EC6447" w14:paraId="440A72C4" w14:textId="77777777">
        <w:trPr>
          <w:jc w:val="center"/>
        </w:trPr>
        <w:tc>
          <w:tcPr>
            <w:tcW w:w="3009" w:type="dxa"/>
          </w:tcPr>
          <w:p w14:paraId="40B27307" w14:textId="77777777" w:rsidR="00EC6447" w:rsidRDefault="00000000">
            <w:r>
              <w:rPr>
                <w:sz w:val="18"/>
              </w:rPr>
              <w:t>MongoDB Community</w:t>
            </w:r>
          </w:p>
        </w:tc>
        <w:tc>
          <w:tcPr>
            <w:tcW w:w="3009" w:type="dxa"/>
          </w:tcPr>
          <w:p w14:paraId="18F39CFA" w14:textId="77777777" w:rsidR="00EC6447" w:rsidRDefault="00000000">
            <w:r>
              <w:rPr>
                <w:sz w:val="18"/>
              </w:rPr>
              <w:t>Community forums</w:t>
            </w:r>
          </w:p>
        </w:tc>
        <w:tc>
          <w:tcPr>
            <w:tcW w:w="3009" w:type="dxa"/>
          </w:tcPr>
          <w:p w14:paraId="54D9D698" w14:textId="77777777" w:rsidR="00EC6447" w:rsidRDefault="00000000">
            <w:r>
              <w:rPr>
                <w:sz w:val="18"/>
              </w:rPr>
              <w:t>Best-effort</w:t>
            </w:r>
          </w:p>
        </w:tc>
      </w:tr>
      <w:tr w:rsidR="00EC6447" w14:paraId="79A83510" w14:textId="77777777">
        <w:trPr>
          <w:jc w:val="center"/>
        </w:trPr>
        <w:tc>
          <w:tcPr>
            <w:tcW w:w="3009" w:type="dxa"/>
            <w:shd w:val="clear" w:color="auto" w:fill="F2F2F2"/>
          </w:tcPr>
          <w:p w14:paraId="5FE1921B" w14:textId="77777777" w:rsidR="00EC6447" w:rsidRDefault="00000000">
            <w:r>
              <w:rPr>
                <w:sz w:val="18"/>
              </w:rPr>
              <w:t>Spring Boot</w:t>
            </w:r>
          </w:p>
        </w:tc>
        <w:tc>
          <w:tcPr>
            <w:tcW w:w="3009" w:type="dxa"/>
            <w:shd w:val="clear" w:color="auto" w:fill="F2F2F2"/>
          </w:tcPr>
          <w:p w14:paraId="6BAF0BE5" w14:textId="77777777" w:rsidR="00EC6447" w:rsidRDefault="00000000">
            <w:r>
              <w:rPr>
                <w:sz w:val="18"/>
              </w:rPr>
              <w:t>Community / Tanzu</w:t>
            </w:r>
          </w:p>
        </w:tc>
        <w:tc>
          <w:tcPr>
            <w:tcW w:w="3009" w:type="dxa"/>
            <w:shd w:val="clear" w:color="auto" w:fill="F2F2F2"/>
          </w:tcPr>
          <w:p w14:paraId="35683439" w14:textId="77777777" w:rsidR="00EC6447" w:rsidRDefault="00000000">
            <w:r>
              <w:rPr>
                <w:sz w:val="18"/>
              </w:rPr>
              <w:t>Best-effort / contract</w:t>
            </w:r>
          </w:p>
        </w:tc>
      </w:tr>
    </w:tbl>
    <w:p w14:paraId="45089628" w14:textId="77777777" w:rsidR="00EC6447" w:rsidRDefault="00EC6447"/>
    <w:p w14:paraId="7575535F" w14:textId="77777777" w:rsidR="00EC6447" w:rsidRDefault="00000000">
      <w:r>
        <w:rPr>
          <w:b/>
          <w:i/>
        </w:rPr>
        <w:t xml:space="preserve">Critique: </w:t>
      </w:r>
      <w:r>
        <w:t>MongoDB Community has no vendor SLA. For mission-critical data, MongoDB Atlas (99.995% SLA) or Azure Cosmos DB for MongoDB API would eliminate this gap.</w:t>
      </w:r>
    </w:p>
    <w:p w14:paraId="310C515C" w14:textId="77777777" w:rsidR="00EC6447" w:rsidRDefault="00000000">
      <w:pPr>
        <w:spacing w:before="240" w:after="120"/>
      </w:pPr>
      <w:r>
        <w:rPr>
          <w:b/>
          <w:color w:val="2D5A8A"/>
          <w:sz w:val="28"/>
        </w:rPr>
        <w:t>8.9 Vulnerability Checks on Images</w:t>
      </w:r>
    </w:p>
    <w:tbl>
      <w:tblPr>
        <w:tblStyle w:val="TableGrid"/>
        <w:tblW w:w="0" w:type="auto"/>
        <w:jc w:val="center"/>
        <w:tblLook w:val="04A0" w:firstRow="1" w:lastRow="0" w:firstColumn="1" w:lastColumn="0" w:noHBand="0" w:noVBand="1"/>
      </w:tblPr>
      <w:tblGrid>
        <w:gridCol w:w="2256"/>
        <w:gridCol w:w="2256"/>
        <w:gridCol w:w="2256"/>
        <w:gridCol w:w="2256"/>
      </w:tblGrid>
      <w:tr w:rsidR="00EC6447" w14:paraId="5FD73007" w14:textId="77777777">
        <w:trPr>
          <w:jc w:val="center"/>
        </w:trPr>
        <w:tc>
          <w:tcPr>
            <w:tcW w:w="2256" w:type="dxa"/>
            <w:shd w:val="clear" w:color="auto" w:fill="1E3A5F"/>
          </w:tcPr>
          <w:p w14:paraId="4099F4FD" w14:textId="77777777" w:rsidR="00EC6447" w:rsidRDefault="00000000">
            <w:r>
              <w:rPr>
                <w:b/>
                <w:color w:val="FFFFFF"/>
                <w:sz w:val="18"/>
              </w:rPr>
              <w:t>Feature</w:t>
            </w:r>
          </w:p>
        </w:tc>
        <w:tc>
          <w:tcPr>
            <w:tcW w:w="2256" w:type="dxa"/>
            <w:shd w:val="clear" w:color="auto" w:fill="1E3A5F"/>
          </w:tcPr>
          <w:p w14:paraId="6D585B15" w14:textId="77777777" w:rsidR="00EC6447" w:rsidRDefault="00000000">
            <w:r>
              <w:rPr>
                <w:b/>
                <w:color w:val="FFFFFF"/>
                <w:sz w:val="18"/>
              </w:rPr>
              <w:t>Trivy</w:t>
            </w:r>
          </w:p>
        </w:tc>
        <w:tc>
          <w:tcPr>
            <w:tcW w:w="2256" w:type="dxa"/>
            <w:shd w:val="clear" w:color="auto" w:fill="1E3A5F"/>
          </w:tcPr>
          <w:p w14:paraId="71AB3846" w14:textId="77777777" w:rsidR="00EC6447" w:rsidRDefault="00000000">
            <w:r>
              <w:rPr>
                <w:b/>
                <w:color w:val="FFFFFF"/>
                <w:sz w:val="18"/>
              </w:rPr>
              <w:t>Docker Scout</w:t>
            </w:r>
          </w:p>
        </w:tc>
        <w:tc>
          <w:tcPr>
            <w:tcW w:w="2256" w:type="dxa"/>
            <w:shd w:val="clear" w:color="auto" w:fill="1E3A5F"/>
          </w:tcPr>
          <w:p w14:paraId="509ADB2D" w14:textId="77777777" w:rsidR="00EC6447" w:rsidRDefault="00000000">
            <w:r>
              <w:rPr>
                <w:b/>
                <w:color w:val="FFFFFF"/>
                <w:sz w:val="18"/>
              </w:rPr>
              <w:t>Snyk Container</w:t>
            </w:r>
          </w:p>
        </w:tc>
      </w:tr>
      <w:tr w:rsidR="00EC6447" w14:paraId="4A1B1325" w14:textId="77777777">
        <w:trPr>
          <w:jc w:val="center"/>
        </w:trPr>
        <w:tc>
          <w:tcPr>
            <w:tcW w:w="2256" w:type="dxa"/>
          </w:tcPr>
          <w:p w14:paraId="5D5A5ED9" w14:textId="77777777" w:rsidR="00EC6447" w:rsidRDefault="00000000">
            <w:r>
              <w:rPr>
                <w:sz w:val="18"/>
              </w:rPr>
              <w:t>Cost</w:t>
            </w:r>
          </w:p>
        </w:tc>
        <w:tc>
          <w:tcPr>
            <w:tcW w:w="2256" w:type="dxa"/>
          </w:tcPr>
          <w:p w14:paraId="6EF590A8" w14:textId="77777777" w:rsidR="00EC6447" w:rsidRDefault="00000000">
            <w:r>
              <w:rPr>
                <w:sz w:val="18"/>
              </w:rPr>
              <w:t>Free (Apache 2.0)</w:t>
            </w:r>
          </w:p>
        </w:tc>
        <w:tc>
          <w:tcPr>
            <w:tcW w:w="2256" w:type="dxa"/>
          </w:tcPr>
          <w:p w14:paraId="5DBB7776" w14:textId="77777777" w:rsidR="00EC6447" w:rsidRDefault="00000000">
            <w:r>
              <w:rPr>
                <w:sz w:val="18"/>
              </w:rPr>
              <w:t>Free tier (limited)</w:t>
            </w:r>
          </w:p>
        </w:tc>
        <w:tc>
          <w:tcPr>
            <w:tcW w:w="2256" w:type="dxa"/>
          </w:tcPr>
          <w:p w14:paraId="7BE2E293" w14:textId="77777777" w:rsidR="00EC6447" w:rsidRDefault="00000000">
            <w:r>
              <w:rPr>
                <w:sz w:val="18"/>
              </w:rPr>
              <w:t>Free tier (limited)</w:t>
            </w:r>
          </w:p>
        </w:tc>
      </w:tr>
      <w:tr w:rsidR="00EC6447" w14:paraId="0FAB234D" w14:textId="77777777">
        <w:trPr>
          <w:jc w:val="center"/>
        </w:trPr>
        <w:tc>
          <w:tcPr>
            <w:tcW w:w="2256" w:type="dxa"/>
            <w:shd w:val="clear" w:color="auto" w:fill="F2F2F2"/>
          </w:tcPr>
          <w:p w14:paraId="0BBA4218" w14:textId="77777777" w:rsidR="00EC6447" w:rsidRDefault="00000000">
            <w:r>
              <w:rPr>
                <w:sz w:val="18"/>
              </w:rPr>
              <w:t>OS packages</w:t>
            </w:r>
          </w:p>
        </w:tc>
        <w:tc>
          <w:tcPr>
            <w:tcW w:w="2256" w:type="dxa"/>
            <w:shd w:val="clear" w:color="auto" w:fill="F2F2F2"/>
          </w:tcPr>
          <w:p w14:paraId="0386496C" w14:textId="77777777" w:rsidR="00EC6447" w:rsidRDefault="00000000">
            <w:r>
              <w:rPr>
                <w:sz w:val="18"/>
              </w:rPr>
              <w:t>Yes</w:t>
            </w:r>
          </w:p>
        </w:tc>
        <w:tc>
          <w:tcPr>
            <w:tcW w:w="2256" w:type="dxa"/>
            <w:shd w:val="clear" w:color="auto" w:fill="F2F2F2"/>
          </w:tcPr>
          <w:p w14:paraId="51BB5846" w14:textId="77777777" w:rsidR="00EC6447" w:rsidRDefault="00000000">
            <w:r>
              <w:rPr>
                <w:sz w:val="18"/>
              </w:rPr>
              <w:t>Yes</w:t>
            </w:r>
          </w:p>
        </w:tc>
        <w:tc>
          <w:tcPr>
            <w:tcW w:w="2256" w:type="dxa"/>
            <w:shd w:val="clear" w:color="auto" w:fill="F2F2F2"/>
          </w:tcPr>
          <w:p w14:paraId="1B365D6F" w14:textId="77777777" w:rsidR="00EC6447" w:rsidRDefault="00000000">
            <w:r>
              <w:rPr>
                <w:sz w:val="18"/>
              </w:rPr>
              <w:t>Yes</w:t>
            </w:r>
          </w:p>
        </w:tc>
      </w:tr>
      <w:tr w:rsidR="00EC6447" w14:paraId="7DB3B32C" w14:textId="77777777">
        <w:trPr>
          <w:jc w:val="center"/>
        </w:trPr>
        <w:tc>
          <w:tcPr>
            <w:tcW w:w="2256" w:type="dxa"/>
          </w:tcPr>
          <w:p w14:paraId="3375E863" w14:textId="77777777" w:rsidR="00EC6447" w:rsidRDefault="00000000">
            <w:r>
              <w:rPr>
                <w:sz w:val="18"/>
              </w:rPr>
              <w:t>Language deps</w:t>
            </w:r>
          </w:p>
        </w:tc>
        <w:tc>
          <w:tcPr>
            <w:tcW w:w="2256" w:type="dxa"/>
          </w:tcPr>
          <w:p w14:paraId="4D60E645" w14:textId="77777777" w:rsidR="00EC6447" w:rsidRDefault="00000000">
            <w:r>
              <w:rPr>
                <w:sz w:val="18"/>
              </w:rPr>
              <w:t>Yes</w:t>
            </w:r>
          </w:p>
        </w:tc>
        <w:tc>
          <w:tcPr>
            <w:tcW w:w="2256" w:type="dxa"/>
          </w:tcPr>
          <w:p w14:paraId="196EC9C6" w14:textId="77777777" w:rsidR="00EC6447" w:rsidRDefault="00000000">
            <w:r>
              <w:rPr>
                <w:sz w:val="18"/>
              </w:rPr>
              <w:t>Yes</w:t>
            </w:r>
          </w:p>
        </w:tc>
        <w:tc>
          <w:tcPr>
            <w:tcW w:w="2256" w:type="dxa"/>
          </w:tcPr>
          <w:p w14:paraId="4A3F6933" w14:textId="77777777" w:rsidR="00EC6447" w:rsidRDefault="00000000">
            <w:r>
              <w:rPr>
                <w:sz w:val="18"/>
              </w:rPr>
              <w:t>Yes</w:t>
            </w:r>
          </w:p>
        </w:tc>
      </w:tr>
      <w:tr w:rsidR="00EC6447" w14:paraId="2E631A62" w14:textId="77777777">
        <w:trPr>
          <w:jc w:val="center"/>
        </w:trPr>
        <w:tc>
          <w:tcPr>
            <w:tcW w:w="2256" w:type="dxa"/>
            <w:shd w:val="clear" w:color="auto" w:fill="F2F2F2"/>
          </w:tcPr>
          <w:p w14:paraId="71EDA388" w14:textId="77777777" w:rsidR="00EC6447" w:rsidRDefault="00000000">
            <w:r>
              <w:rPr>
                <w:sz w:val="18"/>
              </w:rPr>
              <w:t>IaC scanning</w:t>
            </w:r>
          </w:p>
        </w:tc>
        <w:tc>
          <w:tcPr>
            <w:tcW w:w="2256" w:type="dxa"/>
            <w:shd w:val="clear" w:color="auto" w:fill="F2F2F2"/>
          </w:tcPr>
          <w:p w14:paraId="44A77EAF" w14:textId="77777777" w:rsidR="00EC6447" w:rsidRDefault="00000000">
            <w:r>
              <w:rPr>
                <w:sz w:val="18"/>
              </w:rPr>
              <w:t>Yes</w:t>
            </w:r>
          </w:p>
        </w:tc>
        <w:tc>
          <w:tcPr>
            <w:tcW w:w="2256" w:type="dxa"/>
            <w:shd w:val="clear" w:color="auto" w:fill="F2F2F2"/>
          </w:tcPr>
          <w:p w14:paraId="68B3D72A" w14:textId="77777777" w:rsidR="00EC6447" w:rsidRDefault="00000000">
            <w:r>
              <w:rPr>
                <w:sz w:val="18"/>
              </w:rPr>
              <w:t>No</w:t>
            </w:r>
          </w:p>
        </w:tc>
        <w:tc>
          <w:tcPr>
            <w:tcW w:w="2256" w:type="dxa"/>
            <w:shd w:val="clear" w:color="auto" w:fill="F2F2F2"/>
          </w:tcPr>
          <w:p w14:paraId="56524D0F" w14:textId="77777777" w:rsidR="00EC6447" w:rsidRDefault="00000000">
            <w:r>
              <w:rPr>
                <w:sz w:val="18"/>
              </w:rPr>
              <w:t>Yes</w:t>
            </w:r>
          </w:p>
        </w:tc>
      </w:tr>
      <w:tr w:rsidR="00EC6447" w14:paraId="53F28C69" w14:textId="77777777">
        <w:trPr>
          <w:jc w:val="center"/>
        </w:trPr>
        <w:tc>
          <w:tcPr>
            <w:tcW w:w="2256" w:type="dxa"/>
          </w:tcPr>
          <w:p w14:paraId="2AF7E497" w14:textId="77777777" w:rsidR="00EC6447" w:rsidRDefault="00000000">
            <w:r>
              <w:rPr>
                <w:sz w:val="18"/>
              </w:rPr>
              <w:t>License scanning</w:t>
            </w:r>
          </w:p>
        </w:tc>
        <w:tc>
          <w:tcPr>
            <w:tcW w:w="2256" w:type="dxa"/>
          </w:tcPr>
          <w:p w14:paraId="0309372C" w14:textId="77777777" w:rsidR="00EC6447" w:rsidRDefault="00000000">
            <w:r>
              <w:rPr>
                <w:sz w:val="18"/>
              </w:rPr>
              <w:t>Yes</w:t>
            </w:r>
          </w:p>
        </w:tc>
        <w:tc>
          <w:tcPr>
            <w:tcW w:w="2256" w:type="dxa"/>
          </w:tcPr>
          <w:p w14:paraId="13963CF2" w14:textId="77777777" w:rsidR="00EC6447" w:rsidRDefault="00000000">
            <w:r>
              <w:rPr>
                <w:sz w:val="18"/>
              </w:rPr>
              <w:t>No</w:t>
            </w:r>
          </w:p>
        </w:tc>
        <w:tc>
          <w:tcPr>
            <w:tcW w:w="2256" w:type="dxa"/>
          </w:tcPr>
          <w:p w14:paraId="05ACDEF8" w14:textId="77777777" w:rsidR="00EC6447" w:rsidRDefault="00000000">
            <w:r>
              <w:rPr>
                <w:sz w:val="18"/>
              </w:rPr>
              <w:t>Yes</w:t>
            </w:r>
          </w:p>
        </w:tc>
      </w:tr>
    </w:tbl>
    <w:p w14:paraId="1B017A74" w14:textId="77777777" w:rsidR="00EC6447" w:rsidRDefault="00EC6447"/>
    <w:p w14:paraId="22C3739B" w14:textId="77777777" w:rsidR="00EC6447" w:rsidRDefault="00000000">
      <w:r>
        <w:t>Severity policy: CRITICAL = build fails; HIGH = warning; MEDIUM/LOW = informational.</w:t>
      </w:r>
    </w:p>
    <w:p w14:paraId="3F36D561" w14:textId="77777777" w:rsidR="00EC6447" w:rsidRDefault="00000000">
      <w:r>
        <w:rPr>
          <w:b/>
          <w:i/>
        </w:rPr>
        <w:t xml:space="preserve">Critique: </w:t>
      </w:r>
      <w:r>
        <w:t>Trivy scans only at build time. ACR Defender provides continuous scanning. Dependabot automates dependency updates.</w:t>
      </w:r>
    </w:p>
    <w:p w14:paraId="35A4BC70" w14:textId="77777777" w:rsidR="00EC6447" w:rsidRDefault="00000000">
      <w:pPr>
        <w:spacing w:before="240" w:after="120"/>
      </w:pPr>
      <w:r>
        <w:rPr>
          <w:b/>
          <w:color w:val="2D5A8A"/>
          <w:sz w:val="28"/>
        </w:rPr>
        <w:t>8.10 Sustainability</w:t>
      </w:r>
    </w:p>
    <w:tbl>
      <w:tblPr>
        <w:tblStyle w:val="TableGrid"/>
        <w:tblW w:w="0" w:type="auto"/>
        <w:jc w:val="center"/>
        <w:tblLook w:val="04A0" w:firstRow="1" w:lastRow="0" w:firstColumn="1" w:lastColumn="0" w:noHBand="0" w:noVBand="1"/>
      </w:tblPr>
      <w:tblGrid>
        <w:gridCol w:w="3009"/>
        <w:gridCol w:w="3009"/>
        <w:gridCol w:w="3009"/>
      </w:tblGrid>
      <w:tr w:rsidR="00EC6447" w14:paraId="7F269F63" w14:textId="77777777">
        <w:trPr>
          <w:jc w:val="center"/>
        </w:trPr>
        <w:tc>
          <w:tcPr>
            <w:tcW w:w="3009" w:type="dxa"/>
            <w:shd w:val="clear" w:color="auto" w:fill="1E3A5F"/>
          </w:tcPr>
          <w:p w14:paraId="0BDDD222" w14:textId="77777777" w:rsidR="00EC6447" w:rsidRDefault="00000000">
            <w:r>
              <w:rPr>
                <w:b/>
                <w:color w:val="FFFFFF"/>
                <w:sz w:val="18"/>
              </w:rPr>
              <w:t>Measure</w:t>
            </w:r>
          </w:p>
        </w:tc>
        <w:tc>
          <w:tcPr>
            <w:tcW w:w="3009" w:type="dxa"/>
            <w:shd w:val="clear" w:color="auto" w:fill="1E3A5F"/>
          </w:tcPr>
          <w:p w14:paraId="57D313BA" w14:textId="77777777" w:rsidR="00EC6447" w:rsidRDefault="00000000">
            <w:r>
              <w:rPr>
                <w:b/>
                <w:color w:val="FFFFFF"/>
                <w:sz w:val="18"/>
              </w:rPr>
              <w:t>Implementation</w:t>
            </w:r>
          </w:p>
        </w:tc>
        <w:tc>
          <w:tcPr>
            <w:tcW w:w="3009" w:type="dxa"/>
            <w:shd w:val="clear" w:color="auto" w:fill="1E3A5F"/>
          </w:tcPr>
          <w:p w14:paraId="57A8BB4F" w14:textId="77777777" w:rsidR="00EC6447" w:rsidRDefault="00000000">
            <w:r>
              <w:rPr>
                <w:b/>
                <w:color w:val="FFFFFF"/>
                <w:sz w:val="18"/>
              </w:rPr>
              <w:t>Impact</w:t>
            </w:r>
          </w:p>
        </w:tc>
      </w:tr>
      <w:tr w:rsidR="00EC6447" w14:paraId="120B65A1" w14:textId="77777777">
        <w:trPr>
          <w:jc w:val="center"/>
        </w:trPr>
        <w:tc>
          <w:tcPr>
            <w:tcW w:w="3009" w:type="dxa"/>
          </w:tcPr>
          <w:p w14:paraId="07BD8311" w14:textId="77777777" w:rsidR="00EC6447" w:rsidRDefault="00000000">
            <w:r>
              <w:rPr>
                <w:sz w:val="18"/>
              </w:rPr>
              <w:t>Right-sizing</w:t>
            </w:r>
          </w:p>
        </w:tc>
        <w:tc>
          <w:tcPr>
            <w:tcW w:w="3009" w:type="dxa"/>
          </w:tcPr>
          <w:p w14:paraId="0C59DE73" w14:textId="77777777" w:rsidR="00EC6447" w:rsidRDefault="00000000">
            <w:r>
              <w:rPr>
                <w:sz w:val="18"/>
              </w:rPr>
              <w:t>B-series burstable VMs</w:t>
            </w:r>
          </w:p>
        </w:tc>
        <w:tc>
          <w:tcPr>
            <w:tcW w:w="3009" w:type="dxa"/>
          </w:tcPr>
          <w:p w14:paraId="6EB788E3" w14:textId="77777777" w:rsidR="00EC6447" w:rsidRDefault="00000000">
            <w:r>
              <w:rPr>
                <w:sz w:val="18"/>
              </w:rPr>
              <w:t>Lower baseline energy</w:t>
            </w:r>
          </w:p>
        </w:tc>
      </w:tr>
      <w:tr w:rsidR="00EC6447" w14:paraId="7B7E0ED1" w14:textId="77777777">
        <w:trPr>
          <w:jc w:val="center"/>
        </w:trPr>
        <w:tc>
          <w:tcPr>
            <w:tcW w:w="3009" w:type="dxa"/>
            <w:shd w:val="clear" w:color="auto" w:fill="F2F2F2"/>
          </w:tcPr>
          <w:p w14:paraId="5A467A06" w14:textId="77777777" w:rsidR="00EC6447" w:rsidRDefault="00000000">
            <w:r>
              <w:rPr>
                <w:sz w:val="18"/>
              </w:rPr>
              <w:t>Autoscaling</w:t>
            </w:r>
          </w:p>
        </w:tc>
        <w:tc>
          <w:tcPr>
            <w:tcW w:w="3009" w:type="dxa"/>
            <w:shd w:val="clear" w:color="auto" w:fill="F2F2F2"/>
          </w:tcPr>
          <w:p w14:paraId="5CC41C48" w14:textId="77777777" w:rsidR="00EC6447" w:rsidRDefault="00000000">
            <w:r>
              <w:rPr>
                <w:sz w:val="18"/>
              </w:rPr>
              <w:t>HPA + cluster autoscaler</w:t>
            </w:r>
          </w:p>
        </w:tc>
        <w:tc>
          <w:tcPr>
            <w:tcW w:w="3009" w:type="dxa"/>
            <w:shd w:val="clear" w:color="auto" w:fill="F2F2F2"/>
          </w:tcPr>
          <w:p w14:paraId="6A7DE9C5" w14:textId="77777777" w:rsidR="00EC6447" w:rsidRDefault="00000000">
            <w:r>
              <w:rPr>
                <w:sz w:val="18"/>
              </w:rPr>
              <w:t>Resources only when needed</w:t>
            </w:r>
          </w:p>
        </w:tc>
      </w:tr>
      <w:tr w:rsidR="00EC6447" w14:paraId="2E9719C9" w14:textId="77777777">
        <w:trPr>
          <w:jc w:val="center"/>
        </w:trPr>
        <w:tc>
          <w:tcPr>
            <w:tcW w:w="3009" w:type="dxa"/>
          </w:tcPr>
          <w:p w14:paraId="2E0B697A" w14:textId="77777777" w:rsidR="00EC6447" w:rsidRDefault="00000000">
            <w:r>
              <w:rPr>
                <w:sz w:val="18"/>
              </w:rPr>
              <w:lastRenderedPageBreak/>
              <w:t>Environment teardown</w:t>
            </w:r>
          </w:p>
        </w:tc>
        <w:tc>
          <w:tcPr>
            <w:tcW w:w="3009" w:type="dxa"/>
          </w:tcPr>
          <w:p w14:paraId="06DA4969" w14:textId="77777777" w:rsidR="00EC6447" w:rsidRDefault="00000000">
            <w:r>
              <w:rPr>
                <w:sz w:val="18"/>
              </w:rPr>
              <w:t>Destroy non-prod overnight</w:t>
            </w:r>
          </w:p>
        </w:tc>
        <w:tc>
          <w:tcPr>
            <w:tcW w:w="3009" w:type="dxa"/>
          </w:tcPr>
          <w:p w14:paraId="7F3EFDAF" w14:textId="77777777" w:rsidR="00EC6447" w:rsidRDefault="00000000">
            <w:r>
              <w:rPr>
                <w:sz w:val="18"/>
              </w:rPr>
              <w:t>~65% compute savings</w:t>
            </w:r>
          </w:p>
        </w:tc>
      </w:tr>
      <w:tr w:rsidR="00EC6447" w14:paraId="4502DFD4" w14:textId="77777777">
        <w:trPr>
          <w:jc w:val="center"/>
        </w:trPr>
        <w:tc>
          <w:tcPr>
            <w:tcW w:w="3009" w:type="dxa"/>
            <w:shd w:val="clear" w:color="auto" w:fill="F2F2F2"/>
          </w:tcPr>
          <w:p w14:paraId="75C50D8E" w14:textId="77777777" w:rsidR="00EC6447" w:rsidRDefault="00000000">
            <w:r>
              <w:rPr>
                <w:sz w:val="18"/>
              </w:rPr>
              <w:t>Minimal images</w:t>
            </w:r>
          </w:p>
        </w:tc>
        <w:tc>
          <w:tcPr>
            <w:tcW w:w="3009" w:type="dxa"/>
            <w:shd w:val="clear" w:color="auto" w:fill="F2F2F2"/>
          </w:tcPr>
          <w:p w14:paraId="23A6031D" w14:textId="77777777" w:rsidR="00EC6447" w:rsidRDefault="00000000">
            <w:r>
              <w:rPr>
                <w:sz w:val="18"/>
              </w:rPr>
              <w:t>Alpine-based Docker images</w:t>
            </w:r>
          </w:p>
        </w:tc>
        <w:tc>
          <w:tcPr>
            <w:tcW w:w="3009" w:type="dxa"/>
            <w:shd w:val="clear" w:color="auto" w:fill="F2F2F2"/>
          </w:tcPr>
          <w:p w14:paraId="32D23332" w14:textId="77777777" w:rsidR="00EC6447" w:rsidRDefault="00000000">
            <w:r>
              <w:rPr>
                <w:sz w:val="18"/>
              </w:rPr>
              <w:t>Less storage and transfer</w:t>
            </w:r>
          </w:p>
        </w:tc>
      </w:tr>
      <w:tr w:rsidR="00EC6447" w14:paraId="60EF0692" w14:textId="77777777">
        <w:trPr>
          <w:jc w:val="center"/>
        </w:trPr>
        <w:tc>
          <w:tcPr>
            <w:tcW w:w="3009" w:type="dxa"/>
          </w:tcPr>
          <w:p w14:paraId="1A51999D" w14:textId="77777777" w:rsidR="00EC6447" w:rsidRDefault="00000000">
            <w:r>
              <w:rPr>
                <w:sz w:val="18"/>
              </w:rPr>
              <w:t>Region selection</w:t>
            </w:r>
          </w:p>
        </w:tc>
        <w:tc>
          <w:tcPr>
            <w:tcW w:w="3009" w:type="dxa"/>
          </w:tcPr>
          <w:p w14:paraId="477EEE75" w14:textId="77777777" w:rsidR="00EC6447" w:rsidRDefault="00000000">
            <w:r>
              <w:rPr>
                <w:sz w:val="18"/>
              </w:rPr>
              <w:t>Azure renewable-energy regions</w:t>
            </w:r>
          </w:p>
        </w:tc>
        <w:tc>
          <w:tcPr>
            <w:tcW w:w="3009" w:type="dxa"/>
          </w:tcPr>
          <w:p w14:paraId="6B8ED0D9" w14:textId="77777777" w:rsidR="00EC6447" w:rsidRDefault="00000000">
            <w:r>
              <w:rPr>
                <w:sz w:val="18"/>
              </w:rPr>
              <w:t>Lower carbon footprint</w:t>
            </w:r>
          </w:p>
        </w:tc>
      </w:tr>
    </w:tbl>
    <w:p w14:paraId="4CDC050D" w14:textId="77777777" w:rsidR="00EC6447" w:rsidRDefault="00EC6447"/>
    <w:p w14:paraId="2FBAA0C9" w14:textId="77777777" w:rsidR="00EC6447" w:rsidRDefault="00000000">
      <w:r>
        <w:rPr>
          <w:b/>
          <w:i/>
        </w:rPr>
        <w:t xml:space="preserve">Critique: </w:t>
      </w:r>
      <w:r>
        <w:t>Most impactful measure is automating environment teardown. Serverless architecture (Azure Functions + Cosmos DB) would eliminate baseline consumption entirely.</w:t>
      </w:r>
    </w:p>
    <w:p w14:paraId="25B7096D" w14:textId="77777777" w:rsidR="00EC6447" w:rsidRDefault="00000000">
      <w:pPr>
        <w:spacing w:before="240" w:after="120"/>
      </w:pPr>
      <w:r>
        <w:rPr>
          <w:b/>
          <w:color w:val="2D5A8A"/>
          <w:sz w:val="28"/>
        </w:rPr>
        <w:t>8.11 Rollback Plan</w:t>
      </w:r>
    </w:p>
    <w:tbl>
      <w:tblPr>
        <w:tblStyle w:val="TableGrid"/>
        <w:tblW w:w="0" w:type="auto"/>
        <w:jc w:val="center"/>
        <w:tblLook w:val="04A0" w:firstRow="1" w:lastRow="0" w:firstColumn="1" w:lastColumn="0" w:noHBand="0" w:noVBand="1"/>
      </w:tblPr>
      <w:tblGrid>
        <w:gridCol w:w="2256"/>
        <w:gridCol w:w="2256"/>
        <w:gridCol w:w="2256"/>
        <w:gridCol w:w="2256"/>
      </w:tblGrid>
      <w:tr w:rsidR="00EC6447" w14:paraId="2BA41BD8" w14:textId="77777777">
        <w:trPr>
          <w:jc w:val="center"/>
        </w:trPr>
        <w:tc>
          <w:tcPr>
            <w:tcW w:w="2256" w:type="dxa"/>
            <w:shd w:val="clear" w:color="auto" w:fill="1E3A5F"/>
          </w:tcPr>
          <w:p w14:paraId="79F15C3B" w14:textId="77777777" w:rsidR="00EC6447" w:rsidRDefault="00000000">
            <w:r>
              <w:rPr>
                <w:b/>
                <w:color w:val="FFFFFF"/>
                <w:sz w:val="18"/>
              </w:rPr>
              <w:t>Tier</w:t>
            </w:r>
          </w:p>
        </w:tc>
        <w:tc>
          <w:tcPr>
            <w:tcW w:w="2256" w:type="dxa"/>
            <w:shd w:val="clear" w:color="auto" w:fill="1E3A5F"/>
          </w:tcPr>
          <w:p w14:paraId="3B6C4822" w14:textId="77777777" w:rsidR="00EC6447" w:rsidRDefault="00000000">
            <w:r>
              <w:rPr>
                <w:b/>
                <w:color w:val="FFFFFF"/>
                <w:sz w:val="18"/>
              </w:rPr>
              <w:t>Mechanism</w:t>
            </w:r>
          </w:p>
        </w:tc>
        <w:tc>
          <w:tcPr>
            <w:tcW w:w="2256" w:type="dxa"/>
            <w:shd w:val="clear" w:color="auto" w:fill="1E3A5F"/>
          </w:tcPr>
          <w:p w14:paraId="44180E34" w14:textId="77777777" w:rsidR="00EC6447" w:rsidRDefault="00000000">
            <w:r>
              <w:rPr>
                <w:b/>
                <w:color w:val="FFFFFF"/>
                <w:sz w:val="18"/>
              </w:rPr>
              <w:t>Recovery Time</w:t>
            </w:r>
          </w:p>
        </w:tc>
        <w:tc>
          <w:tcPr>
            <w:tcW w:w="2256" w:type="dxa"/>
            <w:shd w:val="clear" w:color="auto" w:fill="1E3A5F"/>
          </w:tcPr>
          <w:p w14:paraId="69E5B02A" w14:textId="77777777" w:rsidR="00EC6447" w:rsidRDefault="00000000">
            <w:r>
              <w:rPr>
                <w:b/>
                <w:color w:val="FFFFFF"/>
                <w:sz w:val="18"/>
              </w:rPr>
              <w:t>When to Use</w:t>
            </w:r>
          </w:p>
        </w:tc>
      </w:tr>
      <w:tr w:rsidR="00EC6447" w14:paraId="67B35EBA" w14:textId="77777777">
        <w:trPr>
          <w:jc w:val="center"/>
        </w:trPr>
        <w:tc>
          <w:tcPr>
            <w:tcW w:w="2256" w:type="dxa"/>
          </w:tcPr>
          <w:p w14:paraId="51CCE61D" w14:textId="77777777" w:rsidR="00EC6447" w:rsidRDefault="00000000">
            <w:r>
              <w:rPr>
                <w:sz w:val="18"/>
              </w:rPr>
              <w:t>Tier 1</w:t>
            </w:r>
          </w:p>
        </w:tc>
        <w:tc>
          <w:tcPr>
            <w:tcW w:w="2256" w:type="dxa"/>
          </w:tcPr>
          <w:p w14:paraId="3CA4CCAA" w14:textId="77777777" w:rsidR="00EC6447" w:rsidRDefault="00000000">
            <w:r>
              <w:rPr>
                <w:sz w:val="18"/>
              </w:rPr>
              <w:t>Slot switch (kubectl patch)</w:t>
            </w:r>
          </w:p>
        </w:tc>
        <w:tc>
          <w:tcPr>
            <w:tcW w:w="2256" w:type="dxa"/>
          </w:tcPr>
          <w:p w14:paraId="194C5F57" w14:textId="77777777" w:rsidR="00EC6447" w:rsidRDefault="00000000">
            <w:r>
              <w:rPr>
                <w:sz w:val="18"/>
              </w:rPr>
              <w:t>&lt;10 seconds</w:t>
            </w:r>
          </w:p>
        </w:tc>
        <w:tc>
          <w:tcPr>
            <w:tcW w:w="2256" w:type="dxa"/>
          </w:tcPr>
          <w:p w14:paraId="21F24E52" w14:textId="77777777" w:rsidR="00EC6447" w:rsidRDefault="00000000">
            <w:r>
              <w:rPr>
                <w:sz w:val="18"/>
              </w:rPr>
              <w:t>App bug post-deployment</w:t>
            </w:r>
          </w:p>
        </w:tc>
      </w:tr>
      <w:tr w:rsidR="00EC6447" w14:paraId="30DC0EA6" w14:textId="77777777">
        <w:trPr>
          <w:jc w:val="center"/>
        </w:trPr>
        <w:tc>
          <w:tcPr>
            <w:tcW w:w="2256" w:type="dxa"/>
            <w:shd w:val="clear" w:color="auto" w:fill="F2F2F2"/>
          </w:tcPr>
          <w:p w14:paraId="6745F596" w14:textId="77777777" w:rsidR="00EC6447" w:rsidRDefault="00000000">
            <w:r>
              <w:rPr>
                <w:sz w:val="18"/>
              </w:rPr>
              <w:t>Tier 2</w:t>
            </w:r>
          </w:p>
        </w:tc>
        <w:tc>
          <w:tcPr>
            <w:tcW w:w="2256" w:type="dxa"/>
            <w:shd w:val="clear" w:color="auto" w:fill="F2F2F2"/>
          </w:tcPr>
          <w:p w14:paraId="01EB6A8A" w14:textId="77777777" w:rsidR="00EC6447" w:rsidRDefault="00000000">
            <w:r>
              <w:rPr>
                <w:sz w:val="18"/>
              </w:rPr>
              <w:t>Helm rollback</w:t>
            </w:r>
          </w:p>
        </w:tc>
        <w:tc>
          <w:tcPr>
            <w:tcW w:w="2256" w:type="dxa"/>
            <w:shd w:val="clear" w:color="auto" w:fill="F2F2F2"/>
          </w:tcPr>
          <w:p w14:paraId="3F62EAF4" w14:textId="77777777" w:rsidR="00EC6447" w:rsidRDefault="00000000">
            <w:r>
              <w:rPr>
                <w:sz w:val="18"/>
              </w:rPr>
              <w:t>&lt;60 seconds</w:t>
            </w:r>
          </w:p>
        </w:tc>
        <w:tc>
          <w:tcPr>
            <w:tcW w:w="2256" w:type="dxa"/>
            <w:shd w:val="clear" w:color="auto" w:fill="F2F2F2"/>
          </w:tcPr>
          <w:p w14:paraId="50DC5CAC" w14:textId="77777777" w:rsidR="00EC6447" w:rsidRDefault="00000000">
            <w:r>
              <w:rPr>
                <w:sz w:val="18"/>
              </w:rPr>
              <w:t>Config change caused issues</w:t>
            </w:r>
          </w:p>
        </w:tc>
      </w:tr>
      <w:tr w:rsidR="00EC6447" w14:paraId="69EC6BF1" w14:textId="77777777">
        <w:trPr>
          <w:jc w:val="center"/>
        </w:trPr>
        <w:tc>
          <w:tcPr>
            <w:tcW w:w="2256" w:type="dxa"/>
          </w:tcPr>
          <w:p w14:paraId="052AB9D2" w14:textId="77777777" w:rsidR="00EC6447" w:rsidRDefault="00000000">
            <w:r>
              <w:rPr>
                <w:sz w:val="18"/>
              </w:rPr>
              <w:t>Tier 3</w:t>
            </w:r>
          </w:p>
        </w:tc>
        <w:tc>
          <w:tcPr>
            <w:tcW w:w="2256" w:type="dxa"/>
          </w:tcPr>
          <w:p w14:paraId="532753A7" w14:textId="77777777" w:rsidR="00EC6447" w:rsidRDefault="00000000">
            <w:r>
              <w:rPr>
                <w:sz w:val="18"/>
              </w:rPr>
              <w:t>Previous image tag redeploy</w:t>
            </w:r>
          </w:p>
        </w:tc>
        <w:tc>
          <w:tcPr>
            <w:tcW w:w="2256" w:type="dxa"/>
          </w:tcPr>
          <w:p w14:paraId="26C10782" w14:textId="77777777" w:rsidR="00EC6447" w:rsidRDefault="00000000">
            <w:r>
              <w:rPr>
                <w:sz w:val="18"/>
              </w:rPr>
              <w:t>&lt;5 minutes</w:t>
            </w:r>
          </w:p>
        </w:tc>
        <w:tc>
          <w:tcPr>
            <w:tcW w:w="2256" w:type="dxa"/>
          </w:tcPr>
          <w:p w14:paraId="5649D7E6" w14:textId="77777777" w:rsidR="00EC6447" w:rsidRDefault="00000000">
            <w:r>
              <w:rPr>
                <w:sz w:val="18"/>
              </w:rPr>
              <w:t>Need to go back multiple versions</w:t>
            </w:r>
          </w:p>
        </w:tc>
      </w:tr>
      <w:tr w:rsidR="00EC6447" w14:paraId="2C16E912" w14:textId="77777777">
        <w:trPr>
          <w:jc w:val="center"/>
        </w:trPr>
        <w:tc>
          <w:tcPr>
            <w:tcW w:w="2256" w:type="dxa"/>
            <w:shd w:val="clear" w:color="auto" w:fill="F2F2F2"/>
          </w:tcPr>
          <w:p w14:paraId="2DF5F124" w14:textId="77777777" w:rsidR="00EC6447" w:rsidRDefault="00000000">
            <w:r>
              <w:rPr>
                <w:sz w:val="18"/>
              </w:rPr>
              <w:t>Tier 4</w:t>
            </w:r>
          </w:p>
        </w:tc>
        <w:tc>
          <w:tcPr>
            <w:tcW w:w="2256" w:type="dxa"/>
            <w:shd w:val="clear" w:color="auto" w:fill="F2F2F2"/>
          </w:tcPr>
          <w:p w14:paraId="4F30BDD4" w14:textId="77777777" w:rsidR="00EC6447" w:rsidRDefault="00000000">
            <w:r>
              <w:rPr>
                <w:sz w:val="18"/>
              </w:rPr>
              <w:t>Infrastructure rebuild (terraform)</w:t>
            </w:r>
          </w:p>
        </w:tc>
        <w:tc>
          <w:tcPr>
            <w:tcW w:w="2256" w:type="dxa"/>
            <w:shd w:val="clear" w:color="auto" w:fill="F2F2F2"/>
          </w:tcPr>
          <w:p w14:paraId="1BEF605C" w14:textId="77777777" w:rsidR="00EC6447" w:rsidRDefault="00000000">
            <w:r>
              <w:rPr>
                <w:sz w:val="18"/>
              </w:rPr>
              <w:t>15–30 minutes</w:t>
            </w:r>
          </w:p>
        </w:tc>
        <w:tc>
          <w:tcPr>
            <w:tcW w:w="2256" w:type="dxa"/>
            <w:shd w:val="clear" w:color="auto" w:fill="F2F2F2"/>
          </w:tcPr>
          <w:p w14:paraId="495063F1" w14:textId="77777777" w:rsidR="00EC6447" w:rsidRDefault="00000000">
            <w:r>
              <w:rPr>
                <w:sz w:val="18"/>
              </w:rPr>
              <w:t>Infrastructure compromise</w:t>
            </w:r>
          </w:p>
        </w:tc>
      </w:tr>
    </w:tbl>
    <w:p w14:paraId="05F82D30" w14:textId="77777777" w:rsidR="00EC6447" w:rsidRDefault="00EC6447"/>
    <w:p w14:paraId="1CEA2F28" w14:textId="77777777" w:rsidR="00EC6447" w:rsidRDefault="00000000">
      <w:r>
        <w:t>Tier 1 is instant because both blue and green slots maintain running pods. Switching the service selector is a metadata-only operation — no image pulls, scheduling, or health check waits.</w:t>
      </w:r>
    </w:p>
    <w:p w14:paraId="5F1FC528" w14:textId="77777777" w:rsidR="00EC6447" w:rsidRDefault="00000000">
      <w:r>
        <w:rPr>
          <w:b/>
          <w:i/>
        </w:rPr>
        <w:t xml:space="preserve">Critique: </w:t>
      </w:r>
      <w:r>
        <w:t>Current rollback is manual. Production should automate: monitor health metrics post-deploy and auto-revert if error rates exceed thresholds. Data failures require database restore (Tier 4).</w:t>
      </w:r>
    </w:p>
    <w:p w14:paraId="60DB6F23" w14:textId="77777777" w:rsidR="00EC6447" w:rsidRDefault="00000000">
      <w:r>
        <w:br w:type="page"/>
      </w:r>
    </w:p>
    <w:p w14:paraId="5D438939" w14:textId="77777777" w:rsidR="00EC6447" w:rsidRDefault="00000000">
      <w:pPr>
        <w:spacing w:after="160"/>
      </w:pPr>
      <w:r>
        <w:rPr>
          <w:b/>
          <w:color w:val="1E3A5F"/>
          <w:sz w:val="40"/>
        </w:rPr>
        <w:lastRenderedPageBreak/>
        <w:t>9. Change Management and Configuration Drift</w:t>
      </w:r>
    </w:p>
    <w:p w14:paraId="02F4450C" w14:textId="77777777" w:rsidR="00EC6447" w:rsidRDefault="00000000">
      <w:r>
        <w:t>Configuration drift occurs when actual infrastructure state diverges from intended state, typically due to manual changes. Morris (2016) identifies drift as the primary obstacle to Continuous Delivery.</w:t>
      </w:r>
    </w:p>
    <w:tbl>
      <w:tblPr>
        <w:tblStyle w:val="TableGrid"/>
        <w:tblW w:w="0" w:type="auto"/>
        <w:jc w:val="center"/>
        <w:tblLook w:val="04A0" w:firstRow="1" w:lastRow="0" w:firstColumn="1" w:lastColumn="0" w:noHBand="0" w:noVBand="1"/>
      </w:tblPr>
      <w:tblGrid>
        <w:gridCol w:w="3009"/>
        <w:gridCol w:w="3009"/>
        <w:gridCol w:w="3009"/>
      </w:tblGrid>
      <w:tr w:rsidR="00EC6447" w14:paraId="61EBA695" w14:textId="77777777">
        <w:trPr>
          <w:jc w:val="center"/>
        </w:trPr>
        <w:tc>
          <w:tcPr>
            <w:tcW w:w="3009" w:type="dxa"/>
            <w:shd w:val="clear" w:color="auto" w:fill="1E3A5F"/>
          </w:tcPr>
          <w:p w14:paraId="7009A211" w14:textId="77777777" w:rsidR="00EC6447" w:rsidRDefault="00000000">
            <w:r>
              <w:rPr>
                <w:b/>
                <w:color w:val="FFFFFF"/>
                <w:sz w:val="18"/>
              </w:rPr>
              <w:t>Configuration Type</w:t>
            </w:r>
          </w:p>
        </w:tc>
        <w:tc>
          <w:tcPr>
            <w:tcW w:w="3009" w:type="dxa"/>
            <w:shd w:val="clear" w:color="auto" w:fill="1E3A5F"/>
          </w:tcPr>
          <w:p w14:paraId="3C9B55AC" w14:textId="77777777" w:rsidR="00EC6447" w:rsidRDefault="00000000">
            <w:r>
              <w:rPr>
                <w:b/>
                <w:color w:val="FFFFFF"/>
                <w:sz w:val="18"/>
              </w:rPr>
              <w:t>Source of Truth</w:t>
            </w:r>
          </w:p>
        </w:tc>
        <w:tc>
          <w:tcPr>
            <w:tcW w:w="3009" w:type="dxa"/>
            <w:shd w:val="clear" w:color="auto" w:fill="1E3A5F"/>
          </w:tcPr>
          <w:p w14:paraId="2E327CD4" w14:textId="77777777" w:rsidR="00EC6447" w:rsidRDefault="00000000">
            <w:r>
              <w:rPr>
                <w:b/>
                <w:color w:val="FFFFFF"/>
                <w:sz w:val="18"/>
              </w:rPr>
              <w:t>Applied By</w:t>
            </w:r>
          </w:p>
        </w:tc>
      </w:tr>
      <w:tr w:rsidR="00EC6447" w14:paraId="3A88F475" w14:textId="77777777">
        <w:trPr>
          <w:jc w:val="center"/>
        </w:trPr>
        <w:tc>
          <w:tcPr>
            <w:tcW w:w="3009" w:type="dxa"/>
          </w:tcPr>
          <w:p w14:paraId="28628C9B" w14:textId="77777777" w:rsidR="00EC6447" w:rsidRDefault="00000000">
            <w:r>
              <w:rPr>
                <w:sz w:val="18"/>
              </w:rPr>
              <w:t>Azure resources</w:t>
            </w:r>
          </w:p>
        </w:tc>
        <w:tc>
          <w:tcPr>
            <w:tcW w:w="3009" w:type="dxa"/>
          </w:tcPr>
          <w:p w14:paraId="67B8CE0E" w14:textId="77777777" w:rsidR="00EC6447" w:rsidRDefault="00000000">
            <w:r>
              <w:rPr>
                <w:sz w:val="18"/>
              </w:rPr>
              <w:t>Terraform files</w:t>
            </w:r>
          </w:p>
        </w:tc>
        <w:tc>
          <w:tcPr>
            <w:tcW w:w="3009" w:type="dxa"/>
          </w:tcPr>
          <w:p w14:paraId="37C5CE52" w14:textId="77777777" w:rsidR="00EC6447" w:rsidRDefault="00000000">
            <w:r>
              <w:rPr>
                <w:sz w:val="18"/>
              </w:rPr>
              <w:t>terraform apply</w:t>
            </w:r>
          </w:p>
        </w:tc>
      </w:tr>
      <w:tr w:rsidR="00EC6447" w14:paraId="59DDD5AD" w14:textId="77777777">
        <w:trPr>
          <w:jc w:val="center"/>
        </w:trPr>
        <w:tc>
          <w:tcPr>
            <w:tcW w:w="3009" w:type="dxa"/>
            <w:shd w:val="clear" w:color="auto" w:fill="F2F2F2"/>
          </w:tcPr>
          <w:p w14:paraId="33171016" w14:textId="77777777" w:rsidR="00EC6447" w:rsidRDefault="00000000">
            <w:r>
              <w:rPr>
                <w:sz w:val="18"/>
              </w:rPr>
              <w:t>Kubernetes workloads</w:t>
            </w:r>
          </w:p>
        </w:tc>
        <w:tc>
          <w:tcPr>
            <w:tcW w:w="3009" w:type="dxa"/>
            <w:shd w:val="clear" w:color="auto" w:fill="F2F2F2"/>
          </w:tcPr>
          <w:p w14:paraId="16D0DED5" w14:textId="77777777" w:rsidR="00EC6447" w:rsidRDefault="00000000">
            <w:r>
              <w:rPr>
                <w:sz w:val="18"/>
              </w:rPr>
              <w:t>Helm charts</w:t>
            </w:r>
          </w:p>
        </w:tc>
        <w:tc>
          <w:tcPr>
            <w:tcW w:w="3009" w:type="dxa"/>
            <w:shd w:val="clear" w:color="auto" w:fill="F2F2F2"/>
          </w:tcPr>
          <w:p w14:paraId="660145C0" w14:textId="77777777" w:rsidR="00EC6447" w:rsidRDefault="00000000">
            <w:r>
              <w:rPr>
                <w:sz w:val="18"/>
              </w:rPr>
              <w:t>helm upgrade --install</w:t>
            </w:r>
          </w:p>
        </w:tc>
      </w:tr>
      <w:tr w:rsidR="00EC6447" w14:paraId="07BEAAB5" w14:textId="77777777">
        <w:trPr>
          <w:jc w:val="center"/>
        </w:trPr>
        <w:tc>
          <w:tcPr>
            <w:tcW w:w="3009" w:type="dxa"/>
          </w:tcPr>
          <w:p w14:paraId="2E5B4283" w14:textId="77777777" w:rsidR="00EC6447" w:rsidRDefault="00000000">
            <w:r>
              <w:rPr>
                <w:sz w:val="18"/>
              </w:rPr>
              <w:t>Application config</w:t>
            </w:r>
          </w:p>
        </w:tc>
        <w:tc>
          <w:tcPr>
            <w:tcW w:w="3009" w:type="dxa"/>
          </w:tcPr>
          <w:p w14:paraId="7E136E4F" w14:textId="77777777" w:rsidR="00EC6447" w:rsidRDefault="00000000">
            <w:r>
              <w:rPr>
                <w:sz w:val="18"/>
              </w:rPr>
              <w:t>Helm values.yaml + --set overrides</w:t>
            </w:r>
          </w:p>
        </w:tc>
        <w:tc>
          <w:tcPr>
            <w:tcW w:w="3009" w:type="dxa"/>
          </w:tcPr>
          <w:p w14:paraId="4A7BBAEB" w14:textId="77777777" w:rsidR="00EC6447" w:rsidRDefault="00000000">
            <w:r>
              <w:rPr>
                <w:sz w:val="18"/>
              </w:rPr>
              <w:t>Helm</w:t>
            </w:r>
          </w:p>
        </w:tc>
      </w:tr>
      <w:tr w:rsidR="00EC6447" w14:paraId="4F3668AF" w14:textId="77777777">
        <w:trPr>
          <w:jc w:val="center"/>
        </w:trPr>
        <w:tc>
          <w:tcPr>
            <w:tcW w:w="3009" w:type="dxa"/>
            <w:shd w:val="clear" w:color="auto" w:fill="F2F2F2"/>
          </w:tcPr>
          <w:p w14:paraId="38A7935B" w14:textId="77777777" w:rsidR="00EC6447" w:rsidRDefault="00000000">
            <w:r>
              <w:rPr>
                <w:sz w:val="18"/>
              </w:rPr>
              <w:t>CI/CD workflows</w:t>
            </w:r>
          </w:p>
        </w:tc>
        <w:tc>
          <w:tcPr>
            <w:tcW w:w="3009" w:type="dxa"/>
            <w:shd w:val="clear" w:color="auto" w:fill="F2F2F2"/>
          </w:tcPr>
          <w:p w14:paraId="0FCCED58" w14:textId="77777777" w:rsidR="00EC6447" w:rsidRDefault="00000000">
            <w:r>
              <w:rPr>
                <w:sz w:val="18"/>
              </w:rPr>
              <w:t>GitHub Actions YAML</w:t>
            </w:r>
          </w:p>
        </w:tc>
        <w:tc>
          <w:tcPr>
            <w:tcW w:w="3009" w:type="dxa"/>
            <w:shd w:val="clear" w:color="auto" w:fill="F2F2F2"/>
          </w:tcPr>
          <w:p w14:paraId="43B9EFEE" w14:textId="77777777" w:rsidR="00EC6447" w:rsidRDefault="00000000">
            <w:r>
              <w:rPr>
                <w:sz w:val="18"/>
              </w:rPr>
              <w:t>GitHub</w:t>
            </w:r>
          </w:p>
        </w:tc>
      </w:tr>
      <w:tr w:rsidR="00EC6447" w14:paraId="72B79D09" w14:textId="77777777">
        <w:trPr>
          <w:jc w:val="center"/>
        </w:trPr>
        <w:tc>
          <w:tcPr>
            <w:tcW w:w="3009" w:type="dxa"/>
          </w:tcPr>
          <w:p w14:paraId="755AD8A3" w14:textId="77777777" w:rsidR="00EC6447" w:rsidRDefault="00000000">
            <w:r>
              <w:rPr>
                <w:sz w:val="18"/>
              </w:rPr>
              <w:t>Container contents</w:t>
            </w:r>
          </w:p>
        </w:tc>
        <w:tc>
          <w:tcPr>
            <w:tcW w:w="3009" w:type="dxa"/>
          </w:tcPr>
          <w:p w14:paraId="3935E7F7" w14:textId="77777777" w:rsidR="00EC6447" w:rsidRDefault="00000000">
            <w:r>
              <w:rPr>
                <w:sz w:val="18"/>
              </w:rPr>
              <w:t>Dockerfiles</w:t>
            </w:r>
          </w:p>
        </w:tc>
        <w:tc>
          <w:tcPr>
            <w:tcW w:w="3009" w:type="dxa"/>
          </w:tcPr>
          <w:p w14:paraId="6410C738" w14:textId="77777777" w:rsidR="00EC6447" w:rsidRDefault="00000000">
            <w:r>
              <w:rPr>
                <w:sz w:val="18"/>
              </w:rPr>
              <w:t>docker build</w:t>
            </w:r>
          </w:p>
        </w:tc>
      </w:tr>
      <w:tr w:rsidR="00EC6447" w14:paraId="108291BF" w14:textId="77777777">
        <w:trPr>
          <w:jc w:val="center"/>
        </w:trPr>
        <w:tc>
          <w:tcPr>
            <w:tcW w:w="3009" w:type="dxa"/>
            <w:shd w:val="clear" w:color="auto" w:fill="F2F2F2"/>
          </w:tcPr>
          <w:p w14:paraId="09105F7A" w14:textId="77777777" w:rsidR="00EC6447" w:rsidRDefault="00000000">
            <w:r>
              <w:rPr>
                <w:sz w:val="18"/>
              </w:rPr>
              <w:t>Secrets</w:t>
            </w:r>
          </w:p>
        </w:tc>
        <w:tc>
          <w:tcPr>
            <w:tcW w:w="3009" w:type="dxa"/>
            <w:shd w:val="clear" w:color="auto" w:fill="F2F2F2"/>
          </w:tcPr>
          <w:p w14:paraId="542B92E0" w14:textId="77777777" w:rsidR="00EC6447" w:rsidRDefault="00000000">
            <w:r>
              <w:rPr>
                <w:sz w:val="18"/>
              </w:rPr>
              <w:t>GitHub encrypted secrets</w:t>
            </w:r>
          </w:p>
        </w:tc>
        <w:tc>
          <w:tcPr>
            <w:tcW w:w="3009" w:type="dxa"/>
            <w:shd w:val="clear" w:color="auto" w:fill="F2F2F2"/>
          </w:tcPr>
          <w:p w14:paraId="26AE8720" w14:textId="77777777" w:rsidR="00EC6447" w:rsidRDefault="00000000">
            <w:r>
              <w:rPr>
                <w:sz w:val="18"/>
              </w:rPr>
              <w:t>GitHub Actions</w:t>
            </w:r>
          </w:p>
        </w:tc>
      </w:tr>
    </w:tbl>
    <w:p w14:paraId="7C1E0BEC" w14:textId="77777777" w:rsidR="00EC6447" w:rsidRDefault="00EC6447"/>
    <w:p w14:paraId="27BC5E23" w14:textId="77777777" w:rsidR="00EC6447" w:rsidRDefault="00000000">
      <w:r>
        <w:t>No manual changes are permitted. terraform apply and helm upgrade are idempotent — they correct drift back to the desired state. Every change follows code → PR → CI → merge → CD → production.</w:t>
      </w:r>
    </w:p>
    <w:p w14:paraId="007432DF" w14:textId="77777777" w:rsidR="00EC6447" w:rsidRDefault="00000000">
      <w:r>
        <w:br w:type="page"/>
      </w:r>
    </w:p>
    <w:p w14:paraId="04D03370" w14:textId="77777777" w:rsidR="00EC6447" w:rsidRDefault="00000000">
      <w:pPr>
        <w:spacing w:after="160"/>
      </w:pPr>
      <w:r>
        <w:rPr>
          <w:b/>
          <w:color w:val="1E3A5F"/>
          <w:sz w:val="40"/>
        </w:rPr>
        <w:lastRenderedPageBreak/>
        <w:t>10. Version Unification</w:t>
      </w:r>
    </w:p>
    <w:tbl>
      <w:tblPr>
        <w:tblStyle w:val="TableGrid"/>
        <w:tblW w:w="0" w:type="auto"/>
        <w:jc w:val="center"/>
        <w:tblLook w:val="04A0" w:firstRow="1" w:lastRow="0" w:firstColumn="1" w:lastColumn="0" w:noHBand="0" w:noVBand="1"/>
      </w:tblPr>
      <w:tblGrid>
        <w:gridCol w:w="3009"/>
        <w:gridCol w:w="3009"/>
        <w:gridCol w:w="3009"/>
      </w:tblGrid>
      <w:tr w:rsidR="00EC6447" w14:paraId="33725E9F" w14:textId="77777777">
        <w:trPr>
          <w:jc w:val="center"/>
        </w:trPr>
        <w:tc>
          <w:tcPr>
            <w:tcW w:w="3009" w:type="dxa"/>
            <w:shd w:val="clear" w:color="auto" w:fill="1E3A5F"/>
          </w:tcPr>
          <w:p w14:paraId="4251F96D" w14:textId="77777777" w:rsidR="00EC6447" w:rsidRDefault="00000000">
            <w:r>
              <w:rPr>
                <w:b/>
                <w:color w:val="FFFFFF"/>
                <w:sz w:val="18"/>
              </w:rPr>
              <w:t>Component</w:t>
            </w:r>
          </w:p>
        </w:tc>
        <w:tc>
          <w:tcPr>
            <w:tcW w:w="3009" w:type="dxa"/>
            <w:shd w:val="clear" w:color="auto" w:fill="1E3A5F"/>
          </w:tcPr>
          <w:p w14:paraId="5DDA903D" w14:textId="77777777" w:rsidR="00EC6447" w:rsidRDefault="00000000">
            <w:r>
              <w:rPr>
                <w:b/>
                <w:color w:val="FFFFFF"/>
                <w:sz w:val="18"/>
              </w:rPr>
              <w:t>Version Pinning</w:t>
            </w:r>
          </w:p>
        </w:tc>
        <w:tc>
          <w:tcPr>
            <w:tcW w:w="3009" w:type="dxa"/>
            <w:shd w:val="clear" w:color="auto" w:fill="1E3A5F"/>
          </w:tcPr>
          <w:p w14:paraId="24DC533F" w14:textId="77777777" w:rsidR="00EC6447" w:rsidRDefault="00000000">
            <w:r>
              <w:rPr>
                <w:b/>
                <w:color w:val="FFFFFF"/>
                <w:sz w:val="18"/>
              </w:rPr>
              <w:t>Location</w:t>
            </w:r>
          </w:p>
        </w:tc>
      </w:tr>
      <w:tr w:rsidR="00EC6447" w14:paraId="168E7675" w14:textId="77777777">
        <w:trPr>
          <w:jc w:val="center"/>
        </w:trPr>
        <w:tc>
          <w:tcPr>
            <w:tcW w:w="3009" w:type="dxa"/>
          </w:tcPr>
          <w:p w14:paraId="45A4BF38" w14:textId="77777777" w:rsidR="00EC6447" w:rsidRDefault="00000000">
            <w:r>
              <w:rPr>
                <w:sz w:val="18"/>
              </w:rPr>
              <w:t>Node.js</w:t>
            </w:r>
          </w:p>
        </w:tc>
        <w:tc>
          <w:tcPr>
            <w:tcW w:w="3009" w:type="dxa"/>
          </w:tcPr>
          <w:p w14:paraId="5C48AFCB" w14:textId="77777777" w:rsidR="00EC6447" w:rsidRDefault="00000000">
            <w:r>
              <w:rPr>
                <w:sz w:val="18"/>
              </w:rPr>
              <w:t>node:20-alpine image tag</w:t>
            </w:r>
          </w:p>
        </w:tc>
        <w:tc>
          <w:tcPr>
            <w:tcW w:w="3009" w:type="dxa"/>
          </w:tcPr>
          <w:p w14:paraId="6B8CE086" w14:textId="77777777" w:rsidR="00EC6447" w:rsidRDefault="00000000">
            <w:r>
              <w:rPr>
                <w:sz w:val="18"/>
              </w:rPr>
              <w:t>Dockerfile</w:t>
            </w:r>
          </w:p>
        </w:tc>
      </w:tr>
      <w:tr w:rsidR="00EC6447" w14:paraId="242013B3" w14:textId="77777777">
        <w:trPr>
          <w:jc w:val="center"/>
        </w:trPr>
        <w:tc>
          <w:tcPr>
            <w:tcW w:w="3009" w:type="dxa"/>
            <w:shd w:val="clear" w:color="auto" w:fill="F2F2F2"/>
          </w:tcPr>
          <w:p w14:paraId="7263310E" w14:textId="77777777" w:rsidR="00EC6447" w:rsidRDefault="00000000">
            <w:r>
              <w:rPr>
                <w:sz w:val="18"/>
              </w:rPr>
              <w:t>Java</w:t>
            </w:r>
          </w:p>
        </w:tc>
        <w:tc>
          <w:tcPr>
            <w:tcW w:w="3009" w:type="dxa"/>
            <w:shd w:val="clear" w:color="auto" w:fill="F2F2F2"/>
          </w:tcPr>
          <w:p w14:paraId="625DDC05" w14:textId="77777777" w:rsidR="00EC6447" w:rsidRDefault="00000000">
            <w:r>
              <w:rPr>
                <w:sz w:val="18"/>
              </w:rPr>
              <w:t>java.version=17; temurin:17-jre-alpine</w:t>
            </w:r>
          </w:p>
        </w:tc>
        <w:tc>
          <w:tcPr>
            <w:tcW w:w="3009" w:type="dxa"/>
            <w:shd w:val="clear" w:color="auto" w:fill="F2F2F2"/>
          </w:tcPr>
          <w:p w14:paraId="45CEA86C" w14:textId="77777777" w:rsidR="00EC6447" w:rsidRDefault="00000000">
            <w:r>
              <w:rPr>
                <w:sz w:val="18"/>
              </w:rPr>
              <w:t>pom.xml, Dockerfile</w:t>
            </w:r>
          </w:p>
        </w:tc>
      </w:tr>
      <w:tr w:rsidR="00EC6447" w14:paraId="613E561F" w14:textId="77777777">
        <w:trPr>
          <w:jc w:val="center"/>
        </w:trPr>
        <w:tc>
          <w:tcPr>
            <w:tcW w:w="3009" w:type="dxa"/>
          </w:tcPr>
          <w:p w14:paraId="7DA0730B" w14:textId="77777777" w:rsidR="00EC6447" w:rsidRDefault="00000000">
            <w:r>
              <w:rPr>
                <w:sz w:val="18"/>
              </w:rPr>
              <w:t>Spring Boot</w:t>
            </w:r>
          </w:p>
        </w:tc>
        <w:tc>
          <w:tcPr>
            <w:tcW w:w="3009" w:type="dxa"/>
          </w:tcPr>
          <w:p w14:paraId="0F6A75F8" w14:textId="77777777" w:rsidR="00EC6447" w:rsidRDefault="00000000">
            <w:r>
              <w:rPr>
                <w:sz w:val="18"/>
              </w:rPr>
              <w:t>spring-boot-starter-parent:3.3.2</w:t>
            </w:r>
          </w:p>
        </w:tc>
        <w:tc>
          <w:tcPr>
            <w:tcW w:w="3009" w:type="dxa"/>
          </w:tcPr>
          <w:p w14:paraId="023C6012" w14:textId="77777777" w:rsidR="00EC6447" w:rsidRDefault="00000000">
            <w:r>
              <w:rPr>
                <w:sz w:val="18"/>
              </w:rPr>
              <w:t>pom.xml</w:t>
            </w:r>
          </w:p>
        </w:tc>
      </w:tr>
      <w:tr w:rsidR="00EC6447" w14:paraId="045CF0BC" w14:textId="77777777">
        <w:trPr>
          <w:jc w:val="center"/>
        </w:trPr>
        <w:tc>
          <w:tcPr>
            <w:tcW w:w="3009" w:type="dxa"/>
            <w:shd w:val="clear" w:color="auto" w:fill="F2F2F2"/>
          </w:tcPr>
          <w:p w14:paraId="2F7ADD53" w14:textId="77777777" w:rsidR="00EC6447" w:rsidRDefault="00000000">
            <w:r>
              <w:rPr>
                <w:sz w:val="18"/>
              </w:rPr>
              <w:t>Terraform</w:t>
            </w:r>
          </w:p>
        </w:tc>
        <w:tc>
          <w:tcPr>
            <w:tcW w:w="3009" w:type="dxa"/>
            <w:shd w:val="clear" w:color="auto" w:fill="F2F2F2"/>
          </w:tcPr>
          <w:p w14:paraId="17897F83" w14:textId="77777777" w:rsidR="00EC6447" w:rsidRDefault="00000000">
            <w:r>
              <w:rPr>
                <w:sz w:val="18"/>
              </w:rPr>
              <w:t>required_version &gt;= 1.5.0</w:t>
            </w:r>
          </w:p>
        </w:tc>
        <w:tc>
          <w:tcPr>
            <w:tcW w:w="3009" w:type="dxa"/>
            <w:shd w:val="clear" w:color="auto" w:fill="F2F2F2"/>
          </w:tcPr>
          <w:p w14:paraId="10ED8D93" w14:textId="77777777" w:rsidR="00EC6447" w:rsidRDefault="00000000">
            <w:r>
              <w:rPr>
                <w:sz w:val="18"/>
              </w:rPr>
              <w:t>providers.tf</w:t>
            </w:r>
          </w:p>
        </w:tc>
      </w:tr>
      <w:tr w:rsidR="00EC6447" w14:paraId="04967AC4" w14:textId="77777777">
        <w:trPr>
          <w:jc w:val="center"/>
        </w:trPr>
        <w:tc>
          <w:tcPr>
            <w:tcW w:w="3009" w:type="dxa"/>
          </w:tcPr>
          <w:p w14:paraId="7C8C15D7" w14:textId="77777777" w:rsidR="00EC6447" w:rsidRDefault="00000000">
            <w:r>
              <w:rPr>
                <w:sz w:val="18"/>
              </w:rPr>
              <w:t>AzureRM provider</w:t>
            </w:r>
          </w:p>
        </w:tc>
        <w:tc>
          <w:tcPr>
            <w:tcW w:w="3009" w:type="dxa"/>
          </w:tcPr>
          <w:p w14:paraId="252EC621" w14:textId="77777777" w:rsidR="00EC6447" w:rsidRDefault="00000000">
            <w:r>
              <w:rPr>
                <w:sz w:val="18"/>
              </w:rPr>
              <w:t>~&gt; 3.100</w:t>
            </w:r>
          </w:p>
        </w:tc>
        <w:tc>
          <w:tcPr>
            <w:tcW w:w="3009" w:type="dxa"/>
          </w:tcPr>
          <w:p w14:paraId="0E739E8F" w14:textId="77777777" w:rsidR="00EC6447" w:rsidRDefault="00000000">
            <w:r>
              <w:rPr>
                <w:sz w:val="18"/>
              </w:rPr>
              <w:t>providers.tf</w:t>
            </w:r>
          </w:p>
        </w:tc>
      </w:tr>
      <w:tr w:rsidR="00EC6447" w14:paraId="6BA78C66" w14:textId="77777777">
        <w:trPr>
          <w:jc w:val="center"/>
        </w:trPr>
        <w:tc>
          <w:tcPr>
            <w:tcW w:w="3009" w:type="dxa"/>
            <w:shd w:val="clear" w:color="auto" w:fill="F2F2F2"/>
          </w:tcPr>
          <w:p w14:paraId="1BF06821" w14:textId="77777777" w:rsidR="00EC6447" w:rsidRDefault="00000000">
            <w:r>
              <w:rPr>
                <w:sz w:val="18"/>
              </w:rPr>
              <w:t>Kubernetes</w:t>
            </w:r>
          </w:p>
        </w:tc>
        <w:tc>
          <w:tcPr>
            <w:tcW w:w="3009" w:type="dxa"/>
            <w:shd w:val="clear" w:color="auto" w:fill="F2F2F2"/>
          </w:tcPr>
          <w:p w14:paraId="70D772EE" w14:textId="77777777" w:rsidR="00EC6447" w:rsidRDefault="00000000">
            <w:r>
              <w:rPr>
                <w:sz w:val="18"/>
              </w:rPr>
              <w:t>1.29</w:t>
            </w:r>
          </w:p>
        </w:tc>
        <w:tc>
          <w:tcPr>
            <w:tcW w:w="3009" w:type="dxa"/>
            <w:shd w:val="clear" w:color="auto" w:fill="F2F2F2"/>
          </w:tcPr>
          <w:p w14:paraId="14611677" w14:textId="77777777" w:rsidR="00EC6447" w:rsidRDefault="00000000">
            <w:r>
              <w:rPr>
                <w:sz w:val="18"/>
              </w:rPr>
              <w:t>variables.tf</w:t>
            </w:r>
          </w:p>
        </w:tc>
      </w:tr>
      <w:tr w:rsidR="00EC6447" w14:paraId="68B8DF4A" w14:textId="77777777">
        <w:trPr>
          <w:jc w:val="center"/>
        </w:trPr>
        <w:tc>
          <w:tcPr>
            <w:tcW w:w="3009" w:type="dxa"/>
          </w:tcPr>
          <w:p w14:paraId="15C2159A" w14:textId="77777777" w:rsidR="00EC6447" w:rsidRDefault="00000000">
            <w:r>
              <w:rPr>
                <w:sz w:val="18"/>
              </w:rPr>
              <w:t>MongoDB</w:t>
            </w:r>
          </w:p>
        </w:tc>
        <w:tc>
          <w:tcPr>
            <w:tcW w:w="3009" w:type="dxa"/>
          </w:tcPr>
          <w:p w14:paraId="51C361D4" w14:textId="77777777" w:rsidR="00EC6447" w:rsidRDefault="00000000">
            <w:r>
              <w:rPr>
                <w:sz w:val="18"/>
              </w:rPr>
              <w:t>mongo:7 image tag</w:t>
            </w:r>
          </w:p>
        </w:tc>
        <w:tc>
          <w:tcPr>
            <w:tcW w:w="3009" w:type="dxa"/>
          </w:tcPr>
          <w:p w14:paraId="4F8CD449" w14:textId="77777777" w:rsidR="00EC6447" w:rsidRDefault="00000000">
            <w:r>
              <w:rPr>
                <w:sz w:val="18"/>
              </w:rPr>
              <w:t>Helm values, docker-compose</w:t>
            </w:r>
          </w:p>
        </w:tc>
      </w:tr>
      <w:tr w:rsidR="00EC6447" w14:paraId="6DB9ED33" w14:textId="77777777">
        <w:trPr>
          <w:jc w:val="center"/>
        </w:trPr>
        <w:tc>
          <w:tcPr>
            <w:tcW w:w="3009" w:type="dxa"/>
            <w:shd w:val="clear" w:color="auto" w:fill="F2F2F2"/>
          </w:tcPr>
          <w:p w14:paraId="175B13DE" w14:textId="77777777" w:rsidR="00EC6447" w:rsidRDefault="00000000">
            <w:r>
              <w:rPr>
                <w:sz w:val="18"/>
              </w:rPr>
              <w:t>GitHub Actions</w:t>
            </w:r>
          </w:p>
        </w:tc>
        <w:tc>
          <w:tcPr>
            <w:tcW w:w="3009" w:type="dxa"/>
            <w:shd w:val="clear" w:color="auto" w:fill="F2F2F2"/>
          </w:tcPr>
          <w:p w14:paraId="1C15FA67" w14:textId="77777777" w:rsidR="00EC6447" w:rsidRDefault="00000000">
            <w:r>
              <w:rPr>
                <w:sz w:val="18"/>
              </w:rPr>
              <w:t>Pinned action versions (@v4, @v5)</w:t>
            </w:r>
          </w:p>
        </w:tc>
        <w:tc>
          <w:tcPr>
            <w:tcW w:w="3009" w:type="dxa"/>
            <w:shd w:val="clear" w:color="auto" w:fill="F2F2F2"/>
          </w:tcPr>
          <w:p w14:paraId="1233F13A" w14:textId="77777777" w:rsidR="00EC6447" w:rsidRDefault="00000000">
            <w:r>
              <w:rPr>
                <w:sz w:val="18"/>
              </w:rPr>
              <w:t>workflow YAML</w:t>
            </w:r>
          </w:p>
        </w:tc>
      </w:tr>
    </w:tbl>
    <w:p w14:paraId="10CDA109" w14:textId="77777777" w:rsidR="00EC6447" w:rsidRDefault="00EC6447"/>
    <w:p w14:paraId="3BA79223" w14:textId="77777777" w:rsidR="00EC6447" w:rsidRDefault="00000000">
      <w:r>
        <w:rPr>
          <w:b/>
          <w:i/>
        </w:rPr>
        <w:t xml:space="preserve">Critique: </w:t>
      </w:r>
      <w:r>
        <w:t>npm's package-lock.json should be committed and npm ci used instead of npm install for fully reproducible builds.</w:t>
      </w:r>
    </w:p>
    <w:p w14:paraId="269E2793" w14:textId="77777777" w:rsidR="00EC6447" w:rsidRDefault="00000000">
      <w:pPr>
        <w:spacing w:before="320" w:after="160"/>
      </w:pPr>
      <w:r>
        <w:rPr>
          <w:b/>
          <w:color w:val="1E3A5F"/>
          <w:sz w:val="40"/>
        </w:rPr>
        <w:t>11. Additional Features</w:t>
      </w:r>
    </w:p>
    <w:p w14:paraId="1C610A98" w14:textId="77777777" w:rsidR="00EC6447" w:rsidRDefault="00000000">
      <w:r>
        <w:rPr>
          <w:b/>
          <w:sz w:val="24"/>
        </w:rPr>
        <w:t>1. Automated MongoDB Backup (CronJob)</w:t>
      </w:r>
    </w:p>
    <w:p w14:paraId="51E03B0A" w14:textId="77777777" w:rsidR="00EC6447" w:rsidRDefault="00000000">
      <w:r>
        <w:t>Kubernetes CronJob runs mongodump daily at 02:00 UTC with 7-day retention and auto-cleanup.</w:t>
      </w:r>
    </w:p>
    <w:p w14:paraId="2245D5F6" w14:textId="77777777" w:rsidR="00EC6447" w:rsidRDefault="00000000">
      <w:r>
        <w:rPr>
          <w:b/>
          <w:sz w:val="24"/>
        </w:rPr>
        <w:t>2. Horizontal Pod Autoscaling (HPA)</w:t>
      </w:r>
    </w:p>
    <w:p w14:paraId="6C2E0459" w14:textId="77777777" w:rsidR="00EC6447" w:rsidRDefault="00000000">
      <w:r>
        <w:t>HPA v2 with multi-metric scaling (CPU + memory) on frontend (2–10 pods) and backend (2–8 pods).</w:t>
      </w:r>
    </w:p>
    <w:p w14:paraId="3C69BD33" w14:textId="77777777" w:rsidR="00EC6447" w:rsidRDefault="00000000">
      <w:r>
        <w:rPr>
          <w:b/>
          <w:sz w:val="24"/>
        </w:rPr>
        <w:t>3. Container Vulnerability Scanning (Trivy)</w:t>
      </w:r>
    </w:p>
    <w:p w14:paraId="3F8C1289" w14:textId="77777777" w:rsidR="00EC6447" w:rsidRDefault="00000000">
      <w:r>
        <w:t>Integrated into CI — scans OS packages + language dependencies. Builds fail on CRITICAL CVEs.</w:t>
      </w:r>
    </w:p>
    <w:p w14:paraId="7BAFF6C5" w14:textId="77777777" w:rsidR="00EC6447" w:rsidRDefault="00000000">
      <w:r>
        <w:rPr>
          <w:b/>
          <w:sz w:val="24"/>
        </w:rPr>
        <w:t>4. Blue/Green Zero-Downtime Deployment</w:t>
      </w:r>
    </w:p>
    <w:p w14:paraId="289ADE13" w14:textId="77777777" w:rsidR="00EC6447" w:rsidRDefault="00000000">
      <w:r>
        <w:t>Pod label slot switching with automatic inactive-slot detection and instant rollback (&lt;10s).</w:t>
      </w:r>
    </w:p>
    <w:p w14:paraId="58465824" w14:textId="77777777" w:rsidR="00EC6447" w:rsidRDefault="00000000">
      <w:r>
        <w:br w:type="page"/>
      </w:r>
    </w:p>
    <w:p w14:paraId="1DB043BB" w14:textId="77777777" w:rsidR="00EC6447" w:rsidRDefault="00000000">
      <w:pPr>
        <w:spacing w:after="160"/>
      </w:pPr>
      <w:r>
        <w:rPr>
          <w:b/>
          <w:color w:val="1E3A5F"/>
          <w:sz w:val="40"/>
        </w:rPr>
        <w:lastRenderedPageBreak/>
        <w:t>12. Conclusion and Critical Reflection</w:t>
      </w:r>
    </w:p>
    <w:p w14:paraId="0E2330EE" w14:textId="77777777" w:rsidR="00EC6447" w:rsidRDefault="00000000">
      <w:pPr>
        <w:spacing w:after="120"/>
      </w:pPr>
      <w:r>
        <w:rPr>
          <w:b/>
          <w:color w:val="2D5A8A"/>
          <w:sz w:val="28"/>
        </w:rPr>
        <w:t>12.1 Summary of Achievements</w:t>
      </w:r>
    </w:p>
    <w:tbl>
      <w:tblPr>
        <w:tblStyle w:val="TableGrid"/>
        <w:tblW w:w="0" w:type="auto"/>
        <w:jc w:val="center"/>
        <w:tblLook w:val="04A0" w:firstRow="1" w:lastRow="0" w:firstColumn="1" w:lastColumn="0" w:noHBand="0" w:noVBand="1"/>
      </w:tblPr>
      <w:tblGrid>
        <w:gridCol w:w="4513"/>
        <w:gridCol w:w="4513"/>
      </w:tblGrid>
      <w:tr w:rsidR="00EC6447" w14:paraId="0B998DBB" w14:textId="77777777">
        <w:trPr>
          <w:jc w:val="center"/>
        </w:trPr>
        <w:tc>
          <w:tcPr>
            <w:tcW w:w="4513" w:type="dxa"/>
            <w:shd w:val="clear" w:color="auto" w:fill="1E3A5F"/>
          </w:tcPr>
          <w:p w14:paraId="7718E5B0" w14:textId="77777777" w:rsidR="00EC6447" w:rsidRDefault="00000000">
            <w:r>
              <w:rPr>
                <w:b/>
                <w:color w:val="FFFFFF"/>
                <w:sz w:val="18"/>
              </w:rPr>
              <w:t>Requirement</w:t>
            </w:r>
          </w:p>
        </w:tc>
        <w:tc>
          <w:tcPr>
            <w:tcW w:w="4513" w:type="dxa"/>
            <w:shd w:val="clear" w:color="auto" w:fill="1E3A5F"/>
          </w:tcPr>
          <w:p w14:paraId="113078DE" w14:textId="77777777" w:rsidR="00EC6447" w:rsidRDefault="00000000">
            <w:r>
              <w:rPr>
                <w:b/>
                <w:color w:val="FFFFFF"/>
                <w:sz w:val="18"/>
              </w:rPr>
              <w:t>Implementation</w:t>
            </w:r>
          </w:p>
        </w:tc>
      </w:tr>
      <w:tr w:rsidR="00EC6447" w14:paraId="699C05BC" w14:textId="77777777">
        <w:trPr>
          <w:jc w:val="center"/>
        </w:trPr>
        <w:tc>
          <w:tcPr>
            <w:tcW w:w="4513" w:type="dxa"/>
          </w:tcPr>
          <w:p w14:paraId="1CDEF170" w14:textId="77777777" w:rsidR="00EC6447" w:rsidRDefault="00000000">
            <w:r>
              <w:rPr>
                <w:sz w:val="18"/>
              </w:rPr>
              <w:t>2+ communicating services</w:t>
            </w:r>
          </w:p>
        </w:tc>
        <w:tc>
          <w:tcPr>
            <w:tcW w:w="4513" w:type="dxa"/>
          </w:tcPr>
          <w:p w14:paraId="2FE11980" w14:textId="77777777" w:rsidR="00EC6447" w:rsidRDefault="00000000">
            <w:r>
              <w:rPr>
                <w:sz w:val="18"/>
              </w:rPr>
              <w:t>Frontend (Node.js) ↔ Backend (Spring Boot) via HTTP/JSON</w:t>
            </w:r>
          </w:p>
        </w:tc>
      </w:tr>
      <w:tr w:rsidR="00EC6447" w14:paraId="10F4166E" w14:textId="77777777">
        <w:trPr>
          <w:jc w:val="center"/>
        </w:trPr>
        <w:tc>
          <w:tcPr>
            <w:tcW w:w="4513" w:type="dxa"/>
            <w:shd w:val="clear" w:color="auto" w:fill="F2F2F2"/>
          </w:tcPr>
          <w:p w14:paraId="2194ED04" w14:textId="77777777" w:rsidR="00EC6447" w:rsidRDefault="00000000">
            <w:r>
              <w:rPr>
                <w:sz w:val="18"/>
              </w:rPr>
              <w:t>Data layer</w:t>
            </w:r>
          </w:p>
        </w:tc>
        <w:tc>
          <w:tcPr>
            <w:tcW w:w="4513" w:type="dxa"/>
            <w:shd w:val="clear" w:color="auto" w:fill="F2F2F2"/>
          </w:tcPr>
          <w:p w14:paraId="6955859F" w14:textId="77777777" w:rsidR="00EC6447" w:rsidRDefault="00000000">
            <w:r>
              <w:rPr>
                <w:sz w:val="18"/>
              </w:rPr>
              <w:t>MongoDB 7 with persistent storage and automated backup</w:t>
            </w:r>
          </w:p>
        </w:tc>
      </w:tr>
      <w:tr w:rsidR="00EC6447" w14:paraId="73932529" w14:textId="77777777">
        <w:trPr>
          <w:jc w:val="center"/>
        </w:trPr>
        <w:tc>
          <w:tcPr>
            <w:tcW w:w="4513" w:type="dxa"/>
          </w:tcPr>
          <w:p w14:paraId="7F0D427D" w14:textId="77777777" w:rsidR="00EC6447" w:rsidRDefault="00000000">
            <w:r>
              <w:rPr>
                <w:sz w:val="18"/>
              </w:rPr>
              <w:t>Fully automated CI/CD</w:t>
            </w:r>
          </w:p>
        </w:tc>
        <w:tc>
          <w:tcPr>
            <w:tcW w:w="4513" w:type="dxa"/>
          </w:tcPr>
          <w:p w14:paraId="3ABCAF05" w14:textId="77777777" w:rsidR="00EC6447" w:rsidRDefault="00000000">
            <w:r>
              <w:rPr>
                <w:sz w:val="18"/>
              </w:rPr>
              <w:t>GitHub Actions with per-service CI + unified CD</w:t>
            </w:r>
          </w:p>
        </w:tc>
      </w:tr>
      <w:tr w:rsidR="00EC6447" w14:paraId="779EC66B" w14:textId="77777777">
        <w:trPr>
          <w:jc w:val="center"/>
        </w:trPr>
        <w:tc>
          <w:tcPr>
            <w:tcW w:w="4513" w:type="dxa"/>
            <w:shd w:val="clear" w:color="auto" w:fill="F2F2F2"/>
          </w:tcPr>
          <w:p w14:paraId="6F0587A2" w14:textId="77777777" w:rsidR="00EC6447" w:rsidRDefault="00000000">
            <w:r>
              <w:rPr>
                <w:sz w:val="18"/>
              </w:rPr>
              <w:t>Infrastructure as Code</w:t>
            </w:r>
          </w:p>
        </w:tc>
        <w:tc>
          <w:tcPr>
            <w:tcW w:w="4513" w:type="dxa"/>
            <w:shd w:val="clear" w:color="auto" w:fill="F2F2F2"/>
          </w:tcPr>
          <w:p w14:paraId="423147DD" w14:textId="77777777" w:rsidR="00EC6447" w:rsidRDefault="00000000">
            <w:r>
              <w:rPr>
                <w:sz w:val="18"/>
              </w:rPr>
              <w:t>Terraform provisions AKS, ACR, VNet, monitoring, storage</w:t>
            </w:r>
          </w:p>
        </w:tc>
      </w:tr>
      <w:tr w:rsidR="00EC6447" w14:paraId="193B93E4" w14:textId="77777777">
        <w:trPr>
          <w:jc w:val="center"/>
        </w:trPr>
        <w:tc>
          <w:tcPr>
            <w:tcW w:w="4513" w:type="dxa"/>
          </w:tcPr>
          <w:p w14:paraId="212EEE9C" w14:textId="77777777" w:rsidR="00EC6447" w:rsidRDefault="00000000">
            <w:r>
              <w:rPr>
                <w:sz w:val="18"/>
              </w:rPr>
              <w:t>Automated release management</w:t>
            </w:r>
          </w:p>
        </w:tc>
        <w:tc>
          <w:tcPr>
            <w:tcW w:w="4513" w:type="dxa"/>
          </w:tcPr>
          <w:p w14:paraId="20849457" w14:textId="77777777" w:rsidR="00EC6447" w:rsidRDefault="00000000">
            <w:r>
              <w:rPr>
                <w:sz w:val="18"/>
              </w:rPr>
              <w:t>Helm-based deployment with blue/green slot switching</w:t>
            </w:r>
          </w:p>
        </w:tc>
      </w:tr>
      <w:tr w:rsidR="00EC6447" w14:paraId="6D50CBE7" w14:textId="77777777">
        <w:trPr>
          <w:jc w:val="center"/>
        </w:trPr>
        <w:tc>
          <w:tcPr>
            <w:tcW w:w="4513" w:type="dxa"/>
            <w:shd w:val="clear" w:color="auto" w:fill="F2F2F2"/>
          </w:tcPr>
          <w:p w14:paraId="1DA553D8" w14:textId="77777777" w:rsidR="00EC6447" w:rsidRDefault="00000000">
            <w:r>
              <w:rPr>
                <w:sz w:val="18"/>
              </w:rPr>
              <w:t>Destroy and rebuild</w:t>
            </w:r>
          </w:p>
        </w:tc>
        <w:tc>
          <w:tcPr>
            <w:tcW w:w="4513" w:type="dxa"/>
            <w:shd w:val="clear" w:color="auto" w:fill="F2F2F2"/>
          </w:tcPr>
          <w:p w14:paraId="6A8E39EB" w14:textId="77777777" w:rsidR="00EC6447" w:rsidRDefault="00000000">
            <w:r>
              <w:rPr>
                <w:sz w:val="18"/>
              </w:rPr>
              <w:t>terraform destroy + apply rebuilds in ~15 minutes</w:t>
            </w:r>
          </w:p>
        </w:tc>
      </w:tr>
      <w:tr w:rsidR="00EC6447" w14:paraId="74CAD9CE" w14:textId="77777777">
        <w:trPr>
          <w:jc w:val="center"/>
        </w:trPr>
        <w:tc>
          <w:tcPr>
            <w:tcW w:w="4513" w:type="dxa"/>
          </w:tcPr>
          <w:p w14:paraId="4FAB4D76" w14:textId="77777777" w:rsidR="00EC6447" w:rsidRDefault="00000000">
            <w:r>
              <w:rPr>
                <w:sz w:val="18"/>
              </w:rPr>
              <w:t>Consistent change management</w:t>
            </w:r>
          </w:p>
        </w:tc>
        <w:tc>
          <w:tcPr>
            <w:tcW w:w="4513" w:type="dxa"/>
          </w:tcPr>
          <w:p w14:paraId="79C77B1C" w14:textId="77777777" w:rsidR="00EC6447" w:rsidRDefault="00000000">
            <w:r>
              <w:rPr>
                <w:sz w:val="18"/>
              </w:rPr>
              <w:t>All changes via code → PR → CI → merge → CD</w:t>
            </w:r>
          </w:p>
        </w:tc>
      </w:tr>
      <w:tr w:rsidR="00EC6447" w14:paraId="6FCAB1A5" w14:textId="77777777">
        <w:trPr>
          <w:jc w:val="center"/>
        </w:trPr>
        <w:tc>
          <w:tcPr>
            <w:tcW w:w="4513" w:type="dxa"/>
            <w:shd w:val="clear" w:color="auto" w:fill="F2F2F2"/>
          </w:tcPr>
          <w:p w14:paraId="25129EC3" w14:textId="77777777" w:rsidR="00EC6447" w:rsidRDefault="00000000">
            <w:r>
              <w:rPr>
                <w:sz w:val="18"/>
              </w:rPr>
              <w:t>Additional features (4)</w:t>
            </w:r>
          </w:p>
        </w:tc>
        <w:tc>
          <w:tcPr>
            <w:tcW w:w="4513" w:type="dxa"/>
            <w:shd w:val="clear" w:color="auto" w:fill="F2F2F2"/>
          </w:tcPr>
          <w:p w14:paraId="56615A1B" w14:textId="77777777" w:rsidR="00EC6447" w:rsidRDefault="00000000">
            <w:r>
              <w:rPr>
                <w:sz w:val="18"/>
              </w:rPr>
              <w:t>Backup CronJob, HPA, Trivy scanning, blue/green deployment</w:t>
            </w:r>
          </w:p>
        </w:tc>
      </w:tr>
    </w:tbl>
    <w:p w14:paraId="4E0E001A" w14:textId="77777777" w:rsidR="00EC6447" w:rsidRDefault="00EC6447"/>
    <w:p w14:paraId="0A26B459" w14:textId="77777777" w:rsidR="00EC6447" w:rsidRDefault="00000000">
      <w:pPr>
        <w:spacing w:before="240" w:after="120"/>
      </w:pPr>
      <w:r>
        <w:rPr>
          <w:b/>
          <w:color w:val="2D5A8A"/>
          <w:sz w:val="28"/>
        </w:rPr>
        <w:t>12.2 Strengths</w:t>
      </w:r>
    </w:p>
    <w:p w14:paraId="09E17814" w14:textId="77777777" w:rsidR="00EC6447" w:rsidRDefault="00000000">
      <w:pPr>
        <w:pStyle w:val="ListBullet"/>
      </w:pPr>
      <w:r>
        <w:t>Complete automation — zero manual steps from commit to production.</w:t>
      </w:r>
    </w:p>
    <w:p w14:paraId="29C83E28" w14:textId="77777777" w:rsidR="00EC6447" w:rsidRDefault="00000000">
      <w:pPr>
        <w:pStyle w:val="ListBullet"/>
      </w:pPr>
      <w:r>
        <w:t>Independent service pipelines — per-service CI with path filters.</w:t>
      </w:r>
    </w:p>
    <w:p w14:paraId="0205426D" w14:textId="77777777" w:rsidR="00EC6447" w:rsidRDefault="00000000">
      <w:pPr>
        <w:pStyle w:val="ListBullet"/>
      </w:pPr>
      <w:r>
        <w:t>Robust rollback — blue/green with sub-10-second slot switching.</w:t>
      </w:r>
    </w:p>
    <w:p w14:paraId="1ED2046D" w14:textId="77777777" w:rsidR="00EC6447" w:rsidRDefault="00000000">
      <w:pPr>
        <w:pStyle w:val="ListBullet"/>
      </w:pPr>
      <w:r>
        <w:t>Security by default — non-root, minimal images, vulnerability scanning, managed identity.</w:t>
      </w:r>
    </w:p>
    <w:p w14:paraId="7A007F3F" w14:textId="77777777" w:rsidR="00EC6447" w:rsidRDefault="00000000">
      <w:pPr>
        <w:pStyle w:val="ListBullet"/>
      </w:pPr>
      <w:r>
        <w:t>Observable system — Prometheus metrics, structured logging, Azure Monitor.</w:t>
      </w:r>
    </w:p>
    <w:p w14:paraId="001E86D5" w14:textId="77777777" w:rsidR="00EC6447" w:rsidRDefault="00000000">
      <w:pPr>
        <w:spacing w:before="240" w:after="120"/>
      </w:pPr>
      <w:r>
        <w:rPr>
          <w:b/>
          <w:color w:val="2D5A8A"/>
          <w:sz w:val="28"/>
        </w:rPr>
        <w:t>12.3 Limitations and Future Work</w:t>
      </w:r>
    </w:p>
    <w:p w14:paraId="2E273F12" w14:textId="77777777" w:rsidR="00EC6447" w:rsidRDefault="00000000">
      <w:pPr>
        <w:pStyle w:val="ListBullet"/>
      </w:pPr>
      <w:r>
        <w:t>Single MongoDB instance — production needs Replica Set or Cosmos DB.</w:t>
      </w:r>
    </w:p>
    <w:p w14:paraId="32AB5707" w14:textId="77777777" w:rsidR="00EC6447" w:rsidRDefault="00000000">
      <w:pPr>
        <w:pStyle w:val="ListBullet"/>
      </w:pPr>
      <w:r>
        <w:t>No integration or end-to-end tests — add FE→BE→DB test stage.</w:t>
      </w:r>
    </w:p>
    <w:p w14:paraId="72368653" w14:textId="77777777" w:rsidR="00EC6447" w:rsidRDefault="00000000">
      <w:pPr>
        <w:pStyle w:val="ListBullet"/>
      </w:pPr>
      <w:r>
        <w:t>No service mesh — needed for canary deployments, mutual TLS, tracing.</w:t>
      </w:r>
    </w:p>
    <w:p w14:paraId="30CC15BD" w14:textId="77777777" w:rsidR="00EC6447" w:rsidRDefault="00000000">
      <w:pPr>
        <w:pStyle w:val="ListBullet"/>
      </w:pPr>
      <w:r>
        <w:t>No GitOps — ArgoCD/Flux for declarative cluster state reconciliation.</w:t>
      </w:r>
    </w:p>
    <w:p w14:paraId="206AC99B" w14:textId="77777777" w:rsidR="00EC6447" w:rsidRDefault="00000000">
      <w:pPr>
        <w:pStyle w:val="ListBullet"/>
      </w:pPr>
      <w:r>
        <w:t>Manual rollback — automate with post-deploy health gates.</w:t>
      </w:r>
    </w:p>
    <w:p w14:paraId="3BC4FFE6" w14:textId="77777777" w:rsidR="00EC6447" w:rsidRDefault="00000000">
      <w:pPr>
        <w:pStyle w:val="ListBullet"/>
      </w:pPr>
      <w:r>
        <w:t>No authentication — add Azure AD/Entra ID with OAuth 2.0/OIDC.</w:t>
      </w:r>
    </w:p>
    <w:p w14:paraId="0F99E410" w14:textId="77777777" w:rsidR="00EC6447" w:rsidRDefault="00000000">
      <w:pPr>
        <w:spacing w:before="240" w:after="120"/>
      </w:pPr>
      <w:r>
        <w:rPr>
          <w:b/>
          <w:color w:val="2D5A8A"/>
          <w:sz w:val="28"/>
        </w:rPr>
        <w:t>12.4 Concluding Remarks</w:t>
      </w:r>
    </w:p>
    <w:p w14:paraId="1DCEF48F" w14:textId="2D0DC8C0" w:rsidR="00EC6447" w:rsidRDefault="00000000">
      <w:r>
        <w:t xml:space="preserve">The microservice architectural style introduces deployment complexity that monolithic applications do not face. This RMP demonstrates that with appropriate tooling </w:t>
      </w:r>
      <w:r w:rsidR="009F11B5">
        <w:t xml:space="preserve"> </w:t>
      </w:r>
      <w:r>
        <w:t>Terraform for infrastructure, Helm for application packaging, and GitHub Actions for pipeline orchestration  this complexity can be fully managed through automation.</w:t>
      </w:r>
    </w:p>
    <w:p w14:paraId="2788D503" w14:textId="77777777" w:rsidR="00EC6447" w:rsidRDefault="00000000">
      <w:r>
        <w:t>The result is a deployment system that is reproducible (every component is built from code), observable (metrics and logs flow to centralised monitoring), and resilient (blue/green slots provide instant recovery, and infrastructure can be destroyed and rebuilt from scratch). These properties constitute the foundation of a mature Continuous Delivery practice.</w:t>
      </w:r>
    </w:p>
    <w:p w14:paraId="47609D5F" w14:textId="77777777" w:rsidR="00EC6447" w:rsidRDefault="00000000">
      <w:r>
        <w:br w:type="page"/>
      </w:r>
    </w:p>
    <w:p w14:paraId="608211B6" w14:textId="77777777" w:rsidR="00EC6447" w:rsidRDefault="00000000">
      <w:pPr>
        <w:spacing w:after="160"/>
      </w:pPr>
      <w:r>
        <w:rPr>
          <w:b/>
          <w:color w:val="1E3A5F"/>
          <w:sz w:val="40"/>
        </w:rPr>
        <w:lastRenderedPageBreak/>
        <w:t>13. References</w:t>
      </w:r>
    </w:p>
    <w:p w14:paraId="78EE68E7" w14:textId="77777777" w:rsidR="00EC6447" w:rsidRDefault="00000000">
      <w:pPr>
        <w:spacing w:after="80"/>
        <w:ind w:left="567" w:hanging="567"/>
      </w:pPr>
      <w:r>
        <w:rPr>
          <w:sz w:val="20"/>
        </w:rPr>
        <w:t>Fowler, M. and Lewis, J. (2014) Microservices: A Definition of This New Architectural Term. Available at: https://martinfowler.com/articles/microservices.html</w:t>
      </w:r>
    </w:p>
    <w:p w14:paraId="6D3B546F" w14:textId="77777777" w:rsidR="00EC6447" w:rsidRDefault="00000000">
      <w:pPr>
        <w:spacing w:after="80"/>
        <w:ind w:left="567" w:hanging="567"/>
      </w:pPr>
      <w:r>
        <w:rPr>
          <w:sz w:val="20"/>
        </w:rPr>
        <w:t>Humble, J. and Farley, D. (2010) Continuous Delivery: Reliable Software Releases through Build, Test, and Deployment Automation. Addison-Wesley Professional.</w:t>
      </w:r>
    </w:p>
    <w:p w14:paraId="18232388" w14:textId="77777777" w:rsidR="00EC6447" w:rsidRDefault="00000000">
      <w:pPr>
        <w:spacing w:after="80"/>
        <w:ind w:left="567" w:hanging="567"/>
      </w:pPr>
      <w:r>
        <w:rPr>
          <w:sz w:val="20"/>
        </w:rPr>
        <w:t>IEA (2024) Data Centres and Data Transmission Networks. International Energy Agency.</w:t>
      </w:r>
    </w:p>
    <w:p w14:paraId="1716DFF7" w14:textId="77777777" w:rsidR="00EC6447" w:rsidRDefault="00000000">
      <w:pPr>
        <w:spacing w:after="80"/>
        <w:ind w:left="567" w:hanging="567"/>
      </w:pPr>
      <w:r>
        <w:rPr>
          <w:sz w:val="20"/>
        </w:rPr>
        <w:t>Morris, K. (2016) Infrastructure as Code: Managing Servers in the Cloud. O'Reilly Media.</w:t>
      </w:r>
    </w:p>
    <w:p w14:paraId="639ACC1D" w14:textId="77777777" w:rsidR="00EC6447" w:rsidRDefault="00000000">
      <w:pPr>
        <w:spacing w:after="80"/>
        <w:ind w:left="567" w:hanging="567"/>
      </w:pPr>
      <w:r>
        <w:rPr>
          <w:sz w:val="20"/>
        </w:rPr>
        <w:t>Newman, S. (2021) Building Microservices: Designing Fine-Grained Systems. 2nd edn. O'Reilly Media.</w:t>
      </w:r>
    </w:p>
    <w:p w14:paraId="44955604" w14:textId="77777777" w:rsidR="00EC6447" w:rsidRDefault="00000000">
      <w:pPr>
        <w:spacing w:after="80"/>
        <w:ind w:left="567" w:hanging="567"/>
      </w:pPr>
      <w:r>
        <w:rPr>
          <w:sz w:val="20"/>
        </w:rPr>
        <w:t>Potvin, R. and Levenberg, J. (2016) 'Why Google Stores Billions of Lines of Code in a Single Repository', Communications of the ACM, 59(7), pp. 78–87.</w:t>
      </w:r>
    </w:p>
    <w:p w14:paraId="3011BD5B" w14:textId="77777777" w:rsidR="00EC6447" w:rsidRDefault="00000000">
      <w:pPr>
        <w:spacing w:after="80"/>
        <w:ind w:left="567" w:hanging="567"/>
      </w:pPr>
      <w:r>
        <w:rPr>
          <w:sz w:val="20"/>
        </w:rPr>
        <w:t>Burns, B. et al. (2022) Kubernetes: Up and Running. 3rd edn. O'Reilly Media.</w:t>
      </w:r>
    </w:p>
    <w:p w14:paraId="339A2719" w14:textId="77777777" w:rsidR="00EC6447" w:rsidRDefault="00000000">
      <w:pPr>
        <w:spacing w:after="80"/>
        <w:ind w:left="567" w:hanging="567"/>
      </w:pPr>
      <w:r>
        <w:rPr>
          <w:sz w:val="20"/>
        </w:rPr>
        <w:t>Microsoft (2025) Azure Kubernetes Service Documentation. Available at: https://learn.microsoft.com/en-us/azure/aks/</w:t>
      </w:r>
    </w:p>
    <w:p w14:paraId="3BDAB828" w14:textId="77777777" w:rsidR="00EC6447" w:rsidRDefault="00000000">
      <w:pPr>
        <w:spacing w:after="80"/>
        <w:ind w:left="567" w:hanging="567"/>
      </w:pPr>
      <w:r>
        <w:rPr>
          <w:sz w:val="20"/>
        </w:rPr>
        <w:t>Microsoft (2025) Azure Well-Architected Framework. Available at: https://learn.microsoft.com/en-us/azure/well-architected/</w:t>
      </w:r>
    </w:p>
    <w:p w14:paraId="50D7BAB6" w14:textId="77777777" w:rsidR="00EC6447" w:rsidRDefault="00000000">
      <w:pPr>
        <w:spacing w:after="80"/>
        <w:ind w:left="567" w:hanging="567"/>
      </w:pPr>
      <w:r>
        <w:rPr>
          <w:sz w:val="20"/>
        </w:rPr>
        <w:t>HashiCorp (2025) Terraform AzureRM Provider Documentation. Available at: https://registry.terraform.io/providers/hashicorp/azurerm/latest/docs</w:t>
      </w:r>
    </w:p>
    <w:p w14:paraId="7F22AC55" w14:textId="77777777" w:rsidR="00EC6447" w:rsidRDefault="00000000">
      <w:pPr>
        <w:spacing w:after="80"/>
        <w:ind w:left="567" w:hanging="567"/>
      </w:pPr>
      <w:r>
        <w:rPr>
          <w:sz w:val="20"/>
        </w:rPr>
        <w:t>Aqua Security (2025) Trivy Documentation. Available at: https://aquasecurity.github.io/trivy/</w:t>
      </w:r>
    </w:p>
    <w:p w14:paraId="703A3F5F" w14:textId="77777777" w:rsidR="00EC6447" w:rsidRDefault="00000000">
      <w:pPr>
        <w:spacing w:after="80"/>
        <w:ind w:left="567" w:hanging="567"/>
      </w:pPr>
      <w:r>
        <w:rPr>
          <w:sz w:val="20"/>
        </w:rPr>
        <w:t>OWASP Foundation (2021) OWASP Top Ten. Available at: https://owasp.org/www-project-top-ten/</w:t>
      </w:r>
    </w:p>
    <w:p w14:paraId="059E2184" w14:textId="77777777" w:rsidR="00EC6447" w:rsidRDefault="00000000">
      <w:r>
        <w:br w:type="page"/>
      </w:r>
    </w:p>
    <w:p w14:paraId="1E787E20" w14:textId="77777777" w:rsidR="00EC6447" w:rsidRDefault="00000000">
      <w:pPr>
        <w:spacing w:after="160"/>
      </w:pPr>
      <w:r>
        <w:rPr>
          <w:b/>
          <w:color w:val="1E3A5F"/>
          <w:sz w:val="32"/>
        </w:rPr>
        <w:lastRenderedPageBreak/>
        <w:t>Appendix A: GitHub Secrets Configuration</w:t>
      </w:r>
    </w:p>
    <w:tbl>
      <w:tblPr>
        <w:tblStyle w:val="TableGrid"/>
        <w:tblW w:w="0" w:type="auto"/>
        <w:jc w:val="center"/>
        <w:tblLook w:val="04A0" w:firstRow="1" w:lastRow="0" w:firstColumn="1" w:lastColumn="0" w:noHBand="0" w:noVBand="1"/>
      </w:tblPr>
      <w:tblGrid>
        <w:gridCol w:w="3009"/>
        <w:gridCol w:w="3009"/>
        <w:gridCol w:w="3009"/>
      </w:tblGrid>
      <w:tr w:rsidR="00EC6447" w14:paraId="05A2D28D" w14:textId="77777777">
        <w:trPr>
          <w:jc w:val="center"/>
        </w:trPr>
        <w:tc>
          <w:tcPr>
            <w:tcW w:w="3009" w:type="dxa"/>
            <w:shd w:val="clear" w:color="auto" w:fill="1E3A5F"/>
          </w:tcPr>
          <w:p w14:paraId="0F8B5BCF" w14:textId="77777777" w:rsidR="00EC6447" w:rsidRDefault="00000000">
            <w:r>
              <w:rPr>
                <w:b/>
                <w:color w:val="FFFFFF"/>
                <w:sz w:val="18"/>
              </w:rPr>
              <w:t>Secret Name</w:t>
            </w:r>
          </w:p>
        </w:tc>
        <w:tc>
          <w:tcPr>
            <w:tcW w:w="3009" w:type="dxa"/>
            <w:shd w:val="clear" w:color="auto" w:fill="1E3A5F"/>
          </w:tcPr>
          <w:p w14:paraId="704DC0EE" w14:textId="77777777" w:rsidR="00EC6447" w:rsidRDefault="00000000">
            <w:r>
              <w:rPr>
                <w:b/>
                <w:color w:val="FFFFFF"/>
                <w:sz w:val="18"/>
              </w:rPr>
              <w:t>Description</w:t>
            </w:r>
          </w:p>
        </w:tc>
        <w:tc>
          <w:tcPr>
            <w:tcW w:w="3009" w:type="dxa"/>
            <w:shd w:val="clear" w:color="auto" w:fill="1E3A5F"/>
          </w:tcPr>
          <w:p w14:paraId="71EF5528" w14:textId="77777777" w:rsidR="00EC6447" w:rsidRDefault="00000000">
            <w:r>
              <w:rPr>
                <w:b/>
                <w:color w:val="FFFFFF"/>
                <w:sz w:val="18"/>
              </w:rPr>
              <w:t>Source</w:t>
            </w:r>
          </w:p>
        </w:tc>
      </w:tr>
      <w:tr w:rsidR="00EC6447" w14:paraId="2C89DA71" w14:textId="77777777">
        <w:trPr>
          <w:jc w:val="center"/>
        </w:trPr>
        <w:tc>
          <w:tcPr>
            <w:tcW w:w="3009" w:type="dxa"/>
          </w:tcPr>
          <w:p w14:paraId="527417CE" w14:textId="77777777" w:rsidR="00EC6447" w:rsidRDefault="00000000">
            <w:r>
              <w:rPr>
                <w:sz w:val="18"/>
              </w:rPr>
              <w:t>AZURE_CREDENTIALS</w:t>
            </w:r>
          </w:p>
        </w:tc>
        <w:tc>
          <w:tcPr>
            <w:tcW w:w="3009" w:type="dxa"/>
          </w:tcPr>
          <w:p w14:paraId="4AC21699" w14:textId="77777777" w:rsidR="00EC6447" w:rsidRDefault="00000000">
            <w:r>
              <w:rPr>
                <w:sz w:val="18"/>
              </w:rPr>
              <w:t>Azure service principal JSON</w:t>
            </w:r>
          </w:p>
        </w:tc>
        <w:tc>
          <w:tcPr>
            <w:tcW w:w="3009" w:type="dxa"/>
          </w:tcPr>
          <w:p w14:paraId="12E9C07B" w14:textId="77777777" w:rsidR="00EC6447" w:rsidRDefault="00000000">
            <w:r>
              <w:rPr>
                <w:sz w:val="18"/>
              </w:rPr>
              <w:t>az ad sp create-for-rbac --sdk-auth</w:t>
            </w:r>
          </w:p>
        </w:tc>
      </w:tr>
      <w:tr w:rsidR="00EC6447" w14:paraId="7DCDCA29" w14:textId="77777777">
        <w:trPr>
          <w:jc w:val="center"/>
        </w:trPr>
        <w:tc>
          <w:tcPr>
            <w:tcW w:w="3009" w:type="dxa"/>
            <w:shd w:val="clear" w:color="auto" w:fill="F2F2F2"/>
          </w:tcPr>
          <w:p w14:paraId="3F8DFDE3" w14:textId="77777777" w:rsidR="00EC6447" w:rsidRDefault="00000000">
            <w:r>
              <w:rPr>
                <w:sz w:val="18"/>
              </w:rPr>
              <w:t>ACR_NAME</w:t>
            </w:r>
          </w:p>
        </w:tc>
        <w:tc>
          <w:tcPr>
            <w:tcW w:w="3009" w:type="dxa"/>
            <w:shd w:val="clear" w:color="auto" w:fill="F2F2F2"/>
          </w:tcPr>
          <w:p w14:paraId="4551C954" w14:textId="77777777" w:rsidR="00EC6447" w:rsidRDefault="00000000">
            <w:r>
              <w:rPr>
                <w:sz w:val="18"/>
              </w:rPr>
              <w:t>ACR resource name</w:t>
            </w:r>
          </w:p>
        </w:tc>
        <w:tc>
          <w:tcPr>
            <w:tcW w:w="3009" w:type="dxa"/>
            <w:shd w:val="clear" w:color="auto" w:fill="F2F2F2"/>
          </w:tcPr>
          <w:p w14:paraId="6DA56983" w14:textId="77777777" w:rsidR="00EC6447" w:rsidRDefault="00000000">
            <w:r>
              <w:rPr>
                <w:sz w:val="18"/>
              </w:rPr>
              <w:t>Terraform output acr_name</w:t>
            </w:r>
          </w:p>
        </w:tc>
      </w:tr>
      <w:tr w:rsidR="00EC6447" w14:paraId="7FBB8CEC" w14:textId="77777777">
        <w:trPr>
          <w:jc w:val="center"/>
        </w:trPr>
        <w:tc>
          <w:tcPr>
            <w:tcW w:w="3009" w:type="dxa"/>
          </w:tcPr>
          <w:p w14:paraId="5AD18599" w14:textId="77777777" w:rsidR="00EC6447" w:rsidRDefault="00000000">
            <w:r>
              <w:rPr>
                <w:sz w:val="18"/>
              </w:rPr>
              <w:t>ACR_LOGIN_SERVER</w:t>
            </w:r>
          </w:p>
        </w:tc>
        <w:tc>
          <w:tcPr>
            <w:tcW w:w="3009" w:type="dxa"/>
          </w:tcPr>
          <w:p w14:paraId="32FF1E6B" w14:textId="77777777" w:rsidR="00EC6447" w:rsidRDefault="00000000">
            <w:r>
              <w:rPr>
                <w:sz w:val="18"/>
              </w:rPr>
              <w:t>ACR login server URL</w:t>
            </w:r>
          </w:p>
        </w:tc>
        <w:tc>
          <w:tcPr>
            <w:tcW w:w="3009" w:type="dxa"/>
          </w:tcPr>
          <w:p w14:paraId="003EAE90" w14:textId="77777777" w:rsidR="00EC6447" w:rsidRDefault="00000000">
            <w:r>
              <w:rPr>
                <w:sz w:val="18"/>
              </w:rPr>
              <w:t>Terraform output acr_login_server</w:t>
            </w:r>
          </w:p>
        </w:tc>
      </w:tr>
      <w:tr w:rsidR="00EC6447" w14:paraId="55FBA228" w14:textId="77777777">
        <w:trPr>
          <w:jc w:val="center"/>
        </w:trPr>
        <w:tc>
          <w:tcPr>
            <w:tcW w:w="3009" w:type="dxa"/>
            <w:shd w:val="clear" w:color="auto" w:fill="F2F2F2"/>
          </w:tcPr>
          <w:p w14:paraId="591A25EE" w14:textId="77777777" w:rsidR="00EC6447" w:rsidRDefault="00000000">
            <w:r>
              <w:rPr>
                <w:sz w:val="18"/>
              </w:rPr>
              <w:t>ARM_CLIENT_ID</w:t>
            </w:r>
          </w:p>
        </w:tc>
        <w:tc>
          <w:tcPr>
            <w:tcW w:w="3009" w:type="dxa"/>
            <w:shd w:val="clear" w:color="auto" w:fill="F2F2F2"/>
          </w:tcPr>
          <w:p w14:paraId="5B2E0EC6" w14:textId="77777777" w:rsidR="00EC6447" w:rsidRDefault="00000000">
            <w:r>
              <w:rPr>
                <w:sz w:val="18"/>
              </w:rPr>
              <w:t>Service principal client ID</w:t>
            </w:r>
          </w:p>
        </w:tc>
        <w:tc>
          <w:tcPr>
            <w:tcW w:w="3009" w:type="dxa"/>
            <w:shd w:val="clear" w:color="auto" w:fill="F2F2F2"/>
          </w:tcPr>
          <w:p w14:paraId="10F9B0AD" w14:textId="77777777" w:rsidR="00EC6447" w:rsidRDefault="00000000">
            <w:r>
              <w:rPr>
                <w:sz w:val="18"/>
              </w:rPr>
              <w:t>SP creation</w:t>
            </w:r>
          </w:p>
        </w:tc>
      </w:tr>
      <w:tr w:rsidR="00EC6447" w14:paraId="2F2EC148" w14:textId="77777777">
        <w:trPr>
          <w:jc w:val="center"/>
        </w:trPr>
        <w:tc>
          <w:tcPr>
            <w:tcW w:w="3009" w:type="dxa"/>
          </w:tcPr>
          <w:p w14:paraId="3188B30C" w14:textId="77777777" w:rsidR="00EC6447" w:rsidRDefault="00000000">
            <w:r>
              <w:rPr>
                <w:sz w:val="18"/>
              </w:rPr>
              <w:t>ARM_CLIENT_SECRET</w:t>
            </w:r>
          </w:p>
        </w:tc>
        <w:tc>
          <w:tcPr>
            <w:tcW w:w="3009" w:type="dxa"/>
          </w:tcPr>
          <w:p w14:paraId="64499705" w14:textId="77777777" w:rsidR="00EC6447" w:rsidRDefault="00000000">
            <w:r>
              <w:rPr>
                <w:sz w:val="18"/>
              </w:rPr>
              <w:t>Service principal client secret</w:t>
            </w:r>
          </w:p>
        </w:tc>
        <w:tc>
          <w:tcPr>
            <w:tcW w:w="3009" w:type="dxa"/>
          </w:tcPr>
          <w:p w14:paraId="7633757A" w14:textId="77777777" w:rsidR="00EC6447" w:rsidRDefault="00000000">
            <w:r>
              <w:rPr>
                <w:sz w:val="18"/>
              </w:rPr>
              <w:t>SP creation</w:t>
            </w:r>
          </w:p>
        </w:tc>
      </w:tr>
      <w:tr w:rsidR="00EC6447" w14:paraId="268B84B7" w14:textId="77777777">
        <w:trPr>
          <w:jc w:val="center"/>
        </w:trPr>
        <w:tc>
          <w:tcPr>
            <w:tcW w:w="3009" w:type="dxa"/>
            <w:shd w:val="clear" w:color="auto" w:fill="F2F2F2"/>
          </w:tcPr>
          <w:p w14:paraId="2FB9B9A7" w14:textId="77777777" w:rsidR="00EC6447" w:rsidRDefault="00000000">
            <w:r>
              <w:rPr>
                <w:sz w:val="18"/>
              </w:rPr>
              <w:t>ARM_SUBSCRIPTION_ID</w:t>
            </w:r>
          </w:p>
        </w:tc>
        <w:tc>
          <w:tcPr>
            <w:tcW w:w="3009" w:type="dxa"/>
            <w:shd w:val="clear" w:color="auto" w:fill="F2F2F2"/>
          </w:tcPr>
          <w:p w14:paraId="031414FD" w14:textId="77777777" w:rsidR="00EC6447" w:rsidRDefault="00000000">
            <w:r>
              <w:rPr>
                <w:sz w:val="18"/>
              </w:rPr>
              <w:t>Azure subscription ID</w:t>
            </w:r>
          </w:p>
        </w:tc>
        <w:tc>
          <w:tcPr>
            <w:tcW w:w="3009" w:type="dxa"/>
            <w:shd w:val="clear" w:color="auto" w:fill="F2F2F2"/>
          </w:tcPr>
          <w:p w14:paraId="3475CECE" w14:textId="77777777" w:rsidR="00EC6447" w:rsidRDefault="00000000">
            <w:r>
              <w:rPr>
                <w:sz w:val="18"/>
              </w:rPr>
              <w:t>az account show</w:t>
            </w:r>
          </w:p>
        </w:tc>
      </w:tr>
      <w:tr w:rsidR="00EC6447" w14:paraId="25BFAF1C" w14:textId="77777777">
        <w:trPr>
          <w:jc w:val="center"/>
        </w:trPr>
        <w:tc>
          <w:tcPr>
            <w:tcW w:w="3009" w:type="dxa"/>
          </w:tcPr>
          <w:p w14:paraId="516F1CB9" w14:textId="77777777" w:rsidR="00EC6447" w:rsidRDefault="00000000">
            <w:r>
              <w:rPr>
                <w:sz w:val="18"/>
              </w:rPr>
              <w:t>ARM_TENANT_ID</w:t>
            </w:r>
          </w:p>
        </w:tc>
        <w:tc>
          <w:tcPr>
            <w:tcW w:w="3009" w:type="dxa"/>
          </w:tcPr>
          <w:p w14:paraId="2EADC08C" w14:textId="77777777" w:rsidR="00EC6447" w:rsidRDefault="00000000">
            <w:r>
              <w:rPr>
                <w:sz w:val="18"/>
              </w:rPr>
              <w:t>Azure AD tenant ID</w:t>
            </w:r>
          </w:p>
        </w:tc>
        <w:tc>
          <w:tcPr>
            <w:tcW w:w="3009" w:type="dxa"/>
          </w:tcPr>
          <w:p w14:paraId="5AC07E72" w14:textId="77777777" w:rsidR="00EC6447" w:rsidRDefault="00000000">
            <w:r>
              <w:rPr>
                <w:sz w:val="18"/>
              </w:rPr>
              <w:t>az account show</w:t>
            </w:r>
          </w:p>
        </w:tc>
      </w:tr>
    </w:tbl>
    <w:p w14:paraId="45AD9AE4" w14:textId="77777777" w:rsidR="00EC6447" w:rsidRDefault="00EC6447"/>
    <w:p w14:paraId="301BEEE0" w14:textId="77777777" w:rsidR="00EC6447" w:rsidRDefault="00000000">
      <w:pPr>
        <w:spacing w:before="320" w:after="160"/>
      </w:pPr>
      <w:r>
        <w:rPr>
          <w:b/>
          <w:color w:val="1E3A5F"/>
          <w:sz w:val="32"/>
        </w:rPr>
        <w:t>Appendix B: Quick Command Reference</w:t>
      </w:r>
    </w:p>
    <w:p w14:paraId="3AA7DD3E" w14:textId="77777777" w:rsidR="00EC6447" w:rsidRDefault="00000000">
      <w:r>
        <w:rPr>
          <w:b/>
        </w:rPr>
        <w:t>Local Development</w:t>
      </w:r>
    </w:p>
    <w:p w14:paraId="54DF7381" w14:textId="77777777" w:rsidR="00EC6447" w:rsidRDefault="00000000">
      <w:pPr>
        <w:spacing w:after="40"/>
        <w:ind w:left="567"/>
      </w:pPr>
      <w:r>
        <w:rPr>
          <w:rFonts w:ascii="Consolas" w:hAnsi="Consolas"/>
          <w:sz w:val="18"/>
        </w:rPr>
        <w:t>docker-compose up --build</w:t>
      </w:r>
      <w:r>
        <w:t xml:space="preserve">  —  Start all services locally</w:t>
      </w:r>
    </w:p>
    <w:p w14:paraId="1B5F0FDB" w14:textId="77777777" w:rsidR="00EC6447" w:rsidRDefault="00000000">
      <w:pPr>
        <w:spacing w:after="40"/>
        <w:ind w:left="567"/>
      </w:pPr>
      <w:r>
        <w:rPr>
          <w:rFonts w:ascii="Consolas" w:hAnsi="Consolas"/>
          <w:sz w:val="18"/>
        </w:rPr>
        <w:t>docker-compose down</w:t>
      </w:r>
      <w:r>
        <w:t xml:space="preserve">  —  Stop all services</w:t>
      </w:r>
    </w:p>
    <w:p w14:paraId="28EFFEEE" w14:textId="77777777" w:rsidR="00EC6447" w:rsidRDefault="00000000">
      <w:r>
        <w:rPr>
          <w:b/>
        </w:rPr>
        <w:t>Infrastructure</w:t>
      </w:r>
    </w:p>
    <w:p w14:paraId="1A13B70C" w14:textId="77777777" w:rsidR="00EC6447" w:rsidRDefault="00000000">
      <w:pPr>
        <w:spacing w:after="40"/>
        <w:ind w:left="567"/>
      </w:pPr>
      <w:r>
        <w:rPr>
          <w:rFonts w:ascii="Consolas" w:hAnsi="Consolas"/>
          <w:sz w:val="18"/>
        </w:rPr>
        <w:t>./scripts/setup.sh</w:t>
      </w:r>
      <w:r>
        <w:t xml:space="preserve">  —  Provision Azure infrastructure</w:t>
      </w:r>
    </w:p>
    <w:p w14:paraId="0161FEE3" w14:textId="77777777" w:rsidR="00EC6447" w:rsidRDefault="00000000">
      <w:pPr>
        <w:spacing w:after="40"/>
        <w:ind w:left="567"/>
      </w:pPr>
      <w:r>
        <w:rPr>
          <w:rFonts w:ascii="Consolas" w:hAnsi="Consolas"/>
          <w:sz w:val="18"/>
        </w:rPr>
        <w:t>./scripts/destroy.sh</w:t>
      </w:r>
      <w:r>
        <w:t xml:space="preserve">  —  Destroy all infrastructure</w:t>
      </w:r>
    </w:p>
    <w:p w14:paraId="277BEE6F" w14:textId="77777777" w:rsidR="00EC6447" w:rsidRDefault="00000000">
      <w:r>
        <w:rPr>
          <w:b/>
        </w:rPr>
        <w:t>Deployment</w:t>
      </w:r>
    </w:p>
    <w:p w14:paraId="5876D2FE" w14:textId="77777777" w:rsidR="00EC6447" w:rsidRDefault="00000000">
      <w:pPr>
        <w:spacing w:after="40"/>
        <w:ind w:left="567"/>
      </w:pPr>
      <w:r>
        <w:rPr>
          <w:rFonts w:ascii="Consolas" w:hAnsi="Consolas"/>
          <w:sz w:val="18"/>
        </w:rPr>
        <w:t>./scripts/deploy.sh green</w:t>
      </w:r>
      <w:r>
        <w:t xml:space="preserve">  —  Deploy to green slot</w:t>
      </w:r>
    </w:p>
    <w:p w14:paraId="6189483B" w14:textId="77777777" w:rsidR="00EC6447" w:rsidRDefault="00000000">
      <w:pPr>
        <w:spacing w:after="40"/>
        <w:ind w:left="567"/>
      </w:pPr>
      <w:r>
        <w:rPr>
          <w:rFonts w:ascii="Consolas" w:hAnsi="Consolas"/>
          <w:sz w:val="18"/>
        </w:rPr>
        <w:t>./scripts/deploy.sh blue</w:t>
      </w:r>
      <w:r>
        <w:t xml:space="preserve">  —  Deploy to blue slot</w:t>
      </w:r>
    </w:p>
    <w:p w14:paraId="6AA4DB71" w14:textId="77777777" w:rsidR="00EC6447" w:rsidRDefault="00000000">
      <w:r>
        <w:rPr>
          <w:b/>
        </w:rPr>
        <w:t>Rollback</w:t>
      </w:r>
    </w:p>
    <w:p w14:paraId="5183805A" w14:textId="77777777" w:rsidR="00EC6447" w:rsidRDefault="00000000">
      <w:pPr>
        <w:spacing w:after="40"/>
        <w:ind w:left="567"/>
      </w:pPr>
      <w:r>
        <w:rPr>
          <w:rFonts w:ascii="Consolas" w:hAnsi="Consolas"/>
          <w:sz w:val="18"/>
        </w:rPr>
        <w:t>./scripts/rollback.sh</w:t>
      </w:r>
      <w:r>
        <w:t xml:space="preserve">  —  Switch traffic to previous slot</w:t>
      </w:r>
    </w:p>
    <w:p w14:paraId="3CDFD1AA" w14:textId="77777777" w:rsidR="00EC6447" w:rsidRDefault="00000000">
      <w:r>
        <w:rPr>
          <w:b/>
        </w:rPr>
        <w:t>Monitoring</w:t>
      </w:r>
    </w:p>
    <w:p w14:paraId="717B3FD8" w14:textId="77777777" w:rsidR="00EC6447" w:rsidRDefault="00000000">
      <w:pPr>
        <w:spacing w:after="40"/>
        <w:ind w:left="567"/>
      </w:pPr>
      <w:r>
        <w:rPr>
          <w:rFonts w:ascii="Consolas" w:hAnsi="Consolas"/>
          <w:sz w:val="18"/>
        </w:rPr>
        <w:t>kubectl get pods -n recipe-app</w:t>
      </w:r>
      <w:r>
        <w:t xml:space="preserve">  —  Check pod status</w:t>
      </w:r>
    </w:p>
    <w:p w14:paraId="204D408D" w14:textId="77777777" w:rsidR="00EC6447" w:rsidRDefault="00000000">
      <w:pPr>
        <w:spacing w:after="40"/>
        <w:ind w:left="567"/>
      </w:pPr>
      <w:r>
        <w:rPr>
          <w:rFonts w:ascii="Consolas" w:hAnsi="Consolas"/>
          <w:sz w:val="18"/>
        </w:rPr>
        <w:t>kubectl logs -f &lt;pod&gt; -n recipe-app</w:t>
      </w:r>
      <w:r>
        <w:t xml:space="preserve">  —  Stream pod logs</w:t>
      </w:r>
    </w:p>
    <w:p w14:paraId="4EB21718" w14:textId="77777777" w:rsidR="00EC6447" w:rsidRDefault="00000000">
      <w:pPr>
        <w:spacing w:after="40"/>
        <w:ind w:left="567"/>
      </w:pPr>
      <w:r>
        <w:rPr>
          <w:rFonts w:ascii="Consolas" w:hAnsi="Consolas"/>
          <w:sz w:val="18"/>
        </w:rPr>
        <w:t>kubectl top pods -n recipe-app</w:t>
      </w:r>
      <w:r>
        <w:t xml:space="preserve">  —  Resource utilisation</w:t>
      </w:r>
    </w:p>
    <w:sectPr w:rsidR="00EC6447"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338735">
    <w:abstractNumId w:val="8"/>
  </w:num>
  <w:num w:numId="2" w16cid:durableId="1776167636">
    <w:abstractNumId w:val="6"/>
  </w:num>
  <w:num w:numId="3" w16cid:durableId="73357226">
    <w:abstractNumId w:val="5"/>
  </w:num>
  <w:num w:numId="4" w16cid:durableId="667445949">
    <w:abstractNumId w:val="4"/>
  </w:num>
  <w:num w:numId="5" w16cid:durableId="236332271">
    <w:abstractNumId w:val="7"/>
  </w:num>
  <w:num w:numId="6" w16cid:durableId="1553806526">
    <w:abstractNumId w:val="3"/>
  </w:num>
  <w:num w:numId="7" w16cid:durableId="128977412">
    <w:abstractNumId w:val="2"/>
  </w:num>
  <w:num w:numId="8" w16cid:durableId="1393701549">
    <w:abstractNumId w:val="1"/>
  </w:num>
  <w:num w:numId="9" w16cid:durableId="175219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C2F"/>
    <w:rsid w:val="009F11B5"/>
    <w:rsid w:val="00AA1D8D"/>
    <w:rsid w:val="00B47730"/>
    <w:rsid w:val="00CB0664"/>
    <w:rsid w:val="00EC6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625A5"/>
  <w14:defaultImageDpi w14:val="300"/>
  <w15:docId w15:val="{573F20F4-023A-4749-A30B-FC4E92E9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4441</Words>
  <Characters>25316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Omolara</cp:lastModifiedBy>
  <cp:revision>2</cp:revision>
  <dcterms:created xsi:type="dcterms:W3CDTF">2013-12-23T23:15:00Z</dcterms:created>
  <dcterms:modified xsi:type="dcterms:W3CDTF">2026-03-29T12:23:00Z</dcterms:modified>
  <cp:category/>
</cp:coreProperties>
</file>