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宋体" w:hAnsi="宋体"/>
        </w:rPr>
      </w:pPr>
      <w:r>
        <w:rPr>
          <w:rFonts w:hint="eastAsia" w:ascii="宋体" w:hAnsi="宋体"/>
          <w:sz w:val="48"/>
          <w:szCs w:val="52"/>
        </w:rPr>
        <w:t>全国生活垃圾焚烧厂智能管控平台</w:t>
      </w:r>
    </w:p>
    <w:p/>
    <w:p/>
    <w:p>
      <w:pPr>
        <w:jc w:val="center"/>
        <w:rPr>
          <w:rFonts w:ascii="宋体" w:hAnsi="宋体"/>
          <w:sz w:val="40"/>
          <w:szCs w:val="44"/>
        </w:rPr>
      </w:pPr>
      <w:r>
        <w:rPr>
          <w:rFonts w:hint="eastAsia" w:ascii="宋体" w:hAnsi="宋体"/>
          <w:sz w:val="40"/>
          <w:szCs w:val="44"/>
        </w:rPr>
        <w:t>联网数据传输技术要求</w:t>
      </w:r>
    </w:p>
    <w:p/>
    <w:p/>
    <w:p/>
    <w:p/>
    <w:p/>
    <w:p/>
    <w:p/>
    <w:p/>
    <w:p/>
    <w:p/>
    <w:p/>
    <w:p/>
    <w:p/>
    <w:p/>
    <w:p>
      <w:pPr>
        <w:ind w:firstLine="1701" w:firstLineChars="567"/>
        <w:rPr>
          <w:sz w:val="30"/>
          <w:szCs w:val="30"/>
        </w:rPr>
      </w:pPr>
      <w:r>
        <w:rPr>
          <w:rFonts w:hint="eastAsia"/>
          <w:sz w:val="30"/>
          <w:szCs w:val="30"/>
        </w:rPr>
        <w:t>软件开发单位：</w:t>
      </w:r>
    </w:p>
    <w:p>
      <w:pPr>
        <w:ind w:firstLine="1701" w:firstLineChars="567"/>
        <w:rPr>
          <w:sz w:val="30"/>
          <w:szCs w:val="30"/>
        </w:rPr>
      </w:pPr>
      <w:r>
        <w:rPr>
          <w:rFonts w:hint="eastAsia"/>
          <w:sz w:val="30"/>
          <w:szCs w:val="30"/>
        </w:rPr>
        <w:t>编写时间</w:t>
      </w:r>
    </w:p>
    <w:p>
      <w:pPr>
        <w:ind w:firstLine="1701" w:firstLineChars="567"/>
        <w:rPr>
          <w:sz w:val="30"/>
          <w:szCs w:val="30"/>
        </w:rPr>
      </w:pPr>
      <w:r>
        <w:rPr>
          <w:rFonts w:hint="eastAsia"/>
          <w:sz w:val="30"/>
          <w:szCs w:val="30"/>
        </w:rPr>
        <w:t>版本号：</w:t>
      </w:r>
    </w:p>
    <w:p/>
    <w:p/>
    <w:p/>
    <w:p>
      <w:pPr>
        <w:pStyle w:val="2"/>
      </w:pPr>
      <w:r>
        <w:rPr>
          <w:rFonts w:hint="eastAsia"/>
        </w:rPr>
        <w:t>前言</w:t>
      </w:r>
    </w:p>
    <w:p>
      <w:pPr>
        <w:pStyle w:val="3"/>
      </w:pPr>
      <w:r>
        <w:rPr>
          <w:rFonts w:hint="eastAsia"/>
        </w:rPr>
        <w:t>概述</w:t>
      </w:r>
    </w:p>
    <w:p>
      <w:pPr>
        <w:ind w:firstLine="420"/>
      </w:pPr>
      <w:r>
        <w:rPr>
          <w:rFonts w:hint="eastAsia"/>
        </w:rPr>
        <w:t>针对目前接口数据接入数据格式不够统一，结合当前全国平台数据接入需求，制定本接口文档。</w:t>
      </w:r>
    </w:p>
    <w:p>
      <w:pPr>
        <w:pStyle w:val="3"/>
      </w:pPr>
      <w:r>
        <w:rPr>
          <w:rFonts w:hint="eastAsia"/>
        </w:rPr>
        <w:t>术语</w:t>
      </w:r>
    </w:p>
    <w:p>
      <w:pPr>
        <w:pStyle w:val="4"/>
      </w:pPr>
      <w:r>
        <w:rPr>
          <w:rFonts w:hint="eastAsia"/>
        </w:rPr>
        <w:t>加密方式</w:t>
      </w:r>
    </w:p>
    <w:p>
      <w:pPr>
        <w:numPr>
          <w:ilvl w:val="0"/>
          <w:numId w:val="2"/>
        </w:numPr>
      </w:pPr>
      <w:r>
        <w:rPr>
          <w:rFonts w:hint="eastAsia"/>
        </w:rPr>
        <w:t>非对称加密</w:t>
      </w:r>
    </w:p>
    <w:p>
      <w:pPr>
        <w:ind w:firstLine="420"/>
      </w:pPr>
      <w:r>
        <w:rPr>
          <w:rFonts w:hint="eastAsia" w:ascii="Arial" w:hAnsi="Arial" w:cs="Arial"/>
          <w:color w:val="333333"/>
          <w:szCs w:val="21"/>
          <w:shd w:val="clear" w:color="auto" w:fill="FFFFFF"/>
        </w:rPr>
        <w:t>非对称加密算法需要两个密钥：公开密钥</w:t>
      </w:r>
      <w:r>
        <w:rPr>
          <w:rFonts w:ascii="Arial" w:hAnsi="Arial" w:cs="Arial"/>
          <w:color w:val="333333"/>
          <w:szCs w:val="21"/>
          <w:shd w:val="clear" w:color="auto" w:fill="FFFFFF"/>
        </w:rPr>
        <w:t>（publickey:简称公钥）和私有密钥（privatekey:简称私钥）。公钥与私钥是一对，如果用公钥对数据进行加密，只有用对应的私钥才能解密。因为加密和解密使用的是两个不同的密钥，所以这种算法叫作非对称加密算法。 非对称加密算法实现机密信息交换的基本过程是：</w:t>
      </w:r>
      <w:r>
        <w:rPr>
          <w:rFonts w:hint="eastAsia" w:ascii="Arial" w:hAnsi="Arial" w:cs="Arial"/>
          <w:color w:val="333333"/>
          <w:szCs w:val="21"/>
          <w:shd w:val="clear" w:color="auto" w:fill="FFFFFF"/>
        </w:rPr>
        <w:t>接收数据一方(接收方)</w:t>
      </w:r>
      <w:r>
        <w:rPr>
          <w:rFonts w:ascii="Arial" w:hAnsi="Arial" w:cs="Arial"/>
          <w:color w:val="333333"/>
          <w:szCs w:val="21"/>
          <w:shd w:val="clear" w:color="auto" w:fill="FFFFFF"/>
        </w:rPr>
        <w:t>生成一对</w:t>
      </w:r>
      <w:r>
        <w:rPr>
          <w:rFonts w:hint="eastAsia" w:ascii="Arial" w:hAnsi="Arial" w:cs="Arial"/>
          <w:color w:val="333333"/>
          <w:szCs w:val="21"/>
          <w:shd w:val="clear" w:color="auto" w:fill="FFFFFF"/>
        </w:rPr>
        <w:t>密钥</w:t>
      </w:r>
      <w:r>
        <w:rPr>
          <w:rFonts w:ascii="Arial" w:hAnsi="Arial" w:cs="Arial"/>
          <w:color w:val="333333"/>
          <w:szCs w:val="21"/>
          <w:shd w:val="clear" w:color="auto" w:fill="FFFFFF"/>
        </w:rPr>
        <w:t>并将公钥公开，需要向</w:t>
      </w:r>
      <w:r>
        <w:rPr>
          <w:rFonts w:hint="eastAsia" w:ascii="Arial" w:hAnsi="Arial" w:cs="Arial"/>
          <w:color w:val="333333"/>
          <w:szCs w:val="21"/>
          <w:shd w:val="clear" w:color="auto" w:fill="FFFFFF"/>
        </w:rPr>
        <w:t>接收方</w:t>
      </w:r>
      <w:r>
        <w:rPr>
          <w:rFonts w:ascii="Arial" w:hAnsi="Arial" w:cs="Arial"/>
          <w:color w:val="333333"/>
          <w:szCs w:val="21"/>
          <w:shd w:val="clear" w:color="auto" w:fill="FFFFFF"/>
        </w:rPr>
        <w:t>发送信息的其他角色(</w:t>
      </w:r>
      <w:r>
        <w:rPr>
          <w:rFonts w:hint="eastAsia" w:ascii="Arial" w:hAnsi="Arial" w:cs="Arial"/>
          <w:color w:val="333333"/>
          <w:szCs w:val="21"/>
          <w:shd w:val="clear" w:color="auto" w:fill="FFFFFF"/>
        </w:rPr>
        <w:t>发送方</w:t>
      </w:r>
      <w:r>
        <w:rPr>
          <w:rFonts w:ascii="Arial" w:hAnsi="Arial" w:cs="Arial"/>
          <w:color w:val="333333"/>
          <w:szCs w:val="21"/>
          <w:shd w:val="clear" w:color="auto" w:fill="FFFFFF"/>
        </w:rPr>
        <w:t>)使用该密钥(</w:t>
      </w:r>
      <w:r>
        <w:rPr>
          <w:rFonts w:hint="eastAsia" w:ascii="Arial" w:hAnsi="Arial" w:cs="Arial"/>
          <w:color w:val="333333"/>
          <w:szCs w:val="21"/>
          <w:shd w:val="clear" w:color="auto" w:fill="FFFFFF"/>
        </w:rPr>
        <w:t>接收方</w:t>
      </w:r>
      <w:r>
        <w:rPr>
          <w:rFonts w:ascii="Arial" w:hAnsi="Arial" w:cs="Arial"/>
          <w:color w:val="333333"/>
          <w:szCs w:val="21"/>
          <w:shd w:val="clear" w:color="auto" w:fill="FFFFFF"/>
        </w:rPr>
        <w:t>的公钥)对机密信息进行加密后再发送给</w:t>
      </w:r>
      <w:r>
        <w:rPr>
          <w:rFonts w:hint="eastAsia" w:ascii="Arial" w:hAnsi="Arial" w:cs="Arial"/>
          <w:color w:val="333333"/>
          <w:szCs w:val="21"/>
          <w:shd w:val="clear" w:color="auto" w:fill="FFFFFF"/>
        </w:rPr>
        <w:t>接收方</w:t>
      </w:r>
      <w:r>
        <w:rPr>
          <w:rFonts w:ascii="Arial" w:hAnsi="Arial" w:cs="Arial"/>
          <w:color w:val="333333"/>
          <w:szCs w:val="21"/>
          <w:shd w:val="clear" w:color="auto" w:fill="FFFFFF"/>
        </w:rPr>
        <w:t>；</w:t>
      </w:r>
      <w:r>
        <w:rPr>
          <w:rFonts w:hint="eastAsia" w:ascii="Arial" w:hAnsi="Arial" w:cs="Arial"/>
          <w:color w:val="333333"/>
          <w:szCs w:val="21"/>
          <w:shd w:val="clear" w:color="auto" w:fill="FFFFFF"/>
        </w:rPr>
        <w:t>接收方</w:t>
      </w:r>
      <w:r>
        <w:rPr>
          <w:rFonts w:ascii="Arial" w:hAnsi="Arial" w:cs="Arial"/>
          <w:color w:val="333333"/>
          <w:szCs w:val="21"/>
          <w:shd w:val="clear" w:color="auto" w:fill="FFFFFF"/>
        </w:rPr>
        <w:t>再用自己私钥对加密后的信息进行解密。</w:t>
      </w:r>
      <w:r>
        <w:rPr>
          <w:rFonts w:hint="eastAsia" w:ascii="Arial" w:hAnsi="Arial" w:cs="Arial"/>
          <w:color w:val="333333"/>
          <w:szCs w:val="21"/>
          <w:shd w:val="clear" w:color="auto" w:fill="FFFFFF"/>
        </w:rPr>
        <w:t>接收方</w:t>
      </w:r>
      <w:r>
        <w:rPr>
          <w:rFonts w:ascii="Arial" w:hAnsi="Arial" w:cs="Arial"/>
          <w:color w:val="333333"/>
          <w:szCs w:val="21"/>
          <w:shd w:val="clear" w:color="auto" w:fill="FFFFFF"/>
        </w:rPr>
        <w:t>想要回复</w:t>
      </w:r>
      <w:r>
        <w:rPr>
          <w:rFonts w:hint="eastAsia" w:ascii="Arial" w:hAnsi="Arial" w:cs="Arial"/>
          <w:color w:val="333333"/>
          <w:szCs w:val="21"/>
          <w:shd w:val="clear" w:color="auto" w:fill="FFFFFF"/>
        </w:rPr>
        <w:t>发送方</w:t>
      </w:r>
      <w:r>
        <w:rPr>
          <w:rFonts w:ascii="Arial" w:hAnsi="Arial" w:cs="Arial"/>
          <w:color w:val="333333"/>
          <w:szCs w:val="21"/>
          <w:shd w:val="clear" w:color="auto" w:fill="FFFFFF"/>
        </w:rPr>
        <w:t>时正好相反，使用</w:t>
      </w:r>
      <w:r>
        <w:rPr>
          <w:rFonts w:hint="eastAsia" w:ascii="Arial" w:hAnsi="Arial" w:cs="Arial"/>
          <w:color w:val="333333"/>
          <w:szCs w:val="21"/>
          <w:shd w:val="clear" w:color="auto" w:fill="FFFFFF"/>
        </w:rPr>
        <w:t>发送方</w:t>
      </w:r>
      <w:r>
        <w:rPr>
          <w:rFonts w:ascii="Arial" w:hAnsi="Arial" w:cs="Arial"/>
          <w:color w:val="333333"/>
          <w:szCs w:val="21"/>
          <w:shd w:val="clear" w:color="auto" w:fill="FFFFFF"/>
        </w:rPr>
        <w:t>的公钥对数据进行加密，同理，</w:t>
      </w:r>
      <w:r>
        <w:rPr>
          <w:rFonts w:hint="eastAsia" w:ascii="Arial" w:hAnsi="Arial" w:cs="Arial"/>
          <w:color w:val="333333"/>
          <w:szCs w:val="21"/>
          <w:shd w:val="clear" w:color="auto" w:fill="FFFFFF"/>
        </w:rPr>
        <w:t>发送方</w:t>
      </w:r>
      <w:r>
        <w:rPr>
          <w:rFonts w:ascii="Arial" w:hAnsi="Arial" w:cs="Arial"/>
          <w:color w:val="333333"/>
          <w:szCs w:val="21"/>
          <w:shd w:val="clear" w:color="auto" w:fill="FFFFFF"/>
        </w:rPr>
        <w:t>使用自己的私钥来进行解密。</w:t>
      </w:r>
    </w:p>
    <w:p>
      <w:pPr>
        <w:numPr>
          <w:ilvl w:val="0"/>
          <w:numId w:val="2"/>
        </w:numPr>
      </w:pPr>
      <w:r>
        <w:rPr>
          <w:rFonts w:hint="eastAsia"/>
        </w:rPr>
        <w:t>对称加密</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采用单钥密码系统</w:t>
      </w:r>
      <w:r>
        <w:rPr>
          <w:rFonts w:ascii="Arial" w:hAnsi="Arial" w:cs="Arial"/>
          <w:color w:val="333333"/>
          <w:szCs w:val="21"/>
          <w:shd w:val="clear" w:color="auto" w:fill="FFFFFF"/>
        </w:rPr>
        <w:t>的加密方法，同一个</w:t>
      </w:r>
      <w:r>
        <w:rPr>
          <w:rFonts w:hint="eastAsia" w:ascii="Arial" w:hAnsi="Arial" w:cs="Arial"/>
          <w:color w:val="333333"/>
          <w:szCs w:val="21"/>
          <w:shd w:val="clear" w:color="auto" w:fill="FFFFFF"/>
        </w:rPr>
        <w:t>密钥</w:t>
      </w:r>
      <w:r>
        <w:rPr>
          <w:rFonts w:ascii="Arial" w:hAnsi="Arial" w:cs="Arial"/>
          <w:color w:val="333333"/>
          <w:szCs w:val="21"/>
          <w:shd w:val="clear" w:color="auto" w:fill="FFFFFF"/>
        </w:rPr>
        <w:t>可以同时用作信息的加密和解密，这种加密方法称为对称加密，也称为单</w:t>
      </w:r>
      <w:r>
        <w:rPr>
          <w:rFonts w:hint="eastAsia" w:ascii="Arial" w:hAnsi="Arial" w:cs="Arial"/>
          <w:color w:val="333333"/>
          <w:szCs w:val="21"/>
          <w:shd w:val="clear" w:color="auto" w:fill="FFFFFF"/>
        </w:rPr>
        <w:t>密钥加密</w:t>
      </w:r>
      <w:r>
        <w:rPr>
          <w:rFonts w:ascii="Arial" w:hAnsi="Arial" w:cs="Arial"/>
          <w:color w:val="333333"/>
          <w:szCs w:val="21"/>
          <w:shd w:val="clear" w:color="auto" w:fill="FFFFFF"/>
        </w:rPr>
        <w:t>。</w:t>
      </w:r>
      <w:r>
        <w:rPr>
          <w:rFonts w:hint="eastAsia" w:ascii="Arial" w:hAnsi="Arial" w:cs="Arial"/>
          <w:color w:val="333333"/>
          <w:szCs w:val="21"/>
          <w:shd w:val="clear" w:color="auto" w:fill="FFFFFF"/>
        </w:rPr>
        <w:t>所谓对称，就是采用这种加密方法的双方使用方式用同样的密钥</w:t>
      </w:r>
      <w:r>
        <w:rPr>
          <w:rFonts w:ascii="Arial" w:hAnsi="Arial" w:cs="Arial"/>
          <w:color w:val="333333"/>
          <w:szCs w:val="21"/>
          <w:shd w:val="clear" w:color="auto" w:fill="FFFFFF"/>
        </w:rPr>
        <w:t>进行加密和解密。</w:t>
      </w:r>
      <w:r>
        <w:rPr>
          <w:rFonts w:hint="eastAsia" w:ascii="Arial" w:hAnsi="Arial" w:cs="Arial"/>
          <w:color w:val="333333"/>
          <w:szCs w:val="21"/>
          <w:shd w:val="clear" w:color="auto" w:fill="FFFFFF"/>
        </w:rPr>
        <w:t>密钥</w:t>
      </w:r>
      <w:r>
        <w:rPr>
          <w:rFonts w:ascii="Arial" w:hAnsi="Arial" w:cs="Arial"/>
          <w:color w:val="333333"/>
          <w:szCs w:val="21"/>
          <w:shd w:val="clear" w:color="auto" w:fill="FFFFFF"/>
        </w:rPr>
        <w:t>是控制加密及解密过程的指令。算法是一组规则，规定如何进行加密和解密。</w:t>
      </w:r>
      <w:r>
        <w:rPr>
          <w:rFonts w:hint="eastAsia" w:ascii="Arial" w:hAnsi="Arial" w:cs="Arial"/>
          <w:color w:val="333333"/>
          <w:szCs w:val="21"/>
          <w:shd w:val="clear" w:color="auto" w:fill="FFFFFF"/>
        </w:rPr>
        <w:t>由于其速度快，对称性加密通常在消息发送方需要加密大量数据时使用，但由于加密和解密都使用同一个密钥，保证密钥的安全性尤为重要</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基于对称加密及非对称加密的特点，本方案采用对称加密对发送数据进行加密，采用非对称加密方式加密对称加密的密钥之后传递对称加密的密钥从而保证密钥的安全性。</w:t>
      </w:r>
    </w:p>
    <w:p>
      <w:pPr>
        <w:pStyle w:val="4"/>
      </w:pPr>
      <w:r>
        <w:rPr>
          <w:rFonts w:hint="eastAsia"/>
        </w:rPr>
        <w:t>名词</w:t>
      </w:r>
    </w:p>
    <w:p/>
    <w:p>
      <w:pPr>
        <w:numPr>
          <w:ilvl w:val="0"/>
          <w:numId w:val="3"/>
        </w:numPr>
        <w:rPr>
          <w:b/>
          <w:bCs/>
        </w:rPr>
      </w:pPr>
      <w:r>
        <w:rPr>
          <w:rFonts w:hint="eastAsia"/>
          <w:b/>
          <w:bCs/>
        </w:rPr>
        <w:t>数据发送方（以下简称：“发送方”）</w:t>
      </w:r>
    </w:p>
    <w:p>
      <w:pPr>
        <w:ind w:firstLine="420" w:firstLineChars="200"/>
      </w:pPr>
      <w:r>
        <w:rPr>
          <w:rFonts w:hint="eastAsia"/>
        </w:rPr>
        <w:t>即代表生活垃圾焚烧厂，需要将数据按本技术要求传输到全国生活垃圾焚烧厂智慧管控平台。</w:t>
      </w:r>
    </w:p>
    <w:p>
      <w:pPr>
        <w:numPr>
          <w:ilvl w:val="0"/>
          <w:numId w:val="3"/>
        </w:numPr>
        <w:rPr>
          <w:b/>
          <w:bCs/>
        </w:rPr>
      </w:pPr>
      <w:r>
        <w:rPr>
          <w:rFonts w:hint="eastAsia"/>
          <w:b/>
          <w:bCs/>
        </w:rPr>
        <w:t>数据接收方（以下简称：“接收方”）</w:t>
      </w:r>
    </w:p>
    <w:p>
      <w:pPr>
        <w:ind w:firstLine="420" w:firstLineChars="200"/>
      </w:pPr>
      <w:r>
        <w:rPr>
          <w:rFonts w:hint="eastAsia"/>
        </w:rPr>
        <w:t>即全国生活垃圾焚烧厂智慧管控平台。</w:t>
      </w:r>
    </w:p>
    <w:p>
      <w:pPr>
        <w:numPr>
          <w:ilvl w:val="0"/>
          <w:numId w:val="3"/>
        </w:numPr>
        <w:rPr>
          <w:b/>
          <w:bCs/>
        </w:rPr>
      </w:pPr>
      <w:r>
        <w:rPr>
          <w:rFonts w:hint="eastAsia"/>
          <w:b/>
          <w:bCs/>
        </w:rPr>
        <w:t>RSA</w:t>
      </w:r>
    </w:p>
    <w:p>
      <w:pPr>
        <w:ind w:firstLine="420" w:firstLineChars="200"/>
      </w:pPr>
      <w:r>
        <w:rPr>
          <w:rFonts w:hint="eastAsia"/>
        </w:rPr>
        <w:t>基于非对称加密定义，加密密钥（即公开密钥）PK是公开信息，而解密密钥（即秘密密钥）SK是需要保密的。加密算法E和解密算法D也都是公开的。虽然解密密钥SK是由公开密钥PK决定的，但却不能根据PK计算出SK，基于上述理论产生RSA算法，它通常是先生成一对RSA密钥，其中之一是保密密钥，由用户保存；另一个为公开密钥，可对外公开，甚至可在网络服务器中注册。为提高保密强度，RSA密钥至少为500位长，一般推荐使用1024位。本方案采用java实现基于RSA算法的非对称加密，密钥长度1024位。</w:t>
      </w:r>
    </w:p>
    <w:p>
      <w:pPr>
        <w:numPr>
          <w:ilvl w:val="0"/>
          <w:numId w:val="3"/>
        </w:numPr>
        <w:rPr>
          <w:b/>
          <w:bCs/>
        </w:rPr>
      </w:pPr>
      <w:r>
        <w:rPr>
          <w:rFonts w:hint="eastAsia"/>
          <w:b/>
          <w:bCs/>
        </w:rPr>
        <w:t>AES</w:t>
      </w:r>
    </w:p>
    <w:p>
      <w:pPr>
        <w:ind w:firstLine="420" w:firstLineChars="200"/>
      </w:pPr>
      <w:r>
        <w:rPr>
          <w:rFonts w:hint="eastAsia"/>
        </w:rPr>
        <w:t>密码学中的高级加密标准（Advanced Encryption Standard，AES），又称Rijndael加密法，对称加密采用的算法，AES算法的区块长度固定为128位，密钥长度则可以是128，192或256位，本方案采用基于java实现的AES 128位 无向量，加密模式为ECB，填充模式为PKCS7Padding，密钥长度16byte,128位的对称加密。</w:t>
      </w:r>
    </w:p>
    <w:p>
      <w:pPr>
        <w:numPr>
          <w:ilvl w:val="0"/>
          <w:numId w:val="3"/>
        </w:numPr>
        <w:rPr>
          <w:b/>
          <w:bCs/>
        </w:rPr>
      </w:pPr>
      <w:r>
        <w:rPr>
          <w:rFonts w:hint="eastAsia"/>
          <w:b/>
          <w:bCs/>
        </w:rPr>
        <w:t>ECB(Electronic Code Book电子密码本)模式</w:t>
      </w:r>
    </w:p>
    <w:p>
      <w:pPr>
        <w:ind w:firstLine="420" w:firstLineChars="200"/>
      </w:pPr>
      <w:r>
        <w:rPr>
          <w:rFonts w:hint="eastAsia"/>
        </w:rPr>
        <w:t>最基本的加密模式，也就是通常理解的加密，相同的明文将永远加密成相同的密文，无初始向量，将加密的数据分成若干组，每组的大小跟加密密钥长度相同。然后每组都用相同的算法和密钥加密, 如果最后一个分组长度不够128位，需要填充。</w:t>
      </w:r>
    </w:p>
    <w:p>
      <w:pPr>
        <w:numPr>
          <w:ilvl w:val="0"/>
          <w:numId w:val="3"/>
        </w:numPr>
        <w:rPr>
          <w:b/>
          <w:bCs/>
        </w:rPr>
      </w:pPr>
      <w:r>
        <w:rPr>
          <w:rFonts w:hint="eastAsia"/>
          <w:b/>
          <w:bCs/>
        </w:rPr>
        <w:t>PKCS7Padding填充模式</w:t>
      </w:r>
    </w:p>
    <w:p>
      <w:pPr>
        <w:ind w:firstLine="420" w:firstLineChars="200"/>
      </w:pPr>
      <w:r>
        <w:rPr>
          <w:rFonts w:hint="eastAsia"/>
        </w:rPr>
        <w:t>PKCS7Padding模式，对于块的大小是不确定的，可以在1-255之间，填充值的算法都是一样的： value=k - (l mod k)  ,K=块大小，l=数据长度，如果l=8, 则需要填充额外的8个byte的8</w:t>
      </w:r>
    </w:p>
    <w:p/>
    <w:p>
      <w:pPr>
        <w:pStyle w:val="2"/>
      </w:pPr>
      <w:r>
        <w:rPr>
          <w:rFonts w:hint="eastAsia"/>
        </w:rPr>
        <w:t>接口规则</w:t>
      </w:r>
    </w:p>
    <w:p>
      <w:pPr>
        <w:pStyle w:val="3"/>
      </w:pPr>
      <w:r>
        <w:rPr>
          <w:rFonts w:hint="eastAsia"/>
        </w:rPr>
        <w:t>协议规则</w:t>
      </w:r>
    </w:p>
    <w:p>
      <w:r>
        <w:rPr>
          <w:rFonts w:hint="eastAsia"/>
        </w:rPr>
        <w:t>发送方将数据传输给接收方必须遵循以下规则：</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9"/>
        <w:gridCol w:w="6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shd w:val="clear" w:color="auto" w:fill="8EAADB" w:themeFill="accent1" w:themeFillTint="99"/>
          </w:tcPr>
          <w:p>
            <w:pPr>
              <w:rPr>
                <w:b/>
                <w:bCs/>
              </w:rPr>
            </w:pPr>
            <w:r>
              <w:rPr>
                <w:rFonts w:hint="eastAsia"/>
                <w:b/>
                <w:bCs/>
              </w:rPr>
              <w:t>传输方式</w:t>
            </w:r>
          </w:p>
        </w:tc>
        <w:tc>
          <w:tcPr>
            <w:tcW w:w="6683" w:type="dxa"/>
          </w:tcPr>
          <w:p>
            <w:r>
              <w:rPr>
                <w:rFonts w:hint="eastAsia"/>
              </w:rPr>
              <w:t>为了保证无差错、不丢失、不重复传递数据，采用TCP协议传输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shd w:val="clear" w:color="auto" w:fill="8EAADB" w:themeFill="accent1" w:themeFillTint="99"/>
          </w:tcPr>
          <w:p>
            <w:pPr>
              <w:rPr>
                <w:b/>
                <w:bCs/>
              </w:rPr>
            </w:pPr>
            <w:r>
              <w:rPr>
                <w:rFonts w:hint="eastAsia"/>
                <w:b/>
                <w:bCs/>
              </w:rPr>
              <w:t>数据格式</w:t>
            </w:r>
          </w:p>
        </w:tc>
        <w:tc>
          <w:tcPr>
            <w:tcW w:w="6683" w:type="dxa"/>
          </w:tcPr>
          <w:p>
            <w:r>
              <w:rPr>
                <w:rFonts w:hint="eastAsia"/>
              </w:rPr>
              <w:t>请求响应数据都为json格式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shd w:val="clear" w:color="auto" w:fill="8EAADB" w:themeFill="accent1" w:themeFillTint="99"/>
          </w:tcPr>
          <w:p>
            <w:pPr>
              <w:rPr>
                <w:b/>
                <w:bCs/>
              </w:rPr>
            </w:pPr>
            <w:r>
              <w:rPr>
                <w:rFonts w:hint="eastAsia"/>
                <w:b/>
                <w:bCs/>
              </w:rPr>
              <w:t>字符编码</w:t>
            </w:r>
          </w:p>
        </w:tc>
        <w:tc>
          <w:tcPr>
            <w:tcW w:w="6683" w:type="dxa"/>
          </w:tcPr>
          <w:p>
            <w:r>
              <w:rPr>
                <w:rFonts w:hint="eastAsia"/>
              </w:rPr>
              <w:t>统一采用UTF-8字符编码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shd w:val="clear" w:color="auto" w:fill="8EAADB" w:themeFill="accent1" w:themeFillTint="99"/>
          </w:tcPr>
          <w:p>
            <w:pPr>
              <w:rPr>
                <w:b/>
                <w:bCs/>
              </w:rPr>
            </w:pPr>
            <w:r>
              <w:rPr>
                <w:rFonts w:hint="eastAsia"/>
                <w:b/>
                <w:bCs/>
              </w:rPr>
              <w:t>身份认证</w:t>
            </w:r>
          </w:p>
        </w:tc>
        <w:tc>
          <w:tcPr>
            <w:tcW w:w="6683" w:type="dxa"/>
          </w:tcPr>
          <w:p>
            <w:r>
              <w:rPr>
                <w:rFonts w:hint="eastAsia"/>
              </w:rPr>
              <w:t>接收方需要对厂家标识进行身份认证，认证通过之后方可传输数据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shd w:val="clear" w:color="auto" w:fill="8EAADB" w:themeFill="accent1" w:themeFillTint="99"/>
          </w:tcPr>
          <w:p>
            <w:pPr>
              <w:rPr>
                <w:b/>
                <w:bCs/>
              </w:rPr>
            </w:pPr>
            <w:r>
              <w:rPr>
                <w:rFonts w:hint="eastAsia"/>
                <w:b/>
                <w:bCs/>
              </w:rPr>
              <w:t>数据加密算法</w:t>
            </w:r>
          </w:p>
        </w:tc>
        <w:tc>
          <w:tcPr>
            <w:tcW w:w="6683" w:type="dxa"/>
          </w:tcPr>
          <w:p>
            <w:r>
              <w:rPr>
                <w:rFonts w:hint="eastAsia"/>
              </w:rPr>
              <w:t>AES与RSA两种算法相结合</w:t>
            </w:r>
          </w:p>
        </w:tc>
      </w:tr>
    </w:tbl>
    <w:p/>
    <w:p>
      <w:pPr>
        <w:pStyle w:val="3"/>
      </w:pPr>
      <w:r>
        <w:rPr>
          <w:rFonts w:hint="eastAsia"/>
        </w:rPr>
        <w:t>参数规定</w:t>
      </w:r>
    </w:p>
    <w:p>
      <w:pPr>
        <w:pStyle w:val="4"/>
      </w:pPr>
      <w:r>
        <w:rPr>
          <w:rFonts w:hint="eastAsia"/>
        </w:rPr>
        <w:t>请求与响应协议结构</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报文长度(4个字节)</w:t>
            </w:r>
          </w:p>
        </w:tc>
        <w:tc>
          <w:tcPr>
            <w:tcW w:w="4261" w:type="dxa"/>
          </w:tcPr>
          <w:p>
            <w:r>
              <w:rPr>
                <w:rFonts w:hint="eastAsia"/>
              </w:rPr>
              <w:t>报文内容</w:t>
            </w:r>
          </w:p>
        </w:tc>
      </w:tr>
    </w:tbl>
    <w:p>
      <w:r>
        <w:rPr>
          <w:rFonts w:hint="eastAsia"/>
        </w:rPr>
        <w:t>每次请求或响应消息的前四个字节传递的为整个消息内容的长度，消息长度之后为消息内容。</w:t>
      </w:r>
    </w:p>
    <w:p>
      <w:pPr>
        <w:pStyle w:val="4"/>
      </w:pPr>
      <w:r>
        <w:rPr>
          <w:rFonts w:hint="eastAsia"/>
        </w:rPr>
        <w:t>公共的请求响应参数：</w:t>
      </w:r>
    </w:p>
    <w:tbl>
      <w:tblPr>
        <w:tblStyle w:val="9"/>
        <w:tblW w:w="8644" w:type="dxa"/>
        <w:tblInd w:w="-40" w:type="dxa"/>
        <w:tblLayout w:type="fixed"/>
        <w:tblCellMar>
          <w:top w:w="0" w:type="dxa"/>
          <w:left w:w="108" w:type="dxa"/>
          <w:bottom w:w="0" w:type="dxa"/>
          <w:right w:w="108" w:type="dxa"/>
        </w:tblCellMar>
      </w:tblPr>
      <w:tblGrid>
        <w:gridCol w:w="1579"/>
        <w:gridCol w:w="1275"/>
        <w:gridCol w:w="1665"/>
        <w:gridCol w:w="1065"/>
        <w:gridCol w:w="3060"/>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8EAADB" w:themeFill="accent1" w:themeFillTint="99"/>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8EAADB" w:themeFill="accent1" w:themeFillTint="99"/>
          </w:tcPr>
          <w:p>
            <w:pPr>
              <w:jc w:val="center"/>
              <w:rPr>
                <w:b/>
                <w:bCs/>
              </w:rPr>
            </w:pPr>
            <w:r>
              <w:rPr>
                <w:b/>
                <w:bCs/>
              </w:rPr>
              <w:t>类型</w:t>
            </w:r>
          </w:p>
        </w:tc>
        <w:tc>
          <w:tcPr>
            <w:tcW w:w="1665" w:type="dxa"/>
            <w:tcBorders>
              <w:top w:val="single" w:color="000000" w:sz="4" w:space="0"/>
              <w:left w:val="single" w:color="000000" w:sz="4" w:space="0"/>
              <w:bottom w:val="single" w:color="000000" w:sz="4" w:space="0"/>
            </w:tcBorders>
            <w:shd w:val="clear" w:color="auto" w:fill="8EAADB" w:themeFill="accent1" w:themeFillTint="99"/>
          </w:tcPr>
          <w:p>
            <w:pPr>
              <w:jc w:val="center"/>
              <w:rPr>
                <w:b/>
                <w:bCs/>
              </w:rPr>
            </w:pPr>
            <w:r>
              <w:rPr>
                <w:rFonts w:hint="eastAsia"/>
                <w:b/>
                <w:bCs/>
              </w:rPr>
              <w:t>长度(单位字节)</w:t>
            </w:r>
          </w:p>
        </w:tc>
        <w:tc>
          <w:tcPr>
            <w:tcW w:w="1065" w:type="dxa"/>
            <w:tcBorders>
              <w:top w:val="single" w:color="000000" w:sz="4" w:space="0"/>
              <w:left w:val="single" w:color="000000" w:sz="4" w:space="0"/>
              <w:bottom w:val="single" w:color="000000" w:sz="4" w:space="0"/>
            </w:tcBorders>
            <w:shd w:val="clear" w:color="auto" w:fill="8EAADB" w:themeFill="accent1" w:themeFillTint="99"/>
          </w:tcPr>
          <w:p>
            <w:pPr>
              <w:jc w:val="center"/>
              <w:rPr>
                <w:b/>
                <w:bCs/>
              </w:rPr>
            </w:pPr>
            <w:r>
              <w:rPr>
                <w:rFonts w:hint="eastAsia"/>
                <w:b/>
                <w:bCs/>
              </w:rPr>
              <w:t>是否必填</w:t>
            </w:r>
          </w:p>
        </w:tc>
        <w:tc>
          <w:tcPr>
            <w:tcW w:w="3060"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msgType</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byte</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1</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消息类型，定义参看</w:t>
            </w:r>
            <w:r>
              <w:fldChar w:fldCharType="begin"/>
            </w:r>
            <w:r>
              <w:instrText xml:space="preserve"> HYPERLINK \l "_消息类型定义" </w:instrText>
            </w:r>
            <w:r>
              <w:fldChar w:fldCharType="separate"/>
            </w:r>
            <w:r>
              <w:rPr>
                <w:rStyle w:val="13"/>
                <w:rFonts w:hint="eastAsia"/>
              </w:rPr>
              <w:t>消息类型定义</w:t>
            </w:r>
            <w:r>
              <w:rPr>
                <w:rStyle w:val="13"/>
                <w:rFonts w:hint="eastAsia"/>
              </w:rPr>
              <w:fldChar w:fldCharType="end"/>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msgId</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8</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每次请求唯一标识</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facKey</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128</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发送方发送数据所需密钥(线下获取)</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facId</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50</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发送方注册唯一标识(线下获取)</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msgContent</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不限长</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请求或响应内容,json格式的字符串，不同消息类型对应的内容，由各个消息类型接口</w:t>
            </w:r>
          </w:p>
        </w:tc>
      </w:tr>
    </w:tbl>
    <w:p>
      <w:pPr>
        <w:rPr>
          <w:rFonts w:cs="Tahoma"/>
          <w:szCs w:val="21"/>
        </w:rPr>
      </w:pPr>
      <w:r>
        <w:rPr>
          <w:rFonts w:hint="eastAsia" w:cs="Tahoma"/>
          <w:szCs w:val="21"/>
        </w:rPr>
        <w:br w:type="page"/>
      </w:r>
    </w:p>
    <w:p>
      <w:r>
        <w:rPr>
          <w:rFonts w:hint="eastAsia" w:cs="Tahoma"/>
          <w:szCs w:val="21"/>
        </w:rPr>
        <w:t>请求时msgContent对应的json数据参数定义如下：</w:t>
      </w:r>
    </w:p>
    <w:tbl>
      <w:tblPr>
        <w:tblStyle w:val="9"/>
        <w:tblW w:w="8631" w:type="dxa"/>
        <w:tblInd w:w="-40" w:type="dxa"/>
        <w:tblLayout w:type="fixed"/>
        <w:tblCellMar>
          <w:top w:w="0" w:type="dxa"/>
          <w:left w:w="108" w:type="dxa"/>
          <w:bottom w:w="0" w:type="dxa"/>
          <w:right w:w="108" w:type="dxa"/>
        </w:tblCellMar>
      </w:tblPr>
      <w:tblGrid>
        <w:gridCol w:w="1579"/>
        <w:gridCol w:w="1275"/>
        <w:gridCol w:w="1065"/>
        <w:gridCol w:w="4712"/>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4712"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t>secretKey</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使用RSA公钥加密的AES密钥参数，传递数据时该参数必须传递</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data</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传递的数据信息，由各个接口自己定义</w:t>
            </w:r>
          </w:p>
        </w:tc>
      </w:tr>
    </w:tbl>
    <w:p>
      <w:r>
        <w:rPr>
          <w:rFonts w:hint="eastAsia" w:cs="Tahoma"/>
          <w:szCs w:val="21"/>
        </w:rPr>
        <w:t>响应时msgContent对应的json数据参数定义如下：</w:t>
      </w:r>
    </w:p>
    <w:tbl>
      <w:tblPr>
        <w:tblStyle w:val="9"/>
        <w:tblW w:w="8631" w:type="dxa"/>
        <w:tblInd w:w="-40" w:type="dxa"/>
        <w:tblLayout w:type="fixed"/>
        <w:tblCellMar>
          <w:top w:w="0" w:type="dxa"/>
          <w:left w:w="108" w:type="dxa"/>
          <w:bottom w:w="0" w:type="dxa"/>
          <w:right w:w="108" w:type="dxa"/>
        </w:tblCellMar>
      </w:tblPr>
      <w:tblGrid>
        <w:gridCol w:w="1579"/>
        <w:gridCol w:w="1275"/>
        <w:gridCol w:w="1065"/>
        <w:gridCol w:w="4712"/>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4712"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rPr>
              <w:t>success</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Boolean</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成功时返回true，失败时返回false</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message</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成功或失败原因</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data</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返回的数据，由各个接口自己定义</w:t>
            </w:r>
          </w:p>
        </w:tc>
      </w:tr>
    </w:tbl>
    <w:p>
      <w:r>
        <w:rPr>
          <w:rFonts w:hint="eastAsia"/>
        </w:rPr>
        <w:t>备注：以上为各个接口定义通用参数，每个接口只需定义</w:t>
      </w:r>
      <w:r>
        <w:rPr>
          <w:rFonts w:hint="eastAsia" w:cs="Tahoma"/>
          <w:szCs w:val="21"/>
        </w:rPr>
        <w:t>msgContent里data参数的格式即可，接口定义章节定义的接口只针对msgContent json串中的data字段进行定义。</w:t>
      </w:r>
    </w:p>
    <w:p>
      <w:pPr>
        <w:pStyle w:val="4"/>
      </w:pPr>
      <w:bookmarkStart w:id="0" w:name="_消息类型定义："/>
      <w:bookmarkStart w:id="1" w:name="_消息类型定义"/>
      <w:bookmarkStart w:id="2" w:name="_消息类型msgType定义："/>
      <w:r>
        <w:rPr>
          <w:rFonts w:hint="eastAsia"/>
        </w:rPr>
        <w:t>消息类型定义</w:t>
      </w:r>
    </w:p>
    <w:bookmarkEnd w:id="0"/>
    <w:bookmarkEnd w:id="1"/>
    <w:bookmarkEnd w:id="2"/>
    <w:tbl>
      <w:tblPr>
        <w:tblStyle w:val="9"/>
        <w:tblW w:w="3124" w:type="dxa"/>
        <w:tblInd w:w="-40" w:type="dxa"/>
        <w:tblLayout w:type="fixed"/>
        <w:tblCellMar>
          <w:top w:w="0" w:type="dxa"/>
          <w:left w:w="108" w:type="dxa"/>
          <w:bottom w:w="0" w:type="dxa"/>
          <w:right w:w="108" w:type="dxa"/>
        </w:tblCellMar>
      </w:tblPr>
      <w:tblGrid>
        <w:gridCol w:w="1579"/>
        <w:gridCol w:w="1545"/>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标识</w:t>
            </w:r>
          </w:p>
        </w:tc>
        <w:tc>
          <w:tcPr>
            <w:tcW w:w="1545"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1</w:t>
            </w:r>
          </w:p>
        </w:tc>
        <w:tc>
          <w:tcPr>
            <w:tcW w:w="1545" w:type="dxa"/>
            <w:tcBorders>
              <w:top w:val="single" w:color="000000" w:sz="4" w:space="0"/>
              <w:left w:val="single" w:color="000000" w:sz="4" w:space="0"/>
              <w:bottom w:val="single" w:color="000000" w:sz="4" w:space="0"/>
              <w:right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身份认证消息</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2</w:t>
            </w:r>
          </w:p>
        </w:tc>
        <w:tc>
          <w:tcPr>
            <w:tcW w:w="1545" w:type="dxa"/>
            <w:tcBorders>
              <w:top w:val="single" w:color="000000" w:sz="4" w:space="0"/>
              <w:left w:val="single" w:color="000000" w:sz="4" w:space="0"/>
              <w:bottom w:val="single" w:color="000000" w:sz="4" w:space="0"/>
              <w:right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响应消息</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3</w:t>
            </w:r>
          </w:p>
        </w:tc>
        <w:tc>
          <w:tcPr>
            <w:tcW w:w="1545" w:type="dxa"/>
            <w:tcBorders>
              <w:top w:val="single" w:color="000000" w:sz="4" w:space="0"/>
              <w:left w:val="single" w:color="000000" w:sz="4" w:space="0"/>
              <w:bottom w:val="single" w:color="000000" w:sz="4" w:space="0"/>
              <w:right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PING消息</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4</w:t>
            </w:r>
          </w:p>
        </w:tc>
        <w:tc>
          <w:tcPr>
            <w:tcW w:w="1545" w:type="dxa"/>
            <w:tcBorders>
              <w:top w:val="single" w:color="000000" w:sz="4" w:space="0"/>
              <w:left w:val="single" w:color="000000" w:sz="4" w:space="0"/>
              <w:bottom w:val="single" w:color="000000" w:sz="4" w:space="0"/>
              <w:right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PONG消息</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5</w:t>
            </w:r>
          </w:p>
        </w:tc>
        <w:tc>
          <w:tcPr>
            <w:tcW w:w="1545" w:type="dxa"/>
            <w:tcBorders>
              <w:top w:val="single" w:color="000000" w:sz="4" w:space="0"/>
              <w:left w:val="single" w:color="000000" w:sz="4" w:space="0"/>
              <w:bottom w:val="single" w:color="000000" w:sz="4" w:space="0"/>
              <w:right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地磅数据消息</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6</w:t>
            </w:r>
          </w:p>
        </w:tc>
        <w:tc>
          <w:tcPr>
            <w:tcW w:w="1545" w:type="dxa"/>
            <w:tcBorders>
              <w:top w:val="single" w:color="000000" w:sz="4" w:space="0"/>
              <w:left w:val="single" w:color="000000" w:sz="4" w:space="0"/>
              <w:bottom w:val="single" w:color="000000" w:sz="4" w:space="0"/>
              <w:right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测点数据消息</w:t>
            </w:r>
          </w:p>
        </w:tc>
      </w:tr>
    </w:tbl>
    <w:p/>
    <w:p>
      <w:r>
        <w:br w:type="page"/>
      </w:r>
    </w:p>
    <w:p>
      <w:pPr>
        <w:pStyle w:val="3"/>
      </w:pPr>
      <w:r>
        <w:rPr>
          <w:rFonts w:hint="eastAsia"/>
        </w:rPr>
        <w:t>安全规范</w:t>
      </w:r>
    </w:p>
    <w:p>
      <w:pPr>
        <w:pStyle w:val="4"/>
      </w:pPr>
      <w:r>
        <w:rPr>
          <w:rFonts w:hint="eastAsia"/>
        </w:rPr>
        <w:t>身份认证</w:t>
      </w:r>
    </w:p>
    <w:p>
      <w:pPr>
        <w:ind w:firstLine="420"/>
        <w:rPr>
          <w:rFonts w:cs="Tahoma"/>
          <w:szCs w:val="21"/>
        </w:rPr>
      </w:pPr>
      <w:r>
        <w:rPr>
          <w:rFonts w:hint="eastAsia"/>
        </w:rPr>
        <w:t>发送方联系接收方进行线下备案发送方相关信息，备案之后接收方给发送方提供</w:t>
      </w:r>
      <w:r>
        <w:rPr>
          <w:rFonts w:hint="eastAsia" w:cs="Tahoma"/>
          <w:szCs w:val="21"/>
        </w:rPr>
        <w:t>facKey，facId两个请求参数值，发送方在发送数据之前需要带着备案之后拿到的两个参数发送消息类型为1的身份验证消息，接收方收到该消息会对发送方的身份进行校验，校验通过之后方可正常发送数据信息。</w:t>
      </w:r>
    </w:p>
    <w:p>
      <w:pPr>
        <w:pStyle w:val="4"/>
      </w:pPr>
      <w:r>
        <w:rPr>
          <w:rFonts w:hint="eastAsia"/>
        </w:rPr>
        <w:t>数据加密</w:t>
      </w:r>
    </w:p>
    <w:p>
      <w:pPr>
        <w:ind w:firstLine="420"/>
      </w:pPr>
      <w:r>
        <w:rPr>
          <w:rFonts w:hint="eastAsia"/>
        </w:rPr>
        <w:t>发送方发送身份认证消息认证通过之后，接收方会返回给发送方一个RSA生成的公钥给发送方，发送方采用AES加密算法生成AES加密密钥，并使用该密钥对待传递的数据进行加密，为了保证AES加密所使用的密钥在传输过程中的安全性，发送方需使用RSA算法及身份认证通过之后收到的接收方返回的公钥进行加密，最后发送方使用采用AES加密过的数据及使用RSA算法加密过的AES加密密钥与接收方进行数据传递。为了保证AES加密的密钥的安全性，发送方也可以每次请求都随机生成一个AES加密的密钥对传递数据进行加密。</w:t>
      </w:r>
    </w:p>
    <w:p>
      <w:pPr>
        <w:pStyle w:val="3"/>
      </w:pPr>
      <w:r>
        <w:rPr>
          <w:rFonts w:hint="eastAsia"/>
        </w:rPr>
        <w:t>整体调用序列</w:t>
      </w:r>
    </w:p>
    <w:p>
      <w:pPr>
        <w:ind w:firstLine="420"/>
      </w:pPr>
      <w:r>
        <w:rPr>
          <w:rFonts w:hint="eastAsia"/>
        </w:rPr>
        <w:t>发送方与接收方交互说明：</w:t>
      </w:r>
    </w:p>
    <w:p>
      <w:r>
        <w:drawing>
          <wp:inline distT="0" distB="0" distL="114300" distR="114300">
            <wp:extent cx="5271770" cy="3362960"/>
            <wp:effectExtent l="0" t="0" r="508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770" cy="3362960"/>
                    </a:xfrm>
                    <a:prstGeom prst="rect">
                      <a:avLst/>
                    </a:prstGeom>
                    <a:noFill/>
                    <a:ln>
                      <a:noFill/>
                    </a:ln>
                  </pic:spPr>
                </pic:pic>
              </a:graphicData>
            </a:graphic>
          </wp:inline>
        </w:drawing>
      </w:r>
    </w:p>
    <w:p/>
    <w:p>
      <w:r>
        <w:rPr>
          <w:rFonts w:hint="eastAsia"/>
        </w:rPr>
        <w:br w:type="page"/>
      </w:r>
    </w:p>
    <w:p/>
    <w:p>
      <w:pPr>
        <w:pStyle w:val="2"/>
      </w:pPr>
      <w:r>
        <w:rPr>
          <w:rFonts w:hint="eastAsia"/>
        </w:rPr>
        <w:t>数据联网要求</w:t>
      </w:r>
    </w:p>
    <w:p>
      <w:pPr>
        <w:pStyle w:val="3"/>
      </w:pPr>
      <w:r>
        <w:rPr>
          <w:rFonts w:hint="eastAsia"/>
        </w:rPr>
        <w:t>D</w:t>
      </w:r>
      <w:r>
        <w:t>CS</w:t>
      </w:r>
      <w:r>
        <w:rPr>
          <w:rFonts w:hint="eastAsia"/>
        </w:rPr>
        <w:t>、其它工控数据联网要求</w:t>
      </w:r>
    </w:p>
    <w:p>
      <w:pPr>
        <w:ind w:firstLine="420"/>
      </w:pPr>
      <w:r>
        <w:rPr>
          <w:rFonts w:hint="eastAsia"/>
        </w:rPr>
        <w:t>D</w:t>
      </w:r>
      <w:r>
        <w:t>CS</w:t>
      </w:r>
      <w:r>
        <w:rPr>
          <w:rFonts w:hint="eastAsia"/>
        </w:rPr>
        <w:t>、其它工控</w:t>
      </w:r>
      <w:r>
        <w:t>数据均应以数字信号从DCS工控系统采集，通过正向网闸隔离，将采集的数据传入网闸外侧的接口机，由网闸外侧接口机将数据传输至</w:t>
      </w:r>
      <w:r>
        <w:rPr>
          <w:rFonts w:hint="eastAsia"/>
        </w:rPr>
        <w:t>全国管控平台（即数据接收方）</w:t>
      </w:r>
      <w:r>
        <w:t>。</w:t>
      </w:r>
    </w:p>
    <w:p>
      <w:pPr>
        <w:ind w:firstLine="420"/>
      </w:pPr>
      <w:r>
        <w:rPr>
          <w:rFonts w:hint="eastAsia"/>
        </w:rPr>
        <w:t>数据采集和传输频率要求为1分钟。</w:t>
      </w:r>
    </w:p>
    <w:p>
      <w:r>
        <w:pict>
          <v:shape id="_x0000_i1025" o:spt="75" type="#_x0000_t75" style="height:39pt;width:414.75pt;" filled="f" o:preferrelative="t" stroked="f" coordsize="21600,21600">
            <v:path/>
            <v:fill on="f" focussize="0,0"/>
            <v:stroke on="f" joinstyle="miter"/>
            <v:imagedata r:id="rId7" o:title=""/>
            <o:lock v:ext="edit" aspectratio="t"/>
            <w10:wrap type="none"/>
            <w10:anchorlock/>
          </v:shape>
        </w:pict>
      </w:r>
    </w:p>
    <w:p>
      <w:pPr>
        <w:pStyle w:val="3"/>
      </w:pPr>
      <w:r>
        <w:rPr>
          <w:rFonts w:hint="eastAsia"/>
        </w:rPr>
        <w:t>地磅数据联网要求</w:t>
      </w:r>
    </w:p>
    <w:p>
      <w:pPr>
        <w:ind w:firstLine="420"/>
      </w:pPr>
      <w:r>
        <w:t>地磅系统数据仅</w:t>
      </w:r>
      <w:r>
        <w:rPr>
          <w:rFonts w:hint="eastAsia"/>
        </w:rPr>
        <w:t>包括</w:t>
      </w:r>
      <w:r>
        <w:t>地磅称重明细</w:t>
      </w:r>
      <w:r>
        <w:rPr>
          <w:rFonts w:hint="eastAsia"/>
        </w:rPr>
        <w:t>，</w:t>
      </w:r>
      <w:r>
        <w:t>即榜单明细</w:t>
      </w:r>
      <w:r>
        <w:rPr>
          <w:rFonts w:hint="eastAsia"/>
        </w:rPr>
        <w:t>。</w:t>
      </w:r>
    </w:p>
    <w:p>
      <w:pPr>
        <w:ind w:firstLine="420"/>
      </w:pPr>
      <w:r>
        <w:rPr>
          <w:rFonts w:hint="eastAsia"/>
        </w:rPr>
        <w:t>地磅系统数据均从地磅系统的数据库直接采集，数据采集设备将采集的数据输至全国管控平台（即数据接收方）</w:t>
      </w:r>
      <w:r>
        <w:t>。</w:t>
      </w:r>
    </w:p>
    <w:p>
      <w:pPr>
        <w:ind w:firstLine="420"/>
      </w:pPr>
      <w:r>
        <w:rPr>
          <w:rFonts w:hint="eastAsia"/>
        </w:rPr>
        <w:t>数据采集和传输频率要求为</w:t>
      </w:r>
      <w:r>
        <w:t>5</w:t>
      </w:r>
      <w:r>
        <w:rPr>
          <w:rFonts w:hint="eastAsia"/>
        </w:rPr>
        <w:t>分钟。</w:t>
      </w:r>
    </w:p>
    <w:p>
      <w:pPr>
        <w:keepNext/>
      </w:pPr>
      <w:r>
        <w:pict>
          <v:shape id="_x0000_i1026" o:spt="75" type="#_x0000_t75" style="height:39pt;width:414.75pt;" filled="f" o:preferrelative="t" stroked="f" coordsize="21600,21600">
            <v:path/>
            <v:fill on="f" focussize="0,0"/>
            <v:stroke on="f" joinstyle="miter"/>
            <v:imagedata r:id="rId8" o:title=""/>
            <o:lock v:ext="edit" aspectratio="t"/>
            <w10:wrap type="none"/>
            <w10:anchorlock/>
          </v:shape>
        </w:pict>
      </w:r>
    </w:p>
    <w:p>
      <w:pPr>
        <w:pStyle w:val="2"/>
      </w:pPr>
      <w:r>
        <w:rPr>
          <w:rFonts w:hint="eastAsia"/>
        </w:rPr>
        <w:t>接口定义</w:t>
      </w:r>
    </w:p>
    <w:p>
      <w:pPr>
        <w:pStyle w:val="3"/>
      </w:pPr>
      <w:r>
        <w:rPr>
          <w:rFonts w:hint="eastAsia"/>
        </w:rPr>
        <w:t>身份认证接口</w:t>
      </w:r>
    </w:p>
    <w:p>
      <w:pPr>
        <w:pStyle w:val="4"/>
      </w:pPr>
      <w:r>
        <w:rPr>
          <w:rFonts w:hint="eastAsia"/>
        </w:rPr>
        <w:t>使用场景</w:t>
      </w:r>
    </w:p>
    <w:p>
      <w:pPr>
        <w:ind w:firstLine="420"/>
      </w:pPr>
      <w:r>
        <w:rPr>
          <w:rFonts w:hint="eastAsia"/>
        </w:rPr>
        <w:t>此接口用于发送方与接收方进行身份认证，发送方按照接口定义格式将facKey及facId信息发送给接收方，接收方会根据facKey及facId信息进行身份认证，认证通过之后按接口定义的返回格式返回给发送方一个使用RSA算法产生的公钥供发送方使用。</w:t>
      </w:r>
    </w:p>
    <w:p>
      <w:pPr>
        <w:pStyle w:val="4"/>
      </w:pPr>
      <w:r>
        <w:rPr>
          <w:rFonts w:hint="eastAsia"/>
        </w:rPr>
        <w:t>请求参数</w:t>
      </w:r>
    </w:p>
    <w:p>
      <w:r>
        <w:rPr>
          <w:rFonts w:hint="eastAsia"/>
        </w:rPr>
        <w:t>请求响应公共字段</w:t>
      </w:r>
    </w:p>
    <w:tbl>
      <w:tblPr>
        <w:tblStyle w:val="9"/>
        <w:tblW w:w="8644" w:type="dxa"/>
        <w:tblInd w:w="-40" w:type="dxa"/>
        <w:tblLayout w:type="fixed"/>
        <w:tblCellMar>
          <w:top w:w="0" w:type="dxa"/>
          <w:left w:w="108" w:type="dxa"/>
          <w:bottom w:w="0" w:type="dxa"/>
          <w:right w:w="108" w:type="dxa"/>
        </w:tblCellMar>
      </w:tblPr>
      <w:tblGrid>
        <w:gridCol w:w="1579"/>
        <w:gridCol w:w="1275"/>
        <w:gridCol w:w="1665"/>
        <w:gridCol w:w="1065"/>
        <w:gridCol w:w="3060"/>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6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长度(单位字节)</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3060"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msgType</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byte</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1</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本接口请求与响应该字段传递的值都为1</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msgId</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8</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每次请求唯一标识</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facKey</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128</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发送方发送数据所需密钥(线下获取)</w:t>
            </w:r>
          </w:p>
        </w:tc>
      </w:tr>
      <w:tr>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facId</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50</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发送方注册唯一标识(线下获取)</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contentLength</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int</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4</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内容长度,即</w:t>
            </w:r>
            <w:r>
              <w:rPr>
                <w:rFonts w:hint="eastAsia" w:cs="Tahoma"/>
                <w:szCs w:val="21"/>
              </w:rPr>
              <w:t>msgContent消息内容对应的字节数</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msgContent</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不限长</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本接口msgContent对应的两个字段值都可以为空</w:t>
            </w:r>
          </w:p>
        </w:tc>
      </w:tr>
    </w:tbl>
    <w:p>
      <w:r>
        <w:rPr>
          <w:rFonts w:hint="eastAsia"/>
        </w:rPr>
        <w:br w:type="page"/>
      </w:r>
    </w:p>
    <w:p>
      <w:r>
        <w:rPr>
          <w:rFonts w:hint="eastAsia" w:cs="Tahoma"/>
          <w:szCs w:val="21"/>
        </w:rPr>
        <w:t>msgContent对应的json数据参数定义如下：</w:t>
      </w:r>
    </w:p>
    <w:tbl>
      <w:tblPr>
        <w:tblStyle w:val="9"/>
        <w:tblW w:w="8631" w:type="dxa"/>
        <w:tblInd w:w="-40" w:type="dxa"/>
        <w:tblLayout w:type="fixed"/>
        <w:tblCellMar>
          <w:top w:w="0" w:type="dxa"/>
          <w:left w:w="108" w:type="dxa"/>
          <w:bottom w:w="0" w:type="dxa"/>
          <w:right w:w="108" w:type="dxa"/>
        </w:tblCellMar>
      </w:tblPr>
      <w:tblGrid>
        <w:gridCol w:w="1579"/>
        <w:gridCol w:w="1275"/>
        <w:gridCol w:w="1065"/>
        <w:gridCol w:w="4712"/>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4712"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t>secretKey</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本接口无需填值</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data</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本接口无需填值，也可以传递说明性的描述</w:t>
            </w:r>
          </w:p>
        </w:tc>
      </w:tr>
    </w:tbl>
    <w:p/>
    <w:p>
      <w:r>
        <w:rPr>
          <w:rFonts w:hint="eastAsia"/>
        </w:rPr>
        <w:t>请求样例报文：</w:t>
      </w:r>
    </w:p>
    <w:p>
      <w:r>
        <w:t>{</w:t>
      </w:r>
    </w:p>
    <w:p>
      <w:r>
        <w:tab/>
      </w:r>
      <w:r>
        <w:t>"msgType": 1,</w:t>
      </w:r>
    </w:p>
    <w:p>
      <w:r>
        <w:tab/>
      </w:r>
      <w:r>
        <w:t>"msgId": "000001",</w:t>
      </w:r>
    </w:p>
    <w:p>
      <w:pPr>
        <w:ind w:firstLine="420"/>
      </w:pPr>
      <w:r>
        <w:t>"facKey": "1_86h6Yhx16Ni634n",</w:t>
      </w:r>
    </w:p>
    <w:p>
      <w:pPr>
        <w:ind w:firstLine="420"/>
      </w:pPr>
      <w:r>
        <w:t>"facId":”NWSP.SXJG01”,</w:t>
      </w:r>
    </w:p>
    <w:p>
      <w:r>
        <w:tab/>
      </w:r>
      <w:r>
        <w:t>"msgContent": "{\"secretKey\":null,\"data\":\"this is my authentication message.\"}"</w:t>
      </w:r>
    </w:p>
    <w:p>
      <w:r>
        <w:t>}</w:t>
      </w:r>
    </w:p>
    <w:p>
      <w:pPr>
        <w:pStyle w:val="4"/>
      </w:pPr>
      <w:r>
        <w:rPr>
          <w:rFonts w:hint="eastAsia"/>
        </w:rPr>
        <w:t>响应参数</w:t>
      </w:r>
    </w:p>
    <w:p>
      <w:r>
        <w:rPr>
          <w:rFonts w:hint="eastAsia" w:cs="Tahoma"/>
          <w:szCs w:val="21"/>
        </w:rPr>
        <w:t>响应时msgContent对应的json数据参数定义如下：</w:t>
      </w:r>
    </w:p>
    <w:tbl>
      <w:tblPr>
        <w:tblStyle w:val="9"/>
        <w:tblW w:w="8631" w:type="dxa"/>
        <w:tblInd w:w="-40" w:type="dxa"/>
        <w:tblLayout w:type="fixed"/>
        <w:tblCellMar>
          <w:top w:w="0" w:type="dxa"/>
          <w:left w:w="108" w:type="dxa"/>
          <w:bottom w:w="0" w:type="dxa"/>
          <w:right w:w="108" w:type="dxa"/>
        </w:tblCellMar>
      </w:tblPr>
      <w:tblGrid>
        <w:gridCol w:w="1579"/>
        <w:gridCol w:w="1275"/>
        <w:gridCol w:w="1065"/>
        <w:gridCol w:w="4712"/>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4712"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rPr>
              <w:t>success</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Boolean</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成功时返回true，失败时返回false</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message</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成功或失败原因</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data</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身份认证成功之后返回RSA加密对应的公钥信息</w:t>
            </w:r>
          </w:p>
        </w:tc>
      </w:tr>
    </w:tbl>
    <w:p/>
    <w:p>
      <w:r>
        <w:rPr>
          <w:rFonts w:hint="eastAsia"/>
        </w:rPr>
        <w:t>响应样例报文：</w:t>
      </w:r>
    </w:p>
    <w:p>
      <w:r>
        <w:rPr>
          <w:rFonts w:hint="eastAsia"/>
        </w:rPr>
        <w:t>{</w:t>
      </w:r>
    </w:p>
    <w:p>
      <w:r>
        <w:rPr>
          <w:rFonts w:hint="eastAsia"/>
        </w:rPr>
        <w:tab/>
      </w:r>
      <w:r>
        <w:rPr>
          <w:rFonts w:hint="eastAsia"/>
        </w:rPr>
        <w:t>"msgType": 1,</w:t>
      </w:r>
    </w:p>
    <w:p>
      <w:r>
        <w:rPr>
          <w:rFonts w:hint="eastAsia"/>
        </w:rPr>
        <w:tab/>
      </w:r>
      <w:r>
        <w:rPr>
          <w:rFonts w:hint="eastAsia"/>
        </w:rPr>
        <w:t>"msgId": null,</w:t>
      </w:r>
    </w:p>
    <w:p>
      <w:r>
        <w:rPr>
          <w:rFonts w:hint="eastAsia"/>
        </w:rPr>
        <w:tab/>
      </w:r>
      <w:r>
        <w:rPr>
          <w:rFonts w:hint="eastAsia"/>
        </w:rPr>
        <w:t>"contentLength": 0,</w:t>
      </w:r>
    </w:p>
    <w:p>
      <w:r>
        <w:rPr>
          <w:rFonts w:hint="eastAsia"/>
        </w:rPr>
        <w:tab/>
      </w:r>
      <w:r>
        <w:rPr>
          <w:rFonts w:hint="eastAsia"/>
        </w:rPr>
        <w:t>"msgContent":"{\"success\":true,\"message\":\"成功\",</w:t>
      </w:r>
    </w:p>
    <w:p>
      <w:r>
        <w:rPr>
          <w:rFonts w:hint="eastAsia"/>
        </w:rPr>
        <w:tab/>
      </w:r>
      <w:r>
        <w:rPr>
          <w:rFonts w:hint="eastAsia"/>
        </w:rPr>
        <w:t>\"data\":\"MIGfMA0GCSqGSIb3DQEBAQUAA4GNADCBiQKBgQCSSCxvghVE0rtQWCIeqBJDq3MLwOnqOSIJ4HFJnL+Yo6Bwcvn4A50Eh8IaE/nmFm43nhAxWA6K9i7J2f5gNYmfRt8HmuwtkWh3Td5eJUnSEDw+IXA3OzAPgcMwbFGR6O1wv2jLbZPzUQVw2bfTG9Ba4yOOJC2kx4udUUSsJN2JKwIDAQAB\"}"</w:t>
      </w:r>
    </w:p>
    <w:p>
      <w:r>
        <w:rPr>
          <w:rFonts w:hint="eastAsia"/>
        </w:rPr>
        <w:t>}</w:t>
      </w:r>
    </w:p>
    <w:p>
      <w:pPr>
        <w:pStyle w:val="3"/>
      </w:pPr>
      <w:r>
        <w:rPr>
          <w:rFonts w:hint="eastAsia"/>
        </w:rPr>
        <w:t>心跳检测</w:t>
      </w:r>
    </w:p>
    <w:p>
      <w:pPr>
        <w:pStyle w:val="4"/>
      </w:pPr>
      <w:r>
        <w:rPr>
          <w:rFonts w:hint="eastAsia"/>
        </w:rPr>
        <w:t>使用场景</w:t>
      </w:r>
    </w:p>
    <w:p>
      <w:pPr>
        <w:ind w:firstLine="420"/>
      </w:pPr>
      <w:r>
        <w:rPr>
          <w:rFonts w:hint="eastAsia"/>
        </w:rPr>
        <w:t>本接口用于接收方探测发送方服务是否还正常，接收方在没有收到发送任何请求时，每隔固定时间就会发送一次心跳消息(消息类型为ping消息)给发送方，发送方接收到接收方的心跳消息需要给接收方一个响应(消息类型为pong消息)，如发送方长时间不给接收方任何响应，接收方则会自动断开与发送方的链接，断开连接之后发送方再次发送数据给接收方需要重新建立连接。</w:t>
      </w:r>
    </w:p>
    <w:p>
      <w:pPr>
        <w:pStyle w:val="4"/>
      </w:pPr>
      <w:r>
        <w:rPr>
          <w:rFonts w:hint="eastAsia"/>
        </w:rPr>
        <w:t>请求参数</w:t>
      </w:r>
    </w:p>
    <w:p>
      <w:r>
        <w:rPr>
          <w:rFonts w:hint="eastAsia"/>
        </w:rPr>
        <w:t>请求响应公共字段</w:t>
      </w:r>
    </w:p>
    <w:tbl>
      <w:tblPr>
        <w:tblStyle w:val="9"/>
        <w:tblW w:w="8644" w:type="dxa"/>
        <w:tblInd w:w="-40" w:type="dxa"/>
        <w:tblLayout w:type="fixed"/>
        <w:tblCellMar>
          <w:top w:w="0" w:type="dxa"/>
          <w:left w:w="108" w:type="dxa"/>
          <w:bottom w:w="0" w:type="dxa"/>
          <w:right w:w="108" w:type="dxa"/>
        </w:tblCellMar>
      </w:tblPr>
      <w:tblGrid>
        <w:gridCol w:w="1579"/>
        <w:gridCol w:w="1275"/>
        <w:gridCol w:w="1665"/>
        <w:gridCol w:w="1065"/>
        <w:gridCol w:w="3060"/>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6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长度(单位字节)</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3060"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msgType</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byte</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1</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本接口接收方发送心跳消息给发送方时需传3,发送方响应心跳需传4</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msgId</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8</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每次请求唯一标识</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facKey</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128</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发送方发送数据所需密钥(线下获取)</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facId</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50</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发送方注册唯一标识(线下获取)</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contentLength</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int</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4</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内容长度,即</w:t>
            </w:r>
            <w:r>
              <w:rPr>
                <w:rFonts w:hint="eastAsia" w:cs="Tahoma"/>
                <w:szCs w:val="21"/>
              </w:rPr>
              <w:t>msgContent消息内容对应的字节数</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msgContent</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不限长</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本接口msgContent对应的两个字段值都可以为空</w:t>
            </w:r>
          </w:p>
        </w:tc>
      </w:tr>
    </w:tbl>
    <w:p>
      <w:r>
        <w:rPr>
          <w:rFonts w:hint="eastAsia"/>
        </w:rPr>
        <w:br w:type="page"/>
      </w:r>
    </w:p>
    <w:p>
      <w:r>
        <w:rPr>
          <w:rFonts w:hint="eastAsia" w:cs="Tahoma"/>
          <w:szCs w:val="21"/>
        </w:rPr>
        <w:t>msgContent对应的json数据参数定义如下：</w:t>
      </w:r>
    </w:p>
    <w:tbl>
      <w:tblPr>
        <w:tblStyle w:val="9"/>
        <w:tblW w:w="8631" w:type="dxa"/>
        <w:tblInd w:w="-40" w:type="dxa"/>
        <w:tblLayout w:type="fixed"/>
        <w:tblCellMar>
          <w:top w:w="0" w:type="dxa"/>
          <w:left w:w="108" w:type="dxa"/>
          <w:bottom w:w="0" w:type="dxa"/>
          <w:right w:w="108" w:type="dxa"/>
        </w:tblCellMar>
      </w:tblPr>
      <w:tblGrid>
        <w:gridCol w:w="1579"/>
        <w:gridCol w:w="1275"/>
        <w:gridCol w:w="1065"/>
        <w:gridCol w:w="4712"/>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4712"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t>secretKey</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本接口无需填值</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data</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本接口无需填值，也可以传递说明性的描述</w:t>
            </w:r>
          </w:p>
        </w:tc>
      </w:tr>
    </w:tbl>
    <w:p/>
    <w:p>
      <w:r>
        <w:rPr>
          <w:rFonts w:hint="eastAsia"/>
        </w:rPr>
        <w:t>请求样例报文：</w:t>
      </w:r>
    </w:p>
    <w:p>
      <w:r>
        <w:t>{</w:t>
      </w:r>
    </w:p>
    <w:p>
      <w:r>
        <w:tab/>
      </w:r>
      <w:r>
        <w:t xml:space="preserve">"msgType": </w:t>
      </w:r>
      <w:r>
        <w:rPr>
          <w:rFonts w:hint="eastAsia"/>
        </w:rPr>
        <w:t>3</w:t>
      </w:r>
      <w:r>
        <w:t>,</w:t>
      </w:r>
    </w:p>
    <w:p>
      <w:r>
        <w:tab/>
      </w:r>
      <w:r>
        <w:t>"msgId": "000001",</w:t>
      </w:r>
    </w:p>
    <w:p>
      <w:pPr>
        <w:ind w:firstLine="420"/>
      </w:pPr>
      <w:r>
        <w:t>"facKey": "1_86h6Yhx16Ni634n",</w:t>
      </w:r>
    </w:p>
    <w:p>
      <w:pPr>
        <w:ind w:firstLine="420"/>
      </w:pPr>
      <w:r>
        <w:t>"facId":”NWSP.SXJG01”,</w:t>
      </w:r>
    </w:p>
    <w:p>
      <w:r>
        <w:tab/>
      </w:r>
      <w:r>
        <w:t>"contentLength": 0,</w:t>
      </w:r>
    </w:p>
    <w:p>
      <w:r>
        <w:tab/>
      </w:r>
      <w:r>
        <w:t>"msgContent": "{\"secretKey\":null,\"data\":\"</w:t>
      </w:r>
      <w:r>
        <w:rPr>
          <w:rFonts w:hint="eastAsia"/>
        </w:rPr>
        <w:t>ping</w:t>
      </w:r>
      <w:r>
        <w:t>\"}"</w:t>
      </w:r>
    </w:p>
    <w:p>
      <w:r>
        <w:t>}</w:t>
      </w:r>
    </w:p>
    <w:p/>
    <w:p>
      <w:pPr>
        <w:pStyle w:val="4"/>
      </w:pPr>
      <w:r>
        <w:rPr>
          <w:rFonts w:hint="eastAsia"/>
        </w:rPr>
        <w:t>响应参数</w:t>
      </w:r>
    </w:p>
    <w:p>
      <w:r>
        <w:rPr>
          <w:rFonts w:hint="eastAsia" w:cs="Tahoma"/>
          <w:szCs w:val="21"/>
        </w:rPr>
        <w:t>响应时msgContent对应的json数据参数定义如下：</w:t>
      </w:r>
    </w:p>
    <w:tbl>
      <w:tblPr>
        <w:tblStyle w:val="9"/>
        <w:tblW w:w="8631" w:type="dxa"/>
        <w:tblInd w:w="-40" w:type="dxa"/>
        <w:tblLayout w:type="fixed"/>
        <w:tblCellMar>
          <w:top w:w="0" w:type="dxa"/>
          <w:left w:w="108" w:type="dxa"/>
          <w:bottom w:w="0" w:type="dxa"/>
          <w:right w:w="108" w:type="dxa"/>
        </w:tblCellMar>
      </w:tblPr>
      <w:tblGrid>
        <w:gridCol w:w="1579"/>
        <w:gridCol w:w="1275"/>
        <w:gridCol w:w="1065"/>
        <w:gridCol w:w="4712"/>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4712"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rPr>
              <w:t>success</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Boolean</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成功时返回true，失败时返回false</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message</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成功或失败原因</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data</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本接口该字段返回可为空</w:t>
            </w:r>
          </w:p>
        </w:tc>
      </w:tr>
    </w:tbl>
    <w:p/>
    <w:p>
      <w:r>
        <w:rPr>
          <w:rFonts w:hint="eastAsia"/>
        </w:rPr>
        <w:t>响应样例报文：</w:t>
      </w:r>
    </w:p>
    <w:p>
      <w:r>
        <w:rPr>
          <w:rFonts w:hint="eastAsia"/>
        </w:rPr>
        <w:t>{</w:t>
      </w:r>
    </w:p>
    <w:p>
      <w:r>
        <w:rPr>
          <w:rFonts w:hint="eastAsia"/>
        </w:rPr>
        <w:tab/>
      </w:r>
      <w:r>
        <w:rPr>
          <w:rFonts w:hint="eastAsia"/>
        </w:rPr>
        <w:t>"msgType": 4,</w:t>
      </w:r>
    </w:p>
    <w:p>
      <w:r>
        <w:rPr>
          <w:rFonts w:hint="eastAsia"/>
        </w:rPr>
        <w:tab/>
      </w:r>
      <w:r>
        <w:rPr>
          <w:rFonts w:hint="eastAsia"/>
        </w:rPr>
        <w:t>"msgId": null,</w:t>
      </w:r>
    </w:p>
    <w:p>
      <w:r>
        <w:rPr>
          <w:rFonts w:hint="eastAsia"/>
        </w:rPr>
        <w:tab/>
      </w:r>
      <w:r>
        <w:rPr>
          <w:rFonts w:hint="eastAsia"/>
        </w:rPr>
        <w:t>"contentLength": 0,</w:t>
      </w:r>
    </w:p>
    <w:p>
      <w:r>
        <w:rPr>
          <w:rFonts w:hint="eastAsia"/>
        </w:rPr>
        <w:tab/>
      </w:r>
      <w:r>
        <w:rPr>
          <w:rFonts w:hint="eastAsia"/>
        </w:rPr>
        <w:t>"msgContent":"{\"success\":true,\"message\":\"成功\",</w:t>
      </w:r>
    </w:p>
    <w:p>
      <w:r>
        <w:rPr>
          <w:rFonts w:hint="eastAsia"/>
        </w:rPr>
        <w:tab/>
      </w:r>
      <w:r>
        <w:rPr>
          <w:rFonts w:hint="eastAsia"/>
        </w:rPr>
        <w:t>\"data\":\"pong\"}"</w:t>
      </w:r>
    </w:p>
    <w:p>
      <w:r>
        <w:rPr>
          <w:rFonts w:hint="eastAsia"/>
        </w:rPr>
        <w:t>}</w:t>
      </w:r>
    </w:p>
    <w:p/>
    <w:p>
      <w:pPr>
        <w:pStyle w:val="3"/>
      </w:pPr>
      <w:r>
        <w:rPr>
          <w:rFonts w:hint="eastAsia"/>
        </w:rPr>
        <w:t>地磅数据传输</w:t>
      </w:r>
    </w:p>
    <w:p>
      <w:pPr>
        <w:pStyle w:val="4"/>
      </w:pPr>
      <w:r>
        <w:rPr>
          <w:rFonts w:hint="eastAsia"/>
        </w:rPr>
        <w:t>使用场景</w:t>
      </w:r>
    </w:p>
    <w:p>
      <w:pPr>
        <w:ind w:firstLine="420"/>
      </w:pPr>
      <w:r>
        <w:rPr>
          <w:rFonts w:hint="eastAsia"/>
        </w:rPr>
        <w:t>该接口用于持续传输地磅称重流水的增量数据，地磅数据以具备进、出厂信息为完整信息，每次传输的称重流水信息必须是完整。</w:t>
      </w:r>
    </w:p>
    <w:p>
      <w:pPr>
        <w:ind w:firstLine="420"/>
      </w:pPr>
      <w:r>
        <w:rPr>
          <w:rFonts w:hint="eastAsia"/>
        </w:rPr>
        <w:t>如实际运行存在修改场景（如补单、更正、作废），监管平台会根据每条称重信息的流水号作为本记录的唯一标识进行验证是否已同步。如在监管平台中存在，则进行修改；如在监管平台中不存在，则进行新增。</w:t>
      </w:r>
    </w:p>
    <w:p>
      <w:pPr>
        <w:pStyle w:val="4"/>
      </w:pPr>
      <w:r>
        <w:rPr>
          <w:rFonts w:hint="eastAsia"/>
        </w:rPr>
        <w:t>请求参数</w:t>
      </w:r>
    </w:p>
    <w:p>
      <w:r>
        <w:rPr>
          <w:rFonts w:hint="eastAsia"/>
        </w:rPr>
        <w:t>请求响应公共字段</w:t>
      </w:r>
    </w:p>
    <w:tbl>
      <w:tblPr>
        <w:tblStyle w:val="9"/>
        <w:tblW w:w="8644" w:type="dxa"/>
        <w:tblInd w:w="-40" w:type="dxa"/>
        <w:tblLayout w:type="fixed"/>
        <w:tblCellMar>
          <w:top w:w="0" w:type="dxa"/>
          <w:left w:w="108" w:type="dxa"/>
          <w:bottom w:w="0" w:type="dxa"/>
          <w:right w:w="108" w:type="dxa"/>
        </w:tblCellMar>
      </w:tblPr>
      <w:tblGrid>
        <w:gridCol w:w="1579"/>
        <w:gridCol w:w="1275"/>
        <w:gridCol w:w="1665"/>
        <w:gridCol w:w="1065"/>
        <w:gridCol w:w="3060"/>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6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长度(单位字节)</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3060"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msgType</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byte</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1</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本接口发送方发送数据时需传5,接收端响应该字段传递的值为2</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msgId</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8</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每次请求唯一标识</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facKey</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128</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发送方发送数据所需密钥(线下获取)</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facId</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50</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发送方注册唯一标识(线下获取)</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contentLength</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int</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4</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内容长度,即</w:t>
            </w:r>
            <w:r>
              <w:rPr>
                <w:rFonts w:hint="eastAsia" w:cs="Tahoma"/>
                <w:szCs w:val="21"/>
              </w:rPr>
              <w:t>msgContent消息内容对应的字节数</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msgContent</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不限长</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本接口传递地磅的数据信息，json格式</w:t>
            </w:r>
          </w:p>
        </w:tc>
      </w:tr>
    </w:tbl>
    <w:p>
      <w:r>
        <w:rPr>
          <w:rFonts w:hint="eastAsia"/>
        </w:rPr>
        <w:br w:type="page"/>
      </w:r>
    </w:p>
    <w:p>
      <w:r>
        <w:rPr>
          <w:rFonts w:hint="eastAsia" w:cs="Tahoma"/>
          <w:szCs w:val="21"/>
        </w:rPr>
        <w:t>msgContent对应的json数据参数定义如下：</w:t>
      </w:r>
    </w:p>
    <w:tbl>
      <w:tblPr>
        <w:tblStyle w:val="9"/>
        <w:tblW w:w="8631" w:type="dxa"/>
        <w:tblInd w:w="-40" w:type="dxa"/>
        <w:tblLayout w:type="fixed"/>
        <w:tblCellMar>
          <w:top w:w="0" w:type="dxa"/>
          <w:left w:w="108" w:type="dxa"/>
          <w:bottom w:w="0" w:type="dxa"/>
          <w:right w:w="108" w:type="dxa"/>
        </w:tblCellMar>
      </w:tblPr>
      <w:tblGrid>
        <w:gridCol w:w="1579"/>
        <w:gridCol w:w="1275"/>
        <w:gridCol w:w="1065"/>
        <w:gridCol w:w="4712"/>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4712"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t>secretKey</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本接口该字段传递的值为：身份认证成功之后收到的RSA公钥加密AES加密地磅数据所使用的密钥</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data</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地磅数据，json格式，一次可以传递多条地磅数据</w:t>
            </w:r>
          </w:p>
        </w:tc>
      </w:tr>
    </w:tbl>
    <w:p>
      <w:r>
        <w:rPr>
          <w:rFonts w:hint="eastAsia"/>
        </w:rPr>
        <w:t>单条地磅数据格式定义：</w:t>
      </w:r>
    </w:p>
    <w:tbl>
      <w:tblPr>
        <w:tblStyle w:val="9"/>
        <w:tblW w:w="8631" w:type="dxa"/>
        <w:tblInd w:w="-40" w:type="dxa"/>
        <w:tblLayout w:type="fixed"/>
        <w:tblCellMar>
          <w:top w:w="0" w:type="dxa"/>
          <w:left w:w="108" w:type="dxa"/>
          <w:bottom w:w="0" w:type="dxa"/>
          <w:right w:w="108" w:type="dxa"/>
        </w:tblCellMar>
      </w:tblPr>
      <w:tblGrid>
        <w:gridCol w:w="1579"/>
        <w:gridCol w:w="1275"/>
        <w:gridCol w:w="1065"/>
        <w:gridCol w:w="4712"/>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4712"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lsh</w:t>
            </w:r>
          </w:p>
        </w:tc>
        <w:tc>
          <w:tcPr>
            <w:tcW w:w="1275" w:type="dxa"/>
            <w:tcBorders>
              <w:top w:val="single" w:color="000000" w:sz="4" w:space="0"/>
              <w:left w:val="single" w:color="000000" w:sz="4" w:space="0"/>
              <w:bottom w:val="single" w:color="000000" w:sz="4" w:space="0"/>
            </w:tcBorders>
            <w:vAlign w:val="center"/>
          </w:tcPr>
          <w:p>
            <w:pPr>
              <w:jc w:val="center"/>
            </w:pPr>
            <w: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t>流水号(唯一)</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t>carNo</w:t>
            </w:r>
          </w:p>
        </w:tc>
        <w:tc>
          <w:tcPr>
            <w:tcW w:w="1275" w:type="dxa"/>
            <w:tcBorders>
              <w:top w:val="single" w:color="000000" w:sz="4" w:space="0"/>
              <w:left w:val="single" w:color="000000" w:sz="4" w:space="0"/>
              <w:bottom w:val="single" w:color="000000" w:sz="4" w:space="0"/>
            </w:tcBorders>
            <w:vAlign w:val="center"/>
          </w:tcPr>
          <w:p>
            <w:pPr>
              <w:jc w:val="center"/>
            </w:pPr>
            <w: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t>车牌号</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t>cardNo</w:t>
            </w:r>
          </w:p>
        </w:tc>
        <w:tc>
          <w:tcPr>
            <w:tcW w:w="1275" w:type="dxa"/>
            <w:tcBorders>
              <w:top w:val="single" w:color="000000" w:sz="4" w:space="0"/>
              <w:left w:val="single" w:color="000000" w:sz="4" w:space="0"/>
              <w:bottom w:val="single" w:color="000000" w:sz="4" w:space="0"/>
            </w:tcBorders>
            <w:vAlign w:val="center"/>
          </w:tcPr>
          <w:p>
            <w:pPr>
              <w:jc w:val="center"/>
            </w:pPr>
            <w: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t>ic卡号</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t>proCode</w:t>
            </w:r>
          </w:p>
        </w:tc>
        <w:tc>
          <w:tcPr>
            <w:tcW w:w="1275" w:type="dxa"/>
            <w:tcBorders>
              <w:top w:val="single" w:color="000000" w:sz="4" w:space="0"/>
              <w:left w:val="single" w:color="000000" w:sz="4" w:space="0"/>
              <w:bottom w:val="single" w:color="000000" w:sz="4" w:space="0"/>
            </w:tcBorders>
            <w:vAlign w:val="center"/>
          </w:tcPr>
          <w:p>
            <w:pPr>
              <w:jc w:val="center"/>
            </w:pPr>
            <w:r>
              <w:t>Integer</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rPr>
                <w:rFonts w:hint="eastAsia"/>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rPr>
                <w:highlight w:val="yellow"/>
              </w:rPr>
            </w:pPr>
            <w:r>
              <w:t>1：生活垃圾；2：飞灰；3：炉渣；4：渗滤液；5：活性炭；6：消石灰；7：螯合剂；8：水泥；9：氨水；10：盐酸</w:t>
            </w:r>
          </w:p>
        </w:tc>
      </w:tr>
      <w:tr>
        <w:tc>
          <w:tcPr>
            <w:tcW w:w="1579" w:type="dxa"/>
            <w:tcBorders>
              <w:top w:val="single" w:color="000000" w:sz="4" w:space="0"/>
              <w:left w:val="single" w:color="000000" w:sz="4" w:space="0"/>
              <w:bottom w:val="single" w:color="000000" w:sz="4" w:space="0"/>
            </w:tcBorders>
            <w:vAlign w:val="center"/>
          </w:tcPr>
          <w:p>
            <w:pPr>
              <w:jc w:val="center"/>
            </w:pPr>
            <w:r>
              <w:t>originalSourceArea</w:t>
            </w:r>
          </w:p>
        </w:tc>
        <w:tc>
          <w:tcPr>
            <w:tcW w:w="1275" w:type="dxa"/>
            <w:tcBorders>
              <w:top w:val="single" w:color="000000" w:sz="4" w:space="0"/>
              <w:left w:val="single" w:color="000000" w:sz="4" w:space="0"/>
              <w:bottom w:val="single" w:color="000000" w:sz="4" w:space="0"/>
            </w:tcBorders>
            <w:vAlign w:val="center"/>
          </w:tcPr>
          <w:p>
            <w:pPr>
              <w:jc w:val="center"/>
            </w:pPr>
            <w: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t>地磅系统中的货物来源</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t>transportUnit</w:t>
            </w:r>
          </w:p>
        </w:tc>
        <w:tc>
          <w:tcPr>
            <w:tcW w:w="1275" w:type="dxa"/>
            <w:tcBorders>
              <w:top w:val="single" w:color="000000" w:sz="4" w:space="0"/>
              <w:left w:val="single" w:color="000000" w:sz="4" w:space="0"/>
              <w:bottom w:val="single" w:color="000000" w:sz="4" w:space="0"/>
            </w:tcBorders>
            <w:vAlign w:val="center"/>
          </w:tcPr>
          <w:p>
            <w:pPr>
              <w:jc w:val="center"/>
            </w:pPr>
            <w: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t>运输单位</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t>firstWeightTime</w:t>
            </w:r>
          </w:p>
        </w:tc>
        <w:tc>
          <w:tcPr>
            <w:tcW w:w="1275" w:type="dxa"/>
            <w:tcBorders>
              <w:top w:val="single" w:color="000000" w:sz="4" w:space="0"/>
              <w:left w:val="single" w:color="000000" w:sz="4" w:space="0"/>
              <w:bottom w:val="single" w:color="000000" w:sz="4" w:space="0"/>
            </w:tcBorders>
            <w:vAlign w:val="center"/>
          </w:tcPr>
          <w:p>
            <w:pPr>
              <w:jc w:val="center"/>
            </w:pPr>
            <w:r>
              <w:t>Date</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rPr>
                <w:rFonts w:hint="eastAsia"/>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t>进厂时间</w:t>
            </w:r>
            <w:r>
              <w:rPr>
                <w:rFonts w:hint="eastAsia"/>
              </w:rPr>
              <w:t>，精确到时分秒</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t>secondWeightTime</w:t>
            </w:r>
          </w:p>
        </w:tc>
        <w:tc>
          <w:tcPr>
            <w:tcW w:w="1275" w:type="dxa"/>
            <w:tcBorders>
              <w:top w:val="single" w:color="000000" w:sz="4" w:space="0"/>
              <w:left w:val="single" w:color="000000" w:sz="4" w:space="0"/>
              <w:bottom w:val="single" w:color="000000" w:sz="4" w:space="0"/>
            </w:tcBorders>
            <w:vAlign w:val="center"/>
          </w:tcPr>
          <w:p>
            <w:pPr>
              <w:jc w:val="center"/>
            </w:pPr>
            <w:r>
              <w:t>Date</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rPr>
                <w:rFonts w:hint="eastAsia"/>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t>出厂时间</w:t>
            </w:r>
            <w:r>
              <w:rPr>
                <w:rFonts w:hint="eastAsia"/>
              </w:rPr>
              <w:t>，精确到时分秒</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lang w:val="en-US" w:eastAsia="zh-CN"/>
              </w:rPr>
              <w:t>g</w:t>
            </w:r>
            <w:r>
              <w:t>ross</w:t>
            </w:r>
          </w:p>
        </w:tc>
        <w:tc>
          <w:tcPr>
            <w:tcW w:w="1275" w:type="dxa"/>
            <w:tcBorders>
              <w:top w:val="single" w:color="000000" w:sz="4" w:space="0"/>
              <w:left w:val="single" w:color="000000" w:sz="4" w:space="0"/>
              <w:bottom w:val="single" w:color="000000" w:sz="4" w:space="0"/>
            </w:tcBorders>
            <w:vAlign w:val="center"/>
          </w:tcPr>
          <w:p>
            <w:pPr>
              <w:jc w:val="center"/>
            </w:pPr>
            <w:r>
              <w:t>Double</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rPr>
                <w:rFonts w:hint="eastAsia"/>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t>毛重</w:t>
            </w:r>
            <w:r>
              <w:rPr>
                <w:rFonts w:hint="eastAsia"/>
              </w:rPr>
              <w:t>，单位：kg</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lang w:val="en-US" w:eastAsia="zh-CN"/>
              </w:rPr>
              <w:t>t</w:t>
            </w:r>
            <w:r>
              <w:t>are</w:t>
            </w:r>
          </w:p>
        </w:tc>
        <w:tc>
          <w:tcPr>
            <w:tcW w:w="1275" w:type="dxa"/>
            <w:tcBorders>
              <w:top w:val="single" w:color="000000" w:sz="4" w:space="0"/>
              <w:left w:val="single" w:color="000000" w:sz="4" w:space="0"/>
              <w:bottom w:val="single" w:color="000000" w:sz="4" w:space="0"/>
            </w:tcBorders>
            <w:vAlign w:val="center"/>
          </w:tcPr>
          <w:p>
            <w:pPr>
              <w:jc w:val="center"/>
            </w:pPr>
            <w:r>
              <w:t>Double</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rPr>
                <w:rFonts w:hint="eastAsia"/>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t>皮重</w:t>
            </w:r>
            <w:r>
              <w:rPr>
                <w:rFonts w:hint="eastAsia"/>
              </w:rPr>
              <w:t>，单位：kg</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lang w:val="en-US" w:eastAsia="zh-CN"/>
              </w:rPr>
              <w:t>n</w:t>
            </w:r>
            <w:r>
              <w:t>et</w:t>
            </w:r>
          </w:p>
        </w:tc>
        <w:tc>
          <w:tcPr>
            <w:tcW w:w="1275" w:type="dxa"/>
            <w:tcBorders>
              <w:top w:val="single" w:color="000000" w:sz="4" w:space="0"/>
              <w:left w:val="single" w:color="000000" w:sz="4" w:space="0"/>
              <w:bottom w:val="single" w:color="000000" w:sz="4" w:space="0"/>
            </w:tcBorders>
            <w:vAlign w:val="center"/>
          </w:tcPr>
          <w:p>
            <w:pPr>
              <w:jc w:val="center"/>
            </w:pPr>
            <w:r>
              <w:t>Double</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rPr>
                <w:rFonts w:hint="eastAsia"/>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t>净重</w:t>
            </w:r>
            <w:r>
              <w:rPr>
                <w:rFonts w:hint="eastAsia"/>
              </w:rPr>
              <w:t>，单位：kg</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lang w:val="en-US" w:eastAsia="zh-CN"/>
              </w:rPr>
              <w:t>o</w:t>
            </w:r>
            <w:r>
              <w:t>perator</w:t>
            </w:r>
          </w:p>
        </w:tc>
        <w:tc>
          <w:tcPr>
            <w:tcW w:w="1275" w:type="dxa"/>
            <w:tcBorders>
              <w:top w:val="single" w:color="000000" w:sz="4" w:space="0"/>
              <w:left w:val="single" w:color="000000" w:sz="4" w:space="0"/>
              <w:bottom w:val="single" w:color="000000" w:sz="4" w:space="0"/>
            </w:tcBorders>
            <w:vAlign w:val="center"/>
          </w:tcPr>
          <w:p>
            <w:pPr>
              <w:jc w:val="center"/>
            </w:pPr>
            <w: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t>称重员</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t>tradeSysId</w:t>
            </w:r>
          </w:p>
        </w:tc>
        <w:tc>
          <w:tcPr>
            <w:tcW w:w="1275" w:type="dxa"/>
            <w:tcBorders>
              <w:top w:val="single" w:color="000000" w:sz="4" w:space="0"/>
              <w:left w:val="single" w:color="000000" w:sz="4" w:space="0"/>
              <w:bottom w:val="single" w:color="000000" w:sz="4" w:space="0"/>
            </w:tcBorders>
            <w:vAlign w:val="center"/>
          </w:tcPr>
          <w:p>
            <w:pPr>
              <w:jc w:val="center"/>
            </w:pPr>
            <w:r>
              <w:t>Long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t>地磅</w:t>
            </w:r>
            <w:r>
              <w:rPr>
                <w:rFonts w:hint="eastAsia"/>
              </w:rPr>
              <w:t>系统id，如存在多个地磅称重系统，可用序号：1、2</w:t>
            </w:r>
            <w:r>
              <w:t>……</w:t>
            </w:r>
            <w:r>
              <w:rPr>
                <w:rFonts w:hint="eastAsia"/>
              </w:rPr>
              <w:t>来区分</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t>orgId</w:t>
            </w:r>
          </w:p>
        </w:tc>
        <w:tc>
          <w:tcPr>
            <w:tcW w:w="1275" w:type="dxa"/>
            <w:tcBorders>
              <w:top w:val="single" w:color="000000" w:sz="4" w:space="0"/>
              <w:left w:val="single" w:color="000000" w:sz="4" w:space="0"/>
              <w:bottom w:val="single" w:color="000000" w:sz="4" w:space="0"/>
            </w:tcBorders>
            <w:vAlign w:val="center"/>
          </w:tcPr>
          <w:p>
            <w:pPr>
              <w:jc w:val="center"/>
            </w:pPr>
            <w:r>
              <w:t>Long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t>组织id</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t>dataStatus</w:t>
            </w:r>
          </w:p>
        </w:tc>
        <w:tc>
          <w:tcPr>
            <w:tcW w:w="1275" w:type="dxa"/>
            <w:tcBorders>
              <w:top w:val="single" w:color="000000" w:sz="4" w:space="0"/>
              <w:left w:val="single" w:color="000000" w:sz="4" w:space="0"/>
              <w:bottom w:val="single" w:color="000000" w:sz="4" w:space="0"/>
            </w:tcBorders>
            <w:vAlign w:val="center"/>
          </w:tcPr>
          <w:p>
            <w:pPr>
              <w:jc w:val="center"/>
            </w:pPr>
            <w:r>
              <w:t>int</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t>数据状态 1:生效 2:作废</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autoSpaceDE w:val="0"/>
              <w:spacing w:line="240" w:lineRule="auto"/>
              <w:jc w:val="left"/>
            </w:pPr>
            <w:r>
              <w:rPr>
                <w:rFonts w:hint="eastAsia"/>
              </w:rPr>
              <w:t>statDateNum</w:t>
            </w:r>
          </w:p>
        </w:tc>
        <w:tc>
          <w:tcPr>
            <w:tcW w:w="1275" w:type="dxa"/>
            <w:tcBorders>
              <w:top w:val="single" w:color="000000" w:sz="4" w:space="0"/>
              <w:left w:val="single" w:color="000000" w:sz="4" w:space="0"/>
              <w:bottom w:val="single" w:color="000000" w:sz="4" w:space="0"/>
            </w:tcBorders>
            <w:vAlign w:val="center"/>
          </w:tcPr>
          <w:p>
            <w:pPr>
              <w:jc w:val="center"/>
            </w:pPr>
            <w:r>
              <w:t>Integer</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pPr>
            <w:r>
              <w:rPr>
                <w:rFonts w:hint="eastAsia"/>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lang w:val="en-US" w:eastAsia="zh-CN"/>
              </w:rPr>
              <w:t>磅单归属日期，值为出厂时间(</w:t>
            </w:r>
            <w:r>
              <w:t>secondWeightTime</w:t>
            </w:r>
            <w:r>
              <w:rPr>
                <w:rFonts w:hint="eastAsia"/>
                <w:lang w:val="en-US" w:eastAsia="zh-CN"/>
              </w:rPr>
              <w:t>)的日期格式化，格式为：yyyyMMdd，样例：20210630</w:t>
            </w:r>
          </w:p>
        </w:tc>
      </w:tr>
    </w:tbl>
    <w:p/>
    <w:p>
      <w:r>
        <w:rPr>
          <w:rFonts w:hint="eastAsia"/>
        </w:rPr>
        <w:t>未加密的地磅明文数据样例格式：</w:t>
      </w:r>
    </w:p>
    <w:p>
      <w:pPr>
        <w:ind w:left="210" w:leftChars="100"/>
      </w:pPr>
      <w:r>
        <w:t>[{</w:t>
      </w:r>
    </w:p>
    <w:p>
      <w:pPr>
        <w:ind w:left="210" w:leftChars="100"/>
      </w:pPr>
      <w:r>
        <w:tab/>
      </w:r>
      <w:r>
        <w:t>"lsh": "流水号1",</w:t>
      </w:r>
    </w:p>
    <w:p>
      <w:pPr>
        <w:ind w:left="210" w:leftChars="100"/>
      </w:pPr>
      <w:r>
        <w:tab/>
      </w:r>
      <w:r>
        <w:t>"carNo": "车牌号1",</w:t>
      </w:r>
    </w:p>
    <w:p>
      <w:pPr>
        <w:ind w:left="210" w:leftChars="100"/>
      </w:pPr>
      <w:r>
        <w:tab/>
      </w:r>
      <w:r>
        <w:t>"cardNo": "车牌卡号1",</w:t>
      </w:r>
    </w:p>
    <w:p>
      <w:pPr>
        <w:ind w:left="210" w:leftChars="100"/>
      </w:pPr>
      <w:r>
        <w:tab/>
      </w:r>
      <w:r>
        <w:t>"proCode": 1,</w:t>
      </w:r>
    </w:p>
    <w:p>
      <w:pPr>
        <w:ind w:left="210" w:leftChars="100"/>
      </w:pPr>
      <w:r>
        <w:tab/>
      </w:r>
      <w:r>
        <w:t>"originalSourceArea": null,</w:t>
      </w:r>
    </w:p>
    <w:p>
      <w:pPr>
        <w:ind w:left="210" w:leftChars="100"/>
      </w:pPr>
      <w:r>
        <w:tab/>
      </w:r>
      <w:r>
        <w:t>"transportUnit": null,</w:t>
      </w:r>
    </w:p>
    <w:p>
      <w:pPr>
        <w:ind w:left="210" w:leftChars="100"/>
      </w:pPr>
      <w:r>
        <w:tab/>
      </w:r>
      <w:r>
        <w:t>"firstWeightTime": null,</w:t>
      </w:r>
    </w:p>
    <w:p>
      <w:pPr>
        <w:ind w:left="210" w:leftChars="100"/>
      </w:pPr>
      <w:r>
        <w:tab/>
      </w:r>
      <w:r>
        <w:t>"secondWeightTime": null,</w:t>
      </w:r>
    </w:p>
    <w:p>
      <w:pPr>
        <w:ind w:left="210" w:leftChars="100"/>
      </w:pPr>
      <w:r>
        <w:tab/>
      </w:r>
      <w:r>
        <w:t>"gross": 4000.00,</w:t>
      </w:r>
    </w:p>
    <w:p>
      <w:pPr>
        <w:ind w:left="210" w:leftChars="100"/>
      </w:pPr>
      <w:r>
        <w:tab/>
      </w:r>
      <w:r>
        <w:t>"tare": 1900.00,</w:t>
      </w:r>
    </w:p>
    <w:p>
      <w:pPr>
        <w:ind w:left="210" w:leftChars="100"/>
      </w:pPr>
      <w:r>
        <w:tab/>
      </w:r>
      <w:r>
        <w:t>"net": 2100.00,</w:t>
      </w:r>
    </w:p>
    <w:p>
      <w:pPr>
        <w:ind w:left="210" w:leftChars="100"/>
      </w:pPr>
      <w:r>
        <w:tab/>
      </w:r>
      <w:r>
        <w:t>"operator": null,</w:t>
      </w:r>
    </w:p>
    <w:p>
      <w:pPr>
        <w:ind w:left="210" w:leftChars="100"/>
      </w:pPr>
      <w:r>
        <w:tab/>
      </w:r>
      <w:r>
        <w:t>"tradeSysId": 1,</w:t>
      </w:r>
    </w:p>
    <w:p>
      <w:pPr>
        <w:ind w:left="210" w:leftChars="100"/>
      </w:pPr>
      <w:r>
        <w:tab/>
      </w:r>
      <w:r>
        <w:t>"orgId": null,</w:t>
      </w:r>
    </w:p>
    <w:p>
      <w:pPr>
        <w:ind w:left="210" w:leftChars="100"/>
      </w:pPr>
      <w:r>
        <w:tab/>
      </w:r>
      <w:r>
        <w:t>"dataStatus": 0</w:t>
      </w:r>
    </w:p>
    <w:p>
      <w:pPr>
        <w:ind w:left="210" w:leftChars="100"/>
      </w:pPr>
      <w:r>
        <w:t>},</w:t>
      </w:r>
    </w:p>
    <w:p>
      <w:pPr>
        <w:ind w:left="210" w:leftChars="100"/>
      </w:pPr>
      <w:r>
        <w:t>{</w:t>
      </w:r>
    </w:p>
    <w:p>
      <w:pPr>
        <w:ind w:left="210" w:leftChars="100"/>
      </w:pPr>
      <w:r>
        <w:tab/>
      </w:r>
      <w:r>
        <w:t>"lsh": "流水号2",</w:t>
      </w:r>
    </w:p>
    <w:p>
      <w:pPr>
        <w:ind w:left="210" w:leftChars="100"/>
      </w:pPr>
      <w:r>
        <w:tab/>
      </w:r>
      <w:r>
        <w:t>"carNo": "车牌号2",</w:t>
      </w:r>
    </w:p>
    <w:p>
      <w:pPr>
        <w:ind w:left="210" w:leftChars="100"/>
      </w:pPr>
      <w:r>
        <w:tab/>
      </w:r>
      <w:r>
        <w:t>"cardNo": "车牌卡号2",</w:t>
      </w:r>
    </w:p>
    <w:p>
      <w:pPr>
        <w:ind w:left="210" w:leftChars="100"/>
      </w:pPr>
      <w:r>
        <w:tab/>
      </w:r>
      <w:r>
        <w:t>"proCode": 1,</w:t>
      </w:r>
    </w:p>
    <w:p>
      <w:pPr>
        <w:ind w:left="210" w:leftChars="100"/>
      </w:pPr>
      <w:r>
        <w:tab/>
      </w:r>
      <w:r>
        <w:t>"originalSourceArea": null,</w:t>
      </w:r>
    </w:p>
    <w:p>
      <w:pPr>
        <w:ind w:left="210" w:leftChars="100"/>
      </w:pPr>
      <w:r>
        <w:tab/>
      </w:r>
      <w:r>
        <w:t>"transportUnit": null,</w:t>
      </w:r>
    </w:p>
    <w:p>
      <w:pPr>
        <w:ind w:left="210" w:leftChars="100"/>
      </w:pPr>
      <w:r>
        <w:tab/>
      </w:r>
      <w:r>
        <w:t>"firstWeightTime": null,</w:t>
      </w:r>
    </w:p>
    <w:p>
      <w:pPr>
        <w:ind w:left="210" w:leftChars="100"/>
      </w:pPr>
      <w:r>
        <w:tab/>
      </w:r>
      <w:r>
        <w:t>"secondWeightTime": null,</w:t>
      </w:r>
    </w:p>
    <w:p>
      <w:pPr>
        <w:ind w:left="210" w:leftChars="100"/>
      </w:pPr>
      <w:r>
        <w:tab/>
      </w:r>
      <w:r>
        <w:t>"gross": 4000.00,</w:t>
      </w:r>
    </w:p>
    <w:p>
      <w:pPr>
        <w:ind w:left="210" w:leftChars="100"/>
      </w:pPr>
      <w:r>
        <w:tab/>
      </w:r>
      <w:r>
        <w:t>"tare": 1900.00,</w:t>
      </w:r>
    </w:p>
    <w:p>
      <w:pPr>
        <w:ind w:left="210" w:leftChars="100"/>
      </w:pPr>
      <w:r>
        <w:tab/>
      </w:r>
      <w:r>
        <w:t>"net": 2100.00,</w:t>
      </w:r>
    </w:p>
    <w:p>
      <w:pPr>
        <w:ind w:left="210" w:leftChars="100"/>
      </w:pPr>
      <w:r>
        <w:tab/>
      </w:r>
      <w:r>
        <w:t>"operator": null,</w:t>
      </w:r>
    </w:p>
    <w:p>
      <w:pPr>
        <w:ind w:left="210" w:leftChars="100"/>
      </w:pPr>
      <w:r>
        <w:tab/>
      </w:r>
      <w:r>
        <w:t>"tradeSysId": 1,</w:t>
      </w:r>
    </w:p>
    <w:p>
      <w:pPr>
        <w:ind w:left="210" w:leftChars="100"/>
      </w:pPr>
      <w:r>
        <w:tab/>
      </w:r>
      <w:r>
        <w:t>"orgId": null,</w:t>
      </w:r>
    </w:p>
    <w:p>
      <w:pPr>
        <w:ind w:left="210" w:leftChars="100"/>
      </w:pPr>
      <w:r>
        <w:tab/>
      </w:r>
      <w:r>
        <w:t>"dataStatus": 0</w:t>
      </w:r>
    </w:p>
    <w:p>
      <w:pPr>
        <w:ind w:left="210" w:leftChars="100"/>
      </w:pPr>
      <w:r>
        <w:t>}]</w:t>
      </w:r>
    </w:p>
    <w:p/>
    <w:p>
      <w:pPr>
        <w:rPr>
          <w:rFonts w:ascii="Consolas" w:hAnsi="Consolas" w:cs="Consolas"/>
          <w:color w:val="000000"/>
          <w:kern w:val="0"/>
          <w:sz w:val="28"/>
          <w:szCs w:val="28"/>
        </w:rPr>
      </w:pPr>
      <w:r>
        <w:rPr>
          <w:rFonts w:hint="eastAsia"/>
        </w:rPr>
        <w:t>请求的原始报文(数据被加密的)：</w:t>
      </w:r>
    </w:p>
    <w:p>
      <w:pPr>
        <w:ind w:left="210" w:leftChars="100"/>
      </w:pPr>
      <w:r>
        <w:t>{</w:t>
      </w:r>
    </w:p>
    <w:p>
      <w:pPr>
        <w:ind w:left="210" w:leftChars="100"/>
      </w:pPr>
      <w:r>
        <w:tab/>
      </w:r>
      <w:r>
        <w:t>"facKey": "1_86h6Yhx16Ni634n",</w:t>
      </w:r>
    </w:p>
    <w:p>
      <w:pPr>
        <w:ind w:left="210" w:leftChars="100"/>
      </w:pPr>
      <w:r>
        <w:tab/>
      </w:r>
      <w:r>
        <w:t>"facId": “NWSP.SXJG01”,</w:t>
      </w:r>
    </w:p>
    <w:p>
      <w:pPr>
        <w:ind w:left="210" w:leftChars="100"/>
      </w:pPr>
      <w:r>
        <w:tab/>
      </w:r>
      <w:r>
        <w:t>"msgType": 5,</w:t>
      </w:r>
    </w:p>
    <w:p>
      <w:pPr>
        <w:ind w:left="210" w:leftChars="100"/>
      </w:pPr>
      <w:r>
        <w:tab/>
      </w:r>
      <w:r>
        <w:t>"msgId": null,</w:t>
      </w:r>
    </w:p>
    <w:p>
      <w:pPr>
        <w:ind w:left="210" w:leftChars="100"/>
      </w:pPr>
      <w:r>
        <w:tab/>
      </w:r>
      <w:r>
        <w:t>"contentLength": 0,</w:t>
      </w:r>
    </w:p>
    <w:p>
      <w:pPr>
        <w:ind w:left="210" w:leftChars="100"/>
      </w:pPr>
      <w:r>
        <w:tab/>
      </w:r>
      <w:r>
        <w:t>"msgContent": "</w:t>
      </w:r>
    </w:p>
    <w:p>
      <w:pPr>
        <w:ind w:left="420" w:leftChars="200"/>
      </w:pPr>
      <w:r>
        <w:t>{</w:t>
      </w:r>
    </w:p>
    <w:p>
      <w:pPr>
        <w:ind w:left="630" w:leftChars="300"/>
      </w:pPr>
      <w:r>
        <w:t>\"secretKey\":\"jE5OjpHEJlng5HOvp0fQn0OJiL+K+aI0utEMuxk1bJhp8PNGXq7C47XhxBh5odykdP8bS8TZEdKO6/lgKMoVoVid/mRS0UNvoqeyKn/zhnuliCXUniJkDeujvJzc8i04IWv8LIhrV8pmUakElRXpm/bf49anWugWdFQFla32vtE\\u003d\",</w:t>
      </w:r>
    </w:p>
    <w:p>
      <w:pPr>
        <w:ind w:left="630" w:leftChars="300"/>
      </w:pPr>
      <w:r>
        <w:t>\"data\":\"</w:t>
      </w:r>
      <w:r>
        <w:rPr>
          <w:rFonts w:hint="eastAsia"/>
        </w:rPr>
        <w:t>AES加密的上述地磅明文数据</w:t>
      </w:r>
      <w:r>
        <w:t>\"}"</w:t>
      </w:r>
    </w:p>
    <w:p>
      <w:pPr>
        <w:ind w:left="210" w:leftChars="100"/>
      </w:pPr>
      <w:r>
        <w:t>}</w:t>
      </w:r>
    </w:p>
    <w:p/>
    <w:p>
      <w:pPr>
        <w:pStyle w:val="4"/>
      </w:pPr>
      <w:r>
        <w:rPr>
          <w:rFonts w:hint="eastAsia"/>
        </w:rPr>
        <w:t>响应参数</w:t>
      </w:r>
    </w:p>
    <w:p>
      <w:r>
        <w:rPr>
          <w:rFonts w:hint="eastAsia" w:cs="Tahoma"/>
          <w:szCs w:val="21"/>
        </w:rPr>
        <w:t>响应时msgContent对应的json数据参数定义如下：</w:t>
      </w:r>
    </w:p>
    <w:tbl>
      <w:tblPr>
        <w:tblStyle w:val="9"/>
        <w:tblW w:w="8631" w:type="dxa"/>
        <w:tblInd w:w="-40" w:type="dxa"/>
        <w:tblLayout w:type="fixed"/>
        <w:tblCellMar>
          <w:top w:w="0" w:type="dxa"/>
          <w:left w:w="108" w:type="dxa"/>
          <w:bottom w:w="0" w:type="dxa"/>
          <w:right w:w="108" w:type="dxa"/>
        </w:tblCellMar>
      </w:tblPr>
      <w:tblGrid>
        <w:gridCol w:w="1579"/>
        <w:gridCol w:w="1275"/>
        <w:gridCol w:w="1065"/>
        <w:gridCol w:w="4712"/>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4712"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rPr>
              <w:t>success</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Boolean</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成功时返回true，失败时返回false</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message</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成功或失败原因</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data</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本接口该字段返回为空</w:t>
            </w:r>
          </w:p>
        </w:tc>
      </w:tr>
    </w:tbl>
    <w:p/>
    <w:p>
      <w:r>
        <w:rPr>
          <w:rFonts w:hint="eastAsia"/>
        </w:rPr>
        <w:t>响应样例报文：</w:t>
      </w:r>
    </w:p>
    <w:p>
      <w:r>
        <w:t>{</w:t>
      </w:r>
    </w:p>
    <w:p>
      <w:r>
        <w:tab/>
      </w:r>
      <w:r>
        <w:t>"facKey": “1_86h6Yhx16Ni634n”,</w:t>
      </w:r>
    </w:p>
    <w:p>
      <w:r>
        <w:tab/>
      </w:r>
      <w:r>
        <w:t>"facId": “NWSP.SXJG01”,</w:t>
      </w:r>
    </w:p>
    <w:p>
      <w:r>
        <w:tab/>
      </w:r>
      <w:r>
        <w:t>"msgType": 2,</w:t>
      </w:r>
    </w:p>
    <w:p>
      <w:r>
        <w:tab/>
      </w:r>
      <w:r>
        <w:t>"msgId": null,</w:t>
      </w:r>
    </w:p>
    <w:p>
      <w:r>
        <w:tab/>
      </w:r>
      <w:r>
        <w:t>"contentLength": 0,</w:t>
      </w:r>
    </w:p>
    <w:p>
      <w:r>
        <w:tab/>
      </w:r>
      <w:r>
        <w:t>"msgContent": "{\"success\":true,\"message\":\"成功\",\"data\":null}"</w:t>
      </w:r>
    </w:p>
    <w:p>
      <w:r>
        <w:t>}</w:t>
      </w:r>
    </w:p>
    <w:p>
      <w:pPr>
        <w:pStyle w:val="3"/>
      </w:pPr>
      <w:r>
        <w:rPr>
          <w:rFonts w:hint="eastAsia"/>
        </w:rPr>
        <w:t>运行测点数据传输</w:t>
      </w:r>
    </w:p>
    <w:p>
      <w:pPr>
        <w:pStyle w:val="4"/>
      </w:pPr>
      <w:r>
        <w:rPr>
          <w:rFonts w:hint="eastAsia"/>
        </w:rPr>
        <w:t>使用场景</w:t>
      </w:r>
    </w:p>
    <w:p>
      <w:pPr>
        <w:ind w:firstLine="420"/>
      </w:pPr>
      <w:r>
        <w:rPr>
          <w:rFonts w:hint="eastAsia"/>
        </w:rPr>
        <w:t>本接口用于接收运行的实施测点数据。</w:t>
      </w:r>
    </w:p>
    <w:p>
      <w:pPr>
        <w:pStyle w:val="4"/>
      </w:pPr>
      <w:r>
        <w:rPr>
          <w:rFonts w:hint="eastAsia"/>
        </w:rPr>
        <w:t>请求参数</w:t>
      </w:r>
    </w:p>
    <w:p>
      <w:r>
        <w:rPr>
          <w:rFonts w:hint="eastAsia"/>
        </w:rPr>
        <w:t>请求响应公共字段</w:t>
      </w:r>
    </w:p>
    <w:tbl>
      <w:tblPr>
        <w:tblStyle w:val="9"/>
        <w:tblW w:w="8644" w:type="dxa"/>
        <w:tblInd w:w="-40" w:type="dxa"/>
        <w:tblLayout w:type="fixed"/>
        <w:tblCellMar>
          <w:top w:w="0" w:type="dxa"/>
          <w:left w:w="108" w:type="dxa"/>
          <w:bottom w:w="0" w:type="dxa"/>
          <w:right w:w="108" w:type="dxa"/>
        </w:tblCellMar>
      </w:tblPr>
      <w:tblGrid>
        <w:gridCol w:w="1579"/>
        <w:gridCol w:w="1275"/>
        <w:gridCol w:w="1665"/>
        <w:gridCol w:w="1065"/>
        <w:gridCol w:w="3060"/>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6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长度(单位字节)</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3060"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msgType</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byte</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1</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本接口发送方发送数据时需传6,接收端响应该字段传递的值为2</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msgId</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8</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每次请求唯一标识</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facKey</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128</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发送方发送数据所需密钥(线下获取)</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facId</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50</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发送方注册唯一标识(线下获取)</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contentLength</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int</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4</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内容长度,即</w:t>
            </w:r>
            <w:r>
              <w:rPr>
                <w:rFonts w:hint="eastAsia" w:cs="Tahoma"/>
                <w:szCs w:val="21"/>
              </w:rPr>
              <w:t>msgContent消息内容对应的字节数</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cs="Tahoma"/>
                <w:szCs w:val="21"/>
              </w:rPr>
              <w:t>msgContent</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66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不限长</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3060"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本接口传递测点的数据信息，json格式</w:t>
            </w:r>
          </w:p>
        </w:tc>
      </w:tr>
    </w:tbl>
    <w:p>
      <w:r>
        <w:rPr>
          <w:rFonts w:hint="eastAsia"/>
        </w:rPr>
        <w:br w:type="page"/>
      </w:r>
    </w:p>
    <w:p>
      <w:r>
        <w:rPr>
          <w:rFonts w:hint="eastAsia" w:cs="Tahoma"/>
          <w:szCs w:val="21"/>
        </w:rPr>
        <w:t>msgContent对应的json数据参数定义如下：</w:t>
      </w:r>
    </w:p>
    <w:tbl>
      <w:tblPr>
        <w:tblStyle w:val="9"/>
        <w:tblW w:w="8631" w:type="dxa"/>
        <w:tblInd w:w="-40" w:type="dxa"/>
        <w:tblLayout w:type="fixed"/>
        <w:tblCellMar>
          <w:top w:w="0" w:type="dxa"/>
          <w:left w:w="108" w:type="dxa"/>
          <w:bottom w:w="0" w:type="dxa"/>
          <w:right w:w="108" w:type="dxa"/>
        </w:tblCellMar>
      </w:tblPr>
      <w:tblGrid>
        <w:gridCol w:w="1579"/>
        <w:gridCol w:w="1275"/>
        <w:gridCol w:w="1065"/>
        <w:gridCol w:w="4712"/>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4712"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t>secretKey</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本接口该字段传递的值为：身份认证成功之后收到的RSA公钥加密AES加密地磅数据所使用的密钥</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data</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测点数据，json格式，一次可以传递多条测点数据</w:t>
            </w:r>
          </w:p>
        </w:tc>
      </w:tr>
    </w:tbl>
    <w:p>
      <w:r>
        <w:rPr>
          <w:rFonts w:hint="eastAsia"/>
        </w:rPr>
        <w:t>单条测点数据格式定义：</w:t>
      </w:r>
    </w:p>
    <w:tbl>
      <w:tblPr>
        <w:tblStyle w:val="9"/>
        <w:tblW w:w="8631" w:type="dxa"/>
        <w:tblInd w:w="-40" w:type="dxa"/>
        <w:tblLayout w:type="fixed"/>
        <w:tblCellMar>
          <w:top w:w="0" w:type="dxa"/>
          <w:left w:w="108" w:type="dxa"/>
          <w:bottom w:w="0" w:type="dxa"/>
          <w:right w:w="108" w:type="dxa"/>
        </w:tblCellMar>
      </w:tblPr>
      <w:tblGrid>
        <w:gridCol w:w="1736"/>
        <w:gridCol w:w="1118"/>
        <w:gridCol w:w="1065"/>
        <w:gridCol w:w="4712"/>
      </w:tblGrid>
      <w:tr>
        <w:tblPrEx>
          <w:tblCellMar>
            <w:top w:w="0" w:type="dxa"/>
            <w:left w:w="108" w:type="dxa"/>
            <w:bottom w:w="0" w:type="dxa"/>
            <w:right w:w="108" w:type="dxa"/>
          </w:tblCellMar>
        </w:tblPrEx>
        <w:tc>
          <w:tcPr>
            <w:tcW w:w="1736"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118"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4712"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c>
          <w:tcPr>
            <w:tcW w:w="1736"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ascii="Courier New" w:hAnsi="Courier New" w:cs="Courier New"/>
                <w:kern w:val="1"/>
                <w:sz w:val="20"/>
              </w:rPr>
              <w:t>itemCode</w:t>
            </w:r>
          </w:p>
        </w:tc>
        <w:tc>
          <w:tcPr>
            <w:tcW w:w="1118"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测点在管控平台的</w:t>
            </w:r>
            <w:r>
              <w:rPr>
                <w:rFonts w:ascii="Courier New" w:hAnsi="Courier New" w:cs="Courier New"/>
                <w:kern w:val="1"/>
                <w:sz w:val="20"/>
              </w:rPr>
              <w:t>CODE</w:t>
            </w:r>
          </w:p>
        </w:tc>
      </w:tr>
      <w:tr>
        <w:tc>
          <w:tcPr>
            <w:tcW w:w="1736"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ascii="Courier New" w:hAnsi="Courier New" w:cs="Courier New"/>
                <w:kern w:val="1"/>
                <w:sz w:val="20"/>
              </w:rPr>
              <w:t>itemValue</w:t>
            </w:r>
          </w:p>
        </w:tc>
        <w:tc>
          <w:tcPr>
            <w:tcW w:w="1118"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rPr>
                <w:rFonts w:ascii="Courier New" w:hAnsi="Courier New" w:cs="Courier New"/>
                <w:kern w:val="1"/>
                <w:sz w:val="20"/>
              </w:rPr>
            </w:pPr>
            <w:r>
              <w:rPr>
                <w:rFonts w:ascii="Courier New" w:hAnsi="Courier New" w:cs="Courier New"/>
                <w:kern w:val="1"/>
                <w:sz w:val="20"/>
              </w:rPr>
              <w:t>测点的值</w:t>
            </w:r>
          </w:p>
        </w:tc>
      </w:tr>
      <w:tr>
        <w:tblPrEx>
          <w:tblCellMar>
            <w:top w:w="0" w:type="dxa"/>
            <w:left w:w="108" w:type="dxa"/>
            <w:bottom w:w="0" w:type="dxa"/>
            <w:right w:w="108" w:type="dxa"/>
          </w:tblCellMar>
        </w:tblPrEx>
        <w:tc>
          <w:tcPr>
            <w:tcW w:w="1736"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ascii="Courier New" w:hAnsi="Courier New" w:cs="Courier New"/>
                <w:kern w:val="1"/>
                <w:sz w:val="20"/>
              </w:rPr>
              <w:t>sourceCode</w:t>
            </w:r>
          </w:p>
        </w:tc>
        <w:tc>
          <w:tcPr>
            <w:tcW w:w="1118"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rPr>
                <w:rFonts w:ascii="Courier New" w:hAnsi="Courier New" w:cs="Courier New"/>
                <w:kern w:val="1"/>
                <w:sz w:val="20"/>
              </w:rPr>
            </w:pPr>
            <w:r>
              <w:rPr>
                <w:rFonts w:ascii="Courier New" w:hAnsi="Courier New" w:cs="Courier New"/>
                <w:kern w:val="1"/>
                <w:sz w:val="20"/>
              </w:rPr>
              <w:t>测点</w:t>
            </w:r>
            <w:r>
              <w:rPr>
                <w:rFonts w:hint="eastAsia" w:ascii="Courier New" w:hAnsi="Courier New" w:cs="Courier New"/>
                <w:kern w:val="1"/>
                <w:sz w:val="20"/>
              </w:rPr>
              <w:t>在源系统</w:t>
            </w:r>
            <w:r>
              <w:rPr>
                <w:rFonts w:ascii="Courier New" w:hAnsi="Courier New" w:cs="Courier New"/>
                <w:kern w:val="1"/>
                <w:sz w:val="20"/>
              </w:rPr>
              <w:t>的</w:t>
            </w:r>
            <w:r>
              <w:rPr>
                <w:rFonts w:hint="eastAsia" w:ascii="Courier New" w:hAnsi="Courier New" w:cs="Courier New"/>
                <w:kern w:val="1"/>
                <w:sz w:val="20"/>
              </w:rPr>
              <w:t>c</w:t>
            </w:r>
            <w:r>
              <w:rPr>
                <w:rFonts w:ascii="Courier New" w:hAnsi="Courier New" w:cs="Courier New"/>
                <w:kern w:val="1"/>
                <w:sz w:val="20"/>
              </w:rPr>
              <w:t>ode</w:t>
            </w:r>
          </w:p>
        </w:tc>
      </w:tr>
      <w:tr>
        <w:tblPrEx>
          <w:tblCellMar>
            <w:top w:w="0" w:type="dxa"/>
            <w:left w:w="108" w:type="dxa"/>
            <w:bottom w:w="0" w:type="dxa"/>
            <w:right w:w="108" w:type="dxa"/>
          </w:tblCellMar>
        </w:tblPrEx>
        <w:tc>
          <w:tcPr>
            <w:tcW w:w="1736"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ascii="Courier New" w:hAnsi="Courier New" w:cs="Courier New"/>
                <w:kern w:val="1"/>
                <w:sz w:val="20"/>
              </w:rPr>
              <w:t>instanceTime</w:t>
            </w:r>
          </w:p>
        </w:tc>
        <w:tc>
          <w:tcPr>
            <w:tcW w:w="1118"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Date</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测点数据的监测时间</w:t>
            </w:r>
          </w:p>
        </w:tc>
      </w:tr>
      <w:tr>
        <w:tblPrEx>
          <w:tblCellMar>
            <w:top w:w="0" w:type="dxa"/>
            <w:left w:w="108" w:type="dxa"/>
            <w:bottom w:w="0" w:type="dxa"/>
            <w:right w:w="108" w:type="dxa"/>
          </w:tblCellMar>
        </w:tblPrEx>
        <w:tc>
          <w:tcPr>
            <w:tcW w:w="1736"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ascii="Courier New" w:hAnsi="Courier New" w:cs="Courier New"/>
                <w:kern w:val="1"/>
                <w:sz w:val="20"/>
              </w:rPr>
              <w:t>sysId</w:t>
            </w:r>
          </w:p>
        </w:tc>
        <w:tc>
          <w:tcPr>
            <w:tcW w:w="1118"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int</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hint="eastAsia" w:ascii="Courier New" w:hAnsi="Courier New" w:eastAsia="宋体" w:cs="Courier New"/>
                <w:kern w:val="1"/>
                <w:sz w:val="20"/>
                <w:lang w:val="en-US" w:eastAsia="zh-CN"/>
              </w:rPr>
            </w:pPr>
            <w:r>
              <w:rPr>
                <w:rFonts w:hint="eastAsia" w:ascii="Courier New" w:hAnsi="Courier New" w:cs="Courier New"/>
                <w:kern w:val="1"/>
                <w:sz w:val="20"/>
                <w:lang w:val="en-US" w:eastAsia="zh-CN"/>
              </w:rP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rPr>
                <w:rFonts w:ascii="Courier New" w:hAnsi="Courier New" w:cs="Courier New"/>
                <w:kern w:val="1"/>
                <w:sz w:val="20"/>
              </w:rPr>
            </w:pPr>
            <w:r>
              <w:rPr>
                <w:rFonts w:ascii="Courier New" w:hAnsi="Courier New" w:cs="Courier New"/>
                <w:kern w:val="1"/>
                <w:sz w:val="20"/>
              </w:rPr>
              <w:t>系统编号(用于区分同一个电厂的一期、二期)</w:t>
            </w:r>
          </w:p>
        </w:tc>
      </w:tr>
    </w:tbl>
    <w:p/>
    <w:p>
      <w:r>
        <w:rPr>
          <w:rFonts w:hint="eastAsia"/>
        </w:rPr>
        <w:t>未加密的测点明文数据样例格式：</w:t>
      </w:r>
    </w:p>
    <w:p>
      <w:pPr>
        <w:ind w:left="210" w:leftChars="100"/>
        <w:rPr>
          <w:rFonts w:ascii="Courier New" w:hAnsi="Courier New" w:cs="Courier New"/>
          <w:kern w:val="1"/>
          <w:sz w:val="20"/>
        </w:rPr>
      </w:pPr>
      <w:r>
        <w:rPr>
          <w:rFonts w:ascii="Courier New" w:hAnsi="Courier New" w:cs="Courier New"/>
          <w:kern w:val="1"/>
          <w:sz w:val="20"/>
        </w:rPr>
        <w:t>[{</w:t>
      </w:r>
    </w:p>
    <w:p>
      <w:pPr>
        <w:ind w:left="420" w:leftChars="200" w:firstLine="200" w:firstLineChars="100"/>
      </w:pPr>
      <w:r>
        <w:rPr>
          <w:rFonts w:ascii="Courier New" w:hAnsi="Courier New" w:cs="Courier New"/>
          <w:kern w:val="1"/>
          <w:sz w:val="20"/>
        </w:rPr>
        <w:t>"itemCode":</w:t>
      </w:r>
      <w:r>
        <w:rPr>
          <w:rFonts w:hint="default" w:ascii="Courier New" w:hAnsi="Courier New" w:cs="Courier New"/>
          <w:kern w:val="1"/>
          <w:sz w:val="20"/>
          <w:lang w:val="en-US" w:eastAsia="zh-CN"/>
        </w:rPr>
        <w:t>”</w:t>
      </w:r>
      <w:r>
        <w:t>测点CODE值</w:t>
      </w:r>
      <w:r>
        <w:rPr>
          <w:rFonts w:hint="default"/>
          <w:lang w:val="en-US" w:eastAsia="zh-CN"/>
        </w:rPr>
        <w:t>”</w:t>
      </w:r>
      <w:r>
        <w:t>,</w:t>
      </w:r>
    </w:p>
    <w:p>
      <w:pPr>
        <w:ind w:left="420" w:leftChars="200" w:firstLine="300" w:firstLineChars="150"/>
        <w:rPr>
          <w:rFonts w:ascii="Courier New" w:hAnsi="Courier New" w:cs="Courier New"/>
          <w:kern w:val="1"/>
          <w:sz w:val="20"/>
        </w:rPr>
      </w:pPr>
      <w:r>
        <w:rPr>
          <w:rFonts w:ascii="Courier New" w:hAnsi="Courier New" w:cs="Courier New"/>
          <w:kern w:val="1"/>
          <w:sz w:val="20"/>
        </w:rPr>
        <w:t>"itemValue":”测点值”</w:t>
      </w:r>
      <w:r>
        <w:rPr>
          <w:rFonts w:hint="eastAsia" w:ascii="Courier New" w:hAnsi="Courier New" w:cs="Courier New"/>
          <w:kern w:val="1"/>
          <w:sz w:val="20"/>
        </w:rPr>
        <w:t>,</w:t>
      </w:r>
    </w:p>
    <w:p>
      <w:pPr>
        <w:ind w:left="420" w:leftChars="200" w:firstLine="300" w:firstLineChars="150"/>
        <w:rPr>
          <w:rFonts w:ascii="Courier New" w:hAnsi="Courier New" w:cs="Courier New"/>
          <w:kern w:val="1"/>
          <w:sz w:val="20"/>
        </w:rPr>
      </w:pPr>
      <w:r>
        <w:rPr>
          <w:rFonts w:ascii="Courier New" w:hAnsi="Courier New" w:cs="Courier New"/>
          <w:kern w:val="1"/>
          <w:sz w:val="20"/>
        </w:rPr>
        <w:t>"instanceTime":null,</w:t>
      </w:r>
    </w:p>
    <w:p>
      <w:pPr>
        <w:ind w:left="420" w:leftChars="200" w:firstLine="300" w:firstLineChars="150"/>
        <w:rPr>
          <w:rFonts w:ascii="Courier New" w:hAnsi="Courier New" w:cs="Courier New"/>
          <w:kern w:val="1"/>
          <w:sz w:val="20"/>
        </w:rPr>
      </w:pPr>
      <w:r>
        <w:rPr>
          <w:rFonts w:ascii="Courier New" w:hAnsi="Courier New" w:cs="Courier New"/>
          <w:kern w:val="1"/>
          <w:sz w:val="20"/>
        </w:rPr>
        <w:t>"sourceCode":</w:t>
      </w:r>
      <w:r>
        <w:rPr>
          <w:rFonts w:hint="default" w:ascii="Courier New" w:hAnsi="Courier New" w:cs="Courier New"/>
          <w:kern w:val="1"/>
          <w:sz w:val="20"/>
          <w:lang w:val="en-US" w:eastAsia="zh-CN"/>
        </w:rPr>
        <w:t>”</w:t>
      </w:r>
      <w:r>
        <w:rPr>
          <w:rFonts w:ascii="Courier New" w:hAnsi="Courier New" w:cs="Courier New"/>
          <w:kern w:val="1"/>
          <w:sz w:val="20"/>
        </w:rPr>
        <w:t>测点</w:t>
      </w:r>
      <w:r>
        <w:rPr>
          <w:rFonts w:hint="eastAsia" w:ascii="Courier New" w:hAnsi="Courier New" w:cs="Courier New"/>
          <w:kern w:val="1"/>
          <w:sz w:val="20"/>
        </w:rPr>
        <w:t>在源系统</w:t>
      </w:r>
      <w:r>
        <w:rPr>
          <w:rFonts w:ascii="Courier New" w:hAnsi="Courier New" w:cs="Courier New"/>
          <w:kern w:val="1"/>
          <w:sz w:val="20"/>
        </w:rPr>
        <w:t>的</w:t>
      </w:r>
      <w:r>
        <w:rPr>
          <w:rFonts w:hint="eastAsia" w:ascii="Courier New" w:hAnsi="Courier New" w:cs="Courier New"/>
          <w:kern w:val="1"/>
          <w:sz w:val="20"/>
        </w:rPr>
        <w:t>c</w:t>
      </w:r>
      <w:r>
        <w:rPr>
          <w:rFonts w:ascii="Courier New" w:hAnsi="Courier New" w:cs="Courier New"/>
          <w:kern w:val="1"/>
          <w:sz w:val="20"/>
        </w:rPr>
        <w:t>ode</w:t>
      </w:r>
      <w:r>
        <w:rPr>
          <w:rFonts w:hint="default" w:ascii="Courier New" w:hAnsi="Courier New" w:cs="Courier New"/>
          <w:kern w:val="1"/>
          <w:sz w:val="20"/>
          <w:lang w:val="en-US" w:eastAsia="zh-CN"/>
        </w:rPr>
        <w:t>”</w:t>
      </w:r>
      <w:r>
        <w:rPr>
          <w:rFonts w:ascii="Courier New" w:hAnsi="Courier New" w:cs="Courier New"/>
          <w:kern w:val="1"/>
          <w:sz w:val="20"/>
        </w:rPr>
        <w:t>,</w:t>
      </w:r>
    </w:p>
    <w:p>
      <w:pPr>
        <w:ind w:left="420" w:leftChars="200" w:firstLine="300" w:firstLineChars="150"/>
        <w:rPr>
          <w:rFonts w:ascii="Courier New" w:hAnsi="Courier New" w:cs="Courier New"/>
          <w:kern w:val="1"/>
          <w:sz w:val="20"/>
        </w:rPr>
      </w:pPr>
      <w:r>
        <w:rPr>
          <w:rFonts w:ascii="Courier New" w:hAnsi="Courier New" w:cs="Courier New"/>
          <w:kern w:val="1"/>
          <w:sz w:val="20"/>
        </w:rPr>
        <w:t>"sysId":1</w:t>
      </w:r>
    </w:p>
    <w:p>
      <w:pPr>
        <w:ind w:left="210" w:leftChars="100" w:firstLine="300" w:firstLineChars="150"/>
        <w:rPr>
          <w:rFonts w:ascii="Courier New" w:hAnsi="Courier New" w:cs="Courier New"/>
          <w:kern w:val="1"/>
          <w:sz w:val="20"/>
        </w:rPr>
      </w:pPr>
      <w:r>
        <w:rPr>
          <w:rFonts w:ascii="Courier New" w:hAnsi="Courier New" w:cs="Courier New"/>
          <w:kern w:val="1"/>
          <w:sz w:val="20"/>
        </w:rPr>
        <w:t>}</w:t>
      </w:r>
      <w:r>
        <w:rPr>
          <w:rFonts w:hint="eastAsia" w:ascii="Courier New" w:hAnsi="Courier New" w:cs="Courier New"/>
          <w:kern w:val="1"/>
          <w:sz w:val="20"/>
        </w:rPr>
        <w:t>,</w:t>
      </w:r>
    </w:p>
    <w:p>
      <w:pPr>
        <w:ind w:left="210" w:leftChars="100" w:firstLine="200" w:firstLineChars="100"/>
        <w:rPr>
          <w:rFonts w:ascii="Courier New" w:hAnsi="Courier New" w:cs="Courier New"/>
          <w:kern w:val="1"/>
          <w:sz w:val="20"/>
        </w:rPr>
      </w:pPr>
      <w:r>
        <w:rPr>
          <w:rFonts w:ascii="Courier New" w:hAnsi="Courier New" w:cs="Courier New"/>
          <w:kern w:val="1"/>
          <w:sz w:val="20"/>
        </w:rPr>
        <w:t>{</w:t>
      </w:r>
    </w:p>
    <w:p>
      <w:pPr>
        <w:ind w:left="210" w:leftChars="100" w:firstLine="200" w:firstLineChars="100"/>
      </w:pPr>
      <w:r>
        <w:rPr>
          <w:rFonts w:ascii="Courier New" w:hAnsi="Courier New" w:cs="Courier New"/>
          <w:kern w:val="1"/>
          <w:sz w:val="20"/>
        </w:rPr>
        <w:t>"itemCode":</w:t>
      </w:r>
      <w:r>
        <w:t>“测点CODE值”,</w:t>
      </w:r>
    </w:p>
    <w:p>
      <w:pPr>
        <w:ind w:left="420" w:leftChars="200" w:firstLine="300" w:firstLineChars="150"/>
        <w:rPr>
          <w:rFonts w:ascii="Courier New" w:hAnsi="Courier New" w:cs="Courier New"/>
          <w:kern w:val="1"/>
          <w:sz w:val="20"/>
        </w:rPr>
      </w:pPr>
      <w:r>
        <w:rPr>
          <w:rFonts w:ascii="Courier New" w:hAnsi="Courier New" w:cs="Courier New"/>
          <w:kern w:val="1"/>
          <w:sz w:val="20"/>
        </w:rPr>
        <w:t>"itemValue":”测点值”</w:t>
      </w:r>
      <w:r>
        <w:rPr>
          <w:rFonts w:hint="eastAsia" w:ascii="Courier New" w:hAnsi="Courier New" w:cs="Courier New"/>
          <w:kern w:val="1"/>
          <w:sz w:val="20"/>
        </w:rPr>
        <w:t>,</w:t>
      </w:r>
    </w:p>
    <w:p>
      <w:pPr>
        <w:ind w:left="420" w:leftChars="200" w:firstLine="300" w:firstLineChars="150"/>
        <w:rPr>
          <w:rFonts w:ascii="Courier New" w:hAnsi="Courier New" w:cs="Courier New"/>
          <w:kern w:val="1"/>
          <w:sz w:val="20"/>
        </w:rPr>
      </w:pPr>
      <w:r>
        <w:rPr>
          <w:rFonts w:ascii="Courier New" w:hAnsi="Courier New" w:cs="Courier New"/>
          <w:kern w:val="1"/>
          <w:sz w:val="20"/>
        </w:rPr>
        <w:t>"instanceTime":null,</w:t>
      </w:r>
    </w:p>
    <w:p>
      <w:pPr>
        <w:ind w:left="420" w:leftChars="200" w:firstLine="300" w:firstLineChars="150"/>
        <w:rPr>
          <w:rFonts w:ascii="Courier New" w:hAnsi="Courier New" w:cs="Courier New"/>
          <w:kern w:val="1"/>
          <w:sz w:val="20"/>
        </w:rPr>
      </w:pPr>
      <w:r>
        <w:rPr>
          <w:rFonts w:ascii="Courier New" w:hAnsi="Courier New" w:cs="Courier New"/>
          <w:kern w:val="1"/>
          <w:sz w:val="20"/>
        </w:rPr>
        <w:t>"createTime":null,</w:t>
      </w:r>
    </w:p>
    <w:p>
      <w:pPr>
        <w:ind w:left="420" w:leftChars="200" w:firstLine="300" w:firstLineChars="150"/>
        <w:rPr>
          <w:rFonts w:ascii="Courier New" w:hAnsi="Courier New" w:cs="Courier New"/>
          <w:kern w:val="1"/>
          <w:sz w:val="20"/>
        </w:rPr>
      </w:pPr>
      <w:r>
        <w:rPr>
          <w:rFonts w:ascii="Courier New" w:hAnsi="Courier New" w:cs="Courier New"/>
          <w:kern w:val="1"/>
          <w:sz w:val="20"/>
        </w:rPr>
        <w:t>"equipmentId":null,</w:t>
      </w:r>
    </w:p>
    <w:p>
      <w:pPr>
        <w:ind w:left="420" w:leftChars="200" w:firstLine="300" w:firstLineChars="150"/>
        <w:rPr>
          <w:rFonts w:ascii="Courier New" w:hAnsi="Courier New" w:cs="Courier New"/>
          <w:kern w:val="1"/>
          <w:sz w:val="20"/>
        </w:rPr>
      </w:pPr>
      <w:r>
        <w:rPr>
          <w:rFonts w:ascii="Courier New" w:hAnsi="Courier New" w:cs="Courier New"/>
          <w:kern w:val="1"/>
          <w:sz w:val="20"/>
        </w:rPr>
        <w:t>"sysId":1,</w:t>
      </w:r>
    </w:p>
    <w:p>
      <w:pPr>
        <w:ind w:left="420" w:leftChars="200" w:firstLine="300" w:firstLineChars="150"/>
        <w:rPr>
          <w:rFonts w:ascii="Courier New" w:hAnsi="Courier New" w:cs="Courier New"/>
          <w:kern w:val="1"/>
          <w:sz w:val="20"/>
        </w:rPr>
      </w:pPr>
      <w:r>
        <w:rPr>
          <w:rFonts w:ascii="Courier New" w:hAnsi="Courier New" w:cs="Courier New"/>
          <w:kern w:val="1"/>
          <w:sz w:val="20"/>
        </w:rPr>
        <w:t>"orgId":null</w:t>
      </w:r>
    </w:p>
    <w:p>
      <w:pPr>
        <w:ind w:firstLine="200" w:firstLineChars="100"/>
        <w:rPr>
          <w:rFonts w:ascii="Courier New" w:hAnsi="Courier New" w:cs="Courier New"/>
          <w:kern w:val="1"/>
          <w:sz w:val="20"/>
        </w:rPr>
      </w:pPr>
      <w:r>
        <w:rPr>
          <w:rFonts w:ascii="Courier New" w:hAnsi="Courier New" w:cs="Courier New"/>
          <w:kern w:val="1"/>
          <w:sz w:val="20"/>
        </w:rPr>
        <w:t>}]</w:t>
      </w:r>
    </w:p>
    <w:p/>
    <w:p>
      <w:pPr>
        <w:rPr>
          <w:rFonts w:ascii="Consolas" w:hAnsi="Consolas" w:cs="Consolas"/>
          <w:color w:val="000000"/>
          <w:kern w:val="0"/>
          <w:sz w:val="28"/>
          <w:szCs w:val="28"/>
        </w:rPr>
      </w:pPr>
      <w:r>
        <w:rPr>
          <w:rFonts w:hint="eastAsia"/>
        </w:rPr>
        <w:t>请求的原始报文（数据被加密的</w:t>
      </w:r>
      <w:r>
        <w:rPr>
          <w:rFonts w:hint="eastAsia" w:ascii="Consolas" w:hAnsi="Consolas" w:cs="Consolas"/>
          <w:color w:val="000000"/>
          <w:kern w:val="0"/>
          <w:sz w:val="28"/>
          <w:szCs w:val="28"/>
        </w:rPr>
        <w:t>）</w:t>
      </w:r>
    </w:p>
    <w:p>
      <w:r>
        <w:t>{</w:t>
      </w:r>
    </w:p>
    <w:p>
      <w:pPr>
        <w:ind w:left="210" w:leftChars="100"/>
      </w:pPr>
      <w:r>
        <w:t>"facKey":"1_86h6Yhx16Ni634n",</w:t>
      </w:r>
    </w:p>
    <w:p>
      <w:pPr>
        <w:ind w:left="210" w:leftChars="100"/>
      </w:pPr>
      <w:r>
        <w:t>"facId":”NWSP.SXJG01”,</w:t>
      </w:r>
    </w:p>
    <w:p>
      <w:pPr>
        <w:ind w:left="210" w:leftChars="100"/>
      </w:pPr>
      <w:r>
        <w:t>"msgType":6,</w:t>
      </w:r>
    </w:p>
    <w:p>
      <w:pPr>
        <w:ind w:left="210" w:leftChars="100"/>
      </w:pPr>
      <w:r>
        <w:t>"msgId":null,</w:t>
      </w:r>
    </w:p>
    <w:p>
      <w:pPr>
        <w:ind w:left="210" w:leftChars="100"/>
      </w:pPr>
      <w:r>
        <w:t>"contentLength":0,</w:t>
      </w:r>
    </w:p>
    <w:p>
      <w:pPr>
        <w:ind w:left="210" w:leftChars="100"/>
      </w:pPr>
      <w:r>
        <w:t>"msgContent":"{</w:t>
      </w:r>
    </w:p>
    <w:p>
      <w:pPr>
        <w:ind w:left="630" w:leftChars="300"/>
      </w:pPr>
      <w:r>
        <w:t>\"secretKey\":\"Zm6o62cal/w7czL0q/Y9yw1ynWC4BC8GLb/u657I9Y0ghpKMkRC1vB41iqqyMJhpUEYsNIx1LNORdeqDNrPL+94PKKAbHrKhDrpAQEWnC1q8GYJvDvY92mTloMCjmkc/qY3UN6p4TJv/SJ5+ddfFBiS50kv95MuYJN2Ne9DjNyE\\u003d\",</w:t>
      </w:r>
    </w:p>
    <w:p>
      <w:pPr>
        <w:ind w:left="630" w:leftChars="300"/>
      </w:pPr>
      <w:r>
        <w:t>\"data\":\"</w:t>
      </w:r>
      <w:r>
        <w:rPr>
          <w:rFonts w:hint="eastAsia"/>
        </w:rPr>
        <w:t>AES加密的上述测点明文数据</w:t>
      </w:r>
      <w:r>
        <w:t>\"</w:t>
      </w:r>
    </w:p>
    <w:p>
      <w:pPr>
        <w:ind w:left="210" w:leftChars="100" w:firstLine="210"/>
      </w:pPr>
      <w:r>
        <w:t>}"</w:t>
      </w:r>
    </w:p>
    <w:p>
      <w:pPr>
        <w:ind w:left="210" w:leftChars="100"/>
      </w:pPr>
      <w:r>
        <w:t>}</w:t>
      </w:r>
    </w:p>
    <w:p>
      <w:pPr>
        <w:pStyle w:val="4"/>
      </w:pPr>
      <w:r>
        <w:rPr>
          <w:rFonts w:hint="eastAsia"/>
        </w:rPr>
        <w:t>响应参数</w:t>
      </w:r>
    </w:p>
    <w:p>
      <w:r>
        <w:rPr>
          <w:rFonts w:hint="eastAsia" w:cs="Tahoma"/>
          <w:szCs w:val="21"/>
        </w:rPr>
        <w:t>响应时msgContent对应的json数据参数定义如下：</w:t>
      </w:r>
    </w:p>
    <w:tbl>
      <w:tblPr>
        <w:tblStyle w:val="9"/>
        <w:tblW w:w="8631" w:type="dxa"/>
        <w:tblInd w:w="-40" w:type="dxa"/>
        <w:tblLayout w:type="fixed"/>
        <w:tblCellMar>
          <w:top w:w="0" w:type="dxa"/>
          <w:left w:w="108" w:type="dxa"/>
          <w:bottom w:w="0" w:type="dxa"/>
          <w:right w:w="108" w:type="dxa"/>
        </w:tblCellMar>
      </w:tblPr>
      <w:tblGrid>
        <w:gridCol w:w="1579"/>
        <w:gridCol w:w="1275"/>
        <w:gridCol w:w="1065"/>
        <w:gridCol w:w="4712"/>
      </w:tblGrid>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shd w:val="clear" w:color="auto" w:fill="95B3D7"/>
          </w:tcPr>
          <w:p>
            <w:pPr>
              <w:jc w:val="center"/>
              <w:rPr>
                <w:b/>
                <w:bCs/>
              </w:rPr>
            </w:pPr>
            <w:r>
              <w:rPr>
                <w:b/>
                <w:bCs/>
              </w:rPr>
              <w:t>参数名称</w:t>
            </w:r>
          </w:p>
        </w:tc>
        <w:tc>
          <w:tcPr>
            <w:tcW w:w="1275" w:type="dxa"/>
            <w:tcBorders>
              <w:top w:val="single" w:color="000000" w:sz="4" w:space="0"/>
              <w:left w:val="single" w:color="000000" w:sz="4" w:space="0"/>
              <w:bottom w:val="single" w:color="000000" w:sz="4" w:space="0"/>
            </w:tcBorders>
            <w:shd w:val="clear" w:color="auto" w:fill="95B3D7"/>
          </w:tcPr>
          <w:p>
            <w:pPr>
              <w:jc w:val="center"/>
              <w:rPr>
                <w:b/>
                <w:bCs/>
              </w:rPr>
            </w:pPr>
            <w:r>
              <w:rPr>
                <w:b/>
                <w:bCs/>
              </w:rPr>
              <w:t>类型</w:t>
            </w:r>
          </w:p>
        </w:tc>
        <w:tc>
          <w:tcPr>
            <w:tcW w:w="1065" w:type="dxa"/>
            <w:tcBorders>
              <w:top w:val="single" w:color="000000" w:sz="4" w:space="0"/>
              <w:left w:val="single" w:color="000000" w:sz="4" w:space="0"/>
              <w:bottom w:val="single" w:color="000000" w:sz="4" w:space="0"/>
            </w:tcBorders>
            <w:shd w:val="clear" w:color="auto" w:fill="95B3D7"/>
          </w:tcPr>
          <w:p>
            <w:pPr>
              <w:jc w:val="center"/>
              <w:rPr>
                <w:b/>
                <w:bCs/>
              </w:rPr>
            </w:pPr>
            <w:r>
              <w:rPr>
                <w:rFonts w:hint="eastAsia"/>
                <w:b/>
                <w:bCs/>
              </w:rPr>
              <w:t>是否必填</w:t>
            </w:r>
          </w:p>
        </w:tc>
        <w:tc>
          <w:tcPr>
            <w:tcW w:w="4712" w:type="dxa"/>
            <w:tcBorders>
              <w:top w:val="single" w:color="000000" w:sz="4" w:space="0"/>
              <w:left w:val="single" w:color="000000" w:sz="4" w:space="0"/>
              <w:bottom w:val="single" w:color="000000" w:sz="4" w:space="0"/>
              <w:right w:val="single" w:color="000000" w:sz="4" w:space="0"/>
            </w:tcBorders>
            <w:shd w:val="clear" w:color="auto" w:fill="95B3D7"/>
          </w:tcPr>
          <w:p>
            <w:pPr>
              <w:jc w:val="center"/>
              <w:rPr>
                <w:b/>
                <w:bCs/>
              </w:rPr>
            </w:pPr>
            <w:r>
              <w:rPr>
                <w:rFonts w:hint="eastAsia"/>
                <w:b/>
                <w:bCs/>
              </w:rPr>
              <w:t>参数说明</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rPr>
                <w:rFonts w:cs="Tahoma"/>
                <w:szCs w:val="21"/>
              </w:rPr>
            </w:pPr>
            <w:r>
              <w:rPr>
                <w:rFonts w:hint="eastAsia"/>
              </w:rPr>
              <w:t>success</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Boolean</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成功时返回true，失败时返回false</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message</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是</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成功或失败原因</w:t>
            </w:r>
          </w:p>
        </w:tc>
      </w:tr>
      <w:tr>
        <w:tblPrEx>
          <w:tblCellMar>
            <w:top w:w="0" w:type="dxa"/>
            <w:left w:w="108" w:type="dxa"/>
            <w:bottom w:w="0" w:type="dxa"/>
            <w:right w:w="108" w:type="dxa"/>
          </w:tblCellMar>
        </w:tblPrEx>
        <w:tc>
          <w:tcPr>
            <w:tcW w:w="1579" w:type="dxa"/>
            <w:tcBorders>
              <w:top w:val="single" w:color="000000" w:sz="4" w:space="0"/>
              <w:left w:val="single" w:color="000000" w:sz="4" w:space="0"/>
              <w:bottom w:val="single" w:color="000000" w:sz="4" w:space="0"/>
            </w:tcBorders>
            <w:vAlign w:val="center"/>
          </w:tcPr>
          <w:p>
            <w:pPr>
              <w:jc w:val="center"/>
            </w:pPr>
            <w:r>
              <w:rPr>
                <w:rFonts w:hint="eastAsia"/>
              </w:rPr>
              <w:t>data</w:t>
            </w:r>
          </w:p>
        </w:tc>
        <w:tc>
          <w:tcPr>
            <w:tcW w:w="1275" w:type="dxa"/>
            <w:tcBorders>
              <w:top w:val="single" w:color="000000" w:sz="4" w:space="0"/>
              <w:left w:val="single" w:color="000000" w:sz="4" w:space="0"/>
              <w:bottom w:val="single" w:color="000000" w:sz="4" w:space="0"/>
            </w:tcBorders>
            <w:vAlign w:val="center"/>
          </w:tcPr>
          <w:p>
            <w:pPr>
              <w:jc w:val="center"/>
              <w:rPr>
                <w:rFonts w:ascii="Courier New" w:hAnsi="Courier New" w:cs="Courier New"/>
                <w:kern w:val="1"/>
                <w:sz w:val="20"/>
              </w:rPr>
            </w:pPr>
            <w:r>
              <w:rPr>
                <w:rFonts w:hint="eastAsia" w:ascii="Courier New" w:hAnsi="Courier New" w:cs="Courier New"/>
                <w:kern w:val="1"/>
                <w:sz w:val="20"/>
              </w:rPr>
              <w:t>String</w:t>
            </w:r>
          </w:p>
        </w:tc>
        <w:tc>
          <w:tcPr>
            <w:tcW w:w="1065" w:type="dxa"/>
            <w:tcBorders>
              <w:top w:val="single" w:color="000000" w:sz="4" w:space="0"/>
              <w:left w:val="single" w:color="000000" w:sz="4" w:space="0"/>
              <w:bottom w:val="single" w:color="000000" w:sz="4" w:space="0"/>
            </w:tcBorders>
            <w:vAlign w:val="center"/>
          </w:tcPr>
          <w:p>
            <w:pPr>
              <w:autoSpaceDE w:val="0"/>
              <w:spacing w:line="240" w:lineRule="auto"/>
              <w:jc w:val="left"/>
              <w:rPr>
                <w:rFonts w:ascii="Courier New" w:hAnsi="Courier New" w:cs="Courier New"/>
                <w:kern w:val="1"/>
                <w:sz w:val="20"/>
              </w:rPr>
            </w:pPr>
            <w:r>
              <w:rPr>
                <w:rFonts w:hint="eastAsia" w:ascii="Courier New" w:hAnsi="Courier New" w:cs="Courier New"/>
                <w:kern w:val="1"/>
                <w:sz w:val="20"/>
              </w:rPr>
              <w:t>否</w:t>
            </w:r>
          </w:p>
        </w:tc>
        <w:tc>
          <w:tcPr>
            <w:tcW w:w="4712" w:type="dxa"/>
            <w:tcBorders>
              <w:top w:val="single" w:color="000000" w:sz="4" w:space="0"/>
              <w:left w:val="single" w:color="000000" w:sz="4" w:space="0"/>
              <w:bottom w:val="single" w:color="000000" w:sz="4" w:space="0"/>
              <w:right w:val="single" w:color="000000" w:sz="4" w:space="0"/>
            </w:tcBorders>
            <w:vAlign w:val="center"/>
          </w:tcPr>
          <w:p>
            <w:pPr>
              <w:autoSpaceDE w:val="0"/>
              <w:spacing w:line="240" w:lineRule="auto"/>
              <w:jc w:val="left"/>
            </w:pPr>
            <w:r>
              <w:rPr>
                <w:rFonts w:hint="eastAsia"/>
              </w:rPr>
              <w:t>本接口该字段返回为空</w:t>
            </w:r>
          </w:p>
        </w:tc>
      </w:tr>
    </w:tbl>
    <w:p/>
    <w:p>
      <w:r>
        <w:rPr>
          <w:rFonts w:hint="eastAsia"/>
        </w:rPr>
        <w:t>响应样例报文：</w:t>
      </w:r>
    </w:p>
    <w:p>
      <w:pPr>
        <w:rPr>
          <w:rFonts w:ascii="Courier New" w:hAnsi="Courier New" w:cs="Courier New"/>
          <w:kern w:val="1"/>
          <w:sz w:val="20"/>
        </w:rPr>
      </w:pPr>
      <w:r>
        <w:rPr>
          <w:rFonts w:ascii="Courier New" w:hAnsi="Courier New" w:cs="Courier New"/>
          <w:kern w:val="1"/>
          <w:sz w:val="20"/>
        </w:rPr>
        <w:t>{</w:t>
      </w:r>
    </w:p>
    <w:p>
      <w:pPr>
        <w:ind w:left="210" w:leftChars="100"/>
        <w:rPr>
          <w:rFonts w:ascii="Courier New" w:hAnsi="Courier New" w:cs="Courier New"/>
          <w:kern w:val="1"/>
          <w:sz w:val="20"/>
        </w:rPr>
      </w:pPr>
      <w:r>
        <w:rPr>
          <w:rFonts w:ascii="Courier New" w:hAnsi="Courier New" w:cs="Courier New"/>
          <w:kern w:val="1"/>
          <w:sz w:val="20"/>
        </w:rPr>
        <w:t>"facKey":”</w:t>
      </w:r>
      <w:r>
        <w:t>1_86h6Yhx16Ni634n</w:t>
      </w:r>
      <w:r>
        <w:rPr>
          <w:rFonts w:ascii="Courier New" w:hAnsi="Courier New" w:cs="Courier New"/>
          <w:kern w:val="1"/>
          <w:sz w:val="20"/>
        </w:rPr>
        <w:t>”,</w:t>
      </w:r>
    </w:p>
    <w:p>
      <w:pPr>
        <w:ind w:left="210" w:leftChars="100"/>
        <w:rPr>
          <w:rFonts w:ascii="Courier New" w:hAnsi="Courier New" w:cs="Courier New"/>
          <w:kern w:val="1"/>
          <w:sz w:val="20"/>
        </w:rPr>
      </w:pPr>
      <w:r>
        <w:rPr>
          <w:rFonts w:ascii="Courier New" w:hAnsi="Courier New" w:cs="Courier New"/>
          <w:kern w:val="1"/>
          <w:sz w:val="20"/>
        </w:rPr>
        <w:t>"facId":”NWSP.SXJG01”,</w:t>
      </w:r>
    </w:p>
    <w:p>
      <w:pPr>
        <w:ind w:left="210" w:leftChars="100"/>
        <w:rPr>
          <w:rFonts w:ascii="Courier New" w:hAnsi="Courier New" w:cs="Courier New"/>
          <w:kern w:val="1"/>
          <w:sz w:val="20"/>
        </w:rPr>
      </w:pPr>
      <w:r>
        <w:rPr>
          <w:rFonts w:ascii="Courier New" w:hAnsi="Courier New" w:cs="Courier New"/>
          <w:kern w:val="1"/>
          <w:sz w:val="20"/>
        </w:rPr>
        <w:t>"msgType":2,</w:t>
      </w:r>
    </w:p>
    <w:p>
      <w:pPr>
        <w:ind w:left="210" w:leftChars="100"/>
        <w:rPr>
          <w:rFonts w:ascii="Courier New" w:hAnsi="Courier New" w:cs="Courier New"/>
          <w:kern w:val="1"/>
          <w:sz w:val="20"/>
        </w:rPr>
      </w:pPr>
      <w:r>
        <w:rPr>
          <w:rFonts w:ascii="Courier New" w:hAnsi="Courier New" w:cs="Courier New"/>
          <w:kern w:val="1"/>
          <w:sz w:val="20"/>
        </w:rPr>
        <w:t>"msgId":null,</w:t>
      </w:r>
    </w:p>
    <w:p>
      <w:pPr>
        <w:ind w:left="210" w:leftChars="100"/>
        <w:rPr>
          <w:rFonts w:ascii="Courier New" w:hAnsi="Courier New" w:cs="Courier New"/>
          <w:kern w:val="1"/>
          <w:sz w:val="20"/>
        </w:rPr>
      </w:pPr>
      <w:r>
        <w:rPr>
          <w:rFonts w:ascii="Courier New" w:hAnsi="Courier New" w:cs="Courier New"/>
          <w:kern w:val="1"/>
          <w:sz w:val="20"/>
        </w:rPr>
        <w:t>"contentLength":0,</w:t>
      </w:r>
    </w:p>
    <w:p>
      <w:pPr>
        <w:ind w:left="210" w:leftChars="100"/>
        <w:rPr>
          <w:rFonts w:ascii="Courier New" w:hAnsi="Courier New" w:cs="Courier New"/>
          <w:kern w:val="1"/>
          <w:sz w:val="20"/>
        </w:rPr>
      </w:pPr>
      <w:r>
        <w:rPr>
          <w:rFonts w:ascii="Courier New" w:hAnsi="Courier New" w:cs="Courier New"/>
          <w:kern w:val="1"/>
          <w:sz w:val="20"/>
        </w:rPr>
        <w:t>"msgContent":</w:t>
      </w:r>
    </w:p>
    <w:p>
      <w:pPr>
        <w:ind w:left="210" w:leftChars="100"/>
        <w:rPr>
          <w:rFonts w:ascii="Courier New" w:hAnsi="Courier New" w:cs="Courier New"/>
          <w:kern w:val="1"/>
          <w:sz w:val="20"/>
        </w:rPr>
      </w:pPr>
      <w:r>
        <w:rPr>
          <w:rFonts w:ascii="Courier New" w:hAnsi="Courier New" w:cs="Courier New"/>
          <w:kern w:val="1"/>
          <w:sz w:val="20"/>
        </w:rPr>
        <w:t>"{\"success\":true,\"message\"</w:t>
      </w:r>
      <w:r>
        <w:rPr>
          <w:rFonts w:hint="eastAsia" w:ascii="Courier New" w:hAnsi="Courier New" w:cs="Courier New"/>
          <w:kern w:val="1"/>
          <w:sz w:val="20"/>
        </w:rPr>
        <w:t>：\</w:t>
      </w:r>
      <w:r>
        <w:rPr>
          <w:rFonts w:ascii="Courier New" w:hAnsi="Courier New" w:cs="Courier New"/>
          <w:kern w:val="1"/>
          <w:sz w:val="20"/>
        </w:rPr>
        <w:t>"成功\",\"data\":null}"</w:t>
      </w:r>
    </w:p>
    <w:p>
      <w:r>
        <w:rPr>
          <w:rFonts w:ascii="Courier New" w:hAnsi="Courier New" w:cs="Courier New"/>
          <w:kern w:val="1"/>
          <w:sz w:val="20"/>
        </w:rPr>
        <w:t>}</w:t>
      </w:r>
      <w:r>
        <w:rPr>
          <w:rFonts w:hint="eastAsia" w:ascii="Courier New" w:hAnsi="Courier New" w:cs="Courier New"/>
          <w:kern w:val="1"/>
          <w:sz w:val="20"/>
        </w:rPr>
        <w:t xml:space="preserve"> </w:t>
      </w:r>
      <w:r>
        <w:rPr>
          <w:rFonts w:hint="eastAsia"/>
        </w:rPr>
        <w:br w:type="page"/>
      </w:r>
    </w:p>
    <w:p/>
    <w:p>
      <w:pPr>
        <w:pStyle w:val="2"/>
      </w:pPr>
      <w:r>
        <w:rPr>
          <w:rFonts w:hint="eastAsia"/>
        </w:rPr>
        <w:t>修订记录</w:t>
      </w:r>
    </w:p>
    <w:tbl>
      <w:tblPr>
        <w:tblStyle w:val="9"/>
        <w:tblW w:w="0" w:type="auto"/>
        <w:tblInd w:w="-40" w:type="dxa"/>
        <w:tblLayout w:type="fixed"/>
        <w:tblCellMar>
          <w:top w:w="0" w:type="dxa"/>
          <w:left w:w="108" w:type="dxa"/>
          <w:bottom w:w="0" w:type="dxa"/>
          <w:right w:w="108" w:type="dxa"/>
        </w:tblCellMar>
      </w:tblPr>
      <w:tblGrid>
        <w:gridCol w:w="2574"/>
        <w:gridCol w:w="1002"/>
        <w:gridCol w:w="3993"/>
      </w:tblGrid>
      <w:tr>
        <w:tblPrEx>
          <w:tblCellMar>
            <w:top w:w="0" w:type="dxa"/>
            <w:left w:w="108" w:type="dxa"/>
            <w:bottom w:w="0" w:type="dxa"/>
            <w:right w:w="108" w:type="dxa"/>
          </w:tblCellMar>
        </w:tblPrEx>
        <w:trPr>
          <w:trHeight w:val="618" w:hRule="atLeast"/>
        </w:trPr>
        <w:tc>
          <w:tcPr>
            <w:tcW w:w="2574" w:type="dxa"/>
            <w:tcBorders>
              <w:top w:val="single" w:color="000000" w:sz="4" w:space="0"/>
              <w:left w:val="single" w:color="000000" w:sz="4" w:space="0"/>
              <w:bottom w:val="single" w:color="000000" w:sz="4" w:space="0"/>
            </w:tcBorders>
          </w:tcPr>
          <w:p>
            <w:pPr>
              <w:jc w:val="center"/>
              <w:rPr>
                <w:rFonts w:ascii="Arial" w:hAnsi="Arial" w:cs="宋体"/>
                <w:b/>
                <w:kern w:val="1"/>
                <w:sz w:val="24"/>
                <w:szCs w:val="24"/>
              </w:rPr>
            </w:pPr>
            <w:r>
              <w:rPr>
                <w:rFonts w:hint="eastAsia" w:ascii="Arial" w:hAnsi="Arial" w:cs="宋体"/>
                <w:b/>
                <w:kern w:val="1"/>
                <w:sz w:val="24"/>
                <w:szCs w:val="24"/>
              </w:rPr>
              <w:t>修订日期</w:t>
            </w:r>
          </w:p>
        </w:tc>
        <w:tc>
          <w:tcPr>
            <w:tcW w:w="1002" w:type="dxa"/>
            <w:tcBorders>
              <w:top w:val="single" w:color="000000" w:sz="4" w:space="0"/>
              <w:left w:val="single" w:color="000000" w:sz="4" w:space="0"/>
              <w:bottom w:val="single" w:color="000000" w:sz="4" w:space="0"/>
            </w:tcBorders>
          </w:tcPr>
          <w:p>
            <w:pPr>
              <w:jc w:val="center"/>
              <w:rPr>
                <w:rFonts w:ascii="Arial" w:hAnsi="Arial" w:cs="宋体"/>
                <w:b/>
                <w:kern w:val="1"/>
                <w:sz w:val="24"/>
                <w:szCs w:val="24"/>
              </w:rPr>
            </w:pPr>
            <w:r>
              <w:rPr>
                <w:rFonts w:hint="eastAsia" w:ascii="Arial" w:hAnsi="Arial" w:cs="宋体"/>
                <w:b/>
                <w:kern w:val="1"/>
                <w:sz w:val="24"/>
                <w:szCs w:val="24"/>
              </w:rPr>
              <w:t>版本</w:t>
            </w:r>
          </w:p>
        </w:tc>
        <w:tc>
          <w:tcPr>
            <w:tcW w:w="3993" w:type="dxa"/>
            <w:tcBorders>
              <w:top w:val="single" w:color="000000" w:sz="4" w:space="0"/>
              <w:left w:val="single" w:color="000000" w:sz="4" w:space="0"/>
              <w:bottom w:val="single" w:color="000000" w:sz="4" w:space="0"/>
              <w:right w:val="single" w:color="000000" w:sz="4" w:space="0"/>
            </w:tcBorders>
          </w:tcPr>
          <w:p>
            <w:pPr>
              <w:jc w:val="center"/>
            </w:pPr>
            <w:r>
              <w:rPr>
                <w:rFonts w:hint="eastAsia" w:ascii="Arial" w:hAnsi="Arial" w:cs="宋体"/>
                <w:b/>
                <w:kern w:val="1"/>
                <w:sz w:val="24"/>
                <w:szCs w:val="24"/>
              </w:rPr>
              <w:t>修订原因</w:t>
            </w:r>
          </w:p>
        </w:tc>
      </w:tr>
      <w:tr>
        <w:tblPrEx>
          <w:tblCellMar>
            <w:top w:w="0" w:type="dxa"/>
            <w:left w:w="108" w:type="dxa"/>
            <w:bottom w:w="0" w:type="dxa"/>
            <w:right w:w="108" w:type="dxa"/>
          </w:tblCellMar>
        </w:tblPrEx>
        <w:trPr>
          <w:trHeight w:val="1831" w:hRule="atLeast"/>
        </w:trPr>
        <w:tc>
          <w:tcPr>
            <w:tcW w:w="2574" w:type="dxa"/>
            <w:tcBorders>
              <w:top w:val="single" w:color="000000" w:sz="4" w:space="0"/>
              <w:left w:val="single" w:color="000000" w:sz="4" w:space="0"/>
              <w:bottom w:val="single" w:color="000000" w:sz="4" w:space="0"/>
            </w:tcBorders>
          </w:tcPr>
          <w:p>
            <w:r>
              <w:t>20</w:t>
            </w:r>
            <w:r>
              <w:rPr>
                <w:rFonts w:hint="eastAsia"/>
              </w:rPr>
              <w:t>20</w:t>
            </w:r>
            <w:r>
              <w:t>-</w:t>
            </w:r>
            <w:r>
              <w:rPr>
                <w:rFonts w:hint="eastAsia"/>
              </w:rPr>
              <w:t>09</w:t>
            </w:r>
            <w:r>
              <w:t>-</w:t>
            </w:r>
            <w:r>
              <w:rPr>
                <w:rFonts w:hint="eastAsia"/>
              </w:rPr>
              <w:t>29</w:t>
            </w:r>
          </w:p>
        </w:tc>
        <w:tc>
          <w:tcPr>
            <w:tcW w:w="1002" w:type="dxa"/>
            <w:tcBorders>
              <w:top w:val="single" w:color="000000" w:sz="4" w:space="0"/>
              <w:left w:val="single" w:color="000000" w:sz="4" w:space="0"/>
              <w:bottom w:val="single" w:color="000000" w:sz="4" w:space="0"/>
            </w:tcBorders>
          </w:tcPr>
          <w:p>
            <w:r>
              <w:rPr>
                <w:rFonts w:hint="eastAsia"/>
              </w:rPr>
              <w:t>1.0</w:t>
            </w:r>
          </w:p>
        </w:tc>
        <w:tc>
          <w:tcPr>
            <w:tcW w:w="3993" w:type="dxa"/>
            <w:tcBorders>
              <w:top w:val="single" w:color="000000" w:sz="4" w:space="0"/>
              <w:left w:val="single" w:color="000000" w:sz="4" w:space="0"/>
              <w:bottom w:val="single" w:color="000000" w:sz="4" w:space="0"/>
              <w:right w:val="single" w:color="000000" w:sz="4" w:space="0"/>
            </w:tcBorders>
          </w:tcPr>
          <w:p>
            <w:r>
              <w:rPr>
                <w:rFonts w:hint="eastAsia"/>
              </w:rPr>
              <w:t>创建文档草案，定义接口协议及规范，并定义测点及地磅数据接入接口定义。</w:t>
            </w:r>
          </w:p>
        </w:tc>
      </w:tr>
      <w:tr>
        <w:tblPrEx>
          <w:tblCellMar>
            <w:top w:w="0" w:type="dxa"/>
            <w:left w:w="108" w:type="dxa"/>
            <w:bottom w:w="0" w:type="dxa"/>
            <w:right w:w="108" w:type="dxa"/>
          </w:tblCellMar>
        </w:tblPrEx>
        <w:trPr>
          <w:trHeight w:val="1831" w:hRule="atLeast"/>
        </w:trPr>
        <w:tc>
          <w:tcPr>
            <w:tcW w:w="2574" w:type="dxa"/>
            <w:tcBorders>
              <w:top w:val="single" w:color="000000" w:sz="4" w:space="0"/>
              <w:left w:val="single" w:color="000000" w:sz="4" w:space="0"/>
              <w:bottom w:val="single" w:color="000000" w:sz="4" w:space="0"/>
            </w:tcBorders>
          </w:tcPr>
          <w:p>
            <w:pPr>
              <w:rPr>
                <w:rFonts w:hint="default" w:eastAsia="宋体"/>
                <w:lang w:val="en-US" w:eastAsia="zh-CN"/>
              </w:rPr>
            </w:pPr>
            <w:r>
              <w:rPr>
                <w:rFonts w:hint="eastAsia"/>
                <w:lang w:val="en-US" w:eastAsia="zh-CN"/>
              </w:rPr>
              <w:t>2021-07-06</w:t>
            </w:r>
          </w:p>
        </w:tc>
        <w:tc>
          <w:tcPr>
            <w:tcW w:w="1002" w:type="dxa"/>
            <w:tcBorders>
              <w:top w:val="single" w:color="000000" w:sz="4" w:space="0"/>
              <w:left w:val="single" w:color="000000" w:sz="4" w:space="0"/>
              <w:bottom w:val="single" w:color="000000" w:sz="4" w:space="0"/>
            </w:tcBorders>
          </w:tcPr>
          <w:p>
            <w:pPr>
              <w:rPr>
                <w:rFonts w:hint="default" w:eastAsia="宋体"/>
                <w:lang w:val="en-US" w:eastAsia="zh-CN"/>
              </w:rPr>
            </w:pPr>
            <w:r>
              <w:rPr>
                <w:rFonts w:hint="eastAsia"/>
                <w:lang w:val="en-US" w:eastAsia="zh-CN"/>
              </w:rPr>
              <w:t>1.1</w:t>
            </w:r>
          </w:p>
        </w:tc>
        <w:tc>
          <w:tcPr>
            <w:tcW w:w="3993"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调整地磅数据传输接口的请求报文字段名，并增加一个磅单归属日期字段</w:t>
            </w:r>
          </w:p>
        </w:tc>
      </w:tr>
      <w:tr>
        <w:tblPrEx>
          <w:tblCellMar>
            <w:top w:w="0" w:type="dxa"/>
            <w:left w:w="108" w:type="dxa"/>
            <w:bottom w:w="0" w:type="dxa"/>
            <w:right w:w="108" w:type="dxa"/>
          </w:tblCellMar>
        </w:tblPrEx>
        <w:trPr>
          <w:trHeight w:val="1831" w:hRule="atLeast"/>
        </w:trPr>
        <w:tc>
          <w:tcPr>
            <w:tcW w:w="2574" w:type="dxa"/>
            <w:tcBorders>
              <w:top w:val="single" w:color="000000" w:sz="4" w:space="0"/>
              <w:left w:val="single" w:color="000000" w:sz="4" w:space="0"/>
              <w:bottom w:val="single" w:color="000000" w:sz="4" w:space="0"/>
            </w:tcBorders>
          </w:tcPr>
          <w:p>
            <w:pPr>
              <w:rPr>
                <w:rFonts w:hint="default"/>
                <w:lang w:val="en-US" w:eastAsia="zh-CN"/>
              </w:rPr>
            </w:pPr>
            <w:r>
              <w:rPr>
                <w:rFonts w:hint="eastAsia"/>
                <w:lang w:val="en-US" w:eastAsia="zh-CN"/>
              </w:rPr>
              <w:t>2021-07-29</w:t>
            </w:r>
          </w:p>
        </w:tc>
        <w:tc>
          <w:tcPr>
            <w:tcW w:w="1002" w:type="dxa"/>
            <w:tcBorders>
              <w:top w:val="single" w:color="000000" w:sz="4" w:space="0"/>
              <w:left w:val="single" w:color="000000" w:sz="4" w:space="0"/>
              <w:bottom w:val="single" w:color="000000" w:sz="4" w:space="0"/>
            </w:tcBorders>
          </w:tcPr>
          <w:p>
            <w:pPr>
              <w:rPr>
                <w:rFonts w:hint="default"/>
                <w:lang w:val="en-US" w:eastAsia="zh-CN"/>
              </w:rPr>
            </w:pPr>
            <w:r>
              <w:rPr>
                <w:rFonts w:hint="eastAsia"/>
                <w:lang w:val="en-US" w:eastAsia="zh-CN"/>
              </w:rPr>
              <w:t>1.2</w:t>
            </w:r>
          </w:p>
        </w:tc>
        <w:tc>
          <w:tcPr>
            <w:tcW w:w="3993" w:type="dxa"/>
            <w:tcBorders>
              <w:top w:val="single" w:color="000000" w:sz="4" w:space="0"/>
              <w:left w:val="single" w:color="000000" w:sz="4" w:space="0"/>
              <w:bottom w:val="single" w:color="000000" w:sz="4" w:space="0"/>
              <w:right w:val="single" w:color="000000" w:sz="4" w:space="0"/>
            </w:tcBorders>
          </w:tcPr>
          <w:p>
            <w:pPr>
              <w:rPr>
                <w:rFonts w:hint="default"/>
                <w:lang w:val="en-US" w:eastAsia="zh-CN"/>
              </w:rPr>
            </w:pPr>
            <w:r>
              <w:rPr>
                <w:rFonts w:hint="eastAsia"/>
                <w:lang w:val="en-US" w:eastAsia="zh-CN"/>
              </w:rPr>
              <w:t>调整文档中测点数据发送报文字段参数定义</w:t>
            </w:r>
            <w:bookmarkStart w:id="3" w:name="_GoBack"/>
            <w:bookmarkEnd w:id="3"/>
            <w:r>
              <w:rPr>
                <w:rFonts w:hint="eastAsia"/>
                <w:lang w:val="en-US" w:eastAsia="zh-CN"/>
              </w:rPr>
              <w:t>与样例报文不一致</w:t>
            </w:r>
          </w:p>
        </w:tc>
      </w:tr>
    </w:tbl>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BDE1D3"/>
    <w:multiLevelType w:val="singleLevel"/>
    <w:tmpl w:val="DABDE1D3"/>
    <w:lvl w:ilvl="0" w:tentative="0">
      <w:start w:val="1"/>
      <w:numFmt w:val="bullet"/>
      <w:lvlText w:val=""/>
      <w:lvlJc w:val="left"/>
      <w:pPr>
        <w:ind w:left="420" w:hanging="420"/>
      </w:pPr>
      <w:rPr>
        <w:rFonts w:hint="default" w:ascii="Wingdings" w:hAnsi="Wingdings"/>
      </w:rPr>
    </w:lvl>
  </w:abstractNum>
  <w:abstractNum w:abstractNumId="1">
    <w:nsid w:val="196277D4"/>
    <w:multiLevelType w:val="multilevel"/>
    <w:tmpl w:val="196277D4"/>
    <w:lvl w:ilvl="0" w:tentative="0">
      <w:start w:val="1"/>
      <w:numFmt w:val="decimal"/>
      <w:pStyle w:val="2"/>
      <w:lvlText w:val="%1."/>
      <w:lvlJc w:val="left"/>
      <w:pPr>
        <w:ind w:left="425" w:hanging="425"/>
      </w:pPr>
    </w:lvl>
    <w:lvl w:ilvl="1" w:tentative="0">
      <w:start w:val="1"/>
      <w:numFmt w:val="decimal"/>
      <w:pStyle w:val="3"/>
      <w:lvlText w:val="%1.%2."/>
      <w:lvlJc w:val="left"/>
      <w:pPr>
        <w:ind w:left="567" w:hanging="567"/>
      </w:pPr>
    </w:lvl>
    <w:lvl w:ilvl="2" w:tentative="0">
      <w:start w:val="1"/>
      <w:numFmt w:val="decimal"/>
      <w:pStyle w:val="4"/>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29236BE7"/>
    <w:multiLevelType w:val="singleLevel"/>
    <w:tmpl w:val="29236BE7"/>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C34"/>
    <w:rsid w:val="00037E1F"/>
    <w:rsid w:val="000C7B8A"/>
    <w:rsid w:val="000E1B79"/>
    <w:rsid w:val="00156668"/>
    <w:rsid w:val="00172A27"/>
    <w:rsid w:val="001E592B"/>
    <w:rsid w:val="001F286F"/>
    <w:rsid w:val="001F6263"/>
    <w:rsid w:val="00254FDB"/>
    <w:rsid w:val="00257EFB"/>
    <w:rsid w:val="002641C4"/>
    <w:rsid w:val="002C4B9F"/>
    <w:rsid w:val="0033726A"/>
    <w:rsid w:val="00380D16"/>
    <w:rsid w:val="003C253A"/>
    <w:rsid w:val="003F5036"/>
    <w:rsid w:val="004062E4"/>
    <w:rsid w:val="0041791D"/>
    <w:rsid w:val="004D4452"/>
    <w:rsid w:val="004E19A3"/>
    <w:rsid w:val="005400E9"/>
    <w:rsid w:val="005B400A"/>
    <w:rsid w:val="005B5444"/>
    <w:rsid w:val="005B5506"/>
    <w:rsid w:val="005E6AEA"/>
    <w:rsid w:val="00637620"/>
    <w:rsid w:val="00646424"/>
    <w:rsid w:val="00651CA2"/>
    <w:rsid w:val="00672577"/>
    <w:rsid w:val="00687903"/>
    <w:rsid w:val="006B650F"/>
    <w:rsid w:val="006F3304"/>
    <w:rsid w:val="00720EC7"/>
    <w:rsid w:val="00762580"/>
    <w:rsid w:val="0082439A"/>
    <w:rsid w:val="008D5582"/>
    <w:rsid w:val="00901E10"/>
    <w:rsid w:val="009113E8"/>
    <w:rsid w:val="0091491D"/>
    <w:rsid w:val="009B73D2"/>
    <w:rsid w:val="00A35582"/>
    <w:rsid w:val="00A422B7"/>
    <w:rsid w:val="00AF3412"/>
    <w:rsid w:val="00B8528E"/>
    <w:rsid w:val="00BB6718"/>
    <w:rsid w:val="00BC7624"/>
    <w:rsid w:val="00BF1938"/>
    <w:rsid w:val="00C2543F"/>
    <w:rsid w:val="00C77129"/>
    <w:rsid w:val="00C83B7D"/>
    <w:rsid w:val="00D4219E"/>
    <w:rsid w:val="00DA7FA0"/>
    <w:rsid w:val="00DC53E1"/>
    <w:rsid w:val="00EE53B8"/>
    <w:rsid w:val="00EF4716"/>
    <w:rsid w:val="00FC6D7E"/>
    <w:rsid w:val="00FD1904"/>
    <w:rsid w:val="01174AA3"/>
    <w:rsid w:val="01E43368"/>
    <w:rsid w:val="01F75CD7"/>
    <w:rsid w:val="02CC5FEF"/>
    <w:rsid w:val="030C4383"/>
    <w:rsid w:val="03C07AA7"/>
    <w:rsid w:val="03C87DC3"/>
    <w:rsid w:val="040100F1"/>
    <w:rsid w:val="04881114"/>
    <w:rsid w:val="04C52752"/>
    <w:rsid w:val="04E37323"/>
    <w:rsid w:val="0556262D"/>
    <w:rsid w:val="05601762"/>
    <w:rsid w:val="0584480C"/>
    <w:rsid w:val="05D9499E"/>
    <w:rsid w:val="06633381"/>
    <w:rsid w:val="0673236E"/>
    <w:rsid w:val="069A0852"/>
    <w:rsid w:val="06D62D48"/>
    <w:rsid w:val="06DC4663"/>
    <w:rsid w:val="07AB140E"/>
    <w:rsid w:val="07C951C9"/>
    <w:rsid w:val="08076756"/>
    <w:rsid w:val="08322F60"/>
    <w:rsid w:val="083F4509"/>
    <w:rsid w:val="08F03542"/>
    <w:rsid w:val="09020AD2"/>
    <w:rsid w:val="099120A1"/>
    <w:rsid w:val="09E05DB7"/>
    <w:rsid w:val="0A177DEA"/>
    <w:rsid w:val="0AD400FC"/>
    <w:rsid w:val="0B5F7E74"/>
    <w:rsid w:val="0B680EE4"/>
    <w:rsid w:val="0C307A6D"/>
    <w:rsid w:val="0C3A07CB"/>
    <w:rsid w:val="0C430123"/>
    <w:rsid w:val="0C6244A4"/>
    <w:rsid w:val="0C91330A"/>
    <w:rsid w:val="0C9F2296"/>
    <w:rsid w:val="0CAB51D5"/>
    <w:rsid w:val="0E272480"/>
    <w:rsid w:val="0E306006"/>
    <w:rsid w:val="0E727AEB"/>
    <w:rsid w:val="0E9C6CC4"/>
    <w:rsid w:val="0F184635"/>
    <w:rsid w:val="0F474554"/>
    <w:rsid w:val="0FB06600"/>
    <w:rsid w:val="0FB11CDD"/>
    <w:rsid w:val="0FE12F10"/>
    <w:rsid w:val="10263BF2"/>
    <w:rsid w:val="1185395F"/>
    <w:rsid w:val="11916F2D"/>
    <w:rsid w:val="11FB5C5F"/>
    <w:rsid w:val="12677BFE"/>
    <w:rsid w:val="12B037E4"/>
    <w:rsid w:val="134D42B5"/>
    <w:rsid w:val="13F61B48"/>
    <w:rsid w:val="147A55EF"/>
    <w:rsid w:val="147B50C9"/>
    <w:rsid w:val="14BA1AB3"/>
    <w:rsid w:val="14E8795C"/>
    <w:rsid w:val="155D2BC6"/>
    <w:rsid w:val="15664886"/>
    <w:rsid w:val="15B70F9F"/>
    <w:rsid w:val="15C53A1C"/>
    <w:rsid w:val="16C04BFA"/>
    <w:rsid w:val="16DC5AB8"/>
    <w:rsid w:val="172A6850"/>
    <w:rsid w:val="17C22067"/>
    <w:rsid w:val="186B6B1B"/>
    <w:rsid w:val="18CC512C"/>
    <w:rsid w:val="18D05E0A"/>
    <w:rsid w:val="190B293F"/>
    <w:rsid w:val="19175D93"/>
    <w:rsid w:val="19A66330"/>
    <w:rsid w:val="1A1C7BA2"/>
    <w:rsid w:val="1B2A7F9F"/>
    <w:rsid w:val="1BA7410B"/>
    <w:rsid w:val="1C6A02D1"/>
    <w:rsid w:val="1C945F0E"/>
    <w:rsid w:val="1DD16B16"/>
    <w:rsid w:val="1E0B7D3F"/>
    <w:rsid w:val="1E360FA7"/>
    <w:rsid w:val="1E79403B"/>
    <w:rsid w:val="1E9012BB"/>
    <w:rsid w:val="1F287DE9"/>
    <w:rsid w:val="1F495D41"/>
    <w:rsid w:val="1F497A16"/>
    <w:rsid w:val="1FDE7FE8"/>
    <w:rsid w:val="20AD72CC"/>
    <w:rsid w:val="20C767D0"/>
    <w:rsid w:val="210D30B2"/>
    <w:rsid w:val="210F1E67"/>
    <w:rsid w:val="21346F08"/>
    <w:rsid w:val="21DF2E3A"/>
    <w:rsid w:val="224A175F"/>
    <w:rsid w:val="227E53DC"/>
    <w:rsid w:val="22B470F8"/>
    <w:rsid w:val="23BA1AE7"/>
    <w:rsid w:val="24A227E0"/>
    <w:rsid w:val="2509663A"/>
    <w:rsid w:val="253E13AD"/>
    <w:rsid w:val="25EB4CFA"/>
    <w:rsid w:val="26030C93"/>
    <w:rsid w:val="262C3CAA"/>
    <w:rsid w:val="264F480B"/>
    <w:rsid w:val="26730DD5"/>
    <w:rsid w:val="272C53A7"/>
    <w:rsid w:val="27707EB1"/>
    <w:rsid w:val="27F44117"/>
    <w:rsid w:val="287A19AB"/>
    <w:rsid w:val="287E0707"/>
    <w:rsid w:val="294009E2"/>
    <w:rsid w:val="29A95048"/>
    <w:rsid w:val="29D07B9D"/>
    <w:rsid w:val="2A027FBD"/>
    <w:rsid w:val="2A1B700A"/>
    <w:rsid w:val="2AA35BF5"/>
    <w:rsid w:val="2AC14204"/>
    <w:rsid w:val="2CCD0277"/>
    <w:rsid w:val="2D6150FC"/>
    <w:rsid w:val="2D6A3B37"/>
    <w:rsid w:val="2DD044FE"/>
    <w:rsid w:val="2DD52B28"/>
    <w:rsid w:val="2DDA4834"/>
    <w:rsid w:val="2E5464EA"/>
    <w:rsid w:val="2E8670C3"/>
    <w:rsid w:val="2E9A4D06"/>
    <w:rsid w:val="2EAA1AAA"/>
    <w:rsid w:val="2F951B2C"/>
    <w:rsid w:val="2FB67914"/>
    <w:rsid w:val="2FD86424"/>
    <w:rsid w:val="30DA09A5"/>
    <w:rsid w:val="30F579D4"/>
    <w:rsid w:val="3114272A"/>
    <w:rsid w:val="311B767A"/>
    <w:rsid w:val="312174CD"/>
    <w:rsid w:val="31D87E7E"/>
    <w:rsid w:val="320A09F4"/>
    <w:rsid w:val="3274447F"/>
    <w:rsid w:val="32846DDA"/>
    <w:rsid w:val="328A1987"/>
    <w:rsid w:val="32CD19F7"/>
    <w:rsid w:val="32D3271F"/>
    <w:rsid w:val="3351673F"/>
    <w:rsid w:val="33902123"/>
    <w:rsid w:val="33F20C8C"/>
    <w:rsid w:val="34157D03"/>
    <w:rsid w:val="34F929D1"/>
    <w:rsid w:val="35152903"/>
    <w:rsid w:val="35FD74A4"/>
    <w:rsid w:val="36822512"/>
    <w:rsid w:val="378A0AF9"/>
    <w:rsid w:val="37F338E9"/>
    <w:rsid w:val="38C0567C"/>
    <w:rsid w:val="392A3116"/>
    <w:rsid w:val="39A43CAB"/>
    <w:rsid w:val="39A931F9"/>
    <w:rsid w:val="39D203A4"/>
    <w:rsid w:val="3A540DA7"/>
    <w:rsid w:val="3A7D5377"/>
    <w:rsid w:val="3A7F58B9"/>
    <w:rsid w:val="3ABB641A"/>
    <w:rsid w:val="3ACE0C6E"/>
    <w:rsid w:val="3B040F6E"/>
    <w:rsid w:val="3B553445"/>
    <w:rsid w:val="3B7A4EC5"/>
    <w:rsid w:val="3BEE5D51"/>
    <w:rsid w:val="3C4B4C99"/>
    <w:rsid w:val="3CA55F0C"/>
    <w:rsid w:val="3CD11761"/>
    <w:rsid w:val="3CE21B8D"/>
    <w:rsid w:val="3CE53AE5"/>
    <w:rsid w:val="3D010097"/>
    <w:rsid w:val="3D2D5AFC"/>
    <w:rsid w:val="3E1B0683"/>
    <w:rsid w:val="3E775E12"/>
    <w:rsid w:val="3EA1512C"/>
    <w:rsid w:val="3EAB7BB3"/>
    <w:rsid w:val="3F5922A0"/>
    <w:rsid w:val="3F76756D"/>
    <w:rsid w:val="3FA243C9"/>
    <w:rsid w:val="3FA45CCD"/>
    <w:rsid w:val="401C4C31"/>
    <w:rsid w:val="4058034D"/>
    <w:rsid w:val="40AD6254"/>
    <w:rsid w:val="40D7513D"/>
    <w:rsid w:val="41AF5B8C"/>
    <w:rsid w:val="421C0F57"/>
    <w:rsid w:val="4281056E"/>
    <w:rsid w:val="42B706A6"/>
    <w:rsid w:val="42F743B4"/>
    <w:rsid w:val="434D7A2D"/>
    <w:rsid w:val="43A4381B"/>
    <w:rsid w:val="4404616F"/>
    <w:rsid w:val="442C6663"/>
    <w:rsid w:val="444915DB"/>
    <w:rsid w:val="44A92DD5"/>
    <w:rsid w:val="44D16D71"/>
    <w:rsid w:val="44ED2BD2"/>
    <w:rsid w:val="44F1663F"/>
    <w:rsid w:val="45771DD8"/>
    <w:rsid w:val="459D12EB"/>
    <w:rsid w:val="46624A1B"/>
    <w:rsid w:val="46757653"/>
    <w:rsid w:val="46953F4B"/>
    <w:rsid w:val="46EE31F2"/>
    <w:rsid w:val="474B1EF0"/>
    <w:rsid w:val="47616ADB"/>
    <w:rsid w:val="4790068C"/>
    <w:rsid w:val="479D2BA9"/>
    <w:rsid w:val="47E31A4A"/>
    <w:rsid w:val="47F5408E"/>
    <w:rsid w:val="48550EC9"/>
    <w:rsid w:val="4870554C"/>
    <w:rsid w:val="48CE7D5C"/>
    <w:rsid w:val="49047F8F"/>
    <w:rsid w:val="490B0588"/>
    <w:rsid w:val="49B34B15"/>
    <w:rsid w:val="49B463D6"/>
    <w:rsid w:val="4A1F734C"/>
    <w:rsid w:val="4A5E1C57"/>
    <w:rsid w:val="4A794764"/>
    <w:rsid w:val="4AFF1352"/>
    <w:rsid w:val="4B012983"/>
    <w:rsid w:val="4B7E6207"/>
    <w:rsid w:val="4B8C233C"/>
    <w:rsid w:val="4BA2344E"/>
    <w:rsid w:val="4BB93D64"/>
    <w:rsid w:val="4BF70463"/>
    <w:rsid w:val="4C2F2640"/>
    <w:rsid w:val="4CA55236"/>
    <w:rsid w:val="4D0D16D8"/>
    <w:rsid w:val="4D8D61E3"/>
    <w:rsid w:val="4E0F030B"/>
    <w:rsid w:val="4E380883"/>
    <w:rsid w:val="4E5276B4"/>
    <w:rsid w:val="4EA736E8"/>
    <w:rsid w:val="4F1F2963"/>
    <w:rsid w:val="4F420437"/>
    <w:rsid w:val="4F480B36"/>
    <w:rsid w:val="4F6B0060"/>
    <w:rsid w:val="4F6F0BB5"/>
    <w:rsid w:val="4F7F5D40"/>
    <w:rsid w:val="50054679"/>
    <w:rsid w:val="501C7241"/>
    <w:rsid w:val="5021370E"/>
    <w:rsid w:val="5030729C"/>
    <w:rsid w:val="50464347"/>
    <w:rsid w:val="52847F0C"/>
    <w:rsid w:val="52D8334D"/>
    <w:rsid w:val="530B7EF9"/>
    <w:rsid w:val="532F0D12"/>
    <w:rsid w:val="53B3108D"/>
    <w:rsid w:val="541453C8"/>
    <w:rsid w:val="550235F2"/>
    <w:rsid w:val="5507195C"/>
    <w:rsid w:val="55155471"/>
    <w:rsid w:val="558D03D2"/>
    <w:rsid w:val="55983190"/>
    <w:rsid w:val="55B77131"/>
    <w:rsid w:val="55FB1338"/>
    <w:rsid w:val="567C5830"/>
    <w:rsid w:val="569226F5"/>
    <w:rsid w:val="56B533AF"/>
    <w:rsid w:val="56CA4733"/>
    <w:rsid w:val="57362744"/>
    <w:rsid w:val="57D46657"/>
    <w:rsid w:val="585F7F06"/>
    <w:rsid w:val="5874634D"/>
    <w:rsid w:val="58E31D31"/>
    <w:rsid w:val="59944ED0"/>
    <w:rsid w:val="5A3678E5"/>
    <w:rsid w:val="5A5D0C7B"/>
    <w:rsid w:val="5A7100AF"/>
    <w:rsid w:val="5B810E01"/>
    <w:rsid w:val="5B9703F7"/>
    <w:rsid w:val="5BAD3D14"/>
    <w:rsid w:val="5C311010"/>
    <w:rsid w:val="5C3D3F78"/>
    <w:rsid w:val="5C8A22FB"/>
    <w:rsid w:val="5C9732B6"/>
    <w:rsid w:val="5D012D09"/>
    <w:rsid w:val="5D466EA1"/>
    <w:rsid w:val="5D6211F9"/>
    <w:rsid w:val="5D6C44CE"/>
    <w:rsid w:val="5D812B09"/>
    <w:rsid w:val="5D912182"/>
    <w:rsid w:val="5E905A07"/>
    <w:rsid w:val="5EA9531E"/>
    <w:rsid w:val="5ED76980"/>
    <w:rsid w:val="5F05293D"/>
    <w:rsid w:val="603E1BBE"/>
    <w:rsid w:val="60F67B53"/>
    <w:rsid w:val="61F411A2"/>
    <w:rsid w:val="620B2F8F"/>
    <w:rsid w:val="62A00C14"/>
    <w:rsid w:val="62B053C7"/>
    <w:rsid w:val="631931CA"/>
    <w:rsid w:val="631C590C"/>
    <w:rsid w:val="63FD5583"/>
    <w:rsid w:val="645930F8"/>
    <w:rsid w:val="649C1560"/>
    <w:rsid w:val="64B24415"/>
    <w:rsid w:val="651A37C5"/>
    <w:rsid w:val="65271CA9"/>
    <w:rsid w:val="655C0E60"/>
    <w:rsid w:val="65824582"/>
    <w:rsid w:val="66404CEC"/>
    <w:rsid w:val="664D3105"/>
    <w:rsid w:val="668506B3"/>
    <w:rsid w:val="66B87C86"/>
    <w:rsid w:val="674613CA"/>
    <w:rsid w:val="676D583D"/>
    <w:rsid w:val="67972E2D"/>
    <w:rsid w:val="67CE01E2"/>
    <w:rsid w:val="694C7E7D"/>
    <w:rsid w:val="694F677F"/>
    <w:rsid w:val="69754A86"/>
    <w:rsid w:val="699933E6"/>
    <w:rsid w:val="6A551074"/>
    <w:rsid w:val="6A6331B6"/>
    <w:rsid w:val="6A9A0D05"/>
    <w:rsid w:val="6A9F6C9A"/>
    <w:rsid w:val="6BEC0EE7"/>
    <w:rsid w:val="6C0F248C"/>
    <w:rsid w:val="6C457ACA"/>
    <w:rsid w:val="6C8D5B02"/>
    <w:rsid w:val="6CB17377"/>
    <w:rsid w:val="6D497E90"/>
    <w:rsid w:val="6D68029F"/>
    <w:rsid w:val="6DC35356"/>
    <w:rsid w:val="6E53222B"/>
    <w:rsid w:val="6E8B0A64"/>
    <w:rsid w:val="6EDA4AAC"/>
    <w:rsid w:val="6EE702AB"/>
    <w:rsid w:val="6EEB5AA3"/>
    <w:rsid w:val="6EFD2D26"/>
    <w:rsid w:val="6EFF2525"/>
    <w:rsid w:val="6F834389"/>
    <w:rsid w:val="6F9309DF"/>
    <w:rsid w:val="70056402"/>
    <w:rsid w:val="70272D78"/>
    <w:rsid w:val="705F1932"/>
    <w:rsid w:val="70717D78"/>
    <w:rsid w:val="707E4C65"/>
    <w:rsid w:val="70C37E6C"/>
    <w:rsid w:val="71624CB0"/>
    <w:rsid w:val="7162509D"/>
    <w:rsid w:val="71987F6D"/>
    <w:rsid w:val="71F00D07"/>
    <w:rsid w:val="72DF45D0"/>
    <w:rsid w:val="738C4FF0"/>
    <w:rsid w:val="73C40332"/>
    <w:rsid w:val="74D54385"/>
    <w:rsid w:val="74D900A8"/>
    <w:rsid w:val="74E219AF"/>
    <w:rsid w:val="752B2D48"/>
    <w:rsid w:val="7539664B"/>
    <w:rsid w:val="7582453A"/>
    <w:rsid w:val="759A027A"/>
    <w:rsid w:val="759B21A9"/>
    <w:rsid w:val="762C5C4C"/>
    <w:rsid w:val="76FA7931"/>
    <w:rsid w:val="774A7C5F"/>
    <w:rsid w:val="77563D1A"/>
    <w:rsid w:val="77FA47F0"/>
    <w:rsid w:val="781609F6"/>
    <w:rsid w:val="78447C3F"/>
    <w:rsid w:val="788727D3"/>
    <w:rsid w:val="79164C3C"/>
    <w:rsid w:val="79C5631F"/>
    <w:rsid w:val="7A1E682F"/>
    <w:rsid w:val="7AD9673B"/>
    <w:rsid w:val="7BA42616"/>
    <w:rsid w:val="7BCF792D"/>
    <w:rsid w:val="7C0C7F98"/>
    <w:rsid w:val="7C6C13BE"/>
    <w:rsid w:val="7C8B09F2"/>
    <w:rsid w:val="7CE30000"/>
    <w:rsid w:val="7D551F94"/>
    <w:rsid w:val="7D5E4CE2"/>
    <w:rsid w:val="7D6F225E"/>
    <w:rsid w:val="7D814DDD"/>
    <w:rsid w:val="7DB355B7"/>
    <w:rsid w:val="7E161B92"/>
    <w:rsid w:val="7E34670B"/>
    <w:rsid w:val="7E6769B0"/>
    <w:rsid w:val="7EA31A57"/>
    <w:rsid w:val="7EDE26BC"/>
    <w:rsid w:val="7EE13165"/>
    <w:rsid w:val="7FA67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5"/>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numPr>
        <w:ilvl w:val="2"/>
        <w:numId w:val="1"/>
      </w:numPr>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line="240" w:lineRule="auto"/>
    </w:pPr>
    <w:rPr>
      <w:rFonts w:eastAsia="黑体" w:asciiTheme="majorHAnsi" w:hAnsiTheme="majorHAnsi" w:cstheme="majorBidi"/>
      <w:sz w:val="20"/>
      <w:szCs w:val="20"/>
    </w:rPr>
  </w:style>
  <w:style w:type="paragraph" w:styleId="6">
    <w:name w:val="annotation text"/>
    <w:basedOn w:val="1"/>
    <w:semiHidden/>
    <w:unhideWhenUsed/>
    <w:uiPriority w:val="99"/>
    <w:pPr>
      <w:jc w:val="left"/>
    </w:pPr>
  </w:style>
  <w:style w:type="paragraph" w:styleId="7">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semiHidden/>
    <w:unhideWhenUsed/>
    <w:uiPriority w:val="99"/>
    <w:rPr>
      <w:color w:val="800080"/>
      <w:u w:val="single"/>
    </w:rPr>
  </w:style>
  <w:style w:type="character" w:styleId="13">
    <w:name w:val="Hyperlink"/>
    <w:basedOn w:val="11"/>
    <w:semiHidden/>
    <w:unhideWhenUsed/>
    <w:qFormat/>
    <w:uiPriority w:val="99"/>
    <w:rPr>
      <w:color w:val="0000FF"/>
      <w:u w:val="single"/>
    </w:rPr>
  </w:style>
  <w:style w:type="paragraph" w:styleId="14">
    <w:name w:val="List Paragraph"/>
    <w:basedOn w:val="1"/>
    <w:qFormat/>
    <w:uiPriority w:val="34"/>
    <w:pPr>
      <w:ind w:firstLine="420" w:firstLineChars="200"/>
    </w:pPr>
  </w:style>
  <w:style w:type="character" w:customStyle="1" w:styleId="15">
    <w:name w:val="标题 1 字符"/>
    <w:basedOn w:val="11"/>
    <w:link w:val="2"/>
    <w:qFormat/>
    <w:uiPriority w:val="9"/>
    <w:rPr>
      <w:rFonts w:eastAsia="宋体"/>
      <w:b/>
      <w:bCs/>
      <w:kern w:val="44"/>
      <w:sz w:val="44"/>
      <w:szCs w:val="44"/>
    </w:rPr>
  </w:style>
  <w:style w:type="character" w:customStyle="1" w:styleId="16">
    <w:name w:val="标题 2 字符"/>
    <w:basedOn w:val="11"/>
    <w:link w:val="3"/>
    <w:qFormat/>
    <w:uiPriority w:val="9"/>
    <w:rPr>
      <w:rFonts w:asciiTheme="majorHAnsi" w:hAnsiTheme="majorHAnsi" w:eastAsiaTheme="majorEastAsia" w:cstheme="majorBidi"/>
      <w:b/>
      <w:bCs/>
      <w:sz w:val="32"/>
      <w:szCs w:val="32"/>
    </w:rPr>
  </w:style>
  <w:style w:type="character" w:customStyle="1" w:styleId="17">
    <w:name w:val="标题 3 字符"/>
    <w:basedOn w:val="11"/>
    <w:link w:val="4"/>
    <w:qFormat/>
    <w:uiPriority w:val="9"/>
    <w:rPr>
      <w:rFonts w:eastAsia="宋体"/>
      <w:b/>
      <w:bCs/>
      <w:sz w:val="32"/>
      <w:szCs w:val="32"/>
    </w:rPr>
  </w:style>
  <w:style w:type="character" w:customStyle="1" w:styleId="18">
    <w:name w:val="页眉 字符"/>
    <w:basedOn w:val="11"/>
    <w:link w:val="8"/>
    <w:uiPriority w:val="99"/>
    <w:rPr>
      <w:rFonts w:asciiTheme="minorHAnsi" w:hAnsiTheme="minorHAnsi" w:cstheme="minorBidi"/>
      <w:kern w:val="2"/>
      <w:sz w:val="18"/>
      <w:szCs w:val="18"/>
    </w:rPr>
  </w:style>
  <w:style w:type="character" w:customStyle="1" w:styleId="19">
    <w:name w:val="页脚 字符"/>
    <w:basedOn w:val="11"/>
    <w:link w:val="7"/>
    <w:qFormat/>
    <w:uiPriority w:val="99"/>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1430</Words>
  <Characters>8155</Characters>
  <Lines>67</Lines>
  <Paragraphs>19</Paragraphs>
  <TotalTime>3</TotalTime>
  <ScaleCrop>false</ScaleCrop>
  <LinksUpToDate>false</LinksUpToDate>
  <CharactersWithSpaces>9566</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2020-09-21T09:56:00Z</dcterms:created>
  <dc:creator>薛 江涛</dc:creator>
  <cp:lastModifiedBy>csg</cp:lastModifiedBy>
  <dcterms:modified xsi:type="dcterms:W3CDTF">2021-07-29T03:36:59Z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FC89326BEACC4468A92C08B3A935E641</vt:lpwstr>
  </property>
</Properties>
</file>