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8EFBB" w14:textId="69542B86" w:rsidR="00E320B9" w:rsidRPr="00E320B9" w:rsidRDefault="00E320B9" w:rsidP="00E320B9">
      <w:pPr>
        <w:rPr>
          <w:b/>
          <w:bCs/>
        </w:rPr>
      </w:pPr>
      <w:r w:rsidRPr="00E320B9">
        <w:rPr>
          <w:b/>
          <w:bCs/>
        </w:rPr>
        <w:t>Ischemic Heart Disease – Post-Acute Coronary Syndrome (ACS) Functional Decline</w:t>
      </w:r>
    </w:p>
    <w:p w14:paraId="3FC1D2B1" w14:textId="77777777" w:rsidR="00E320B9" w:rsidRPr="00E320B9" w:rsidRDefault="00E320B9" w:rsidP="00E320B9">
      <w:pPr>
        <w:rPr>
          <w:b/>
          <w:bCs/>
        </w:rPr>
      </w:pPr>
      <w:r w:rsidRPr="00E320B9">
        <w:rPr>
          <w:b/>
          <w:bCs/>
        </w:rPr>
        <w:t>EQ-5D Scores</w:t>
      </w:r>
    </w:p>
    <w:p w14:paraId="09BCB083" w14:textId="7937B658" w:rsidR="00E320B9" w:rsidRPr="00E320B9" w:rsidRDefault="00E320B9" w:rsidP="00E320B9">
      <w:pPr>
        <w:numPr>
          <w:ilvl w:val="0"/>
          <w:numId w:val="1"/>
        </w:numPr>
      </w:pPr>
      <w:r w:rsidRPr="00E320B9">
        <w:rPr>
          <w:b/>
          <w:bCs/>
        </w:rPr>
        <w:t>On Admission:</w:t>
      </w:r>
      <w:r w:rsidRPr="00E320B9">
        <w:t xml:space="preserve"> (Mobility: 3, Self-Care: 3, Usual Activities: 4, Pain/Discomfort: 4, Anxiety/Depression: </w:t>
      </w:r>
      <w:r>
        <w:t>2</w:t>
      </w:r>
      <w:r w:rsidRPr="00E320B9">
        <w:t>)</w:t>
      </w:r>
    </w:p>
    <w:p w14:paraId="26CC4DC2" w14:textId="77777777" w:rsidR="00E320B9" w:rsidRPr="00E320B9" w:rsidRDefault="00E320B9" w:rsidP="00E320B9">
      <w:pPr>
        <w:numPr>
          <w:ilvl w:val="0"/>
          <w:numId w:val="1"/>
        </w:numPr>
      </w:pPr>
      <w:r w:rsidRPr="00E320B9">
        <w:rPr>
          <w:b/>
          <w:bCs/>
        </w:rPr>
        <w:t>Before Discharge:</w:t>
      </w:r>
      <w:r w:rsidRPr="00E320B9">
        <w:t xml:space="preserve"> (Mobility: 4, Self-Care: 3, Usual Activities: 4, Pain/Discomfort: 3, Anxiety/Depression: 3)</w:t>
      </w:r>
    </w:p>
    <w:p w14:paraId="06CFDFDA" w14:textId="77777777" w:rsidR="00E320B9" w:rsidRPr="00E320B9" w:rsidRDefault="00E320B9" w:rsidP="00E320B9">
      <w:pPr>
        <w:rPr>
          <w:b/>
          <w:bCs/>
        </w:rPr>
      </w:pPr>
      <w:r w:rsidRPr="00E320B9">
        <w:rPr>
          <w:b/>
          <w:bCs/>
        </w:rPr>
        <w:t>Issues &amp; Progress</w:t>
      </w:r>
    </w:p>
    <w:p w14:paraId="6FCB4F89" w14:textId="77777777" w:rsidR="00E320B9" w:rsidRPr="00E320B9" w:rsidRDefault="00E320B9" w:rsidP="00E320B9">
      <w:pPr>
        <w:numPr>
          <w:ilvl w:val="0"/>
          <w:numId w:val="2"/>
        </w:numPr>
      </w:pPr>
      <w:r w:rsidRPr="00E320B9">
        <w:rPr>
          <w:b/>
          <w:bCs/>
        </w:rPr>
        <w:t>Acute Coronary Syndrome with Impaired Functional Recovery</w:t>
      </w:r>
    </w:p>
    <w:p w14:paraId="65B73473" w14:textId="77777777" w:rsidR="00E320B9" w:rsidRPr="00E320B9" w:rsidRDefault="00E320B9" w:rsidP="00E320B9">
      <w:pPr>
        <w:numPr>
          <w:ilvl w:val="1"/>
          <w:numId w:val="2"/>
        </w:numPr>
      </w:pPr>
      <w:r w:rsidRPr="00E320B9">
        <w:t xml:space="preserve">Admitted for </w:t>
      </w:r>
      <w:r w:rsidRPr="00E320B9">
        <w:rPr>
          <w:b/>
          <w:bCs/>
        </w:rPr>
        <w:t>NSTEMI/STEMI</w:t>
      </w:r>
      <w:r w:rsidRPr="00E320B9">
        <w:t xml:space="preserve"> with ongoing exertional chest discomfort and reduced exercise tolerance.</w:t>
      </w:r>
    </w:p>
    <w:p w14:paraId="40641F61" w14:textId="77777777" w:rsidR="00E320B9" w:rsidRPr="00E320B9" w:rsidRDefault="00E320B9" w:rsidP="00E320B9">
      <w:pPr>
        <w:numPr>
          <w:ilvl w:val="1"/>
          <w:numId w:val="2"/>
        </w:numPr>
      </w:pPr>
      <w:r w:rsidRPr="00E320B9">
        <w:t xml:space="preserve">Underwent </w:t>
      </w:r>
      <w:r w:rsidRPr="00E320B9">
        <w:rPr>
          <w:b/>
          <w:bCs/>
        </w:rPr>
        <w:t xml:space="preserve">coronary angiography with </w:t>
      </w:r>
      <w:proofErr w:type="gramStart"/>
      <w:r w:rsidRPr="00E320B9">
        <w:rPr>
          <w:b/>
          <w:bCs/>
        </w:rPr>
        <w:t>stenting</w:t>
      </w:r>
      <w:r w:rsidRPr="00E320B9">
        <w:t>;</w:t>
      </w:r>
      <w:proofErr w:type="gramEnd"/>
      <w:r w:rsidRPr="00E320B9">
        <w:t xml:space="preserve"> no immediate post-procedure complications.</w:t>
      </w:r>
    </w:p>
    <w:p w14:paraId="5C14B2E3" w14:textId="77777777" w:rsidR="00E320B9" w:rsidRPr="00E320B9" w:rsidRDefault="00E320B9" w:rsidP="00E320B9">
      <w:pPr>
        <w:numPr>
          <w:ilvl w:val="1"/>
          <w:numId w:val="2"/>
        </w:numPr>
      </w:pPr>
      <w:r w:rsidRPr="00E320B9">
        <w:t xml:space="preserve">Persistent fatigue and </w:t>
      </w:r>
      <w:proofErr w:type="spellStart"/>
      <w:r w:rsidRPr="00E320B9">
        <w:t>dyspnea</w:t>
      </w:r>
      <w:proofErr w:type="spellEnd"/>
      <w:r w:rsidRPr="00E320B9">
        <w:t xml:space="preserve"> on exertion limiting mobility and daily activities.</w:t>
      </w:r>
    </w:p>
    <w:p w14:paraId="211FA8D3" w14:textId="77777777" w:rsidR="00E320B9" w:rsidRPr="00E320B9" w:rsidRDefault="00E320B9" w:rsidP="00E320B9">
      <w:pPr>
        <w:numPr>
          <w:ilvl w:val="0"/>
          <w:numId w:val="2"/>
        </w:numPr>
      </w:pPr>
      <w:r w:rsidRPr="00E320B9">
        <w:rPr>
          <w:b/>
          <w:bCs/>
        </w:rPr>
        <w:t>Reduced Mobility Due to Post-ACS Deconditioning</w:t>
      </w:r>
    </w:p>
    <w:p w14:paraId="569C71E1" w14:textId="77777777" w:rsidR="00E320B9" w:rsidRPr="00E320B9" w:rsidRDefault="00E320B9" w:rsidP="00E320B9">
      <w:pPr>
        <w:numPr>
          <w:ilvl w:val="1"/>
          <w:numId w:val="2"/>
        </w:numPr>
      </w:pPr>
      <w:r w:rsidRPr="00E320B9">
        <w:t>Prior to admission, able to ambulate without difficulty.</w:t>
      </w:r>
    </w:p>
    <w:p w14:paraId="4AC9ACAA" w14:textId="77777777" w:rsidR="00E320B9" w:rsidRPr="00E320B9" w:rsidRDefault="00E320B9" w:rsidP="00E320B9">
      <w:pPr>
        <w:numPr>
          <w:ilvl w:val="1"/>
          <w:numId w:val="2"/>
        </w:numPr>
      </w:pPr>
      <w:r w:rsidRPr="00E320B9">
        <w:t xml:space="preserve">On admission, experienced exertional </w:t>
      </w:r>
      <w:proofErr w:type="spellStart"/>
      <w:r w:rsidRPr="00E320B9">
        <w:t>dyspnea</w:t>
      </w:r>
      <w:proofErr w:type="spellEnd"/>
      <w:r w:rsidRPr="00E320B9">
        <w:t xml:space="preserve"> and chest discomfort, requiring assistance for prolonged walking.</w:t>
      </w:r>
    </w:p>
    <w:p w14:paraId="35F1CD20" w14:textId="77777777" w:rsidR="00E320B9" w:rsidRPr="00E320B9" w:rsidRDefault="00E320B9" w:rsidP="00E320B9">
      <w:pPr>
        <w:numPr>
          <w:ilvl w:val="1"/>
          <w:numId w:val="2"/>
        </w:numPr>
      </w:pPr>
      <w:r w:rsidRPr="00E320B9">
        <w:t>Before discharge, mobility further reduced, now requiring frequent rest periods even for short distances.</w:t>
      </w:r>
    </w:p>
    <w:p w14:paraId="18571686" w14:textId="77777777" w:rsidR="00E320B9" w:rsidRPr="00E320B9" w:rsidRDefault="00E320B9" w:rsidP="00E320B9">
      <w:pPr>
        <w:numPr>
          <w:ilvl w:val="1"/>
          <w:numId w:val="2"/>
        </w:numPr>
      </w:pPr>
      <w:r w:rsidRPr="00E320B9">
        <w:t>Cardiac rehabilitation referral made for structured exercise and endurance training.</w:t>
      </w:r>
    </w:p>
    <w:p w14:paraId="6007DA9C" w14:textId="77777777" w:rsidR="00E320B9" w:rsidRPr="00E320B9" w:rsidRDefault="00E320B9" w:rsidP="00E320B9">
      <w:pPr>
        <w:numPr>
          <w:ilvl w:val="0"/>
          <w:numId w:val="2"/>
        </w:numPr>
      </w:pPr>
      <w:r w:rsidRPr="00E320B9">
        <w:rPr>
          <w:b/>
          <w:bCs/>
        </w:rPr>
        <w:t>Increased Dependence in Self-Care &amp; Daily Activities</w:t>
      </w:r>
    </w:p>
    <w:p w14:paraId="285A7AE6" w14:textId="77777777" w:rsidR="00E320B9" w:rsidRPr="00E320B9" w:rsidRDefault="00E320B9" w:rsidP="00E320B9">
      <w:pPr>
        <w:numPr>
          <w:ilvl w:val="1"/>
          <w:numId w:val="2"/>
        </w:numPr>
      </w:pPr>
      <w:r w:rsidRPr="00E320B9">
        <w:t xml:space="preserve">On admission, needed assistance with personal care tasks due to fatigue and </w:t>
      </w:r>
      <w:proofErr w:type="spellStart"/>
      <w:r w:rsidRPr="00E320B9">
        <w:t>dyspnea</w:t>
      </w:r>
      <w:proofErr w:type="spellEnd"/>
      <w:r w:rsidRPr="00E320B9">
        <w:t>.</w:t>
      </w:r>
    </w:p>
    <w:p w14:paraId="3229966F" w14:textId="77777777" w:rsidR="00E320B9" w:rsidRPr="00E320B9" w:rsidRDefault="00E320B9" w:rsidP="00E320B9">
      <w:pPr>
        <w:numPr>
          <w:ilvl w:val="1"/>
          <w:numId w:val="2"/>
        </w:numPr>
      </w:pPr>
      <w:r w:rsidRPr="00E320B9">
        <w:t>Some improvement before discharge but still requiring help with dressing and prolonged standing activities.</w:t>
      </w:r>
    </w:p>
    <w:p w14:paraId="007CE1BE" w14:textId="77777777" w:rsidR="00E320B9" w:rsidRDefault="00E320B9" w:rsidP="00E320B9">
      <w:pPr>
        <w:numPr>
          <w:ilvl w:val="1"/>
          <w:numId w:val="2"/>
        </w:numPr>
      </w:pPr>
      <w:r w:rsidRPr="00E320B9">
        <w:t>Advised on energy conservation techniques to reduce strain during ADLs.</w:t>
      </w:r>
    </w:p>
    <w:p w14:paraId="0E477DAC" w14:textId="77777777" w:rsidR="00E320B9" w:rsidRPr="00E320B9" w:rsidRDefault="00E320B9" w:rsidP="00E320B9">
      <w:pPr>
        <w:numPr>
          <w:ilvl w:val="0"/>
          <w:numId w:val="2"/>
        </w:numPr>
        <w:rPr>
          <w:b/>
          <w:bCs/>
        </w:rPr>
      </w:pPr>
      <w:r w:rsidRPr="00E320B9">
        <w:rPr>
          <w:b/>
          <w:bCs/>
        </w:rPr>
        <w:t>Post-Myocardial Infarction Psychological Stress with Symptom Preoccupation</w:t>
      </w:r>
    </w:p>
    <w:p w14:paraId="67ACD7F2" w14:textId="77777777" w:rsidR="00E320B9" w:rsidRDefault="00E320B9" w:rsidP="00E320B9">
      <w:pPr>
        <w:numPr>
          <w:ilvl w:val="1"/>
          <w:numId w:val="2"/>
        </w:numPr>
      </w:pPr>
      <w:r>
        <w:lastRenderedPageBreak/>
        <w:t>Expressed persistent fear of recurrent cardiac events, frequently monitoring heart rate and experiencing heightened awareness of minor symptoms (e.g., palpitations, chest tightness).</w:t>
      </w:r>
    </w:p>
    <w:p w14:paraId="6CE53C0C" w14:textId="77777777" w:rsidR="00E320B9" w:rsidRDefault="00E320B9" w:rsidP="00E320B9">
      <w:pPr>
        <w:numPr>
          <w:ilvl w:val="1"/>
          <w:numId w:val="2"/>
        </w:numPr>
      </w:pPr>
      <w:r>
        <w:t>Avoidance of physical exertion due to concern about triggering another cardiac event, despite reassurance from medical team.</w:t>
      </w:r>
    </w:p>
    <w:p w14:paraId="313D9019" w14:textId="77777777" w:rsidR="00E320B9" w:rsidRDefault="00E320B9" w:rsidP="00E320B9">
      <w:pPr>
        <w:numPr>
          <w:ilvl w:val="1"/>
          <w:numId w:val="2"/>
        </w:numPr>
      </w:pPr>
      <w:r>
        <w:t>Reported difficulty sleeping and feeling tense since admission, impacting overall recovery motivation.</w:t>
      </w:r>
    </w:p>
    <w:p w14:paraId="21CDCCC0" w14:textId="77777777" w:rsidR="00E320B9" w:rsidRDefault="00E320B9" w:rsidP="00E320B9">
      <w:pPr>
        <w:numPr>
          <w:ilvl w:val="1"/>
          <w:numId w:val="2"/>
        </w:numPr>
      </w:pPr>
      <w:r>
        <w:t>Moderate low mood and emotional withdrawal noted, particularly regarding concerns about work resumption and long-term functional capacity.</w:t>
      </w:r>
    </w:p>
    <w:p w14:paraId="6F34A808" w14:textId="77777777" w:rsidR="00E320B9" w:rsidRDefault="00E320B9" w:rsidP="00E320B9">
      <w:pPr>
        <w:numPr>
          <w:ilvl w:val="1"/>
          <w:numId w:val="2"/>
        </w:numPr>
      </w:pPr>
      <w:r>
        <w:t xml:space="preserve">Referred for cardiac rehabilitation with psychological </w:t>
      </w:r>
      <w:proofErr w:type="spellStart"/>
      <w:r>
        <w:t>counseling</w:t>
      </w:r>
      <w:proofErr w:type="spellEnd"/>
      <w:r>
        <w:t xml:space="preserve"> to address illness perception and recondition physical activity tolerance.</w:t>
      </w:r>
    </w:p>
    <w:p w14:paraId="67A70A6A" w14:textId="77777777" w:rsidR="00E320B9" w:rsidRPr="00E320B9" w:rsidRDefault="00E320B9" w:rsidP="00E320B9">
      <w:pPr>
        <w:ind w:left="720"/>
      </w:pPr>
    </w:p>
    <w:p w14:paraId="754A2268" w14:textId="77777777" w:rsidR="00230822" w:rsidRDefault="00230822"/>
    <w:sectPr w:rsidR="0023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453A4"/>
    <w:multiLevelType w:val="multilevel"/>
    <w:tmpl w:val="E66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F52BB"/>
    <w:multiLevelType w:val="multilevel"/>
    <w:tmpl w:val="2612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A6A18"/>
    <w:multiLevelType w:val="multilevel"/>
    <w:tmpl w:val="F29E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616350">
    <w:abstractNumId w:val="0"/>
  </w:num>
  <w:num w:numId="2" w16cid:durableId="2084445858">
    <w:abstractNumId w:val="2"/>
  </w:num>
  <w:num w:numId="3" w16cid:durableId="1252275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B9"/>
    <w:rsid w:val="000A7122"/>
    <w:rsid w:val="00115327"/>
    <w:rsid w:val="00230822"/>
    <w:rsid w:val="00E320B9"/>
    <w:rsid w:val="00E6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A054"/>
  <w15:chartTrackingRefBased/>
  <w15:docId w15:val="{18A63496-6F32-4DDC-BEBC-6C20C4D9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Zhou Ming Xi</dc:creator>
  <cp:keywords/>
  <dc:description/>
  <cp:lastModifiedBy>Benjamin Zhou Ming Xi</cp:lastModifiedBy>
  <cp:revision>1</cp:revision>
  <dcterms:created xsi:type="dcterms:W3CDTF">2025-03-13T10:52:00Z</dcterms:created>
  <dcterms:modified xsi:type="dcterms:W3CDTF">2025-03-13T10:54:00Z</dcterms:modified>
</cp:coreProperties>
</file>