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37D" w:rsidRDefault="00FA337D" w:rsidP="00FA337D">
      <w:pPr>
        <w:spacing w:line="480" w:lineRule="auto"/>
        <w:jc w:val="center"/>
        <w:rPr>
          <w:rFonts w:asciiTheme="majorBidi" w:eastAsia="宋体" w:hAnsiTheme="majorBidi"/>
          <w:b/>
          <w:bCs/>
          <w:noProof/>
          <w:sz w:val="24"/>
          <w:szCs w:val="24"/>
          <w:u w:val="single"/>
        </w:rPr>
      </w:pPr>
    </w:p>
    <w:tbl>
      <w:tblPr>
        <w:tblStyle w:val="a7"/>
        <w:tblW w:w="9900" w:type="dxa"/>
        <w:tblInd w:w="198" w:type="dxa"/>
        <w:tblLook w:val="04A0" w:firstRow="1" w:lastRow="0" w:firstColumn="1" w:lastColumn="0" w:noHBand="0" w:noVBand="1"/>
      </w:tblPr>
      <w:tblGrid>
        <w:gridCol w:w="3600"/>
        <w:gridCol w:w="2781"/>
        <w:gridCol w:w="3519"/>
      </w:tblGrid>
      <w:tr w:rsidR="001B666C" w:rsidTr="009A0EC1">
        <w:trPr>
          <w:trHeight w:val="1268"/>
        </w:trPr>
        <w:tc>
          <w:tcPr>
            <w:tcW w:w="9900" w:type="dxa"/>
            <w:gridSpan w:val="3"/>
            <w:tcBorders>
              <w:top w:val="nil"/>
              <w:left w:val="nil"/>
              <w:bottom w:val="nil"/>
              <w:right w:val="nil"/>
            </w:tcBorders>
          </w:tcPr>
          <w:p w:rsidR="001B666C" w:rsidRPr="00E40EB6" w:rsidRDefault="001B666C" w:rsidP="009A0EC1">
            <w:pPr>
              <w:pStyle w:val="a8"/>
              <w:jc w:val="center"/>
              <w:rPr>
                <w:rFonts w:asciiTheme="majorBidi" w:hAnsiTheme="majorBidi" w:cstheme="majorBidi"/>
                <w:sz w:val="38"/>
                <w:szCs w:val="38"/>
              </w:rPr>
            </w:pPr>
            <w:bookmarkStart w:id="0" w:name="_Toc412208499"/>
            <w:r w:rsidRPr="001B666C">
              <w:rPr>
                <w:rFonts w:asciiTheme="majorBidi" w:hAnsiTheme="majorBidi" w:cstheme="majorBidi"/>
                <w:sz w:val="38"/>
                <w:szCs w:val="38"/>
              </w:rPr>
              <w:t>Phishing Websites Features</w:t>
            </w:r>
          </w:p>
        </w:tc>
      </w:tr>
      <w:tr w:rsidR="001B666C" w:rsidRPr="000D4963" w:rsidTr="009A0EC1">
        <w:trPr>
          <w:trHeight w:val="1346"/>
        </w:trPr>
        <w:tc>
          <w:tcPr>
            <w:tcW w:w="3600" w:type="dxa"/>
            <w:tcBorders>
              <w:top w:val="nil"/>
              <w:left w:val="nil"/>
              <w:bottom w:val="nil"/>
              <w:right w:val="nil"/>
            </w:tcBorders>
          </w:tcPr>
          <w:p w:rsidR="001B666C" w:rsidRPr="00E40EB6" w:rsidRDefault="001B666C" w:rsidP="009A0EC1">
            <w:pPr>
              <w:pStyle w:val="a8"/>
              <w:jc w:val="center"/>
              <w:rPr>
                <w:rFonts w:ascii="Times New Roman" w:eastAsia="宋体" w:hAnsi="Times New Roman" w:cs="Times New Roman"/>
                <w:sz w:val="20"/>
                <w:szCs w:val="20"/>
              </w:rPr>
            </w:pPr>
            <w:r w:rsidRPr="00E40EB6">
              <w:rPr>
                <w:rFonts w:ascii="Times New Roman" w:eastAsia="宋体" w:hAnsi="Times New Roman" w:cs="Times New Roman"/>
                <w:sz w:val="20"/>
                <w:szCs w:val="20"/>
              </w:rPr>
              <w:t>Rami M. Mohammad</w:t>
            </w:r>
          </w:p>
          <w:p w:rsidR="001B666C" w:rsidRPr="00E40EB6" w:rsidRDefault="001B666C" w:rsidP="009A0EC1">
            <w:pPr>
              <w:pStyle w:val="a8"/>
              <w:jc w:val="center"/>
              <w:rPr>
                <w:rFonts w:ascii="Times New Roman" w:eastAsia="宋体" w:hAnsi="Times New Roman" w:cs="Times New Roman"/>
                <w:sz w:val="20"/>
                <w:szCs w:val="20"/>
              </w:rPr>
            </w:pPr>
            <w:r w:rsidRPr="00E40EB6">
              <w:rPr>
                <w:rFonts w:ascii="Times New Roman" w:eastAsia="宋体" w:hAnsi="Times New Roman" w:cs="Times New Roman"/>
                <w:sz w:val="20"/>
                <w:szCs w:val="20"/>
              </w:rPr>
              <w:t xml:space="preserve">School of Computing and Engineering </w:t>
            </w:r>
          </w:p>
          <w:p w:rsidR="001B666C" w:rsidRPr="00E40EB6" w:rsidRDefault="001B666C" w:rsidP="009A0EC1">
            <w:pPr>
              <w:pStyle w:val="a8"/>
              <w:jc w:val="center"/>
              <w:rPr>
                <w:rFonts w:ascii="Times New Roman" w:eastAsia="宋体" w:hAnsi="Times New Roman" w:cs="Times New Roman"/>
                <w:sz w:val="20"/>
                <w:szCs w:val="20"/>
              </w:rPr>
            </w:pPr>
            <w:r w:rsidRPr="00E40EB6">
              <w:rPr>
                <w:rFonts w:ascii="Times New Roman" w:eastAsia="宋体" w:hAnsi="Times New Roman" w:cs="Times New Roman"/>
                <w:sz w:val="20"/>
                <w:szCs w:val="20"/>
              </w:rPr>
              <w:t>University of Huddersfield</w:t>
            </w:r>
          </w:p>
          <w:p w:rsidR="001B666C" w:rsidRPr="00E40EB6" w:rsidRDefault="001B666C" w:rsidP="009A0EC1">
            <w:pPr>
              <w:pStyle w:val="a8"/>
              <w:jc w:val="center"/>
              <w:rPr>
                <w:rFonts w:ascii="Times New Roman" w:eastAsia="宋体" w:hAnsi="Times New Roman" w:cs="Times New Roman"/>
                <w:sz w:val="20"/>
                <w:szCs w:val="20"/>
              </w:rPr>
            </w:pPr>
            <w:r w:rsidRPr="00E40EB6">
              <w:rPr>
                <w:rFonts w:ascii="Times New Roman" w:eastAsia="宋体" w:hAnsi="Times New Roman" w:cs="Times New Roman"/>
                <w:sz w:val="20"/>
                <w:szCs w:val="20"/>
              </w:rPr>
              <w:t>Huddersfield, UK.</w:t>
            </w:r>
          </w:p>
          <w:p w:rsidR="001B666C" w:rsidRPr="00E40EB6" w:rsidRDefault="001B666C" w:rsidP="009A0EC1">
            <w:pPr>
              <w:pStyle w:val="a8"/>
              <w:jc w:val="center"/>
              <w:rPr>
                <w:rFonts w:ascii="Times New Roman" w:eastAsia="宋体" w:hAnsi="Times New Roman" w:cs="Times New Roman"/>
                <w:sz w:val="20"/>
                <w:szCs w:val="20"/>
              </w:rPr>
            </w:pPr>
            <w:r w:rsidRPr="00E40EB6">
              <w:rPr>
                <w:rFonts w:ascii="Times New Roman" w:eastAsia="宋体" w:hAnsi="Times New Roman" w:cs="Times New Roman"/>
                <w:sz w:val="20"/>
                <w:szCs w:val="20"/>
              </w:rPr>
              <w:fldChar w:fldCharType="begin"/>
            </w:r>
            <w:r w:rsidRPr="00E40EB6">
              <w:rPr>
                <w:rFonts w:ascii="Times New Roman" w:eastAsia="宋体" w:hAnsi="Times New Roman" w:cs="Times New Roman"/>
                <w:sz w:val="20"/>
                <w:szCs w:val="20"/>
              </w:rPr>
              <w:instrText xml:space="preserve"> HYPERLINK "mailto:rami.mohammad@hud.ac.uk" </w:instrText>
            </w:r>
            <w:r w:rsidRPr="00E40EB6">
              <w:rPr>
                <w:rFonts w:ascii="Times New Roman" w:eastAsia="宋体" w:hAnsi="Times New Roman" w:cs="Times New Roman"/>
                <w:sz w:val="20"/>
                <w:szCs w:val="20"/>
              </w:rPr>
              <w:fldChar w:fldCharType="separate"/>
            </w:r>
            <w:r w:rsidRPr="00E40EB6">
              <w:rPr>
                <w:rFonts w:ascii="Times New Roman" w:eastAsia="宋体" w:hAnsi="Times New Roman" w:cs="Times New Roman"/>
                <w:sz w:val="20"/>
                <w:szCs w:val="20"/>
              </w:rPr>
              <w:t>rami.mohammad@hud.ac.uk</w:t>
            </w:r>
          </w:p>
          <w:p w:rsidR="001B666C" w:rsidRPr="000D4963" w:rsidRDefault="001B666C" w:rsidP="009A0EC1">
            <w:pPr>
              <w:pStyle w:val="a8"/>
              <w:jc w:val="center"/>
              <w:rPr>
                <w:rFonts w:eastAsia="宋体" w:cs="Times New Roman"/>
                <w:sz w:val="20"/>
                <w:szCs w:val="20"/>
              </w:rPr>
            </w:pPr>
            <w:r w:rsidRPr="00E40EB6">
              <w:rPr>
                <w:rFonts w:ascii="Times New Roman" w:eastAsia="宋体" w:hAnsi="Times New Roman" w:cs="Times New Roman"/>
                <w:sz w:val="20"/>
                <w:szCs w:val="20"/>
              </w:rPr>
              <w:fldChar w:fldCharType="end"/>
            </w:r>
          </w:p>
        </w:tc>
        <w:tc>
          <w:tcPr>
            <w:tcW w:w="2781" w:type="dxa"/>
            <w:tcBorders>
              <w:top w:val="nil"/>
              <w:left w:val="nil"/>
              <w:bottom w:val="nil"/>
              <w:right w:val="nil"/>
            </w:tcBorders>
          </w:tcPr>
          <w:p w:rsidR="001B666C" w:rsidRPr="00E40EB6" w:rsidRDefault="001B666C" w:rsidP="009A0EC1">
            <w:pPr>
              <w:pStyle w:val="a8"/>
              <w:jc w:val="center"/>
              <w:rPr>
                <w:rFonts w:ascii="Times New Roman" w:eastAsia="宋体" w:hAnsi="Times New Roman" w:cs="Times New Roman"/>
                <w:sz w:val="20"/>
                <w:szCs w:val="20"/>
              </w:rPr>
            </w:pPr>
            <w:r w:rsidRPr="00E40EB6">
              <w:rPr>
                <w:rFonts w:ascii="Times New Roman" w:eastAsia="宋体" w:hAnsi="Times New Roman" w:cs="Times New Roman"/>
                <w:sz w:val="20"/>
                <w:szCs w:val="20"/>
              </w:rPr>
              <w:t>Fadi Thabtah</w:t>
            </w:r>
          </w:p>
          <w:p w:rsidR="001B666C" w:rsidRPr="00E40EB6" w:rsidRDefault="001B666C" w:rsidP="009A0EC1">
            <w:pPr>
              <w:pStyle w:val="a8"/>
              <w:jc w:val="center"/>
              <w:rPr>
                <w:rFonts w:ascii="Times New Roman" w:eastAsia="宋体" w:hAnsi="Times New Roman" w:cs="Times New Roman"/>
                <w:sz w:val="20"/>
                <w:szCs w:val="20"/>
              </w:rPr>
            </w:pPr>
            <w:r w:rsidRPr="00E40EB6">
              <w:rPr>
                <w:rFonts w:ascii="Times New Roman" w:eastAsia="宋体" w:hAnsi="Times New Roman" w:cs="Times New Roman"/>
                <w:sz w:val="20"/>
                <w:szCs w:val="20"/>
              </w:rPr>
              <w:t>E-Business Department</w:t>
            </w:r>
          </w:p>
          <w:p w:rsidR="001B666C" w:rsidRPr="00E40EB6" w:rsidRDefault="001B666C" w:rsidP="009A0EC1">
            <w:pPr>
              <w:pStyle w:val="a8"/>
              <w:jc w:val="center"/>
              <w:rPr>
                <w:rFonts w:ascii="Times New Roman" w:eastAsia="宋体" w:hAnsi="Times New Roman" w:cs="Times New Roman"/>
                <w:sz w:val="20"/>
                <w:szCs w:val="20"/>
              </w:rPr>
            </w:pPr>
            <w:r w:rsidRPr="00E40EB6">
              <w:rPr>
                <w:rFonts w:ascii="Times New Roman" w:eastAsia="宋体" w:hAnsi="Times New Roman" w:cs="Times New Roman"/>
                <w:sz w:val="20"/>
                <w:szCs w:val="20"/>
              </w:rPr>
              <w:t xml:space="preserve"> Canadian University of Dubai</w:t>
            </w:r>
          </w:p>
          <w:p w:rsidR="001B666C" w:rsidRPr="00E40EB6" w:rsidRDefault="001B666C" w:rsidP="009A0EC1">
            <w:pPr>
              <w:pStyle w:val="a8"/>
              <w:jc w:val="center"/>
              <w:rPr>
                <w:rFonts w:ascii="Times New Roman" w:eastAsia="宋体" w:hAnsi="Times New Roman" w:cs="Times New Roman"/>
                <w:sz w:val="20"/>
                <w:szCs w:val="20"/>
              </w:rPr>
            </w:pPr>
            <w:r w:rsidRPr="00E40EB6">
              <w:rPr>
                <w:rFonts w:ascii="Times New Roman" w:eastAsia="宋体" w:hAnsi="Times New Roman" w:cs="Times New Roman"/>
                <w:sz w:val="20"/>
                <w:szCs w:val="20"/>
              </w:rPr>
              <w:t>Dubai, UAE.</w:t>
            </w:r>
          </w:p>
          <w:p w:rsidR="001B666C" w:rsidRPr="000D4963" w:rsidRDefault="00977E91" w:rsidP="009A0EC1">
            <w:pPr>
              <w:pStyle w:val="a8"/>
              <w:jc w:val="center"/>
              <w:rPr>
                <w:rFonts w:eastAsia="宋体" w:cs="Times New Roman"/>
                <w:sz w:val="20"/>
                <w:szCs w:val="20"/>
              </w:rPr>
            </w:pPr>
            <w:hyperlink r:id="rId6" w:history="1">
              <w:r w:rsidR="001B666C" w:rsidRPr="00E40EB6">
                <w:rPr>
                  <w:rFonts w:ascii="Times New Roman" w:eastAsia="宋体" w:hAnsi="Times New Roman" w:cs="Times New Roman"/>
                  <w:sz w:val="20"/>
                  <w:szCs w:val="20"/>
                </w:rPr>
                <w:t>fadi@cud.ac.ae</w:t>
              </w:r>
            </w:hyperlink>
          </w:p>
        </w:tc>
        <w:tc>
          <w:tcPr>
            <w:tcW w:w="3519" w:type="dxa"/>
            <w:tcBorders>
              <w:top w:val="nil"/>
              <w:left w:val="nil"/>
              <w:bottom w:val="nil"/>
              <w:right w:val="nil"/>
            </w:tcBorders>
          </w:tcPr>
          <w:p w:rsidR="001B666C" w:rsidRPr="00E40EB6" w:rsidRDefault="001B666C" w:rsidP="009A0EC1">
            <w:pPr>
              <w:pStyle w:val="a8"/>
              <w:jc w:val="center"/>
              <w:rPr>
                <w:rFonts w:ascii="Times New Roman" w:eastAsia="宋体" w:hAnsi="Times New Roman" w:cs="Times New Roman"/>
                <w:sz w:val="20"/>
                <w:szCs w:val="20"/>
              </w:rPr>
            </w:pPr>
            <w:r w:rsidRPr="00E40EB6">
              <w:rPr>
                <w:rFonts w:ascii="Times New Roman" w:eastAsia="宋体" w:hAnsi="Times New Roman" w:cs="Times New Roman"/>
                <w:sz w:val="20"/>
                <w:szCs w:val="20"/>
              </w:rPr>
              <w:t>Lee McCluskey</w:t>
            </w:r>
          </w:p>
          <w:p w:rsidR="001B666C" w:rsidRPr="00E40EB6" w:rsidRDefault="001B666C" w:rsidP="009A0EC1">
            <w:pPr>
              <w:pStyle w:val="a8"/>
              <w:jc w:val="center"/>
              <w:rPr>
                <w:rFonts w:ascii="Times New Roman" w:eastAsia="宋体" w:hAnsi="Times New Roman" w:cs="Times New Roman"/>
                <w:sz w:val="20"/>
                <w:szCs w:val="20"/>
              </w:rPr>
            </w:pPr>
            <w:r w:rsidRPr="00E40EB6">
              <w:rPr>
                <w:rFonts w:ascii="Times New Roman" w:eastAsia="宋体" w:hAnsi="Times New Roman" w:cs="Times New Roman"/>
                <w:sz w:val="20"/>
                <w:szCs w:val="20"/>
              </w:rPr>
              <w:t xml:space="preserve">School of Computing and Engineering </w:t>
            </w:r>
          </w:p>
          <w:p w:rsidR="001B666C" w:rsidRPr="00E40EB6" w:rsidRDefault="001B666C" w:rsidP="009A0EC1">
            <w:pPr>
              <w:pStyle w:val="a8"/>
              <w:jc w:val="center"/>
              <w:rPr>
                <w:rFonts w:ascii="Times New Roman" w:eastAsia="宋体" w:hAnsi="Times New Roman" w:cs="Times New Roman"/>
                <w:sz w:val="20"/>
                <w:szCs w:val="20"/>
              </w:rPr>
            </w:pPr>
            <w:r w:rsidRPr="00E40EB6">
              <w:rPr>
                <w:rFonts w:ascii="Times New Roman" w:eastAsia="宋体" w:hAnsi="Times New Roman" w:cs="Times New Roman"/>
                <w:sz w:val="20"/>
                <w:szCs w:val="20"/>
              </w:rPr>
              <w:t>University of Huddersfield</w:t>
            </w:r>
          </w:p>
          <w:p w:rsidR="001B666C" w:rsidRPr="00E40EB6" w:rsidRDefault="001B666C" w:rsidP="009A0EC1">
            <w:pPr>
              <w:pStyle w:val="a8"/>
              <w:jc w:val="center"/>
              <w:rPr>
                <w:rFonts w:ascii="Times New Roman" w:eastAsia="宋体" w:hAnsi="Times New Roman" w:cs="Times New Roman"/>
                <w:sz w:val="20"/>
                <w:szCs w:val="20"/>
              </w:rPr>
            </w:pPr>
            <w:r w:rsidRPr="00E40EB6">
              <w:rPr>
                <w:rFonts w:ascii="Times New Roman" w:eastAsia="宋体" w:hAnsi="Times New Roman" w:cs="Times New Roman"/>
                <w:sz w:val="20"/>
                <w:szCs w:val="20"/>
              </w:rPr>
              <w:t>Huddersfield, UK.</w:t>
            </w:r>
          </w:p>
          <w:p w:rsidR="001B666C" w:rsidRPr="000D4963" w:rsidRDefault="00977E91" w:rsidP="009A0EC1">
            <w:pPr>
              <w:pStyle w:val="a8"/>
              <w:jc w:val="center"/>
              <w:rPr>
                <w:rFonts w:eastAsia="宋体" w:cs="Times New Roman"/>
                <w:sz w:val="20"/>
                <w:szCs w:val="20"/>
              </w:rPr>
            </w:pPr>
            <w:hyperlink r:id="rId7" w:history="1">
              <w:r w:rsidR="001B666C" w:rsidRPr="00E40EB6">
                <w:rPr>
                  <w:rFonts w:ascii="Times New Roman" w:eastAsia="宋体" w:hAnsi="Times New Roman" w:cs="Times New Roman"/>
                  <w:sz w:val="20"/>
                  <w:szCs w:val="20"/>
                </w:rPr>
                <w:t>t.l.mccluskey@hud.ac.uk</w:t>
              </w:r>
            </w:hyperlink>
          </w:p>
        </w:tc>
      </w:tr>
    </w:tbl>
    <w:bookmarkEnd w:id="0"/>
    <w:p w:rsidR="00141B44" w:rsidRPr="00141B44" w:rsidRDefault="00141B44" w:rsidP="00141B44">
      <w:pPr>
        <w:pStyle w:val="3"/>
        <w:numPr>
          <w:ilvl w:val="0"/>
          <w:numId w:val="7"/>
        </w:numPr>
        <w:spacing w:line="480" w:lineRule="auto"/>
        <w:ind w:left="360"/>
        <w:rPr>
          <w:rFonts w:asciiTheme="majorBidi" w:eastAsia="宋体" w:hAnsiTheme="majorBidi"/>
          <w:noProof/>
          <w:color w:val="auto"/>
          <w:sz w:val="24"/>
          <w:szCs w:val="24"/>
        </w:rPr>
      </w:pPr>
      <w:r w:rsidRPr="00141B44">
        <w:rPr>
          <w:rFonts w:asciiTheme="majorBidi" w:eastAsia="宋体" w:hAnsiTheme="majorBidi"/>
          <w:noProof/>
          <w:color w:val="auto"/>
          <w:sz w:val="24"/>
          <w:szCs w:val="24"/>
        </w:rPr>
        <w:t>Phishing Websites Features</w:t>
      </w:r>
    </w:p>
    <w:p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rsidR="00FA337D" w:rsidRPr="004C7B37" w:rsidRDefault="00FA337D" w:rsidP="00FA337D">
      <w:pPr>
        <w:pStyle w:val="3"/>
        <w:numPr>
          <w:ilvl w:val="0"/>
          <w:numId w:val="3"/>
        </w:numPr>
        <w:spacing w:line="480" w:lineRule="auto"/>
        <w:ind w:left="709"/>
        <w:rPr>
          <w:rFonts w:asciiTheme="majorBidi" w:eastAsia="宋体" w:hAnsiTheme="majorBidi"/>
          <w:noProof/>
          <w:color w:val="auto"/>
          <w:sz w:val="24"/>
          <w:szCs w:val="24"/>
        </w:rPr>
      </w:pPr>
      <w:r w:rsidRPr="004C7B37">
        <w:rPr>
          <w:rFonts w:asciiTheme="majorBidi" w:eastAsia="宋体" w:hAnsiTheme="majorBidi"/>
          <w:noProof/>
          <w:color w:val="auto"/>
          <w:sz w:val="24"/>
          <w:szCs w:val="24"/>
        </w:rPr>
        <w:t>Address Bar based Features</w:t>
      </w:r>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If an IP address is used as an alternative of the domain name in the URL, such as “</w:t>
      </w:r>
      <w:hyperlink r:id="rId8" w:history="1">
        <w:r w:rsidRPr="00BF5FDD">
          <w:rPr>
            <w:rFonts w:eastAsia="宋体"/>
            <w:color w:val="auto"/>
            <w:sz w:val="22"/>
            <w:szCs w:val="22"/>
            <w:lang w:val="en-AU" w:eastAsia="zh-CN"/>
          </w:rPr>
          <w:t>http://125.98.3.123/fake.html</w:t>
        </w:r>
      </w:hyperlink>
      <w:r w:rsidRPr="00BF5FDD">
        <w:rPr>
          <w:rFonts w:eastAsia="宋体"/>
          <w:color w:val="auto"/>
          <w:sz w:val="22"/>
          <w:szCs w:val="22"/>
          <w:lang w:val="en-AU" w:eastAsia="zh-CN"/>
        </w:rPr>
        <w:t>”, users can be sure that someone is trying to steal their personal information. Sometimes, the IP address is even transformed into hexadecimal code as shown in the following link “</w:t>
      </w:r>
      <w:hyperlink r:id="rId9" w:history="1">
        <w:r w:rsidRPr="00BF5FDD">
          <w:rPr>
            <w:rFonts w:eastAsia="宋体"/>
            <w:color w:val="auto"/>
            <w:sz w:val="22"/>
            <w:szCs w:val="22"/>
            <w:lang w:val="en-AU" w:eastAsia="zh-CN"/>
          </w:rPr>
          <w:t>http://0x58.0xCC.0xCA.0x62/2/paypal.ca/index.html</w:t>
        </w:r>
      </w:hyperlink>
      <w:r w:rsidRPr="00BF5FDD">
        <w:rPr>
          <w:rFonts w:eastAsia="宋体"/>
          <w:color w:val="auto"/>
          <w:sz w:val="22"/>
          <w:szCs w:val="22"/>
          <w:lang w:val="en-AU" w:eastAsia="zh-CN"/>
        </w:rPr>
        <w:t xml:space="preserve">”. </w:t>
      </w:r>
    </w:p>
    <w:p w:rsidR="00FA337D" w:rsidRPr="00977E91" w:rsidRDefault="00FA337D" w:rsidP="00FA337D">
      <w:pPr>
        <w:pStyle w:val="Default"/>
        <w:rPr>
          <w:rFonts w:asciiTheme="majorBidi" w:eastAsia="宋体" w:hAnsiTheme="majorBidi" w:cstheme="majorBidi"/>
          <w:color w:val="auto"/>
          <w:sz w:val="22"/>
          <w:szCs w:val="22"/>
          <w:lang w:val="en-AU" w:eastAsia="zh-CN"/>
        </w:rPr>
      </w:pPr>
      <w:r w:rsidRPr="00BF5FDD">
        <w:rPr>
          <w:rFonts w:asciiTheme="majorBidi" w:eastAsia="宋体" w:hAnsiTheme="majorBidi" w:cstheme="majorBidi"/>
          <w:i/>
          <w:iCs/>
          <w:color w:val="auto"/>
          <w:sz w:val="22"/>
          <w:szCs w:val="22"/>
          <w:u w:val="single"/>
          <w:lang w:val="en-AU" w:eastAsia="zh-CN"/>
        </w:rPr>
        <w:t>Rule</w:t>
      </w:r>
      <w:r w:rsidRPr="00BF5FDD">
        <w:rPr>
          <w:rFonts w:asciiTheme="majorBidi" w:eastAsia="宋体" w:hAnsiTheme="majorBidi" w:cstheme="majorBidi"/>
          <w:color w:val="auto"/>
          <w:sz w:val="22"/>
          <w:szCs w:val="22"/>
          <w:lang w:val="en-AU" w:eastAsia="zh-CN"/>
        </w:rPr>
        <w:t>:</w:t>
      </w:r>
      <w:r>
        <w:rPr>
          <w:rFonts w:asciiTheme="majorBidi" w:eastAsia="宋体" w:hAnsiTheme="majorBidi" w:cstheme="majorBidi"/>
          <w:color w:val="auto"/>
          <w:sz w:val="22"/>
          <w:szCs w:val="22"/>
          <w:lang w:val="en-AU" w:eastAsia="zh-CN"/>
        </w:rPr>
        <w:t xml:space="preserve"> </w:t>
      </w:r>
      <w:r w:rsidRPr="00BF5FDD">
        <w:rPr>
          <w:rFonts w:asciiTheme="majorBidi" w:eastAsia="宋体" w:hAnsiTheme="majorBidi" w:cstheme="majorBidi"/>
          <w:color w:val="auto"/>
          <w:sz w:val="22"/>
          <w:szCs w:val="22"/>
          <w:lang w:val="en-AU" w:eastAsia="zh-CN"/>
        </w:rPr>
        <w:t>IF</w:t>
      </w:r>
      <w:r w:rsidR="00F67F57">
        <w:rPr>
          <w:rFonts w:asciiTheme="majorBidi" w:eastAsia="宋体" w:hAnsiTheme="majorBidi" w:cstheme="majorBidi"/>
          <w:color w:val="auto"/>
          <w:sz w:val="22"/>
          <w:szCs w:val="22"/>
          <w:lang w:val="en-AU" w:eastAsia="zh-CN"/>
        </w:rPr>
        <w:br/>
      </w:r>
      <m:oMathPara>
        <m:oMathParaPr>
          <m:jc m:val="center"/>
        </m:oMathParaPr>
        <m:oMath>
          <m:d>
            <m:dPr>
              <m:begChr m:val="{"/>
              <m:endChr m:val=""/>
              <m:ctrlPr>
                <w:rPr>
                  <w:rFonts w:ascii="Cambria Math" w:eastAsia="宋体" w:hAnsi="Cambria Math" w:cstheme="majorBidi"/>
                  <w:color w:val="auto"/>
                  <w:sz w:val="22"/>
                  <w:szCs w:val="22"/>
                  <w:lang w:val="en-AU" w:eastAsia="zh-CN"/>
                </w:rPr>
              </m:ctrlPr>
            </m:dPr>
            <m:e>
              <m:eqArr>
                <m:eqArrPr>
                  <m:ctrlPr>
                    <w:rPr>
                      <w:rFonts w:ascii="Cambria Math" w:eastAsia="宋体" w:hAnsi="Cambria Math" w:cstheme="majorBidi"/>
                      <w:color w:val="auto"/>
                      <w:sz w:val="22"/>
                      <w:szCs w:val="22"/>
                      <w:lang w:val="en-AU" w:eastAsia="zh-CN"/>
                    </w:rPr>
                  </m:ctrlPr>
                </m:eqArrPr>
                <m:e>
                  <w:bookmarkStart w:id="1" w:name="_GoBack"/>
                  <m:r>
                    <m:rPr>
                      <m:sty m:val="p"/>
                    </m:rPr>
                    <w:rPr>
                      <w:rFonts w:ascii="Cambria Math" w:hAnsi="Cambria Math"/>
                      <w:sz w:val="22"/>
                      <w:szCs w:val="22"/>
                      <w:lang w:eastAsia="en-GB"/>
                    </w:rPr>
                    <m:t>If The Domain Part has an IP Address</m:t>
                  </m:r>
                  <m:r>
                    <m:rPr>
                      <m:sty m:val="p"/>
                    </m:rPr>
                    <w:rPr>
                      <w:rFonts w:ascii="Cambria Math" w:eastAsia="宋体" w:hAnsi="Cambria Math" w:cstheme="majorBidi"/>
                      <w:color w:val="auto"/>
                      <w:sz w:val="22"/>
                      <w:szCs w:val="22"/>
                      <w:lang w:val="en-AU" w:eastAsia="zh-CN"/>
                    </w:rPr>
                    <m:t xml:space="preserve"> → Phishing</m:t>
                  </m:r>
                  <w:bookmarkEnd w:id="1"/>
                </m:e>
                <m:e>
                  <m:r>
                    <m:rPr>
                      <m:sty m:val="p"/>
                    </m:rPr>
                    <w:rPr>
                      <w:rFonts w:ascii="Cambria Math" w:eastAsia="Cambria Math" w:hAnsi="Cambria Math" w:cstheme="majorBidi"/>
                      <w:color w:val="auto"/>
                      <w:sz w:val="22"/>
                      <w:szCs w:val="22"/>
                      <w:lang w:val="en-AU" w:eastAsia="zh-CN"/>
                    </w:rPr>
                    <m:t>Otherwise</m:t>
                  </m:r>
                  <m:r>
                    <m:rPr>
                      <m:sty m:val="p"/>
                    </m:rPr>
                    <w:rPr>
                      <w:rFonts w:ascii="Cambria Math" w:eastAsia="宋体" w:hAnsi="Cambria Math" w:cstheme="majorBidi"/>
                      <w:color w:val="auto"/>
                      <w:sz w:val="22"/>
                      <w:szCs w:val="22"/>
                      <w:lang w:val="en-AU" w:eastAsia="zh-CN"/>
                    </w:rPr>
                    <m:t>→ Legitimate</m:t>
                  </m:r>
                </m:e>
              </m:eqArr>
            </m:e>
          </m:d>
        </m:oMath>
      </m:oMathPara>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 xml:space="preserve">Phishers can use long URL to hide the doubtful part in the address bar. For example: </w:t>
      </w:r>
    </w:p>
    <w:p w:rsidR="00FA337D" w:rsidRPr="00BF5FDD" w:rsidRDefault="00977E91" w:rsidP="00FA337D">
      <w:pPr>
        <w:pStyle w:val="Default"/>
        <w:spacing w:after="120"/>
        <w:jc w:val="both"/>
        <w:rPr>
          <w:rFonts w:eastAsia="宋体"/>
          <w:color w:val="auto"/>
          <w:sz w:val="22"/>
          <w:szCs w:val="22"/>
          <w:lang w:val="en-AU" w:eastAsia="zh-CN"/>
        </w:rPr>
      </w:pPr>
      <w:hyperlink r:id="rId10" w:history="1">
        <w:r w:rsidR="00FA337D" w:rsidRPr="00BF5FDD">
          <w:rPr>
            <w:rFonts w:eastAsia="宋体"/>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宋体"/>
          <w:color w:val="auto"/>
          <w:sz w:val="22"/>
          <w:szCs w:val="22"/>
          <w:lang w:val="en-AU" w:eastAsia="zh-CN"/>
        </w:rPr>
        <w:t>@phishing.website.html</w:t>
      </w:r>
    </w:p>
    <w:p w:rsidR="00F21452" w:rsidRPr="00F21452" w:rsidRDefault="00F21452" w:rsidP="00F21452">
      <w:pPr>
        <w:pStyle w:val="Default"/>
        <w:spacing w:after="120"/>
        <w:jc w:val="both"/>
        <w:rPr>
          <w:rFonts w:eastAsia="宋体"/>
          <w:color w:val="auto"/>
          <w:sz w:val="22"/>
          <w:szCs w:val="22"/>
          <w:lang w:val="en-AU" w:eastAsia="zh-CN"/>
        </w:rPr>
      </w:pPr>
      <w:r w:rsidRPr="00F21452">
        <w:rPr>
          <w:rFonts w:eastAsia="宋体"/>
          <w:color w:val="auto"/>
          <w:sz w:val="22"/>
          <w:szCs w:val="22"/>
          <w:lang w:val="en-AU" w:eastAsia="zh-CN"/>
        </w:rPr>
        <w:t xml:space="preserve">To ensure accuracy of our study, we calculated the length of URLs in the dataset and produced an average URL length. The results showed that if the length of the URL is greater than or equal 54 characters then the URL classified as phishing. By reviewing our </w:t>
      </w:r>
      <w:proofErr w:type="gramStart"/>
      <w:r w:rsidRPr="00F21452">
        <w:rPr>
          <w:rFonts w:eastAsia="宋体"/>
          <w:color w:val="auto"/>
          <w:sz w:val="22"/>
          <w:szCs w:val="22"/>
          <w:lang w:val="en-AU" w:eastAsia="zh-CN"/>
        </w:rPr>
        <w:t>dataset</w:t>
      </w:r>
      <w:proofErr w:type="gramEnd"/>
      <w:r w:rsidRPr="00F21452">
        <w:rPr>
          <w:rFonts w:eastAsia="宋体"/>
          <w:color w:val="auto"/>
          <w:sz w:val="22"/>
          <w:szCs w:val="22"/>
          <w:lang w:val="en-AU" w:eastAsia="zh-CN"/>
        </w:rPr>
        <w:t xml:space="preserve"> we were able to find 1220 URLs lengths equals to 54 or more which constitute 48.8% of the total dataset size.</w:t>
      </w:r>
    </w:p>
    <w:p w:rsidR="00F21452" w:rsidRPr="00AB7A10" w:rsidRDefault="00F21452" w:rsidP="00F21452">
      <w:pPr>
        <w:pStyle w:val="Default"/>
        <w:ind w:left="360"/>
        <w:jc w:val="both"/>
        <w:rPr>
          <w:rFonts w:eastAsia="宋体"/>
          <w:color w:val="auto"/>
          <w:sz w:val="20"/>
          <w:lang w:val="en-AU" w:eastAsia="zh-CN"/>
        </w:rPr>
      </w:pPr>
    </w:p>
    <w:p w:rsidR="00F21452" w:rsidRPr="00F21452" w:rsidRDefault="00F21452" w:rsidP="00F21452">
      <w:pPr>
        <w:pStyle w:val="Default"/>
        <w:spacing w:after="120"/>
        <w:rPr>
          <w:rFonts w:asciiTheme="majorBidi" w:eastAsia="宋体" w:hAnsiTheme="majorBidi" w:cstheme="majorBidi"/>
          <w:i/>
          <w:iCs/>
          <w:color w:val="auto"/>
          <w:sz w:val="22"/>
          <w:szCs w:val="22"/>
          <w:lang w:val="en-AU" w:eastAsia="zh-CN"/>
        </w:rPr>
      </w:pPr>
      <w:r w:rsidRPr="00F21452">
        <w:rPr>
          <w:rFonts w:asciiTheme="majorBidi" w:eastAsia="宋体" w:hAnsiTheme="majorBidi" w:cstheme="majorBidi"/>
          <w:i/>
          <w:iCs/>
          <w:color w:val="auto"/>
          <w:sz w:val="22"/>
          <w:szCs w:val="22"/>
          <w:lang w:val="en-AU" w:eastAsia="zh-CN"/>
        </w:rPr>
        <w:t>Rule: IF</w:t>
      </w:r>
      <m:oMath>
        <m:d>
          <m:dPr>
            <m:begChr m:val="{"/>
            <m:endChr m:val=""/>
            <m:ctrlPr>
              <w:rPr>
                <w:rFonts w:ascii="Cambria Math" w:eastAsia="宋体" w:hAnsi="Cambria Math" w:cstheme="majorBidi"/>
                <w:i/>
                <w:iCs/>
                <w:color w:val="auto"/>
                <w:sz w:val="22"/>
                <w:szCs w:val="22"/>
                <w:lang w:val="en-AU" w:eastAsia="zh-CN"/>
              </w:rPr>
            </m:ctrlPr>
          </m:dPr>
          <m:e>
            <m:eqArr>
              <m:eqArrPr>
                <m:ctrlPr>
                  <w:rPr>
                    <w:rFonts w:ascii="Cambria Math" w:eastAsia="宋体" w:hAnsi="Cambria Math" w:cstheme="majorBidi"/>
                    <w:i/>
                    <w:iCs/>
                    <w:color w:val="auto"/>
                    <w:sz w:val="22"/>
                    <w:szCs w:val="22"/>
                    <w:lang w:val="en-AU" w:eastAsia="zh-CN"/>
                  </w:rPr>
                </m:ctrlPr>
              </m:eqArrPr>
              <m:e>
                <m:r>
                  <w:rPr>
                    <w:rFonts w:ascii="Cambria Math" w:eastAsia="宋体" w:hAnsi="Cambria Math" w:cstheme="majorBidi"/>
                    <w:color w:val="auto"/>
                    <w:sz w:val="22"/>
                    <w:szCs w:val="22"/>
                    <w:lang w:val="en-AU" w:eastAsia="zh-CN"/>
                  </w:rPr>
                  <m:t>URL</m:t>
                </m:r>
                <m:r>
                  <w:rPr>
                    <w:rFonts w:ascii="Cambria Math" w:eastAsia="宋体" w:hAnsiTheme="majorBidi" w:cstheme="majorBidi"/>
                    <w:color w:val="auto"/>
                    <w:sz w:val="22"/>
                    <w:szCs w:val="22"/>
                    <w:lang w:val="en-AU" w:eastAsia="zh-CN"/>
                  </w:rPr>
                  <m:t xml:space="preserve"> </m:t>
                </m:r>
                <m:r>
                  <w:rPr>
                    <w:rFonts w:ascii="Cambria Math" w:eastAsia="宋体" w:hAnsi="Cambria Math" w:cstheme="majorBidi"/>
                    <w:color w:val="auto"/>
                    <w:sz w:val="22"/>
                    <w:szCs w:val="22"/>
                    <w:lang w:val="en-AU" w:eastAsia="zh-CN"/>
                  </w:rPr>
                  <m:t>length</m:t>
                </m:r>
                <m:r>
                  <w:rPr>
                    <w:rFonts w:ascii="Cambria Math" w:eastAsia="宋体" w:hAnsiTheme="majorBidi" w:cstheme="majorBidi"/>
                    <w:color w:val="auto"/>
                    <w:sz w:val="22"/>
                    <w:szCs w:val="22"/>
                    <w:lang w:val="en-AU" w:eastAsia="zh-CN"/>
                  </w:rPr>
                  <m:t xml:space="preserve">&lt;54 </m:t>
                </m:r>
                <m:r>
                  <w:rPr>
                    <w:rFonts w:ascii="Cambria Math" w:eastAsia="宋体" w:hAnsi="Cambria Math" w:cstheme="majorBidi"/>
                    <w:color w:val="auto"/>
                    <w:sz w:val="22"/>
                    <w:szCs w:val="22"/>
                    <w:lang w:val="en-AU" w:eastAsia="zh-CN"/>
                  </w:rPr>
                  <m:t>→ feature=</m:t>
                </m:r>
                <m:r>
                  <m:rPr>
                    <m:sty m:val="p"/>
                  </m:rPr>
                  <w:rPr>
                    <w:rFonts w:ascii="Cambria Math" w:eastAsia="宋体" w:hAnsi="Cambria Math" w:cstheme="majorBidi"/>
                    <w:color w:val="auto"/>
                    <w:sz w:val="22"/>
                    <w:szCs w:val="22"/>
                    <w:lang w:val="en-AU" w:eastAsia="zh-CN"/>
                  </w:rPr>
                  <m:t>Legitimate</m:t>
                </m:r>
              </m:e>
              <m:e>
                <m:r>
                  <w:rPr>
                    <w:rFonts w:ascii="Cambria Math" w:eastAsia="宋体" w:hAnsi="Cambria Math" w:cstheme="majorBidi"/>
                    <w:color w:val="auto"/>
                    <w:sz w:val="22"/>
                    <w:szCs w:val="22"/>
                    <w:lang w:val="en-AU" w:eastAsia="zh-CN"/>
                  </w:rPr>
                  <m:t xml:space="preserve"> else if URL</m:t>
                </m:r>
                <m:r>
                  <w:rPr>
                    <w:rFonts w:ascii="Cambria Math" w:eastAsia="宋体" w:hAnsiTheme="majorBidi" w:cstheme="majorBidi"/>
                    <w:color w:val="auto"/>
                    <w:sz w:val="22"/>
                    <w:szCs w:val="22"/>
                    <w:lang w:val="en-AU" w:eastAsia="zh-CN"/>
                  </w:rPr>
                  <m:t xml:space="preserve"> </m:t>
                </m:r>
                <m:r>
                  <w:rPr>
                    <w:rFonts w:ascii="Cambria Math" w:eastAsia="宋体" w:hAnsi="Cambria Math" w:cstheme="majorBidi"/>
                    <w:color w:val="auto"/>
                    <w:sz w:val="22"/>
                    <w:szCs w:val="22"/>
                    <w:lang w:val="en-AU" w:eastAsia="zh-CN"/>
                  </w:rPr>
                  <m:t>length</m:t>
                </m:r>
                <m:r>
                  <w:rPr>
                    <w:rFonts w:ascii="Cambria Math" w:eastAsia="宋体" w:hAnsiTheme="majorBidi" w:cstheme="majorBidi"/>
                    <w:color w:val="auto"/>
                    <w:sz w:val="22"/>
                    <w:szCs w:val="22"/>
                    <w:lang w:val="en-AU" w:eastAsia="zh-CN"/>
                  </w:rPr>
                  <m:t>≥</m:t>
                </m:r>
                <m:r>
                  <w:rPr>
                    <w:rFonts w:ascii="Cambria Math" w:eastAsia="宋体" w:hAnsiTheme="majorBidi" w:cstheme="majorBidi"/>
                    <w:color w:val="auto"/>
                    <w:sz w:val="22"/>
                    <w:szCs w:val="22"/>
                    <w:lang w:val="en-AU" w:eastAsia="zh-CN"/>
                  </w:rPr>
                  <m:t xml:space="preserve">54 </m:t>
                </m:r>
                <m:r>
                  <w:rPr>
                    <w:rFonts w:ascii="Cambria Math" w:eastAsia="宋体" w:hAnsi="Cambria Math" w:cstheme="majorBidi"/>
                    <w:color w:val="auto"/>
                    <w:sz w:val="22"/>
                    <w:szCs w:val="22"/>
                    <w:lang w:val="en-AU" w:eastAsia="zh-CN"/>
                  </w:rPr>
                  <m:t>and</m:t>
                </m:r>
                <m:r>
                  <w:rPr>
                    <w:rFonts w:ascii="Cambria Math" w:eastAsia="宋体" w:hAnsiTheme="majorBidi" w:cstheme="majorBidi"/>
                    <w:color w:val="auto"/>
                    <w:sz w:val="22"/>
                    <w:szCs w:val="22"/>
                    <w:lang w:val="en-AU" w:eastAsia="zh-CN"/>
                  </w:rPr>
                  <m:t xml:space="preserve"> </m:t>
                </m:r>
                <m:r>
                  <w:rPr>
                    <w:rFonts w:ascii="Cambria Math" w:eastAsia="宋体" w:hAnsiTheme="majorBidi" w:cstheme="majorBidi"/>
                    <w:color w:val="auto"/>
                    <w:sz w:val="22"/>
                    <w:szCs w:val="22"/>
                    <w:lang w:val="en-AU" w:eastAsia="zh-CN"/>
                  </w:rPr>
                  <m:t>≤</m:t>
                </m:r>
                <m:r>
                  <w:rPr>
                    <w:rFonts w:ascii="Cambria Math" w:eastAsia="宋体" w:hAnsiTheme="majorBidi" w:cstheme="majorBidi"/>
                    <w:color w:val="auto"/>
                    <w:sz w:val="22"/>
                    <w:szCs w:val="22"/>
                    <w:lang w:val="en-AU" w:eastAsia="zh-CN"/>
                  </w:rPr>
                  <m:t xml:space="preserve">75 </m:t>
                </m:r>
                <m:r>
                  <w:rPr>
                    <w:rFonts w:ascii="Cambria Math" w:eastAsia="宋体"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宋体" w:hAnsi="Cambria Math" w:cstheme="majorBidi"/>
                    <w:color w:val="auto"/>
                    <w:sz w:val="22"/>
                    <w:szCs w:val="22"/>
                    <w:lang w:val="en-AU" w:eastAsia="zh-CN"/>
                  </w:rPr>
                  <m:t>→ feature=</m:t>
                </m:r>
                <m:r>
                  <m:rPr>
                    <m:sty m:val="p"/>
                  </m:rPr>
                  <w:rPr>
                    <w:rFonts w:ascii="Cambria Math" w:eastAsia="宋体" w:hAnsi="Cambria Math" w:cstheme="majorBidi"/>
                    <w:color w:val="auto"/>
                    <w:sz w:val="22"/>
                    <w:szCs w:val="22"/>
                    <w:lang w:val="en-AU" w:eastAsia="zh-CN"/>
                  </w:rPr>
                  <m:t>Phishing</m:t>
                </m:r>
              </m:e>
            </m:eqArr>
          </m:e>
        </m:d>
      </m:oMath>
    </w:p>
    <w:p w:rsidR="00F21452" w:rsidRDefault="00F21452" w:rsidP="00F21452">
      <w:pPr>
        <w:pStyle w:val="Default"/>
        <w:ind w:left="360"/>
        <w:jc w:val="both"/>
        <w:rPr>
          <w:rFonts w:eastAsia="宋体"/>
          <w:color w:val="auto"/>
          <w:sz w:val="20"/>
          <w:lang w:val="en-AU" w:eastAsia="zh-CN"/>
        </w:rPr>
      </w:pPr>
    </w:p>
    <w:p w:rsidR="00F21452" w:rsidRPr="00F21452" w:rsidRDefault="00F21452" w:rsidP="00F21452">
      <w:pPr>
        <w:pStyle w:val="Default"/>
        <w:spacing w:after="120"/>
        <w:jc w:val="both"/>
        <w:rPr>
          <w:rFonts w:eastAsia="宋体"/>
          <w:color w:val="auto"/>
          <w:sz w:val="22"/>
          <w:szCs w:val="22"/>
          <w:lang w:val="en-AU" w:eastAsia="zh-CN"/>
        </w:rPr>
      </w:pPr>
      <w:r w:rsidRPr="00F21452">
        <w:rPr>
          <w:rFonts w:eastAsia="宋体"/>
          <w:color w:val="auto"/>
          <w:sz w:val="22"/>
          <w:szCs w:val="22"/>
          <w:lang w:val="en-AU" w:eastAsia="zh-CN"/>
        </w:rPr>
        <w:t>We have been able to update this feature rule by using a method based on frequency and thus improving upon its accuracy.</w:t>
      </w:r>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rsidR="00FA337D" w:rsidRPr="00BF5FDD" w:rsidRDefault="00FA337D" w:rsidP="00FA337D">
      <w:pPr>
        <w:pStyle w:val="Default"/>
        <w:spacing w:after="120"/>
        <w:rPr>
          <w:rFonts w:asciiTheme="majorBidi" w:eastAsia="宋体" w:hAnsiTheme="majorBidi" w:cstheme="majorBidi"/>
          <w:color w:val="auto"/>
          <w:sz w:val="22"/>
          <w:szCs w:val="22"/>
          <w:lang w:val="en-AU" w:eastAsia="zh-CN"/>
        </w:rPr>
      </w:pPr>
      <w:r w:rsidRPr="00BF5FDD">
        <w:rPr>
          <w:rFonts w:asciiTheme="majorBidi" w:eastAsia="宋体" w:hAnsiTheme="majorBidi" w:cstheme="majorBidi"/>
          <w:i/>
          <w:iCs/>
          <w:color w:val="auto"/>
          <w:sz w:val="22"/>
          <w:szCs w:val="22"/>
          <w:u w:val="single"/>
          <w:lang w:val="en-AU" w:eastAsia="zh-CN"/>
        </w:rPr>
        <w:t>Rule</w:t>
      </w:r>
      <w:r w:rsidRPr="00BF5FDD">
        <w:rPr>
          <w:rFonts w:asciiTheme="majorBidi" w:eastAsia="宋体" w:hAnsiTheme="majorBidi" w:cstheme="majorBidi"/>
          <w:color w:val="auto"/>
          <w:sz w:val="22"/>
          <w:szCs w:val="22"/>
          <w:lang w:val="en-AU" w:eastAsia="zh-CN"/>
        </w:rPr>
        <w:t>:</w:t>
      </w:r>
      <w:r>
        <w:rPr>
          <w:rFonts w:asciiTheme="majorBidi" w:eastAsia="宋体" w:hAnsiTheme="majorBidi" w:cstheme="majorBidi"/>
          <w:color w:val="auto"/>
          <w:sz w:val="22"/>
          <w:szCs w:val="22"/>
          <w:lang w:val="en-AU" w:eastAsia="zh-CN"/>
        </w:rPr>
        <w:t xml:space="preserve"> </w:t>
      </w:r>
      <w:r w:rsidRPr="00BF5FDD">
        <w:rPr>
          <w:rFonts w:asciiTheme="majorBidi" w:eastAsia="宋体" w:hAnsiTheme="majorBidi" w:cstheme="majorBidi"/>
          <w:color w:val="auto"/>
          <w:sz w:val="22"/>
          <w:szCs w:val="22"/>
          <w:lang w:val="en-AU" w:eastAsia="zh-CN"/>
        </w:rPr>
        <w:t>IF</w:t>
      </w:r>
      <m:oMath>
        <m:d>
          <m:dPr>
            <m:begChr m:val="{"/>
            <m:endChr m:val=""/>
            <m:ctrlPr>
              <w:rPr>
                <w:rFonts w:ascii="Cambria Math" w:eastAsia="宋体" w:hAnsi="Cambria Math" w:cstheme="majorBidi"/>
                <w:color w:val="auto"/>
                <w:sz w:val="22"/>
                <w:szCs w:val="22"/>
                <w:lang w:val="en-AU" w:eastAsia="zh-CN"/>
              </w:rPr>
            </m:ctrlPr>
          </m:dPr>
          <m:e>
            <m:eqArr>
              <m:eqArrPr>
                <m:ctrlPr>
                  <w:rPr>
                    <w:rFonts w:ascii="Cambria Math" w:eastAsia="宋体"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宋体"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宋体" w:hAnsi="Cambria Math" w:cstheme="majorBidi"/>
                    <w:color w:val="auto"/>
                    <w:sz w:val="22"/>
                    <w:szCs w:val="22"/>
                    <w:lang w:val="en-AU" w:eastAsia="zh-CN"/>
                  </w:rPr>
                  <m:t>→ Legitimate</m:t>
                </m:r>
              </m:e>
            </m:eqArr>
          </m:e>
        </m:d>
      </m:oMath>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 xml:space="preserve">Using “@” symbol in the URL leads the browser to ignore everything preceding the “@” symbol and the real address often follows the “@” symbol. </w:t>
      </w:r>
    </w:p>
    <w:p w:rsidR="00FA337D" w:rsidRPr="00FE356F"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 xml:space="preserve">: </w:t>
      </w:r>
      <w:r w:rsidRPr="00FE356F">
        <w:rPr>
          <w:rFonts w:eastAsia="宋体"/>
          <w:color w:val="auto"/>
          <w:sz w:val="22"/>
          <w:szCs w:val="22"/>
          <w:lang w:val="en-AU" w:eastAsia="zh-CN"/>
        </w:rPr>
        <w:t xml:space="preserve">IF </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宋体" w:hAnsi="Cambria Math"/>
                    <w:color w:val="auto"/>
                    <w:sz w:val="22"/>
                    <w:szCs w:val="22"/>
                    <w:lang w:val="en-AU" w:eastAsia="zh-CN"/>
                  </w:rPr>
                  <m:t>→ Legitimate</m:t>
                </m:r>
              </m:e>
            </m:eqArr>
          </m:e>
        </m:d>
      </m:oMath>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rsidR="00FA337D" w:rsidRPr="00FE356F"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 xml:space="preserve">: </w:t>
      </w:r>
      <w:r w:rsidRPr="00FE356F">
        <w:rPr>
          <w:rFonts w:eastAsia="宋体"/>
          <w:color w:val="auto"/>
          <w:sz w:val="22"/>
          <w:szCs w:val="22"/>
          <w:lang w:val="en-AU" w:eastAsia="zh-CN"/>
        </w:rPr>
        <w:t xml:space="preserve">IF </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ThePosition of the Last Occurrence of "</m:t>
                </m:r>
                <m:r>
                  <m:rPr>
                    <m:nor/>
                  </m:rPr>
                  <w:rPr>
                    <w:rFonts w:eastAsia="宋体"/>
                    <w:color w:val="auto"/>
                    <w:sz w:val="22"/>
                    <w:szCs w:val="22"/>
                    <w:lang w:val="en-AU" w:eastAsia="zh-CN"/>
                  </w:rPr>
                  <m:t xml:space="preserve">//" </m:t>
                </m:r>
                <m:r>
                  <m:rPr>
                    <m:sty m:val="p"/>
                  </m:rPr>
                  <w:rPr>
                    <w:rFonts w:ascii="Cambria Math" w:eastAsia="宋体"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宋体" w:hAnsi="Cambria Math"/>
                    <w:color w:val="auto"/>
                    <w:sz w:val="22"/>
                    <w:szCs w:val="22"/>
                    <w:lang w:val="en-AU" w:eastAsia="zh-CN"/>
                  </w:rPr>
                  <m:t>→ Legitimate</m:t>
                </m:r>
              </m:e>
            </m:eqArr>
          </m:e>
        </m:d>
      </m:oMath>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rsidR="00FA337D" w:rsidRPr="00FE356F"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w:t>
      </w:r>
      <w:r>
        <w:rPr>
          <w:rFonts w:eastAsia="宋体"/>
          <w:color w:val="auto"/>
          <w:sz w:val="22"/>
          <w:szCs w:val="22"/>
          <w:lang w:val="en-AU" w:eastAsia="zh-CN"/>
        </w:rPr>
        <w:t xml:space="preserve"> </w:t>
      </w:r>
      <w:r w:rsidRPr="00FE356F">
        <w:rPr>
          <w:rFonts w:eastAsia="宋体"/>
          <w:color w:val="auto"/>
          <w:sz w:val="22"/>
          <w:szCs w:val="22"/>
          <w:lang w:val="en-AU" w:eastAsia="zh-CN"/>
        </w:rPr>
        <w:t xml:space="preserve">IF </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Domain Name Part Includes (-)</m:t>
                </m:r>
                <m:r>
                  <m:rPr>
                    <m:sty m:val="p"/>
                  </m:rPr>
                  <w:rPr>
                    <w:rFonts w:ascii="Cambria Math" w:eastAsia="宋体"/>
                    <w:color w:val="auto"/>
                    <w:sz w:val="22"/>
                    <w:szCs w:val="22"/>
                    <w:lang w:val="en-AU" w:eastAsia="zh-CN"/>
                  </w:rPr>
                  <m:t xml:space="preserve"> Symbol </m:t>
                </m:r>
                <m:r>
                  <m:rPr>
                    <m:sty m:val="p"/>
                  </m:rPr>
                  <w:rPr>
                    <w:rFonts w:ascii="Cambria Math" w:eastAsia="宋体"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宋体" w:hAnsi="Cambria Math"/>
                    <w:color w:val="auto"/>
                    <w:sz w:val="22"/>
                    <w:szCs w:val="22"/>
                    <w:lang w:val="en-AU" w:eastAsia="zh-CN"/>
                  </w:rPr>
                  <m:t>→ Legitimate</m:t>
                </m:r>
              </m:e>
            </m:eqArr>
          </m:e>
        </m:d>
      </m:oMath>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宋体"/>
          <w:color w:val="auto"/>
          <w:sz w:val="22"/>
          <w:szCs w:val="22"/>
          <w:lang w:val="en-AU" w:eastAsia="zh-CN"/>
        </w:rPr>
        <w:fldChar w:fldCharType="begin"/>
      </w:r>
      <w:r w:rsidRPr="00BF5FDD">
        <w:rPr>
          <w:rFonts w:eastAsia="宋体"/>
          <w:color w:val="auto"/>
          <w:sz w:val="22"/>
          <w:szCs w:val="22"/>
          <w:lang w:val="en-AU" w:eastAsia="zh-CN"/>
        </w:rPr>
        <w:instrText xml:space="preserve"> XE "ccTLD:Country Code Top Level Domains" </w:instrText>
      </w:r>
      <w:r w:rsidRPr="00BF5FDD">
        <w:rPr>
          <w:rFonts w:eastAsia="宋体"/>
          <w:color w:val="auto"/>
          <w:sz w:val="22"/>
          <w:szCs w:val="22"/>
          <w:lang w:val="en-AU" w:eastAsia="zh-CN"/>
        </w:rPr>
        <w:fldChar w:fldCharType="end"/>
      </w:r>
      <w:r w:rsidRPr="00BF5FDD">
        <w:rPr>
          <w:rFonts w:eastAsia="宋体"/>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rsidR="00FA337D" w:rsidRPr="00FE356F"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lastRenderedPageBreak/>
        <w:t>Rule</w:t>
      </w:r>
      <w:r w:rsidRPr="00BF5FDD">
        <w:rPr>
          <w:rFonts w:eastAsia="宋体"/>
          <w:color w:val="auto"/>
          <w:sz w:val="22"/>
          <w:szCs w:val="22"/>
          <w:lang w:val="en-AU" w:eastAsia="zh-CN"/>
        </w:rPr>
        <w:t>:</w:t>
      </w:r>
      <w:r>
        <w:rPr>
          <w:rFonts w:eastAsia="宋体"/>
          <w:color w:val="auto"/>
          <w:sz w:val="22"/>
          <w:szCs w:val="22"/>
          <w:lang w:val="en-AU" w:eastAsia="zh-CN"/>
        </w:rPr>
        <w:t xml:space="preserve"> </w:t>
      </w:r>
      <w:r w:rsidRPr="00FE356F">
        <w:rPr>
          <w:rFonts w:eastAsia="宋体"/>
          <w:color w:val="auto"/>
          <w:sz w:val="22"/>
          <w:szCs w:val="22"/>
          <w:lang w:val="en-AU" w:eastAsia="zh-CN"/>
        </w:rPr>
        <w:t xml:space="preserve">IF </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Dots In Domain Part=1 → Legitimate</m:t>
                </m:r>
              </m:e>
              <m:e>
                <m:r>
                  <m:rPr>
                    <m:sty m:val="p"/>
                  </m:rPr>
                  <w:rPr>
                    <w:rFonts w:ascii="Cambria Math" w:eastAsia="宋体"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宋体" w:hAnsi="Cambria Math"/>
                    <w:color w:val="auto"/>
                    <w:sz w:val="22"/>
                    <w:szCs w:val="22"/>
                    <w:lang w:val="en-AU" w:eastAsia="zh-CN"/>
                  </w:rPr>
                  <m:t>→ Phishing</m:t>
                </m:r>
              </m:e>
            </m:eqArr>
          </m:e>
        </m:d>
      </m:oMath>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 xml:space="preserve">The existence of HTTPS is very important in giving the impression of website legitimacy, but this is clearly not enough. The authors in </w:t>
      </w:r>
      <w:sdt>
        <w:sdtPr>
          <w:rPr>
            <w:rFonts w:eastAsia="宋体"/>
            <w:color w:val="auto"/>
            <w:sz w:val="22"/>
            <w:szCs w:val="22"/>
            <w:lang w:val="en-AU" w:eastAsia="zh-CN"/>
          </w:rPr>
          <w:id w:val="-647276131"/>
          <w:citation/>
        </w:sdtPr>
        <w:sdtEndPr/>
        <w:sdtContent>
          <w:r w:rsidRPr="00BF5FDD">
            <w:rPr>
              <w:rFonts w:eastAsia="宋体"/>
              <w:color w:val="auto"/>
              <w:sz w:val="22"/>
              <w:szCs w:val="22"/>
              <w:lang w:val="en-AU" w:eastAsia="zh-CN"/>
            </w:rPr>
            <w:fldChar w:fldCharType="begin"/>
          </w:r>
          <w:r w:rsidRPr="00FE356F">
            <w:rPr>
              <w:rFonts w:eastAsia="宋体"/>
              <w:color w:val="auto"/>
              <w:sz w:val="22"/>
              <w:szCs w:val="22"/>
              <w:lang w:val="en-AU" w:eastAsia="zh-CN"/>
            </w:rPr>
            <w:instrText xml:space="preserve"> CITATION Ram12 \l 1033 </w:instrText>
          </w:r>
          <w:r w:rsidRPr="00BF5FDD">
            <w:rPr>
              <w:rFonts w:eastAsia="宋体"/>
              <w:color w:val="auto"/>
              <w:sz w:val="22"/>
              <w:szCs w:val="22"/>
              <w:lang w:val="en-AU" w:eastAsia="zh-CN"/>
            </w:rPr>
            <w:fldChar w:fldCharType="separate"/>
          </w:r>
          <w:r w:rsidRPr="00FE356F">
            <w:rPr>
              <w:rFonts w:eastAsia="宋体"/>
              <w:color w:val="auto"/>
              <w:sz w:val="22"/>
              <w:szCs w:val="22"/>
              <w:lang w:val="en-AU" w:eastAsia="zh-CN"/>
            </w:rPr>
            <w:t>(Mohammad, Thabtah and McCluskey 2012)</w:t>
          </w:r>
          <w:r w:rsidRPr="00BF5FDD">
            <w:rPr>
              <w:rFonts w:eastAsia="宋体"/>
              <w:color w:val="auto"/>
              <w:sz w:val="22"/>
              <w:szCs w:val="22"/>
              <w:lang w:val="en-AU" w:eastAsia="zh-CN"/>
            </w:rPr>
            <w:fldChar w:fldCharType="end"/>
          </w:r>
        </w:sdtContent>
      </w:sdt>
      <w:r w:rsidRPr="00BF5FDD">
        <w:rPr>
          <w:rFonts w:eastAsia="宋体"/>
          <w:color w:val="auto"/>
          <w:sz w:val="22"/>
          <w:szCs w:val="22"/>
          <w:lang w:val="en-AU" w:eastAsia="zh-CN"/>
        </w:rPr>
        <w:t xml:space="preserve"> </w:t>
      </w:r>
      <w:sdt>
        <w:sdtPr>
          <w:rPr>
            <w:rFonts w:eastAsia="宋体"/>
            <w:color w:val="auto"/>
            <w:sz w:val="22"/>
            <w:szCs w:val="22"/>
            <w:lang w:val="en-AU" w:eastAsia="zh-CN"/>
          </w:rPr>
          <w:id w:val="933249389"/>
          <w:citation/>
        </w:sdtPr>
        <w:sdtEndPr/>
        <w:sdtContent>
          <w:r w:rsidRPr="00BF5FDD">
            <w:rPr>
              <w:rFonts w:eastAsia="宋体"/>
              <w:color w:val="auto"/>
              <w:sz w:val="22"/>
              <w:szCs w:val="22"/>
              <w:lang w:val="en-AU" w:eastAsia="zh-CN"/>
            </w:rPr>
            <w:fldChar w:fldCharType="begin"/>
          </w:r>
          <w:r w:rsidRPr="00FE356F">
            <w:rPr>
              <w:rFonts w:eastAsia="宋体"/>
              <w:color w:val="auto"/>
              <w:sz w:val="22"/>
              <w:szCs w:val="22"/>
              <w:lang w:val="en-AU" w:eastAsia="zh-CN"/>
            </w:rPr>
            <w:instrText xml:space="preserve"> CITATION Moh \l 1033 </w:instrText>
          </w:r>
          <w:r w:rsidRPr="00BF5FDD">
            <w:rPr>
              <w:rFonts w:eastAsia="宋体"/>
              <w:color w:val="auto"/>
              <w:sz w:val="22"/>
              <w:szCs w:val="22"/>
              <w:lang w:val="en-AU" w:eastAsia="zh-CN"/>
            </w:rPr>
            <w:fldChar w:fldCharType="separate"/>
          </w:r>
          <w:r w:rsidRPr="00FE356F">
            <w:rPr>
              <w:rFonts w:eastAsia="宋体"/>
              <w:color w:val="auto"/>
              <w:sz w:val="22"/>
              <w:szCs w:val="22"/>
              <w:lang w:val="en-AU" w:eastAsia="zh-CN"/>
            </w:rPr>
            <w:t>(Mohammad, Thabtah and McCluskey 2013)</w:t>
          </w:r>
          <w:r w:rsidRPr="00BF5FDD">
            <w:rPr>
              <w:rFonts w:eastAsia="宋体"/>
              <w:color w:val="auto"/>
              <w:sz w:val="22"/>
              <w:szCs w:val="22"/>
              <w:lang w:val="en-AU" w:eastAsia="zh-CN"/>
            </w:rPr>
            <w:fldChar w:fldCharType="end"/>
          </w:r>
        </w:sdtContent>
      </w:sdt>
      <w:r w:rsidRPr="00BF5FDD">
        <w:rPr>
          <w:rFonts w:eastAsia="宋体"/>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1" w:history="1">
        <w:r w:rsidRPr="00BF5FDD">
          <w:rPr>
            <w:rFonts w:eastAsia="宋体"/>
            <w:color w:val="auto"/>
            <w:sz w:val="22"/>
            <w:szCs w:val="22"/>
            <w:lang w:val="en-AU" w:eastAsia="zh-CN"/>
          </w:rPr>
          <w:t>GoDaddy</w:t>
        </w:r>
      </w:hyperlink>
      <w:r w:rsidRPr="00BF5FDD">
        <w:rPr>
          <w:rFonts w:eastAsia="宋体"/>
          <w:color w:val="auto"/>
          <w:sz w:val="22"/>
          <w:szCs w:val="22"/>
          <w:lang w:val="en-AU" w:eastAsia="zh-CN"/>
        </w:rPr>
        <w:t>, Network Solutions, Thawte, Comodo, Doster and VeriSign”. Furthermore, by testing out our datasets, we find that the minimum age of a reputable certificate is two years.</w:t>
      </w:r>
    </w:p>
    <w:p w:rsidR="00FA337D" w:rsidRPr="00FE356F"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w:t>
      </w:r>
      <w:r>
        <w:rPr>
          <w:rFonts w:eastAsia="宋体"/>
          <w:color w:val="auto"/>
          <w:sz w:val="22"/>
          <w:szCs w:val="22"/>
          <w:lang w:val="en-AU" w:eastAsia="zh-CN"/>
        </w:rPr>
        <w:t xml:space="preserve"> </w:t>
      </w:r>
      <w:r w:rsidRPr="00FE356F">
        <w:rPr>
          <w:rFonts w:eastAsia="宋体"/>
          <w:color w:val="auto"/>
          <w:sz w:val="22"/>
          <w:szCs w:val="22"/>
          <w:lang w:val="en-AU" w:eastAsia="zh-CN"/>
        </w:rPr>
        <w:t>IF</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color w:val="auto"/>
                    <w:sz w:val="22"/>
                    <w:szCs w:val="22"/>
                    <w:lang w:val="en-AU" w:eastAsia="zh-CN"/>
                  </w:rPr>
                  <m:t>Use https and Issuer Is Trusted &amp;and Age of Certificate</m:t>
                </m:r>
                <m:r>
                  <m:rPr>
                    <m:sty m:val="p"/>
                  </m:rPr>
                  <w:rPr>
                    <w:rFonts w:ascii="Cambria Math" w:eastAsia="宋体"/>
                    <w:color w:val="auto"/>
                    <w:sz w:val="22"/>
                    <w:szCs w:val="22"/>
                    <w:lang w:val="en-AU" w:eastAsia="zh-CN"/>
                  </w:rPr>
                  <m:t>≥</m:t>
                </m:r>
                <m:r>
                  <m:rPr>
                    <m:sty m:val="p"/>
                  </m:rPr>
                  <w:rPr>
                    <w:rFonts w:ascii="Cambria Math" w:eastAsia="宋体"/>
                    <w:color w:val="auto"/>
                    <w:sz w:val="22"/>
                    <w:szCs w:val="22"/>
                    <w:lang w:val="en-AU" w:eastAsia="zh-CN"/>
                  </w:rPr>
                  <m:t xml:space="preserve"> 1 Years </m:t>
                </m:r>
                <m:r>
                  <m:rPr>
                    <m:sty m:val="p"/>
                  </m:rPr>
                  <w:rPr>
                    <w:rFonts w:ascii="Cambria Math" w:eastAsia="宋体" w:hAnsi="Cambria Math"/>
                    <w:color w:val="auto"/>
                    <w:sz w:val="22"/>
                    <w:szCs w:val="22"/>
                    <w:lang w:val="en-AU" w:eastAsia="zh-CN"/>
                  </w:rPr>
                  <m:t>→ Legitimate</m:t>
                </m:r>
              </m:e>
              <m:e>
                <m:r>
                  <m:rPr>
                    <m:sty m:val="p"/>
                  </m:rPr>
                  <w:rPr>
                    <w:rFonts w:ascii="Cambria Math" w:eastAsia="宋体"/>
                    <w:color w:val="auto"/>
                    <w:sz w:val="22"/>
                    <w:szCs w:val="22"/>
                    <w:lang w:val="en-AU" w:eastAsia="zh-CN"/>
                  </w:rPr>
                  <m:t xml:space="preserve"> Using https and Issuer Is Not Trusted  </m:t>
                </m:r>
                <m:r>
                  <m:rPr>
                    <m:sty m:val="p"/>
                  </m:rPr>
                  <w:rPr>
                    <w:rFonts w:ascii="Cambria Math" w:eastAsia="宋体"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宋体" w:hAnsi="Cambria Math"/>
                    <w:color w:val="auto"/>
                    <w:sz w:val="22"/>
                    <w:szCs w:val="22"/>
                    <w:lang w:val="en-AU" w:eastAsia="zh-CN"/>
                  </w:rPr>
                  <m:t>→ Phishing</m:t>
                </m:r>
              </m:e>
            </m:eqArr>
          </m:e>
        </m:d>
      </m:oMath>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rsidR="00FA337D" w:rsidRPr="00FE356F"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w:t>
      </w:r>
      <w:r>
        <w:rPr>
          <w:rFonts w:eastAsia="宋体"/>
          <w:color w:val="auto"/>
          <w:sz w:val="22"/>
          <w:szCs w:val="22"/>
          <w:lang w:val="en-AU" w:eastAsia="zh-CN"/>
        </w:rPr>
        <w:t xml:space="preserve"> </w:t>
      </w:r>
      <w:r w:rsidRPr="00FE356F">
        <w:rPr>
          <w:rFonts w:eastAsia="宋体"/>
          <w:color w:val="auto"/>
          <w:sz w:val="22"/>
          <w:szCs w:val="22"/>
          <w:lang w:val="en-AU" w:eastAsia="zh-CN"/>
        </w:rPr>
        <w:t>IF</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Domains Expires on</m:t>
                </m:r>
                <m:r>
                  <m:rPr>
                    <m:sty m:val="p"/>
                  </m:rPr>
                  <w:rPr>
                    <w:rFonts w:ascii="Cambria Math" w:eastAsia="宋体"/>
                    <w:color w:val="auto"/>
                    <w:sz w:val="22"/>
                    <w:szCs w:val="22"/>
                    <w:lang w:val="en-AU" w:eastAsia="zh-CN"/>
                  </w:rPr>
                  <m:t>≤</m:t>
                </m:r>
                <m:r>
                  <m:rPr>
                    <m:sty m:val="p"/>
                  </m:rPr>
                  <w:rPr>
                    <w:rFonts w:ascii="Cambria Math" w:eastAsia="宋体"/>
                    <w:color w:val="auto"/>
                    <w:sz w:val="22"/>
                    <w:szCs w:val="22"/>
                    <w:lang w:val="en-AU" w:eastAsia="zh-CN"/>
                  </w:rPr>
                  <m:t xml:space="preserve"> 1 years </m:t>
                </m:r>
                <m:r>
                  <m:rPr>
                    <m:sty m:val="p"/>
                  </m:rPr>
                  <w:rPr>
                    <w:rFonts w:ascii="Cambria Math" w:eastAsia="宋体"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宋体" w:hAnsi="Cambria Math"/>
                    <w:color w:val="auto"/>
                    <w:sz w:val="22"/>
                    <w:szCs w:val="22"/>
                    <w:lang w:val="en-AU" w:eastAsia="zh-CN"/>
                  </w:rPr>
                  <m:t>→ Legitimate</m:t>
                </m:r>
              </m:e>
            </m:eqArr>
          </m:e>
        </m:d>
      </m:oMath>
    </w:p>
    <w:p w:rsidR="00FA337D" w:rsidRPr="00FE356F" w:rsidRDefault="00FA337D" w:rsidP="00FA337D">
      <w:pPr>
        <w:pStyle w:val="Default"/>
        <w:spacing w:after="120"/>
        <w:jc w:val="both"/>
        <w:rPr>
          <w:rFonts w:eastAsia="宋体"/>
          <w:color w:val="auto"/>
          <w:sz w:val="22"/>
          <w:szCs w:val="22"/>
          <w:lang w:val="en-AU" w:eastAsia="zh-CN"/>
        </w:rPr>
      </w:pPr>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rsidR="00FA337D" w:rsidRPr="00FE356F"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w:t>
      </w:r>
      <w:r>
        <w:rPr>
          <w:rFonts w:eastAsia="宋体"/>
          <w:color w:val="auto"/>
          <w:sz w:val="22"/>
          <w:szCs w:val="22"/>
          <w:lang w:val="en-AU" w:eastAsia="zh-CN"/>
        </w:rPr>
        <w:t xml:space="preserve"> </w:t>
      </w:r>
      <w:r w:rsidRPr="00FE356F">
        <w:rPr>
          <w:rFonts w:eastAsia="宋体"/>
          <w:color w:val="auto"/>
          <w:sz w:val="22"/>
          <w:szCs w:val="22"/>
          <w:lang w:val="en-AU" w:eastAsia="zh-CN"/>
        </w:rPr>
        <w:t>IF</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宋体" w:hAnsi="Cambria Math"/>
                    <w:color w:val="auto"/>
                    <w:sz w:val="22"/>
                    <w:szCs w:val="22"/>
                    <w:lang w:val="en-AU" w:eastAsia="zh-CN"/>
                  </w:rPr>
                  <m:t>→ Legitimate</m:t>
                </m:r>
              </m:e>
            </m:eqArr>
          </m:e>
        </m:d>
      </m:oMath>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宋体"/>
          <w:color w:val="auto"/>
          <w:sz w:val="22"/>
          <w:szCs w:val="22"/>
          <w:lang w:val="en-AU" w:eastAsia="zh-CN"/>
        </w:rPr>
        <w:fldChar w:fldCharType="begin"/>
      </w:r>
      <w:r w:rsidRPr="00BF5FDD">
        <w:rPr>
          <w:rFonts w:eastAsia="宋体"/>
          <w:color w:val="auto"/>
          <w:sz w:val="22"/>
          <w:szCs w:val="22"/>
          <w:lang w:val="en-AU" w:eastAsia="zh-CN"/>
        </w:rPr>
        <w:instrText xml:space="preserve"> XE "NAT:Network Address Translation" </w:instrText>
      </w:r>
      <w:r w:rsidRPr="00BF5FDD">
        <w:rPr>
          <w:rFonts w:eastAsia="宋体"/>
          <w:color w:val="auto"/>
          <w:sz w:val="22"/>
          <w:szCs w:val="22"/>
          <w:lang w:val="en-AU" w:eastAsia="zh-CN"/>
        </w:rPr>
        <w:fldChar w:fldCharType="end"/>
      </w:r>
      <w:r w:rsidRPr="00BF5FDD">
        <w:rPr>
          <w:rFonts w:eastAsia="宋体"/>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rsidR="00FA337D" w:rsidRPr="00FE356F"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w:t>
      </w:r>
      <w:r>
        <w:rPr>
          <w:rFonts w:eastAsia="宋体"/>
          <w:color w:val="auto"/>
          <w:sz w:val="22"/>
          <w:szCs w:val="22"/>
          <w:lang w:val="en-AU" w:eastAsia="zh-CN"/>
        </w:rPr>
        <w:t xml:space="preserve"> </w:t>
      </w:r>
      <w:r w:rsidRPr="00FE356F">
        <w:rPr>
          <w:rFonts w:eastAsia="宋体"/>
          <w:color w:val="auto"/>
          <w:sz w:val="22"/>
          <w:szCs w:val="22"/>
          <w:lang w:val="en-AU" w:eastAsia="zh-CN"/>
        </w:rPr>
        <w:t>IF</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nor/>
                  </m:rPr>
                  <w:rPr>
                    <w:rFonts w:eastAsia="宋体"/>
                    <w:color w:val="auto"/>
                    <w:sz w:val="22"/>
                    <w:szCs w:val="22"/>
                    <w:lang w:val="en-AU" w:eastAsia="zh-CN"/>
                  </w:rPr>
                  <m:t xml:space="preserve">Port # is of the </m:t>
                </m:r>
                <m:r>
                  <m:rPr>
                    <m:sty m:val="p"/>
                  </m:rPr>
                  <w:rPr>
                    <w:rFonts w:ascii="Cambria Math" w:eastAsia="宋体"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宋体" w:hAnsi="Cambria Math"/>
                    <w:color w:val="auto"/>
                    <w:sz w:val="22"/>
                    <w:szCs w:val="22"/>
                    <w:lang w:val="en-AU" w:eastAsia="zh-CN"/>
                  </w:rPr>
                  <m:t>→ Legitimate</m:t>
                </m:r>
              </m:e>
            </m:eqArr>
          </m:e>
        </m:d>
      </m:oMath>
    </w:p>
    <w:p w:rsidR="00FA337D" w:rsidRDefault="00FA337D" w:rsidP="00FA337D">
      <w:pPr>
        <w:pStyle w:val="a3"/>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rsidTr="00771369">
        <w:trPr>
          <w:jc w:val="center"/>
        </w:trPr>
        <w:tc>
          <w:tcPr>
            <w:tcW w:w="824"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lastRenderedPageBreak/>
              <w:t>3306</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rsidR="00FA337D" w:rsidRDefault="00FA337D" w:rsidP="00FA337D">
      <w:pPr>
        <w:pStyle w:val="Default"/>
        <w:rPr>
          <w:rFonts w:asciiTheme="majorBidi" w:eastAsia="宋体" w:hAnsiTheme="majorBidi" w:cstheme="majorBidi"/>
          <w:i/>
          <w:iCs/>
          <w:color w:val="auto"/>
          <w:u w:val="single"/>
          <w:lang w:val="en-AU" w:eastAsia="zh-CN"/>
        </w:rPr>
      </w:pPr>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The Existence of “HTTPS” Token in the Domain Part of the URL</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The phishers may add the “HTTPS” token to the domain part of a URL in order to trick users. For example,</w:t>
      </w:r>
      <w:r w:rsidRPr="00BF5FDD">
        <w:rPr>
          <w:rFonts w:eastAsia="宋体"/>
          <w:color w:val="auto"/>
          <w:sz w:val="22"/>
          <w:szCs w:val="22"/>
          <w:lang w:val="en-AU" w:eastAsia="zh-CN"/>
        </w:rPr>
        <w:br/>
        <w:t>http://https-www-paypal-it-webapps-mpp-home.soft-hair.com/.</w:t>
      </w:r>
    </w:p>
    <w:p w:rsidR="00FA337D" w:rsidRPr="00FE356F"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w:t>
      </w:r>
      <w:r>
        <w:rPr>
          <w:rFonts w:eastAsia="宋体"/>
          <w:color w:val="auto"/>
          <w:sz w:val="22"/>
          <w:szCs w:val="22"/>
          <w:lang w:val="en-AU" w:eastAsia="zh-CN"/>
        </w:rPr>
        <w:t xml:space="preserve"> </w:t>
      </w:r>
      <w:r w:rsidRPr="00FE356F">
        <w:rPr>
          <w:rFonts w:eastAsia="宋体"/>
          <w:color w:val="auto"/>
          <w:sz w:val="22"/>
          <w:szCs w:val="22"/>
          <w:lang w:val="en-AU" w:eastAsia="zh-CN"/>
        </w:rPr>
        <w:t>IF</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nor/>
                  </m:rPr>
                  <w:rPr>
                    <w:rFonts w:eastAsia="宋体"/>
                    <w:color w:val="auto"/>
                    <w:sz w:val="22"/>
                    <w:szCs w:val="22"/>
                    <w:lang w:val="en-AU" w:eastAsia="zh-CN"/>
                  </w:rPr>
                  <m:t xml:space="preserve">Using </m:t>
                </m:r>
                <m:r>
                  <m:rPr>
                    <m:sty m:val="p"/>
                  </m:rPr>
                  <w:rPr>
                    <w:rFonts w:ascii="Cambria Math" w:eastAsia="宋体"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宋体" w:hAnsi="Cambria Math"/>
                    <w:color w:val="auto"/>
                    <w:sz w:val="22"/>
                    <w:szCs w:val="22"/>
                    <w:lang w:val="en-AU" w:eastAsia="zh-CN"/>
                  </w:rPr>
                  <m:t>→ Legitimate</m:t>
                </m:r>
              </m:e>
            </m:eqArr>
          </m:e>
        </m:d>
      </m:oMath>
    </w:p>
    <w:p w:rsidR="00FA337D" w:rsidRPr="004C7B37" w:rsidRDefault="00FA337D" w:rsidP="00FA337D">
      <w:pPr>
        <w:pStyle w:val="3"/>
        <w:numPr>
          <w:ilvl w:val="0"/>
          <w:numId w:val="3"/>
        </w:numPr>
        <w:spacing w:line="480" w:lineRule="auto"/>
        <w:ind w:left="709"/>
        <w:rPr>
          <w:rFonts w:asciiTheme="majorBidi" w:eastAsia="宋体" w:hAnsiTheme="majorBidi"/>
          <w:noProof/>
          <w:color w:val="auto"/>
          <w:sz w:val="24"/>
          <w:szCs w:val="24"/>
        </w:rPr>
      </w:pPr>
      <w:bookmarkStart w:id="2" w:name="_Toc314174882"/>
      <w:bookmarkStart w:id="3" w:name="_Toc384666616"/>
      <w:bookmarkStart w:id="4" w:name="_Toc412208486"/>
      <w:r w:rsidRPr="004C7B37">
        <w:rPr>
          <w:rFonts w:asciiTheme="majorBidi" w:eastAsia="宋体" w:hAnsiTheme="majorBidi"/>
          <w:noProof/>
          <w:color w:val="auto"/>
          <w:sz w:val="24"/>
          <w:szCs w:val="24"/>
        </w:rPr>
        <w:t>Abnormal Based Features</w:t>
      </w:r>
      <w:bookmarkEnd w:id="2"/>
      <w:bookmarkEnd w:id="3"/>
      <w:bookmarkEnd w:id="4"/>
    </w:p>
    <w:p w:rsidR="00FA337D" w:rsidRPr="004C7B37" w:rsidRDefault="00FA337D" w:rsidP="00FA337D">
      <w:pPr>
        <w:pStyle w:val="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rsidR="00FA337D" w:rsidRPr="00FE356F"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w:t>
      </w:r>
      <w:r>
        <w:rPr>
          <w:rFonts w:eastAsia="宋体"/>
          <w:color w:val="auto"/>
          <w:sz w:val="22"/>
          <w:szCs w:val="22"/>
          <w:lang w:val="en-AU" w:eastAsia="zh-CN"/>
        </w:rPr>
        <w:t xml:space="preserve"> </w:t>
      </w:r>
      <w:r w:rsidRPr="00FE356F">
        <w:rPr>
          <w:rFonts w:eastAsia="宋体"/>
          <w:color w:val="auto"/>
          <w:sz w:val="22"/>
          <w:szCs w:val="22"/>
          <w:lang w:val="en-AU" w:eastAsia="zh-CN"/>
        </w:rPr>
        <w:t xml:space="preserve">IF </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 xml:space="preserve">% of Request URL &lt;22% → Legitimate </m:t>
                </m:r>
              </m:e>
              <m:e>
                <m:r>
                  <m:rPr>
                    <m:sty m:val="p"/>
                  </m:rPr>
                  <w:rPr>
                    <w:rFonts w:ascii="Cambria Math" w:eastAsia="宋体"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宋体"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rsidR="00FA337D" w:rsidRPr="00FE356F" w:rsidRDefault="00FA337D" w:rsidP="00FA337D">
      <w:pPr>
        <w:pStyle w:val="Default"/>
        <w:spacing w:after="120"/>
        <w:jc w:val="both"/>
        <w:rPr>
          <w:rFonts w:eastAsia="宋体"/>
          <w:color w:val="auto"/>
          <w:sz w:val="22"/>
          <w:szCs w:val="22"/>
          <w:lang w:val="en-AU" w:eastAsia="zh-CN"/>
        </w:rPr>
      </w:pPr>
    </w:p>
    <w:p w:rsidR="00FA337D" w:rsidRPr="004C7B37" w:rsidRDefault="00FA337D" w:rsidP="00FA337D">
      <w:pPr>
        <w:pStyle w:val="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An anchor is an element defined by the &lt;a&gt; tag. This feature is treated exactly as “Request URL”. However, for this feature we examine:</w:t>
      </w:r>
    </w:p>
    <w:p w:rsidR="00FA337D" w:rsidRPr="00BF5FDD" w:rsidRDefault="00FA337D" w:rsidP="00FA337D">
      <w:pPr>
        <w:pStyle w:val="Default"/>
        <w:numPr>
          <w:ilvl w:val="0"/>
          <w:numId w:val="1"/>
        </w:numPr>
        <w:spacing w:after="120"/>
        <w:ind w:hanging="357"/>
        <w:jc w:val="both"/>
        <w:rPr>
          <w:rFonts w:eastAsia="宋体"/>
          <w:color w:val="auto"/>
          <w:sz w:val="22"/>
          <w:szCs w:val="22"/>
          <w:lang w:val="en-AU" w:eastAsia="zh-CN"/>
        </w:rPr>
      </w:pPr>
      <w:r w:rsidRPr="00BF5FDD">
        <w:rPr>
          <w:rFonts w:eastAsia="宋体"/>
          <w:color w:val="auto"/>
          <w:sz w:val="22"/>
          <w:szCs w:val="22"/>
          <w:lang w:val="en-AU" w:eastAsia="zh-CN"/>
        </w:rPr>
        <w:t xml:space="preserve">If the &lt;a&gt; tags and the website have different domain names. This is similar to request URL feature. </w:t>
      </w:r>
    </w:p>
    <w:p w:rsidR="00FA337D" w:rsidRPr="00BF5FDD" w:rsidRDefault="00FA337D" w:rsidP="00FA337D">
      <w:pPr>
        <w:pStyle w:val="Default"/>
        <w:numPr>
          <w:ilvl w:val="0"/>
          <w:numId w:val="1"/>
        </w:numPr>
        <w:spacing w:after="120"/>
        <w:ind w:hanging="357"/>
        <w:jc w:val="both"/>
        <w:rPr>
          <w:rFonts w:eastAsia="宋体"/>
          <w:color w:val="auto"/>
          <w:sz w:val="22"/>
          <w:szCs w:val="22"/>
          <w:lang w:val="en-AU" w:eastAsia="zh-CN"/>
        </w:rPr>
      </w:pPr>
      <w:r w:rsidRPr="00BF5FDD">
        <w:rPr>
          <w:rFonts w:eastAsia="宋体"/>
          <w:color w:val="auto"/>
          <w:sz w:val="22"/>
          <w:szCs w:val="22"/>
          <w:lang w:val="en-AU" w:eastAsia="zh-CN"/>
        </w:rPr>
        <w:t>If the anchor does not link to any webpage, e.g.:</w:t>
      </w:r>
    </w:p>
    <w:p w:rsidR="00FA337D" w:rsidRPr="00BF5FDD" w:rsidRDefault="00FA337D" w:rsidP="00FA337D">
      <w:pPr>
        <w:pStyle w:val="Default"/>
        <w:numPr>
          <w:ilvl w:val="0"/>
          <w:numId w:val="2"/>
        </w:numPr>
        <w:spacing w:after="120"/>
        <w:ind w:hanging="357"/>
        <w:jc w:val="both"/>
        <w:rPr>
          <w:rFonts w:eastAsia="宋体"/>
          <w:color w:val="auto"/>
          <w:sz w:val="22"/>
          <w:szCs w:val="22"/>
          <w:lang w:val="en-AU" w:eastAsia="zh-CN"/>
        </w:rPr>
      </w:pPr>
      <w:r w:rsidRPr="00BF5FDD">
        <w:rPr>
          <w:rFonts w:eastAsia="宋体"/>
          <w:color w:val="auto"/>
          <w:sz w:val="22"/>
          <w:szCs w:val="22"/>
          <w:lang w:val="en-AU" w:eastAsia="zh-CN"/>
        </w:rPr>
        <w:t>&lt;a href=“#”&gt;</w:t>
      </w:r>
    </w:p>
    <w:p w:rsidR="00FA337D" w:rsidRPr="00BF5FDD" w:rsidRDefault="00FA337D" w:rsidP="00FA337D">
      <w:pPr>
        <w:pStyle w:val="Default"/>
        <w:numPr>
          <w:ilvl w:val="0"/>
          <w:numId w:val="2"/>
        </w:numPr>
        <w:spacing w:after="120"/>
        <w:ind w:hanging="357"/>
        <w:jc w:val="both"/>
        <w:rPr>
          <w:rFonts w:eastAsia="宋体"/>
          <w:color w:val="auto"/>
          <w:sz w:val="22"/>
          <w:szCs w:val="22"/>
          <w:lang w:val="en-AU" w:eastAsia="zh-CN"/>
        </w:rPr>
      </w:pPr>
      <w:r w:rsidRPr="00BF5FDD">
        <w:rPr>
          <w:rFonts w:eastAsia="宋体"/>
          <w:color w:val="auto"/>
          <w:sz w:val="22"/>
          <w:szCs w:val="22"/>
          <w:lang w:val="en-AU" w:eastAsia="zh-CN"/>
        </w:rPr>
        <w:t>&lt;a href=“#content”&gt;</w:t>
      </w:r>
    </w:p>
    <w:p w:rsidR="00FA337D" w:rsidRPr="00BF5FDD" w:rsidRDefault="00FA337D" w:rsidP="00FA337D">
      <w:pPr>
        <w:pStyle w:val="Default"/>
        <w:numPr>
          <w:ilvl w:val="0"/>
          <w:numId w:val="2"/>
        </w:numPr>
        <w:spacing w:after="120"/>
        <w:ind w:hanging="357"/>
        <w:jc w:val="both"/>
        <w:rPr>
          <w:rFonts w:eastAsia="宋体"/>
          <w:color w:val="auto"/>
          <w:sz w:val="22"/>
          <w:szCs w:val="22"/>
          <w:lang w:val="en-AU" w:eastAsia="zh-CN"/>
        </w:rPr>
      </w:pPr>
      <w:r w:rsidRPr="00BF5FDD">
        <w:rPr>
          <w:rFonts w:eastAsia="宋体"/>
          <w:color w:val="auto"/>
          <w:sz w:val="22"/>
          <w:szCs w:val="22"/>
          <w:lang w:val="en-AU" w:eastAsia="zh-CN"/>
        </w:rPr>
        <w:t>&lt;a href=“#skip”&gt;</w:t>
      </w:r>
    </w:p>
    <w:p w:rsidR="00FA337D" w:rsidRPr="00BF5FDD" w:rsidRDefault="00FA337D" w:rsidP="00FA337D">
      <w:pPr>
        <w:pStyle w:val="Default"/>
        <w:numPr>
          <w:ilvl w:val="0"/>
          <w:numId w:val="2"/>
        </w:numPr>
        <w:spacing w:after="120"/>
        <w:ind w:hanging="357"/>
        <w:jc w:val="both"/>
        <w:rPr>
          <w:rFonts w:eastAsia="宋体"/>
          <w:color w:val="auto"/>
          <w:sz w:val="22"/>
          <w:szCs w:val="22"/>
          <w:lang w:val="en-AU" w:eastAsia="zh-CN"/>
        </w:rPr>
      </w:pPr>
      <w:r w:rsidRPr="00BF5FDD">
        <w:rPr>
          <w:rFonts w:eastAsia="宋体"/>
          <w:color w:val="auto"/>
          <w:sz w:val="22"/>
          <w:szCs w:val="22"/>
          <w:lang w:val="en-AU" w:eastAsia="zh-CN"/>
        </w:rPr>
        <w:t>&lt;a href=“JavaScript ::void(0)”&gt;</w:t>
      </w:r>
    </w:p>
    <w:p w:rsidR="00FA337D" w:rsidRPr="00BF5FDD" w:rsidRDefault="00FA337D" w:rsidP="00FA337D">
      <w:pPr>
        <w:pStyle w:val="Default"/>
        <w:spacing w:after="120"/>
        <w:jc w:val="both"/>
        <w:rPr>
          <w:rFonts w:eastAsia="宋体"/>
          <w:color w:val="auto"/>
          <w:sz w:val="22"/>
          <w:szCs w:val="22"/>
        </w:rPr>
      </w:pPr>
      <w:r w:rsidRPr="00BF5FDD">
        <w:rPr>
          <w:rFonts w:asciiTheme="majorBidi" w:eastAsia="宋体" w:hAnsiTheme="majorBidi" w:cstheme="majorBidi"/>
          <w:i/>
          <w:iCs/>
          <w:color w:val="auto"/>
          <w:sz w:val="22"/>
          <w:szCs w:val="22"/>
          <w:u w:val="single"/>
          <w:lang w:val="en-AU" w:eastAsia="zh-CN"/>
        </w:rPr>
        <w:t>Rule</w:t>
      </w:r>
      <w:r w:rsidRPr="00BF5FDD">
        <w:rPr>
          <w:rFonts w:eastAsia="宋体"/>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rsidR="00FA337D" w:rsidRPr="004C7B37" w:rsidRDefault="00FA337D" w:rsidP="00FA337D">
      <w:pPr>
        <w:pStyle w:val="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rsidR="00FA337D" w:rsidRPr="00FE356F"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 IF</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 of Links in "&lt;Meta&gt;", "&lt;Script&gt;" and "&lt;</m:t>
                </m:r>
                <m:r>
                  <m:rPr>
                    <m:nor/>
                  </m:rPr>
                  <w:rPr>
                    <w:rFonts w:eastAsia="宋体"/>
                    <w:color w:val="auto"/>
                    <w:sz w:val="22"/>
                    <w:szCs w:val="22"/>
                    <w:lang w:val="en-AU" w:eastAsia="zh-CN"/>
                  </w:rPr>
                  <m:t>Link&gt;"</m:t>
                </m:r>
                <m:r>
                  <m:rPr>
                    <m:sty m:val="p"/>
                  </m:rPr>
                  <w:rPr>
                    <w:rFonts w:ascii="Cambria Math" w:eastAsia="宋体" w:hAnsi="Cambria Math"/>
                    <w:color w:val="auto"/>
                    <w:sz w:val="22"/>
                    <w:szCs w:val="22"/>
                    <w:lang w:val="en-AU" w:eastAsia="zh-CN"/>
                  </w:rPr>
                  <m:t>&lt;17%  → Legitimate</m:t>
                </m:r>
              </m:e>
              <m:e>
                <m:r>
                  <m:rPr>
                    <m:sty m:val="p"/>
                  </m:rPr>
                  <w:rPr>
                    <w:rFonts w:ascii="Cambria Math" w:eastAsia="宋体" w:hAnsi="Cambria Math"/>
                    <w:color w:val="auto"/>
                    <w:sz w:val="22"/>
                    <w:szCs w:val="22"/>
                    <w:lang w:val="en-AU" w:eastAsia="zh-CN"/>
                  </w:rPr>
                  <m:t>% of Links in &lt;Meta&gt;", "&lt;Script&gt;" and "&lt;</m:t>
                </m:r>
                <m:r>
                  <m:rPr>
                    <m:nor/>
                  </m:rPr>
                  <w:rPr>
                    <w:rFonts w:eastAsia="宋体"/>
                    <w:color w:val="auto"/>
                    <w:sz w:val="22"/>
                    <w:szCs w:val="22"/>
                    <w:lang w:val="en-AU" w:eastAsia="zh-CN"/>
                  </w:rPr>
                  <m:t>Link&gt;"</m:t>
                </m:r>
                <m:r>
                  <m:rPr>
                    <m:sty m:val="p"/>
                  </m:rPr>
                  <w:rPr>
                    <w:rFonts w:ascii="Cambria Math" w:eastAsia="宋体"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宋体" w:hAnsi="Cambria Math"/>
                    <w:color w:val="auto"/>
                    <w:sz w:val="22"/>
                    <w:szCs w:val="22"/>
                    <w:lang w:val="en-AU" w:eastAsia="zh-CN"/>
                  </w:rPr>
                  <m:t>→ Phishing</m:t>
                </m:r>
              </m:e>
            </m:eqArr>
          </m:e>
        </m:d>
      </m:oMath>
    </w:p>
    <w:p w:rsidR="00FA337D" w:rsidRPr="00FE356F" w:rsidRDefault="00FA337D" w:rsidP="00FA337D">
      <w:pPr>
        <w:pStyle w:val="Default"/>
        <w:spacing w:after="120"/>
        <w:jc w:val="both"/>
        <w:rPr>
          <w:rFonts w:eastAsia="宋体"/>
          <w:color w:val="auto"/>
          <w:sz w:val="22"/>
          <w:szCs w:val="22"/>
          <w:lang w:val="en-AU" w:eastAsia="zh-CN"/>
        </w:rPr>
      </w:pPr>
    </w:p>
    <w:p w:rsidR="00FA337D" w:rsidRPr="004C7B37" w:rsidRDefault="00FA337D" w:rsidP="00FA337D">
      <w:pPr>
        <w:pStyle w:val="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Server Form Handler (SFH)</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rsidR="00FA337D" w:rsidRPr="00BF5FDD"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w:t>
      </w:r>
      <w:r>
        <w:rPr>
          <w:rFonts w:eastAsia="宋体"/>
          <w:color w:val="auto"/>
          <w:sz w:val="22"/>
          <w:szCs w:val="22"/>
          <w:lang w:val="en-AU" w:eastAsia="zh-CN"/>
        </w:rPr>
        <w:t xml:space="preserve"> </w:t>
      </w:r>
      <w:r w:rsidRPr="00BF5FDD">
        <w:rPr>
          <w:rFonts w:eastAsia="宋体"/>
          <w:color w:val="auto"/>
          <w:sz w:val="22"/>
          <w:szCs w:val="22"/>
          <w:lang w:val="en-AU" w:eastAsia="zh-CN"/>
        </w:rPr>
        <w:t>IF</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SFH is "</m:t>
                </m:r>
                <m:r>
                  <m:rPr>
                    <m:nor/>
                  </m:rPr>
                  <w:rPr>
                    <w:rFonts w:eastAsia="宋体"/>
                    <w:color w:val="auto"/>
                    <w:sz w:val="22"/>
                    <w:szCs w:val="22"/>
                    <w:lang w:val="en-AU" w:eastAsia="zh-CN"/>
                  </w:rPr>
                  <m:t>about: blank"</m:t>
                </m:r>
                <m:r>
                  <m:rPr>
                    <m:sty m:val="p"/>
                  </m:rPr>
                  <w:rPr>
                    <w:rFonts w:ascii="Cambria Math" w:eastAsia="宋体" w:hAnsi="Cambria Math"/>
                    <w:color w:val="auto"/>
                    <w:sz w:val="22"/>
                    <w:szCs w:val="22"/>
                    <w:lang w:val="en-AU" w:eastAsia="zh-CN"/>
                  </w:rPr>
                  <m:t xml:space="preserve"> Or Is Empty → Phishing</m:t>
                </m:r>
              </m:e>
              <m:e>
                <m:r>
                  <m:rPr>
                    <m:sty m:val="p"/>
                  </m:rPr>
                  <w:rPr>
                    <w:rFonts w:ascii="Cambria Math" w:eastAsia="宋体" w:hAnsi="Cambria Math"/>
                    <w:color w:val="auto"/>
                    <w:sz w:val="22"/>
                    <w:szCs w:val="22"/>
                    <w:lang w:val="en-AU" w:eastAsia="zh-CN"/>
                  </w:rPr>
                  <m:t xml:space="preserve"> SFH </m:t>
                </m:r>
                <m:r>
                  <m:rPr>
                    <m:nor/>
                  </m:rPr>
                  <w:rPr>
                    <w:rFonts w:eastAsia="宋体"/>
                    <w:color w:val="auto"/>
                    <w:sz w:val="22"/>
                    <w:szCs w:val="22"/>
                    <w:lang w:val="en-AU" w:eastAsia="zh-CN"/>
                  </w:rPr>
                  <m:t xml:space="preserve">Refers To </m:t>
                </m:r>
                <m:r>
                  <m:rPr>
                    <m:sty m:val="p"/>
                  </m:rPr>
                  <w:rPr>
                    <w:rFonts w:ascii="Cambria Math" w:eastAsia="宋体"/>
                    <w:color w:val="auto"/>
                    <w:sz w:val="22"/>
                    <w:szCs w:val="22"/>
                    <w:lang w:val="en-AU" w:eastAsia="zh-CN"/>
                  </w:rPr>
                  <m:t>A Different Domain</m:t>
                </m:r>
                <m:r>
                  <m:rPr>
                    <m:sty m:val="p"/>
                  </m:rPr>
                  <w:rPr>
                    <w:rFonts w:ascii="Cambria Math" w:eastAsia="宋体"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宋体" w:hAnsi="Cambria Math"/>
                    <w:color w:val="auto"/>
                    <w:sz w:val="22"/>
                    <w:szCs w:val="22"/>
                    <w:lang w:val="en-AU" w:eastAsia="zh-CN"/>
                  </w:rPr>
                  <m:t>→ Legitimate</m:t>
                </m:r>
              </m:e>
            </m:eqArr>
          </m:e>
        </m:d>
      </m:oMath>
    </w:p>
    <w:p w:rsidR="00FA337D" w:rsidRPr="004C7B37" w:rsidRDefault="00FA337D" w:rsidP="00FA337D">
      <w:pPr>
        <w:pStyle w:val="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rsidR="00FA337D" w:rsidRPr="00BF5FDD"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w:t>
      </w:r>
      <w:r>
        <w:rPr>
          <w:rFonts w:eastAsia="宋体"/>
          <w:color w:val="auto"/>
          <w:sz w:val="22"/>
          <w:szCs w:val="22"/>
          <w:lang w:val="en-AU" w:eastAsia="zh-CN"/>
        </w:rPr>
        <w:t xml:space="preserve"> </w:t>
      </w:r>
      <w:r w:rsidRPr="00BF5FDD">
        <w:rPr>
          <w:rFonts w:eastAsia="宋体"/>
          <w:color w:val="auto"/>
          <w:sz w:val="22"/>
          <w:szCs w:val="22"/>
          <w:lang w:val="en-AU" w:eastAsia="zh-CN"/>
        </w:rPr>
        <w:t>IF</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Using "</m:t>
                </m:r>
                <m:r>
                  <m:rPr>
                    <m:nor/>
                  </m:rPr>
                  <w:rPr>
                    <w:rFonts w:eastAsia="宋体"/>
                    <w:color w:val="auto"/>
                    <w:sz w:val="22"/>
                    <w:szCs w:val="22"/>
                    <w:lang w:val="en-AU" w:eastAsia="zh-CN"/>
                  </w:rPr>
                  <m:t>mail()" or "mailto:" Function to Submit User Information</m:t>
                </m:r>
                <m:r>
                  <m:rPr>
                    <m:sty m:val="p"/>
                  </m:rPr>
                  <w:rPr>
                    <w:rFonts w:ascii="Cambria Math" w:eastAsia="宋体"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宋体" w:hAnsi="Cambria Math"/>
                    <w:color w:val="auto"/>
                    <w:sz w:val="22"/>
                    <w:szCs w:val="22"/>
                    <w:lang w:val="en-AU" w:eastAsia="zh-CN"/>
                  </w:rPr>
                  <m:t>→ Legitimate</m:t>
                </m:r>
              </m:e>
            </m:eqArr>
          </m:e>
        </m:d>
      </m:oMath>
    </w:p>
    <w:p w:rsidR="00FA337D" w:rsidRPr="004C7B37" w:rsidRDefault="00FA337D" w:rsidP="00FA337D">
      <w:pPr>
        <w:pStyle w:val="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 xml:space="preserve">This feature can be extracted from WHOIS database. For a legitimate website, identity is typically part of its URL. </w:t>
      </w:r>
    </w:p>
    <w:p w:rsidR="00FA337D" w:rsidRPr="00BF5FDD"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 xml:space="preserve">: IF </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宋体" w:hAnsi="Cambria Math"/>
                    <w:color w:val="auto"/>
                    <w:sz w:val="22"/>
                    <w:szCs w:val="22"/>
                    <w:lang w:val="en-AU" w:eastAsia="zh-CN"/>
                  </w:rPr>
                  <m:t>→ Legitimate</m:t>
                </m:r>
              </m:e>
            </m:eqArr>
          </m:e>
        </m:d>
      </m:oMath>
    </w:p>
    <w:p w:rsidR="00FA337D" w:rsidRPr="004C7B37" w:rsidRDefault="00FA337D" w:rsidP="00FA337D">
      <w:pPr>
        <w:pStyle w:val="3"/>
        <w:numPr>
          <w:ilvl w:val="0"/>
          <w:numId w:val="3"/>
        </w:numPr>
        <w:spacing w:line="480" w:lineRule="auto"/>
        <w:ind w:left="709"/>
        <w:rPr>
          <w:rFonts w:asciiTheme="majorBidi" w:eastAsia="宋体" w:hAnsiTheme="majorBidi"/>
          <w:noProof/>
          <w:color w:val="auto"/>
          <w:sz w:val="24"/>
          <w:szCs w:val="24"/>
        </w:rPr>
      </w:pPr>
      <w:bookmarkStart w:id="5" w:name="_Toc384666617"/>
      <w:bookmarkStart w:id="6" w:name="_Toc412208487"/>
      <w:r w:rsidRPr="004C7B37">
        <w:rPr>
          <w:rFonts w:asciiTheme="majorBidi" w:eastAsia="宋体" w:hAnsiTheme="majorBidi"/>
          <w:noProof/>
          <w:color w:val="auto"/>
          <w:sz w:val="24"/>
          <w:szCs w:val="24"/>
        </w:rPr>
        <w:t>HTML and JavaScript based Features</w:t>
      </w:r>
      <w:bookmarkEnd w:id="5"/>
      <w:bookmarkEnd w:id="6"/>
    </w:p>
    <w:p w:rsidR="00FA337D" w:rsidRPr="004C7B37" w:rsidRDefault="00FA337D" w:rsidP="00FA337D">
      <w:pPr>
        <w:pStyle w:val="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rsidR="00FA337D" w:rsidRPr="00BF5FDD"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w:t>
      </w:r>
      <w:r>
        <w:rPr>
          <w:rFonts w:eastAsia="宋体"/>
          <w:color w:val="auto"/>
          <w:sz w:val="22"/>
          <w:szCs w:val="22"/>
          <w:lang w:val="en-AU" w:eastAsia="zh-CN"/>
        </w:rPr>
        <w:t xml:space="preserve"> </w:t>
      </w:r>
      <w:r w:rsidRPr="00BF5FDD">
        <w:rPr>
          <w:rFonts w:eastAsia="宋体"/>
          <w:color w:val="auto"/>
          <w:sz w:val="22"/>
          <w:szCs w:val="22"/>
          <w:lang w:val="en-AU" w:eastAsia="zh-CN"/>
        </w:rPr>
        <w:t xml:space="preserve">IF </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#ofRedirect Page≤1 → Legitimate</m:t>
                </m:r>
              </m:e>
              <m:e>
                <m:r>
                  <m:rPr>
                    <m:sty m:val="p"/>
                  </m:rPr>
                  <w:rPr>
                    <w:rFonts w:ascii="Cambria Math" w:eastAsia="宋体"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宋体" w:hAnsi="Cambria Math"/>
                    <w:color w:val="auto"/>
                    <w:sz w:val="22"/>
                    <w:szCs w:val="22"/>
                    <w:lang w:val="en-AU" w:eastAsia="zh-CN"/>
                  </w:rPr>
                  <m:t>→ Phishing</m:t>
                </m:r>
              </m:e>
            </m:eqArr>
          </m:e>
        </m:d>
      </m:oMath>
    </w:p>
    <w:p w:rsidR="00FA337D" w:rsidRPr="004C7B37" w:rsidRDefault="00FA337D" w:rsidP="00FA337D">
      <w:pPr>
        <w:pStyle w:val="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rsidR="00FA337D" w:rsidRPr="00FE356F"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Pr>
          <w:rFonts w:eastAsia="宋体"/>
          <w:color w:val="auto"/>
          <w:sz w:val="22"/>
          <w:szCs w:val="22"/>
          <w:lang w:val="en-AU" w:eastAsia="zh-CN"/>
        </w:rPr>
        <w:t xml:space="preserve"> </w:t>
      </w:r>
      <w:r w:rsidRPr="00FE356F">
        <w:rPr>
          <w:rFonts w:eastAsia="宋体"/>
          <w:color w:val="auto"/>
          <w:sz w:val="22"/>
          <w:szCs w:val="22"/>
          <w:lang w:val="en-AU" w:eastAsia="zh-CN"/>
        </w:rPr>
        <w:t>IF</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onMouseOver Changes Status Bar→ Phishing</m:t>
                </m:r>
              </m:e>
              <m:e>
                <m:r>
                  <m:rPr>
                    <m:sty m:val="p"/>
                  </m:rPr>
                  <w:rPr>
                    <w:rFonts w:ascii="Cambria Math" w:eastAsia="宋体" w:hAnsi="Cambria Math"/>
                    <w:color w:val="auto"/>
                    <w:sz w:val="22"/>
                    <w:szCs w:val="22"/>
                    <w:lang w:val="en-AU" w:eastAsia="zh-CN"/>
                  </w:rPr>
                  <m:t>It Does't Change Status Bar→Legitimate</m:t>
                </m:r>
              </m:e>
            </m:eqArr>
          </m:e>
        </m:d>
      </m:oMath>
    </w:p>
    <w:p w:rsidR="00FA337D" w:rsidRPr="004C7B37" w:rsidRDefault="00FA337D" w:rsidP="00FA337D">
      <w:pPr>
        <w:pStyle w:val="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rsidR="00FA337D" w:rsidRPr="00FE356F"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w:t>
      </w:r>
      <w:r>
        <w:rPr>
          <w:rFonts w:eastAsia="宋体"/>
          <w:color w:val="auto"/>
          <w:sz w:val="22"/>
          <w:szCs w:val="22"/>
          <w:lang w:val="en-AU" w:eastAsia="zh-CN"/>
        </w:rPr>
        <w:t xml:space="preserve"> </w:t>
      </w:r>
      <w:r w:rsidRPr="00FE356F">
        <w:rPr>
          <w:rFonts w:eastAsia="宋体"/>
          <w:color w:val="auto"/>
          <w:sz w:val="22"/>
          <w:szCs w:val="22"/>
          <w:lang w:val="en-AU" w:eastAsia="zh-CN"/>
        </w:rPr>
        <w:t>IF</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宋体" w:hAnsi="Cambria Math"/>
                    <w:color w:val="auto"/>
                    <w:sz w:val="22"/>
                    <w:szCs w:val="22"/>
                    <w:lang w:val="en-AU" w:eastAsia="zh-CN"/>
                  </w:rPr>
                  <m:t>→Legitimate</m:t>
                </m:r>
              </m:e>
            </m:eqArr>
          </m:e>
        </m:d>
      </m:oMath>
    </w:p>
    <w:p w:rsidR="00FA337D" w:rsidRPr="004C7B37" w:rsidRDefault="00FA337D" w:rsidP="00FA337D">
      <w:pPr>
        <w:pStyle w:val="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Using Pop-up Window</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rsidR="00FA337D" w:rsidRPr="00FE356F"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 xml:space="preserve">: </w:t>
      </w:r>
      <w:r w:rsidRPr="00FE356F">
        <w:rPr>
          <w:rFonts w:eastAsia="宋体"/>
          <w:color w:val="auto"/>
          <w:sz w:val="22"/>
          <w:szCs w:val="22"/>
          <w:lang w:val="en-AU" w:eastAsia="zh-CN"/>
        </w:rPr>
        <w:t xml:space="preserve">IF </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宋体" w:hAnsi="Cambria Math"/>
                    <w:color w:val="auto"/>
                    <w:sz w:val="22"/>
                    <w:szCs w:val="22"/>
                    <w:lang w:val="en-AU" w:eastAsia="zh-CN"/>
                  </w:rPr>
                  <m:t>→ Legitimate</m:t>
                </m:r>
              </m:e>
            </m:eqArr>
          </m:e>
        </m:d>
      </m:oMath>
    </w:p>
    <w:p w:rsidR="00FA337D" w:rsidRPr="004C7B37" w:rsidRDefault="00FA337D" w:rsidP="00FA337D">
      <w:pPr>
        <w:pStyle w:val="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rsidR="00FA337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rsidR="00FA337D" w:rsidRPr="00FE356F"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 xml:space="preserve">: </w:t>
      </w:r>
      <w:r w:rsidRPr="00FE356F">
        <w:rPr>
          <w:rFonts w:eastAsia="宋体"/>
          <w:color w:val="auto"/>
          <w:sz w:val="22"/>
          <w:szCs w:val="22"/>
          <w:lang w:val="en-AU" w:eastAsia="zh-CN"/>
        </w:rPr>
        <w:t xml:space="preserve">IF </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宋体" w:hAnsi="Cambria Math"/>
                    <w:color w:val="auto"/>
                    <w:sz w:val="22"/>
                    <w:szCs w:val="22"/>
                    <w:lang w:val="en-AU" w:eastAsia="zh-CN"/>
                  </w:rPr>
                  <m:t>→ Legitimate</m:t>
                </m:r>
              </m:e>
            </m:eqArr>
          </m:e>
        </m:d>
      </m:oMath>
    </w:p>
    <w:p w:rsidR="00FA337D" w:rsidRPr="004C7B37" w:rsidRDefault="00FA337D" w:rsidP="00FA337D">
      <w:pPr>
        <w:pStyle w:val="3"/>
        <w:numPr>
          <w:ilvl w:val="0"/>
          <w:numId w:val="3"/>
        </w:numPr>
        <w:spacing w:line="480" w:lineRule="auto"/>
        <w:ind w:left="709"/>
        <w:rPr>
          <w:rFonts w:asciiTheme="majorBidi" w:eastAsia="宋体" w:hAnsiTheme="majorBidi"/>
          <w:noProof/>
          <w:color w:val="auto"/>
          <w:sz w:val="24"/>
          <w:szCs w:val="24"/>
        </w:rPr>
      </w:pPr>
      <w:bookmarkStart w:id="7" w:name="_Toc384666618"/>
      <w:bookmarkStart w:id="8" w:name="_Toc412208488"/>
      <w:r w:rsidRPr="004C7B37">
        <w:rPr>
          <w:rFonts w:asciiTheme="majorBidi" w:eastAsia="宋体" w:hAnsiTheme="majorBidi"/>
          <w:noProof/>
          <w:color w:val="auto"/>
          <w:sz w:val="24"/>
          <w:szCs w:val="24"/>
        </w:rPr>
        <w:t>Domain based Features</w:t>
      </w:r>
      <w:bookmarkEnd w:id="7"/>
      <w:bookmarkEnd w:id="8"/>
    </w:p>
    <w:p w:rsidR="00FA337D" w:rsidRPr="004C7B37" w:rsidRDefault="00FA337D" w:rsidP="00FA337D">
      <w:pPr>
        <w:pStyle w:val="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rsidR="00FA337D" w:rsidRPr="00BF5FDD" w:rsidRDefault="00FA337D" w:rsidP="00FA337D">
      <w:pPr>
        <w:pStyle w:val="Default"/>
        <w:spacing w:after="120"/>
        <w:jc w:val="both"/>
        <w:rPr>
          <w:rFonts w:eastAsia="宋体"/>
          <w:color w:val="auto"/>
          <w:sz w:val="22"/>
          <w:szCs w:val="22"/>
          <w:rtl/>
          <w:lang w:val="en-AU" w:eastAsia="zh-CN"/>
        </w:rPr>
      </w:pPr>
      <w:r w:rsidRPr="00BF5FDD">
        <w:rPr>
          <w:rFonts w:eastAsia="宋体"/>
          <w:color w:val="auto"/>
          <w:sz w:val="22"/>
          <w:szCs w:val="22"/>
          <w:lang w:val="en-AU" w:eastAsia="zh-CN"/>
        </w:rPr>
        <w:t>This feature can be extracted from WHOIS database</w:t>
      </w:r>
      <w:sdt>
        <w:sdtPr>
          <w:rPr>
            <w:rFonts w:eastAsia="宋体"/>
            <w:color w:val="auto"/>
            <w:sz w:val="22"/>
            <w:szCs w:val="22"/>
            <w:lang w:val="en-AU" w:eastAsia="zh-CN"/>
          </w:rPr>
          <w:id w:val="-2043359646"/>
          <w:citation/>
        </w:sdtPr>
        <w:sdtEndPr/>
        <w:sdtContent>
          <w:r w:rsidRPr="00BF5FDD">
            <w:rPr>
              <w:rFonts w:eastAsia="宋体"/>
              <w:color w:val="auto"/>
              <w:sz w:val="22"/>
              <w:szCs w:val="22"/>
              <w:lang w:val="en-AU" w:eastAsia="zh-CN"/>
            </w:rPr>
            <w:fldChar w:fldCharType="begin"/>
          </w:r>
          <w:r w:rsidRPr="00BF5FDD">
            <w:rPr>
              <w:rFonts w:eastAsia="宋体"/>
              <w:color w:val="auto"/>
              <w:sz w:val="22"/>
              <w:szCs w:val="22"/>
              <w:lang w:val="en-AU" w:eastAsia="zh-CN"/>
            </w:rPr>
            <w:instrText xml:space="preserve">CITATION Placeholder11 \l 1033 </w:instrText>
          </w:r>
          <w:r w:rsidRPr="00BF5FDD">
            <w:rPr>
              <w:rFonts w:eastAsia="宋体"/>
              <w:color w:val="auto"/>
              <w:sz w:val="22"/>
              <w:szCs w:val="22"/>
              <w:lang w:val="en-AU" w:eastAsia="zh-CN"/>
            </w:rPr>
            <w:fldChar w:fldCharType="separate"/>
          </w:r>
          <w:r w:rsidRPr="00BF5FDD">
            <w:rPr>
              <w:rFonts w:eastAsia="宋体"/>
              <w:color w:val="auto"/>
              <w:sz w:val="22"/>
              <w:szCs w:val="22"/>
              <w:lang w:val="en-AU" w:eastAsia="zh-CN"/>
            </w:rPr>
            <w:t xml:space="preserve"> (Whois 2005)</w:t>
          </w:r>
          <w:r w:rsidRPr="00BF5FDD">
            <w:rPr>
              <w:rFonts w:eastAsia="宋体"/>
              <w:color w:val="auto"/>
              <w:sz w:val="22"/>
              <w:szCs w:val="22"/>
              <w:lang w:val="en-AU" w:eastAsia="zh-CN"/>
            </w:rPr>
            <w:fldChar w:fldCharType="end"/>
          </w:r>
        </w:sdtContent>
      </w:sdt>
      <w:r w:rsidRPr="00BF5FDD">
        <w:rPr>
          <w:rFonts w:eastAsia="宋体"/>
          <w:color w:val="auto"/>
          <w:sz w:val="22"/>
          <w:szCs w:val="22"/>
          <w:lang w:val="en-AU" w:eastAsia="zh-CN"/>
        </w:rPr>
        <w:t xml:space="preserve">. Most phishing websites live for a short period of time. By reviewing our dataset, we find that the minimum age of the legitimate domain is 6 months. </w:t>
      </w:r>
    </w:p>
    <w:p w:rsidR="00FA337D" w:rsidRPr="00FE356F"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 xml:space="preserve">: </w:t>
      </w:r>
      <w:r w:rsidRPr="00FE356F">
        <w:rPr>
          <w:rFonts w:eastAsia="宋体"/>
          <w:color w:val="auto"/>
          <w:sz w:val="22"/>
          <w:szCs w:val="22"/>
          <w:lang w:val="en-AU" w:eastAsia="zh-CN"/>
        </w:rPr>
        <w:t xml:space="preserve">IF </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宋体" w:hAnsi="Cambria Math"/>
                    <w:color w:val="auto"/>
                    <w:sz w:val="22"/>
                    <w:szCs w:val="22"/>
                    <w:lang w:val="en-AU" w:eastAsia="zh-CN"/>
                  </w:rPr>
                  <m:t>→ Phishing</m:t>
                </m:r>
              </m:e>
            </m:eqArr>
          </m:e>
        </m:d>
      </m:oMath>
    </w:p>
    <w:p w:rsidR="00FA337D" w:rsidRPr="004C7B37" w:rsidRDefault="00FA337D" w:rsidP="00FA337D">
      <w:pPr>
        <w:pStyle w:val="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 xml:space="preserve">For phishing websites, either the claimed identity is not recognized by the WHOIS database </w:t>
      </w:r>
      <w:sdt>
        <w:sdtPr>
          <w:rPr>
            <w:rFonts w:eastAsia="宋体"/>
            <w:color w:val="auto"/>
            <w:sz w:val="22"/>
            <w:szCs w:val="22"/>
            <w:lang w:val="en-AU" w:eastAsia="zh-CN"/>
          </w:rPr>
          <w:id w:val="318542127"/>
          <w:citation/>
        </w:sdtPr>
        <w:sdtEndPr/>
        <w:sdtContent>
          <w:r w:rsidRPr="00BF5FDD">
            <w:rPr>
              <w:rFonts w:eastAsia="宋体"/>
              <w:color w:val="auto"/>
              <w:sz w:val="22"/>
              <w:szCs w:val="22"/>
              <w:lang w:val="en-AU" w:eastAsia="zh-CN"/>
            </w:rPr>
            <w:fldChar w:fldCharType="begin"/>
          </w:r>
          <w:r w:rsidRPr="00BF5FDD">
            <w:rPr>
              <w:rFonts w:eastAsia="宋体"/>
              <w:color w:val="auto"/>
              <w:sz w:val="22"/>
              <w:szCs w:val="22"/>
              <w:lang w:val="en-AU" w:eastAsia="zh-CN"/>
            </w:rPr>
            <w:instrText xml:space="preserve">CITATION Placeholder11 \l 1033 </w:instrText>
          </w:r>
          <w:r w:rsidRPr="00BF5FDD">
            <w:rPr>
              <w:rFonts w:eastAsia="宋体"/>
              <w:color w:val="auto"/>
              <w:sz w:val="22"/>
              <w:szCs w:val="22"/>
              <w:lang w:val="en-AU" w:eastAsia="zh-CN"/>
            </w:rPr>
            <w:fldChar w:fldCharType="separate"/>
          </w:r>
          <w:r w:rsidRPr="00BF5FDD">
            <w:rPr>
              <w:rFonts w:eastAsia="宋体"/>
              <w:color w:val="auto"/>
              <w:sz w:val="22"/>
              <w:szCs w:val="22"/>
              <w:lang w:val="en-AU" w:eastAsia="zh-CN"/>
            </w:rPr>
            <w:t>(Whois 2005)</w:t>
          </w:r>
          <w:r w:rsidRPr="00BF5FDD">
            <w:rPr>
              <w:rFonts w:eastAsia="宋体"/>
              <w:color w:val="auto"/>
              <w:sz w:val="22"/>
              <w:szCs w:val="22"/>
              <w:lang w:val="en-AU" w:eastAsia="zh-CN"/>
            </w:rPr>
            <w:fldChar w:fldCharType="end"/>
          </w:r>
        </w:sdtContent>
      </w:sdt>
      <w:r w:rsidRPr="00BF5FDD">
        <w:rPr>
          <w:rFonts w:eastAsia="宋体"/>
          <w:color w:val="auto"/>
          <w:sz w:val="22"/>
          <w:szCs w:val="22"/>
          <w:lang w:val="en-AU" w:eastAsia="zh-CN"/>
        </w:rPr>
        <w:t xml:space="preserve"> or no records founded for the hostname </w:t>
      </w:r>
      <w:sdt>
        <w:sdtPr>
          <w:rPr>
            <w:rFonts w:eastAsia="宋体"/>
            <w:color w:val="auto"/>
            <w:sz w:val="22"/>
            <w:szCs w:val="22"/>
            <w:lang w:val="en-AU" w:eastAsia="zh-CN"/>
          </w:rPr>
          <w:id w:val="-718049093"/>
          <w:citation/>
        </w:sdtPr>
        <w:sdtEndPr/>
        <w:sdtContent>
          <w:r w:rsidRPr="00BF5FDD">
            <w:rPr>
              <w:rFonts w:eastAsia="宋体"/>
              <w:color w:val="auto"/>
              <w:sz w:val="22"/>
              <w:szCs w:val="22"/>
              <w:lang w:val="en-AU" w:eastAsia="zh-CN"/>
            </w:rPr>
            <w:fldChar w:fldCharType="begin"/>
          </w:r>
          <w:r w:rsidRPr="00BF5FDD">
            <w:rPr>
              <w:rFonts w:eastAsia="宋体"/>
              <w:color w:val="auto"/>
              <w:sz w:val="22"/>
              <w:szCs w:val="22"/>
              <w:lang w:val="en-AU" w:eastAsia="zh-CN"/>
            </w:rPr>
            <w:instrText xml:space="preserve">CITATION Placeholder10 \t  \l 1033 </w:instrText>
          </w:r>
          <w:r w:rsidRPr="00BF5FDD">
            <w:rPr>
              <w:rFonts w:eastAsia="宋体"/>
              <w:color w:val="auto"/>
              <w:sz w:val="22"/>
              <w:szCs w:val="22"/>
              <w:lang w:val="en-AU" w:eastAsia="zh-CN"/>
            </w:rPr>
            <w:fldChar w:fldCharType="separate"/>
          </w:r>
          <w:r w:rsidRPr="00BF5FDD">
            <w:rPr>
              <w:rFonts w:eastAsia="宋体"/>
              <w:color w:val="auto"/>
              <w:sz w:val="22"/>
              <w:szCs w:val="22"/>
              <w:lang w:val="en-AU" w:eastAsia="zh-CN"/>
            </w:rPr>
            <w:t>(Pan and Ding 2006)</w:t>
          </w:r>
          <w:r w:rsidRPr="00BF5FDD">
            <w:rPr>
              <w:rFonts w:eastAsia="宋体"/>
              <w:color w:val="auto"/>
              <w:sz w:val="22"/>
              <w:szCs w:val="22"/>
              <w:lang w:val="en-AU" w:eastAsia="zh-CN"/>
            </w:rPr>
            <w:fldChar w:fldCharType="end"/>
          </w:r>
        </w:sdtContent>
      </w:sdt>
      <w:r w:rsidRPr="00BF5FDD">
        <w:rPr>
          <w:rFonts w:eastAsia="宋体"/>
          <w:color w:val="auto"/>
          <w:sz w:val="22"/>
          <w:szCs w:val="22"/>
          <w:lang w:val="en-AU" w:eastAsia="zh-CN"/>
        </w:rPr>
        <w:t xml:space="preserve">. If the DNS record is empty or not found then the website is classified as “Phishing”, otherwise it is classified as “Legitimate”. </w:t>
      </w:r>
    </w:p>
    <w:p w:rsidR="00FA337D" w:rsidRPr="00FE356F"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w:t>
      </w:r>
      <w:r>
        <w:rPr>
          <w:rFonts w:eastAsia="宋体"/>
          <w:color w:val="auto"/>
          <w:sz w:val="22"/>
          <w:szCs w:val="22"/>
          <w:lang w:val="en-AU" w:eastAsia="zh-CN"/>
        </w:rPr>
        <w:t xml:space="preserve"> </w:t>
      </w:r>
      <w:r w:rsidRPr="00BF5FDD">
        <w:rPr>
          <w:rFonts w:eastAsia="宋体"/>
          <w:color w:val="auto"/>
          <w:sz w:val="22"/>
          <w:szCs w:val="22"/>
          <w:lang w:val="en-AU" w:eastAsia="zh-CN"/>
        </w:rPr>
        <w:t>I</w:t>
      </w:r>
      <w:r w:rsidRPr="00FE356F">
        <w:rPr>
          <w:rFonts w:eastAsia="宋体"/>
          <w:color w:val="auto"/>
          <w:sz w:val="22"/>
          <w:szCs w:val="22"/>
          <w:lang w:val="en-AU" w:eastAsia="zh-CN"/>
        </w:rPr>
        <w:t>F</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宋体" w:hAnsi="Cambria Math"/>
                    <w:color w:val="auto"/>
                    <w:sz w:val="22"/>
                    <w:szCs w:val="22"/>
                    <w:lang w:val="en-AU" w:eastAsia="zh-CN"/>
                  </w:rPr>
                  <m:t>→ Legitimate</m:t>
                </m:r>
              </m:e>
            </m:eqArr>
          </m:e>
        </m:d>
      </m:oMath>
    </w:p>
    <w:p w:rsidR="00FA337D" w:rsidRPr="004C7B37" w:rsidRDefault="00FA337D" w:rsidP="00FA337D">
      <w:pPr>
        <w:pStyle w:val="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宋体"/>
            <w:color w:val="auto"/>
            <w:sz w:val="22"/>
            <w:szCs w:val="22"/>
            <w:lang w:val="en-AU" w:eastAsia="zh-CN"/>
          </w:rPr>
          <w:id w:val="1040785312"/>
          <w:citation/>
        </w:sdtPr>
        <w:sdtEndPr/>
        <w:sdtContent>
          <w:r w:rsidRPr="00BF5FDD">
            <w:rPr>
              <w:rFonts w:eastAsia="宋体"/>
              <w:color w:val="auto"/>
              <w:sz w:val="22"/>
              <w:szCs w:val="22"/>
              <w:lang w:val="en-AU" w:eastAsia="zh-CN"/>
            </w:rPr>
            <w:fldChar w:fldCharType="begin"/>
          </w:r>
          <w:r w:rsidRPr="00BF5FDD">
            <w:rPr>
              <w:rFonts w:eastAsia="宋体"/>
              <w:color w:val="auto"/>
              <w:sz w:val="22"/>
              <w:szCs w:val="22"/>
              <w:lang w:val="en-AU" w:eastAsia="zh-CN"/>
            </w:rPr>
            <w:instrText xml:space="preserve"> CITATION Ale \l 1033 </w:instrText>
          </w:r>
          <w:r w:rsidRPr="00BF5FDD">
            <w:rPr>
              <w:rFonts w:eastAsia="宋体"/>
              <w:color w:val="auto"/>
              <w:sz w:val="22"/>
              <w:szCs w:val="22"/>
              <w:lang w:val="en-AU" w:eastAsia="zh-CN"/>
            </w:rPr>
            <w:fldChar w:fldCharType="separate"/>
          </w:r>
          <w:r w:rsidRPr="00BF5FDD">
            <w:rPr>
              <w:rFonts w:eastAsia="宋体"/>
              <w:color w:val="auto"/>
              <w:sz w:val="22"/>
              <w:szCs w:val="22"/>
              <w:lang w:val="en-AU" w:eastAsia="zh-CN"/>
            </w:rPr>
            <w:t xml:space="preserve"> (Alexa the Web Information Company., 1996)</w:t>
          </w:r>
          <w:r w:rsidRPr="00BF5FDD">
            <w:rPr>
              <w:rFonts w:eastAsia="宋体"/>
              <w:color w:val="auto"/>
              <w:sz w:val="22"/>
              <w:szCs w:val="22"/>
              <w:lang w:val="en-AU" w:eastAsia="zh-CN"/>
            </w:rPr>
            <w:fldChar w:fldCharType="end"/>
          </w:r>
        </w:sdtContent>
      </w:sdt>
      <w:r w:rsidRPr="00BF5FDD">
        <w:rPr>
          <w:rFonts w:eastAsia="宋体"/>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rsidR="00FA337D" w:rsidRPr="00BF5FDD"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sidRPr="00BF5FDD">
        <w:rPr>
          <w:rFonts w:eastAsia="宋体"/>
          <w:color w:val="auto"/>
          <w:sz w:val="22"/>
          <w:szCs w:val="22"/>
          <w:lang w:val="en-AU" w:eastAsia="zh-CN"/>
        </w:rPr>
        <w:t>:</w:t>
      </w:r>
      <w:r>
        <w:rPr>
          <w:rFonts w:eastAsia="宋体"/>
          <w:color w:val="auto"/>
          <w:sz w:val="22"/>
          <w:szCs w:val="22"/>
          <w:lang w:val="en-AU" w:eastAsia="zh-CN"/>
        </w:rPr>
        <w:t xml:space="preserve"> </w:t>
      </w:r>
      <w:r w:rsidRPr="00BF5FDD">
        <w:rPr>
          <w:rFonts w:eastAsia="宋体"/>
          <w:color w:val="auto"/>
          <w:sz w:val="22"/>
          <w:szCs w:val="22"/>
          <w:lang w:val="en-AU" w:eastAsia="zh-CN"/>
        </w:rPr>
        <w:t>IF</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 xml:space="preserve">Website Rank&lt;100,000 → </m:t>
                </m:r>
                <m:r>
                  <m:rPr>
                    <m:sty m:val="p"/>
                  </m:rPr>
                  <w:rPr>
                    <w:rFonts w:ascii="Cambria Math" w:eastAsia="宋体"/>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宋体"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宋体" w:hAnsi="Cambria Math"/>
                    <w:color w:val="auto"/>
                    <w:sz w:val="22"/>
                    <w:szCs w:val="22"/>
                    <w:lang w:val="en-AU" w:eastAsia="zh-CN"/>
                  </w:rPr>
                  <m:t>→ Phish</m:t>
                </m:r>
              </m:e>
            </m:eqArr>
          </m:e>
        </m:d>
      </m:oMath>
    </w:p>
    <w:p w:rsidR="00FA337D" w:rsidRPr="004C7B37" w:rsidRDefault="00FA337D" w:rsidP="00FA337D">
      <w:pPr>
        <w:pStyle w:val="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rsidR="00FA337D" w:rsidRPr="00FE356F"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lastRenderedPageBreak/>
        <w:t>Rule:</w:t>
      </w:r>
      <w:r>
        <w:rPr>
          <w:rFonts w:eastAsia="宋体"/>
          <w:color w:val="auto"/>
          <w:sz w:val="22"/>
          <w:szCs w:val="22"/>
          <w:lang w:val="en-AU" w:eastAsia="zh-CN"/>
        </w:rPr>
        <w:t xml:space="preserve"> </w:t>
      </w:r>
      <w:r w:rsidRPr="00FE356F">
        <w:rPr>
          <w:rFonts w:eastAsia="宋体"/>
          <w:color w:val="auto"/>
          <w:sz w:val="22"/>
          <w:szCs w:val="22"/>
          <w:lang w:val="en-AU" w:eastAsia="zh-CN"/>
        </w:rPr>
        <w:t>IF</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 xml:space="preserve">PageRank&lt;0.2 → </m:t>
                </m:r>
                <m:r>
                  <m:rPr>
                    <m:sty m:val="p"/>
                  </m:rPr>
                  <w:rPr>
                    <w:rFonts w:ascii="Cambria Math" w:eastAsia="宋体"/>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宋体" w:hAnsi="Cambria Math"/>
                    <w:color w:val="auto"/>
                    <w:sz w:val="22"/>
                    <w:szCs w:val="22"/>
                    <w:lang w:val="en-AU" w:eastAsia="zh-CN"/>
                  </w:rPr>
                  <m:t xml:space="preserve">→ </m:t>
                </m:r>
                <m:r>
                  <m:rPr>
                    <m:sty m:val="p"/>
                  </m:rPr>
                  <w:rPr>
                    <w:rFonts w:ascii="Cambria Math" w:eastAsia="宋体"/>
                    <w:color w:val="auto"/>
                    <w:sz w:val="22"/>
                    <w:szCs w:val="22"/>
                    <w:lang w:val="en-AU" w:eastAsia="zh-CN"/>
                  </w:rPr>
                  <m:t>Legitimate</m:t>
                </m:r>
              </m:e>
            </m:eqArr>
          </m:e>
        </m:d>
      </m:oMath>
    </w:p>
    <w:p w:rsidR="00FA337D" w:rsidRPr="004C7B37" w:rsidRDefault="00FA337D" w:rsidP="00FA337D">
      <w:pPr>
        <w:pStyle w:val="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 xml:space="preserve">This feature examines whether a website is in Google’s index or not. When a site is indexed by Google, it is displayed on search results </w:t>
      </w:r>
      <w:sdt>
        <w:sdtPr>
          <w:rPr>
            <w:rFonts w:eastAsia="宋体"/>
            <w:color w:val="auto"/>
            <w:sz w:val="22"/>
            <w:szCs w:val="22"/>
            <w:lang w:val="en-AU" w:eastAsia="zh-CN"/>
          </w:rPr>
          <w:id w:val="-215737066"/>
          <w:citation/>
        </w:sdtPr>
        <w:sdtEndPr/>
        <w:sdtContent>
          <w:r w:rsidRPr="00BF5FDD">
            <w:rPr>
              <w:rFonts w:eastAsia="宋体"/>
              <w:color w:val="auto"/>
              <w:sz w:val="22"/>
              <w:szCs w:val="22"/>
              <w:lang w:val="en-AU" w:eastAsia="zh-CN"/>
            </w:rPr>
            <w:fldChar w:fldCharType="begin"/>
          </w:r>
          <w:r w:rsidRPr="00BF5FDD">
            <w:rPr>
              <w:rFonts w:eastAsia="宋体"/>
              <w:color w:val="auto"/>
              <w:sz w:val="22"/>
              <w:szCs w:val="22"/>
              <w:lang w:val="en-AU" w:eastAsia="zh-CN"/>
            </w:rPr>
            <w:instrText xml:space="preserve"> CITATION Web14 \l 1033 </w:instrText>
          </w:r>
          <w:r w:rsidRPr="00BF5FDD">
            <w:rPr>
              <w:rFonts w:eastAsia="宋体"/>
              <w:color w:val="auto"/>
              <w:sz w:val="22"/>
              <w:szCs w:val="22"/>
              <w:lang w:val="en-AU" w:eastAsia="zh-CN"/>
            </w:rPr>
            <w:fldChar w:fldCharType="separate"/>
          </w:r>
          <w:r w:rsidRPr="00BF5FDD">
            <w:rPr>
              <w:rFonts w:eastAsia="宋体"/>
              <w:color w:val="auto"/>
              <w:sz w:val="22"/>
              <w:szCs w:val="22"/>
              <w:lang w:val="en-AU" w:eastAsia="zh-CN"/>
            </w:rPr>
            <w:t>(Webmaster resources, 2014)</w:t>
          </w:r>
          <w:r w:rsidRPr="00BF5FDD">
            <w:rPr>
              <w:rFonts w:eastAsia="宋体"/>
              <w:color w:val="auto"/>
              <w:sz w:val="22"/>
              <w:szCs w:val="22"/>
              <w:lang w:val="en-AU" w:eastAsia="zh-CN"/>
            </w:rPr>
            <w:fldChar w:fldCharType="end"/>
          </w:r>
        </w:sdtContent>
      </w:sdt>
      <w:r w:rsidRPr="00BF5FDD">
        <w:rPr>
          <w:rFonts w:eastAsia="宋体"/>
          <w:color w:val="auto"/>
          <w:sz w:val="22"/>
          <w:szCs w:val="22"/>
          <w:lang w:val="en-AU" w:eastAsia="zh-CN"/>
        </w:rPr>
        <w:t xml:space="preserve">. Usually, phishing webpages are merely accessible for a short period and as a result, many phishing webpages may not be found on the Google index. </w:t>
      </w:r>
    </w:p>
    <w:p w:rsidR="00FA337D"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w:t>
      </w:r>
      <w:r>
        <w:rPr>
          <w:rFonts w:eastAsia="宋体"/>
          <w:color w:val="auto"/>
          <w:sz w:val="22"/>
          <w:szCs w:val="22"/>
          <w:lang w:val="en-AU" w:eastAsia="zh-CN"/>
        </w:rPr>
        <w:t xml:space="preserve"> </w:t>
      </w:r>
      <w:r w:rsidRPr="00FE356F">
        <w:rPr>
          <w:rFonts w:eastAsia="宋体"/>
          <w:color w:val="auto"/>
          <w:sz w:val="22"/>
          <w:szCs w:val="22"/>
          <w:lang w:val="en-AU" w:eastAsia="zh-CN"/>
        </w:rPr>
        <w:t>IF</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 xml:space="preserve">Webpage Indexed by Google → </m:t>
                </m:r>
                <m:r>
                  <m:rPr>
                    <m:sty m:val="p"/>
                  </m:rPr>
                  <w:rPr>
                    <w:rFonts w:ascii="Cambria Math" w:eastAsia="宋体"/>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宋体" w:hAnsi="Cambria Math"/>
                    <w:color w:val="auto"/>
                    <w:sz w:val="22"/>
                    <w:szCs w:val="22"/>
                    <w:lang w:val="en-AU" w:eastAsia="zh-CN"/>
                  </w:rPr>
                  <m:t xml:space="preserve">→ </m:t>
                </m:r>
                <m:r>
                  <m:rPr>
                    <m:sty m:val="p"/>
                  </m:rPr>
                  <w:rPr>
                    <w:rFonts w:ascii="Cambria Math" w:eastAsia="宋体"/>
                    <w:color w:val="auto"/>
                    <w:sz w:val="22"/>
                    <w:szCs w:val="22"/>
                    <w:lang w:val="en-AU" w:eastAsia="zh-CN"/>
                  </w:rPr>
                  <m:t>Phishing</m:t>
                </m:r>
              </m:e>
            </m:eqArr>
          </m:e>
        </m:d>
      </m:oMath>
    </w:p>
    <w:p w:rsidR="00FA337D" w:rsidRPr="004C7B37" w:rsidRDefault="00FA337D" w:rsidP="00FA337D">
      <w:pPr>
        <w:pStyle w:val="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 xml:space="preserve">The number of links pointing to the webpage indicates its legitimacy level, even if some links are of the same domain </w:t>
      </w:r>
      <w:sdt>
        <w:sdtPr>
          <w:rPr>
            <w:rFonts w:eastAsia="宋体"/>
            <w:color w:val="auto"/>
            <w:sz w:val="22"/>
            <w:szCs w:val="22"/>
            <w:lang w:val="en-AU" w:eastAsia="zh-CN"/>
          </w:rPr>
          <w:id w:val="-119844034"/>
          <w:citation/>
        </w:sdtPr>
        <w:sdtEndPr/>
        <w:sdtContent>
          <w:r w:rsidRPr="00BF5FDD">
            <w:rPr>
              <w:rFonts w:eastAsia="宋体"/>
              <w:color w:val="auto"/>
              <w:sz w:val="22"/>
              <w:szCs w:val="22"/>
              <w:lang w:val="en-AU" w:eastAsia="zh-CN"/>
            </w:rPr>
            <w:fldChar w:fldCharType="begin"/>
          </w:r>
          <w:r w:rsidRPr="00BF5FDD">
            <w:rPr>
              <w:rFonts w:eastAsia="宋体"/>
              <w:color w:val="auto"/>
              <w:sz w:val="22"/>
              <w:szCs w:val="22"/>
              <w:lang w:val="en-AU" w:eastAsia="zh-CN"/>
            </w:rPr>
            <w:instrText xml:space="preserve"> CITATION Dea14 \l 1033 </w:instrText>
          </w:r>
          <w:r w:rsidRPr="00BF5FDD">
            <w:rPr>
              <w:rFonts w:eastAsia="宋体"/>
              <w:color w:val="auto"/>
              <w:sz w:val="22"/>
              <w:szCs w:val="22"/>
              <w:lang w:val="en-AU" w:eastAsia="zh-CN"/>
            </w:rPr>
            <w:fldChar w:fldCharType="separate"/>
          </w:r>
          <w:r w:rsidRPr="00BF5FDD">
            <w:rPr>
              <w:rFonts w:eastAsia="宋体"/>
              <w:color w:val="auto"/>
              <w:sz w:val="22"/>
              <w:szCs w:val="22"/>
              <w:lang w:val="en-AU" w:eastAsia="zh-CN"/>
            </w:rPr>
            <w:t>(Dean, 2014)</w:t>
          </w:r>
          <w:r w:rsidRPr="00BF5FDD">
            <w:rPr>
              <w:rFonts w:eastAsia="宋体"/>
              <w:color w:val="auto"/>
              <w:sz w:val="22"/>
              <w:szCs w:val="22"/>
              <w:lang w:val="en-AU" w:eastAsia="zh-CN"/>
            </w:rPr>
            <w:fldChar w:fldCharType="end"/>
          </w:r>
        </w:sdtContent>
      </w:sdt>
      <w:r w:rsidRPr="00BF5FDD">
        <w:rPr>
          <w:rFonts w:eastAsia="宋体"/>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rsidR="00FA337D" w:rsidRDefault="00FA337D" w:rsidP="00FA337D">
      <w:pPr>
        <w:pStyle w:val="Default"/>
        <w:spacing w:after="120"/>
        <w:jc w:val="both"/>
        <w:rPr>
          <w:rFonts w:eastAsia="宋体"/>
          <w:color w:val="auto"/>
          <w:sz w:val="22"/>
          <w:szCs w:val="22"/>
          <w:lang w:val="en-AU" w:eastAsia="zh-CN"/>
        </w:rPr>
      </w:pPr>
      <w:r w:rsidRPr="00FE356F">
        <w:rPr>
          <w:rFonts w:eastAsia="宋体"/>
          <w:color w:val="auto"/>
          <w:sz w:val="22"/>
          <w:szCs w:val="22"/>
          <w:lang w:val="en-AU" w:eastAsia="zh-CN"/>
        </w:rPr>
        <w:t>Rule: IF</w:t>
      </w:r>
      <m:oMath>
        <m:d>
          <m:dPr>
            <m:begChr m:val="{"/>
            <m:endChr m:val=""/>
            <m:ctrlPr>
              <w:rPr>
                <w:rFonts w:ascii="Cambria Math" w:eastAsia="宋体" w:hAnsi="Cambria Math"/>
                <w:color w:val="auto"/>
                <w:sz w:val="22"/>
                <w:szCs w:val="22"/>
                <w:lang w:val="en-AU" w:eastAsia="zh-CN"/>
              </w:rPr>
            </m:ctrlPr>
          </m:dPr>
          <m:e>
            <m:eqArr>
              <m:eqArrPr>
                <m:ctrlPr>
                  <w:rPr>
                    <w:rFonts w:ascii="Cambria Math" w:eastAsia="宋体" w:hAnsi="Cambria Math"/>
                    <w:color w:val="auto"/>
                    <w:sz w:val="22"/>
                    <w:szCs w:val="22"/>
                    <w:lang w:val="en-AU" w:eastAsia="zh-CN"/>
                  </w:rPr>
                </m:ctrlPr>
              </m:eqArrPr>
              <m:e>
                <m:r>
                  <m:rPr>
                    <m:sty m:val="p"/>
                  </m:rPr>
                  <w:rPr>
                    <w:rFonts w:ascii="Cambria Math" w:eastAsia="宋体" w:hAnsi="Cambria Math"/>
                    <w:color w:val="auto"/>
                    <w:sz w:val="22"/>
                    <w:szCs w:val="22"/>
                    <w:lang w:val="en-AU" w:eastAsia="zh-CN"/>
                  </w:rPr>
                  <m:t xml:space="preserve">#Of Link Pointing to The Webpage=0 → </m:t>
                </m:r>
                <m:r>
                  <m:rPr>
                    <m:sty m:val="p"/>
                  </m:rPr>
                  <w:rPr>
                    <w:rFonts w:ascii="Cambria Math" w:eastAsia="宋体"/>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宋体"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宋体" w:hAnsi="Cambria Math"/>
                    <w:color w:val="auto"/>
                    <w:sz w:val="22"/>
                    <w:szCs w:val="22"/>
                    <w:lang w:val="en-AU" w:eastAsia="zh-CN"/>
                  </w:rPr>
                  <m:t xml:space="preserve">→ </m:t>
                </m:r>
                <m:r>
                  <m:rPr>
                    <m:sty m:val="p"/>
                  </m:rPr>
                  <w:rPr>
                    <w:rFonts w:ascii="Cambria Math" w:eastAsia="宋体"/>
                    <w:color w:val="auto"/>
                    <w:sz w:val="22"/>
                    <w:szCs w:val="22"/>
                    <w:lang w:val="en-AU" w:eastAsia="zh-CN"/>
                  </w:rPr>
                  <m:t>Legitimate</m:t>
                </m:r>
              </m:e>
            </m:eqArr>
          </m:e>
        </m:d>
      </m:oMath>
    </w:p>
    <w:p w:rsidR="00FA337D" w:rsidRPr="004C7B37" w:rsidRDefault="00FA337D" w:rsidP="00FA337D">
      <w:pPr>
        <w:pStyle w:val="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rsidR="00FA337D" w:rsidRPr="00BF5FDD" w:rsidRDefault="00FA337D" w:rsidP="00FA337D">
      <w:pPr>
        <w:pStyle w:val="Default"/>
        <w:spacing w:after="120"/>
        <w:jc w:val="both"/>
        <w:rPr>
          <w:rFonts w:eastAsia="宋体"/>
          <w:color w:val="auto"/>
          <w:sz w:val="22"/>
          <w:szCs w:val="22"/>
          <w:lang w:val="en-AU" w:eastAsia="zh-CN"/>
        </w:rPr>
      </w:pPr>
      <w:r w:rsidRPr="00BF5FDD">
        <w:rPr>
          <w:rFonts w:eastAsia="宋体"/>
          <w:color w:val="auto"/>
          <w:sz w:val="22"/>
          <w:szCs w:val="22"/>
          <w:lang w:val="en-AU" w:eastAsia="zh-CN"/>
        </w:rPr>
        <w:t xml:space="preserve">Several parties such as PhishTank </w:t>
      </w:r>
      <w:sdt>
        <w:sdtPr>
          <w:rPr>
            <w:rFonts w:eastAsia="宋体"/>
            <w:color w:val="auto"/>
            <w:sz w:val="22"/>
            <w:szCs w:val="22"/>
            <w:lang w:val="en-AU" w:eastAsia="zh-CN"/>
          </w:rPr>
          <w:id w:val="2125345798"/>
          <w:citation/>
        </w:sdtPr>
        <w:sdtEndPr/>
        <w:sdtContent>
          <w:r w:rsidRPr="00BF5FDD">
            <w:rPr>
              <w:rFonts w:eastAsia="宋体"/>
              <w:color w:val="auto"/>
              <w:sz w:val="22"/>
              <w:szCs w:val="22"/>
              <w:lang w:val="en-AU" w:eastAsia="zh-CN"/>
            </w:rPr>
            <w:fldChar w:fldCharType="begin"/>
          </w:r>
          <w:r w:rsidRPr="00BF5FDD">
            <w:rPr>
              <w:rFonts w:eastAsia="宋体"/>
              <w:color w:val="auto"/>
              <w:sz w:val="22"/>
              <w:szCs w:val="22"/>
              <w:lang w:val="en-AU" w:eastAsia="zh-CN"/>
            </w:rPr>
            <w:instrText xml:space="preserve">CITATION Phi12 \l 1033 </w:instrText>
          </w:r>
          <w:r w:rsidRPr="00BF5FDD">
            <w:rPr>
              <w:rFonts w:eastAsia="宋体"/>
              <w:color w:val="auto"/>
              <w:sz w:val="22"/>
              <w:szCs w:val="22"/>
              <w:lang w:val="en-AU" w:eastAsia="zh-CN"/>
            </w:rPr>
            <w:fldChar w:fldCharType="separate"/>
          </w:r>
          <w:r w:rsidRPr="00BF5FDD">
            <w:rPr>
              <w:rFonts w:eastAsia="宋体"/>
              <w:color w:val="auto"/>
              <w:sz w:val="22"/>
              <w:szCs w:val="22"/>
              <w:lang w:val="en-AU" w:eastAsia="zh-CN"/>
            </w:rPr>
            <w:t>(PhishTank Stats, 2010-2012)</w:t>
          </w:r>
          <w:r w:rsidRPr="00BF5FDD">
            <w:rPr>
              <w:rFonts w:eastAsia="宋体"/>
              <w:color w:val="auto"/>
              <w:sz w:val="22"/>
              <w:szCs w:val="22"/>
              <w:lang w:val="en-AU" w:eastAsia="zh-CN"/>
            </w:rPr>
            <w:fldChar w:fldCharType="end"/>
          </w:r>
        </w:sdtContent>
      </w:sdt>
      <w:r w:rsidRPr="00BF5FDD">
        <w:rPr>
          <w:rFonts w:eastAsia="宋体"/>
          <w:color w:val="auto"/>
          <w:sz w:val="22"/>
          <w:szCs w:val="22"/>
          <w:lang w:val="en-AU" w:eastAsia="zh-CN"/>
        </w:rPr>
        <w:t xml:space="preserve">, and StopBadware </w:t>
      </w:r>
      <w:sdt>
        <w:sdtPr>
          <w:rPr>
            <w:rFonts w:eastAsia="宋体"/>
            <w:color w:val="auto"/>
            <w:sz w:val="22"/>
            <w:szCs w:val="22"/>
            <w:lang w:val="en-AU" w:eastAsia="zh-CN"/>
          </w:rPr>
          <w:id w:val="-1466966406"/>
          <w:citation/>
        </w:sdtPr>
        <w:sdtEndPr/>
        <w:sdtContent>
          <w:r w:rsidRPr="00BF5FDD">
            <w:rPr>
              <w:rFonts w:eastAsia="宋体"/>
              <w:color w:val="auto"/>
              <w:sz w:val="22"/>
              <w:szCs w:val="22"/>
              <w:lang w:val="en-AU" w:eastAsia="zh-CN"/>
            </w:rPr>
            <w:fldChar w:fldCharType="begin"/>
          </w:r>
          <w:r w:rsidRPr="00BF5FDD">
            <w:rPr>
              <w:rFonts w:eastAsia="宋体"/>
              <w:color w:val="auto"/>
              <w:sz w:val="22"/>
              <w:szCs w:val="22"/>
              <w:lang w:val="en-AU" w:eastAsia="zh-CN"/>
            </w:rPr>
            <w:instrText xml:space="preserve">CITATION Sto12 \l 1033 </w:instrText>
          </w:r>
          <w:r w:rsidRPr="00BF5FDD">
            <w:rPr>
              <w:rFonts w:eastAsia="宋体"/>
              <w:color w:val="auto"/>
              <w:sz w:val="22"/>
              <w:szCs w:val="22"/>
              <w:lang w:val="en-AU" w:eastAsia="zh-CN"/>
            </w:rPr>
            <w:fldChar w:fldCharType="separate"/>
          </w:r>
          <w:r w:rsidRPr="00BF5FDD">
            <w:rPr>
              <w:rFonts w:eastAsia="宋体"/>
              <w:color w:val="auto"/>
              <w:sz w:val="22"/>
              <w:szCs w:val="22"/>
              <w:lang w:val="en-AU" w:eastAsia="zh-CN"/>
            </w:rPr>
            <w:t>(StopBadware, 2010-2012)</w:t>
          </w:r>
          <w:r w:rsidRPr="00BF5FDD">
            <w:rPr>
              <w:rFonts w:eastAsia="宋体"/>
              <w:color w:val="auto"/>
              <w:sz w:val="22"/>
              <w:szCs w:val="22"/>
              <w:lang w:val="en-AU" w:eastAsia="zh-CN"/>
            </w:rPr>
            <w:fldChar w:fldCharType="end"/>
          </w:r>
        </w:sdtContent>
      </w:sdt>
      <w:r w:rsidRPr="00BF5FDD">
        <w:rPr>
          <w:rFonts w:eastAsia="宋体"/>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rsidR="00EE771E" w:rsidRDefault="00FA337D" w:rsidP="00FA337D">
      <w:r w:rsidRPr="00FE356F">
        <w:rPr>
          <w:rFonts w:eastAsia="宋体"/>
          <w:lang w:val="en-AU" w:eastAsia="zh-CN"/>
        </w:rPr>
        <w:t>Rule: IF</w:t>
      </w:r>
      <m:oMath>
        <m:d>
          <m:dPr>
            <m:begChr m:val="{"/>
            <m:endChr m:val=""/>
            <m:ctrlPr>
              <w:rPr>
                <w:rFonts w:ascii="Cambria Math" w:eastAsia="宋体" w:hAnsi="Cambria Math"/>
                <w:lang w:val="en-AU" w:eastAsia="zh-CN"/>
              </w:rPr>
            </m:ctrlPr>
          </m:dPr>
          <m:e>
            <m:eqArr>
              <m:eqArrPr>
                <m:ctrlPr>
                  <w:rPr>
                    <w:rFonts w:ascii="Cambria Math" w:eastAsia="宋体" w:hAnsi="Cambria Math"/>
                    <w:lang w:val="en-AU" w:eastAsia="zh-CN"/>
                  </w:rPr>
                </m:ctrlPr>
              </m:eqArrPr>
              <m:e>
                <m:r>
                  <m:rPr>
                    <m:sty m:val="p"/>
                  </m:rPr>
                  <w:rPr>
                    <w:rFonts w:ascii="Cambria Math" w:eastAsia="宋体" w:hAnsi="Cambria Math"/>
                    <w:lang w:val="en-AU" w:eastAsia="zh-CN"/>
                  </w:rPr>
                  <m:t xml:space="preserve">Host Belongs to Top Phishing IPs or Top Phishing Domains → </m:t>
                </m:r>
                <m:r>
                  <m:rPr>
                    <m:sty m:val="p"/>
                  </m:rPr>
                  <w:rPr>
                    <w:rFonts w:ascii="Cambria Math" w:eastAsia="宋体"/>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宋体" w:hAnsi="Cambria Math"/>
                    <w:lang w:val="en-AU" w:eastAsia="zh-CN"/>
                  </w:rPr>
                  <m:t xml:space="preserve">→ </m:t>
                </m:r>
                <m:r>
                  <m:rPr>
                    <m:sty m:val="p"/>
                  </m:rPr>
                  <w:rPr>
                    <w:rFonts w:ascii="Cambria Math" w:eastAsia="宋体"/>
                    <w:lang w:val="en-AU"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37D"/>
    <w:rsid w:val="000C1E21"/>
    <w:rsid w:val="00141B44"/>
    <w:rsid w:val="001B666C"/>
    <w:rsid w:val="002102A5"/>
    <w:rsid w:val="002E5064"/>
    <w:rsid w:val="00461CF7"/>
    <w:rsid w:val="004C7039"/>
    <w:rsid w:val="005E34B2"/>
    <w:rsid w:val="006A207E"/>
    <w:rsid w:val="00774C4C"/>
    <w:rsid w:val="008B3462"/>
    <w:rsid w:val="00977E91"/>
    <w:rsid w:val="00A313F2"/>
    <w:rsid w:val="00C74914"/>
    <w:rsid w:val="00D50E61"/>
    <w:rsid w:val="00E348D4"/>
    <w:rsid w:val="00E7513B"/>
    <w:rsid w:val="00EE771E"/>
    <w:rsid w:val="00F21452"/>
    <w:rsid w:val="00F67F57"/>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404D35-D645-4E15-BE76-281BB755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337D"/>
    <w:rPr>
      <w:lang w:val="en-US"/>
    </w:rPr>
  </w:style>
  <w:style w:type="paragraph" w:styleId="3">
    <w:name w:val="heading 3"/>
    <w:basedOn w:val="a"/>
    <w:next w:val="a"/>
    <w:link w:val="30"/>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A337D"/>
    <w:rPr>
      <w:rFonts w:asciiTheme="majorHAnsi" w:eastAsiaTheme="majorEastAsia" w:hAnsiTheme="majorHAnsi" w:cstheme="majorBidi"/>
      <w:b/>
      <w:bCs/>
      <w:color w:val="4F81BD" w:themeColor="accent1"/>
      <w:lang w:val="en-US"/>
    </w:rPr>
  </w:style>
  <w:style w:type="character" w:customStyle="1" w:styleId="40">
    <w:name w:val="标题 4 字符"/>
    <w:basedOn w:val="a0"/>
    <w:link w:val="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a3">
    <w:name w:val="caption"/>
    <w:basedOn w:val="a"/>
    <w:next w:val="a"/>
    <w:link w:val="a4"/>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a"/>
    <w:rsid w:val="00FA337D"/>
    <w:pPr>
      <w:adjustRightInd w:val="0"/>
      <w:snapToGrid w:val="0"/>
      <w:spacing w:after="0" w:line="240" w:lineRule="auto"/>
    </w:pPr>
    <w:rPr>
      <w:rFonts w:ascii="Times New Roman" w:eastAsia="宋体" w:hAnsi="Times New Roman" w:cs="Times New Roman"/>
      <w:sz w:val="18"/>
      <w:szCs w:val="24"/>
      <w:lang w:val="en-AU" w:eastAsia="zh-CN"/>
    </w:rPr>
  </w:style>
  <w:style w:type="character" w:customStyle="1" w:styleId="a4">
    <w:name w:val="题注 字符"/>
    <w:basedOn w:val="a0"/>
    <w:link w:val="a3"/>
    <w:uiPriority w:val="35"/>
    <w:rsid w:val="00FA337D"/>
    <w:rPr>
      <w:rFonts w:eastAsiaTheme="minorEastAsia"/>
      <w:b/>
      <w:bCs/>
      <w:color w:val="4F81BD" w:themeColor="accent1"/>
      <w:sz w:val="18"/>
      <w:szCs w:val="18"/>
      <w:lang w:val="en-US"/>
    </w:rPr>
  </w:style>
  <w:style w:type="paragraph" w:styleId="a5">
    <w:name w:val="Balloon Text"/>
    <w:basedOn w:val="a"/>
    <w:link w:val="a6"/>
    <w:uiPriority w:val="99"/>
    <w:semiHidden/>
    <w:unhideWhenUsed/>
    <w:rsid w:val="00FA337D"/>
    <w:pPr>
      <w:spacing w:after="0" w:line="240" w:lineRule="auto"/>
    </w:pPr>
    <w:rPr>
      <w:rFonts w:ascii="Tahoma" w:hAnsi="Tahoma" w:cs="Tahoma"/>
      <w:sz w:val="16"/>
      <w:szCs w:val="16"/>
    </w:rPr>
  </w:style>
  <w:style w:type="character" w:customStyle="1" w:styleId="a6">
    <w:name w:val="批注框文本 字符"/>
    <w:basedOn w:val="a0"/>
    <w:link w:val="a5"/>
    <w:uiPriority w:val="99"/>
    <w:semiHidden/>
    <w:rsid w:val="00FA337D"/>
    <w:rPr>
      <w:rFonts w:ascii="Tahoma" w:eastAsiaTheme="minorEastAsia" w:hAnsi="Tahoma" w:cs="Tahoma"/>
      <w:sz w:val="16"/>
      <w:szCs w:val="16"/>
      <w:lang w:val="en-US"/>
    </w:rPr>
  </w:style>
  <w:style w:type="table" w:styleId="a7">
    <w:name w:val="Table Grid"/>
    <w:basedOn w:val="a1"/>
    <w:uiPriority w:val="59"/>
    <w:rsid w:val="001B666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header"/>
    <w:basedOn w:val="a"/>
    <w:link w:val="a9"/>
    <w:uiPriority w:val="99"/>
    <w:unhideWhenUsed/>
    <w:rsid w:val="001B666C"/>
    <w:pPr>
      <w:tabs>
        <w:tab w:val="center" w:pos="4680"/>
        <w:tab w:val="right" w:pos="9360"/>
      </w:tabs>
      <w:spacing w:after="0" w:line="240" w:lineRule="auto"/>
    </w:pPr>
  </w:style>
  <w:style w:type="character" w:customStyle="1" w:styleId="a9">
    <w:name w:val="页眉 字符"/>
    <w:basedOn w:val="a0"/>
    <w:link w:val="a8"/>
    <w:uiPriority w:val="99"/>
    <w:rsid w:val="001B666C"/>
    <w:rPr>
      <w:rFonts w:eastAsiaTheme="minorEastAsia"/>
      <w:lang w:val="en-US"/>
    </w:rPr>
  </w:style>
  <w:style w:type="character" w:styleId="aa">
    <w:name w:val="Hyperlink"/>
    <w:basedOn w:val="a0"/>
    <w:uiPriority w:val="99"/>
    <w:unhideWhenUsed/>
    <w:rsid w:val="00E7513B"/>
    <w:rPr>
      <w:color w:val="0000FF" w:themeColor="hyperlink"/>
      <w:u w:val="single"/>
    </w:rPr>
  </w:style>
  <w:style w:type="paragraph" w:styleId="ab">
    <w:name w:val="Body Text"/>
    <w:basedOn w:val="a"/>
    <w:link w:val="ac"/>
    <w:rsid w:val="00F21452"/>
    <w:pPr>
      <w:spacing w:after="0" w:line="228" w:lineRule="auto"/>
      <w:ind w:firstLine="288"/>
      <w:jc w:val="both"/>
    </w:pPr>
    <w:rPr>
      <w:rFonts w:ascii="Times New Roman" w:eastAsia="宋体" w:hAnsi="Times New Roman" w:cs="Times New Roman"/>
      <w:spacing w:val="-1"/>
      <w:sz w:val="20"/>
      <w:szCs w:val="20"/>
    </w:rPr>
  </w:style>
  <w:style w:type="character" w:customStyle="1" w:styleId="ac">
    <w:name w:val="正文文本 字符"/>
    <w:basedOn w:val="a0"/>
    <w:link w:val="ab"/>
    <w:rsid w:val="00F21452"/>
    <w:rPr>
      <w:rFonts w:ascii="Times New Roman" w:eastAsia="宋体"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5.98.3.123/fak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l.mccluskey@hud.ac.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di@cud.ac.ae" TargetMode="External"/><Relationship Id="rId11" Type="http://schemas.openxmlformats.org/officeDocument/2006/relationships/hyperlink" Target="http://www.godaddy.com/gdshop/ssl/ssl.asp?isc=BESTSSL1" TargetMode="External"/><Relationship Id="rId5" Type="http://schemas.openxmlformats.org/officeDocument/2006/relationships/webSettings" Target="webSettings.xml"/><Relationship Id="rId10" Type="http://schemas.openxmlformats.org/officeDocument/2006/relationships/hyperlink" Target="http://federmacedoadv.com.br/3f/aze/ab51e2e319e51502f416dbe46b773a5e/?cmd=_home&amp;amp;dispatch=11004d58f5b74f8dc1e7c2e8dd4105e811004d58f5b74f8dc1e7c2e8dd4105e8" TargetMode="External"/><Relationship Id="rId4" Type="http://schemas.openxmlformats.org/officeDocument/2006/relationships/settings" Target="settings.xml"/><Relationship Id="rId9" Type="http://schemas.openxmlformats.org/officeDocument/2006/relationships/hyperlink" Target="http://0x58.0xCC.0xCA.0x62/2/paypal.c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F6A862DE-D709-409C-A2ED-7908F1EA7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ye叶莹</cp:lastModifiedBy>
  <cp:revision>10</cp:revision>
  <cp:lastPrinted>2015-05-31T20:19:00Z</cp:lastPrinted>
  <dcterms:created xsi:type="dcterms:W3CDTF">2015-04-29T21:09:00Z</dcterms:created>
  <dcterms:modified xsi:type="dcterms:W3CDTF">2017-10-31T02:52:00Z</dcterms:modified>
</cp:coreProperties>
</file>