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after="60"/>
        <w:jc w:val="center"/>
      </w:pPr>
      <w:r>
        <w:rPr>
          <w:rFonts w:ascii="Arial" w:eastAsia="Microsoft YaHei" w:hAnsi="Arial"/>
          <w:b/>
          <w:bCs/>
          <w:sz w:val="40"/>
          <w:szCs w:val="40"/>
        </w:rPr>
        <w:t xml:space="preserve">RAG-Chat 多角色智能问答系统</w:t>
      </w:r>
    </w:p>
    <w:p>
      <w:pPr>
        <w:spacing w:after="120"/>
        <w:jc w:val="center"/>
      </w:pPr>
      <w:r>
        <w:rPr>
          <w:rFonts w:ascii="Arial" w:eastAsia="Microsoft YaHei" w:hAnsi="Arial"/>
          <w:b/>
          <w:bCs/>
          <w:color w:val="0969DA"/>
          <w:sz w:val="36"/>
          <w:szCs w:val="36"/>
        </w:rPr>
        <w:t xml:space="preserve">架构设计文档</w:t>
      </w:r>
    </w:p>
    <w:p>
      <w:pPr>
        <w:spacing w:after="200"/>
        <w:jc w:val="center"/>
      </w:pPr>
      <w:r>
        <w:rPr>
          <w:rFonts w:ascii="Arial" w:eastAsia="Microsoft YaHei" w:hAnsi="Arial"/>
          <w:color w:val="6B7488"/>
          <w:sz w:val="18"/>
          <w:szCs w:val="18"/>
        </w:rPr>
        <w:t xml:space="preserve">版本 1.0.0    日期 2026-09-29    项目路径 C:\Users\dang5\Projects\rag-chat</w:t>
      </w:r>
    </w:p>
    <w:p>
      <w:pPr>
        <w:pBdr>
          <w:left w:val="single" w:color="0969DA" w:sz="12"/>
        </w:pBdr>
        <w:shd w:fill="EEF5FE" w:val="clear"/>
        <w:spacing w:after="120" w:before="120"/>
        <w:ind w:left="120"/>
      </w:pPr>
      <w:r>
        <w:rPr>
          <w:rFonts w:ascii="Arial" w:eastAsia="Microsoft YaHei" w:hAnsi="Arial"/>
          <w:color w:val="054690"/>
          <w:sz w:val="21"/>
          <w:szCs w:val="21"/>
        </w:rPr>
        <w:t xml:space="preserve">基于 Qwen / DeepSeek 大模型 + 混合检索 + 双层记忆的多角色 RAG 问答系统。用户提问后自动识别意图，路由到法律顾问 / 医疗咨询 / 英语学习助手三个角色之一，检索对应知识库后生成回答。支持本地轻量与生产集群双模式无缝切换。</w:t>
      </w:r>
    </w:p>
    <w:p>
      <w:pPr>
        <w:spacing w:after="80"/>
      </w:pPr>
    </w:p>
    <w:p>
      <w:pPr>
        <w:pStyle w:val="Heading1"/>
        <w:pBdr>
          <w:bottom w:val="single" w:color="EEF5FE" w:sz="6"/>
        </w:pBdr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1. 系统概述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3D4759"/>
          <w:sz w:val="26"/>
          <w:szCs w:val="26"/>
        </w:rPr>
        <w:t xml:space="preserve">1.1 项目定位</w:t>
      </w:r>
    </w:p>
    <w:p>
      <w:r>
        <w:rPr>
          <w:rFonts w:ascii="Arial" w:eastAsia="Microsoft YaHei" w:hAnsi="Arial"/>
          <w:sz w:val="22"/>
          <w:szCs w:val="22"/>
        </w:rPr>
        <w:t xml:space="preserve">RAG-Chat 是一个面向法律、医疗、英语三个专业领域的智能问答系统。系统接收用户自然语言提问后，通过 LLM 意图识别自动路由到对应领域的知识库，执行混合检索（向量召回 + BM25 关键词召回 + RRF 融合 + BGE-rerank 重排），将检索结果与双层记忆（短期对话历史 + 长期语义记忆）组装进四段式提示词，交由大模型流式生成回答。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3D4759"/>
          <w:sz w:val="26"/>
          <w:szCs w:val="26"/>
        </w:rPr>
        <w:t xml:space="preserve">1.2 核心能力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多角色路由：</w:t>
      </w:r>
      <w:r>
        <w:rPr>
          <w:rFonts w:ascii="Arial" w:eastAsia="Microsoft YaHei" w:hAnsi="Arial"/>
          <w:sz w:val="22"/>
          <w:szCs w:val="22"/>
        </w:rPr>
        <w:t xml:space="preserve">LLM few-shot 意图分类 + 领域关键词兜底，自动识别 legal / medical / english / chat 四种意图并路由到对应角色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混合检索：</w:t>
      </w:r>
      <w:r>
        <w:rPr>
          <w:rFonts w:ascii="Arial" w:eastAsia="Microsoft YaHei" w:hAnsi="Arial"/>
          <w:sz w:val="22"/>
          <w:szCs w:val="22"/>
        </w:rPr>
        <w:t xml:space="preserve">向量语义召回（Top-10）+ BM25 关键词召回（Top-10），LangChain EnsembleRetriever 做 RRF 融合，BGE-rerank 交叉编码器精排，余弦相似度阈值过滤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双层记忆：</w:t>
      </w:r>
      <w:r>
        <w:rPr>
          <w:rFonts w:ascii="Arial" w:eastAsia="Microsoft YaHei" w:hAnsi="Arial"/>
          <w:sz w:val="22"/>
          <w:szCs w:val="22"/>
        </w:rPr>
        <w:t xml:space="preserve">短期记忆保留最近 5 轮对话（Redis / JSON 文件），长期记忆按 user_id + domain 隔离，支持时间衰减排序与每 5 轮自动提取用户偏好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双模式架构：</w:t>
      </w:r>
      <w:r>
        <w:rPr>
          <w:rFonts w:ascii="Arial" w:eastAsia="Microsoft YaHei" w:hAnsi="Arial"/>
          <w:sz w:val="22"/>
          <w:szCs w:val="22"/>
        </w:rPr>
        <w:t xml:space="preserve">LOCAL_MODE=true 零外部依赖（hash 向量 + JSON 存储），LOCAL_MODE=false 生产级（BGE-M3 + Milvus + Redis + MySQL），业务代码完全共用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流式生成：</w:t>
      </w:r>
      <w:r>
        <w:rPr>
          <w:rFonts w:ascii="Arial" w:eastAsia="Microsoft YaHei" w:hAnsi="Arial"/>
          <w:sz w:val="22"/>
          <w:szCs w:val="22"/>
        </w:rPr>
        <w:t xml:space="preserve">FastAPI SSE 逐段推送，前端实时展示检索来源与正文增量；支持 DeepSeek 云端 API 与 SGLang / vLLM 自部署 Qwen 无缝切换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文档处理：</w:t>
      </w:r>
      <w:r>
        <w:rPr>
          <w:rFonts w:ascii="Arial" w:eastAsia="Microsoft YaHei" w:hAnsi="Arial"/>
          <w:sz w:val="22"/>
          <w:szCs w:val="22"/>
        </w:rPr>
        <w:t xml:space="preserve">四级 PDF 解析链路（minerU → PyMuPDF → pdfplumber → PaddleOCR），六种分块策略（固定 / 句子 / 段落 / 标题 / 语义 / 父子块），质量过滤与向量去重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3D4759"/>
          <w:sz w:val="26"/>
          <w:szCs w:val="26"/>
        </w:rPr>
        <w:t xml:space="preserve">1.3 技术栈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cantSplit/>
        </w:trPr>
        <w:tc>
          <w:tcPr>
            <w:tcW w:type="dxa" w:w="1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D4759"/>
                <w:sz w:val="20"/>
                <w:szCs w:val="20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D4759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D4759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大模型</w:t>
            </w:r>
          </w:p>
        </w:tc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DeepSeek API / Qwen (SGLang)</w:t>
            </w:r>
          </w:p>
        </w:tc>
        <w:tc>
          <w:tcPr>
            <w:tcW w:type="dxa" w:w="4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OpenAI 兼容协议，切换只需改配置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向量模型</w:t>
            </w:r>
          </w:p>
        </w:tc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BGE-M3 (1024维) / Hash 降级</w:t>
            </w:r>
          </w:p>
        </w:tc>
        <w:tc>
          <w:tcPr>
            <w:tcW w:type="dxa" w:w="4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sentence-transformers 加载，懒加载 + 线程锁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重排模型</w:t>
            </w:r>
          </w:p>
        </w:tc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BGE-reranker-v2-m3</w:t>
            </w:r>
          </w:p>
        </w:tc>
        <w:tc>
          <w:tcPr>
            <w:tcW w:type="dxa" w:w="4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FlagEmbedding → CrossEncoder → 本地降级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向量库</w:t>
            </w:r>
          </w:p>
        </w:tc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Milvus / LocalStore (numpy)</w:t>
            </w:r>
          </w:p>
        </w:tc>
        <w:tc>
          <w:tcPr>
            <w:tcW w:type="dxa" w:w="4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统一 VectorStore 抽象接口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短期记忆</w:t>
            </w:r>
          </w:p>
        </w:tc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Redis / JSON 文件</w:t>
            </w:r>
          </w:p>
        </w:tc>
        <w:tc>
          <w:tcPr>
            <w:tcW w:type="dxa" w:w="4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按 user_id 隔离，自动过期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关系型存储</w:t>
            </w:r>
          </w:p>
        </w:tc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4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对话记录与文档元数据（生产模式）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检索编排</w:t>
            </w:r>
          </w:p>
        </w:tc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LangChain EnsembleRetriever</w:t>
            </w:r>
          </w:p>
        </w:tc>
        <w:tc>
          <w:tcPr>
            <w:tcW w:type="dxa" w:w="4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三路召回加权 RRF 融合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Web 框架</w:t>
            </w:r>
          </w:p>
        </w:tc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FastAPI + Streamlit</w:t>
            </w:r>
          </w:p>
        </w:tc>
        <w:tc>
          <w:tcPr>
            <w:tcW w:type="dxa" w:w="4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API 服务 + 交互页面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PDF 解析</w:t>
            </w:r>
          </w:p>
        </w:tc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PyMuPDF / pdfplumber / minerU / PaddleOCR</w:t>
            </w:r>
          </w:p>
        </w:tc>
        <w:tc>
          <w:tcPr>
            <w:tcW w:type="dxa" w:w="4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逐级降级，缺失组件自动跳过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中文分词</w:t>
            </w:r>
          </w:p>
        </w:tc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jieba</w:t>
            </w:r>
          </w:p>
        </w:tc>
        <w:tc>
          <w:tcPr>
            <w:tcW w:type="dxa" w:w="4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BM25 索引与重排降级打分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日志</w:t>
            </w:r>
          </w:p>
        </w:tc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Loguru</w:t>
            </w:r>
          </w:p>
        </w:tc>
        <w:tc>
          <w:tcPr>
            <w:tcW w:type="dxa" w:w="4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按天切分，保留 30 天</w:t>
            </w:r>
          </w:p>
        </w:tc>
      </w:tr>
    </w:tbl>
    <w:p>
      <w:pPr>
        <w:pStyle w:val="Heading1"/>
        <w:pBdr>
          <w:bottom w:val="single" w:color="EEF5FE" w:sz="6"/>
        </w:pBdr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2. 系统架构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3D4759"/>
          <w:sz w:val="26"/>
          <w:szCs w:val="26"/>
        </w:rPr>
        <w:t xml:space="preserve">2.1 整体架构</w:t>
      </w:r>
    </w:p>
    <w:p>
      <w:r>
        <w:rPr>
          <w:rFonts w:ascii="Arial" w:eastAsia="Microsoft YaHei" w:hAnsi="Arial"/>
          <w:sz w:val="22"/>
          <w:szCs w:val="22"/>
        </w:rPr>
        <w:t xml:space="preserve">系统按职责分为五层：入口层负责接收请求与展示，核心调度层编排对话流程，检索引擎层执行多路召回与重排，记忆系统层管理短期与长期记忆，基础设施层提供模型调用、配置与存储抽象。</w:t>
      </w:r>
    </w:p>
    <w:p>
      <w:pPr>
        <w:spacing w:after="8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rPr>
          <w:cantSplit/>
        </w:trPr>
        <w:tc>
          <w:tcPr>
            <w:tcW w:type="dxa" w:w="1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D4759"/>
                <w:sz w:val="20"/>
                <w:szCs w:val="20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D4759"/>
                <w:sz w:val="20"/>
                <w:szCs w:val="20"/>
              </w:rPr>
              <w:t xml:space="preserve">核心模块</w:t>
            </w:r>
          </w:p>
        </w:tc>
        <w:tc>
          <w:tcPr>
            <w:tcW w:type="dxa" w:w="47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D4759"/>
                <w:sz w:val="20"/>
                <w:szCs w:val="20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入口层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streamlit_app.py, server.py</w:t>
            </w:r>
          </w:p>
        </w:tc>
        <w:tc>
          <w:tcPr>
            <w:tcW w:type="dxa" w:w="47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Streamlit 交互页面 + FastAPI REST API（SSE 流式）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核心调度层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chat.py, intent.py, domains/</w:t>
            </w:r>
          </w:p>
        </w:tc>
        <w:tc>
          <w:tcPr>
            <w:tcW w:type="dxa" w:w="47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对话三阶段编排、意图识别、领域路由与角色提示词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检索引擎层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retrieval.py, retrieval_lc.py, reranker.py, rerank_filter.py</w:t>
            </w:r>
          </w:p>
        </w:tc>
        <w:tc>
          <w:tcPr>
            <w:tcW w:type="dxa" w:w="47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三路召回 + RRF 融合 + 交叉编码器重排 + 余弦过滤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记忆系统层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session_memory.py, long_term.py, memory.py</w:t>
            </w:r>
          </w:p>
        </w:tc>
        <w:tc>
          <w:tcPr>
            <w:tcW w:type="dxa" w:w="47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短期记忆（5 轮）+ 长期语义记忆（时间衰减排序）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基础设施层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config.py, llm_client.py, knowledge_base.py, embeddings.py, vector_store.py, pdf_parser.py 等</w:t>
            </w:r>
          </w:p>
        </w:tc>
        <w:tc>
          <w:tcPr>
            <w:tcW w:type="dxa" w:w="47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配置中心、模型调用、向量化、向量库抽象、PDF 解析、分块、质量过滤</w:t>
            </w:r>
          </w:p>
        </w:tc>
      </w:tr>
    </w:tbl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3D4759"/>
          <w:sz w:val="26"/>
          <w:szCs w:val="26"/>
        </w:rPr>
        <w:t xml:space="preserve">2.2 核心对话流程</w:t>
      </w:r>
    </w:p>
    <w:p>
      <w:r>
        <w:rPr>
          <w:rFonts w:ascii="Arial" w:eastAsia="Microsoft YaHei" w:hAnsi="Arial"/>
          <w:sz w:val="22"/>
          <w:szCs w:val="22"/>
        </w:rPr>
        <w:t xml:space="preserve">从用户输入到返回回答的完整链路经过准备、检索、生成、持久化四个阶段。闲聊意图跳过检索直接生成，专业领域则走完整检索链路。</w:t>
      </w:r>
    </w:p>
    <w:p>
      <w:pPr>
        <w:spacing w:after="80"/>
      </w:pPr>
    </w:p>
    <w:p>
      <w:r>
        <w:rPr>
          <w:rFonts w:ascii="Arial" w:eastAsia="Microsoft YaHei" w:hAnsi="Arial"/>
          <w:sz w:val="22"/>
          <w:szCs w:val="22"/>
        </w:rPr>
        <w:t xml:space="preserve">阶段一 — 准备（prepare）：取短期记忆（最近 5 轮）→ 领域路由（意图识别）→ Query 改写（补全指代与省略）→ 并行检索（知识库 + 长期记忆，ThreadPoolExecutor）→ 组装四段式提示词</w:t>
      </w:r>
    </w:p>
    <w:p>
      <w:r>
        <w:rPr>
          <w:rFonts w:ascii="Arial" w:eastAsia="Microsoft YaHei" w:hAnsi="Arial"/>
          <w:sz w:val="22"/>
          <w:szCs w:val="22"/>
        </w:rPr>
        <w:t xml:space="preserve">阶段二 — 生成（generate）：调用领域对象的 generate() 方法，通过 llm_client 发起流式生成</w:t>
      </w:r>
    </w:p>
    <w:p>
      <w:r>
        <w:rPr>
          <w:rFonts w:ascii="Arial" w:eastAsia="Microsoft YaHei" w:hAnsi="Arial"/>
          <w:sz w:val="22"/>
          <w:szCs w:val="22"/>
        </w:rPr>
        <w:t xml:space="preserve">阶段三 — 持久化（_persist）：写入短期记忆 → 沉淀长期记忆摘要 → 后台线程提取关系记忆（每 5 轮）</w:t>
      </w:r>
    </w:p>
    <w:p>
      <w:r>
        <w:rPr>
          <w:rFonts w:ascii="Arial" w:eastAsia="Microsoft YaHei" w:hAnsi="Arial"/>
          <w:sz w:val="22"/>
          <w:szCs w:val="22"/>
        </w:rPr>
        <w:t xml:space="preserve">闲聊路径：领域判断为 chat 时跳过检索阶段，使用精简提示词（人设 + 最近对话）直接生成。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3D4759"/>
          <w:sz w:val="26"/>
          <w:szCs w:val="26"/>
        </w:rPr>
        <w:t xml:space="preserve">2.3 检索引擎内部流程</w:t>
      </w:r>
    </w:p>
    <w:p>
      <w:r>
        <w:rPr>
          <w:rFonts w:ascii="Arial" w:eastAsia="Microsoft YaHei" w:hAnsi="Arial"/>
          <w:sz w:val="22"/>
          <w:szCs w:val="22"/>
        </w:rPr>
        <w:t xml:space="preserve">检索引擎是系统的核心组件，采用三路召回 + RRF 融合 + 交叉编码器重排的两阶段检索架构。</w:t>
      </w:r>
    </w:p>
    <w:p>
      <w:pPr>
        <w:spacing w:after="80"/>
      </w:pP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五步检索流程：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eastAsia="Microsoft YaHei" w:hAnsi="Arial"/>
          <w:sz w:val="22"/>
          <w:szCs w:val="22"/>
        </w:rPr>
        <w:t xml:space="preserve">缓存前置命中：同一集合下相同问题直接复用上次结果（Redis）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eastAsia="Microsoft YaHei" w:hAnsi="Arial"/>
          <w:sz w:val="22"/>
          <w:szCs w:val="22"/>
        </w:rPr>
        <w:t xml:space="preserve">多路召回：VectorRetriever（向量语义召回 Top-10）+ BM25Retriever（关键词召回 Top-10）+ CacheRetriever（缓存召回），三路权重 0.5/0.5/0.2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eastAsia="Microsoft YaHei" w:hAnsi="Arial"/>
          <w:sz w:val="22"/>
          <w:szCs w:val="22"/>
        </w:rPr>
        <w:t xml:space="preserve">补分与展示分：给 BM25 路候选补算向量分数，按融合名次归一化为 0~1 展示分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eastAsia="Microsoft YaHei" w:hAnsi="Arial"/>
          <w:sz w:val="22"/>
          <w:szCs w:val="22"/>
        </w:rPr>
        <w:t xml:space="preserve">重排：调用 BGE-rerank 交叉编码器精排，写入 rerank_score 字段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eastAsia="Microsoft YaHei" w:hAnsi="Arial"/>
          <w:sz w:val="22"/>
          <w:szCs w:val="22"/>
        </w:rPr>
        <w:t xml:space="preserve">余弦过滤：低于 SIMILARITY_THRESHOLD 的结果丢弃，取 Top-K 返回</w:t>
      </w:r>
    </w:p>
    <w:p>
      <w:pPr>
        <w:pStyle w:val="Heading1"/>
        <w:pBdr>
          <w:bottom w:val="single" w:color="EEF5FE" w:sz="6"/>
        </w:pBdr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3. 模块设计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3D4759"/>
          <w:sz w:val="26"/>
          <w:szCs w:val="26"/>
        </w:rPr>
        <w:t xml:space="preserve">3.1 入口层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3D4759"/>
          <w:sz w:val="23"/>
          <w:szCs w:val="23"/>
        </w:rPr>
        <w:t xml:space="preserve">streamlit_app.py</w:t>
      </w:r>
    </w:p>
    <w:p>
      <w:r>
        <w:rPr>
          <w:rFonts w:ascii="Arial" w:eastAsia="Microsoft YaHei" w:hAnsi="Arial"/>
          <w:sz w:val="22"/>
          <w:szCs w:val="22"/>
        </w:rPr>
        <w:t xml:space="preserve">Streamlit 交互页面，提供对话界面、知识库管理、文件上传与角色切换。用户输入后实时展示检索来源、流式生成的正文增量以及引用的文件名与页码。监听端口 8501。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3D4759"/>
          <w:sz w:val="23"/>
          <w:szCs w:val="23"/>
        </w:rPr>
        <w:t xml:space="preserve">server.py</w:t>
      </w:r>
    </w:p>
    <w:p>
      <w:r>
        <w:rPr>
          <w:rFonts w:ascii="Arial" w:eastAsia="Microsoft YaHei" w:hAnsi="Arial"/>
          <w:sz w:val="22"/>
          <w:szCs w:val="22"/>
        </w:rPr>
        <w:t xml:space="preserve">FastAPI 服务入口，提供 10 个 REST 接口：普通对话、SSE 流式对话、知识库导入 / 上传 / 检索 / 统计、记忆查看与清空、角色列表、健康检查。SSE 通过 iterate_in_threadpool 将同步生成器适配为异步事件流。监听端口 8080，/docs 可查看交互式文档。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3D4759"/>
          <w:sz w:val="26"/>
          <w:szCs w:val="26"/>
        </w:rPr>
        <w:t xml:space="preserve">3.2 核心调度层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3D4759"/>
          <w:sz w:val="23"/>
          <w:szCs w:val="23"/>
        </w:rPr>
        <w:t xml:space="preserve">chat.py — 对话调度核心</w:t>
      </w:r>
    </w:p>
    <w:p>
      <w:r>
        <w:rPr>
          <w:rFonts w:ascii="Arial" w:eastAsia="Microsoft YaHei" w:hAnsi="Arial"/>
          <w:sz w:val="22"/>
          <w:szCs w:val="22"/>
        </w:rPr>
        <w:t xml:space="preserve">系统的心脏模块，编排整条对话链路。对外暴露 chat()（一次性返回）和 chat_stream()（流式 SSE）两个入口，内部按 prepare() → generate() → _persist() 三阶段执行。知识库检索与长期记忆检索通过 ThreadPoolExecutor(max_workers=2) 并行执行，两者都依赖向量模型但 embeddings 内部已加锁防止重复加载。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3D4759"/>
          <w:sz w:val="23"/>
          <w:szCs w:val="23"/>
        </w:rPr>
        <w:t xml:space="preserve">intent.py — 意图识别</w:t>
      </w:r>
    </w:p>
    <w:p>
      <w:r>
        <w:rPr>
          <w:rFonts w:ascii="Arial" w:eastAsia="Microsoft YaHei" w:hAnsi="Arial"/>
          <w:sz w:val="22"/>
          <w:szCs w:val="22"/>
        </w:rPr>
        <w:t xml:space="preserve">双路意图识别策略：快速通道先做关键词匹配，命中寒暄词直接判定为 chat；主路径用 LLM few-shot 分类（7 个示例，temperature=0），输出标签经别名映射后返回标准领域名。模型不可用时回落到关键词打分。同时提供 rewrite_query() 方法，将含指代和省略的追问补全为独立可检索的查询。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3D4759"/>
          <w:sz w:val="23"/>
          <w:szCs w:val="23"/>
        </w:rPr>
        <w:t xml:space="preserve">domains/ — 领域注册表与角色定义</w:t>
      </w:r>
    </w:p>
    <w:p>
      <w:r>
        <w:rPr>
          <w:rFonts w:ascii="Arial" w:eastAsia="Microsoft YaHei" w:hAnsi="Arial"/>
          <w:sz w:val="22"/>
          <w:szCs w:val="22"/>
        </w:rPr>
        <w:t xml:space="preserve">采用基类 + 子类的设计模式：BaseDomain 定义 route() / retrieve() / generate() 三个接口和四段式提示词模板，三个子类只需填入人设、关键词、集合名等数据。</w:t>
      </w:r>
    </w:p>
    <w:p>
      <w:pPr>
        <w:spacing w:after="8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560"/>
      </w:tblGrid>
      <w:tr>
        <w:trPr>
          <w:cantSplit/>
        </w:trPr>
        <w:tc>
          <w:tcPr>
            <w:tcW w:type="dxa" w:w="1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D4759"/>
                <w:sz w:val="20"/>
                <w:szCs w:val="20"/>
              </w:rPr>
              <w:t xml:space="preserve">领域</w:t>
            </w:r>
          </w:p>
        </w:tc>
        <w:tc>
          <w:tcPr>
            <w:tcW w:type="dxa" w:w="2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D4759"/>
                <w:sz w:val="20"/>
                <w:szCs w:val="20"/>
              </w:rPr>
              <w:t xml:space="preserve">类名</w:t>
            </w:r>
          </w:p>
        </w:tc>
        <w:tc>
          <w:tcPr>
            <w:tcW w:type="dxa" w:w="2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D4759"/>
                <w:sz w:val="20"/>
                <w:szCs w:val="20"/>
              </w:rPr>
              <w:t xml:space="preserve">集合名</w:t>
            </w:r>
          </w:p>
        </w:tc>
        <w:tc>
          <w:tcPr>
            <w:tcW w:type="dxa" w:w="2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D4759"/>
                <w:sz w:val="20"/>
                <w:szCs w:val="20"/>
              </w:rPr>
              <w:t xml:space="preserve">角色名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法律</w:t>
            </w:r>
          </w:p>
        </w:tc>
        <w:tc>
          <w:tcPr>
            <w:tcW w:type="dxa" w:w="2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LegalDomain</w:t>
            </w:r>
          </w:p>
        </w:tc>
        <w:tc>
          <w:tcPr>
            <w:tcW w:type="dxa" w:w="2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kb_legal</w:t>
            </w:r>
          </w:p>
        </w:tc>
        <w:tc>
          <w:tcPr>
            <w:tcW w:type="dxa" w:w="2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法律顾问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医疗</w:t>
            </w:r>
          </w:p>
        </w:tc>
        <w:tc>
          <w:tcPr>
            <w:tcW w:type="dxa" w:w="2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MedicalDomain</w:t>
            </w:r>
          </w:p>
        </w:tc>
        <w:tc>
          <w:tcPr>
            <w:tcW w:type="dxa" w:w="2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kb_medical</w:t>
            </w:r>
          </w:p>
        </w:tc>
        <w:tc>
          <w:tcPr>
            <w:tcW w:type="dxa" w:w="2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医疗咨询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英语</w:t>
            </w:r>
          </w:p>
        </w:tc>
        <w:tc>
          <w:tcPr>
            <w:tcW w:type="dxa" w:w="2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EnglishDomain</w:t>
            </w:r>
          </w:p>
        </w:tc>
        <w:tc>
          <w:tcPr>
            <w:tcW w:type="dxa" w:w="2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kb_english</w:t>
            </w:r>
          </w:p>
        </w:tc>
        <w:tc>
          <w:tcPr>
            <w:tcW w:type="dxa" w:w="2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英语学习助手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闲聊</w:t>
            </w:r>
          </w:p>
        </w:tc>
        <w:tc>
          <w:tcPr>
            <w:tcW w:type="dxa" w:w="2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ChatDomain</w:t>
            </w:r>
          </w:p>
        </w:tc>
        <w:tc>
          <w:tcPr>
            <w:tcW w:type="dxa" w:w="2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2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通用助手</w:t>
            </w:r>
          </w:p>
        </w:tc>
      </w:tr>
    </w:tbl>
    <w:p>
      <w:r>
        <w:rPr>
          <w:rFonts w:ascii="Arial" w:eastAsia="Microsoft YaHei" w:hAnsi="Arial"/>
          <w:sz w:val="22"/>
          <w:szCs w:val="22"/>
        </w:rPr>
        <w:t xml:space="preserve">domains/__init__.py 作为注册表，对外暴露 route()、get_domain()、list_roles() 等函数。新增领域只需往 DOMAIN_CLASSES 追加一行。路由逻辑：先走 intent.detect_intent（模型 few-shot + 关键词双路），模型判成闲聊时再用各类的关键词打分复核一次。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3D4759"/>
          <w:sz w:val="26"/>
          <w:szCs w:val="26"/>
        </w:rPr>
        <w:t xml:space="preserve">3.3 检索引擎层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3D4759"/>
          <w:sz w:val="23"/>
          <w:szCs w:val="23"/>
        </w:rPr>
        <w:t xml:space="preserve">retrieval.py — 混合检索主编排</w:t>
      </w:r>
    </w:p>
    <w:p>
      <w:r>
        <w:rPr>
          <w:rFonts w:ascii="Arial" w:eastAsia="Microsoft YaHei" w:hAnsi="Arial"/>
          <w:sz w:val="22"/>
          <w:szCs w:val="22"/>
        </w:rPr>
        <w:t xml:space="preserve">核心入口 hybrid_retrieve() 编排完整的五步检索流程（见 2.3 节）。同时管理 BM25 内存索引的构建与缓存：用 jieba 分词，按集合缓存，条数变化时自动重建。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3D4759"/>
          <w:sz w:val="23"/>
          <w:szCs w:val="23"/>
        </w:rPr>
        <w:t xml:space="preserve">retrieval_lc.py — LangChain 包装层</w:t>
      </w:r>
    </w:p>
    <w:p>
      <w:r>
        <w:rPr>
          <w:rFonts w:ascii="Arial" w:eastAsia="Microsoft YaHei" w:hAnsi="Arial"/>
          <w:sz w:val="22"/>
          <w:szCs w:val="22"/>
        </w:rPr>
        <w:t xml:space="preserve">将三路召回包装成 LangChain BaseRetriever 子类，交由 EnsembleRetriever 做加权 RRF 融合：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/>
          <w:bCs/>
          <w:sz w:val="22"/>
          <w:szCs w:val="22"/>
        </w:rPr>
        <w:t xml:space="preserve">VectorRetriever</w:t>
      </w:r>
      <w:r>
        <w:rPr>
          <w:rFonts w:ascii="Arial" w:eastAsia="Microsoft YaHei" w:hAnsi="Arial"/>
          <w:sz w:val="22"/>
          <w:szCs w:val="22"/>
        </w:rPr>
        <w:t xml:space="preserve">：包装 vector_store.search()，向量语义召回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/>
          <w:bCs/>
          <w:sz w:val="22"/>
          <w:szCs w:val="22"/>
        </w:rPr>
        <w:t xml:space="preserve">BM25Retriever</w:t>
      </w:r>
      <w:r>
        <w:rPr>
          <w:rFonts w:ascii="Arial" w:eastAsia="Microsoft YaHei" w:hAnsi="Arial"/>
          <w:sz w:val="22"/>
          <w:szCs w:val="22"/>
        </w:rPr>
        <w:t xml:space="preserve">：包装 retrieval.BM25Index，关键词召回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/>
          <w:bCs/>
          <w:sz w:val="22"/>
          <w:szCs w:val="22"/>
        </w:rPr>
        <w:t xml:space="preserve">CacheRetriever</w:t>
      </w:r>
      <w:r>
        <w:rPr>
          <w:rFonts w:ascii="Arial" w:eastAsia="Microsoft YaHei" w:hAnsi="Arial"/>
          <w:sz w:val="22"/>
          <w:szCs w:val="22"/>
        </w:rPr>
        <w:t xml:space="preserve">：包装 Redis 缓存，同一问题直接给出上次融合结果</w:t>
      </w:r>
    </w:p>
    <w:p>
      <w:r>
        <w:rPr>
          <w:rFonts w:ascii="Arial" w:eastAsia="Microsoft YaHei" w:hAnsi="Arial"/>
          <w:sz w:val="22"/>
          <w:szCs w:val="22"/>
        </w:rPr>
        <w:t xml:space="preserve">三路权重分别为 0.5 / 0.5 / 0.2，缓存路固定为补充分量避免主导排序。分数写在 Document metadata 的 vector_score / bm25_score 字段中。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3D4759"/>
          <w:sz w:val="23"/>
          <w:szCs w:val="23"/>
        </w:rPr>
        <w:t xml:space="preserve">reranker.py — BGE-rerank 封装</w:t>
      </w:r>
    </w:p>
    <w:p>
      <w:r>
        <w:rPr>
          <w:rFonts w:ascii="Arial" w:eastAsia="Microsoft YaHei" w:hAnsi="Arial"/>
          <w:sz w:val="22"/>
          <w:szCs w:val="22"/>
        </w:rPr>
        <w:t xml:space="preserve">三级降级策略：FlagEmbedding FlagReranker（fp16 加速）→ sentence-transformers CrossEncoder → 本地降级打分（0.5 × 余弦 + 0.5 × 关键词覆盖率）。模型懒加载 + 线程锁，推理阶段出错（如显存不足）自动退到降级方案。重排分数写入 rerank_score 字段。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3D4759"/>
          <w:sz w:val="23"/>
          <w:szCs w:val="23"/>
        </w:rPr>
        <w:t xml:space="preserve">rerank_filter.py — 过滤去重工具</w:t>
      </w:r>
    </w:p>
    <w:p>
      <w:r>
        <w:rPr>
          <w:rFonts w:ascii="Arial" w:eastAsia="Microsoft YaHei" w:hAnsi="Arial"/>
          <w:sz w:val="22"/>
          <w:szCs w:val="22"/>
        </w:rPr>
        <w:t xml:space="preserve">提供三处共用的工具函数：cosine_similarity()（通用余弦计算）、filter_by_score()（阈值过滤）、deduplicate()（向量去重，支持包含关系判定防止近似重复漏网）。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3D4759"/>
          <w:sz w:val="26"/>
          <w:szCs w:val="26"/>
        </w:rPr>
        <w:t xml:space="preserve">3.4 记忆系统层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3D4759"/>
          <w:sz w:val="23"/>
          <w:szCs w:val="23"/>
        </w:rPr>
        <w:t xml:space="preserve">session_memory.py — 短期记忆</w:t>
      </w:r>
    </w:p>
    <w:p>
      <w:r>
        <w:rPr>
          <w:rFonts w:ascii="Arial" w:eastAsia="Microsoft YaHei" w:hAnsi="Arial"/>
          <w:sz w:val="22"/>
          <w:szCs w:val="22"/>
        </w:rPr>
        <w:t xml:space="preserve">维护最近 5 轮对话（10 条消息），生产模式用 Redis List（key = chat:{user_id}），本地模式降级为 storage/sessions.json。Redis 不可用时自动降级并打一次告警。同时维护累计轮次计数器，供长期记忆判断是否到了提取关系记忆的时机。累计而非按会话重置，避免用户频繁开新对话导致关系记忆永远不触发。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3D4759"/>
          <w:sz w:val="23"/>
          <w:szCs w:val="23"/>
        </w:rPr>
        <w:t xml:space="preserve">long_term.py — 长期记忆</w:t>
      </w:r>
    </w:p>
    <w:p>
      <w:r>
        <w:rPr>
          <w:rFonts w:ascii="Arial" w:eastAsia="Microsoft YaHei" w:hAnsi="Arial"/>
          <w:sz w:val="22"/>
          <w:szCs w:val="22"/>
        </w:rPr>
        <w:t xml:space="preserve">按 user_id + domain 过滤的语义记忆系统，存储在 long_term_memory 集合中。两类记忆靠 fact_type 字段区分：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hAnsi="Consolas"/>
          <w:b/>
          <w:bCs/>
          <w:sz w:val="22"/>
          <w:szCs w:val="22"/>
        </w:rPr>
        <w:t xml:space="preserve">summary</w:t>
      </w:r>
      <w:r>
        <w:rPr>
          <w:rFonts w:ascii="Arial" w:eastAsia="Microsoft YaHei" w:hAnsi="Arial"/>
          <w:sz w:val="22"/>
          <w:szCs w:val="22"/>
        </w:rPr>
        <w:t xml:space="preserve">：每轮存"用户问题 + 回答要点前 200 字"的摘要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hAnsi="Consolas"/>
          <w:b/>
          <w:bCs/>
          <w:sz w:val="22"/>
          <w:szCs w:val="22"/>
        </w:rPr>
        <w:t xml:space="preserve">profile</w:t>
      </w:r>
      <w:r>
        <w:rPr>
          <w:rFonts w:ascii="Arial" w:eastAsia="Microsoft YaHei" w:hAnsi="Arial"/>
          <w:sz w:val="22"/>
          <w:szCs w:val="22"/>
        </w:rPr>
        <w:t xml:space="preserve">：每 5 轮用大模型提炼的偏好与已确认事实</w:t>
      </w:r>
    </w:p>
    <w:p>
      <w:r>
        <w:rPr>
          <w:rFonts w:ascii="Arial" w:eastAsia="Microsoft YaHei" w:hAnsi="Arial"/>
          <w:sz w:val="22"/>
          <w:szCs w:val="22"/>
        </w:rPr>
        <w:t xml:space="preserve">检索流程：向量召回 2×Top-K → 原始余弦阈值过滤（bge-m3 用 0.7，hash 降级用 0.3）→ 时间衰减重排（τ=30 天的指数衰减）→ 取 Top-K。时间衰减只影响排序不影响过滤，久远的记忆排后面但不会被阈值剔除。</w:t>
      </w:r>
    </w:p>
    <w:p>
      <w:r>
        <w:rPr>
          <w:rFonts w:ascii="Arial" w:eastAsia="Microsoft YaHei" w:hAnsi="Arial"/>
          <w:sz w:val="22"/>
          <w:szCs w:val="22"/>
        </w:rPr>
        <w:t xml:space="preserve">写入时先按向量相似度查重，命中 DUPLICATE_THRESHOLD(0.95) 的旧记录删除后重写。关系记忆提取放后台 daemon 线程执行，避免每第 5 轮阻塞用户请求。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3D4759"/>
          <w:sz w:val="23"/>
          <w:szCs w:val="23"/>
        </w:rPr>
        <w:t xml:space="preserve">memory.py — 记忆门面</w:t>
      </w:r>
    </w:p>
    <w:p>
      <w:r>
        <w:rPr>
          <w:rFonts w:ascii="Arial" w:eastAsia="Microsoft YaHei" w:hAnsi="Arial"/>
          <w:sz w:val="22"/>
          <w:szCs w:val="22"/>
        </w:rPr>
        <w:t xml:space="preserve">聚合短期与长期记忆的统一入口，提供 get_all_memory()（汇总查看）和 clear_all()（清空全部），供 API 接口调用。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3D4759"/>
          <w:sz w:val="26"/>
          <w:szCs w:val="26"/>
        </w:rPr>
        <w:t xml:space="preserve">3.5 基础设施层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3D4759"/>
          <w:sz w:val="23"/>
          <w:szCs w:val="23"/>
        </w:rPr>
        <w:t xml:space="preserve">config.py — 配置中心</w:t>
      </w:r>
    </w:p>
    <w:p>
      <w:r>
        <w:rPr>
          <w:rFonts w:ascii="Arial" w:eastAsia="Microsoft YaHei" w:hAnsi="Arial"/>
          <w:sz w:val="22"/>
          <w:szCs w:val="22"/>
        </w:rPr>
        <w:t xml:space="preserve">集中管理所有可调参数，优先级为 .env 文件 &gt; 默认值。提供 get_llm_config()、validate()（启动自检）、setup_logger()（日志初始化）、ensure_dirs()（目录创建）等工具函数。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3D4759"/>
          <w:sz w:val="23"/>
          <w:szCs w:val="23"/>
        </w:rPr>
        <w:t xml:space="preserve">llm_client.py — 大模型调用封装</w:t>
      </w:r>
    </w:p>
    <w:p>
      <w:r>
        <w:rPr>
          <w:rFonts w:ascii="Arial" w:eastAsia="Microsoft YaHei" w:hAnsi="Arial"/>
          <w:sz w:val="22"/>
          <w:szCs w:val="22"/>
        </w:rPr>
        <w:t xml:space="preserve">统一走 OpenAI 兼容协议，支持 DeepSeek 云端 API 与 SGLang / vLLM 自部署 Qwen 无缝切换。提供 chat()（一次性）、chat_stream()（流式）、detect_intent()（意图识别）、health()（探活）四种调用方式。内置指数退避重试（3 次），鉴权类错误直接抛出不重试。短任务关闭思维链（reasoning_effort=none），防止推理模型把 max_tokens 全用在思考上。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3D4759"/>
          <w:sz w:val="23"/>
          <w:szCs w:val="23"/>
        </w:rPr>
        <w:t xml:space="preserve">embeddings.py — 文本向量化</w:t>
      </w:r>
    </w:p>
    <w:p>
      <w:r>
        <w:rPr>
          <w:rFonts w:ascii="Arial" w:eastAsia="Microsoft YaHei" w:hAnsi="Arial"/>
          <w:sz w:val="22"/>
          <w:szCs w:val="22"/>
        </w:rPr>
        <w:t xml:space="preserve">双后端设计：BGEM3Encoder 用 sentence-transformers 加载 BGE-M3 模型（1024 维），懒加载 + 双重检查锁防止并行线程重复加载 2.3GB 权重；HashEncoder 用字符 n-gram 特征哈希 + sublinear tf 加权，零外部依赖。所有向量均做 L2 归一化，归一化后点积等价于余弦相似度。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3D4759"/>
          <w:sz w:val="23"/>
          <w:szCs w:val="23"/>
        </w:rPr>
        <w:t xml:space="preserve">vector_store.py / local_store.py / milvus_store.py — 向量库三层</w:t>
      </w:r>
    </w:p>
    <w:p>
      <w:r>
        <w:rPr>
          <w:rFonts w:ascii="Arial" w:eastAsia="Microsoft YaHei" w:hAnsi="Arial"/>
          <w:sz w:val="22"/>
          <w:szCs w:val="22"/>
        </w:rPr>
        <w:t xml:space="preserve">VectorStore 抽象基类定义 upsert / search / query / delete / count / drop 六个接口，两套实现：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hAnsi="Consolas"/>
          <w:b/>
          <w:bCs/>
          <w:sz w:val="22"/>
          <w:szCs w:val="22"/>
        </w:rPr>
        <w:t xml:space="preserve">LocalStore</w:t>
      </w:r>
      <w:r>
        <w:rPr>
          <w:rFonts w:ascii="Arial" w:eastAsia="Microsoft YaHei" w:hAnsi="Arial"/>
          <w:sz w:val="22"/>
          <w:szCs w:val="22"/>
        </w:rPr>
        <w:t xml:space="preserve">：numpy 内存矩阵做余弦检索，JSON 落盘持久化，原子写入（先写 .tmp 再 replace）。同 source + 同 text 覆盖旧记录实现幂等导入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hAnsi="Consolas"/>
          <w:b/>
          <w:bCs/>
          <w:sz w:val="22"/>
          <w:szCs w:val="22"/>
        </w:rPr>
        <w:t xml:space="preserve">MilvusStore</w:t>
      </w:r>
      <w:r>
        <w:rPr>
          <w:rFonts w:ascii="Arial" w:eastAsia="Microsoft YaHei" w:hAnsi="Arial"/>
          <w:sz w:val="22"/>
          <w:szCs w:val="22"/>
        </w:rPr>
        <w:t xml:space="preserve">：Milvus 集合，AUTOINDEX + COSINE metric，enable_dynamic_field=False 严格 schema。flush 后才保证落盘可见</w:t>
      </w:r>
    </w:p>
    <w:p>
      <w:r>
        <w:rPr>
          <w:rFonts w:ascii="Arial" w:eastAsia="Microsoft YaHei" w:hAnsi="Arial"/>
          <w:sz w:val="22"/>
          <w:szCs w:val="22"/>
        </w:rPr>
        <w:t xml:space="preserve">生产模式下 Milvus 连不上直接报错，不静默降级——避免数据误写本地让人以为进了 Milvus。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3D4759"/>
          <w:sz w:val="23"/>
          <w:szCs w:val="23"/>
        </w:rPr>
        <w:t xml:space="preserve">knowledge_base.py — 知识库管理</w:t>
      </w:r>
    </w:p>
    <w:p>
      <w:r>
        <w:rPr>
          <w:rFonts w:ascii="Arial" w:eastAsia="Microsoft YaHei" w:hAnsi="Arial"/>
          <w:sz w:val="22"/>
          <w:szCs w:val="22"/>
        </w:rPr>
        <w:t xml:space="preserve">把一个领域的文档变成可检索的向量，完整链路：PDF 解析 → 分块 → 质量过滤 → 去重 → 向量化 → 写入集合。父子块策略下父块与子块都入库，子块 parent_id 指向父块主键——检索命中子块时把 parent_text 一并交给大模型，兼顾检索精度与上下文完整度。重新导入同一文件时先按 source 删除旧记录保证幂等。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3D4759"/>
          <w:sz w:val="23"/>
          <w:szCs w:val="23"/>
        </w:rPr>
        <w:t xml:space="preserve">chunking.py — 六种分块策略</w:t>
      </w:r>
    </w:p>
    <w:p>
      <w:pPr>
        <w:spacing w:after="8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</w:trPr>
        <w:tc>
          <w:tcPr>
            <w:tcW w:type="dxa" w:w="24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D4759"/>
                <w:sz w:val="20"/>
                <w:szCs w:val="20"/>
              </w:rPr>
              <w:t xml:space="preserve">策略</w:t>
            </w:r>
          </w:p>
        </w:tc>
        <w:tc>
          <w:tcPr>
            <w:tcW w:type="dxa" w:w="2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D4759"/>
                <w:sz w:val="20"/>
                <w:szCs w:val="20"/>
              </w:rPr>
              <w:t xml:space="preserve">chunk_type</w:t>
            </w:r>
          </w:p>
        </w:tc>
        <w:tc>
          <w:tcPr>
            <w:tcW w:type="dxa" w:w="49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D4759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fixed</w:t>
            </w:r>
          </w:p>
        </w:tc>
        <w:tc>
          <w:tcPr>
            <w:tcW w:type="dxa" w:w="2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fixed</w:t>
            </w:r>
          </w:p>
        </w:tc>
        <w:tc>
          <w:tcPr>
            <w:tcW w:type="dxa" w:w="49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LangChain RecursiveCharacterTextSplitter，中文句读边界切分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sentence</w:t>
            </w:r>
          </w:p>
        </w:tc>
        <w:tc>
          <w:tcPr>
            <w:tcW w:type="dxa" w:w="2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sentence</w:t>
            </w:r>
          </w:p>
        </w:tc>
        <w:tc>
          <w:tcPr>
            <w:tcW w:type="dxa" w:w="49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按句子边界切分后聚合到接近 CHUNK_SIZE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paragraph</w:t>
            </w:r>
          </w:p>
        </w:tc>
        <w:tc>
          <w:tcPr>
            <w:tcW w:type="dxa" w:w="2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paragraph</w:t>
            </w:r>
          </w:p>
        </w:tc>
        <w:tc>
          <w:tcPr>
            <w:tcW w:type="dxa" w:w="49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按空行分段，超长段落二次按句切分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heading</w:t>
            </w:r>
          </w:p>
        </w:tc>
        <w:tc>
          <w:tcPr>
            <w:tcW w:type="dxa" w:w="2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heading</w:t>
            </w:r>
          </w:p>
        </w:tc>
        <w:tc>
          <w:tcPr>
            <w:tcW w:type="dxa" w:w="49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按标题正则切分，每块带所属标题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semantic</w:t>
            </w:r>
          </w:p>
        </w:tc>
        <w:tc>
          <w:tcPr>
            <w:tcW w:type="dxa" w:w="2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semantic</w:t>
            </w:r>
          </w:p>
        </w:tc>
        <w:tc>
          <w:tcPr>
            <w:tcW w:type="dxa" w:w="49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相邻句子相似度骤降处切分，需向量化支持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parent_child（默认）</w:t>
            </w:r>
          </w:p>
        </w:tc>
        <w:tc>
          <w:tcPr>
            <w:tcW w:type="dxa" w:w="2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parent_child</w:t>
            </w:r>
          </w:p>
        </w:tc>
        <w:tc>
          <w:tcPr>
            <w:tcW w:type="dxa" w:w="49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大块保留语境，小块精确检索</w:t>
            </w:r>
          </w:p>
        </w:tc>
      </w:tr>
    </w:tbl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3D4759"/>
          <w:sz w:val="23"/>
          <w:szCs w:val="23"/>
        </w:rPr>
        <w:t xml:space="preserve">pdf_parser.py — 四级 PDF 解析</w:t>
      </w:r>
    </w:p>
    <w:p>
      <w:r>
        <w:rPr>
          <w:rFonts w:ascii="Arial" w:eastAsia="Microsoft YaHei" w:hAnsi="Arial"/>
          <w:sz w:val="22"/>
          <w:szCs w:val="22"/>
        </w:rPr>
        <w:t xml:space="preserve">降级链路：minerU（版面分析）→ PyMuPDF（主力文本抽取 + 水印检测）→ pdfplumber（表格转 Markdown）→ PaddleOCR（扫描件 OCR）。任一环节缺失自动跳过，不中断导入。水印检测基于"位置固定 + 跨页重复"特征，坐标量化到 5pt 格消除抖动。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3D4759"/>
          <w:sz w:val="23"/>
          <w:szCs w:val="23"/>
        </w:rPr>
        <w:t xml:space="preserve">quality.py — 分块质量过滤</w:t>
      </w:r>
    </w:p>
    <w:p>
      <w:r>
        <w:rPr>
          <w:rFonts w:ascii="Arial" w:eastAsia="Microsoft YaHei" w:hAnsi="Arial"/>
          <w:sz w:val="22"/>
          <w:szCs w:val="22"/>
        </w:rPr>
        <w:t xml:space="preserve">入库前剔除噪声：过短碎片（&lt; 10 字）、乱码占比过高（&gt; 30%）、无意义内容（纯符号、重复字符）。防止页眉页脚和分隔线污染向量空间。</w:t>
      </w:r>
    </w:p>
    <w:p>
      <w:pPr>
        <w:pStyle w:val="Heading1"/>
        <w:pBdr>
          <w:bottom w:val="single" w:color="EEF5FE" w:sz="6"/>
        </w:pBdr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4. 双模式架构</w:t>
      </w:r>
    </w:p>
    <w:p>
      <w:r>
        <w:rPr>
          <w:rFonts w:ascii="Arial" w:eastAsia="Microsoft YaHei" w:hAnsi="Arial"/>
          <w:sz w:val="22"/>
          <w:szCs w:val="22"/>
        </w:rPr>
        <w:t xml:space="preserve">系统的核心设计决策之一是同一份业务代码支撑两种部署模式，切换只需改 LOCAL_MODE 一个配置项。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3D4759"/>
          <w:sz w:val="23"/>
          <w:szCs w:val="23"/>
        </w:rPr>
        <w:t xml:space="preserve">LOCAL_MODE = true（默认）</w:t>
      </w:r>
    </w:p>
    <w:p>
      <w:r>
        <w:rPr>
          <w:rFonts w:ascii="Arial" w:eastAsia="Microsoft YaHei" w:hAnsi="Arial"/>
          <w:sz w:val="22"/>
          <w:szCs w:val="22"/>
        </w:rPr>
        <w:t xml:space="preserve">面向：本地开发、单元测试、演示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sz w:val="22"/>
          <w:szCs w:val="22"/>
        </w:rPr>
        <w:t xml:space="preserve">向量化：HashEncoder（字符 n-gram 哈希，零模型下载）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sz w:val="22"/>
          <w:szCs w:val="22"/>
        </w:rPr>
        <w:t xml:space="preserve">向量库：LocalStore（numpy 内存索引 + JSON 落盘）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sz w:val="22"/>
          <w:szCs w:val="22"/>
        </w:rPr>
        <w:t xml:space="preserve">短期记忆：sessions.json 文件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sz w:val="22"/>
          <w:szCs w:val="22"/>
        </w:rPr>
        <w:t xml:space="preserve">LLM：DeepSeek 云端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sz w:val="22"/>
          <w:szCs w:val="22"/>
        </w:rPr>
        <w:t xml:space="preserve">外部依赖：无（装完 pip 依赖即跑）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3D4759"/>
          <w:sz w:val="23"/>
          <w:szCs w:val="23"/>
        </w:rPr>
        <w:t xml:space="preserve">LOCAL_MODE = false</w:t>
      </w:r>
    </w:p>
    <w:p>
      <w:r>
        <w:rPr>
          <w:rFonts w:ascii="Arial" w:eastAsia="Microsoft YaHei" w:hAnsi="Arial"/>
          <w:sz w:val="22"/>
          <w:szCs w:val="22"/>
        </w:rPr>
        <w:t xml:space="preserve">面向：算力云生产部署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sz w:val="22"/>
          <w:szCs w:val="22"/>
        </w:rPr>
        <w:t xml:space="preserve">向量化：BGEM3Encoder（BGE-M3，1024 维语义向量）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sz w:val="22"/>
          <w:szCs w:val="22"/>
        </w:rPr>
        <w:t xml:space="preserve">向量库：MilvusStore（Milvus + AUTOINDEX + COSINE）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sz w:val="22"/>
          <w:szCs w:val="22"/>
        </w:rPr>
        <w:t xml:space="preserve">短期记忆：Redis（带自动过期）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sz w:val="22"/>
          <w:szCs w:val="22"/>
        </w:rPr>
        <w:t xml:space="preserve">LLM：SGLang / vLLM 自部署 Qwen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sz w:val="22"/>
          <w:szCs w:val="22"/>
        </w:rPr>
        <w:t xml:space="preserve">外部依赖：Milvus (Docker) + Redis + MySQL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3D4759"/>
          <w:sz w:val="26"/>
          <w:szCs w:val="26"/>
        </w:rPr>
        <w:t xml:space="preserve">4.1 降级链路设计</w:t>
      </w:r>
    </w:p>
    <w:p>
      <w:r>
        <w:rPr>
          <w:rFonts w:ascii="Arial" w:eastAsia="Microsoft YaHei" w:hAnsi="Arial"/>
          <w:sz w:val="22"/>
          <w:szCs w:val="22"/>
        </w:rPr>
        <w:t xml:space="preserve">系统在每个可能失败的环节都设计了降级路径，保证"任何时候都能给出一个可用结果"：</w:t>
      </w:r>
    </w:p>
    <w:p>
      <w:pPr>
        <w:spacing w:after="8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60"/>
        <w:gridCol w:w="2800"/>
      </w:tblGrid>
      <w:tr>
        <w:trPr>
          <w:cantSplit/>
        </w:trPr>
        <w:tc>
          <w:tcPr>
            <w:tcW w:type="dxa" w:w="1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D4759"/>
                <w:sz w:val="20"/>
                <w:szCs w:val="20"/>
              </w:rPr>
              <w:t xml:space="preserve">组件</w:t>
            </w:r>
          </w:p>
        </w:tc>
        <w:tc>
          <w:tcPr>
            <w:tcW w:type="dxa" w:w="2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D4759"/>
                <w:sz w:val="20"/>
                <w:szCs w:val="20"/>
              </w:rPr>
              <w:t xml:space="preserve">主路径</w:t>
            </w:r>
          </w:p>
        </w:tc>
        <w:tc>
          <w:tcPr>
            <w:tcW w:type="dxa" w:w="27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D4759"/>
                <w:sz w:val="20"/>
                <w:szCs w:val="20"/>
              </w:rPr>
              <w:t xml:space="preserve">降级路径</w:t>
            </w:r>
          </w:p>
        </w:tc>
        <w:tc>
          <w:tcPr>
            <w:tcW w:type="dxa" w:w="28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D4759"/>
                <w:sz w:val="20"/>
                <w:szCs w:val="20"/>
              </w:rPr>
              <w:t xml:space="preserve">触发条件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意图识别</w:t>
            </w:r>
          </w:p>
        </w:tc>
        <w:tc>
          <w:tcPr>
            <w:tcW w:type="dxa" w:w="2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LLM few-shot 分类</w:t>
            </w:r>
          </w:p>
        </w:tc>
        <w:tc>
          <w:tcPr>
            <w:tcW w:type="dxa" w:w="27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领域关键词打分</w:t>
            </w:r>
          </w:p>
        </w:tc>
        <w:tc>
          <w:tcPr>
            <w:tcW w:type="dxa" w:w="28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模型不可用或输出无法解析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Query 改写</w:t>
            </w:r>
          </w:p>
        </w:tc>
        <w:tc>
          <w:tcPr>
            <w:tcW w:type="dxa" w:w="2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LLM 改写</w:t>
            </w:r>
          </w:p>
        </w:tc>
        <w:tc>
          <w:tcPr>
            <w:tcW w:type="dxa" w:w="27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原样返回用户输入</w:t>
            </w:r>
          </w:p>
        </w:tc>
        <w:tc>
          <w:tcPr>
            <w:tcW w:type="dxa" w:w="28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改写失败或结果异常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向量化</w:t>
            </w:r>
          </w:p>
        </w:tc>
        <w:tc>
          <w:tcPr>
            <w:tcW w:type="dxa" w:w="2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BGE-M3 (1024维)</w:t>
            </w:r>
          </w:p>
        </w:tc>
        <w:tc>
          <w:tcPr>
            <w:tcW w:type="dxa" w:w="27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Hash 特征哈希</w:t>
            </w:r>
          </w:p>
        </w:tc>
        <w:tc>
          <w:tcPr>
            <w:tcW w:type="dxa" w:w="28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LOCAL_MODE=true 或模型下载失败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重排序</w:t>
            </w:r>
          </w:p>
        </w:tc>
        <w:tc>
          <w:tcPr>
            <w:tcW w:type="dxa" w:w="2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FlagReranker (fp16)</w:t>
            </w:r>
          </w:p>
        </w:tc>
        <w:tc>
          <w:tcPr>
            <w:tcW w:type="dxa" w:w="27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CrossEncoder → 本地打分</w:t>
            </w:r>
          </w:p>
        </w:tc>
        <w:tc>
          <w:tcPr>
            <w:tcW w:type="dxa" w:w="28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组件缺失或显存不足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短期记忆</w:t>
            </w:r>
          </w:p>
        </w:tc>
        <w:tc>
          <w:tcPr>
            <w:tcW w:type="dxa" w:w="2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27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JSON 文件</w:t>
            </w:r>
          </w:p>
        </w:tc>
        <w:tc>
          <w:tcPr>
            <w:tcW w:type="dxa" w:w="28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Redis 连接失败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向量库</w:t>
            </w:r>
          </w:p>
        </w:tc>
        <w:tc>
          <w:tcPr>
            <w:tcW w:type="dxa" w:w="2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Milvus</w:t>
            </w:r>
          </w:p>
        </w:tc>
        <w:tc>
          <w:tcPr>
            <w:tcW w:type="dxa" w:w="27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不降级，直接报错</w:t>
            </w:r>
          </w:p>
        </w:tc>
        <w:tc>
          <w:tcPr>
            <w:tcW w:type="dxa" w:w="28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Milvus 连接失败（生产模式）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PDF 解析</w:t>
            </w:r>
          </w:p>
        </w:tc>
        <w:tc>
          <w:tcPr>
            <w:tcW w:type="dxa" w:w="2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minerU 版面分析</w:t>
            </w:r>
          </w:p>
        </w:tc>
        <w:tc>
          <w:tcPr>
            <w:tcW w:type="dxa" w:w="27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PyMuPDF → pdfplumber → OCR</w:t>
            </w:r>
          </w:p>
        </w:tc>
        <w:tc>
          <w:tcPr>
            <w:tcW w:type="dxa" w:w="28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组件缺失或解析异常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BM25 分词</w:t>
            </w:r>
          </w:p>
        </w:tc>
        <w:tc>
          <w:tcPr>
            <w:tcW w:type="dxa" w:w="2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jieba</w:t>
            </w:r>
          </w:p>
        </w:tc>
        <w:tc>
          <w:tcPr>
            <w:tcW w:type="dxa" w:w="27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按字符切分</w:t>
            </w:r>
          </w:p>
        </w:tc>
        <w:tc>
          <w:tcPr>
            <w:tcW w:type="dxa" w:w="28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jieba 未安装</w:t>
            </w:r>
          </w:p>
        </w:tc>
      </w:tr>
    </w:tbl>
    <w:p>
      <w:pPr>
        <w:pBdr>
          <w:left w:val="single" w:color="0969DA" w:sz="12"/>
        </w:pBdr>
        <w:shd w:fill="EEF5FE" w:val="clear"/>
        <w:spacing w:after="120" w:before="120"/>
        <w:ind w:left="120"/>
      </w:pPr>
      <w:r>
        <w:rPr>
          <w:rFonts w:ascii="Arial" w:eastAsia="Microsoft YaHei" w:hAnsi="Arial"/>
          <w:color w:val="054690"/>
          <w:sz w:val="21"/>
          <w:szCs w:val="21"/>
        </w:rPr>
        <w:t xml:space="preserve">降级保护：Redis 不可用时短期记忆自动降级到 JSON 文件并打一次告警；Milvus 连不上时直接报错不降级（避免数据误写本地）；reranker 模型加载失败时退到本地降级打分；PDF 解析组件缺失时逐级跳过不影响其余链路。</w:t>
      </w:r>
    </w:p>
    <w:p>
      <w:pPr>
        <w:pStyle w:val="Heading1"/>
        <w:pBdr>
          <w:bottom w:val="single" w:color="EEF5FE" w:sz="6"/>
        </w:pBdr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5. 数据流设计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3D4759"/>
          <w:sz w:val="26"/>
          <w:szCs w:val="26"/>
        </w:rPr>
        <w:t xml:space="preserve">5.1 知识库导入流程</w:t>
      </w:r>
    </w:p>
    <w:p>
      <w:r>
        <w:rPr>
          <w:rFonts w:ascii="Arial" w:eastAsia="Microsoft YaHei" w:hAnsi="Arial"/>
          <w:sz w:val="22"/>
          <w:szCs w:val="22"/>
        </w:rPr>
        <w:t xml:space="preserve">PDF 文件 → PDF 解析（minerU/PyMuPDF/pdfplumber/OCR）→ 按页输出文本块 → 分块（parent_child 默认）→ 质量过滤（去碎片/乱码/无意义）→ 向量去重（余弦 ≥ 0.95 合并）→ 向量化（BGE-M3 / Hash）→ 写入向量库（父块先入库→子块回填 parent_id）→ 清除 BM25 索引缓存（下次检索自动重建）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3D4759"/>
          <w:sz w:val="26"/>
          <w:szCs w:val="26"/>
        </w:rPr>
        <w:t xml:space="preserve">5.2 提示词组装</w:t>
      </w:r>
    </w:p>
    <w:p>
      <w:r>
        <w:rPr>
          <w:rFonts w:ascii="Arial" w:eastAsia="Microsoft YaHei" w:hAnsi="Arial"/>
          <w:sz w:val="22"/>
          <w:szCs w:val="22"/>
        </w:rPr>
        <w:t xml:space="preserve">系统采用四段式提示词模板，将人设、记忆、知识库、对话历史组合成结构化的系统提示词：</w:t>
      </w:r>
    </w:p>
    <w:p>
      <w:pPr>
        <w:spacing w:after="80"/>
      </w:pP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{identity}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/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# 你的性格特点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{personality}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/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# 你的回答风格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{speaking_style}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/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【历史对话参考】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{memory}          &lt;- 长期记忆（无条件渲染，空时写"暂无历史记忆"）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/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【知识库检索】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{knowledge}       &lt;- 检索结果分块，每条带文件名+页码+相关度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/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【最近对话】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{history}         &lt;- 短期记忆最近 5 轮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/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# 回答要求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1. 优先依据【知识库检索】的内容作答，不得编造...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2. 若检索为空必须以"资料中未找到相关内容"开头...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3. 回答末尾附引用，格式为 `参考来源：文件名 第N页`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4. 使用简体中文回答</w:t>
      </w:r>
    </w:p>
    <w:p>
      <w:pPr>
        <w:spacing w:after="80"/>
      </w:pPr>
    </w:p>
    <w:p>
      <w:r>
        <w:rPr>
          <w:rFonts w:ascii="Arial" w:eastAsia="Microsoft YaHei" w:hAnsi="Arial"/>
          <w:sz w:val="22"/>
          <w:szCs w:val="22"/>
        </w:rPr>
        <w:t xml:space="preserve">闲聊领域使用精简模板，省略知识库与历史记忆段，不渲染检索相关内容。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3D4759"/>
          <w:sz w:val="26"/>
          <w:szCs w:val="26"/>
        </w:rPr>
        <w:t xml:space="preserve">5.3 SSE 事件流</w:t>
      </w:r>
    </w:p>
    <w:p>
      <w:r>
        <w:rPr>
          <w:rFonts w:ascii="Arial" w:eastAsia="Microsoft YaHei" w:hAnsi="Arial"/>
          <w:sz w:val="22"/>
          <w:szCs w:val="22"/>
        </w:rPr>
        <w:t xml:space="preserve">流式对话通过 SSE 逐段推送四种事件，前端据此实时更新 UI：</w:t>
      </w:r>
    </w:p>
    <w:p>
      <w:pPr>
        <w:spacing w:after="8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cantSplit/>
        </w:trPr>
        <w:tc>
          <w:tcPr>
            <w:tcW w:type="dxa" w:w="18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D4759"/>
                <w:sz w:val="20"/>
                <w:szCs w:val="20"/>
              </w:rPr>
              <w:t xml:space="preserve">事件类型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D4759"/>
                <w:sz w:val="20"/>
                <w:szCs w:val="20"/>
              </w:rPr>
              <w:t xml:space="preserve">时机</w:t>
            </w:r>
          </w:p>
        </w:tc>
        <w:tc>
          <w:tcPr>
            <w:tcW w:type="dxa" w:w="4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D4759"/>
                <w:sz w:val="20"/>
                <w:szCs w:val="20"/>
              </w:rPr>
              <w:t xml:space="preserve">关键字段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meta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检索完成、开始生成前</w:t>
            </w:r>
          </w:p>
        </w:tc>
        <w:tc>
          <w:tcPr>
            <w:tcW w:type="dxa" w:w="4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domain, role, sources, grounded, prepare_seconds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delta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每产出一段文本</w:t>
            </w:r>
          </w:p>
        </w:tc>
        <w:tc>
          <w:tcPr>
            <w:tcW w:type="dxa" w:w="4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生成结束</w:t>
            </w:r>
          </w:p>
        </w:tc>
        <w:tc>
          <w:tcPr>
            <w:tcW w:type="dxa" w:w="4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reply, domain, role, sources, grounded, elapsed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中途失败</w:t>
            </w:r>
          </w:p>
        </w:tc>
        <w:tc>
          <w:tcPr>
            <w:tcW w:type="dxa" w:w="4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message</w:t>
            </w:r>
          </w:p>
        </w:tc>
      </w:tr>
    </w:tbl>
    <w:p>
      <w:r>
        <w:rPr>
          <w:rFonts w:ascii="Arial" w:eastAsia="Microsoft YaHei" w:hAnsi="Arial"/>
          <w:sz w:val="22"/>
          <w:szCs w:val="22"/>
        </w:rPr>
        <w:t xml:space="preserve">grounded 字段标识本轮是否有知识库资料支撑，为 false 时前端提示"本轮回答没有资料支撑"。</w:t>
      </w:r>
    </w:p>
    <w:p>
      <w:pPr>
        <w:pStyle w:val="Heading1"/>
        <w:pBdr>
          <w:bottom w:val="single" w:color="EEF5FE" w:sz="6"/>
        </w:pBdr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6. 接口设计</w:t>
      </w:r>
    </w:p>
    <w:p>
      <w:r>
        <w:rPr>
          <w:rFonts w:ascii="Arial" w:eastAsia="Microsoft YaHei" w:hAnsi="Arial"/>
          <w:sz w:val="22"/>
          <w:szCs w:val="22"/>
        </w:rPr>
        <w:t xml:space="preserve">FastAPI 服务默认监听 0.0.0.0:8080，启动后可在 /docs 查看自动生成的交互式文档。</w:t>
      </w:r>
    </w:p>
    <w:p>
      <w:pPr>
        <w:spacing w:after="8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cantSplit/>
        </w:trPr>
        <w:tc>
          <w:tcPr>
            <w:tcW w:type="dxa" w:w="1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D4759"/>
                <w:sz w:val="20"/>
                <w:szCs w:val="20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D4759"/>
                <w:sz w:val="20"/>
                <w:szCs w:val="20"/>
              </w:rPr>
              <w:t xml:space="preserve">路径</w:t>
            </w:r>
          </w:p>
        </w:tc>
        <w:tc>
          <w:tcPr>
            <w:tcW w:type="dxa" w:w="5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D4759"/>
                <w:sz w:val="20"/>
                <w:szCs w:val="20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/chat</w:t>
            </w:r>
          </w:p>
        </w:tc>
        <w:tc>
          <w:tcPr>
            <w:tcW w:type="dxa" w:w="5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普通对话，一次性返回完整回复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/chat/stream</w:t>
            </w:r>
          </w:p>
        </w:tc>
        <w:tc>
          <w:tcPr>
            <w:tcW w:type="dxa" w:w="5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流式对话（SSE），逐段推送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/kb/import</w:t>
            </w:r>
          </w:p>
        </w:tc>
        <w:tc>
          <w:tcPr>
            <w:tcW w:type="dxa" w:w="5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按路径导入知识库 PDF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/kb/import/upload</w:t>
            </w:r>
          </w:p>
        </w:tc>
        <w:tc>
          <w:tcPr>
            <w:tcW w:type="dxa" w:w="5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上传并导入 PDF（multipart）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/kb/search</w:t>
            </w:r>
          </w:p>
        </w:tc>
        <w:tc>
          <w:tcPr>
            <w:tcW w:type="dxa" w:w="5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知识库检索（不生成回答）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/kb/stats</w:t>
            </w:r>
          </w:p>
        </w:tc>
        <w:tc>
          <w:tcPr>
            <w:tcW w:type="dxa" w:w="5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各领域知识库条数与文件数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/memory/{user_id}</w:t>
            </w:r>
          </w:p>
        </w:tc>
        <w:tc>
          <w:tcPr>
            <w:tcW w:type="dxa" w:w="5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查看用户短期 + 长期记忆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/memory/{user_id}</w:t>
            </w:r>
          </w:p>
        </w:tc>
        <w:tc>
          <w:tcPr>
            <w:tcW w:type="dxa" w:w="5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清空用户全部记忆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/roles</w:t>
            </w:r>
          </w:p>
        </w:tc>
        <w:tc>
          <w:tcPr>
            <w:tcW w:type="dxa" w:w="5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查看所有角色信息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5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健康检查（运行模式 + 模型 + 知识库 + 配置告警）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/health/llm</w:t>
            </w:r>
          </w:p>
        </w:tc>
        <w:tc>
          <w:tcPr>
            <w:tcW w:type="dxa" w:w="5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模型连通性检查</w:t>
            </w:r>
          </w:p>
        </w:tc>
      </w:tr>
    </w:tbl>
    <w:p>
      <w:r>
        <w:rPr>
          <w:rFonts w:ascii="Arial" w:eastAsia="Microsoft YaHei" w:hAnsi="Arial"/>
          <w:sz w:val="22"/>
          <w:szCs w:val="22"/>
        </w:rPr>
        <w:t xml:space="preserve">POST /kb/import 的 pdf_path 必须位于项目 data 目录下，_safe_path() 会检查 resolved.is_relative_to(DATA_DIR) 防止路径穿越。</w:t>
      </w:r>
    </w:p>
    <w:p>
      <w:pPr>
        <w:pStyle w:val="Heading1"/>
        <w:pBdr>
          <w:bottom w:val="single" w:color="EEF5FE" w:sz="6"/>
        </w:pBdr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7. 关键设计决策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3D4759"/>
          <w:sz w:val="23"/>
          <w:szCs w:val="23"/>
        </w:rPr>
        <w:t xml:space="preserve">7.1 并行检索</w:t>
      </w:r>
    </w:p>
    <w:p>
      <w:r>
        <w:rPr>
          <w:rFonts w:ascii="Arial" w:eastAsia="Microsoft YaHei" w:hAnsi="Arial"/>
          <w:sz w:val="22"/>
          <w:szCs w:val="22"/>
        </w:rPr>
        <w:t xml:space="preserve">知识库检索与长期记忆检索互不依赖，通过 ThreadPoolExecutor(max_workers=2) 并行执行，节省一次向量模型往返。两个线程可能同时首次访问 BGE-M3 模型，embeddings.py 内部用 threading.Lock + 双重检查防止各自加载一份 2.3GB 权重导致内存翻倍。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3D4759"/>
          <w:sz w:val="23"/>
          <w:szCs w:val="23"/>
        </w:rPr>
        <w:t xml:space="preserve">7.2 长期记忆阈值按后端区分</w:t>
      </w:r>
    </w:p>
    <w:p>
      <w:r>
        <w:rPr>
          <w:rFonts w:ascii="Arial" w:eastAsia="Microsoft YaHei" w:hAnsi="Arial"/>
          <w:sz w:val="22"/>
          <w:szCs w:val="22"/>
        </w:rPr>
        <w:t xml:space="preserve">BGE-M3 是真实语义向量，用需求规定的 0.7 阈值；但 Hash 特征哈希的分数不含语义信息（同一句原样重复也只到 0.688），对 hash 套 0.7 会让长期记忆永远召不回来。因此 config.long_term_threshold() 按当前向量后端返回不同阈值。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3D4759"/>
          <w:sz w:val="23"/>
          <w:szCs w:val="23"/>
        </w:rPr>
        <w:t xml:space="preserve">7.3 时间衰减只影响排序</w:t>
      </w:r>
    </w:p>
    <w:p>
      <w:r>
        <w:rPr>
          <w:rFonts w:ascii="Arial" w:eastAsia="Microsoft YaHei" w:hAnsi="Arial"/>
          <w:sz w:val="22"/>
          <w:szCs w:val="22"/>
        </w:rPr>
        <w:t xml:space="preserve">长期记忆的时间衰减（τ=30 天指数衰减）只用于排序，不参与阈值过滤。如果衰减分数也用于过滤，久远的记忆会被阈值剔除，长期记忆就退化成了短期记忆。因此先做原始余弦过滤，再按衰减分数排序取 Top-K。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3D4759"/>
          <w:sz w:val="23"/>
          <w:szCs w:val="23"/>
        </w:rPr>
        <w:t xml:space="preserve">7.4 Milvus 不静默降级</w:t>
      </w:r>
    </w:p>
    <w:p>
      <w:r>
        <w:rPr>
          <w:rFonts w:ascii="Arial" w:eastAsia="Microsoft YaHei" w:hAnsi="Arial"/>
          <w:sz w:val="22"/>
          <w:szCs w:val="22"/>
        </w:rPr>
        <w:t xml:space="preserve">生产模式下 Milvus 连不上时直接报错，而不是降级到本地存储。原因是降级会让人误以为数据写进了 Milvus，实际落在本地 JSON 里——对"打开 Milvus 页面能看到数据"这种验收场景是致命的。Redis 不可用时可以降级（短期记忆不是核心数据），但 Milvus 不行。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3D4759"/>
          <w:sz w:val="23"/>
          <w:szCs w:val="23"/>
        </w:rPr>
        <w:t xml:space="preserve">7.5 短任务关闭思维链</w:t>
      </w:r>
    </w:p>
    <w:p>
      <w:r>
        <w:rPr>
          <w:rFonts w:ascii="Arial" w:eastAsia="Microsoft YaHei" w:hAnsi="Arial"/>
          <w:sz w:val="22"/>
          <w:szCs w:val="22"/>
        </w:rPr>
        <w:t xml:space="preserve">推理模型（如 DeepSeek）的思考过程会先占满 max_tokens，导致正文返回为空。意图识别、查询改写、探活这类短任务通过 reasoning_effort="none" 关闭思维链。SGLang / vLLM 自部署的 Qwen 通常不认这个参数，留空不传。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3D4759"/>
          <w:sz w:val="23"/>
          <w:szCs w:val="23"/>
        </w:rPr>
        <w:t xml:space="preserve">7.6 关系记忆后台提取</w:t>
      </w:r>
    </w:p>
    <w:p>
      <w:r>
        <w:rPr>
          <w:rFonts w:ascii="Arial" w:eastAsia="Microsoft YaHei" w:hAnsi="Arial"/>
          <w:sz w:val="22"/>
          <w:szCs w:val="22"/>
        </w:rPr>
        <w:t xml:space="preserve">每 5 轮对话提取一次用户偏好与已确认事实，这是一次额外的模型往返（数秒）。放在 threading.Thread(daemon=True) 后台执行，避免每第 5 轮请求明显变慢。累计轮次而非按会话重置，防止用户频繁开新对话导致永远不触发。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3D4759"/>
          <w:sz w:val="23"/>
          <w:szCs w:val="23"/>
        </w:rPr>
        <w:t xml:space="preserve">7.7 父子块策略</w:t>
      </w:r>
    </w:p>
    <w:p>
      <w:r>
        <w:rPr>
          <w:rFonts w:ascii="Arial" w:eastAsia="Microsoft YaHei" w:hAnsi="Arial"/>
          <w:sz w:val="22"/>
          <w:szCs w:val="22"/>
        </w:rPr>
        <w:t xml:space="preserve">默认分块策略为 parent_child：父块按段落边界切成大块（CHUNK_SIZE × 3），子块在父块内按句子聚合到 CHUNK_SIZE。检索时命中的是子块（精确匹配），但交给大模型的是父块全文（完整语境），兼顾检索精度与上下文完整度。父块先入库拿到主键，再回填子块的 parent_id。</w:t>
      </w:r>
    </w:p>
    <w:p>
      <w:pPr>
        <w:pStyle w:val="Heading1"/>
        <w:pBdr>
          <w:bottom w:val="single" w:color="EEF5FE" w:sz="6"/>
        </w:pBdr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8. 部署架构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3D4759"/>
          <w:sz w:val="26"/>
          <w:szCs w:val="26"/>
        </w:rPr>
        <w:t xml:space="preserve">8.1 本地开发模式</w:t>
      </w:r>
    </w:p>
    <w:p>
      <w:r>
        <w:rPr>
          <w:rFonts w:ascii="Arial" w:eastAsia="Microsoft YaHei" w:hAnsi="Arial"/>
          <w:sz w:val="22"/>
          <w:szCs w:val="22"/>
        </w:rPr>
        <w:t xml:space="preserve">本地机器上运行 Streamlit(:8501) 和 FastAPI(:8080)，向量化和存储全部走本地降级方案（HashEncoder + JSON 文件），LLM 调用 DeepSeek 云端 API。零外部依赖，装完 pip 依赖即可运行。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3D4759"/>
          <w:sz w:val="26"/>
          <w:szCs w:val="26"/>
        </w:rPr>
        <w:t xml:space="preserve">8.2 生产部署模式</w:t>
      </w:r>
    </w:p>
    <w:p>
      <w:r>
        <w:rPr>
          <w:rFonts w:ascii="Arial" w:eastAsia="Microsoft YaHei" w:hAnsi="Arial"/>
          <w:sz w:val="22"/>
          <w:szCs w:val="22"/>
        </w:rPr>
        <w:t xml:space="preserve">算力云服务器上运行 Streamlit(:8501) 和 FastAPI(:8080)，LLM 走 SGLang(:8000) 自部署 Qwen，短期记忆用 Redis(:6379)，向量库与长期记忆用 Milvus(:19530, Docker)，元数据用 MySQL(:3306)。BGE-M3 模型常驻内存。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3D4759"/>
          <w:sz w:val="26"/>
          <w:szCs w:val="26"/>
        </w:rPr>
        <w:t xml:space="preserve">8.3 部署流程</w:t>
      </w:r>
    </w:p>
    <w:p>
      <w:r>
        <w:rPr>
          <w:rFonts w:ascii="Arial" w:eastAsia="Microsoft YaHei" w:hAnsi="Arial"/>
          <w:sz w:val="22"/>
          <w:szCs w:val="22"/>
        </w:rPr>
        <w:t xml:space="preserve">scripts/deploy.sh 按顺序完成：环境检查 → Conda 环境 → Python 依赖 → Redis → MySQL → Milvus(Docker) → 模型下载 → 配置检查 → 数据库初始化 → 知识库导入。scripts/start.sh 同时启动 API(8080) 与页面(8501)。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3D4759"/>
          <w:sz w:val="26"/>
          <w:szCs w:val="26"/>
        </w:rPr>
        <w:t xml:space="preserve">8.4 测试体系</w:t>
      </w:r>
    </w:p>
    <w:p>
      <w:pPr>
        <w:spacing w:after="8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cantSplit/>
        </w:trPr>
        <w:tc>
          <w:tcPr>
            <w:tcW w:type="dxa" w:w="1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D4759"/>
                <w:sz w:val="20"/>
                <w:szCs w:val="20"/>
              </w:rPr>
              <w:t xml:space="preserve">测试类型</w:t>
            </w:r>
          </w:p>
        </w:tc>
        <w:tc>
          <w:tcPr>
            <w:tcW w:type="dxa" w:w="3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D4759"/>
                <w:sz w:val="20"/>
                <w:szCs w:val="20"/>
              </w:rPr>
              <w:t xml:space="preserve">命令</w:t>
            </w:r>
          </w:p>
        </w:tc>
        <w:tc>
          <w:tcPr>
            <w:tcW w:type="dxa" w:w="4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D4759"/>
                <w:sz w:val="20"/>
                <w:szCs w:val="20"/>
              </w:rPr>
              <w:t xml:space="preserve">覆盖范围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单元测试</w:t>
            </w:r>
          </w:p>
        </w:tc>
        <w:tc>
          <w:tcPr>
            <w:tcW w:type="dxa" w:w="3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python -m unittest discover -s tests -v</w:t>
            </w:r>
          </w:p>
        </w:tc>
        <w:tc>
          <w:tcPr>
            <w:tcW w:type="dxa" w:w="4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意图识别、分块、向量化、过滤去重、向量库读写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集成测试</w:t>
            </w:r>
          </w:p>
        </w:tc>
        <w:tc>
          <w:tcPr>
            <w:tcW w:type="dxa" w:w="3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python -m unittest tests.test_integration -v</w:t>
            </w:r>
          </w:p>
        </w:tc>
        <w:tc>
          <w:tcPr>
            <w:tcW w:type="dxa" w:w="4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完整链路、SSE 事件序列、多用户记忆隔离、多角色切换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RAGAS 评测</w:t>
            </w:r>
          </w:p>
        </w:tc>
        <w:tc>
          <w:tcPr>
            <w:tcW w:type="dxa" w:w="3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python evaluate.py</w:t>
            </w:r>
          </w:p>
        </w:tc>
        <w:tc>
          <w:tcPr>
            <w:tcW w:type="dxa" w:w="4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忠实度、相关性、上下文精确率、上下文召回率（15 题）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压力测试</w:t>
            </w:r>
          </w:p>
        </w:tc>
        <w:tc>
          <w:tcPr>
            <w:tcW w:type="dxa" w:w="3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python scripts/load_test.py --concurrency 50</w:t>
            </w:r>
          </w:p>
        </w:tc>
        <w:tc>
          <w:tcPr>
            <w:tcW w:type="dxa" w:w="4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QPS、平均响应时间、P95 延迟、错误率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模块自检</w:t>
            </w:r>
          </w:p>
        </w:tc>
        <w:tc>
          <w:tcPr>
            <w:tcW w:type="dxa" w:w="36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python embeddings.py 等</w:t>
            </w:r>
          </w:p>
        </w:tc>
        <w:tc>
          <w:tcPr>
            <w:tcW w:type="dxa" w:w="4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每个模块的 __main__ 自检</w:t>
            </w:r>
          </w:p>
        </w:tc>
      </w:tr>
    </w:tbl>
    <w:p>
      <w:pPr>
        <w:pStyle w:val="Heading1"/>
        <w:pBdr>
          <w:bottom w:val="single" w:color="EEF5FE" w:sz="6"/>
        </w:pBdr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9. 项目文件结构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rag-chat/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├── config.py                  # 配置中心（改这里填密钥）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├── chat.py                    # 核心对话调度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├── intent.py                  # 意图识别 + Query 改写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├── domains/                   # 领域注册表与角色定义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│   ├── __init__.py            #   注册表 + route() 路由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│   ├── base_domain.py         #   基类 + 闲聊 + 四段式提示词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│   ├── legal.py               #   法律顾问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│   ├── medical.py             #   医疗咨询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│   └── english.py             #   英语学习助手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├── embeddings.py              # BGE-M3 封装 + Hash 离线降级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├── chunking.py                # 六种分块策略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├── pdf_parser.py              # PDF 解析（四级降级）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├── ocr_engine.py              # PaddleOCR 封装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├── quality.py                 # 分块质量过滤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├── vector_store.py            # 向量库抽象接口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├── local_store.py             # 向量库本地降级实现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├── milvus_store.py            # 向量库 Milvus 实现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├── retrieval.py               # 混合检索主编排 + BM25 索引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├── retrieval_lc.py            # LangChain 三路召回 + RRF 融合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├── reranker.py                # BGE-rerank 封装 + 降级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├── rerank_filter.py           # 余弦过滤与向量去重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├── knowledge_base.py          # 知识库导入与检索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├── memory.py                  # 记忆门面（短期 + 长期聚合）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├── session_memory.py          # 短期记忆（Redis / JSON）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├── long_term.py               # 长期记忆（Milvus / LocalStore）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├── llm_client.py              # 大模型调用（DeepSeek / Qwen）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├── server.py                  # FastAPI 服务（SSE）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├── streamlit_app.py           # Streamlit 网页界面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├── evaluate.py                # RAGAS 评测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├── eval_set.py                # 评测集（15 题）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├── docs/api.md                # 接口文档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├── tests/                     # 测试套件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├── scripts/                   # 部署 / 启动 / 压测脚本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├── data/                      # PDF 文档与知识库数据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├── storage/                   # 本地模式持久化</w:t>
      </w:r>
    </w:p>
    <w:p>
      <w:pPr>
        <w:shd w:fill="F6F8FA" w:val="clear"/>
        <w:spacing w:after="40" w:before="40"/>
      </w:pPr>
      <w:r>
        <w:rPr>
          <w:rFonts w:ascii="Consolas" w:hAnsi="Consolas"/>
          <w:color w:val="054690"/>
          <w:sz w:val="20"/>
          <w:szCs w:val="20"/>
        </w:rPr>
        <w:t xml:space="preserve">└── logs/                      # 按天切分日志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6B7488"/>
        <w:sz w:val="16"/>
        <w:szCs w:val="16"/>
      </w:rPr>
      <w:t xml:space="preserve">第 </w:t>
    </w:r>
    <w:r>
      <w:rPr>
        <w:rFonts w:ascii="Arial" w:eastAsia="Microsoft YaHei" w:hAnsi="Arial"/>
        <w:color w:val="6B74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6B74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6B7488"/>
        <w:sz w:val="16"/>
        <w:szCs w:val="16"/>
      </w:rPr>
      <w:t xml:space="preserve">RAG-Chat 架构设计文档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2026-09-29T08:27:04.242Z</dcterms:created>
  <dcterms:modified xsi:type="dcterms:W3CDTF">2026-09-29T08:27:04.243Z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