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cs="Microsoft YaHei"/>
          <w:b/>
          <w:color w:val="000000"/>
          <w:sz w:val="36"/>
        </w:rPr>
        <w:t>最高人民法院相关规范性文件合并稿</w:t>
      </w:r>
    </w:p>
    <w:p>
      <w:pPr>
        <w:jc w:val="center"/>
      </w:pPr>
      <w:r>
        <w:rPr>
          <w:rFonts w:ascii="SimSun" w:hAnsi="SimSun" w:eastAsia="SimSun" w:cs="SimSun"/>
          <w:b w:val="0"/>
          <w:color w:val="555555"/>
          <w:sz w:val="20"/>
        </w:rPr>
        <w:t>按缩减字段名汇总，正文保留原文内容</w:t>
      </w:r>
    </w:p>
    <w:p>
      <w:pPr>
        <w:pStyle w:val="Heading1"/>
      </w:pPr>
      <w:r>
        <w:t>人身安全保护令</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关于办理人身安全保护令案件适用法律若干问题的规定</w:t>
      </w:r>
    </w:p>
    <w:p>
      <w:pPr>
        <w:keepLines/>
        <w:widowControl/>
      </w:pPr>
      <w:r>
        <w:rPr>
          <w:rFonts w:ascii="SimSun" w:hAnsi="SimSun" w:eastAsia="SimSun" w:cs="SimSun"/>
          <w:b w:val="0"/>
          <w:color w:val="000000"/>
          <w:sz w:val="22"/>
        </w:rPr>
        <w:t>法释〔2022〕17号</w:t>
      </w:r>
    </w:p>
    <w:p>
      <w:pPr>
        <w:keepLines/>
        <w:widowControl/>
      </w:pPr>
      <w:r>
        <w:rPr>
          <w:rFonts w:ascii="SimSun" w:hAnsi="SimSun" w:eastAsia="SimSun" w:cs="SimSun"/>
          <w:b w:val="0"/>
          <w:color w:val="000000"/>
          <w:sz w:val="22"/>
        </w:rPr>
        <w:t>为正确办理人身安全保护令案件，及时保护家庭暴力受害人的合法权益，根据《中华人民共和国民法典》《中华人民共和国反家庭暴力法》《中华人民共和国民事诉讼法》等相关法律规定，结合审判实践，制定本规定。</w:t>
      </w:r>
    </w:p>
    <w:p>
      <w:pPr>
        <w:keepLines/>
        <w:widowControl/>
      </w:pPr>
      <w:r>
        <w:rPr>
          <w:rFonts w:ascii="SimSun" w:hAnsi="SimSun" w:eastAsia="SimSun" w:cs="SimSun"/>
          <w:b w:val="0"/>
          <w:color w:val="000000"/>
          <w:sz w:val="22"/>
        </w:rPr>
        <w:t>第一条 当事人因遭受家庭暴力或者面临家庭暴力的现实危险，依照反家庭暴力法向人民法院申请人身安全保护令的，人民法院应当受理。</w:t>
      </w:r>
    </w:p>
    <w:p>
      <w:pPr>
        <w:keepLines/>
        <w:widowControl/>
      </w:pPr>
      <w:r>
        <w:rPr>
          <w:rFonts w:ascii="SimSun" w:hAnsi="SimSun" w:eastAsia="SimSun" w:cs="SimSun"/>
          <w:b w:val="0"/>
          <w:color w:val="000000"/>
          <w:sz w:val="22"/>
        </w:rPr>
        <w:t>向人民法院申请人身安全保护令，不以提起离婚等民事诉讼为条件。</w:t>
      </w:r>
    </w:p>
    <w:p>
      <w:pPr>
        <w:keepLines/>
        <w:widowControl/>
      </w:pPr>
      <w:r>
        <w:rPr>
          <w:rFonts w:ascii="SimSun" w:hAnsi="SimSun" w:eastAsia="SimSun" w:cs="SimSun"/>
          <w:b w:val="0"/>
          <w:color w:val="000000"/>
          <w:sz w:val="22"/>
        </w:rPr>
        <w:t>第二条 当事人因年老、残疾、重病等原因无法申请人身安全保护令，其近亲属、公安机关、民政部门、妇女联合会、居民委员会、村民委员会、残疾人联合会、依法设立的老年人组织、救助管理机构等，根据当事人意愿，依照反家庭暴力法第二十三条规定代为申请的，人民法院应当依法受理。</w:t>
      </w:r>
    </w:p>
    <w:p>
      <w:pPr>
        <w:keepLines/>
        <w:widowControl/>
      </w:pPr>
      <w:r>
        <w:rPr>
          <w:rFonts w:ascii="SimSun" w:hAnsi="SimSun" w:eastAsia="SimSun" w:cs="SimSun"/>
          <w:b w:val="0"/>
          <w:color w:val="000000"/>
          <w:sz w:val="22"/>
        </w:rPr>
        <w:t>第三条 家庭成员之间以冻饿或者经常性侮辱、诽谤、威胁、跟踪、骚扰等方式实施的身体或者精神侵害行为,应当认定为反家庭暴力法第二条规定的“家庭暴力”。</w:t>
      </w:r>
    </w:p>
    <w:p>
      <w:pPr>
        <w:keepLines/>
        <w:widowControl/>
      </w:pPr>
      <w:r>
        <w:rPr>
          <w:rFonts w:ascii="SimSun" w:hAnsi="SimSun" w:eastAsia="SimSun" w:cs="SimSun"/>
          <w:b w:val="0"/>
          <w:color w:val="000000"/>
          <w:sz w:val="22"/>
        </w:rPr>
        <w:t>第四条 反家庭暴力法第三十七条规定的“家庭成员以外共同生活的人”一般包括共同生活的儿媳、女婿、公婆、岳父母以及其他有监护、扶养、寄养等关系的人。</w:t>
      </w:r>
    </w:p>
    <w:p>
      <w:pPr>
        <w:keepLines/>
        <w:widowControl/>
      </w:pPr>
      <w:r>
        <w:rPr>
          <w:rFonts w:ascii="SimSun" w:hAnsi="SimSun" w:eastAsia="SimSun" w:cs="SimSun"/>
          <w:b w:val="0"/>
          <w:color w:val="000000"/>
          <w:sz w:val="22"/>
        </w:rPr>
        <w:t>第五条 当事人及其代理人对因客观原因不能自行收集的证据，申请人民法院调查收集，符合《最高人民法院关于适用〈中华人民共和国民事诉讼法〉的解释》第九十四条第一款规定情形的，人民法院应当调查收集。</w:t>
      </w:r>
    </w:p>
    <w:p>
      <w:pPr>
        <w:keepLines/>
        <w:widowControl/>
      </w:pPr>
      <w:r>
        <w:rPr>
          <w:rFonts w:ascii="SimSun" w:hAnsi="SimSun" w:eastAsia="SimSun" w:cs="SimSun"/>
          <w:b w:val="0"/>
          <w:color w:val="000000"/>
          <w:sz w:val="22"/>
        </w:rPr>
        <w:t>人民法院经审查，认为办理案件需要的证据符合《最高人民法院关于适用〈中华人民共和国民事诉讼法〉的解释》第九十六条规定的，应当调查收集。</w:t>
      </w:r>
    </w:p>
    <w:p>
      <w:pPr>
        <w:keepLines/>
        <w:widowControl/>
      </w:pPr>
      <w:r>
        <w:rPr>
          <w:rFonts w:ascii="SimSun" w:hAnsi="SimSun" w:eastAsia="SimSun" w:cs="SimSun"/>
          <w:b w:val="0"/>
          <w:color w:val="000000"/>
          <w:sz w:val="22"/>
        </w:rPr>
        <w:t>第六条 人身安全保护令案件中，人民法院根据相关证据，认为申请人遭受家庭暴力或者面临家庭暴力现实危险的事实存在较大可能性的，可以依法作出人身安全保护令。</w:t>
      </w:r>
    </w:p>
    <w:p>
      <w:pPr>
        <w:keepLines/>
        <w:widowControl/>
      </w:pPr>
      <w:r>
        <w:rPr>
          <w:rFonts w:ascii="SimSun" w:hAnsi="SimSun" w:eastAsia="SimSun" w:cs="SimSun"/>
          <w:b w:val="0"/>
          <w:color w:val="000000"/>
          <w:sz w:val="22"/>
        </w:rPr>
        <w:t>前款所称“相关证据”包括：</w:t>
      </w:r>
    </w:p>
    <w:p>
      <w:pPr>
        <w:keepLines/>
        <w:widowControl/>
      </w:pPr>
      <w:r>
        <w:rPr>
          <w:rFonts w:ascii="SimSun" w:hAnsi="SimSun" w:eastAsia="SimSun" w:cs="SimSun"/>
          <w:b w:val="0"/>
          <w:color w:val="000000"/>
          <w:sz w:val="22"/>
        </w:rPr>
        <w:t>（一）当事人的陈述；</w:t>
      </w:r>
    </w:p>
    <w:p>
      <w:pPr>
        <w:keepLines/>
        <w:widowControl/>
      </w:pPr>
      <w:r>
        <w:rPr>
          <w:rFonts w:ascii="SimSun" w:hAnsi="SimSun" w:eastAsia="SimSun" w:cs="SimSun"/>
          <w:b w:val="0"/>
          <w:color w:val="000000"/>
          <w:sz w:val="22"/>
        </w:rPr>
        <w:t>（二）公安机关出具的家庭暴力告诫书、行政处罚决定书；</w:t>
      </w:r>
    </w:p>
    <w:p>
      <w:pPr>
        <w:keepLines/>
        <w:widowControl/>
      </w:pPr>
      <w:r>
        <w:rPr>
          <w:rFonts w:ascii="SimSun" w:hAnsi="SimSun" w:eastAsia="SimSun" w:cs="SimSun"/>
          <w:b w:val="0"/>
          <w:color w:val="000000"/>
          <w:sz w:val="22"/>
        </w:rPr>
        <w:t>（三）公安机关的出警记录、讯问笔录、询问笔录、接警记录、报警回执等；</w:t>
      </w:r>
    </w:p>
    <w:p>
      <w:pPr>
        <w:keepLines/>
        <w:widowControl/>
      </w:pPr>
      <w:r>
        <w:rPr>
          <w:rFonts w:ascii="SimSun" w:hAnsi="SimSun" w:eastAsia="SimSun" w:cs="SimSun"/>
          <w:b w:val="0"/>
          <w:color w:val="000000"/>
          <w:sz w:val="22"/>
        </w:rPr>
        <w:t>（四）被申请人曾出具的悔过书或者保证书等；</w:t>
      </w:r>
    </w:p>
    <w:p>
      <w:pPr>
        <w:keepLines/>
        <w:widowControl/>
      </w:pPr>
      <w:r>
        <w:rPr>
          <w:rFonts w:ascii="SimSun" w:hAnsi="SimSun" w:eastAsia="SimSun" w:cs="SimSun"/>
          <w:b w:val="0"/>
          <w:color w:val="000000"/>
          <w:sz w:val="22"/>
        </w:rPr>
        <w:t>（五）记录家庭暴力发生或者解决过程等的视听资料；</w:t>
      </w:r>
    </w:p>
    <w:p>
      <w:pPr>
        <w:keepLines/>
        <w:widowControl/>
      </w:pPr>
      <w:r>
        <w:rPr>
          <w:rFonts w:ascii="SimSun" w:hAnsi="SimSun" w:eastAsia="SimSun" w:cs="SimSun"/>
          <w:b w:val="0"/>
          <w:color w:val="000000"/>
          <w:sz w:val="22"/>
        </w:rPr>
        <w:t>（六）被申请人与申请人或者其近亲属之间的电话录音、短信、即时通讯信息、电子邮件等；</w:t>
      </w:r>
    </w:p>
    <w:p>
      <w:pPr>
        <w:keepLines/>
        <w:widowControl/>
      </w:pPr>
      <w:r>
        <w:rPr>
          <w:rFonts w:ascii="SimSun" w:hAnsi="SimSun" w:eastAsia="SimSun" w:cs="SimSun"/>
          <w:b w:val="0"/>
          <w:color w:val="000000"/>
          <w:sz w:val="22"/>
        </w:rPr>
        <w:t>（七）医疗机构的诊疗记录；</w:t>
      </w:r>
    </w:p>
    <w:p>
      <w:pPr>
        <w:keepLines/>
        <w:widowControl/>
      </w:pPr>
      <w:r>
        <w:rPr>
          <w:rFonts w:ascii="SimSun" w:hAnsi="SimSun" w:eastAsia="SimSun" w:cs="SimSun"/>
          <w:b w:val="0"/>
          <w:color w:val="000000"/>
          <w:sz w:val="22"/>
        </w:rPr>
        <w:t>（八）申请人或者被申请人所在单位、民政部门、居民委员会、村民委员会、妇女联合会、残疾人联合会、未成年人保护组织、依法设立的老年人组织、救助管理机构、反家暴社会公益机构等单位收到投诉、反映或者求助的记录；</w:t>
      </w:r>
    </w:p>
    <w:p>
      <w:pPr>
        <w:keepLines/>
        <w:widowControl/>
      </w:pPr>
      <w:r>
        <w:rPr>
          <w:rFonts w:ascii="SimSun" w:hAnsi="SimSun" w:eastAsia="SimSun" w:cs="SimSun"/>
          <w:b w:val="0"/>
          <w:color w:val="000000"/>
          <w:sz w:val="22"/>
        </w:rPr>
        <w:t>（九）未成年子女提供的与其年龄、智力相适应的证言或者亲友、邻居等其他证人证言；</w:t>
      </w:r>
    </w:p>
    <w:p>
      <w:pPr>
        <w:keepLines/>
        <w:widowControl/>
      </w:pPr>
      <w:r>
        <w:rPr>
          <w:rFonts w:ascii="SimSun" w:hAnsi="SimSun" w:eastAsia="SimSun" w:cs="SimSun"/>
          <w:b w:val="0"/>
          <w:color w:val="000000"/>
          <w:sz w:val="22"/>
        </w:rPr>
        <w:t>（十）伤情鉴定意见；</w:t>
      </w:r>
    </w:p>
    <w:p>
      <w:pPr>
        <w:keepLines/>
        <w:widowControl/>
      </w:pPr>
      <w:r>
        <w:rPr>
          <w:rFonts w:ascii="SimSun" w:hAnsi="SimSun" w:eastAsia="SimSun" w:cs="SimSun"/>
          <w:b w:val="0"/>
          <w:color w:val="000000"/>
          <w:sz w:val="22"/>
        </w:rPr>
        <w:t>（十一）其他能够证明申请人遭受家庭暴力或者面临家庭暴力现实危险的证据。</w:t>
      </w:r>
    </w:p>
    <w:p>
      <w:pPr>
        <w:keepLines/>
        <w:widowControl/>
      </w:pPr>
      <w:r>
        <w:rPr>
          <w:rFonts w:ascii="SimSun" w:hAnsi="SimSun" w:eastAsia="SimSun" w:cs="SimSun"/>
          <w:b w:val="0"/>
          <w:color w:val="000000"/>
          <w:sz w:val="22"/>
        </w:rPr>
        <w:t>第七条 人民法院可以通过在线诉讼平台、电话、短信、即时通讯工具、电子邮件等简便方式询问被申请人。被申请人未发表意见的，不影响人民法院依法作出人身安全保护令。</w:t>
      </w:r>
    </w:p>
    <w:p>
      <w:pPr>
        <w:keepLines/>
        <w:widowControl/>
      </w:pPr>
      <w:r>
        <w:rPr>
          <w:rFonts w:ascii="SimSun" w:hAnsi="SimSun" w:eastAsia="SimSun" w:cs="SimSun"/>
          <w:b w:val="0"/>
          <w:color w:val="000000"/>
          <w:sz w:val="22"/>
        </w:rPr>
        <w:t>第八条 被申请人认可存在家庭暴力行为，但辩称申请人有过错的，不影响人民法院依法作出人身安全保护令。</w:t>
      </w:r>
    </w:p>
    <w:p>
      <w:pPr>
        <w:keepLines/>
        <w:widowControl/>
      </w:pPr>
      <w:r>
        <w:rPr>
          <w:rFonts w:ascii="SimSun" w:hAnsi="SimSun" w:eastAsia="SimSun" w:cs="SimSun"/>
          <w:b w:val="0"/>
          <w:color w:val="000000"/>
          <w:sz w:val="22"/>
        </w:rPr>
        <w:t>第九条 离婚等案件中，当事人仅以人民法院曾作出人身安全保护令为由，主张存在家庭暴力事实的，人民法院应当根据《最高人民法院关于适用〈中华人民共和国民事诉讼法〉的解释》第一百零八条的规定，综合认定是否存在该事实。</w:t>
      </w:r>
    </w:p>
    <w:p>
      <w:pPr>
        <w:keepLines/>
        <w:widowControl/>
      </w:pPr>
      <w:r>
        <w:rPr>
          <w:rFonts w:ascii="SimSun" w:hAnsi="SimSun" w:eastAsia="SimSun" w:cs="SimSun"/>
          <w:b w:val="0"/>
          <w:color w:val="000000"/>
          <w:sz w:val="22"/>
        </w:rPr>
        <w:t>第十条 反家庭暴力法第二十九条第四项规定的“保护申请人人身安全的其他措施”可以包括下列措施：</w:t>
      </w:r>
    </w:p>
    <w:p>
      <w:pPr>
        <w:keepLines/>
        <w:widowControl/>
      </w:pPr>
      <w:r>
        <w:rPr>
          <w:rFonts w:ascii="SimSun" w:hAnsi="SimSun" w:eastAsia="SimSun" w:cs="SimSun"/>
          <w:b w:val="0"/>
          <w:color w:val="000000"/>
          <w:sz w:val="22"/>
        </w:rPr>
        <w:t>（一）禁止被申请人以电话、短信、即时通讯工具、电子邮件等方式侮辱、诽谤、威胁申请人及其相关近亲属；</w:t>
      </w:r>
    </w:p>
    <w:p>
      <w:pPr>
        <w:keepLines/>
        <w:widowControl/>
      </w:pPr>
      <w:r>
        <w:rPr>
          <w:rFonts w:ascii="SimSun" w:hAnsi="SimSun" w:eastAsia="SimSun" w:cs="SimSun"/>
          <w:b w:val="0"/>
          <w:color w:val="000000"/>
          <w:sz w:val="22"/>
        </w:rPr>
        <w:t>（二）禁止被申请人在申请人及其相关近亲属的住所、学校、工作单位等经常出入场所的一定范围内从事可能影响申请人及其相关近亲属正常生活、学习、工作的活动。</w:t>
      </w:r>
    </w:p>
    <w:p>
      <w:pPr>
        <w:keepLines/>
        <w:widowControl/>
      </w:pPr>
      <w:r>
        <w:rPr>
          <w:rFonts w:ascii="SimSun" w:hAnsi="SimSun" w:eastAsia="SimSun" w:cs="SimSun"/>
          <w:b w:val="0"/>
          <w:color w:val="000000"/>
          <w:sz w:val="22"/>
        </w:rPr>
        <w:t>第十一条 离婚案件中，判决不准离婚或者调解和好后，被申请人违反人身安全保护令实施家庭暴力的，可以认定为民事诉讼法第一百二十七条第七项规定的“新情况、新理由”。</w:t>
      </w:r>
    </w:p>
    <w:p>
      <w:pPr>
        <w:keepLines/>
        <w:widowControl/>
      </w:pPr>
      <w:r>
        <w:rPr>
          <w:rFonts w:ascii="SimSun" w:hAnsi="SimSun" w:eastAsia="SimSun" w:cs="SimSun"/>
          <w:b w:val="0"/>
          <w:color w:val="000000"/>
          <w:sz w:val="22"/>
        </w:rPr>
        <w:t>第十二条 被申请人违反人身安全保护令，符合《中华人民共和国刑法》第三百一十三条规定的，以拒不执行判决、裁定罪定罪处罚；同时构成其他犯罪的，依照刑法有关规定处理。</w:t>
      </w:r>
    </w:p>
    <w:p>
      <w:pPr>
        <w:keepLines/>
        <w:widowControl/>
      </w:pPr>
      <w:r>
        <w:rPr>
          <w:rFonts w:ascii="SimSun" w:hAnsi="SimSun" w:eastAsia="SimSun" w:cs="SimSun"/>
          <w:b w:val="0"/>
          <w:color w:val="000000"/>
          <w:sz w:val="22"/>
        </w:rPr>
        <w:t>第十三条 本规定自2022年8月1日起施行。</w:t>
      </w:r>
    </w:p>
    <w:p>
      <w:pPr>
        <w:pStyle w:val="Heading1"/>
      </w:pPr>
      <w:r>
        <w:t>环境民事公益诉讼</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关于审理环境民事公益诉讼案件适用</w:t>
      </w:r>
    </w:p>
    <w:p>
      <w:pPr>
        <w:keepLines/>
        <w:widowControl/>
      </w:pPr>
      <w:r>
        <w:rPr>
          <w:rFonts w:ascii="SimSun" w:hAnsi="SimSun" w:eastAsia="SimSun" w:cs="SimSun"/>
          <w:b w:val="0"/>
          <w:color w:val="000000"/>
          <w:sz w:val="22"/>
        </w:rPr>
        <w:t>法律若干问题的解释</w:t>
      </w:r>
    </w:p>
    <w:p>
      <w:pPr>
        <w:keepLines/>
        <w:widowControl/>
      </w:pPr>
      <w:r>
        <w:rPr>
          <w:rFonts w:ascii="SimSun" w:hAnsi="SimSun" w:eastAsia="SimSun" w:cs="SimSun"/>
          <w:b w:val="0"/>
          <w:color w:val="000000"/>
          <w:sz w:val="22"/>
        </w:rPr>
        <w:t>（2014年12月8日最高人民法院审判委员会</w:t>
      </w:r>
    </w:p>
    <w:p>
      <w:pPr>
        <w:keepLines/>
        <w:widowControl/>
      </w:pPr>
      <w:r>
        <w:rPr>
          <w:rFonts w:ascii="SimSun" w:hAnsi="SimSun" w:eastAsia="SimSun" w:cs="SimSun"/>
          <w:b w:val="0"/>
          <w:color w:val="000000"/>
          <w:sz w:val="22"/>
        </w:rPr>
        <w:t>第1631次会议通过,根据2020年12月23日最高人民法院</w:t>
      </w:r>
    </w:p>
    <w:p>
      <w:pPr>
        <w:keepLines/>
        <w:widowControl/>
      </w:pPr>
      <w:r>
        <w:rPr>
          <w:rFonts w:ascii="SimSun" w:hAnsi="SimSun" w:eastAsia="SimSun" w:cs="SimSun"/>
          <w:b w:val="0"/>
          <w:color w:val="000000"/>
          <w:sz w:val="22"/>
        </w:rPr>
        <w:t>审判委员会第1823次会议通过的《最高人民法院关于修改</w:t>
      </w:r>
    </w:p>
    <w:p>
      <w:pPr>
        <w:keepLines/>
        <w:widowControl/>
      </w:pPr>
      <w:r>
        <w:rPr>
          <w:rFonts w:ascii="SimSun" w:hAnsi="SimSun" w:eastAsia="SimSun" w:cs="SimSun"/>
          <w:b w:val="0"/>
          <w:color w:val="000000"/>
          <w:sz w:val="22"/>
        </w:rPr>
        <w:t>〈最高人民法院关于人民法院民事调解工作若干问题的规定〉</w:t>
      </w:r>
    </w:p>
    <w:p>
      <w:pPr>
        <w:keepLines/>
        <w:widowControl/>
      </w:pPr>
      <w:r>
        <w:rPr>
          <w:rFonts w:ascii="SimSun" w:hAnsi="SimSun" w:eastAsia="SimSun" w:cs="SimSun"/>
          <w:b w:val="0"/>
          <w:color w:val="000000"/>
          <w:sz w:val="22"/>
        </w:rPr>
        <w:t>等十九件民事诉讼类司法解释的决定》修正）</w:t>
      </w:r>
    </w:p>
    <w:p>
      <w:pPr>
        <w:keepLines/>
        <w:widowControl/>
      </w:pPr>
      <w:r>
        <w:rPr>
          <w:rFonts w:ascii="SimSun" w:hAnsi="SimSun" w:eastAsia="SimSun" w:cs="SimSun"/>
          <w:b w:val="0"/>
          <w:color w:val="000000"/>
          <w:sz w:val="22"/>
        </w:rPr>
        <w:t>为正确审理环境民事公益诉讼案件，根据《中华人民共和国民法典》《中华人民共和国环境保护法》《中华人民共和国民事诉讼法》等法律的规定，结合审判实践，制定</w:t>
      </w:r>
    </w:p>
    <w:p>
      <w:pPr>
        <w:keepLines/>
        <w:widowControl/>
      </w:pPr>
      <w:r>
        <w:rPr>
          <w:rFonts w:ascii="SimSun" w:hAnsi="SimSun" w:eastAsia="SimSun" w:cs="SimSun"/>
          <w:b w:val="0"/>
          <w:color w:val="000000"/>
          <w:sz w:val="22"/>
        </w:rPr>
        <w:t>本解释。</w:t>
      </w:r>
    </w:p>
    <w:p>
      <w:pPr>
        <w:keepLines/>
        <w:widowControl/>
      </w:pPr>
      <w:r>
        <w:rPr>
          <w:rFonts w:ascii="SimSun" w:hAnsi="SimSun" w:eastAsia="SimSun" w:cs="SimSun"/>
          <w:b w:val="0"/>
          <w:color w:val="000000"/>
          <w:sz w:val="22"/>
        </w:rPr>
        <w:t>第一条　法律规定的机关和有关组织依据民事诉讼法第五十五条、环境保护法第五十八条等法律的规定，对已经损害社会公共利益或者具有损害社会公共利益重大</w:t>
      </w:r>
    </w:p>
    <w:p>
      <w:pPr>
        <w:keepLines/>
        <w:widowControl/>
      </w:pPr>
      <w:r>
        <w:rPr>
          <w:rFonts w:ascii="SimSun" w:hAnsi="SimSun" w:eastAsia="SimSun" w:cs="SimSun"/>
          <w:b w:val="0"/>
          <w:color w:val="000000"/>
          <w:sz w:val="22"/>
        </w:rPr>
        <w:t>风险的污染环境、破坏生态的行为提起诉讼，符合民事诉讼法第一百一十九条第二项、第三项、第四项规定的，人民法院应予受理。</w:t>
      </w:r>
    </w:p>
    <w:p>
      <w:pPr>
        <w:keepLines/>
        <w:widowControl/>
      </w:pPr>
      <w:r>
        <w:rPr>
          <w:rFonts w:ascii="SimSun" w:hAnsi="SimSun" w:eastAsia="SimSun" w:cs="SimSun"/>
          <w:b w:val="0"/>
          <w:color w:val="000000"/>
          <w:sz w:val="22"/>
        </w:rPr>
        <w:t>第二条　依照法律、法规的规定，在设区的市级以上人民政府民政部门登记的社会团体、基金会以及社会服务机构等，可以认定为环境保护法第五十八条规定的社</w:t>
      </w:r>
    </w:p>
    <w:p>
      <w:pPr>
        <w:keepLines/>
        <w:widowControl/>
      </w:pPr>
      <w:r>
        <w:rPr>
          <w:rFonts w:ascii="SimSun" w:hAnsi="SimSun" w:eastAsia="SimSun" w:cs="SimSun"/>
          <w:b w:val="0"/>
          <w:color w:val="000000"/>
          <w:sz w:val="22"/>
        </w:rPr>
        <w:t>会组织。</w:t>
      </w:r>
    </w:p>
    <w:p>
      <w:pPr>
        <w:keepLines/>
        <w:widowControl/>
      </w:pPr>
      <w:r>
        <w:rPr>
          <w:rFonts w:ascii="SimSun" w:hAnsi="SimSun" w:eastAsia="SimSun" w:cs="SimSun"/>
          <w:b w:val="0"/>
          <w:color w:val="000000"/>
          <w:sz w:val="22"/>
        </w:rPr>
        <w:t>第三条　设区的市，自治州、盟、地区，不设区的地级市，直辖市的区以上人民政府民政部门，可以认定为环境保护法第五十八条规定的“设区的市级以上人民政</w:t>
      </w:r>
    </w:p>
    <w:p>
      <w:pPr>
        <w:keepLines/>
        <w:widowControl/>
      </w:pPr>
      <w:r>
        <w:rPr>
          <w:rFonts w:ascii="SimSun" w:hAnsi="SimSun" w:eastAsia="SimSun" w:cs="SimSun"/>
          <w:b w:val="0"/>
          <w:color w:val="000000"/>
          <w:sz w:val="22"/>
        </w:rPr>
        <w:t>府民政部门”。</w:t>
      </w:r>
    </w:p>
    <w:p>
      <w:pPr>
        <w:keepLines/>
        <w:widowControl/>
      </w:pPr>
      <w:r>
        <w:rPr>
          <w:rFonts w:ascii="SimSun" w:hAnsi="SimSun" w:eastAsia="SimSun" w:cs="SimSun"/>
          <w:b w:val="0"/>
          <w:color w:val="000000"/>
          <w:sz w:val="22"/>
        </w:rPr>
        <w:t>第四条　社会组织章程确定的宗旨和主要业务范围是维护社会公共利益，且从事环境保护公益活动的，可以认定为环境保护法第五十八条规定的“专门从事环境保</w:t>
      </w:r>
    </w:p>
    <w:p>
      <w:pPr>
        <w:keepLines/>
        <w:widowControl/>
      </w:pPr>
      <w:r>
        <w:rPr>
          <w:rFonts w:ascii="SimSun" w:hAnsi="SimSun" w:eastAsia="SimSun" w:cs="SimSun"/>
          <w:b w:val="0"/>
          <w:color w:val="000000"/>
          <w:sz w:val="22"/>
        </w:rPr>
        <w:t>护公益活动”。</w:t>
      </w:r>
    </w:p>
    <w:p>
      <w:pPr>
        <w:keepLines/>
        <w:widowControl/>
      </w:pPr>
      <w:r>
        <w:rPr>
          <w:rFonts w:ascii="SimSun" w:hAnsi="SimSun" w:eastAsia="SimSun" w:cs="SimSun"/>
          <w:b w:val="0"/>
          <w:color w:val="000000"/>
          <w:sz w:val="22"/>
        </w:rPr>
        <w:t>社会组织提起的诉讼所涉及的社会公共利益，应与其宗旨和业务范围具有关联性。</w:t>
      </w:r>
    </w:p>
    <w:p>
      <w:pPr>
        <w:keepLines/>
        <w:widowControl/>
      </w:pPr>
      <w:r>
        <w:rPr>
          <w:rFonts w:ascii="SimSun" w:hAnsi="SimSun" w:eastAsia="SimSun" w:cs="SimSun"/>
          <w:b w:val="0"/>
          <w:color w:val="000000"/>
          <w:sz w:val="22"/>
        </w:rPr>
        <w:t>第五条　社会组织在提起诉讼前五年内未因从事业务活动违反法律、法规的规定受过行政、刑事处罚的，可以认定为环境保护法第五十八条规定的“无违法记录”。</w:t>
      </w:r>
    </w:p>
    <w:p>
      <w:pPr>
        <w:keepLines/>
        <w:widowControl/>
      </w:pPr>
      <w:r>
        <w:rPr>
          <w:rFonts w:ascii="SimSun" w:hAnsi="SimSun" w:eastAsia="SimSun" w:cs="SimSun"/>
          <w:b w:val="0"/>
          <w:color w:val="000000"/>
          <w:sz w:val="22"/>
        </w:rPr>
        <w:t>第六条　第一审环境民事公益诉讼案件由污染环境、破坏生态行为发生地、损害结果地或者被告住所地的中级以上人民法院管辖。</w:t>
      </w:r>
    </w:p>
    <w:p>
      <w:pPr>
        <w:keepLines/>
        <w:widowControl/>
      </w:pPr>
      <w:r>
        <w:rPr>
          <w:rFonts w:ascii="SimSun" w:hAnsi="SimSun" w:eastAsia="SimSun" w:cs="SimSun"/>
          <w:b w:val="0"/>
          <w:color w:val="000000"/>
          <w:sz w:val="22"/>
        </w:rPr>
        <w:t>中级人民法院认为确有必要的，可以在报请高级人民法院批准后，裁定将本院管辖的第一审环境民事公益诉讼案件交由基层人民法院审理。</w:t>
      </w:r>
    </w:p>
    <w:p>
      <w:pPr>
        <w:keepLines/>
        <w:widowControl/>
      </w:pPr>
      <w:r>
        <w:rPr>
          <w:rFonts w:ascii="SimSun" w:hAnsi="SimSun" w:eastAsia="SimSun" w:cs="SimSun"/>
          <w:b w:val="0"/>
          <w:color w:val="000000"/>
          <w:sz w:val="22"/>
        </w:rPr>
        <w:t>同一原告或者不同原告对同一污染环境、破坏生态行为分别向两个以上有管辖权的人民法院提起环境民事公益诉讼的，由最先立案的人民法院管辖，必要时由共同</w:t>
      </w:r>
    </w:p>
    <w:p>
      <w:pPr>
        <w:keepLines/>
        <w:widowControl/>
      </w:pPr>
      <w:r>
        <w:rPr>
          <w:rFonts w:ascii="SimSun" w:hAnsi="SimSun" w:eastAsia="SimSun" w:cs="SimSun"/>
          <w:b w:val="0"/>
          <w:color w:val="000000"/>
          <w:sz w:val="22"/>
        </w:rPr>
        <w:t>上级人民法院指定管辖。</w:t>
      </w:r>
    </w:p>
    <w:p>
      <w:pPr>
        <w:keepLines/>
        <w:widowControl/>
      </w:pPr>
      <w:r>
        <w:rPr>
          <w:rFonts w:ascii="SimSun" w:hAnsi="SimSun" w:eastAsia="SimSun" w:cs="SimSun"/>
          <w:b w:val="0"/>
          <w:color w:val="000000"/>
          <w:sz w:val="22"/>
        </w:rPr>
        <w:t>第七条　经最高人民法院批准，高级人民法院可以根据本辖区环境和生态保护的实际情况，在辖区内确定部分中级人民法院受理第一审环境民事公益诉讼案件。</w:t>
      </w:r>
    </w:p>
    <w:p>
      <w:pPr>
        <w:keepLines/>
        <w:widowControl/>
      </w:pPr>
      <w:r>
        <w:rPr>
          <w:rFonts w:ascii="SimSun" w:hAnsi="SimSun" w:eastAsia="SimSun" w:cs="SimSun"/>
          <w:b w:val="0"/>
          <w:color w:val="000000"/>
          <w:sz w:val="22"/>
        </w:rPr>
        <w:t>中级人民法院管辖环境民事公益诉讼案件的区域由高级人民法院确定。</w:t>
      </w:r>
    </w:p>
    <w:p>
      <w:pPr>
        <w:keepLines/>
        <w:widowControl/>
      </w:pPr>
      <w:r>
        <w:rPr>
          <w:rFonts w:ascii="SimSun" w:hAnsi="SimSun" w:eastAsia="SimSun" w:cs="SimSun"/>
          <w:b w:val="0"/>
          <w:color w:val="000000"/>
          <w:sz w:val="22"/>
        </w:rPr>
        <w:t>第八条　提起环境民事公益诉讼应当提交下列材料：</w:t>
      </w:r>
    </w:p>
    <w:p>
      <w:pPr>
        <w:keepLines/>
        <w:widowControl/>
      </w:pPr>
      <w:r>
        <w:rPr>
          <w:rFonts w:ascii="SimSun" w:hAnsi="SimSun" w:eastAsia="SimSun" w:cs="SimSun"/>
          <w:b w:val="0"/>
          <w:color w:val="000000"/>
          <w:sz w:val="22"/>
        </w:rPr>
        <w:t>（一）符合民事诉讼法第一百二十一条规定的起诉状，并按照被告人数提出副本；</w:t>
      </w:r>
    </w:p>
    <w:p>
      <w:pPr>
        <w:keepLines/>
        <w:widowControl/>
      </w:pPr>
      <w:r>
        <w:rPr>
          <w:rFonts w:ascii="SimSun" w:hAnsi="SimSun" w:eastAsia="SimSun" w:cs="SimSun"/>
          <w:b w:val="0"/>
          <w:color w:val="000000"/>
          <w:sz w:val="22"/>
        </w:rPr>
        <w:t>（二）被告的行为已经损害社会公共利益或者具有损害社会公共利益重大风险的初步证明材料；</w:t>
      </w:r>
    </w:p>
    <w:p>
      <w:pPr>
        <w:keepLines/>
        <w:widowControl/>
      </w:pPr>
      <w:r>
        <w:rPr>
          <w:rFonts w:ascii="SimSun" w:hAnsi="SimSun" w:eastAsia="SimSun" w:cs="SimSun"/>
          <w:b w:val="0"/>
          <w:color w:val="000000"/>
          <w:sz w:val="22"/>
        </w:rPr>
        <w:t>（三）社会组织提起诉讼的，应当提交社会组织登记证书、章程、起诉前连续五年的年度工作报告书或者年检报告书，以及由其法定代表人或者负责人签字并加盖</w:t>
      </w:r>
    </w:p>
    <w:p>
      <w:pPr>
        <w:keepLines/>
        <w:widowControl/>
      </w:pPr>
      <w:r>
        <w:rPr>
          <w:rFonts w:ascii="SimSun" w:hAnsi="SimSun" w:eastAsia="SimSun" w:cs="SimSun"/>
          <w:b w:val="0"/>
          <w:color w:val="000000"/>
          <w:sz w:val="22"/>
        </w:rPr>
        <w:t>公章的无违法记录的声明。</w:t>
      </w:r>
    </w:p>
    <w:p>
      <w:pPr>
        <w:keepLines/>
        <w:widowControl/>
      </w:pPr>
      <w:r>
        <w:rPr>
          <w:rFonts w:ascii="SimSun" w:hAnsi="SimSun" w:eastAsia="SimSun" w:cs="SimSun"/>
          <w:b w:val="0"/>
          <w:color w:val="000000"/>
          <w:sz w:val="22"/>
        </w:rPr>
        <w:t>第九条　人民法院认为原告提出的诉讼请求不足以保护社会公共利益的，可以向其释明变更或者增加停止侵害、修复生态环境等诉讼请求。</w:t>
      </w:r>
    </w:p>
    <w:p>
      <w:pPr>
        <w:keepLines/>
        <w:widowControl/>
      </w:pPr>
      <w:r>
        <w:rPr>
          <w:rFonts w:ascii="SimSun" w:hAnsi="SimSun" w:eastAsia="SimSun" w:cs="SimSun"/>
          <w:b w:val="0"/>
          <w:color w:val="000000"/>
          <w:sz w:val="22"/>
        </w:rPr>
        <w:t>第十条　人民法院受理环境民事公益诉讼后，应当在立案之日起五日内将起诉状副本发送被告，并公告案件受理情况。</w:t>
      </w:r>
    </w:p>
    <w:p>
      <w:pPr>
        <w:keepLines/>
        <w:widowControl/>
      </w:pPr>
      <w:r>
        <w:rPr>
          <w:rFonts w:ascii="SimSun" w:hAnsi="SimSun" w:eastAsia="SimSun" w:cs="SimSun"/>
          <w:b w:val="0"/>
          <w:color w:val="000000"/>
          <w:sz w:val="22"/>
        </w:rPr>
        <w:t>有权提起诉讼的其他机关和社会组织在公告之日起三十日内申请参加诉讼，经审查符合法定条件的，人民法院应当将其列为共同原告；逾期申请的，不予准许。</w:t>
      </w:r>
    </w:p>
    <w:p>
      <w:pPr>
        <w:keepLines/>
        <w:widowControl/>
      </w:pPr>
      <w:r>
        <w:rPr>
          <w:rFonts w:ascii="SimSun" w:hAnsi="SimSun" w:eastAsia="SimSun" w:cs="SimSun"/>
          <w:b w:val="0"/>
          <w:color w:val="000000"/>
          <w:sz w:val="22"/>
        </w:rPr>
        <w:t>公民、法人和其他组织以人身、财产受到损害为由申请参加诉讼的，告知其另行起诉。</w:t>
      </w:r>
    </w:p>
    <w:p>
      <w:pPr>
        <w:keepLines/>
        <w:widowControl/>
      </w:pPr>
      <w:r>
        <w:rPr>
          <w:rFonts w:ascii="SimSun" w:hAnsi="SimSun" w:eastAsia="SimSun" w:cs="SimSun"/>
          <w:b w:val="0"/>
          <w:color w:val="000000"/>
          <w:sz w:val="22"/>
        </w:rPr>
        <w:t>第十一条　检察机关、负有环境资源保护监督管理职责的部门及其他机关、社会组织、企业事业单位依据民事诉讼法第十五条的规定，可以通过提供法律咨询、提</w:t>
      </w:r>
    </w:p>
    <w:p>
      <w:pPr>
        <w:keepLines/>
        <w:widowControl/>
      </w:pPr>
      <w:r>
        <w:rPr>
          <w:rFonts w:ascii="SimSun" w:hAnsi="SimSun" w:eastAsia="SimSun" w:cs="SimSun"/>
          <w:b w:val="0"/>
          <w:color w:val="000000"/>
          <w:sz w:val="22"/>
        </w:rPr>
        <w:t>交书面意见、协助调查取证等方式支持社会组织依法提起环境民事公益诉讼。</w:t>
      </w:r>
    </w:p>
    <w:p>
      <w:pPr>
        <w:keepLines/>
        <w:widowControl/>
      </w:pPr>
      <w:r>
        <w:rPr>
          <w:rFonts w:ascii="SimSun" w:hAnsi="SimSun" w:eastAsia="SimSun" w:cs="SimSun"/>
          <w:b w:val="0"/>
          <w:color w:val="000000"/>
          <w:sz w:val="22"/>
        </w:rPr>
        <w:t>第十二条　人民法院受理环境民事公益诉讼后，应当在十日内告知对被告行为负有环境资源保护监督管理职责的部门。</w:t>
      </w:r>
    </w:p>
    <w:p>
      <w:pPr>
        <w:keepLines/>
        <w:widowControl/>
      </w:pPr>
      <w:r>
        <w:rPr>
          <w:rFonts w:ascii="SimSun" w:hAnsi="SimSun" w:eastAsia="SimSun" w:cs="SimSun"/>
          <w:b w:val="0"/>
          <w:color w:val="000000"/>
          <w:sz w:val="22"/>
        </w:rPr>
        <w:t>第十三条　原告请求被告提供其排放的主要污染物名称、排放方式、排放浓度和总量、超标排放情况以及防治污染设施的建设和运行情况等环境信息，法律、法规</w:t>
      </w:r>
    </w:p>
    <w:p>
      <w:pPr>
        <w:keepLines/>
        <w:widowControl/>
      </w:pPr>
      <w:r>
        <w:rPr>
          <w:rFonts w:ascii="SimSun" w:hAnsi="SimSun" w:eastAsia="SimSun" w:cs="SimSun"/>
          <w:b w:val="0"/>
          <w:color w:val="000000"/>
          <w:sz w:val="22"/>
        </w:rPr>
        <w:t>、规章规定被告应当持有或者有证据证明被告持有而拒不提供，如果原告主张相关事实不利于被告的，人民法院可以推定该主张成立。</w:t>
      </w:r>
    </w:p>
    <w:p>
      <w:pPr>
        <w:keepLines/>
        <w:widowControl/>
      </w:pPr>
      <w:r>
        <w:rPr>
          <w:rFonts w:ascii="SimSun" w:hAnsi="SimSun" w:eastAsia="SimSun" w:cs="SimSun"/>
          <w:b w:val="0"/>
          <w:color w:val="000000"/>
          <w:sz w:val="22"/>
        </w:rPr>
        <w:t>第十四条　对于审理环境民事公益诉讼案件需要的证据，人民法院认为必要的，应当调查收集。</w:t>
      </w:r>
    </w:p>
    <w:p>
      <w:pPr>
        <w:keepLines/>
        <w:widowControl/>
      </w:pPr>
      <w:r>
        <w:rPr>
          <w:rFonts w:ascii="SimSun" w:hAnsi="SimSun" w:eastAsia="SimSun" w:cs="SimSun"/>
          <w:b w:val="0"/>
          <w:color w:val="000000"/>
          <w:sz w:val="22"/>
        </w:rPr>
        <w:t>对于应当由原告承担举证责任且为维护社会公共利益所必要的专门性问题，人民法院可以委托具备资格的鉴定人进行鉴定。</w:t>
      </w:r>
    </w:p>
    <w:p>
      <w:pPr>
        <w:keepLines/>
        <w:widowControl/>
      </w:pPr>
      <w:r>
        <w:rPr>
          <w:rFonts w:ascii="SimSun" w:hAnsi="SimSun" w:eastAsia="SimSun" w:cs="SimSun"/>
          <w:b w:val="0"/>
          <w:color w:val="000000"/>
          <w:sz w:val="22"/>
        </w:rPr>
        <w:t>第十五条　当事人申请通知有专门知识的人出庭，就鉴定人作出的鉴定意见或者就因果关系、生态环境修复方式、生态环境修复费用以及生态环境受到损害至修复</w:t>
      </w:r>
    </w:p>
    <w:p>
      <w:pPr>
        <w:keepLines/>
        <w:widowControl/>
      </w:pPr>
      <w:r>
        <w:rPr>
          <w:rFonts w:ascii="SimSun" w:hAnsi="SimSun" w:eastAsia="SimSun" w:cs="SimSun"/>
          <w:b w:val="0"/>
          <w:color w:val="000000"/>
          <w:sz w:val="22"/>
        </w:rPr>
        <w:t>完成期间服务功能丧失导致的损失等专门性问题提出意见的，人民法院可以准许。</w:t>
      </w:r>
    </w:p>
    <w:p>
      <w:pPr>
        <w:keepLines/>
        <w:widowControl/>
      </w:pPr>
      <w:r>
        <w:rPr>
          <w:rFonts w:ascii="SimSun" w:hAnsi="SimSun" w:eastAsia="SimSun" w:cs="SimSun"/>
          <w:b w:val="0"/>
          <w:color w:val="000000"/>
          <w:sz w:val="22"/>
        </w:rPr>
        <w:t>前款规定的专家意见经质证，可以作为认定事实的根据。</w:t>
      </w:r>
    </w:p>
    <w:p>
      <w:pPr>
        <w:keepLines/>
        <w:widowControl/>
      </w:pPr>
      <w:r>
        <w:rPr>
          <w:rFonts w:ascii="SimSun" w:hAnsi="SimSun" w:eastAsia="SimSun" w:cs="SimSun"/>
          <w:b w:val="0"/>
          <w:color w:val="000000"/>
          <w:sz w:val="22"/>
        </w:rPr>
        <w:t>第十六条　原告在诉讼过程中承认的对己方不利的事实和认可的证据，人民法院认为损害社会公共利益的，应当不予确认。</w:t>
      </w:r>
    </w:p>
    <w:p>
      <w:pPr>
        <w:keepLines/>
        <w:widowControl/>
      </w:pPr>
      <w:r>
        <w:rPr>
          <w:rFonts w:ascii="SimSun" w:hAnsi="SimSun" w:eastAsia="SimSun" w:cs="SimSun"/>
          <w:b w:val="0"/>
          <w:color w:val="000000"/>
          <w:sz w:val="22"/>
        </w:rPr>
        <w:t>第十七条　环境民事公益诉讼案件审理过程中，被告以反诉方式提出诉讼请求的，人民法院不予受理。</w:t>
      </w:r>
    </w:p>
    <w:p>
      <w:pPr>
        <w:keepLines/>
        <w:widowControl/>
      </w:pPr>
      <w:r>
        <w:rPr>
          <w:rFonts w:ascii="SimSun" w:hAnsi="SimSun" w:eastAsia="SimSun" w:cs="SimSun"/>
          <w:b w:val="0"/>
          <w:color w:val="000000"/>
          <w:sz w:val="22"/>
        </w:rPr>
        <w:t>第十八条　对污染环境、破坏生态，已经损害社会公共利益或者具有损害社会公共利益重大风险的行为，原告可以请求被告承担停止侵害、排除妨碍、消除危险、</w:t>
      </w:r>
    </w:p>
    <w:p>
      <w:pPr>
        <w:keepLines/>
        <w:widowControl/>
      </w:pPr>
      <w:r>
        <w:rPr>
          <w:rFonts w:ascii="SimSun" w:hAnsi="SimSun" w:eastAsia="SimSun" w:cs="SimSun"/>
          <w:b w:val="0"/>
          <w:color w:val="000000"/>
          <w:sz w:val="22"/>
        </w:rPr>
        <w:t>修复生态环境、赔偿损失、赔礼道歉等民事责任。</w:t>
      </w:r>
    </w:p>
    <w:p>
      <w:pPr>
        <w:keepLines/>
        <w:widowControl/>
      </w:pPr>
      <w:r>
        <w:rPr>
          <w:rFonts w:ascii="SimSun" w:hAnsi="SimSun" w:eastAsia="SimSun" w:cs="SimSun"/>
          <w:b w:val="0"/>
          <w:color w:val="000000"/>
          <w:sz w:val="22"/>
        </w:rPr>
        <w:t>第十九条　原告为防止生态环境损害的发生和扩大，请求被告停止侵害、排除妨碍、消除危险的，人民法院可以依法予以支持。</w:t>
      </w:r>
    </w:p>
    <w:p>
      <w:pPr>
        <w:keepLines/>
        <w:widowControl/>
      </w:pPr>
      <w:r>
        <w:rPr>
          <w:rFonts w:ascii="SimSun" w:hAnsi="SimSun" w:eastAsia="SimSun" w:cs="SimSun"/>
          <w:b w:val="0"/>
          <w:color w:val="000000"/>
          <w:sz w:val="22"/>
        </w:rPr>
        <w:t>原告为停止侵害、排除妨碍、消除危险采取合理预防、处置措施而发生的费用，请求被告承担的，人民法院可以依法予以支持。</w:t>
      </w:r>
    </w:p>
    <w:p>
      <w:pPr>
        <w:keepLines/>
        <w:widowControl/>
      </w:pPr>
      <w:r>
        <w:rPr>
          <w:rFonts w:ascii="SimSun" w:hAnsi="SimSun" w:eastAsia="SimSun" w:cs="SimSun"/>
          <w:b w:val="0"/>
          <w:color w:val="000000"/>
          <w:sz w:val="22"/>
        </w:rPr>
        <w:t>第二十条　原告请求修复生态环境的，人民法院可以依法判决被告将生态环境修复到损害发生之前的状态和功能。无法完全修复的，可以准许采用替代性修复方式</w:t>
      </w:r>
    </w:p>
    <w:p>
      <w:pPr>
        <w:keepLines/>
        <w:widowControl/>
      </w:pPr>
      <w:r>
        <w:rPr>
          <w:rFonts w:ascii="SimSun" w:hAnsi="SimSun" w:eastAsia="SimSun" w:cs="SimSun"/>
          <w:b w:val="0"/>
          <w:color w:val="000000"/>
          <w:sz w:val="22"/>
        </w:rPr>
        <w:t>。</w:t>
      </w:r>
    </w:p>
    <w:p>
      <w:pPr>
        <w:keepLines/>
        <w:widowControl/>
      </w:pPr>
      <w:r>
        <w:rPr>
          <w:rFonts w:ascii="SimSun" w:hAnsi="SimSun" w:eastAsia="SimSun" w:cs="SimSun"/>
          <w:b w:val="0"/>
          <w:color w:val="000000"/>
          <w:sz w:val="22"/>
        </w:rPr>
        <w:t>人民法院可以在判决被告修复生态环境的同时，确定被告不履行修复义务时应承担的生态环境修复费用；也可以直接判决被告承担生态环境修复费用。</w:t>
      </w:r>
    </w:p>
    <w:p>
      <w:pPr>
        <w:keepLines/>
        <w:widowControl/>
      </w:pPr>
      <w:r>
        <w:rPr>
          <w:rFonts w:ascii="SimSun" w:hAnsi="SimSun" w:eastAsia="SimSun" w:cs="SimSun"/>
          <w:b w:val="0"/>
          <w:color w:val="000000"/>
          <w:sz w:val="22"/>
        </w:rPr>
        <w:t>生态环境修复费用包括制定、实施修复方案的费用，修复期间的监测、监管费用，以及修复完成后的验收费用、修复效果后评估费用等。</w:t>
      </w:r>
    </w:p>
    <w:p>
      <w:pPr>
        <w:keepLines/>
        <w:widowControl/>
      </w:pPr>
      <w:r>
        <w:rPr>
          <w:rFonts w:ascii="SimSun" w:hAnsi="SimSun" w:eastAsia="SimSun" w:cs="SimSun"/>
          <w:b w:val="0"/>
          <w:color w:val="000000"/>
          <w:sz w:val="22"/>
        </w:rPr>
        <w:t>第二十一条　原告请求被告赔偿生态环境受到损害至修复完成期间服务功能丧失导致的损失、生态环境功能永久性损害造成的损失的，人民法院可以依法予以支持</w:t>
      </w:r>
    </w:p>
    <w:p>
      <w:pPr>
        <w:keepLines/>
        <w:widowControl/>
      </w:pPr>
      <w:r>
        <w:rPr>
          <w:rFonts w:ascii="SimSun" w:hAnsi="SimSun" w:eastAsia="SimSun" w:cs="SimSun"/>
          <w:b w:val="0"/>
          <w:color w:val="000000"/>
          <w:sz w:val="22"/>
        </w:rPr>
        <w:t>。</w:t>
      </w:r>
    </w:p>
    <w:p>
      <w:pPr>
        <w:keepLines/>
        <w:widowControl/>
      </w:pPr>
      <w:r>
        <w:rPr>
          <w:rFonts w:ascii="SimSun" w:hAnsi="SimSun" w:eastAsia="SimSun" w:cs="SimSun"/>
          <w:b w:val="0"/>
          <w:color w:val="000000"/>
          <w:sz w:val="22"/>
        </w:rPr>
        <w:t>第二十二条　原告请求被告承担以下费用的，人民法院可以依法予以支持：</w:t>
      </w:r>
    </w:p>
    <w:p>
      <w:pPr>
        <w:keepLines/>
        <w:widowControl/>
      </w:pPr>
      <w:r>
        <w:rPr>
          <w:rFonts w:ascii="SimSun" w:hAnsi="SimSun" w:eastAsia="SimSun" w:cs="SimSun"/>
          <w:b w:val="0"/>
          <w:color w:val="000000"/>
          <w:sz w:val="22"/>
        </w:rPr>
        <w:t>（一）生态环境损害调查、鉴定评估等费用；</w:t>
      </w:r>
    </w:p>
    <w:p>
      <w:pPr>
        <w:keepLines/>
        <w:widowControl/>
      </w:pPr>
      <w:r>
        <w:rPr>
          <w:rFonts w:ascii="SimSun" w:hAnsi="SimSun" w:eastAsia="SimSun" w:cs="SimSun"/>
          <w:b w:val="0"/>
          <w:color w:val="000000"/>
          <w:sz w:val="22"/>
        </w:rPr>
        <w:t>（二）清除污染以及防止损害的发生和扩大所支出的合理费用；</w:t>
      </w:r>
    </w:p>
    <w:p>
      <w:pPr>
        <w:keepLines/>
        <w:widowControl/>
      </w:pPr>
      <w:r>
        <w:rPr>
          <w:rFonts w:ascii="SimSun" w:hAnsi="SimSun" w:eastAsia="SimSun" w:cs="SimSun"/>
          <w:b w:val="0"/>
          <w:color w:val="000000"/>
          <w:sz w:val="22"/>
        </w:rPr>
        <w:t>（三）合理的律师费以及为诉讼支出的其他合理费用。</w:t>
      </w:r>
    </w:p>
    <w:p>
      <w:pPr>
        <w:keepLines/>
        <w:widowControl/>
      </w:pPr>
      <w:r>
        <w:rPr>
          <w:rFonts w:ascii="SimSun" w:hAnsi="SimSun" w:eastAsia="SimSun" w:cs="SimSun"/>
          <w:b w:val="0"/>
          <w:color w:val="000000"/>
          <w:sz w:val="22"/>
        </w:rPr>
        <w:t>第二十三条　生态环境修复费用难以确定或者确定具体数额所需鉴定费用明显过高的，人民法院可以结合污染环境、破坏生态的范围和程度，生态环境的稀缺性，</w:t>
      </w:r>
    </w:p>
    <w:p>
      <w:pPr>
        <w:keepLines/>
        <w:widowControl/>
      </w:pPr>
      <w:r>
        <w:rPr>
          <w:rFonts w:ascii="SimSun" w:hAnsi="SimSun" w:eastAsia="SimSun" w:cs="SimSun"/>
          <w:b w:val="0"/>
          <w:color w:val="000000"/>
          <w:sz w:val="22"/>
        </w:rPr>
        <w:t>生态环境恢复的难易程度，防治污染设备的运行成本，被告因侵害行为所获得的利益以及过错程度等因素，并可以参考负有环境资源保护监督管理职责的部门的意见、</w:t>
      </w:r>
    </w:p>
    <w:p>
      <w:pPr>
        <w:keepLines/>
        <w:widowControl/>
      </w:pPr>
      <w:r>
        <w:rPr>
          <w:rFonts w:ascii="SimSun" w:hAnsi="SimSun" w:eastAsia="SimSun" w:cs="SimSun"/>
          <w:b w:val="0"/>
          <w:color w:val="000000"/>
          <w:sz w:val="22"/>
        </w:rPr>
        <w:t>专家意见等，予以合理确定。</w:t>
      </w:r>
    </w:p>
    <w:p>
      <w:pPr>
        <w:keepLines/>
        <w:widowControl/>
      </w:pPr>
      <w:r>
        <w:rPr>
          <w:rFonts w:ascii="SimSun" w:hAnsi="SimSun" w:eastAsia="SimSun" w:cs="SimSun"/>
          <w:b w:val="0"/>
          <w:color w:val="000000"/>
          <w:sz w:val="22"/>
        </w:rPr>
        <w:t>第二十四条　人民法院判决被告承担的生态环境修复费用、生态环境受到损害至修复完成期间服务功能丧失导致的损失、生态环境功能永久性损害造成的损失等款</w:t>
      </w:r>
    </w:p>
    <w:p>
      <w:pPr>
        <w:keepLines/>
        <w:widowControl/>
      </w:pPr>
      <w:r>
        <w:rPr>
          <w:rFonts w:ascii="SimSun" w:hAnsi="SimSun" w:eastAsia="SimSun" w:cs="SimSun"/>
          <w:b w:val="0"/>
          <w:color w:val="000000"/>
          <w:sz w:val="22"/>
        </w:rPr>
        <w:t>项，应当用于修复被损害的生态环境。</w:t>
      </w:r>
    </w:p>
    <w:p>
      <w:pPr>
        <w:keepLines/>
        <w:widowControl/>
      </w:pPr>
      <w:r>
        <w:rPr>
          <w:rFonts w:ascii="SimSun" w:hAnsi="SimSun" w:eastAsia="SimSun" w:cs="SimSun"/>
          <w:b w:val="0"/>
          <w:color w:val="000000"/>
          <w:sz w:val="22"/>
        </w:rPr>
        <w:t>其他环境民事公益诉讼中败诉原告所需承担的调查取证、专家咨询、检验、鉴定等必要费用，可以酌情从上述款项中支付。</w:t>
      </w:r>
    </w:p>
    <w:p>
      <w:pPr>
        <w:keepLines/>
        <w:widowControl/>
      </w:pPr>
      <w:r>
        <w:rPr>
          <w:rFonts w:ascii="SimSun" w:hAnsi="SimSun" w:eastAsia="SimSun" w:cs="SimSun"/>
          <w:b w:val="0"/>
          <w:color w:val="000000"/>
          <w:sz w:val="22"/>
        </w:rPr>
        <w:t>第二十五条　环境民事公益诉讼当事人达成调解协议或者自行达成和解协议后，人民法院应当将协议内容公告，公告期间不少于三十日。</w:t>
      </w:r>
    </w:p>
    <w:p>
      <w:pPr>
        <w:keepLines/>
        <w:widowControl/>
      </w:pPr>
      <w:r>
        <w:rPr>
          <w:rFonts w:ascii="SimSun" w:hAnsi="SimSun" w:eastAsia="SimSun" w:cs="SimSun"/>
          <w:b w:val="0"/>
          <w:color w:val="000000"/>
          <w:sz w:val="22"/>
        </w:rPr>
        <w:t>公告期满后，人民法院审查认为调解协议或者和解协议的内容不损害社会公共利益的，应当出具调解书。当事人以达成和解协议为由申请撤诉的，不予准许。</w:t>
      </w:r>
    </w:p>
    <w:p>
      <w:pPr>
        <w:keepLines/>
        <w:widowControl/>
      </w:pPr>
      <w:r>
        <w:rPr>
          <w:rFonts w:ascii="SimSun" w:hAnsi="SimSun" w:eastAsia="SimSun" w:cs="SimSun"/>
          <w:b w:val="0"/>
          <w:color w:val="000000"/>
          <w:sz w:val="22"/>
        </w:rPr>
        <w:t>调解书应当写明诉讼请求、案件的基本事实和协议内容，并应当公开。</w:t>
      </w:r>
    </w:p>
    <w:p>
      <w:pPr>
        <w:keepLines/>
        <w:widowControl/>
      </w:pPr>
      <w:r>
        <w:rPr>
          <w:rFonts w:ascii="SimSun" w:hAnsi="SimSun" w:eastAsia="SimSun" w:cs="SimSun"/>
          <w:b w:val="0"/>
          <w:color w:val="000000"/>
          <w:sz w:val="22"/>
        </w:rPr>
        <w:t>第二十六条　负有环境资源保护监督管理职责的部门依法履行监管职责而使原告诉讼请求全部实现，原告申请撤诉的，人民法院应予准许。</w:t>
      </w:r>
    </w:p>
    <w:p>
      <w:pPr>
        <w:keepLines/>
        <w:widowControl/>
      </w:pPr>
      <w:r>
        <w:rPr>
          <w:rFonts w:ascii="SimSun" w:hAnsi="SimSun" w:eastAsia="SimSun" w:cs="SimSun"/>
          <w:b w:val="0"/>
          <w:color w:val="000000"/>
          <w:sz w:val="22"/>
        </w:rPr>
        <w:t>第二十七条　法庭辩论终结后，原告申请撤诉的，人民法院不予准许，但本解释第二十六条规定的情形除外。</w:t>
      </w:r>
    </w:p>
    <w:p>
      <w:pPr>
        <w:keepLines/>
        <w:widowControl/>
      </w:pPr>
      <w:r>
        <w:rPr>
          <w:rFonts w:ascii="SimSun" w:hAnsi="SimSun" w:eastAsia="SimSun" w:cs="SimSun"/>
          <w:b w:val="0"/>
          <w:color w:val="000000"/>
          <w:sz w:val="22"/>
        </w:rPr>
        <w:t>第二十八条　环境民事公益诉讼案件的裁判生效后，有权提起诉讼的其他机关和社会组织就同一污染环境、破坏生态行为另行起诉，有下列情形之一的，人民法院</w:t>
      </w:r>
    </w:p>
    <w:p>
      <w:pPr>
        <w:keepLines/>
        <w:widowControl/>
      </w:pPr>
      <w:r>
        <w:rPr>
          <w:rFonts w:ascii="SimSun" w:hAnsi="SimSun" w:eastAsia="SimSun" w:cs="SimSun"/>
          <w:b w:val="0"/>
          <w:color w:val="000000"/>
          <w:sz w:val="22"/>
        </w:rPr>
        <w:t>应予受理：</w:t>
      </w:r>
    </w:p>
    <w:p>
      <w:pPr>
        <w:keepLines/>
        <w:widowControl/>
      </w:pPr>
      <w:r>
        <w:rPr>
          <w:rFonts w:ascii="SimSun" w:hAnsi="SimSun" w:eastAsia="SimSun" w:cs="SimSun"/>
          <w:b w:val="0"/>
          <w:color w:val="000000"/>
          <w:sz w:val="22"/>
        </w:rPr>
        <w:t>（一）前案原告的起诉被裁定驳回的；</w:t>
      </w:r>
    </w:p>
    <w:p>
      <w:pPr>
        <w:keepLines/>
        <w:widowControl/>
      </w:pPr>
      <w:r>
        <w:rPr>
          <w:rFonts w:ascii="SimSun" w:hAnsi="SimSun" w:eastAsia="SimSun" w:cs="SimSun"/>
          <w:b w:val="0"/>
          <w:color w:val="000000"/>
          <w:sz w:val="22"/>
        </w:rPr>
        <w:t>（二）前案原告申请撤诉被裁定准许的，但本解释第二十六条规定的情形除外。</w:t>
      </w:r>
    </w:p>
    <w:p>
      <w:pPr>
        <w:keepLines/>
        <w:widowControl/>
      </w:pPr>
      <w:r>
        <w:rPr>
          <w:rFonts w:ascii="SimSun" w:hAnsi="SimSun" w:eastAsia="SimSun" w:cs="SimSun"/>
          <w:b w:val="0"/>
          <w:color w:val="000000"/>
          <w:sz w:val="22"/>
        </w:rPr>
        <w:t>环境民事公益诉讼案件的裁判生效后，有证据证明存在前案审理时未发现的损害，有权提起诉讼的机关和社会组织另行起诉的，人民法院应予受理。</w:t>
      </w:r>
    </w:p>
    <w:p>
      <w:pPr>
        <w:keepLines/>
        <w:widowControl/>
      </w:pPr>
      <w:r>
        <w:rPr>
          <w:rFonts w:ascii="SimSun" w:hAnsi="SimSun" w:eastAsia="SimSun" w:cs="SimSun"/>
          <w:b w:val="0"/>
          <w:color w:val="000000"/>
          <w:sz w:val="22"/>
        </w:rPr>
        <w:t>第二十九条　法律规定的机关和社会组织提起环境民事公益诉讼的，不影响因同一污染环境、破坏生态行为受到人身、财产损害的公民、法人和其他组织依据民事</w:t>
      </w:r>
    </w:p>
    <w:p>
      <w:pPr>
        <w:keepLines/>
        <w:widowControl/>
      </w:pPr>
      <w:r>
        <w:rPr>
          <w:rFonts w:ascii="SimSun" w:hAnsi="SimSun" w:eastAsia="SimSun" w:cs="SimSun"/>
          <w:b w:val="0"/>
          <w:color w:val="000000"/>
          <w:sz w:val="22"/>
        </w:rPr>
        <w:t>诉讼法第一百一十九条的规定提起诉讼。</w:t>
      </w:r>
    </w:p>
    <w:p>
      <w:pPr>
        <w:keepLines/>
        <w:widowControl/>
      </w:pPr>
      <w:r>
        <w:rPr>
          <w:rFonts w:ascii="SimSun" w:hAnsi="SimSun" w:eastAsia="SimSun" w:cs="SimSun"/>
          <w:b w:val="0"/>
          <w:color w:val="000000"/>
          <w:sz w:val="22"/>
        </w:rPr>
        <w:t>第三十条　已为环境民事公益诉讼生效裁判认定的事实，因同一污染环境、破坏生态行为依据民事诉讼法第一百一十九条规定提起诉讼的原告、被告均无需举证证</w:t>
      </w:r>
    </w:p>
    <w:p>
      <w:pPr>
        <w:keepLines/>
        <w:widowControl/>
      </w:pPr>
      <w:r>
        <w:rPr>
          <w:rFonts w:ascii="SimSun" w:hAnsi="SimSun" w:eastAsia="SimSun" w:cs="SimSun"/>
          <w:b w:val="0"/>
          <w:color w:val="000000"/>
          <w:sz w:val="22"/>
        </w:rPr>
        <w:t>明，但原告对该事实有异议并有相反证据足以推翻的除外。</w:t>
      </w:r>
    </w:p>
    <w:p>
      <w:pPr>
        <w:keepLines/>
        <w:widowControl/>
      </w:pPr>
      <w:r>
        <w:rPr>
          <w:rFonts w:ascii="SimSun" w:hAnsi="SimSun" w:eastAsia="SimSun" w:cs="SimSun"/>
          <w:b w:val="0"/>
          <w:color w:val="000000"/>
          <w:sz w:val="22"/>
        </w:rPr>
        <w:t>对于环境民事公益诉讼生效裁判就被告是否存在法律规定的不承担责任或者减轻责任的情形、行为与损害之间是否存在因果关系、被告承担责任的大小等所作的认</w:t>
      </w:r>
    </w:p>
    <w:p>
      <w:pPr>
        <w:keepLines/>
        <w:widowControl/>
      </w:pPr>
      <w:r>
        <w:rPr>
          <w:rFonts w:ascii="SimSun" w:hAnsi="SimSun" w:eastAsia="SimSun" w:cs="SimSun"/>
          <w:b w:val="0"/>
          <w:color w:val="000000"/>
          <w:sz w:val="22"/>
        </w:rPr>
        <w:t>定，因同一污染环境、破坏生态行为依据民事诉讼法第一百一十九条规定提起诉讼的原告主张适用的，人民法院应予支持，但被告有相反证据足以推翻的除外。被告主</w:t>
      </w:r>
    </w:p>
    <w:p>
      <w:pPr>
        <w:keepLines/>
        <w:widowControl/>
      </w:pPr>
      <w:r>
        <w:rPr>
          <w:rFonts w:ascii="SimSun" w:hAnsi="SimSun" w:eastAsia="SimSun" w:cs="SimSun"/>
          <w:b w:val="0"/>
          <w:color w:val="000000"/>
          <w:sz w:val="22"/>
        </w:rPr>
        <w:t>张直接适用对其有利的认定的，人民法院不予支持，被告仍应举证证明。</w:t>
      </w:r>
    </w:p>
    <w:p>
      <w:pPr>
        <w:keepLines/>
        <w:widowControl/>
      </w:pPr>
      <w:r>
        <w:rPr>
          <w:rFonts w:ascii="SimSun" w:hAnsi="SimSun" w:eastAsia="SimSun" w:cs="SimSun"/>
          <w:b w:val="0"/>
          <w:color w:val="000000"/>
          <w:sz w:val="22"/>
        </w:rPr>
        <w:t>第三十一条　被告因污染环境、破坏生态在环境民事公益诉讼和其他民事诉讼中均承担责任，其财产不足以履行全部义务的，应当先履行其他民事诉讼生效裁判所</w:t>
      </w:r>
    </w:p>
    <w:p>
      <w:pPr>
        <w:keepLines/>
        <w:widowControl/>
      </w:pPr>
      <w:r>
        <w:rPr>
          <w:rFonts w:ascii="SimSun" w:hAnsi="SimSun" w:eastAsia="SimSun" w:cs="SimSun"/>
          <w:b w:val="0"/>
          <w:color w:val="000000"/>
          <w:sz w:val="22"/>
        </w:rPr>
        <w:t>确定的义务，但法律另有规定的除外。</w:t>
      </w:r>
    </w:p>
    <w:p>
      <w:pPr>
        <w:keepLines/>
        <w:widowControl/>
      </w:pPr>
      <w:r>
        <w:rPr>
          <w:rFonts w:ascii="SimSun" w:hAnsi="SimSun" w:eastAsia="SimSun" w:cs="SimSun"/>
          <w:b w:val="0"/>
          <w:color w:val="000000"/>
          <w:sz w:val="22"/>
        </w:rPr>
        <w:t>第三十二条　发生法律效力的环境民事公益诉讼案件的裁判，需要采取强制执行措施的，应当移送执行。</w:t>
      </w:r>
    </w:p>
    <w:p>
      <w:pPr>
        <w:keepLines/>
        <w:widowControl/>
      </w:pPr>
      <w:r>
        <w:rPr>
          <w:rFonts w:ascii="SimSun" w:hAnsi="SimSun" w:eastAsia="SimSun" w:cs="SimSun"/>
          <w:b w:val="0"/>
          <w:color w:val="000000"/>
          <w:sz w:val="22"/>
        </w:rPr>
        <w:t>第三十三条　原告交纳诉讼费用确有困难，依法申请缓交的，人民法院应予准许。</w:t>
      </w:r>
    </w:p>
    <w:p>
      <w:pPr>
        <w:keepLines/>
        <w:widowControl/>
      </w:pPr>
      <w:r>
        <w:rPr>
          <w:rFonts w:ascii="SimSun" w:hAnsi="SimSun" w:eastAsia="SimSun" w:cs="SimSun"/>
          <w:b w:val="0"/>
          <w:color w:val="000000"/>
          <w:sz w:val="22"/>
        </w:rPr>
        <w:t>败诉或者部分败诉的原告申请减交或者免交诉讼费用的，人民法院应当依照《诉讼费用交纳办法》的规定，视原告的经济状况和案件的审理情况决定是否准许。</w:t>
      </w:r>
    </w:p>
    <w:p>
      <w:pPr>
        <w:keepLines/>
        <w:widowControl/>
      </w:pPr>
      <w:r>
        <w:rPr>
          <w:rFonts w:ascii="SimSun" w:hAnsi="SimSun" w:eastAsia="SimSun" w:cs="SimSun"/>
          <w:b w:val="0"/>
          <w:color w:val="000000"/>
          <w:sz w:val="22"/>
        </w:rPr>
        <w:t>第三十四条　社会组织有通过诉讼违法收受财物等牟取经济利益行为的，人民法院可以根据情节轻重依法收缴其非法所得、予以罚款；涉嫌犯罪的，依法移送有关</w:t>
      </w:r>
    </w:p>
    <w:p>
      <w:pPr>
        <w:keepLines/>
        <w:widowControl/>
      </w:pPr>
      <w:r>
        <w:rPr>
          <w:rFonts w:ascii="SimSun" w:hAnsi="SimSun" w:eastAsia="SimSun" w:cs="SimSun"/>
          <w:b w:val="0"/>
          <w:color w:val="000000"/>
          <w:sz w:val="22"/>
        </w:rPr>
        <w:t>机关处理。</w:t>
      </w:r>
    </w:p>
    <w:p>
      <w:pPr>
        <w:keepLines/>
        <w:widowControl/>
      </w:pPr>
      <w:r>
        <w:rPr>
          <w:rFonts w:ascii="SimSun" w:hAnsi="SimSun" w:eastAsia="SimSun" w:cs="SimSun"/>
          <w:b w:val="0"/>
          <w:color w:val="000000"/>
          <w:sz w:val="22"/>
        </w:rPr>
        <w:t>社会组织通过诉讼牟取经济利益的，人民法院应当向登记管理机关或者有关机关发送司法建议，由其依法处理。</w:t>
      </w:r>
    </w:p>
    <w:p>
      <w:pPr>
        <w:keepLines/>
        <w:widowControl/>
      </w:pPr>
      <w:r>
        <w:rPr>
          <w:rFonts w:ascii="SimSun" w:hAnsi="SimSun" w:eastAsia="SimSun" w:cs="SimSun"/>
          <w:b w:val="0"/>
          <w:color w:val="000000"/>
          <w:sz w:val="22"/>
        </w:rPr>
        <w:t>第三十五条　本解释施行前最高人民法院发布的司法解释和规范性文件，与本解释不一致的，以本解释为准。</w:t>
      </w:r>
    </w:p>
    <w:p>
      <w:pPr>
        <w:pStyle w:val="Heading1"/>
      </w:pPr>
      <w:r>
        <w:t>技术合同纠纷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关于审理技术合同纠纷案件</w:t>
      </w:r>
    </w:p>
    <w:p>
      <w:pPr>
        <w:keepLines/>
        <w:widowControl/>
      </w:pPr>
      <w:r>
        <w:rPr>
          <w:rFonts w:ascii="SimSun" w:hAnsi="SimSun" w:eastAsia="SimSun" w:cs="SimSun"/>
          <w:b w:val="0"/>
          <w:color w:val="000000"/>
          <w:sz w:val="22"/>
        </w:rPr>
        <w:t>适用法律若干问题的解释</w:t>
      </w:r>
    </w:p>
    <w:p>
      <w:pPr>
        <w:keepLines/>
        <w:widowControl/>
      </w:pPr>
      <w:r>
        <w:rPr>
          <w:rFonts w:ascii="SimSun" w:hAnsi="SimSun" w:eastAsia="SimSun" w:cs="SimSun"/>
          <w:b w:val="0"/>
          <w:color w:val="000000"/>
          <w:sz w:val="22"/>
        </w:rPr>
        <w:t>（2004年11月30日最高人民法院审判委员会</w:t>
      </w:r>
    </w:p>
    <w:p>
      <w:pPr>
        <w:keepLines/>
        <w:widowControl/>
      </w:pPr>
      <w:r>
        <w:rPr>
          <w:rFonts w:ascii="SimSun" w:hAnsi="SimSun" w:eastAsia="SimSun" w:cs="SimSun"/>
          <w:b w:val="0"/>
          <w:color w:val="000000"/>
          <w:sz w:val="22"/>
        </w:rPr>
        <w:t>第1335次会议通过，根据2020年12月23日最高人民法院</w:t>
      </w:r>
    </w:p>
    <w:p>
      <w:pPr>
        <w:keepLines/>
        <w:widowControl/>
      </w:pPr>
      <w:r>
        <w:rPr>
          <w:rFonts w:ascii="SimSun" w:hAnsi="SimSun" w:eastAsia="SimSun" w:cs="SimSun"/>
          <w:b w:val="0"/>
          <w:color w:val="000000"/>
          <w:sz w:val="22"/>
        </w:rPr>
        <w:t>审判委员会第1823次会议通过的《最高人民法院关于修改</w:t>
      </w:r>
    </w:p>
    <w:p>
      <w:pPr>
        <w:keepLines/>
        <w:widowControl/>
      </w:pPr>
      <w:r>
        <w:rPr>
          <w:rFonts w:ascii="SimSun" w:hAnsi="SimSun" w:eastAsia="SimSun" w:cs="SimSun"/>
          <w:b w:val="0"/>
          <w:color w:val="000000"/>
          <w:sz w:val="22"/>
        </w:rPr>
        <w:t>〈最高人民法院关于审理侵犯专利权纠纷案件应用法律若干</w:t>
      </w:r>
    </w:p>
    <w:p>
      <w:pPr>
        <w:keepLines/>
        <w:widowControl/>
      </w:pPr>
      <w:r>
        <w:rPr>
          <w:rFonts w:ascii="SimSun" w:hAnsi="SimSun" w:eastAsia="SimSun" w:cs="SimSun"/>
          <w:b w:val="0"/>
          <w:color w:val="000000"/>
          <w:sz w:val="22"/>
        </w:rPr>
        <w:t>问题的解释（二）〉等十八件知识产权类司法解释的决定》修正）</w:t>
      </w:r>
    </w:p>
    <w:p>
      <w:pPr>
        <w:keepLines/>
        <w:widowControl/>
      </w:pPr>
      <w:r>
        <w:rPr>
          <w:rFonts w:ascii="SimSun" w:hAnsi="SimSun" w:eastAsia="SimSun" w:cs="SimSun"/>
          <w:b w:val="0"/>
          <w:color w:val="000000"/>
          <w:sz w:val="22"/>
        </w:rPr>
        <w:t>为了正确审理技术合同纠纷案件，根据《中华人民共和国民法典》《中华人民共和国专利法》和《中华人民共和国民事诉讼法》等法律的有关规定，结合审判实践，现就有关问题作出以下解释。</w:t>
      </w:r>
    </w:p>
    <w:p>
      <w:pPr>
        <w:keepLines/>
        <w:widowControl/>
      </w:pPr>
      <w:r>
        <w:rPr>
          <w:rFonts w:ascii="SimSun" w:hAnsi="SimSun" w:eastAsia="SimSun" w:cs="SimSun"/>
          <w:b w:val="0"/>
          <w:color w:val="000000"/>
          <w:sz w:val="22"/>
        </w:rPr>
        <w:t>一、一般规定</w:t>
      </w:r>
    </w:p>
    <w:p>
      <w:pPr>
        <w:keepLines/>
        <w:widowControl/>
      </w:pPr>
      <w:r>
        <w:rPr>
          <w:rFonts w:ascii="SimSun" w:hAnsi="SimSun" w:eastAsia="SimSun" w:cs="SimSun"/>
          <w:b w:val="0"/>
          <w:color w:val="000000"/>
          <w:sz w:val="22"/>
        </w:rPr>
        <w:t>第一条　技术成果，是指利用科学技术知识、信息和经验作出的涉及产品、工艺、材料及其改进等的技术方案，包括专利、专利申请、技术秘密、计算机软件、集成电路布图设计、植物新品种等。</w:t>
      </w:r>
    </w:p>
    <w:p>
      <w:pPr>
        <w:keepLines/>
        <w:widowControl/>
      </w:pPr>
      <w:r>
        <w:rPr>
          <w:rFonts w:ascii="SimSun" w:hAnsi="SimSun" w:eastAsia="SimSun" w:cs="SimSun"/>
          <w:b w:val="0"/>
          <w:color w:val="000000"/>
          <w:sz w:val="22"/>
        </w:rPr>
        <w:t>技术秘密，是指不为公众所知悉、具有商业价值并经权利人采取相应保密措施的技术信息。</w:t>
      </w:r>
    </w:p>
    <w:p>
      <w:pPr>
        <w:keepLines/>
        <w:widowControl/>
      </w:pPr>
      <w:r>
        <w:rPr>
          <w:rFonts w:ascii="SimSun" w:hAnsi="SimSun" w:eastAsia="SimSun" w:cs="SimSun"/>
          <w:b w:val="0"/>
          <w:color w:val="000000"/>
          <w:sz w:val="22"/>
        </w:rPr>
        <w:t>第二条　民法典第八百四十七条第二款所称“执行法人或者非法人组织的工作任务”，包括：</w:t>
      </w:r>
    </w:p>
    <w:p>
      <w:pPr>
        <w:keepLines/>
        <w:widowControl/>
      </w:pPr>
      <w:r>
        <w:rPr>
          <w:rFonts w:ascii="SimSun" w:hAnsi="SimSun" w:eastAsia="SimSun" w:cs="SimSun"/>
          <w:b w:val="0"/>
          <w:color w:val="000000"/>
          <w:sz w:val="22"/>
        </w:rPr>
        <w:t>（一）履行法人或者非法人组织的岗位职责或者承担其交付的其他技术开发任务；</w:t>
      </w:r>
    </w:p>
    <w:p>
      <w:pPr>
        <w:keepLines/>
        <w:widowControl/>
      </w:pPr>
      <w:r>
        <w:rPr>
          <w:rFonts w:ascii="SimSun" w:hAnsi="SimSun" w:eastAsia="SimSun" w:cs="SimSun"/>
          <w:b w:val="0"/>
          <w:color w:val="000000"/>
          <w:sz w:val="22"/>
        </w:rPr>
        <w:t>（二）离职后一年内继续从事与其原所在法人或者非法人组织的岗位职责或者交付的任务有关的技术开发工作，但法律、行政法规另有规定的除外。</w:t>
      </w:r>
    </w:p>
    <w:p>
      <w:pPr>
        <w:keepLines/>
        <w:widowControl/>
      </w:pPr>
      <w:r>
        <w:rPr>
          <w:rFonts w:ascii="SimSun" w:hAnsi="SimSun" w:eastAsia="SimSun" w:cs="SimSun"/>
          <w:b w:val="0"/>
          <w:color w:val="000000"/>
          <w:sz w:val="22"/>
        </w:rPr>
        <w:t>法人或者非法人组织与其职工就职工在职期间或者离职以后所完成的技术成果的权益有约定的，人民法院应当依约定确认。</w:t>
      </w:r>
    </w:p>
    <w:p>
      <w:pPr>
        <w:keepLines/>
        <w:widowControl/>
      </w:pPr>
      <w:r>
        <w:rPr>
          <w:rFonts w:ascii="SimSun" w:hAnsi="SimSun" w:eastAsia="SimSun" w:cs="SimSun"/>
          <w:b w:val="0"/>
          <w:color w:val="000000"/>
          <w:sz w:val="22"/>
        </w:rPr>
        <w:t>第三条　民法典第八百四十七条第二款所称“物质技术条件”，包括资金、设备、器材、原材料、未公开的技术信息和资料等。</w:t>
      </w:r>
    </w:p>
    <w:p>
      <w:pPr>
        <w:keepLines/>
        <w:widowControl/>
      </w:pPr>
      <w:r>
        <w:rPr>
          <w:rFonts w:ascii="SimSun" w:hAnsi="SimSun" w:eastAsia="SimSun" w:cs="SimSun"/>
          <w:b w:val="0"/>
          <w:color w:val="000000"/>
          <w:sz w:val="22"/>
        </w:rPr>
        <w:t>第四条　民法典第八百四十七条第二款所称“主要是利用法人或者非法人组织的物质技术条件”，包括职工在技术成果的研究开发过程中，全部或者大部分利用了法人或者非法人组织的资金、设备、器材或者原材料等物质条件，并且这些物质条件对形成该技术成果具有实质性的影响；还包括该技术成果实质性内容是在法人或者非法人组织尚未公开的技术成果、阶段性技术成果基础上完成的情形。但下列情况除外：</w:t>
      </w:r>
    </w:p>
    <w:p>
      <w:pPr>
        <w:keepLines/>
        <w:widowControl/>
      </w:pPr>
      <w:r>
        <w:rPr>
          <w:rFonts w:ascii="SimSun" w:hAnsi="SimSun" w:eastAsia="SimSun" w:cs="SimSun"/>
          <w:b w:val="0"/>
          <w:color w:val="000000"/>
          <w:sz w:val="22"/>
        </w:rPr>
        <w:t>（一）对利用法人或者非法人组织提供的物质技术条件，约定返还资金或者交纳使用费的；</w:t>
      </w:r>
    </w:p>
    <w:p>
      <w:pPr>
        <w:keepLines/>
        <w:widowControl/>
      </w:pPr>
      <w:r>
        <w:rPr>
          <w:rFonts w:ascii="SimSun" w:hAnsi="SimSun" w:eastAsia="SimSun" w:cs="SimSun"/>
          <w:b w:val="0"/>
          <w:color w:val="000000"/>
          <w:sz w:val="22"/>
        </w:rPr>
        <w:t>（二）在技术成果完成后利用法人或者非法人组织的物质技术条件对技术方案进行验证、测试的。</w:t>
      </w:r>
    </w:p>
    <w:p>
      <w:pPr>
        <w:keepLines/>
        <w:widowControl/>
      </w:pPr>
      <w:r>
        <w:rPr>
          <w:rFonts w:ascii="SimSun" w:hAnsi="SimSun" w:eastAsia="SimSun" w:cs="SimSun"/>
          <w:b w:val="0"/>
          <w:color w:val="000000"/>
          <w:sz w:val="22"/>
        </w:rPr>
        <w:t>第五条　个人完成的技术成果，属于执行原所在法人或者非法人组织的工作任务，又主要利用了现所在法人或者非法人组织的物质技术条件的，应当按照该自然人原所在和现所在法人或者非法人组织达成的协议确认权益。不能达成协议的，根据对完成该项技术成果的贡献大小由双方合理分享。</w:t>
      </w:r>
    </w:p>
    <w:p>
      <w:pPr>
        <w:keepLines/>
        <w:widowControl/>
      </w:pPr>
      <w:r>
        <w:rPr>
          <w:rFonts w:ascii="SimSun" w:hAnsi="SimSun" w:eastAsia="SimSun" w:cs="SimSun"/>
          <w:b w:val="0"/>
          <w:color w:val="000000"/>
          <w:sz w:val="22"/>
        </w:rPr>
        <w:t>第六条　民法典第八百四十七条所称“职务技术成果的完成人”、第八百四十八条所称“完成技术成果的个人”，包括对技术成果单独或者共同作出创造性贡献的人，也即技术成果的发明人或者设计人。人民法院在对创造性贡献进行认定时，应当分解所涉及技术成果的实质性技术构成。提出实质性技术构成并由此实现技术方案的人，是作出创造性贡献的人。</w:t>
      </w:r>
    </w:p>
    <w:p>
      <w:pPr>
        <w:keepLines/>
        <w:widowControl/>
      </w:pPr>
      <w:r>
        <w:rPr>
          <w:rFonts w:ascii="SimSun" w:hAnsi="SimSun" w:eastAsia="SimSun" w:cs="SimSun"/>
          <w:b w:val="0"/>
          <w:color w:val="000000"/>
          <w:sz w:val="22"/>
        </w:rPr>
        <w:t>提供资金、设备、材料、试验条件，进行组织管理，协助绘制图纸、整理资料、翻译文献等人员，不属于职务技术成果的完成人、完成技术成果的个人。</w:t>
      </w:r>
    </w:p>
    <w:p>
      <w:pPr>
        <w:keepLines/>
        <w:widowControl/>
      </w:pPr>
      <w:r>
        <w:rPr>
          <w:rFonts w:ascii="SimSun" w:hAnsi="SimSun" w:eastAsia="SimSun" w:cs="SimSun"/>
          <w:b w:val="0"/>
          <w:color w:val="000000"/>
          <w:sz w:val="22"/>
        </w:rPr>
        <w:t>第七条　不具有民事主体资格的科研组织订立的技术合同，经法人或者非法人组织授权或者认可的，视为法人或者非法人组织订立的合同，由法人或者非法人组织承担责任；未经法人或者非法人组织授权或者认可的，由该科研组织成员共同承担责任，但法人或者非法人组织因该合同受益的，应当在其受益范围内承担相应责任。</w:t>
      </w:r>
    </w:p>
    <w:p>
      <w:pPr>
        <w:keepLines/>
        <w:widowControl/>
      </w:pPr>
      <w:r>
        <w:rPr>
          <w:rFonts w:ascii="SimSun" w:hAnsi="SimSun" w:eastAsia="SimSun" w:cs="SimSun"/>
          <w:b w:val="0"/>
          <w:color w:val="000000"/>
          <w:sz w:val="22"/>
        </w:rPr>
        <w:t>前款所称不具有民事主体资格的科研组织，包括法人或者非法人组织设立的从事技术研究开发、转让等活动的课题组、工作室等。</w:t>
      </w:r>
    </w:p>
    <w:p>
      <w:pPr>
        <w:keepLines/>
        <w:widowControl/>
      </w:pPr>
      <w:r>
        <w:rPr>
          <w:rFonts w:ascii="SimSun" w:hAnsi="SimSun" w:eastAsia="SimSun" w:cs="SimSun"/>
          <w:b w:val="0"/>
          <w:color w:val="000000"/>
          <w:sz w:val="22"/>
        </w:rPr>
        <w:t>第八条　生产产品或者提供服务依法须经有关部门审批或者取得行政许可，而未经审批或者许可的，不影响当事人订立的相关技术合同的效力。</w:t>
      </w:r>
    </w:p>
    <w:p>
      <w:pPr>
        <w:keepLines/>
        <w:widowControl/>
      </w:pPr>
      <w:r>
        <w:rPr>
          <w:rFonts w:ascii="SimSun" w:hAnsi="SimSun" w:eastAsia="SimSun" w:cs="SimSun"/>
          <w:b w:val="0"/>
          <w:color w:val="000000"/>
          <w:sz w:val="22"/>
        </w:rPr>
        <w:t>当事人对办理前款所称审批或者许可的义务没有约定或者约定不明确的，人民法院应当判令由实施技术的一方负责办理，但法律、行政法规另有规定的除外。</w:t>
      </w:r>
    </w:p>
    <w:p>
      <w:pPr>
        <w:keepLines/>
        <w:widowControl/>
      </w:pPr>
      <w:r>
        <w:rPr>
          <w:rFonts w:ascii="SimSun" w:hAnsi="SimSun" w:eastAsia="SimSun" w:cs="SimSun"/>
          <w:b w:val="0"/>
          <w:color w:val="000000"/>
          <w:sz w:val="22"/>
        </w:rPr>
        <w:t>第九条　当事人一方采取欺诈手段，就其现有技术成果作为研究开发标的与他人订立委托开发合同收取研究开发费用，或者就同一研究开发课题先后与两个或者两个以上的委托人分别订立委托开发合同重复收取研究开发费用，使对方在违背真实意思的情况下订立的合同，受损害方依照民法典第一百四十八条规定请求撤销合同的，人民法院应当予以支持。</w:t>
      </w:r>
    </w:p>
    <w:p>
      <w:pPr>
        <w:keepLines/>
        <w:widowControl/>
      </w:pPr>
      <w:r>
        <w:rPr>
          <w:rFonts w:ascii="SimSun" w:hAnsi="SimSun" w:eastAsia="SimSun" w:cs="SimSun"/>
          <w:b w:val="0"/>
          <w:color w:val="000000"/>
          <w:sz w:val="22"/>
        </w:rPr>
        <w:t>第十条　下列情形，属于民法典第八百五十条所称的“非法垄断技术”：</w:t>
      </w:r>
    </w:p>
    <w:p>
      <w:pPr>
        <w:keepLines/>
        <w:widowControl/>
      </w:pPr>
      <w:r>
        <w:rPr>
          <w:rFonts w:ascii="SimSun" w:hAnsi="SimSun" w:eastAsia="SimSun" w:cs="SimSun"/>
          <w:b w:val="0"/>
          <w:color w:val="000000"/>
          <w:sz w:val="22"/>
        </w:rPr>
        <w:t>（一）限制当事人一方在合同标的技术基础上进行新的研究开发或者限制其使用所改进的技术，或者双方交换改进技术的条件不对等，包括要求一方将其自行改进的技术无偿提供给对方、非互惠性转让给对方、无偿独占或者共享该改进技术的知识产权；</w:t>
      </w:r>
    </w:p>
    <w:p>
      <w:pPr>
        <w:keepLines/>
        <w:widowControl/>
      </w:pPr>
      <w:r>
        <w:rPr>
          <w:rFonts w:ascii="SimSun" w:hAnsi="SimSun" w:eastAsia="SimSun" w:cs="SimSun"/>
          <w:b w:val="0"/>
          <w:color w:val="000000"/>
          <w:sz w:val="22"/>
        </w:rPr>
        <w:t>（二）限制当事人一方从其他来源获得与技术提供方类似技术或者与其竞争的技术；</w:t>
      </w:r>
    </w:p>
    <w:p>
      <w:pPr>
        <w:keepLines/>
        <w:widowControl/>
      </w:pPr>
      <w:r>
        <w:rPr>
          <w:rFonts w:ascii="SimSun" w:hAnsi="SimSun" w:eastAsia="SimSun" w:cs="SimSun"/>
          <w:b w:val="0"/>
          <w:color w:val="000000"/>
          <w:sz w:val="22"/>
        </w:rPr>
        <w:t>（三）阻碍当事人一方根据市场需求，按照合理方式充分实施合同标的技术，包括明显不合理地限制技术接受方实施合同标的技术生产产品或者提供服务的数量、品种、价格、销售渠道和出口市场；</w:t>
      </w:r>
    </w:p>
    <w:p>
      <w:pPr>
        <w:keepLines/>
        <w:widowControl/>
      </w:pPr>
      <w:r>
        <w:rPr>
          <w:rFonts w:ascii="SimSun" w:hAnsi="SimSun" w:eastAsia="SimSun" w:cs="SimSun"/>
          <w:b w:val="0"/>
          <w:color w:val="000000"/>
          <w:sz w:val="22"/>
        </w:rPr>
        <w:t>（四）要求技术接受方接受并非实施技术必不可少的附带条件，包括购买非必需的技术、原材料、产品、设备、服务以及接收非必需的人员等；</w:t>
      </w:r>
    </w:p>
    <w:p>
      <w:pPr>
        <w:keepLines/>
        <w:widowControl/>
      </w:pPr>
      <w:r>
        <w:rPr>
          <w:rFonts w:ascii="SimSun" w:hAnsi="SimSun" w:eastAsia="SimSun" w:cs="SimSun"/>
          <w:b w:val="0"/>
          <w:color w:val="000000"/>
          <w:sz w:val="22"/>
        </w:rPr>
        <w:t>（五）不合理地限制技术接受方购买原材料、零部件、产品或者设备等的渠道或者来源；</w:t>
      </w:r>
    </w:p>
    <w:p>
      <w:pPr>
        <w:keepLines/>
        <w:widowControl/>
      </w:pPr>
      <w:r>
        <w:rPr>
          <w:rFonts w:ascii="SimSun" w:hAnsi="SimSun" w:eastAsia="SimSun" w:cs="SimSun"/>
          <w:b w:val="0"/>
          <w:color w:val="000000"/>
          <w:sz w:val="22"/>
        </w:rPr>
        <w:t>（六）禁止技术接受方对合同标的技术知识产权的有效性提出异议或者对提出异议附加条件。</w:t>
      </w:r>
    </w:p>
    <w:p>
      <w:pPr>
        <w:keepLines/>
        <w:widowControl/>
      </w:pPr>
      <w:r>
        <w:rPr>
          <w:rFonts w:ascii="SimSun" w:hAnsi="SimSun" w:eastAsia="SimSun" w:cs="SimSun"/>
          <w:b w:val="0"/>
          <w:color w:val="000000"/>
          <w:sz w:val="22"/>
        </w:rPr>
        <w:t>第十一条　技术合同无效或者被撤销后，技术开发合同研究开发人、技术转让合同让与人、技术许可合同许可人、技术咨询合同和技术服务合同的受托人已经履行或者部分履行了约定的义务，并且造成合同无效或者被撤销的过错在对方的，对其已履行部分应当收取的研究开发经费、技术使用费、提供咨询服务的报酬，人民法院可以认定为因对方原因导致合同无效或者被撤销给其造成的损失。</w:t>
      </w:r>
    </w:p>
    <w:p>
      <w:pPr>
        <w:keepLines/>
        <w:widowControl/>
      </w:pPr>
      <w:r>
        <w:rPr>
          <w:rFonts w:ascii="SimSun" w:hAnsi="SimSun" w:eastAsia="SimSun" w:cs="SimSun"/>
          <w:b w:val="0"/>
          <w:color w:val="000000"/>
          <w:sz w:val="22"/>
        </w:rPr>
        <w:t>技术合同无效或者被撤销后，因履行合同所完成新的技术成果或者在他人技术成果基础上完成后续改进技术成果的权利归属和利益分享，当事人不能重新协议确定的，人民法院可以判决由完成技术成果的一方享有。</w:t>
      </w:r>
    </w:p>
    <w:p>
      <w:pPr>
        <w:keepLines/>
        <w:widowControl/>
      </w:pPr>
      <w:r>
        <w:rPr>
          <w:rFonts w:ascii="SimSun" w:hAnsi="SimSun" w:eastAsia="SimSun" w:cs="SimSun"/>
          <w:b w:val="0"/>
          <w:color w:val="000000"/>
          <w:sz w:val="22"/>
        </w:rPr>
        <w:t>第十二条　根据民法典第八百五十条的规定，侵害他人技术秘密的技术合同被确认无效后，除法律、行政法规另有规定的以外，善意取得该技术秘密的一方当事人可以在其取得时的范围内继续使用该技术秘密，但应当向权利人支付合理的使用费并承担保密义务。</w:t>
      </w:r>
    </w:p>
    <w:p>
      <w:pPr>
        <w:keepLines/>
        <w:widowControl/>
      </w:pPr>
      <w:r>
        <w:rPr>
          <w:rFonts w:ascii="SimSun" w:hAnsi="SimSun" w:eastAsia="SimSun" w:cs="SimSun"/>
          <w:b w:val="0"/>
          <w:color w:val="000000"/>
          <w:sz w:val="22"/>
        </w:rPr>
        <w:t>当事人双方恶意串通或者一方知道或者应当知道另一方侵权仍与其订立或者履行合同的，属于共同侵权，人民法院应当判令侵权人承担连带赔偿责任和保密义务，因此取得技术秘密的当事人不得继续使用该技术秘密。</w:t>
      </w:r>
    </w:p>
    <w:p>
      <w:pPr>
        <w:keepLines/>
        <w:widowControl/>
      </w:pPr>
      <w:r>
        <w:rPr>
          <w:rFonts w:ascii="SimSun" w:hAnsi="SimSun" w:eastAsia="SimSun" w:cs="SimSun"/>
          <w:b w:val="0"/>
          <w:color w:val="000000"/>
          <w:sz w:val="22"/>
        </w:rPr>
        <w:t>第十三条　依照前条第一款规定可以继续使用技术秘密的人与权利人就使用费支付发生纠纷的，当事人任何一方都可以请求人民法院予以处理。继续使用技术秘密但又拒不支付使用费的，人民法院可以根据权利人的请求判令使用人停止使用。</w:t>
      </w:r>
    </w:p>
    <w:p>
      <w:pPr>
        <w:keepLines/>
        <w:widowControl/>
      </w:pPr>
      <w:r>
        <w:rPr>
          <w:rFonts w:ascii="SimSun" w:hAnsi="SimSun" w:eastAsia="SimSun" w:cs="SimSun"/>
          <w:b w:val="0"/>
          <w:color w:val="000000"/>
          <w:sz w:val="22"/>
        </w:rPr>
        <w:t>人民法院在确定使用费时，可以根据权利人通常对外许可该技术秘密的使用费或者使用人取得该技术秘密所支付的使用费，并考虑该技术秘密的研究开发成本、成果转化和应用程度以及使用人的使用规模、经济效益等因素合理确定。</w:t>
      </w:r>
    </w:p>
    <w:p>
      <w:pPr>
        <w:keepLines/>
        <w:widowControl/>
      </w:pPr>
      <w:r>
        <w:rPr>
          <w:rFonts w:ascii="SimSun" w:hAnsi="SimSun" w:eastAsia="SimSun" w:cs="SimSun"/>
          <w:b w:val="0"/>
          <w:color w:val="000000"/>
          <w:sz w:val="22"/>
        </w:rPr>
        <w:t>不论使用人是否继续使用技术秘密，人民法院均应当判令其向权利人支付已使用期间的使用费。使用人已向无效合同的让与人或者许可人支付的使用费应当由让与人或者许可人负责返还。</w:t>
      </w:r>
    </w:p>
    <w:p>
      <w:pPr>
        <w:keepLines/>
        <w:widowControl/>
      </w:pPr>
      <w:r>
        <w:rPr>
          <w:rFonts w:ascii="SimSun" w:hAnsi="SimSun" w:eastAsia="SimSun" w:cs="SimSun"/>
          <w:b w:val="0"/>
          <w:color w:val="000000"/>
          <w:sz w:val="22"/>
        </w:rPr>
        <w:t>第十四条　对技术合同的价款、报酬和使用费，当事人没有约定或者约定不明确的，人民法院可以按照以下原则处理：</w:t>
      </w:r>
    </w:p>
    <w:p>
      <w:pPr>
        <w:keepLines/>
        <w:widowControl/>
      </w:pPr>
      <w:r>
        <w:rPr>
          <w:rFonts w:ascii="SimSun" w:hAnsi="SimSun" w:eastAsia="SimSun" w:cs="SimSun"/>
          <w:b w:val="0"/>
          <w:color w:val="000000"/>
          <w:sz w:val="22"/>
        </w:rPr>
        <w:t>（一）对于技术开发合同和技术转让合同、技术许可合同，根据有关技术成果的研究开发成本、先进性、实施转化和应用的程度，当事人享有的权益和承担的责任，以及技术成果的经济效益等合理确定；</w:t>
      </w:r>
    </w:p>
    <w:p>
      <w:pPr>
        <w:keepLines/>
        <w:widowControl/>
      </w:pPr>
      <w:r>
        <w:rPr>
          <w:rFonts w:ascii="SimSun" w:hAnsi="SimSun" w:eastAsia="SimSun" w:cs="SimSun"/>
          <w:b w:val="0"/>
          <w:color w:val="000000"/>
          <w:sz w:val="22"/>
        </w:rPr>
        <w:t>（二）对于技术咨询合同和技术服务合同，根据有关咨询服务工作的技术含量、质量和数量，以及已经产生和预期产生的经济效益等合理确定。</w:t>
      </w:r>
    </w:p>
    <w:p>
      <w:pPr>
        <w:keepLines/>
        <w:widowControl/>
      </w:pPr>
      <w:r>
        <w:rPr>
          <w:rFonts w:ascii="SimSun" w:hAnsi="SimSun" w:eastAsia="SimSun" w:cs="SimSun"/>
          <w:b w:val="0"/>
          <w:color w:val="000000"/>
          <w:sz w:val="22"/>
        </w:rPr>
        <w:t>技术合同价款、报酬、使用费中包含非技术性款项的，应当分项计算。</w:t>
      </w:r>
    </w:p>
    <w:p>
      <w:pPr>
        <w:keepLines/>
        <w:widowControl/>
      </w:pPr>
      <w:r>
        <w:rPr>
          <w:rFonts w:ascii="SimSun" w:hAnsi="SimSun" w:eastAsia="SimSun" w:cs="SimSun"/>
          <w:b w:val="0"/>
          <w:color w:val="000000"/>
          <w:sz w:val="22"/>
        </w:rPr>
        <w:t>第十五条　技术合同当事人一方迟延履行主要债务，经催告后在30日内仍未履行，另一方依据民法典第五百六十三条第一款第（三）项的规定主张解除合同的，人民法院应当予以支持。</w:t>
      </w:r>
    </w:p>
    <w:p>
      <w:pPr>
        <w:keepLines/>
        <w:widowControl/>
      </w:pPr>
      <w:r>
        <w:rPr>
          <w:rFonts w:ascii="SimSun" w:hAnsi="SimSun" w:eastAsia="SimSun" w:cs="SimSun"/>
          <w:b w:val="0"/>
          <w:color w:val="000000"/>
          <w:sz w:val="22"/>
        </w:rPr>
        <w:t>当事人在催告通知中附有履行期限且该期限超过30日的，人民法院应当认定该履行期限为民法典第五百六十三条第一款第（三）项规定的合理期限。</w:t>
      </w:r>
    </w:p>
    <w:p>
      <w:pPr>
        <w:keepLines/>
        <w:widowControl/>
      </w:pPr>
      <w:r>
        <w:rPr>
          <w:rFonts w:ascii="SimSun" w:hAnsi="SimSun" w:eastAsia="SimSun" w:cs="SimSun"/>
          <w:b w:val="0"/>
          <w:color w:val="000000"/>
          <w:sz w:val="22"/>
        </w:rPr>
        <w:t>第十六条　当事人以技术成果向企业出资但未明确约定权属，接受出资的企业主张该技术成果归其享有的，人民法院一般应当予以支持，但是该技术成果价值与该技术成果所占出资额比例明显不合理损害出资人利益的除外。</w:t>
      </w:r>
    </w:p>
    <w:p>
      <w:pPr>
        <w:keepLines/>
        <w:widowControl/>
      </w:pPr>
      <w:r>
        <w:rPr>
          <w:rFonts w:ascii="SimSun" w:hAnsi="SimSun" w:eastAsia="SimSun" w:cs="SimSun"/>
          <w:b w:val="0"/>
          <w:color w:val="000000"/>
          <w:sz w:val="22"/>
        </w:rPr>
        <w:t>当事人对技术成果的权属约定有比例的，视为共同所有，其权利使用和利益分配，按共有技术成果的有关规定处理，但当事人另有约定的，从其约定。</w:t>
      </w:r>
    </w:p>
    <w:p>
      <w:pPr>
        <w:keepLines/>
        <w:widowControl/>
      </w:pPr>
      <w:r>
        <w:rPr>
          <w:rFonts w:ascii="SimSun" w:hAnsi="SimSun" w:eastAsia="SimSun" w:cs="SimSun"/>
          <w:b w:val="0"/>
          <w:color w:val="000000"/>
          <w:sz w:val="22"/>
        </w:rPr>
        <w:t>当事人对技术成果的使用权约定有比例的，人民法院可以视为当事人对实施该项技术成果所获收益的分配比例，但当事人另有约定的，从其约定。</w:t>
      </w:r>
    </w:p>
    <w:p>
      <w:pPr>
        <w:keepLines/>
        <w:widowControl/>
      </w:pPr>
      <w:r>
        <w:rPr>
          <w:rFonts w:ascii="SimSun" w:hAnsi="SimSun" w:eastAsia="SimSun" w:cs="SimSun"/>
          <w:b w:val="0"/>
          <w:color w:val="000000"/>
          <w:sz w:val="22"/>
        </w:rPr>
        <w:t>二、技术开发合同</w:t>
      </w:r>
    </w:p>
    <w:p>
      <w:pPr>
        <w:keepLines/>
        <w:widowControl/>
      </w:pPr>
      <w:r>
        <w:rPr>
          <w:rFonts w:ascii="SimSun" w:hAnsi="SimSun" w:eastAsia="SimSun" w:cs="SimSun"/>
          <w:b w:val="0"/>
          <w:color w:val="000000"/>
          <w:sz w:val="22"/>
        </w:rPr>
        <w:t>第十七条　民法典第八百五十一条第一款所称“新技术、新产品、新工艺、新品种或者新材料及其系统”，包括当事人在订立技术合同时尚未掌握的产品、工艺、材料及其系统等技术方案，但对技术上没有创新的现有产品的改型、工艺变更、材料配方调整以及对技术成果的验证、测试和使用除外。</w:t>
      </w:r>
    </w:p>
    <w:p>
      <w:pPr>
        <w:keepLines/>
        <w:widowControl/>
      </w:pPr>
      <w:r>
        <w:rPr>
          <w:rFonts w:ascii="SimSun" w:hAnsi="SimSun" w:eastAsia="SimSun" w:cs="SimSun"/>
          <w:b w:val="0"/>
          <w:color w:val="000000"/>
          <w:sz w:val="22"/>
        </w:rPr>
        <w:t>第十八条　民法典第八百五十一条第四款规定的“当事人之间就具有实用价值的科技成果实施转化订立的”技术转化合同，是指当事人之间就具有实用价值但尚未实现工业化应用的科技成果包括阶段性技术成果，以实现该科技成果工业化应用为目标，约定后续试验、开发和应用等内容的合同。</w:t>
      </w:r>
    </w:p>
    <w:p>
      <w:pPr>
        <w:keepLines/>
        <w:widowControl/>
      </w:pPr>
      <w:r>
        <w:rPr>
          <w:rFonts w:ascii="SimSun" w:hAnsi="SimSun" w:eastAsia="SimSun" w:cs="SimSun"/>
          <w:b w:val="0"/>
          <w:color w:val="000000"/>
          <w:sz w:val="22"/>
        </w:rPr>
        <w:t>第十九条　民法典第八百五十五条所称“分工参与研究开发工作”，包括当事人按照约定的计划和分工，共同或者分别承担设计、工艺、试验、试制等工作。</w:t>
      </w:r>
    </w:p>
    <w:p>
      <w:pPr>
        <w:keepLines/>
        <w:widowControl/>
      </w:pPr>
      <w:r>
        <w:rPr>
          <w:rFonts w:ascii="SimSun" w:hAnsi="SimSun" w:eastAsia="SimSun" w:cs="SimSun"/>
          <w:b w:val="0"/>
          <w:color w:val="000000"/>
          <w:sz w:val="22"/>
        </w:rPr>
        <w:t>技术开发合同当事人一方仅提供资金、设备、材料等物质条件或者承担辅助协作事项，另一方进行研究开发工作的，属于委托开发合同。</w:t>
      </w:r>
    </w:p>
    <w:p>
      <w:pPr>
        <w:keepLines/>
        <w:widowControl/>
      </w:pPr>
      <w:r>
        <w:rPr>
          <w:rFonts w:ascii="SimSun" w:hAnsi="SimSun" w:eastAsia="SimSun" w:cs="SimSun"/>
          <w:b w:val="0"/>
          <w:color w:val="000000"/>
          <w:sz w:val="22"/>
        </w:rPr>
        <w:t>第二十条　民法典第八百六十一条所称“当事人均有使用和转让的权利”，包括当事人均有不经对方同意而自己使用或者以普通使用许可的方式许可他人使用技术秘密，并独占由此所获利益的权利。当事人一方将技术秘密成果的转让权让与他人，或者以独占或者排他使用许可的方式许可他人使用技术秘密，未经对方当事人同意或者追认的，应当认定该让与或者许可行为无效。</w:t>
      </w:r>
    </w:p>
    <w:p>
      <w:pPr>
        <w:keepLines/>
        <w:widowControl/>
      </w:pPr>
      <w:r>
        <w:rPr>
          <w:rFonts w:ascii="SimSun" w:hAnsi="SimSun" w:eastAsia="SimSun" w:cs="SimSun"/>
          <w:b w:val="0"/>
          <w:color w:val="000000"/>
          <w:sz w:val="22"/>
        </w:rPr>
        <w:t>第二十一条　技术开发合同当事人依照民法典的规定或者约定自行实施专利或使用技术秘密，但因其不具备独立实施专利或者使用技术秘密的条件，以一个普通许可方式许可他人实施或者使用的，可以准许。</w:t>
      </w:r>
    </w:p>
    <w:p>
      <w:pPr>
        <w:keepLines/>
        <w:widowControl/>
      </w:pPr>
      <w:r>
        <w:rPr>
          <w:rFonts w:ascii="SimSun" w:hAnsi="SimSun" w:eastAsia="SimSun" w:cs="SimSun"/>
          <w:b w:val="0"/>
          <w:color w:val="000000"/>
          <w:sz w:val="22"/>
        </w:rPr>
        <w:t>三、技术转让合同和技术许可合同</w:t>
      </w:r>
    </w:p>
    <w:p>
      <w:pPr>
        <w:keepLines/>
        <w:widowControl/>
      </w:pPr>
      <w:r>
        <w:rPr>
          <w:rFonts w:ascii="SimSun" w:hAnsi="SimSun" w:eastAsia="SimSun" w:cs="SimSun"/>
          <w:b w:val="0"/>
          <w:color w:val="000000"/>
          <w:sz w:val="22"/>
        </w:rPr>
        <w:t>第二十二条　就尚待研究开发的技术成果或者不涉及专利、专利申请或者技术秘密的知识、技术、经验和信息所订立的合同，不属于民法典第八百六十二条规定的技术转让合同或者技术许可合同。</w:t>
      </w:r>
    </w:p>
    <w:p>
      <w:pPr>
        <w:keepLines/>
        <w:widowControl/>
      </w:pPr>
      <w:r>
        <w:rPr>
          <w:rFonts w:ascii="SimSun" w:hAnsi="SimSun" w:eastAsia="SimSun" w:cs="SimSun"/>
          <w:b w:val="0"/>
          <w:color w:val="000000"/>
          <w:sz w:val="22"/>
        </w:rPr>
        <w:t>技术转让合同中关于让与人向受让人提供实施技术的专用设备、原材料或者提供有关的技术咨询、技术服务的约定，属于技术转让合同的组成部分。因此发生的纠纷，按照技术转让合同处理。</w:t>
      </w:r>
    </w:p>
    <w:p>
      <w:pPr>
        <w:keepLines/>
        <w:widowControl/>
      </w:pPr>
      <w:r>
        <w:rPr>
          <w:rFonts w:ascii="SimSun" w:hAnsi="SimSun" w:eastAsia="SimSun" w:cs="SimSun"/>
          <w:b w:val="0"/>
          <w:color w:val="000000"/>
          <w:sz w:val="22"/>
        </w:rPr>
        <w:t>当事人以技术入股方式订立联营合同，但技术入股人不参与联营体的经营管理，并且以保底条款形式约定联营体或者联营对方支付其技术价款或者使用费的，视为技术转让合同或者技术许可合同。</w:t>
      </w:r>
    </w:p>
    <w:p>
      <w:pPr>
        <w:keepLines/>
        <w:widowControl/>
      </w:pPr>
      <w:r>
        <w:rPr>
          <w:rFonts w:ascii="SimSun" w:hAnsi="SimSun" w:eastAsia="SimSun" w:cs="SimSun"/>
          <w:b w:val="0"/>
          <w:color w:val="000000"/>
          <w:sz w:val="22"/>
        </w:rPr>
        <w:t>第二十三条　专利申请权转让合同当事人以专利申请被驳回或者被视为撤回为由请求解除合同，该事实发生在依照专利法第十条第三款的规定办理专利申请权转让登记之前的，人民法院应当予以支持；发生在转让登记之后的，不予支持，但当事人另有约定的除外。</w:t>
      </w:r>
    </w:p>
    <w:p>
      <w:pPr>
        <w:keepLines/>
        <w:widowControl/>
      </w:pPr>
      <w:r>
        <w:rPr>
          <w:rFonts w:ascii="SimSun" w:hAnsi="SimSun" w:eastAsia="SimSun" w:cs="SimSun"/>
          <w:b w:val="0"/>
          <w:color w:val="000000"/>
          <w:sz w:val="22"/>
        </w:rPr>
        <w:t>专利申请因专利申请权转让合同成立时即存在尚未公开的同样发明创造的在先专利申请被驳回，当事人依据民法典第五百六十三条第一款第（四）项的规定请求解除合同的，人民法院应当予以支持。</w:t>
      </w:r>
    </w:p>
    <w:p>
      <w:pPr>
        <w:keepLines/>
        <w:widowControl/>
      </w:pPr>
      <w:r>
        <w:rPr>
          <w:rFonts w:ascii="SimSun" w:hAnsi="SimSun" w:eastAsia="SimSun" w:cs="SimSun"/>
          <w:b w:val="0"/>
          <w:color w:val="000000"/>
          <w:sz w:val="22"/>
        </w:rPr>
        <w:t>第二十四条　订立专利权转让合同或者专利申请权转让合同前，让与人自己已经实施发明创造，在合同生效后，受让人要求让与人停止实施的，人民法院应当予以支持，但当事人另有约定的除外。</w:t>
      </w:r>
    </w:p>
    <w:p>
      <w:pPr>
        <w:keepLines/>
        <w:widowControl/>
      </w:pPr>
      <w:r>
        <w:rPr>
          <w:rFonts w:ascii="SimSun" w:hAnsi="SimSun" w:eastAsia="SimSun" w:cs="SimSun"/>
          <w:b w:val="0"/>
          <w:color w:val="000000"/>
          <w:sz w:val="22"/>
        </w:rPr>
        <w:t>让与人与受让人订立的专利权、专利申请权转让合同，不影响在合同成立前让与人与他人订立的相关专利实施许可合同或者技术秘密转让合同的效力。</w:t>
      </w:r>
    </w:p>
    <w:p>
      <w:pPr>
        <w:keepLines/>
        <w:widowControl/>
      </w:pPr>
      <w:r>
        <w:rPr>
          <w:rFonts w:ascii="SimSun" w:hAnsi="SimSun" w:eastAsia="SimSun" w:cs="SimSun"/>
          <w:b w:val="0"/>
          <w:color w:val="000000"/>
          <w:sz w:val="22"/>
        </w:rPr>
        <w:t>第二十五条　专利实施许可包括以下方式：</w:t>
      </w:r>
    </w:p>
    <w:p>
      <w:pPr>
        <w:keepLines/>
        <w:widowControl/>
      </w:pPr>
      <w:r>
        <w:rPr>
          <w:rFonts w:ascii="SimSun" w:hAnsi="SimSun" w:eastAsia="SimSun" w:cs="SimSun"/>
          <w:b w:val="0"/>
          <w:color w:val="000000"/>
          <w:sz w:val="22"/>
        </w:rPr>
        <w:t>（一）独占实施许可，是指许可人在约定许可实施专利的范围内，将该专利仅许可一个被许可人实施，许可人依约定不得实施该专利；</w:t>
      </w:r>
    </w:p>
    <w:p>
      <w:pPr>
        <w:keepLines/>
        <w:widowControl/>
      </w:pPr>
      <w:r>
        <w:rPr>
          <w:rFonts w:ascii="SimSun" w:hAnsi="SimSun" w:eastAsia="SimSun" w:cs="SimSun"/>
          <w:b w:val="0"/>
          <w:color w:val="000000"/>
          <w:sz w:val="22"/>
        </w:rPr>
        <w:t>（二）排他实施许可，是指许可人在约定许可实施专利的范围内，将该专利仅许可一个被许可人实施，但许可人依约定可以自行实施该专利；</w:t>
      </w:r>
    </w:p>
    <w:p>
      <w:pPr>
        <w:keepLines/>
        <w:widowControl/>
      </w:pPr>
      <w:r>
        <w:rPr>
          <w:rFonts w:ascii="SimSun" w:hAnsi="SimSun" w:eastAsia="SimSun" w:cs="SimSun"/>
          <w:b w:val="0"/>
          <w:color w:val="000000"/>
          <w:sz w:val="22"/>
        </w:rPr>
        <w:t>（三）普通实施许可，是指许可人在约定许可实施专利的范围内许可他人实施该专利，并且可以自行实施该专利。</w:t>
      </w:r>
    </w:p>
    <w:p>
      <w:pPr>
        <w:keepLines/>
        <w:widowControl/>
      </w:pPr>
      <w:r>
        <w:rPr>
          <w:rFonts w:ascii="SimSun" w:hAnsi="SimSun" w:eastAsia="SimSun" w:cs="SimSun"/>
          <w:b w:val="0"/>
          <w:color w:val="000000"/>
          <w:sz w:val="22"/>
        </w:rPr>
        <w:t>当事人对专利实施许可方式没有约定或者约定不明确的，认定为普通实施许可。专利实施许可合同约定被许可人可以再许可他人实施专利的，认定该再许可为普通实施许可，但当事人另有约定的除外。</w:t>
      </w:r>
    </w:p>
    <w:p>
      <w:pPr>
        <w:keepLines/>
        <w:widowControl/>
      </w:pPr>
      <w:r>
        <w:rPr>
          <w:rFonts w:ascii="SimSun" w:hAnsi="SimSun" w:eastAsia="SimSun" w:cs="SimSun"/>
          <w:b w:val="0"/>
          <w:color w:val="000000"/>
          <w:sz w:val="22"/>
        </w:rPr>
        <w:t>技术秘密的许可使用方式，参照本条第一、二款的规定确定。</w:t>
      </w:r>
    </w:p>
    <w:p>
      <w:pPr>
        <w:keepLines/>
        <w:widowControl/>
      </w:pPr>
      <w:r>
        <w:rPr>
          <w:rFonts w:ascii="SimSun" w:hAnsi="SimSun" w:eastAsia="SimSun" w:cs="SimSun"/>
          <w:b w:val="0"/>
          <w:color w:val="000000"/>
          <w:sz w:val="22"/>
        </w:rPr>
        <w:t>第二十六条　专利实施许可合同许可人负有在合同有效期内维持专利权有效的义务，包括依法缴纳专利年费和积极应对他人提出宣告专利权无效的请求，但当事人另有约定的除外。</w:t>
      </w:r>
    </w:p>
    <w:p>
      <w:pPr>
        <w:keepLines/>
        <w:widowControl/>
      </w:pPr>
      <w:r>
        <w:rPr>
          <w:rFonts w:ascii="SimSun" w:hAnsi="SimSun" w:eastAsia="SimSun" w:cs="SimSun"/>
          <w:b w:val="0"/>
          <w:color w:val="000000"/>
          <w:sz w:val="22"/>
        </w:rPr>
        <w:t>第二十七条　排他实施许可合同许可人不具备独立实施其专利的条件，以一个普通许可的方式许可他人实施专利的，人民法院可以认定为许可人自己实施专利，但当事人另有约定的除外。</w:t>
      </w:r>
    </w:p>
    <w:p>
      <w:pPr>
        <w:keepLines/>
        <w:widowControl/>
      </w:pPr>
      <w:r>
        <w:rPr>
          <w:rFonts w:ascii="SimSun" w:hAnsi="SimSun" w:eastAsia="SimSun" w:cs="SimSun"/>
          <w:b w:val="0"/>
          <w:color w:val="000000"/>
          <w:sz w:val="22"/>
        </w:rPr>
        <w:t>第二十八条　民法典第八百六十四条所称“实施专利或者使用技术秘密的范围”，包括实施专利或者使用技术秘密的期限、地域、方式以及接触技术秘密的人员等。</w:t>
      </w:r>
    </w:p>
    <w:p>
      <w:pPr>
        <w:keepLines/>
        <w:widowControl/>
      </w:pPr>
      <w:r>
        <w:rPr>
          <w:rFonts w:ascii="SimSun" w:hAnsi="SimSun" w:eastAsia="SimSun" w:cs="SimSun"/>
          <w:b w:val="0"/>
          <w:color w:val="000000"/>
          <w:sz w:val="22"/>
        </w:rPr>
        <w:t>当事人对实施专利或者使用技术秘密的期限没有约定或者约定不明确的，受让人、被许可人实施专利或者使用技术秘密不受期限限制。</w:t>
      </w:r>
    </w:p>
    <w:p>
      <w:pPr>
        <w:keepLines/>
        <w:widowControl/>
      </w:pPr>
      <w:r>
        <w:rPr>
          <w:rFonts w:ascii="SimSun" w:hAnsi="SimSun" w:eastAsia="SimSun" w:cs="SimSun"/>
          <w:b w:val="0"/>
          <w:color w:val="000000"/>
          <w:sz w:val="22"/>
        </w:rPr>
        <w:t>第二十九条　当事人之间就申请专利的技术成果所订立的许可使用合同，专利申请公开以前，适用技术秘密许可合同的有关规定；发明专利申请公开以后、授权以前，参照适用专利实施许可合同的有关规定；授权以后，原合同即为专利实施许可合同，适用专利实施许可合同的有关规定。</w:t>
      </w:r>
    </w:p>
    <w:p>
      <w:pPr>
        <w:keepLines/>
        <w:widowControl/>
      </w:pPr>
      <w:r>
        <w:rPr>
          <w:rFonts w:ascii="SimSun" w:hAnsi="SimSun" w:eastAsia="SimSun" w:cs="SimSun"/>
          <w:b w:val="0"/>
          <w:color w:val="000000"/>
          <w:sz w:val="22"/>
        </w:rPr>
        <w:t>人民法院不以当事人就已经申请专利但尚未授权的技术订立专利实施许可合同为由，认定合同无效。</w:t>
      </w:r>
    </w:p>
    <w:p>
      <w:pPr>
        <w:keepLines/>
        <w:widowControl/>
      </w:pPr>
      <w:r>
        <w:rPr>
          <w:rFonts w:ascii="SimSun" w:hAnsi="SimSun" w:eastAsia="SimSun" w:cs="SimSun"/>
          <w:b w:val="0"/>
          <w:color w:val="000000"/>
          <w:sz w:val="22"/>
        </w:rPr>
        <w:t>四、技术咨询合同和技术服务合同</w:t>
      </w:r>
    </w:p>
    <w:p>
      <w:pPr>
        <w:keepLines/>
        <w:widowControl/>
      </w:pPr>
      <w:r>
        <w:rPr>
          <w:rFonts w:ascii="SimSun" w:hAnsi="SimSun" w:eastAsia="SimSun" w:cs="SimSun"/>
          <w:b w:val="0"/>
          <w:color w:val="000000"/>
          <w:sz w:val="22"/>
        </w:rPr>
        <w:t>第三十条　民法典第八百七十八条第一款所称“特定技术项目”，包括有关科学技术与经济社会协调发展的软科学研究项目，促进科技进步和管理现代化、提高经济效益和社会效益等运用科学知识和技术手段进行调查、分析、论证、评价、预测的专业性技术项目。</w:t>
      </w:r>
    </w:p>
    <w:p>
      <w:pPr>
        <w:keepLines/>
        <w:widowControl/>
      </w:pPr>
      <w:r>
        <w:rPr>
          <w:rFonts w:ascii="SimSun" w:hAnsi="SimSun" w:eastAsia="SimSun" w:cs="SimSun"/>
          <w:b w:val="0"/>
          <w:color w:val="000000"/>
          <w:sz w:val="22"/>
        </w:rPr>
        <w:t>第三十一条　当事人对技术咨询合同委托人提供的技术资料和数据或者受托人提出的咨询报告和意见未约定保密义务，当事人一方引用、发表或者向第三人提供的，不认定为违约行为，但侵害对方当事人对此享有的合法权益的，应当依法承担民事责任。</w:t>
      </w:r>
    </w:p>
    <w:p>
      <w:pPr>
        <w:keepLines/>
        <w:widowControl/>
      </w:pPr>
      <w:r>
        <w:rPr>
          <w:rFonts w:ascii="SimSun" w:hAnsi="SimSun" w:eastAsia="SimSun" w:cs="SimSun"/>
          <w:b w:val="0"/>
          <w:color w:val="000000"/>
          <w:sz w:val="22"/>
        </w:rPr>
        <w:t>第三十二条　技术咨询合同受托人发现委托人提供的资料、数据等有明显错误或者缺陷，未在合理期限内通知委托人的，视为其对委托人提供的技术资料、数据等予以认可。委托人在接到受托人的补正通知后未在合理期限内答复并予补正的，发生的损失由委托人承担。</w:t>
      </w:r>
    </w:p>
    <w:p>
      <w:pPr>
        <w:keepLines/>
        <w:widowControl/>
      </w:pPr>
      <w:r>
        <w:rPr>
          <w:rFonts w:ascii="SimSun" w:hAnsi="SimSun" w:eastAsia="SimSun" w:cs="SimSun"/>
          <w:b w:val="0"/>
          <w:color w:val="000000"/>
          <w:sz w:val="22"/>
        </w:rPr>
        <w:t>第三十三条　民法典第八百七十八条第二款所称“特定技术问题”，包括需要运用专业技术知识、经验和信息解决的有关改进产品结构、改良工艺流程、提高产品质量、降低产品成本、节约资源能耗、保护资源环境、实现安全操作、提高经济效益和社会效益等专业技术问题。</w:t>
      </w:r>
    </w:p>
    <w:p>
      <w:pPr>
        <w:keepLines/>
        <w:widowControl/>
      </w:pPr>
      <w:r>
        <w:rPr>
          <w:rFonts w:ascii="SimSun" w:hAnsi="SimSun" w:eastAsia="SimSun" w:cs="SimSun"/>
          <w:b w:val="0"/>
          <w:color w:val="000000"/>
          <w:sz w:val="22"/>
        </w:rPr>
        <w:t>第三十四条　当事人一方以技术转让或者技术许可的名义提供已进入公有领域的技术，或者在技术转让合同、技术许可合同履行过程中合同标的技术进入公有领域，但是技术提供方进行技术指导、传授技术知识，为对方解决特定技术问题符合约定条件的，按照技术服务合同处理，约定的技术转让费、使用费可以视为提供技术服务的报酬和费用，但是法律、行政法规另有规定的除外。</w:t>
      </w:r>
    </w:p>
    <w:p>
      <w:pPr>
        <w:keepLines/>
        <w:widowControl/>
      </w:pPr>
      <w:r>
        <w:rPr>
          <w:rFonts w:ascii="SimSun" w:hAnsi="SimSun" w:eastAsia="SimSun" w:cs="SimSun"/>
          <w:b w:val="0"/>
          <w:color w:val="000000"/>
          <w:sz w:val="22"/>
        </w:rPr>
        <w:t>依照前款规定，技术转让费或者使用费视为提供技术服务的报酬和费用明显不合理的，人民法院可以根据当事人的请求合理确定。</w:t>
      </w:r>
    </w:p>
    <w:p>
      <w:pPr>
        <w:keepLines/>
        <w:widowControl/>
      </w:pPr>
      <w:r>
        <w:rPr>
          <w:rFonts w:ascii="SimSun" w:hAnsi="SimSun" w:eastAsia="SimSun" w:cs="SimSun"/>
          <w:b w:val="0"/>
          <w:color w:val="000000"/>
          <w:sz w:val="22"/>
        </w:rPr>
        <w:t>第三十五条　技术服务合同受托人发现委托人提供的资料、数据、样品、材料、场地等工作条件不符合约定，未在合理期限内通知委托人的，视为其对委托人提供的工作条件予以认可。委托人在接到受托人的补正通知后未在合理期限内答复并予补正的，发生的损失由委托人承担。</w:t>
      </w:r>
    </w:p>
    <w:p>
      <w:pPr>
        <w:keepLines/>
        <w:widowControl/>
      </w:pPr>
      <w:r>
        <w:rPr>
          <w:rFonts w:ascii="SimSun" w:hAnsi="SimSun" w:eastAsia="SimSun" w:cs="SimSun"/>
          <w:b w:val="0"/>
          <w:color w:val="000000"/>
          <w:sz w:val="22"/>
        </w:rPr>
        <w:t>第三十六条　民法典第八百八十七条规定的“技术培训合同”，是指当事人一方委托另一方对指定的学员进行特定项目的专业技术训练和技术指导所订立的合同，不包括职业培训、文化学习和按照行业、法人或者非法人组织的计划进行的职工业余教育。</w:t>
      </w:r>
    </w:p>
    <w:p>
      <w:pPr>
        <w:keepLines/>
        <w:widowControl/>
      </w:pPr>
      <w:r>
        <w:rPr>
          <w:rFonts w:ascii="SimSun" w:hAnsi="SimSun" w:eastAsia="SimSun" w:cs="SimSun"/>
          <w:b w:val="0"/>
          <w:color w:val="000000"/>
          <w:sz w:val="22"/>
        </w:rPr>
        <w:t>第三十七条　当事人对技术培训必需的场地、设施和试验条件等工作条件的提供和管理责任没有约定或者约定不明确的，由委托人负责提供和管理。</w:t>
      </w:r>
    </w:p>
    <w:p>
      <w:pPr>
        <w:keepLines/>
        <w:widowControl/>
      </w:pPr>
      <w:r>
        <w:rPr>
          <w:rFonts w:ascii="SimSun" w:hAnsi="SimSun" w:eastAsia="SimSun" w:cs="SimSun"/>
          <w:b w:val="0"/>
          <w:color w:val="000000"/>
          <w:sz w:val="22"/>
        </w:rPr>
        <w:t>技术培训合同委托人派出的学员不符合约定条件，影响培训质量的，由委托人按照约定支付报酬。</w:t>
      </w:r>
    </w:p>
    <w:p>
      <w:pPr>
        <w:keepLines/>
        <w:widowControl/>
      </w:pPr>
      <w:r>
        <w:rPr>
          <w:rFonts w:ascii="SimSun" w:hAnsi="SimSun" w:eastAsia="SimSun" w:cs="SimSun"/>
          <w:b w:val="0"/>
          <w:color w:val="000000"/>
          <w:sz w:val="22"/>
        </w:rPr>
        <w:t>受托人配备的教员不符合约定条件，影响培训质量，或者受托人未按照计划和项目进行培训，导致不能实现约定培训目标的，应当减收或者免收报酬。</w:t>
      </w:r>
    </w:p>
    <w:p>
      <w:pPr>
        <w:keepLines/>
        <w:widowControl/>
      </w:pPr>
      <w:r>
        <w:rPr>
          <w:rFonts w:ascii="SimSun" w:hAnsi="SimSun" w:eastAsia="SimSun" w:cs="SimSun"/>
          <w:b w:val="0"/>
          <w:color w:val="000000"/>
          <w:sz w:val="22"/>
        </w:rPr>
        <w:t>受托人发现学员不符合约定条件或者委托人发现教员不符合约定条件，未在合理期限内通知对方，或者接到通知的一方未在合理期限内按约定改派的，应当由负有履行义务的当事人承担相应的民事责任。</w:t>
      </w:r>
    </w:p>
    <w:p>
      <w:pPr>
        <w:keepLines/>
        <w:widowControl/>
      </w:pPr>
      <w:r>
        <w:rPr>
          <w:rFonts w:ascii="SimSun" w:hAnsi="SimSun" w:eastAsia="SimSun" w:cs="SimSun"/>
          <w:b w:val="0"/>
          <w:color w:val="000000"/>
          <w:sz w:val="22"/>
        </w:rPr>
        <w:t>第三十八条　民法典第八百八十七条规定的“技术中介合同”，是指当事人一方以知识、技术、经验和信息为另一方与第三人订立技术合同进行联系、介绍以及对履行合同提供专门服务所订立的合同。</w:t>
      </w:r>
    </w:p>
    <w:p>
      <w:pPr>
        <w:keepLines/>
        <w:widowControl/>
      </w:pPr>
      <w:r>
        <w:rPr>
          <w:rFonts w:ascii="SimSun" w:hAnsi="SimSun" w:eastAsia="SimSun" w:cs="SimSun"/>
          <w:b w:val="0"/>
          <w:color w:val="000000"/>
          <w:sz w:val="22"/>
        </w:rPr>
        <w:t>第三十九条　中介人从事中介活动的费用，是指中介人在委托人和第三人订立技术合同前，进行联系、介绍活动所支出的通信、交通和必要的调查研究等费用。中介人的报酬，是指中介人为委托人与第三人订立技术合同以及对履行该合同提供服务应当得到的收益。</w:t>
      </w:r>
    </w:p>
    <w:p>
      <w:pPr>
        <w:keepLines/>
        <w:widowControl/>
      </w:pPr>
      <w:r>
        <w:rPr>
          <w:rFonts w:ascii="SimSun" w:hAnsi="SimSun" w:eastAsia="SimSun" w:cs="SimSun"/>
          <w:b w:val="0"/>
          <w:color w:val="000000"/>
          <w:sz w:val="22"/>
        </w:rPr>
        <w:t>当事人对中介人从事中介活动的费用负担没有约定或者约定不明确的，由中介人承担。当事人约定该费用由委托人承担但未约定具体数额或者计算方法的，由委托人支付中介人从事中介活动支出的必要费用。</w:t>
      </w:r>
    </w:p>
    <w:p>
      <w:pPr>
        <w:keepLines/>
        <w:widowControl/>
      </w:pPr>
      <w:r>
        <w:rPr>
          <w:rFonts w:ascii="SimSun" w:hAnsi="SimSun" w:eastAsia="SimSun" w:cs="SimSun"/>
          <w:b w:val="0"/>
          <w:color w:val="000000"/>
          <w:sz w:val="22"/>
        </w:rPr>
        <w:t>当事人对中介人的报酬数额没有约定或者约定不明确的，应当根据中介人所进行的劳务合理确定，并由委托人承担。仅在委托人与第三人订立的技术合同中约定中介条款，但未约定给付中介人报酬或者约定不明确的，应当支付的报酬由委托人和第三人平均承担。</w:t>
      </w:r>
    </w:p>
    <w:p>
      <w:pPr>
        <w:keepLines/>
        <w:widowControl/>
      </w:pPr>
      <w:r>
        <w:rPr>
          <w:rFonts w:ascii="SimSun" w:hAnsi="SimSun" w:eastAsia="SimSun" w:cs="SimSun"/>
          <w:b w:val="0"/>
          <w:color w:val="000000"/>
          <w:sz w:val="22"/>
        </w:rPr>
        <w:t>第四十条　中介人未促成委托人与第三人之间的技术合同成立的，其要求支付报酬的请求，人民法院不予支持；其要求委托人支付其从事中介活动必要费用的请求，应当予以支持，但当事人另有约定的除外。</w:t>
      </w:r>
    </w:p>
    <w:p>
      <w:pPr>
        <w:keepLines/>
        <w:widowControl/>
      </w:pPr>
      <w:r>
        <w:rPr>
          <w:rFonts w:ascii="SimSun" w:hAnsi="SimSun" w:eastAsia="SimSun" w:cs="SimSun"/>
          <w:b w:val="0"/>
          <w:color w:val="000000"/>
          <w:sz w:val="22"/>
        </w:rPr>
        <w:t>中介人隐瞒与订立技术合同有关的重要事实或者提供虚假情况，侵害委托人利益的，应当根据情况免收报酬并承担赔偿责任。</w:t>
      </w:r>
    </w:p>
    <w:p>
      <w:pPr>
        <w:keepLines/>
        <w:widowControl/>
      </w:pPr>
      <w:r>
        <w:rPr>
          <w:rFonts w:ascii="SimSun" w:hAnsi="SimSun" w:eastAsia="SimSun" w:cs="SimSun"/>
          <w:b w:val="0"/>
          <w:color w:val="000000"/>
          <w:sz w:val="22"/>
        </w:rPr>
        <w:t>第四十一条　中介人对造成委托人与第三人之间的技术合同的无效或者被撤销没有过错，并且该技术合同的无效或者被撤销不影响有关中介条款或者技术中介合同继续有效，中介人要求按照约定或者本解释的有关规定给付从事中介活动的费用和报酬的，人民法院应当予以支持。</w:t>
      </w:r>
    </w:p>
    <w:p>
      <w:pPr>
        <w:keepLines/>
        <w:widowControl/>
      </w:pPr>
      <w:r>
        <w:rPr>
          <w:rFonts w:ascii="SimSun" w:hAnsi="SimSun" w:eastAsia="SimSun" w:cs="SimSun"/>
          <w:b w:val="0"/>
          <w:color w:val="000000"/>
          <w:sz w:val="22"/>
        </w:rPr>
        <w:t>中介人收取从事中介活动的费用和报酬不应当被视为委托人与第三人之间的技术合同纠纷中一方当事人的损失。</w:t>
      </w:r>
    </w:p>
    <w:p>
      <w:pPr>
        <w:keepLines/>
        <w:widowControl/>
      </w:pPr>
      <w:r>
        <w:rPr>
          <w:rFonts w:ascii="SimSun" w:hAnsi="SimSun" w:eastAsia="SimSun" w:cs="SimSun"/>
          <w:b w:val="0"/>
          <w:color w:val="000000"/>
          <w:sz w:val="22"/>
        </w:rPr>
        <w:t>五、与审理技术合同纠纷有关的程序问题</w:t>
      </w:r>
    </w:p>
    <w:p>
      <w:pPr>
        <w:keepLines/>
        <w:widowControl/>
      </w:pPr>
      <w:r>
        <w:rPr>
          <w:rFonts w:ascii="SimSun" w:hAnsi="SimSun" w:eastAsia="SimSun" w:cs="SimSun"/>
          <w:b w:val="0"/>
          <w:color w:val="000000"/>
          <w:sz w:val="22"/>
        </w:rPr>
        <w:t>第四十二条　当事人将技术合同和其他合同内容或者将不同类型的技术合同内容订立在一个合同中的，应当根据当事人争议的权利义务内容，确定案件的性质和案由。</w:t>
      </w:r>
    </w:p>
    <w:p>
      <w:pPr>
        <w:keepLines/>
        <w:widowControl/>
      </w:pPr>
      <w:r>
        <w:rPr>
          <w:rFonts w:ascii="SimSun" w:hAnsi="SimSun" w:eastAsia="SimSun" w:cs="SimSun"/>
          <w:b w:val="0"/>
          <w:color w:val="000000"/>
          <w:sz w:val="22"/>
        </w:rPr>
        <w:t>技术合同名称与约定的权利义务关系不一致的，应当按照约定的权利义务内容，确定合同的类型和案由。</w:t>
      </w:r>
    </w:p>
    <w:p>
      <w:pPr>
        <w:keepLines/>
        <w:widowControl/>
      </w:pPr>
      <w:r>
        <w:rPr>
          <w:rFonts w:ascii="SimSun" w:hAnsi="SimSun" w:eastAsia="SimSun" w:cs="SimSun"/>
          <w:b w:val="0"/>
          <w:color w:val="000000"/>
          <w:sz w:val="22"/>
        </w:rPr>
        <w:t>技术转让合同或者技术许可合同中约定让与人或者许可人负责包销或者回购受让人、被许可人实施合同标的技术制造的产品，仅因让与人或者许可人不履行或者不能全部履行包销或者回购义务引起纠纷，不涉及技术问题的，应当按照包销或者回购条款约定的权利义务内容确定案由。</w:t>
      </w:r>
    </w:p>
    <w:p>
      <w:pPr>
        <w:keepLines/>
        <w:widowControl/>
      </w:pPr>
      <w:r>
        <w:rPr>
          <w:rFonts w:ascii="SimSun" w:hAnsi="SimSun" w:eastAsia="SimSun" w:cs="SimSun"/>
          <w:b w:val="0"/>
          <w:color w:val="000000"/>
          <w:sz w:val="22"/>
        </w:rPr>
        <w:t>第四十三条　技术合同纠纷案件一般由中级以上人民法院管辖。</w:t>
      </w:r>
    </w:p>
    <w:p>
      <w:pPr>
        <w:keepLines/>
        <w:widowControl/>
      </w:pPr>
      <w:r>
        <w:rPr>
          <w:rFonts w:ascii="SimSun" w:hAnsi="SimSun" w:eastAsia="SimSun" w:cs="SimSun"/>
          <w:b w:val="0"/>
          <w:color w:val="000000"/>
          <w:sz w:val="22"/>
        </w:rPr>
        <w:t>各高级人民法院根据本辖区的实际情况并报经最高人民法院批准，可以指定若干基层人民法院管辖第一审技术合同纠纷案件。</w:t>
      </w:r>
    </w:p>
    <w:p>
      <w:pPr>
        <w:keepLines/>
        <w:widowControl/>
      </w:pPr>
      <w:r>
        <w:rPr>
          <w:rFonts w:ascii="SimSun" w:hAnsi="SimSun" w:eastAsia="SimSun" w:cs="SimSun"/>
          <w:b w:val="0"/>
          <w:color w:val="000000"/>
          <w:sz w:val="22"/>
        </w:rPr>
        <w:t>其他司法解释对技术合同纠纷案件管辖另有规定的，从其规定。</w:t>
      </w:r>
    </w:p>
    <w:p>
      <w:pPr>
        <w:keepLines/>
        <w:widowControl/>
      </w:pPr>
      <w:r>
        <w:rPr>
          <w:rFonts w:ascii="SimSun" w:hAnsi="SimSun" w:eastAsia="SimSun" w:cs="SimSun"/>
          <w:b w:val="0"/>
          <w:color w:val="000000"/>
          <w:sz w:val="22"/>
        </w:rPr>
        <w:t>合同中既有技术合同内容，又有其他合同内容，当事人就技术合同内容和其他合同内容均发生争议的，由具有技术合同纠纷案件管辖权的人民法院受理。</w:t>
      </w:r>
    </w:p>
    <w:p>
      <w:pPr>
        <w:keepLines/>
        <w:widowControl/>
      </w:pPr>
      <w:r>
        <w:rPr>
          <w:rFonts w:ascii="SimSun" w:hAnsi="SimSun" w:eastAsia="SimSun" w:cs="SimSun"/>
          <w:b w:val="0"/>
          <w:color w:val="000000"/>
          <w:sz w:val="22"/>
        </w:rPr>
        <w:t>第四十四条　一方当事人以诉讼争议的技术合同侵害他人技术成果为由请求确认合同无效，或者人民法院在审理技术合同纠纷中发现可能存在该无效事由的，人民法院应当依法通知有关利害关系人，其可以作为有独立请求权的第三人参加诉讼或者依法向有管辖权的人民法院另行起诉。</w:t>
      </w:r>
    </w:p>
    <w:p>
      <w:pPr>
        <w:keepLines/>
        <w:widowControl/>
      </w:pPr>
      <w:r>
        <w:rPr>
          <w:rFonts w:ascii="SimSun" w:hAnsi="SimSun" w:eastAsia="SimSun" w:cs="SimSun"/>
          <w:b w:val="0"/>
          <w:color w:val="000000"/>
          <w:sz w:val="22"/>
        </w:rPr>
        <w:t>利害关系人在接到通知后15日内不提起诉讼的，不影响人民法院对案件的审理。</w:t>
      </w:r>
    </w:p>
    <w:p>
      <w:pPr>
        <w:keepLines/>
        <w:widowControl/>
      </w:pPr>
      <w:r>
        <w:rPr>
          <w:rFonts w:ascii="SimSun" w:hAnsi="SimSun" w:eastAsia="SimSun" w:cs="SimSun"/>
          <w:b w:val="0"/>
          <w:color w:val="000000"/>
          <w:sz w:val="22"/>
        </w:rPr>
        <w:t>第四十五条　第三人向受理技术合同纠纷案件的人民法院就合同标的技术提出权属或者侵权请求时，受诉人民法院对此也有管辖权的，可以将权属或者侵权纠纷与合同纠纷合并审理；受诉人民法院对此没有管辖权的，应当告知其向有管辖权的人民法院另行起诉或者将已经受理的权属或者侵权纠纷案件移送有管辖权的人民法院。权属或者侵权纠纷另案受理后，合同纠纷应当中止诉讼。</w:t>
      </w:r>
    </w:p>
    <w:p>
      <w:pPr>
        <w:keepLines/>
        <w:widowControl/>
      </w:pPr>
      <w:r>
        <w:rPr>
          <w:rFonts w:ascii="SimSun" w:hAnsi="SimSun" w:eastAsia="SimSun" w:cs="SimSun"/>
          <w:b w:val="0"/>
          <w:color w:val="000000"/>
          <w:sz w:val="22"/>
        </w:rPr>
        <w:t>专利实施许可合同诉讼中，被许可人或者第三人向国家知识产权局请求宣告专利权无效的，人民法院可以不中止诉讼。在案件审理过程中专利权被宣告无效的，按照专利法第四十七条第二款和第三款的规定处理。</w:t>
      </w:r>
    </w:p>
    <w:p>
      <w:pPr>
        <w:keepLines/>
        <w:widowControl/>
      </w:pPr>
      <w:r>
        <w:rPr>
          <w:rFonts w:ascii="SimSun" w:hAnsi="SimSun" w:eastAsia="SimSun" w:cs="SimSun"/>
          <w:b w:val="0"/>
          <w:color w:val="000000"/>
          <w:sz w:val="22"/>
        </w:rPr>
        <w:t>六、其他</w:t>
      </w:r>
    </w:p>
    <w:p>
      <w:pPr>
        <w:keepLines/>
        <w:widowControl/>
      </w:pPr>
      <w:r>
        <w:rPr>
          <w:rFonts w:ascii="SimSun" w:hAnsi="SimSun" w:eastAsia="SimSun" w:cs="SimSun"/>
          <w:b w:val="0"/>
          <w:color w:val="000000"/>
          <w:sz w:val="22"/>
        </w:rPr>
        <w:t>第四十六条　计算机软件开发等合同争议，著作权法以及其他法律、行政法规另有规定的，依照其规定；没有规定的，适用民法典第三编第一分编的规定，并可以参照民法典第三编第二分编第二十章和本解释的有关规定处理。</w:t>
      </w:r>
    </w:p>
    <w:p>
      <w:pPr>
        <w:keepLines/>
        <w:widowControl/>
      </w:pPr>
      <w:r>
        <w:rPr>
          <w:rFonts w:ascii="SimSun" w:hAnsi="SimSun" w:eastAsia="SimSun" w:cs="SimSun"/>
          <w:b w:val="0"/>
          <w:color w:val="000000"/>
          <w:sz w:val="22"/>
        </w:rPr>
        <w:t>第四十七条　本解释自2005年1月1日起施行。</w:t>
      </w:r>
    </w:p>
    <w:p>
      <w:pPr>
        <w:pStyle w:val="Heading1"/>
      </w:pPr>
      <w:r>
        <w:t>劳动争议（二）</w:t>
      </w:r>
    </w:p>
    <w:p>
      <w:pPr>
        <w:keepLines/>
        <w:widowControl/>
      </w:pPr>
      <w:r>
        <w:rPr>
          <w:rFonts w:ascii="SimSun" w:hAnsi="SimSun" w:eastAsia="SimSun" w:cs="SimSun"/>
          <w:b w:val="0"/>
          <w:color w:val="000000"/>
          <w:sz w:val="22"/>
        </w:rPr>
        <w:t>最高人民法院关于</w:t>
        <w:br/>
        <w:t>审理劳动争议案件适用法律问题的解释（二）</w:t>
      </w:r>
    </w:p>
    <w:p>
      <w:pPr>
        <w:keepLines/>
        <w:widowControl/>
      </w:pPr>
      <w:r>
        <w:rPr>
          <w:rFonts w:ascii="SimSun" w:hAnsi="SimSun" w:eastAsia="SimSun" w:cs="SimSun"/>
          <w:b w:val="0"/>
          <w:color w:val="000000"/>
          <w:sz w:val="22"/>
        </w:rPr>
        <w:t>法释〔2025〕12号</w:t>
      </w:r>
    </w:p>
    <w:p>
      <w:pPr>
        <w:keepLines/>
        <w:widowControl/>
      </w:pPr>
      <w:r>
        <w:rPr>
          <w:rFonts w:ascii="SimSun" w:hAnsi="SimSun" w:eastAsia="SimSun" w:cs="SimSun"/>
          <w:b w:val="0"/>
          <w:color w:val="000000"/>
          <w:sz w:val="22"/>
        </w:rPr>
        <w:t>（2025年2月17日最高人民法院审判委员会第1942次会议通过，自2025年9月1日起施行）</w:t>
      </w:r>
    </w:p>
    <w:p>
      <w:pPr>
        <w:keepLines/>
        <w:widowControl/>
      </w:pPr>
      <w:r>
        <w:rPr>
          <w:rFonts w:ascii="SimSun" w:hAnsi="SimSun" w:eastAsia="SimSun" w:cs="SimSun"/>
          <w:b w:val="0"/>
          <w:color w:val="000000"/>
          <w:sz w:val="22"/>
        </w:rPr>
        <w:t>为正确审理劳动争议案件，根据《中华人民共和国民法典》《中华人民共和国劳动法》《中华人民共和国劳动合同法》《中华人民共和国民事诉讼法》《中华人民共和国劳动争议调解仲裁法》等相关法律规定，结合审判实践，制定本解释。</w:t>
      </w:r>
    </w:p>
    <w:p>
      <w:pPr>
        <w:keepLines/>
        <w:widowControl/>
      </w:pPr>
      <w:r>
        <w:rPr>
          <w:rFonts w:ascii="SimSun" w:hAnsi="SimSun" w:eastAsia="SimSun" w:cs="SimSun"/>
          <w:b w:val="0"/>
          <w:color w:val="000000"/>
          <w:sz w:val="22"/>
        </w:rPr>
        <w:t>第一条　具备合法经营资格的承包人将承包业务转包或者分包给不具备合法经营资格的组织或者个人，该组织或者个人招用的劳动者请求确认承包人为承担用工主体责任单位，承担支付劳动报酬、认定工伤后的工伤保险待遇等责任的，人民法院依法予以支持。</w:t>
      </w:r>
    </w:p>
    <w:p>
      <w:pPr>
        <w:keepLines/>
        <w:widowControl/>
      </w:pPr>
      <w:r>
        <w:rPr>
          <w:rFonts w:ascii="SimSun" w:hAnsi="SimSun" w:eastAsia="SimSun" w:cs="SimSun"/>
          <w:b w:val="0"/>
          <w:color w:val="000000"/>
          <w:sz w:val="22"/>
        </w:rPr>
        <w:t>第二条　不具备合法经营资格的组织或者个人挂靠具备合法经营资格的单位对外经营，该组织或者个人招用的劳动者请求确认被挂靠单位为承担用工主体责任单位，承担支付劳动报酬、认定工伤后的工伤保险待遇等责任的，人民法院依法予以支持。</w:t>
      </w:r>
    </w:p>
    <w:p>
      <w:pPr>
        <w:keepLines/>
        <w:widowControl/>
      </w:pPr>
      <w:r>
        <w:rPr>
          <w:rFonts w:ascii="SimSun" w:hAnsi="SimSun" w:eastAsia="SimSun" w:cs="SimSun"/>
          <w:b w:val="0"/>
          <w:color w:val="000000"/>
          <w:sz w:val="22"/>
        </w:rPr>
        <w:t>第三条　劳动者被多个存在关联关系的单位交替或者同时用工，其请求确认劳动关系的，人民法院按照下列情形分别处理：</w:t>
      </w:r>
    </w:p>
    <w:p>
      <w:pPr>
        <w:keepLines/>
        <w:widowControl/>
      </w:pPr>
      <w:r>
        <w:rPr>
          <w:rFonts w:ascii="SimSun" w:hAnsi="SimSun" w:eastAsia="SimSun" w:cs="SimSun"/>
          <w:b w:val="0"/>
          <w:color w:val="000000"/>
          <w:sz w:val="22"/>
        </w:rPr>
        <w:t>（一）已订立书面劳动合同，劳动者请求按照劳动合同确认劳动关系的，人民法院依法予以支持；</w:t>
      </w:r>
    </w:p>
    <w:p>
      <w:pPr>
        <w:keepLines/>
        <w:widowControl/>
      </w:pPr>
      <w:r>
        <w:rPr>
          <w:rFonts w:ascii="SimSun" w:hAnsi="SimSun" w:eastAsia="SimSun" w:cs="SimSun"/>
          <w:b w:val="0"/>
          <w:color w:val="000000"/>
          <w:sz w:val="22"/>
        </w:rPr>
        <w:t>（二）未订立书面劳动合同的，根据用工管理行为，综合考虑工作时间、工作内容、劳动报酬支付、社会保险费缴纳等因素确认劳动关系。</w:t>
      </w:r>
    </w:p>
    <w:p>
      <w:pPr>
        <w:keepLines/>
        <w:widowControl/>
      </w:pPr>
      <w:r>
        <w:rPr>
          <w:rFonts w:ascii="SimSun" w:hAnsi="SimSun" w:eastAsia="SimSun" w:cs="SimSun"/>
          <w:b w:val="0"/>
          <w:color w:val="000000"/>
          <w:sz w:val="22"/>
        </w:rPr>
        <w:t>劳动者请求符合前款第二项规定情形的关联单位共同承担支付劳动报酬、福利待遇等责任的，人民法院依法予以支持，但关联单位之间依法对劳动者的劳动报酬、福利待遇等作出约定且经劳动者同意的除外。</w:t>
      </w:r>
    </w:p>
    <w:p>
      <w:pPr>
        <w:keepLines/>
        <w:widowControl/>
      </w:pPr>
      <w:r>
        <w:rPr>
          <w:rFonts w:ascii="SimSun" w:hAnsi="SimSun" w:eastAsia="SimSun" w:cs="SimSun"/>
          <w:b w:val="0"/>
          <w:color w:val="000000"/>
          <w:sz w:val="22"/>
        </w:rPr>
        <w:t>第四条　外国人与中华人民共和国境内的用人单位建立用工关系，有下列情形之一，外国人请求确认与用人单位存在劳动关系的，人民法院依法予以支持：</w:t>
      </w:r>
    </w:p>
    <w:p>
      <w:pPr>
        <w:keepLines/>
        <w:widowControl/>
      </w:pPr>
      <w:r>
        <w:rPr>
          <w:rFonts w:ascii="SimSun" w:hAnsi="SimSun" w:eastAsia="SimSun" w:cs="SimSun"/>
          <w:b w:val="0"/>
          <w:color w:val="000000"/>
          <w:sz w:val="22"/>
        </w:rPr>
        <w:t>（一）已取得永久居留资格的；</w:t>
      </w:r>
    </w:p>
    <w:p>
      <w:pPr>
        <w:keepLines/>
        <w:widowControl/>
      </w:pPr>
      <w:r>
        <w:rPr>
          <w:rFonts w:ascii="SimSun" w:hAnsi="SimSun" w:eastAsia="SimSun" w:cs="SimSun"/>
          <w:b w:val="0"/>
          <w:color w:val="000000"/>
          <w:sz w:val="22"/>
        </w:rPr>
        <w:t>（二）已取得工作许可且在中国境内合法停留居留的；</w:t>
      </w:r>
    </w:p>
    <w:p>
      <w:pPr>
        <w:keepLines/>
        <w:widowControl/>
      </w:pPr>
      <w:r>
        <w:rPr>
          <w:rFonts w:ascii="SimSun" w:hAnsi="SimSun" w:eastAsia="SimSun" w:cs="SimSun"/>
          <w:b w:val="0"/>
          <w:color w:val="000000"/>
          <w:sz w:val="22"/>
        </w:rPr>
        <w:t>（三）按照国家有关规定办理相关手续的。</w:t>
      </w:r>
    </w:p>
    <w:p>
      <w:pPr>
        <w:keepLines/>
        <w:widowControl/>
      </w:pPr>
      <w:r>
        <w:rPr>
          <w:rFonts w:ascii="SimSun" w:hAnsi="SimSun" w:eastAsia="SimSun" w:cs="SimSun"/>
          <w:b w:val="0"/>
          <w:color w:val="000000"/>
          <w:sz w:val="22"/>
        </w:rPr>
        <w:t>第五条　依法设立的外国企业常驻代表机构可以作为劳动争议案件的当事人。当事人申请追加外国企业参加诉讼的，人民法院依法予以支持。</w:t>
      </w:r>
    </w:p>
    <w:p>
      <w:pPr>
        <w:keepLines/>
        <w:widowControl/>
      </w:pPr>
      <w:r>
        <w:rPr>
          <w:rFonts w:ascii="SimSun" w:hAnsi="SimSun" w:eastAsia="SimSun" w:cs="SimSun"/>
          <w:b w:val="0"/>
          <w:color w:val="000000"/>
          <w:sz w:val="22"/>
        </w:rPr>
        <w:t>第六条　用人单位未依法与劳动者订立书面劳动合同，应当支付劳动者的二倍工资按月计算；不满一个月的，按该月实际工作日计算。</w:t>
      </w:r>
    </w:p>
    <w:p>
      <w:pPr>
        <w:keepLines/>
        <w:widowControl/>
      </w:pPr>
      <w:r>
        <w:rPr>
          <w:rFonts w:ascii="SimSun" w:hAnsi="SimSun" w:eastAsia="SimSun" w:cs="SimSun"/>
          <w:b w:val="0"/>
          <w:color w:val="000000"/>
          <w:sz w:val="22"/>
        </w:rPr>
        <w:t>第七条　劳动者以用人单位未订立书面劳动合同为由，请求用人单位支付二倍工资的，人民法院依法予以支持，但用人单位举证证明存在下列情形之一的除外：</w:t>
      </w:r>
    </w:p>
    <w:p>
      <w:pPr>
        <w:keepLines/>
        <w:widowControl/>
      </w:pPr>
      <w:r>
        <w:rPr>
          <w:rFonts w:ascii="SimSun" w:hAnsi="SimSun" w:eastAsia="SimSun" w:cs="SimSun"/>
          <w:b w:val="0"/>
          <w:color w:val="000000"/>
          <w:sz w:val="22"/>
        </w:rPr>
        <w:t>（一）因不可抗力导致未订立的；</w:t>
      </w:r>
    </w:p>
    <w:p>
      <w:pPr>
        <w:keepLines/>
        <w:widowControl/>
      </w:pPr>
      <w:r>
        <w:rPr>
          <w:rFonts w:ascii="SimSun" w:hAnsi="SimSun" w:eastAsia="SimSun" w:cs="SimSun"/>
          <w:b w:val="0"/>
          <w:color w:val="000000"/>
          <w:sz w:val="22"/>
        </w:rPr>
        <w:t>（二）因劳动者本人故意或者重大过失未订立的；</w:t>
      </w:r>
    </w:p>
    <w:p>
      <w:pPr>
        <w:keepLines/>
        <w:widowControl/>
      </w:pPr>
      <w:r>
        <w:rPr>
          <w:rFonts w:ascii="SimSun" w:hAnsi="SimSun" w:eastAsia="SimSun" w:cs="SimSun"/>
          <w:b w:val="0"/>
          <w:color w:val="000000"/>
          <w:sz w:val="22"/>
        </w:rPr>
        <w:t>（三）法律、行政法规规定的其他情形。</w:t>
      </w:r>
    </w:p>
    <w:p>
      <w:pPr>
        <w:keepLines/>
        <w:widowControl/>
      </w:pPr>
      <w:r>
        <w:rPr>
          <w:rFonts w:ascii="SimSun" w:hAnsi="SimSun" w:eastAsia="SimSun" w:cs="SimSun"/>
          <w:b w:val="0"/>
          <w:color w:val="000000"/>
          <w:sz w:val="22"/>
        </w:rPr>
        <w:t>第八条　劳动合同期满，有下列情形之一的，人民法院认定劳动合同期限依法自动续延，不属于用人单位未订立书面劳动合同的情形：</w:t>
      </w:r>
    </w:p>
    <w:p>
      <w:pPr>
        <w:keepLines/>
        <w:widowControl/>
      </w:pPr>
      <w:r>
        <w:rPr>
          <w:rFonts w:ascii="SimSun" w:hAnsi="SimSun" w:eastAsia="SimSun" w:cs="SimSun"/>
          <w:b w:val="0"/>
          <w:color w:val="000000"/>
          <w:sz w:val="22"/>
        </w:rPr>
        <w:t>（一）劳动合同法第四十二条规定的用人单位不得解除劳动合同的；</w:t>
      </w:r>
    </w:p>
    <w:p>
      <w:pPr>
        <w:keepLines/>
        <w:widowControl/>
      </w:pPr>
      <w:r>
        <w:rPr>
          <w:rFonts w:ascii="SimSun" w:hAnsi="SimSun" w:eastAsia="SimSun" w:cs="SimSun"/>
          <w:b w:val="0"/>
          <w:color w:val="000000"/>
          <w:sz w:val="22"/>
        </w:rPr>
        <w:t>（二）劳动合同法实施条例第十七条规定的服务期尚未到期的；</w:t>
      </w:r>
    </w:p>
    <w:p>
      <w:pPr>
        <w:keepLines/>
        <w:widowControl/>
      </w:pPr>
      <w:r>
        <w:rPr>
          <w:rFonts w:ascii="SimSun" w:hAnsi="SimSun" w:eastAsia="SimSun" w:cs="SimSun"/>
          <w:b w:val="0"/>
          <w:color w:val="000000"/>
          <w:sz w:val="22"/>
        </w:rPr>
        <w:t>（三）工会法第十九条规定的任期未届满的。</w:t>
      </w:r>
    </w:p>
    <w:p>
      <w:pPr>
        <w:keepLines/>
        <w:widowControl/>
      </w:pPr>
      <w:r>
        <w:rPr>
          <w:rFonts w:ascii="SimSun" w:hAnsi="SimSun" w:eastAsia="SimSun" w:cs="SimSun"/>
          <w:b w:val="0"/>
          <w:color w:val="000000"/>
          <w:sz w:val="22"/>
        </w:rPr>
        <w:t>第九条　有证据证明存在劳动合同法第十四条第三款规定的“视为用人单位与劳动者已订立无固定期限劳动合同”情形，劳动者请求与用人单位订立书面劳动合同的，人民法院依法予以支持；劳动者以用人单位未及时补订书面劳动合同为由，请求用人单位支付视为已与劳动者订立无固定期限劳动合同期间二倍工资的，人民法院不予支持。</w:t>
      </w:r>
    </w:p>
    <w:p>
      <w:pPr>
        <w:keepLines/>
        <w:widowControl/>
      </w:pPr>
      <w:r>
        <w:rPr>
          <w:rFonts w:ascii="SimSun" w:hAnsi="SimSun" w:eastAsia="SimSun" w:cs="SimSun"/>
          <w:b w:val="0"/>
          <w:color w:val="000000"/>
          <w:sz w:val="22"/>
        </w:rPr>
        <w:t>第十条　有下列情形之一的，人民法院应认定为符合劳动合同法第十四条第二款第三项“连续订立二次固定期限劳动合同”的规定：</w:t>
      </w:r>
    </w:p>
    <w:p>
      <w:pPr>
        <w:keepLines/>
        <w:widowControl/>
      </w:pPr>
      <w:r>
        <w:rPr>
          <w:rFonts w:ascii="SimSun" w:hAnsi="SimSun" w:eastAsia="SimSun" w:cs="SimSun"/>
          <w:b w:val="0"/>
          <w:color w:val="000000"/>
          <w:sz w:val="22"/>
        </w:rPr>
        <w:t>（一）用人单位与劳动者协商延长劳动合同期限累计达到一年以上，延长期限届满的；</w:t>
      </w:r>
    </w:p>
    <w:p>
      <w:pPr>
        <w:keepLines/>
        <w:widowControl/>
      </w:pPr>
      <w:r>
        <w:rPr>
          <w:rFonts w:ascii="SimSun" w:hAnsi="SimSun" w:eastAsia="SimSun" w:cs="SimSun"/>
          <w:b w:val="0"/>
          <w:color w:val="000000"/>
          <w:sz w:val="22"/>
        </w:rPr>
        <w:t>（二）用人单位与劳动者约定劳动合同期满后自动续延，续延期限届满的；</w:t>
      </w:r>
    </w:p>
    <w:p>
      <w:pPr>
        <w:keepLines/>
        <w:widowControl/>
      </w:pPr>
      <w:r>
        <w:rPr>
          <w:rFonts w:ascii="SimSun" w:hAnsi="SimSun" w:eastAsia="SimSun" w:cs="SimSun"/>
          <w:b w:val="0"/>
          <w:color w:val="000000"/>
          <w:sz w:val="22"/>
        </w:rPr>
        <w:t>（三）劳动者非因本人原因仍在原工作场所、工作岗位工作，用人单位变换劳动合同订立主体，但继续对劳动者进行劳动管理，合同期限届满的；</w:t>
      </w:r>
    </w:p>
    <w:p>
      <w:pPr>
        <w:keepLines/>
        <w:widowControl/>
      </w:pPr>
      <w:r>
        <w:rPr>
          <w:rFonts w:ascii="SimSun" w:hAnsi="SimSun" w:eastAsia="SimSun" w:cs="SimSun"/>
          <w:b w:val="0"/>
          <w:color w:val="000000"/>
          <w:sz w:val="22"/>
        </w:rPr>
        <w:t>（四）以其他违反诚信原则的规避行为再次订立劳动合同，期限届满的。</w:t>
      </w:r>
    </w:p>
    <w:p>
      <w:pPr>
        <w:keepLines/>
        <w:widowControl/>
      </w:pPr>
      <w:r>
        <w:rPr>
          <w:rFonts w:ascii="SimSun" w:hAnsi="SimSun" w:eastAsia="SimSun" w:cs="SimSun"/>
          <w:b w:val="0"/>
          <w:color w:val="000000"/>
          <w:sz w:val="22"/>
        </w:rPr>
        <w:t>第十一条　劳动合同期满后，劳动者仍在用人单位工作，用人单位未表示异议超过一个月，劳动者请求用人单位以原条件续订劳动合同的，人民法院依法予以支持。</w:t>
      </w:r>
    </w:p>
    <w:p>
      <w:pPr>
        <w:keepLines/>
        <w:widowControl/>
      </w:pPr>
      <w:r>
        <w:rPr>
          <w:rFonts w:ascii="SimSun" w:hAnsi="SimSun" w:eastAsia="SimSun" w:cs="SimSun"/>
          <w:b w:val="0"/>
          <w:color w:val="000000"/>
          <w:sz w:val="22"/>
        </w:rPr>
        <w:t>符合订立无固定期限劳动合同情形，劳动者请求用人单位以原条件订立无固定期限劳动合同的，人民法院依法予以支持。</w:t>
      </w:r>
    </w:p>
    <w:p>
      <w:pPr>
        <w:keepLines/>
        <w:widowControl/>
      </w:pPr>
      <w:r>
        <w:rPr>
          <w:rFonts w:ascii="SimSun" w:hAnsi="SimSun" w:eastAsia="SimSun" w:cs="SimSun"/>
          <w:b w:val="0"/>
          <w:color w:val="000000"/>
          <w:sz w:val="22"/>
        </w:rPr>
        <w:t>用人单位解除劳动合同，劳动者请求用人单位依法承担解除劳动合同法律后果的，人民法院依法予以支持。</w:t>
      </w:r>
    </w:p>
    <w:p>
      <w:pPr>
        <w:keepLines/>
        <w:widowControl/>
      </w:pPr>
      <w:r>
        <w:rPr>
          <w:rFonts w:ascii="SimSun" w:hAnsi="SimSun" w:eastAsia="SimSun" w:cs="SimSun"/>
          <w:b w:val="0"/>
          <w:color w:val="000000"/>
          <w:sz w:val="22"/>
        </w:rPr>
        <w:t>第十二条　除向劳动者支付正常劳动报酬外，用人单位与劳动者约定服务期限并提供特殊待遇，劳动者违反约定提前解除劳动合同且不符合劳动合同法第三十八条规定的单方解除劳动合同情形时，用人单位请求劳动者承担赔偿损失责任的，人民法院可以综合考虑实际损失、当事人的过错程度、已经履行的年限等因素确定劳动者应当承担的赔偿责任。</w:t>
      </w:r>
    </w:p>
    <w:p>
      <w:pPr>
        <w:keepLines/>
        <w:widowControl/>
      </w:pPr>
      <w:r>
        <w:rPr>
          <w:rFonts w:ascii="SimSun" w:hAnsi="SimSun" w:eastAsia="SimSun" w:cs="SimSun"/>
          <w:b w:val="0"/>
          <w:color w:val="000000"/>
          <w:sz w:val="22"/>
        </w:rPr>
        <w:t>第十三条　劳动者未知悉、接触用人单位的商业秘密和与知识产权相关的保密事项，劳动者请求确认竞业限制条款不生效的，人民法院依法予以支持。</w:t>
      </w:r>
    </w:p>
    <w:p>
      <w:pPr>
        <w:keepLines/>
        <w:widowControl/>
      </w:pPr>
      <w:r>
        <w:rPr>
          <w:rFonts w:ascii="SimSun" w:hAnsi="SimSun" w:eastAsia="SimSun" w:cs="SimSun"/>
          <w:b w:val="0"/>
          <w:color w:val="000000"/>
          <w:sz w:val="22"/>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Lines/>
        <w:widowControl/>
      </w:pPr>
      <w:r>
        <w:rPr>
          <w:rFonts w:ascii="SimSun" w:hAnsi="SimSun" w:eastAsia="SimSun" w:cs="SimSun"/>
          <w:b w:val="0"/>
          <w:color w:val="000000"/>
          <w:sz w:val="22"/>
        </w:rPr>
        <w:t>第十四条　用人单位与高级管理人员、高级技术人员和其他负有保密义务的人员约定在职期间竞业限制条款，劳动者以不得约定在职期间竞业限制、未支付经济补偿为由请求确认竞业限制条款无效的，人民法院不予支持。</w:t>
      </w:r>
    </w:p>
    <w:p>
      <w:pPr>
        <w:keepLines/>
        <w:widowControl/>
      </w:pPr>
      <w:r>
        <w:rPr>
          <w:rFonts w:ascii="SimSun" w:hAnsi="SimSun" w:eastAsia="SimSun" w:cs="SimSun"/>
          <w:b w:val="0"/>
          <w:color w:val="000000"/>
          <w:sz w:val="22"/>
        </w:rPr>
        <w:t>第十五条　劳动者违反有效的竞业限制约定，用人单位请求劳动者按照约定返还已经支付的经济补偿并支付违约金的，人民法院依法予以支持。</w:t>
      </w:r>
    </w:p>
    <w:p>
      <w:pPr>
        <w:keepLines/>
        <w:widowControl/>
      </w:pPr>
      <w:r>
        <w:rPr>
          <w:rFonts w:ascii="SimSun" w:hAnsi="SimSun" w:eastAsia="SimSun" w:cs="SimSun"/>
          <w:b w:val="0"/>
          <w:color w:val="000000"/>
          <w:sz w:val="22"/>
        </w:rPr>
        <w:t>第十六条　用人单位违法解除或者终止劳动合同后，有下列情形之一的，人民法院可以认定为劳动合同法第四十八条规定的“劳动合同已经不能继续履行”：</w:t>
      </w:r>
    </w:p>
    <w:p>
      <w:pPr>
        <w:keepLines/>
        <w:widowControl/>
      </w:pPr>
      <w:r>
        <w:rPr>
          <w:rFonts w:ascii="SimSun" w:hAnsi="SimSun" w:eastAsia="SimSun" w:cs="SimSun"/>
          <w:b w:val="0"/>
          <w:color w:val="000000"/>
          <w:sz w:val="22"/>
        </w:rPr>
        <w:t>（一）劳动合同在仲裁或者诉讼过程中期满且不存在应当依法续订、续延劳动合同情形的；</w:t>
      </w:r>
    </w:p>
    <w:p>
      <w:pPr>
        <w:keepLines/>
        <w:widowControl/>
      </w:pPr>
      <w:r>
        <w:rPr>
          <w:rFonts w:ascii="SimSun" w:hAnsi="SimSun" w:eastAsia="SimSun" w:cs="SimSun"/>
          <w:b w:val="0"/>
          <w:color w:val="000000"/>
          <w:sz w:val="22"/>
        </w:rPr>
        <w:t>（二）劳动者开始依法享受基本养老保险待遇的；</w:t>
      </w:r>
    </w:p>
    <w:p>
      <w:pPr>
        <w:keepLines/>
        <w:widowControl/>
      </w:pPr>
      <w:r>
        <w:rPr>
          <w:rFonts w:ascii="SimSun" w:hAnsi="SimSun" w:eastAsia="SimSun" w:cs="SimSun"/>
          <w:b w:val="0"/>
          <w:color w:val="000000"/>
          <w:sz w:val="22"/>
        </w:rPr>
        <w:t>（三）用人单位被宣告破产的；</w:t>
      </w:r>
    </w:p>
    <w:p>
      <w:pPr>
        <w:keepLines/>
        <w:widowControl/>
      </w:pPr>
      <w:r>
        <w:rPr>
          <w:rFonts w:ascii="SimSun" w:hAnsi="SimSun" w:eastAsia="SimSun" w:cs="SimSun"/>
          <w:b w:val="0"/>
          <w:color w:val="000000"/>
          <w:sz w:val="22"/>
        </w:rPr>
        <w:t>（四）用人单位解散的，但因合并或者分立需要解散的除外；</w:t>
      </w:r>
    </w:p>
    <w:p>
      <w:pPr>
        <w:keepLines/>
        <w:widowControl/>
      </w:pPr>
      <w:r>
        <w:rPr>
          <w:rFonts w:ascii="SimSun" w:hAnsi="SimSun" w:eastAsia="SimSun" w:cs="SimSun"/>
          <w:b w:val="0"/>
          <w:color w:val="000000"/>
          <w:sz w:val="22"/>
        </w:rPr>
        <w:t>（五）劳动者已经与其他用人单位建立劳动关系，对完成用人单位的工作任务造成严重影响，或者经用人单位提出，不与其他用人单位解除劳动合同的；</w:t>
      </w:r>
    </w:p>
    <w:p>
      <w:pPr>
        <w:keepLines/>
        <w:widowControl/>
      </w:pPr>
      <w:r>
        <w:rPr>
          <w:rFonts w:ascii="SimSun" w:hAnsi="SimSun" w:eastAsia="SimSun" w:cs="SimSun"/>
          <w:b w:val="0"/>
          <w:color w:val="000000"/>
          <w:sz w:val="22"/>
        </w:rPr>
        <w:t>（六）存在劳动合同客观不能履行的其他情形的。</w:t>
      </w:r>
    </w:p>
    <w:p>
      <w:pPr>
        <w:keepLines/>
        <w:widowControl/>
      </w:pPr>
      <w:r>
        <w:rPr>
          <w:rFonts w:ascii="SimSun" w:hAnsi="SimSun" w:eastAsia="SimSun" w:cs="SimSun"/>
          <w:b w:val="0"/>
          <w:color w:val="000000"/>
          <w:sz w:val="22"/>
        </w:rPr>
        <w:t>第十七条　用人单位未按照国务院安全生产监督管理部门、卫生行政部门的规定组织从事接触职业病危害作业的劳动者进行离岗前的职业健康检查，劳动者在双方解除劳动合同后请求继续履行劳动合同的，人民法院依法予以支持，但有下列情形之一的除外：</w:t>
      </w:r>
    </w:p>
    <w:p>
      <w:pPr>
        <w:keepLines/>
        <w:widowControl/>
      </w:pPr>
      <w:r>
        <w:rPr>
          <w:rFonts w:ascii="SimSun" w:hAnsi="SimSun" w:eastAsia="SimSun" w:cs="SimSun"/>
          <w:b w:val="0"/>
          <w:color w:val="000000"/>
          <w:sz w:val="22"/>
        </w:rPr>
        <w:t>（一）一审法庭辩论终结前，用人单位已经组织劳动者进行职业健康检查且经检查劳动者未患职业病的；</w:t>
      </w:r>
    </w:p>
    <w:p>
      <w:pPr>
        <w:keepLines/>
        <w:widowControl/>
      </w:pPr>
      <w:r>
        <w:rPr>
          <w:rFonts w:ascii="SimSun" w:hAnsi="SimSun" w:eastAsia="SimSun" w:cs="SimSun"/>
          <w:b w:val="0"/>
          <w:color w:val="000000"/>
          <w:sz w:val="22"/>
        </w:rPr>
        <w:t>（二）一审法庭辩论终结前，用人单位组织劳动者进行职业健康检查，劳动者无正当理由拒绝检查的。</w:t>
      </w:r>
    </w:p>
    <w:p>
      <w:pPr>
        <w:keepLines/>
        <w:widowControl/>
      </w:pPr>
      <w:r>
        <w:rPr>
          <w:rFonts w:ascii="SimSun" w:hAnsi="SimSun" w:eastAsia="SimSun" w:cs="SimSun"/>
          <w:b w:val="0"/>
          <w:color w:val="000000"/>
          <w:sz w:val="22"/>
        </w:rPr>
        <w:t>第十八条　用人单位违法解除、终止可以继续履行的劳动合同，劳动者请求用人单位支付违法解除、终止决定作出后至劳动合同继续履行前一日工资的，用人单位应当按照劳动者提供正常劳动时的工资标准向劳动者支付上述期间的工资。</w:t>
      </w:r>
    </w:p>
    <w:p>
      <w:pPr>
        <w:keepLines/>
        <w:widowControl/>
      </w:pPr>
      <w:r>
        <w:rPr>
          <w:rFonts w:ascii="SimSun" w:hAnsi="SimSun" w:eastAsia="SimSun" w:cs="SimSun"/>
          <w:b w:val="0"/>
          <w:color w:val="000000"/>
          <w:sz w:val="22"/>
        </w:rPr>
        <w:t>用人单位、劳动者对于劳动合同解除、终止都有过错的，应当各自承担相应的责任。</w:t>
      </w:r>
    </w:p>
    <w:p>
      <w:pPr>
        <w:keepLines/>
        <w:widowControl/>
      </w:pPr>
      <w:r>
        <w:rPr>
          <w:rFonts w:ascii="SimSun" w:hAnsi="SimSun" w:eastAsia="SimSun" w:cs="SimSun"/>
          <w:b w:val="0"/>
          <w:color w:val="000000"/>
          <w:sz w:val="22"/>
        </w:rPr>
        <w:t>第十九条　用人单位与劳动者约定或者劳动者向用人单位承诺无需缴纳社会保险费的，人民法院应当认定该约定或者承诺无效。用人单位未依法缴纳社会保险费，劳动者根据劳动合同法第三十八条第一款第三项规定请求解除劳动合同、由用人单位支付经济补偿的，人民法院依法予以支持。</w:t>
      </w:r>
    </w:p>
    <w:p>
      <w:pPr>
        <w:keepLines/>
        <w:widowControl/>
      </w:pPr>
      <w:r>
        <w:rPr>
          <w:rFonts w:ascii="SimSun" w:hAnsi="SimSun" w:eastAsia="SimSun" w:cs="SimSun"/>
          <w:b w:val="0"/>
          <w:color w:val="000000"/>
          <w:sz w:val="22"/>
        </w:rPr>
        <w:t>有前款规定情形，用人单位依法补缴社会保险费后，请求劳动者返还已支付的社会保险费补偿的，人民法院依法予以支持。</w:t>
      </w:r>
    </w:p>
    <w:p>
      <w:pPr>
        <w:keepLines/>
        <w:widowControl/>
      </w:pPr>
      <w:r>
        <w:rPr>
          <w:rFonts w:ascii="SimSun" w:hAnsi="SimSun" w:eastAsia="SimSun" w:cs="SimSun"/>
          <w:b w:val="0"/>
          <w:color w:val="000000"/>
          <w:sz w:val="22"/>
        </w:rPr>
        <w:t>第二十条　当事人在仲裁期间因自身原因未提出仲裁时效抗辩，在一审或者二审诉讼期间提出仲裁时效抗辩的，人民法院不予支持。当事人基于新的证据能够证明对方当事人请求权的仲裁时效期间届满的，人民法院应予支持。</w:t>
      </w:r>
    </w:p>
    <w:p>
      <w:pPr>
        <w:keepLines/>
        <w:widowControl/>
      </w:pPr>
      <w:r>
        <w:rPr>
          <w:rFonts w:ascii="SimSun" w:hAnsi="SimSun" w:eastAsia="SimSun" w:cs="SimSun"/>
          <w:b w:val="0"/>
          <w:color w:val="000000"/>
          <w:sz w:val="22"/>
        </w:rPr>
        <w:t>当事人未按照前款规定提出仲裁时效抗辩，以仲裁时效期间届满为由申请再审或者提出再审抗辩的，人民法院不予支持。</w:t>
      </w:r>
    </w:p>
    <w:p>
      <w:pPr>
        <w:keepLines/>
        <w:widowControl/>
      </w:pPr>
      <w:r>
        <w:rPr>
          <w:rFonts w:ascii="SimSun" w:hAnsi="SimSun" w:eastAsia="SimSun" w:cs="SimSun"/>
          <w:b w:val="0"/>
          <w:color w:val="000000"/>
          <w:sz w:val="22"/>
        </w:rPr>
        <w:t>第二十一条　本解释自2025年9月1日起施行。《最高人民法院关于审理劳动争议案件适用法律问题的解释（一）》（法释〔2020〕26号）第三十二条第一款同时废止。最高人民法院此前发布的司法解释与本解释不一致的，以本解释为准。</w:t>
      </w:r>
    </w:p>
    <w:p>
      <w:pPr>
        <w:pStyle w:val="Heading1"/>
      </w:pPr>
      <w:r>
        <w:t>劳动争议（一）</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关于审理劳动争议案件适用法律问题的解释（一）</w:t>
      </w:r>
    </w:p>
    <w:p>
      <w:pPr>
        <w:keepLines/>
        <w:widowControl/>
      </w:pPr>
      <w:r>
        <w:rPr>
          <w:rFonts w:ascii="SimSun" w:hAnsi="SimSun" w:eastAsia="SimSun" w:cs="SimSun"/>
          <w:b w:val="0"/>
          <w:color w:val="000000"/>
          <w:sz w:val="22"/>
        </w:rPr>
        <w:t>法释〔2020〕26号</w:t>
      </w:r>
    </w:p>
    <w:p>
      <w:pPr>
        <w:keepLines/>
        <w:widowControl/>
      </w:pPr>
      <w:r>
        <w:rPr>
          <w:rFonts w:ascii="SimSun" w:hAnsi="SimSun" w:eastAsia="SimSun" w:cs="SimSun"/>
          <w:b w:val="0"/>
          <w:color w:val="000000"/>
          <w:sz w:val="22"/>
        </w:rPr>
        <w:t>（2020年12月25日最高人民法院审判委员会</w:t>
      </w:r>
    </w:p>
    <w:p>
      <w:pPr>
        <w:keepLines/>
        <w:widowControl/>
      </w:pPr>
      <w:r>
        <w:rPr>
          <w:rFonts w:ascii="SimSun" w:hAnsi="SimSun" w:eastAsia="SimSun" w:cs="SimSun"/>
          <w:b w:val="0"/>
          <w:color w:val="000000"/>
          <w:sz w:val="22"/>
        </w:rPr>
        <w:t>第1825次会议通过，自2021年1月1日起施行）</w:t>
      </w:r>
    </w:p>
    <w:p>
      <w:pPr>
        <w:keepLines/>
        <w:widowControl/>
      </w:pPr>
      <w:r>
        <w:rPr>
          <w:rFonts w:ascii="SimSun" w:hAnsi="SimSun" w:eastAsia="SimSun" w:cs="SimSun"/>
          <w:b w:val="0"/>
          <w:color w:val="000000"/>
          <w:sz w:val="22"/>
        </w:rPr>
        <w:t>为正确审理劳动争议案件，根据《中华人民共和国民法典》《中华人民共和国劳动法》《中华人民共和国劳动合同法》《中华人民共和国劳动争议调解仲裁法》《中华人民共和国民事诉讼法》等相关法律规定，结合审判实践，制定本解释。</w:t>
      </w:r>
    </w:p>
    <w:p>
      <w:pPr>
        <w:keepLines/>
        <w:widowControl/>
      </w:pPr>
      <w:r>
        <w:rPr>
          <w:rFonts w:ascii="SimSun" w:hAnsi="SimSun" w:eastAsia="SimSun" w:cs="SimSun"/>
          <w:b w:val="0"/>
          <w:color w:val="000000"/>
          <w:sz w:val="22"/>
        </w:rPr>
        <w:t>第一条　劳动者与用人单位之间发生的下列纠纷，属于劳动争议，当事人不服劳动争议仲裁机构作出的裁决，依法提起诉讼的，人民法院应予受理：</w:t>
      </w:r>
    </w:p>
    <w:p>
      <w:pPr>
        <w:keepLines/>
        <w:widowControl/>
      </w:pPr>
      <w:r>
        <w:rPr>
          <w:rFonts w:ascii="SimSun" w:hAnsi="SimSun" w:eastAsia="SimSun" w:cs="SimSun"/>
          <w:b w:val="0"/>
          <w:color w:val="000000"/>
          <w:sz w:val="22"/>
        </w:rPr>
        <w:t>（一）劳动者与用人单位在履行劳动合同过程中发生的纠纷；</w:t>
      </w:r>
    </w:p>
    <w:p>
      <w:pPr>
        <w:keepLines/>
        <w:widowControl/>
      </w:pPr>
      <w:r>
        <w:rPr>
          <w:rFonts w:ascii="SimSun" w:hAnsi="SimSun" w:eastAsia="SimSun" w:cs="SimSun"/>
          <w:b w:val="0"/>
          <w:color w:val="000000"/>
          <w:sz w:val="22"/>
        </w:rPr>
        <w:t>（二）劳动者与用人单位之间没有订立书面劳动合同，但已形成劳动关系后发生的纠纷；</w:t>
      </w:r>
    </w:p>
    <w:p>
      <w:pPr>
        <w:keepLines/>
        <w:widowControl/>
      </w:pPr>
      <w:r>
        <w:rPr>
          <w:rFonts w:ascii="SimSun" w:hAnsi="SimSun" w:eastAsia="SimSun" w:cs="SimSun"/>
          <w:b w:val="0"/>
          <w:color w:val="000000"/>
          <w:sz w:val="22"/>
        </w:rPr>
        <w:t>（三）劳动者与用人单位因劳动关系是否已经解除或者终止，以及应否支付解除或者终止劳动关系经济补偿金发生的纠纷；</w:t>
      </w:r>
    </w:p>
    <w:p>
      <w:pPr>
        <w:keepLines/>
        <w:widowControl/>
      </w:pPr>
      <w:r>
        <w:rPr>
          <w:rFonts w:ascii="SimSun" w:hAnsi="SimSun" w:eastAsia="SimSun" w:cs="SimSun"/>
          <w:b w:val="0"/>
          <w:color w:val="000000"/>
          <w:sz w:val="22"/>
        </w:rPr>
        <w:t>（四）劳动者与用人单位解除或者终止劳动关系后，请求用人单位返还其收取的劳动合同定金、保证金、抵押金、抵押物发生的纠纷，或者办理劳动者的人事档案、社会保险关系等移转手续发生的纠纷；</w:t>
      </w:r>
    </w:p>
    <w:p>
      <w:pPr>
        <w:keepLines/>
        <w:widowControl/>
      </w:pPr>
      <w:r>
        <w:rPr>
          <w:rFonts w:ascii="SimSun" w:hAnsi="SimSun" w:eastAsia="SimSun" w:cs="SimSun"/>
          <w:b w:val="0"/>
          <w:color w:val="000000"/>
          <w:sz w:val="22"/>
        </w:rPr>
        <w:t>（五）劳动者以用人单位未为其办理社会保险手续，且社会保险经办机构不能补办导致其无法享受社会保险待遇为由，要求用人单位赔偿损失发生的纠纷；</w:t>
      </w:r>
    </w:p>
    <w:p>
      <w:pPr>
        <w:keepLines/>
        <w:widowControl/>
      </w:pPr>
      <w:r>
        <w:rPr>
          <w:rFonts w:ascii="SimSun" w:hAnsi="SimSun" w:eastAsia="SimSun" w:cs="SimSun"/>
          <w:b w:val="0"/>
          <w:color w:val="000000"/>
          <w:sz w:val="22"/>
        </w:rPr>
        <w:t>（六）劳动者退休后，与尚未参加社会保险统筹的原用人单位因追索养老金、医疗费、工伤保险待遇和其他社会保险待遇而发生的纠纷；</w:t>
      </w:r>
    </w:p>
    <w:p>
      <w:pPr>
        <w:keepLines/>
        <w:widowControl/>
      </w:pPr>
      <w:r>
        <w:rPr>
          <w:rFonts w:ascii="SimSun" w:hAnsi="SimSun" w:eastAsia="SimSun" w:cs="SimSun"/>
          <w:b w:val="0"/>
          <w:color w:val="000000"/>
          <w:sz w:val="22"/>
        </w:rPr>
        <w:t>（七）劳动者因为工伤、职业病，请求用人单位依法给予工伤保险待遇发生的纠纷；</w:t>
      </w:r>
    </w:p>
    <w:p>
      <w:pPr>
        <w:keepLines/>
        <w:widowControl/>
      </w:pPr>
      <w:r>
        <w:rPr>
          <w:rFonts w:ascii="SimSun" w:hAnsi="SimSun" w:eastAsia="SimSun" w:cs="SimSun"/>
          <w:b w:val="0"/>
          <w:color w:val="000000"/>
          <w:sz w:val="22"/>
        </w:rPr>
        <w:t>（八）劳动者依据劳动合同法第八十五条规定，要求用人单位支付加付赔偿金发生的纠纷；</w:t>
      </w:r>
    </w:p>
    <w:p>
      <w:pPr>
        <w:keepLines/>
        <w:widowControl/>
      </w:pPr>
      <w:r>
        <w:rPr>
          <w:rFonts w:ascii="SimSun" w:hAnsi="SimSun" w:eastAsia="SimSun" w:cs="SimSun"/>
          <w:b w:val="0"/>
          <w:color w:val="000000"/>
          <w:sz w:val="22"/>
        </w:rPr>
        <w:t>（九）因企业自主进行改制发生的纠纷。</w:t>
      </w:r>
    </w:p>
    <w:p>
      <w:pPr>
        <w:keepLines/>
        <w:widowControl/>
      </w:pPr>
      <w:r>
        <w:rPr>
          <w:rFonts w:ascii="SimSun" w:hAnsi="SimSun" w:eastAsia="SimSun" w:cs="SimSun"/>
          <w:b w:val="0"/>
          <w:color w:val="000000"/>
          <w:sz w:val="22"/>
        </w:rPr>
        <w:t>第二条　下列纠纷不属于劳动争议：</w:t>
      </w:r>
    </w:p>
    <w:p>
      <w:pPr>
        <w:keepLines/>
        <w:widowControl/>
      </w:pPr>
      <w:r>
        <w:rPr>
          <w:rFonts w:ascii="SimSun" w:hAnsi="SimSun" w:eastAsia="SimSun" w:cs="SimSun"/>
          <w:b w:val="0"/>
          <w:color w:val="000000"/>
          <w:sz w:val="22"/>
        </w:rPr>
        <w:t>（一）劳动者请求社会保险经办机构发放社会保险金的纠纷；</w:t>
      </w:r>
    </w:p>
    <w:p>
      <w:pPr>
        <w:keepLines/>
        <w:widowControl/>
      </w:pPr>
      <w:r>
        <w:rPr>
          <w:rFonts w:ascii="SimSun" w:hAnsi="SimSun" w:eastAsia="SimSun" w:cs="SimSun"/>
          <w:b w:val="0"/>
          <w:color w:val="000000"/>
          <w:sz w:val="22"/>
        </w:rPr>
        <w:t>（二）劳动者与用人单位因住房制度改革产生的公有住房转让纠纷；</w:t>
      </w:r>
    </w:p>
    <w:p>
      <w:pPr>
        <w:keepLines/>
        <w:widowControl/>
      </w:pPr>
      <w:r>
        <w:rPr>
          <w:rFonts w:ascii="SimSun" w:hAnsi="SimSun" w:eastAsia="SimSun" w:cs="SimSun"/>
          <w:b w:val="0"/>
          <w:color w:val="000000"/>
          <w:sz w:val="22"/>
        </w:rPr>
        <w:t>（三）劳动者对劳动能力鉴定委员会的伤残等级鉴定结论或者对职业病诊断鉴定委员会的职业病诊断鉴定结论的异议纠纷；</w:t>
      </w:r>
    </w:p>
    <w:p>
      <w:pPr>
        <w:keepLines/>
        <w:widowControl/>
      </w:pPr>
      <w:r>
        <w:rPr>
          <w:rFonts w:ascii="SimSun" w:hAnsi="SimSun" w:eastAsia="SimSun" w:cs="SimSun"/>
          <w:b w:val="0"/>
          <w:color w:val="000000"/>
          <w:sz w:val="22"/>
        </w:rPr>
        <w:t>（四）家庭或者个人与家政服务人员之间的纠纷；</w:t>
      </w:r>
    </w:p>
    <w:p>
      <w:pPr>
        <w:keepLines/>
        <w:widowControl/>
      </w:pPr>
      <w:r>
        <w:rPr>
          <w:rFonts w:ascii="SimSun" w:hAnsi="SimSun" w:eastAsia="SimSun" w:cs="SimSun"/>
          <w:b w:val="0"/>
          <w:color w:val="000000"/>
          <w:sz w:val="22"/>
        </w:rPr>
        <w:t>（五）个体工匠与帮工、学徒之间的纠纷；</w:t>
      </w:r>
    </w:p>
    <w:p>
      <w:pPr>
        <w:keepLines/>
        <w:widowControl/>
      </w:pPr>
      <w:r>
        <w:rPr>
          <w:rFonts w:ascii="SimSun" w:hAnsi="SimSun" w:eastAsia="SimSun" w:cs="SimSun"/>
          <w:b w:val="0"/>
          <w:color w:val="000000"/>
          <w:sz w:val="22"/>
        </w:rPr>
        <w:t>（六）农村承包经营户与受雇人之间的纠纷。</w:t>
      </w:r>
    </w:p>
    <w:p>
      <w:pPr>
        <w:keepLines/>
        <w:widowControl/>
      </w:pPr>
      <w:r>
        <w:rPr>
          <w:rFonts w:ascii="SimSun" w:hAnsi="SimSun" w:eastAsia="SimSun" w:cs="SimSun"/>
          <w:b w:val="0"/>
          <w:color w:val="000000"/>
          <w:sz w:val="22"/>
        </w:rPr>
        <w:t>第三条　劳动争议案件由用人单位所在地或者劳动合同履行地的基层人民法院管辖。</w:t>
      </w:r>
    </w:p>
    <w:p>
      <w:pPr>
        <w:keepLines/>
        <w:widowControl/>
      </w:pPr>
      <w:r>
        <w:rPr>
          <w:rFonts w:ascii="SimSun" w:hAnsi="SimSun" w:eastAsia="SimSun" w:cs="SimSun"/>
          <w:b w:val="0"/>
          <w:color w:val="000000"/>
          <w:sz w:val="22"/>
        </w:rPr>
        <w:t>劳动合同履行地不明确的，由用人单位所在地的基层人民法院管辖。</w:t>
      </w:r>
    </w:p>
    <w:p>
      <w:pPr>
        <w:keepLines/>
        <w:widowControl/>
      </w:pPr>
      <w:r>
        <w:rPr>
          <w:rFonts w:ascii="SimSun" w:hAnsi="SimSun" w:eastAsia="SimSun" w:cs="SimSun"/>
          <w:b w:val="0"/>
          <w:color w:val="000000"/>
          <w:sz w:val="22"/>
        </w:rPr>
        <w:t>法律另有规定的，依照其规定。</w:t>
      </w:r>
    </w:p>
    <w:p>
      <w:pPr>
        <w:keepLines/>
        <w:widowControl/>
      </w:pPr>
      <w:r>
        <w:rPr>
          <w:rFonts w:ascii="SimSun" w:hAnsi="SimSun" w:eastAsia="SimSun" w:cs="SimSun"/>
          <w:b w:val="0"/>
          <w:color w:val="000000"/>
          <w:sz w:val="22"/>
        </w:rPr>
        <w:t>第四条　劳动者与用人单位均不服劳动争议仲裁机构的同一裁决，向同一人民法院起诉的，人民法院应当并案审理，双方当事人互为原告和被告，对双方的诉讼请求，人民法院应当一并作出裁决。在诉讼过程中，一方当事人撤诉的，人民法院应当根据另一方当事人的诉讼请求继续审理。双方当事人就同一仲裁裁决分别向有管辖权的人民法院起诉的，后受理的人民法院应当将案件移送给先受理的人民法院。</w:t>
      </w:r>
    </w:p>
    <w:p>
      <w:pPr>
        <w:keepLines/>
        <w:widowControl/>
      </w:pPr>
      <w:r>
        <w:rPr>
          <w:rFonts w:ascii="SimSun" w:hAnsi="SimSun" w:eastAsia="SimSun" w:cs="SimSun"/>
          <w:b w:val="0"/>
          <w:color w:val="000000"/>
          <w:sz w:val="22"/>
        </w:rPr>
        <w:t>第五条　劳动争议仲裁机构以无管辖权为由对劳动争议案件不予受理，当事人提起诉讼的，人民法院按照以下情形分别处理：</w:t>
      </w:r>
    </w:p>
    <w:p>
      <w:pPr>
        <w:keepLines/>
        <w:widowControl/>
      </w:pPr>
      <w:r>
        <w:rPr>
          <w:rFonts w:ascii="SimSun" w:hAnsi="SimSun" w:eastAsia="SimSun" w:cs="SimSun"/>
          <w:b w:val="0"/>
          <w:color w:val="000000"/>
          <w:sz w:val="22"/>
        </w:rPr>
        <w:t>（一）经审查认为该劳动争议仲裁机构对案件确无管辖权的，应当告知当事人向有管辖权的劳动争议仲裁机构申请仲裁；</w:t>
      </w:r>
    </w:p>
    <w:p>
      <w:pPr>
        <w:keepLines/>
        <w:widowControl/>
      </w:pPr>
      <w:r>
        <w:rPr>
          <w:rFonts w:ascii="SimSun" w:hAnsi="SimSun" w:eastAsia="SimSun" w:cs="SimSun"/>
          <w:b w:val="0"/>
          <w:color w:val="000000"/>
          <w:sz w:val="22"/>
        </w:rPr>
        <w:t>（二）经审查认为该劳动争议仲裁机构有管辖权的，应当告知当事人申请仲裁，并将审查意见书面通知该劳动争议仲裁机构；劳动争议仲裁机构仍不受理，当事人就该劳动争议事项提起诉讼的，人民法院应予受理。</w:t>
      </w:r>
    </w:p>
    <w:p>
      <w:pPr>
        <w:keepLines/>
        <w:widowControl/>
      </w:pPr>
      <w:r>
        <w:rPr>
          <w:rFonts w:ascii="SimSun" w:hAnsi="SimSun" w:eastAsia="SimSun" w:cs="SimSun"/>
          <w:b w:val="0"/>
          <w:color w:val="000000"/>
          <w:sz w:val="22"/>
        </w:rPr>
        <w:t>第六条　劳动争议仲裁机构以当事人申请仲裁的事项不属于劳动争议为由，作出不予受理的书面裁决、决定或者通知，当事人不服依法提起诉讼的，人民法院应当分别情况予以处理：</w:t>
      </w:r>
    </w:p>
    <w:p>
      <w:pPr>
        <w:keepLines/>
        <w:widowControl/>
      </w:pPr>
      <w:r>
        <w:rPr>
          <w:rFonts w:ascii="SimSun" w:hAnsi="SimSun" w:eastAsia="SimSun" w:cs="SimSun"/>
          <w:b w:val="0"/>
          <w:color w:val="000000"/>
          <w:sz w:val="22"/>
        </w:rPr>
        <w:t>（一）属于劳动争议案件的，应当受理；</w:t>
      </w:r>
    </w:p>
    <w:p>
      <w:pPr>
        <w:keepLines/>
        <w:widowControl/>
      </w:pPr>
      <w:r>
        <w:rPr>
          <w:rFonts w:ascii="SimSun" w:hAnsi="SimSun" w:eastAsia="SimSun" w:cs="SimSun"/>
          <w:b w:val="0"/>
          <w:color w:val="000000"/>
          <w:sz w:val="22"/>
        </w:rPr>
        <w:t>（二）虽不属于劳动争议案件，但属于人民法院主管的其他案件，应当依法受理。</w:t>
      </w:r>
    </w:p>
    <w:p>
      <w:pPr>
        <w:keepLines/>
        <w:widowControl/>
      </w:pPr>
      <w:r>
        <w:rPr>
          <w:rFonts w:ascii="SimSun" w:hAnsi="SimSun" w:eastAsia="SimSun" w:cs="SimSun"/>
          <w:b w:val="0"/>
          <w:color w:val="000000"/>
          <w:sz w:val="22"/>
        </w:rPr>
        <w:t>第七条　劳动争议仲裁机构以申请仲裁的主体不适格为由，作出不予受理的书面裁决、决定或者通知，当事人不服依法提起诉讼，经审查确属主体不适格的，人民法院不予受理；已经受理的，裁定驳回起诉。</w:t>
      </w:r>
    </w:p>
    <w:p>
      <w:pPr>
        <w:keepLines/>
        <w:widowControl/>
      </w:pPr>
      <w:r>
        <w:rPr>
          <w:rFonts w:ascii="SimSun" w:hAnsi="SimSun" w:eastAsia="SimSun" w:cs="SimSun"/>
          <w:b w:val="0"/>
          <w:color w:val="000000"/>
          <w:sz w:val="22"/>
        </w:rPr>
        <w:t>第八条　劳动争议仲裁机构为纠正原仲裁裁决错误重新作出裁决，当事人不服依法提起诉讼的，人民法院应当受理。</w:t>
      </w:r>
    </w:p>
    <w:p>
      <w:pPr>
        <w:keepLines/>
        <w:widowControl/>
      </w:pPr>
      <w:r>
        <w:rPr>
          <w:rFonts w:ascii="SimSun" w:hAnsi="SimSun" w:eastAsia="SimSun" w:cs="SimSun"/>
          <w:b w:val="0"/>
          <w:color w:val="000000"/>
          <w:sz w:val="22"/>
        </w:rPr>
        <w:t>第九条　劳动争议仲裁机构仲裁的事项不属于人民法院受理的案件范围，当事人不服依法提起诉讼的，人民法院不予受理；已经受理的，裁定驳回起诉。</w:t>
      </w:r>
    </w:p>
    <w:p>
      <w:pPr>
        <w:keepLines/>
        <w:widowControl/>
      </w:pPr>
      <w:r>
        <w:rPr>
          <w:rFonts w:ascii="SimSun" w:hAnsi="SimSun" w:eastAsia="SimSun" w:cs="SimSun"/>
          <w:b w:val="0"/>
          <w:color w:val="000000"/>
          <w:sz w:val="22"/>
        </w:rPr>
        <w:t>第十条　当事人不服劳动争议仲裁机构作出的预先支付劳动者劳动报酬、工伤医疗费、经济补偿或者赔偿金的裁决，依法提起诉讼的，人民法院不予受理。</w:t>
      </w:r>
    </w:p>
    <w:p>
      <w:pPr>
        <w:keepLines/>
        <w:widowControl/>
      </w:pPr>
      <w:r>
        <w:rPr>
          <w:rFonts w:ascii="SimSun" w:hAnsi="SimSun" w:eastAsia="SimSun" w:cs="SimSun"/>
          <w:b w:val="0"/>
          <w:color w:val="000000"/>
          <w:sz w:val="22"/>
        </w:rPr>
        <w:t>用人单位不履行上述裁决中的给付义务，劳动者依法申请强制执行的，人民法院应予受理。</w:t>
      </w:r>
    </w:p>
    <w:p>
      <w:pPr>
        <w:keepLines/>
        <w:widowControl/>
      </w:pPr>
      <w:r>
        <w:rPr>
          <w:rFonts w:ascii="SimSun" w:hAnsi="SimSun" w:eastAsia="SimSun" w:cs="SimSun"/>
          <w:b w:val="0"/>
          <w:color w:val="000000"/>
          <w:sz w:val="22"/>
        </w:rPr>
        <w:t>第十一条　劳动争议仲裁机构作出的调解书已经发生法律效力，一方当事人反悔提起诉讼的，人民法院不予受理；已经受理的，裁定驳回起诉。</w:t>
      </w:r>
    </w:p>
    <w:p>
      <w:pPr>
        <w:keepLines/>
        <w:widowControl/>
      </w:pPr>
      <w:r>
        <w:rPr>
          <w:rFonts w:ascii="SimSun" w:hAnsi="SimSun" w:eastAsia="SimSun" w:cs="SimSun"/>
          <w:b w:val="0"/>
          <w:color w:val="000000"/>
          <w:sz w:val="22"/>
        </w:rPr>
        <w:t>第十二条　劳动争议仲裁机构逾期未作出受理决定或仲裁裁决，当事人直接提起诉讼的，人民法院应予受理，但申请仲裁的案件存在下列事由的除外：</w:t>
      </w:r>
    </w:p>
    <w:p>
      <w:pPr>
        <w:keepLines/>
        <w:widowControl/>
      </w:pPr>
      <w:r>
        <w:rPr>
          <w:rFonts w:ascii="SimSun" w:hAnsi="SimSun" w:eastAsia="SimSun" w:cs="SimSun"/>
          <w:b w:val="0"/>
          <w:color w:val="000000"/>
          <w:sz w:val="22"/>
        </w:rPr>
        <w:t>（一）移送管辖的；</w:t>
      </w:r>
    </w:p>
    <w:p>
      <w:pPr>
        <w:keepLines/>
        <w:widowControl/>
      </w:pPr>
      <w:r>
        <w:rPr>
          <w:rFonts w:ascii="SimSun" w:hAnsi="SimSun" w:eastAsia="SimSun" w:cs="SimSun"/>
          <w:b w:val="0"/>
          <w:color w:val="000000"/>
          <w:sz w:val="22"/>
        </w:rPr>
        <w:t>（二）正在送达或者送达延误的；</w:t>
      </w:r>
    </w:p>
    <w:p>
      <w:pPr>
        <w:keepLines/>
        <w:widowControl/>
      </w:pPr>
      <w:r>
        <w:rPr>
          <w:rFonts w:ascii="SimSun" w:hAnsi="SimSun" w:eastAsia="SimSun" w:cs="SimSun"/>
          <w:b w:val="0"/>
          <w:color w:val="000000"/>
          <w:sz w:val="22"/>
        </w:rPr>
        <w:t>（三）等待另案诉讼结果、评残结论的；</w:t>
      </w:r>
    </w:p>
    <w:p>
      <w:pPr>
        <w:keepLines/>
        <w:widowControl/>
      </w:pPr>
      <w:r>
        <w:rPr>
          <w:rFonts w:ascii="SimSun" w:hAnsi="SimSun" w:eastAsia="SimSun" w:cs="SimSun"/>
          <w:b w:val="0"/>
          <w:color w:val="000000"/>
          <w:sz w:val="22"/>
        </w:rPr>
        <w:t>（四）正在等待劳动争议仲裁机构开庭的；</w:t>
      </w:r>
    </w:p>
    <w:p>
      <w:pPr>
        <w:keepLines/>
        <w:widowControl/>
      </w:pPr>
      <w:r>
        <w:rPr>
          <w:rFonts w:ascii="SimSun" w:hAnsi="SimSun" w:eastAsia="SimSun" w:cs="SimSun"/>
          <w:b w:val="0"/>
          <w:color w:val="000000"/>
          <w:sz w:val="22"/>
        </w:rPr>
        <w:t>（五）启动鉴定程序或者委托其他部门调查取证的；</w:t>
      </w:r>
    </w:p>
    <w:p>
      <w:pPr>
        <w:keepLines/>
        <w:widowControl/>
      </w:pPr>
      <w:r>
        <w:rPr>
          <w:rFonts w:ascii="SimSun" w:hAnsi="SimSun" w:eastAsia="SimSun" w:cs="SimSun"/>
          <w:b w:val="0"/>
          <w:color w:val="000000"/>
          <w:sz w:val="22"/>
        </w:rPr>
        <w:t>（六）其他正当事由。</w:t>
      </w:r>
    </w:p>
    <w:p>
      <w:pPr>
        <w:keepLines/>
        <w:widowControl/>
      </w:pPr>
      <w:r>
        <w:rPr>
          <w:rFonts w:ascii="SimSun" w:hAnsi="SimSun" w:eastAsia="SimSun" w:cs="SimSun"/>
          <w:b w:val="0"/>
          <w:color w:val="000000"/>
          <w:sz w:val="22"/>
        </w:rPr>
        <w:t>当事人以劳动争议仲裁机构逾期未作出仲裁裁决为由提起诉讼的，应当提交该仲裁机构出具的受理通知书或者其他已接受仲裁申请的凭证、证明。</w:t>
      </w:r>
    </w:p>
    <w:p>
      <w:pPr>
        <w:keepLines/>
        <w:widowControl/>
      </w:pPr>
      <w:r>
        <w:rPr>
          <w:rFonts w:ascii="SimSun" w:hAnsi="SimSun" w:eastAsia="SimSun" w:cs="SimSun"/>
          <w:b w:val="0"/>
          <w:color w:val="000000"/>
          <w:sz w:val="22"/>
        </w:rPr>
        <w:t>第十三条　劳动者依据劳动合同法第三十条第二款和调解仲裁法第十六条规定向人民法院申请支付令，符合民事诉讼法第十七章督促程序规定的，人民法院应予受理。</w:t>
      </w:r>
    </w:p>
    <w:p>
      <w:pPr>
        <w:keepLines/>
        <w:widowControl/>
      </w:pPr>
      <w:r>
        <w:rPr>
          <w:rFonts w:ascii="SimSun" w:hAnsi="SimSun" w:eastAsia="SimSun" w:cs="SimSun"/>
          <w:b w:val="0"/>
          <w:color w:val="000000"/>
          <w:sz w:val="22"/>
        </w:rPr>
        <w:t>依据劳动合同法第三十条第二款规定申请支付令被人民法院裁定终结督促程序后，劳动者就劳动争议事项直接提起诉讼的，人民法院应当告知其先向劳动争议仲裁机构申请仲裁。</w:t>
      </w:r>
    </w:p>
    <w:p>
      <w:pPr>
        <w:keepLines/>
        <w:widowControl/>
      </w:pPr>
      <w:r>
        <w:rPr>
          <w:rFonts w:ascii="SimSun" w:hAnsi="SimSun" w:eastAsia="SimSun" w:cs="SimSun"/>
          <w:b w:val="0"/>
          <w:color w:val="000000"/>
          <w:sz w:val="22"/>
        </w:rPr>
        <w:t>依据调解仲裁法第十六条规定申请支付令被人民法院裁定终结督促程序后，劳动者依据调解协议直接提起诉讼的，人民法院应予受理。</w:t>
      </w:r>
    </w:p>
    <w:p>
      <w:pPr>
        <w:keepLines/>
        <w:widowControl/>
      </w:pPr>
      <w:r>
        <w:rPr>
          <w:rFonts w:ascii="SimSun" w:hAnsi="SimSun" w:eastAsia="SimSun" w:cs="SimSun"/>
          <w:b w:val="0"/>
          <w:color w:val="000000"/>
          <w:sz w:val="22"/>
        </w:rPr>
        <w:t>第十四条　人民法院受理劳动争议案件后，当事人增加诉讼请求的，如该诉讼请求与讼争的劳动争议具有不可分性，应当合并审理；如属独立的劳动争议，应当告知当事人向劳动争议仲裁机构申请仲裁。</w:t>
      </w:r>
    </w:p>
    <w:p>
      <w:pPr>
        <w:keepLines/>
        <w:widowControl/>
      </w:pPr>
      <w:r>
        <w:rPr>
          <w:rFonts w:ascii="SimSun" w:hAnsi="SimSun" w:eastAsia="SimSun" w:cs="SimSun"/>
          <w:b w:val="0"/>
          <w:color w:val="000000"/>
          <w:sz w:val="22"/>
        </w:rPr>
        <w:t>第十五条　劳动者以用人单位的工资欠条为证据直接提起诉讼，诉讼请求不涉及劳动关系其他争议的，视为拖欠劳动报酬争议，人民法院按照普通民事纠纷受理。</w:t>
      </w:r>
    </w:p>
    <w:p>
      <w:pPr>
        <w:keepLines/>
        <w:widowControl/>
      </w:pPr>
      <w:r>
        <w:rPr>
          <w:rFonts w:ascii="SimSun" w:hAnsi="SimSun" w:eastAsia="SimSun" w:cs="SimSun"/>
          <w:b w:val="0"/>
          <w:color w:val="000000"/>
          <w:sz w:val="22"/>
        </w:rPr>
        <w:t>第十六条　劳动争议仲裁机构作出仲裁裁决后，当事人对裁决中的部分事项不服，依法提起诉讼的，劳动争议仲裁裁决不发生法律效力。</w:t>
      </w:r>
    </w:p>
    <w:p>
      <w:pPr>
        <w:keepLines/>
        <w:widowControl/>
      </w:pPr>
      <w:r>
        <w:rPr>
          <w:rFonts w:ascii="SimSun" w:hAnsi="SimSun" w:eastAsia="SimSun" w:cs="SimSun"/>
          <w:b w:val="0"/>
          <w:color w:val="000000"/>
          <w:sz w:val="22"/>
        </w:rPr>
        <w:t>第十七条　劳动争议仲裁机构对多个劳动者的劳动争议作出仲裁裁决后，部分劳动者对仲裁裁决不服，依法提起诉讼的，仲裁裁决对提起诉讼的劳动者不发生法律效力；对未提起诉讼的部分劳动者，发生法律效力，如其申请执行的，人民法院应当受理。</w:t>
      </w:r>
    </w:p>
    <w:p>
      <w:pPr>
        <w:keepLines/>
        <w:widowControl/>
      </w:pPr>
      <w:r>
        <w:rPr>
          <w:rFonts w:ascii="SimSun" w:hAnsi="SimSun" w:eastAsia="SimSun" w:cs="SimSun"/>
          <w:b w:val="0"/>
          <w:color w:val="000000"/>
          <w:sz w:val="22"/>
        </w:rPr>
        <w:t>第十八条　仲裁裁决的类型以仲裁裁决书确定为准。仲裁裁决书未载明该裁决为终局裁决或者非终局裁决，用人单位不服该仲裁裁决向基层人民法院提起诉讼的，应当按照以下情形分别处理：</w:t>
      </w:r>
    </w:p>
    <w:p>
      <w:pPr>
        <w:keepLines/>
        <w:widowControl/>
      </w:pPr>
      <w:r>
        <w:rPr>
          <w:rFonts w:ascii="SimSun" w:hAnsi="SimSun" w:eastAsia="SimSun" w:cs="SimSun"/>
          <w:b w:val="0"/>
          <w:color w:val="000000"/>
          <w:sz w:val="22"/>
        </w:rPr>
        <w:t>（一）经审查认为该仲裁裁决为非终局裁决的，基层人民法院应予受理；</w:t>
      </w:r>
    </w:p>
    <w:p>
      <w:pPr>
        <w:keepLines/>
        <w:widowControl/>
      </w:pPr>
      <w:r>
        <w:rPr>
          <w:rFonts w:ascii="SimSun" w:hAnsi="SimSun" w:eastAsia="SimSun" w:cs="SimSun"/>
          <w:b w:val="0"/>
          <w:color w:val="000000"/>
          <w:sz w:val="22"/>
        </w:rPr>
        <w:t>（二）经审查认为该仲裁裁决为终局裁决的，基层人民法院不予受理，但应告知用人单位可以自收到不予受理裁定书之日起三十日内向劳动争议仲裁机构所在地的中级人民法院申请撤销该仲裁裁决；已经受理的，裁定驳回起诉。</w:t>
      </w:r>
    </w:p>
    <w:p>
      <w:pPr>
        <w:keepLines/>
        <w:widowControl/>
      </w:pPr>
      <w:r>
        <w:rPr>
          <w:rFonts w:ascii="SimSun" w:hAnsi="SimSun" w:eastAsia="SimSun" w:cs="SimSun"/>
          <w:b w:val="0"/>
          <w:color w:val="000000"/>
          <w:sz w:val="22"/>
        </w:rPr>
        <w:t>第十九条　仲裁裁决书未载明该裁决为终局裁决或者非终局裁决，劳动者依据调解仲裁法第四十七条第一项规定，追索劳动报酬、工伤医疗费、经济补偿或者赔偿金，如果仲裁裁决涉及数项，每项确定的数额均不超过当地月最低工资标准十二个月金额的，应当按照终局裁决处理。</w:t>
      </w:r>
    </w:p>
    <w:p>
      <w:pPr>
        <w:keepLines/>
        <w:widowControl/>
      </w:pPr>
      <w:r>
        <w:rPr>
          <w:rFonts w:ascii="SimSun" w:hAnsi="SimSun" w:eastAsia="SimSun" w:cs="SimSun"/>
          <w:b w:val="0"/>
          <w:color w:val="000000"/>
          <w:sz w:val="22"/>
        </w:rPr>
        <w:t>第二十条　劳动争议仲裁机构作出的同一仲裁裁决同时包含终局裁决事项和非终局裁决事项，当事人不服该仲裁裁决向人民法院提起诉讼的，应当按照非终局裁决处理。</w:t>
      </w:r>
    </w:p>
    <w:p>
      <w:pPr>
        <w:keepLines/>
        <w:widowControl/>
      </w:pPr>
      <w:r>
        <w:rPr>
          <w:rFonts w:ascii="SimSun" w:hAnsi="SimSun" w:eastAsia="SimSun" w:cs="SimSun"/>
          <w:b w:val="0"/>
          <w:color w:val="000000"/>
          <w:sz w:val="22"/>
        </w:rPr>
        <w:t>第二十一条　劳动者依据调解仲裁法第四十八条规定向基层人民法院提起诉讼，用人单位依据调解仲裁法第四十九条规定向劳动争议仲裁机构所在地的中级人民法院申请撤销仲裁裁决的，中级人民法院应当不予受理；已经受理的，应当裁定驳回申请。</w:t>
      </w:r>
    </w:p>
    <w:p>
      <w:pPr>
        <w:keepLines/>
        <w:widowControl/>
      </w:pPr>
      <w:r>
        <w:rPr>
          <w:rFonts w:ascii="SimSun" w:hAnsi="SimSun" w:eastAsia="SimSun" w:cs="SimSun"/>
          <w:b w:val="0"/>
          <w:color w:val="000000"/>
          <w:sz w:val="22"/>
        </w:rPr>
        <w:t>被人民法院驳回起诉或者劳动者撤诉的，用人单位可以自收到裁定书之日起三十日内，向劳动争议仲裁机构所在地的中级人民法院申请撤销仲裁裁决。</w:t>
      </w:r>
    </w:p>
    <w:p>
      <w:pPr>
        <w:keepLines/>
        <w:widowControl/>
      </w:pPr>
      <w:r>
        <w:rPr>
          <w:rFonts w:ascii="SimSun" w:hAnsi="SimSun" w:eastAsia="SimSun" w:cs="SimSun"/>
          <w:b w:val="0"/>
          <w:color w:val="000000"/>
          <w:sz w:val="22"/>
        </w:rPr>
        <w:t>第二十二条　用人单位依据调解仲裁法第四十九条规定向中级人民法院申请撤销仲裁裁决，中级人民法院作出的驳回申请或者撤销仲裁裁决的裁定为终审裁定。</w:t>
      </w:r>
    </w:p>
    <w:p>
      <w:pPr>
        <w:keepLines/>
        <w:widowControl/>
      </w:pPr>
      <w:r>
        <w:rPr>
          <w:rFonts w:ascii="SimSun" w:hAnsi="SimSun" w:eastAsia="SimSun" w:cs="SimSun"/>
          <w:b w:val="0"/>
          <w:color w:val="000000"/>
          <w:sz w:val="22"/>
        </w:rPr>
        <w:t>第二十三条　中级人民法院审理用人单位申请撤销终局裁决的案件，应当组成合议庭开庭审理。经过阅卷、调查和询问当事人，对没有新的事实、证据或者理由，合议庭认为不需要开庭审理的，可以不开庭审理。</w:t>
      </w:r>
    </w:p>
    <w:p>
      <w:pPr>
        <w:keepLines/>
        <w:widowControl/>
      </w:pPr>
      <w:r>
        <w:rPr>
          <w:rFonts w:ascii="SimSun" w:hAnsi="SimSun" w:eastAsia="SimSun" w:cs="SimSun"/>
          <w:b w:val="0"/>
          <w:color w:val="000000"/>
          <w:sz w:val="22"/>
        </w:rPr>
        <w:t>中级人民法院可以组织双方当事人调解。达成调解协议的，可以制作调解书。一方当事人逾期不履行调解协议的，另一方可以申请人民法院强制执行。</w:t>
      </w:r>
    </w:p>
    <w:p>
      <w:pPr>
        <w:keepLines/>
        <w:widowControl/>
      </w:pPr>
      <w:r>
        <w:rPr>
          <w:rFonts w:ascii="SimSun" w:hAnsi="SimSun" w:eastAsia="SimSun" w:cs="SimSun"/>
          <w:b w:val="0"/>
          <w:color w:val="000000"/>
          <w:sz w:val="22"/>
        </w:rPr>
        <w:t>第二十四条　当事人申请人民法院执行劳动争议仲裁机构作出的发生法律效力的裁决书、调解书，被申请人提出证据证明劳动争议仲裁裁决书、调解书有下列情形之一，并经审查核实的，人民法院可以根据民事诉讼法第二百三十七条规定，裁定不予执行：</w:t>
      </w:r>
    </w:p>
    <w:p>
      <w:pPr>
        <w:keepLines/>
        <w:widowControl/>
      </w:pPr>
      <w:r>
        <w:rPr>
          <w:rFonts w:ascii="SimSun" w:hAnsi="SimSun" w:eastAsia="SimSun" w:cs="SimSun"/>
          <w:b w:val="0"/>
          <w:color w:val="000000"/>
          <w:sz w:val="22"/>
        </w:rPr>
        <w:t>（一）裁决的事项不属于劳动争议仲裁范围，或者劳动争议仲裁机构无权仲裁的；</w:t>
      </w:r>
    </w:p>
    <w:p>
      <w:pPr>
        <w:keepLines/>
        <w:widowControl/>
      </w:pPr>
      <w:r>
        <w:rPr>
          <w:rFonts w:ascii="SimSun" w:hAnsi="SimSun" w:eastAsia="SimSun" w:cs="SimSun"/>
          <w:b w:val="0"/>
          <w:color w:val="000000"/>
          <w:sz w:val="22"/>
        </w:rPr>
        <w:t>（二）适用法律、法规确有错误的；</w:t>
      </w:r>
    </w:p>
    <w:p>
      <w:pPr>
        <w:keepLines/>
        <w:widowControl/>
      </w:pPr>
      <w:r>
        <w:rPr>
          <w:rFonts w:ascii="SimSun" w:hAnsi="SimSun" w:eastAsia="SimSun" w:cs="SimSun"/>
          <w:b w:val="0"/>
          <w:color w:val="000000"/>
          <w:sz w:val="22"/>
        </w:rPr>
        <w:t>（三）违反法定程序的；</w:t>
      </w:r>
    </w:p>
    <w:p>
      <w:pPr>
        <w:keepLines/>
        <w:widowControl/>
      </w:pPr>
      <w:r>
        <w:rPr>
          <w:rFonts w:ascii="SimSun" w:hAnsi="SimSun" w:eastAsia="SimSun" w:cs="SimSun"/>
          <w:b w:val="0"/>
          <w:color w:val="000000"/>
          <w:sz w:val="22"/>
        </w:rPr>
        <w:t>（四）裁决所根据的证据是伪造的；</w:t>
      </w:r>
    </w:p>
    <w:p>
      <w:pPr>
        <w:keepLines/>
        <w:widowControl/>
      </w:pPr>
      <w:r>
        <w:rPr>
          <w:rFonts w:ascii="SimSun" w:hAnsi="SimSun" w:eastAsia="SimSun" w:cs="SimSun"/>
          <w:b w:val="0"/>
          <w:color w:val="000000"/>
          <w:sz w:val="22"/>
        </w:rPr>
        <w:t>（五）对方当事人隐瞒了足以影响公正裁决的证据的；</w:t>
      </w:r>
    </w:p>
    <w:p>
      <w:pPr>
        <w:keepLines/>
        <w:widowControl/>
      </w:pPr>
      <w:r>
        <w:rPr>
          <w:rFonts w:ascii="SimSun" w:hAnsi="SimSun" w:eastAsia="SimSun" w:cs="SimSun"/>
          <w:b w:val="0"/>
          <w:color w:val="000000"/>
          <w:sz w:val="22"/>
        </w:rPr>
        <w:t>（六）仲裁员在仲裁该案时有索贿受贿、徇私舞弊、枉法裁决行为的；</w:t>
      </w:r>
    </w:p>
    <w:p>
      <w:pPr>
        <w:keepLines/>
        <w:widowControl/>
      </w:pPr>
      <w:r>
        <w:rPr>
          <w:rFonts w:ascii="SimSun" w:hAnsi="SimSun" w:eastAsia="SimSun" w:cs="SimSun"/>
          <w:b w:val="0"/>
          <w:color w:val="000000"/>
          <w:sz w:val="22"/>
        </w:rPr>
        <w:t>（七）人民法院认定执行该劳动争议仲裁裁决违背社会公共利益的。</w:t>
      </w:r>
    </w:p>
    <w:p>
      <w:pPr>
        <w:keepLines/>
        <w:widowControl/>
      </w:pPr>
      <w:r>
        <w:rPr>
          <w:rFonts w:ascii="SimSun" w:hAnsi="SimSun" w:eastAsia="SimSun" w:cs="SimSun"/>
          <w:b w:val="0"/>
          <w:color w:val="000000"/>
          <w:sz w:val="22"/>
        </w:rPr>
        <w:t>人民法院在不予执行的裁定书中，应当告知当事人在收到裁定书之次日起三十日内，可以就该劳动争议事项向人民法院提起诉讼。</w:t>
      </w:r>
    </w:p>
    <w:p>
      <w:pPr>
        <w:keepLines/>
        <w:widowControl/>
      </w:pPr>
      <w:r>
        <w:rPr>
          <w:rFonts w:ascii="SimSun" w:hAnsi="SimSun" w:eastAsia="SimSun" w:cs="SimSun"/>
          <w:b w:val="0"/>
          <w:color w:val="000000"/>
          <w:sz w:val="22"/>
        </w:rPr>
        <w:t>第二十五条　劳动争议仲裁机构作出终局裁决，劳动者向人民法院申请执行，用人单位向劳动争议仲裁机构所在地的中级人民法院申请撤销的，人民法院应当裁定中止执行。</w:t>
      </w:r>
    </w:p>
    <w:p>
      <w:pPr>
        <w:keepLines/>
        <w:widowControl/>
      </w:pPr>
      <w:r>
        <w:rPr>
          <w:rFonts w:ascii="SimSun" w:hAnsi="SimSun" w:eastAsia="SimSun" w:cs="SimSun"/>
          <w:b w:val="0"/>
          <w:color w:val="000000"/>
          <w:sz w:val="22"/>
        </w:rPr>
        <w:t>用人单位撤回撤销终局裁决申请或者其申请被驳回的，人民法院应当裁定恢复执行。仲裁裁决被撤销的，人民法院应当裁定终结执行。</w:t>
      </w:r>
    </w:p>
    <w:p>
      <w:pPr>
        <w:keepLines/>
        <w:widowControl/>
      </w:pPr>
      <w:r>
        <w:rPr>
          <w:rFonts w:ascii="SimSun" w:hAnsi="SimSun" w:eastAsia="SimSun" w:cs="SimSun"/>
          <w:b w:val="0"/>
          <w:color w:val="000000"/>
          <w:sz w:val="22"/>
        </w:rPr>
        <w:t>用人单位向人民法院申请撤销仲裁裁决被驳回后，又在执行程序中以相同理由提出不予执行抗辩的，人民法院不予支持。</w:t>
      </w:r>
    </w:p>
    <w:p>
      <w:pPr>
        <w:keepLines/>
        <w:widowControl/>
      </w:pPr>
      <w:r>
        <w:rPr>
          <w:rFonts w:ascii="SimSun" w:hAnsi="SimSun" w:eastAsia="SimSun" w:cs="SimSun"/>
          <w:b w:val="0"/>
          <w:color w:val="000000"/>
          <w:sz w:val="22"/>
        </w:rPr>
        <w:t>第二十六条　用人单位与其它单位合并的，合并前发生的劳动争议，由合并后的单位为当事人；用人单位分立为若干单位的，其分立前发生的劳动争议，由分立后的实际用人单位为当事人。</w:t>
      </w:r>
    </w:p>
    <w:p>
      <w:pPr>
        <w:keepLines/>
        <w:widowControl/>
      </w:pPr>
      <w:r>
        <w:rPr>
          <w:rFonts w:ascii="SimSun" w:hAnsi="SimSun" w:eastAsia="SimSun" w:cs="SimSun"/>
          <w:b w:val="0"/>
          <w:color w:val="000000"/>
          <w:sz w:val="22"/>
        </w:rPr>
        <w:t>用人单位分立为若干单位后，具体承受劳动权利义务的单位不明确的，分立后的单位均为当事人。</w:t>
      </w:r>
    </w:p>
    <w:p>
      <w:pPr>
        <w:keepLines/>
        <w:widowControl/>
      </w:pPr>
      <w:r>
        <w:rPr>
          <w:rFonts w:ascii="SimSun" w:hAnsi="SimSun" w:eastAsia="SimSun" w:cs="SimSun"/>
          <w:b w:val="0"/>
          <w:color w:val="000000"/>
          <w:sz w:val="22"/>
        </w:rPr>
        <w:t>第二十七条　用人单位招用尚未解除劳动合同的劳动者，原用人单位与劳动者发生的劳动争议，可以列新的用人单位为第三人。</w:t>
      </w:r>
    </w:p>
    <w:p>
      <w:pPr>
        <w:keepLines/>
        <w:widowControl/>
      </w:pPr>
      <w:r>
        <w:rPr>
          <w:rFonts w:ascii="SimSun" w:hAnsi="SimSun" w:eastAsia="SimSun" w:cs="SimSun"/>
          <w:b w:val="0"/>
          <w:color w:val="000000"/>
          <w:sz w:val="22"/>
        </w:rPr>
        <w:t>原用人单位以新的用人单位侵权为由提起诉讼的，可以列劳动者为第三人。</w:t>
      </w:r>
    </w:p>
    <w:p>
      <w:pPr>
        <w:keepLines/>
        <w:widowControl/>
      </w:pPr>
      <w:r>
        <w:rPr>
          <w:rFonts w:ascii="SimSun" w:hAnsi="SimSun" w:eastAsia="SimSun" w:cs="SimSun"/>
          <w:b w:val="0"/>
          <w:color w:val="000000"/>
          <w:sz w:val="22"/>
        </w:rPr>
        <w:t>原用人单位以新的用人单位和劳动者共同侵权为由提起诉讼的，新的用人单位和劳动者列为共同被告。</w:t>
      </w:r>
    </w:p>
    <w:p>
      <w:pPr>
        <w:keepLines/>
        <w:widowControl/>
      </w:pPr>
      <w:r>
        <w:rPr>
          <w:rFonts w:ascii="SimSun" w:hAnsi="SimSun" w:eastAsia="SimSun" w:cs="SimSun"/>
          <w:b w:val="0"/>
          <w:color w:val="000000"/>
          <w:sz w:val="22"/>
        </w:rPr>
        <w:t>第二十八条　劳动者在用人单位与其他平等主体之间的承包经营期间，与发包方和承包方双方或者一方发生劳动争议，依法提起诉讼的，应当将承包方和发包方作为当事人。</w:t>
      </w:r>
    </w:p>
    <w:p>
      <w:pPr>
        <w:keepLines/>
        <w:widowControl/>
      </w:pPr>
      <w:r>
        <w:rPr>
          <w:rFonts w:ascii="SimSun" w:hAnsi="SimSun" w:eastAsia="SimSun" w:cs="SimSun"/>
          <w:b w:val="0"/>
          <w:color w:val="000000"/>
          <w:sz w:val="22"/>
        </w:rPr>
        <w:t>第二十九条　劳动者与未办理营业执照、营业执照被吊销或者营业期限届满仍继续经营的用人单位发生争议的，应当将用人单位或者其出资人列为当事人。</w:t>
      </w:r>
    </w:p>
    <w:p>
      <w:pPr>
        <w:keepLines/>
        <w:widowControl/>
      </w:pPr>
      <w:r>
        <w:rPr>
          <w:rFonts w:ascii="SimSun" w:hAnsi="SimSun" w:eastAsia="SimSun" w:cs="SimSun"/>
          <w:b w:val="0"/>
          <w:color w:val="000000"/>
          <w:sz w:val="22"/>
        </w:rPr>
        <w:t>第三十条　未办理营业执照、营业执照被吊销或者营业期限届满仍继续经营的用人单位，以挂靠等方式借用他人营业执照经营的，应当将用人单位和营业执照出借方列为当事人。</w:t>
      </w:r>
    </w:p>
    <w:p>
      <w:pPr>
        <w:keepLines/>
        <w:widowControl/>
      </w:pPr>
      <w:r>
        <w:rPr>
          <w:rFonts w:ascii="SimSun" w:hAnsi="SimSun" w:eastAsia="SimSun" w:cs="SimSun"/>
          <w:b w:val="0"/>
          <w:color w:val="000000"/>
          <w:sz w:val="22"/>
        </w:rPr>
        <w:t>第三十一条　当事人不服劳动争议仲裁机构作出的仲裁裁决，依法提起诉讼，人民法院审查认为仲裁裁决遗漏了必须共同参加仲裁的当事人的，应当依法追加遗漏的人为诉讼当事人。</w:t>
      </w:r>
    </w:p>
    <w:p>
      <w:pPr>
        <w:keepLines/>
        <w:widowControl/>
      </w:pPr>
      <w:r>
        <w:rPr>
          <w:rFonts w:ascii="SimSun" w:hAnsi="SimSun" w:eastAsia="SimSun" w:cs="SimSun"/>
          <w:b w:val="0"/>
          <w:color w:val="000000"/>
          <w:sz w:val="22"/>
        </w:rPr>
        <w:t>被追加的当事人应当承担责任的，人民法院应当一并处理。</w:t>
      </w:r>
    </w:p>
    <w:p>
      <w:pPr>
        <w:keepLines/>
        <w:widowControl/>
      </w:pPr>
      <w:r>
        <w:rPr>
          <w:rFonts w:ascii="SimSun" w:hAnsi="SimSun" w:eastAsia="SimSun" w:cs="SimSun"/>
          <w:b w:val="0"/>
          <w:color w:val="000000"/>
          <w:sz w:val="22"/>
        </w:rPr>
        <w:t>第三十二条　用人单位与其招用的已经依法享受养老保险待遇或者领取退休金的人员发生用工争议而提起诉讼的，人民法院应当按劳务关系处理。</w:t>
      </w:r>
    </w:p>
    <w:p>
      <w:pPr>
        <w:keepLines/>
        <w:widowControl/>
      </w:pPr>
      <w:r>
        <w:rPr>
          <w:rFonts w:ascii="SimSun" w:hAnsi="SimSun" w:eastAsia="SimSun" w:cs="SimSun"/>
          <w:b w:val="0"/>
          <w:color w:val="000000"/>
          <w:sz w:val="22"/>
        </w:rPr>
        <w:t>企业停薪留职人员、未达到法定退休年龄的内退人员、下岗待岗人员以及企业经营性停产放长假人员，因与新的用人单位发生用工争议而提起诉讼的，人民法院应当按劳动关系处理。</w:t>
      </w:r>
    </w:p>
    <w:p>
      <w:pPr>
        <w:keepLines/>
        <w:widowControl/>
      </w:pPr>
      <w:r>
        <w:rPr>
          <w:rFonts w:ascii="SimSun" w:hAnsi="SimSun" w:eastAsia="SimSun" w:cs="SimSun"/>
          <w:b w:val="0"/>
          <w:color w:val="000000"/>
          <w:sz w:val="22"/>
        </w:rPr>
        <w:t>第三十三条　外国人、无国籍人未依法取得就业证件即与中华人民共和国境内的用人单位签订劳动合同，当事人请求确认与用人单位存在劳动关系的，人民法院不予支持。</w:t>
      </w:r>
    </w:p>
    <w:p>
      <w:pPr>
        <w:keepLines/>
        <w:widowControl/>
      </w:pPr>
      <w:r>
        <w:rPr>
          <w:rFonts w:ascii="SimSun" w:hAnsi="SimSun" w:eastAsia="SimSun" w:cs="SimSun"/>
          <w:b w:val="0"/>
          <w:color w:val="000000"/>
          <w:sz w:val="22"/>
        </w:rPr>
        <w:t>持有《外国专家证》并取得《外国人来华工作许可证》的外国人，与中华人民共和国境内的用人单位建立用工关系的，可以认定为劳动关系。</w:t>
      </w:r>
    </w:p>
    <w:p>
      <w:pPr>
        <w:keepLines/>
        <w:widowControl/>
      </w:pPr>
      <w:r>
        <w:rPr>
          <w:rFonts w:ascii="SimSun" w:hAnsi="SimSun" w:eastAsia="SimSun" w:cs="SimSun"/>
          <w:b w:val="0"/>
          <w:color w:val="000000"/>
          <w:sz w:val="22"/>
        </w:rPr>
        <w:t>第三十四条　劳动合同期满后，劳动者仍在原用人单位工作，原用人单位未表示异议的，视为双方同意以原条件继续履行劳动合同。一方提出终止劳动关系的，人民法院应予支持。</w:t>
      </w:r>
    </w:p>
    <w:p>
      <w:pPr>
        <w:keepLines/>
        <w:widowControl/>
      </w:pPr>
      <w:r>
        <w:rPr>
          <w:rFonts w:ascii="SimSun" w:hAnsi="SimSun" w:eastAsia="SimSun" w:cs="SimSun"/>
          <w:b w:val="0"/>
          <w:color w:val="000000"/>
          <w:sz w:val="22"/>
        </w:rPr>
        <w:t>根据劳动合同法第十四条规定，用人单位应当与劳动者签订无固定期限劳动合同而未签订的，人民法院可以视为双方之间存在无固定期限劳动合同关系，并以原劳动合同确定双方的权利义务关系。</w:t>
      </w:r>
    </w:p>
    <w:p>
      <w:pPr>
        <w:keepLines/>
        <w:widowControl/>
      </w:pPr>
      <w:r>
        <w:rPr>
          <w:rFonts w:ascii="SimSun" w:hAnsi="SimSun" w:eastAsia="SimSun" w:cs="SimSun"/>
          <w:b w:val="0"/>
          <w:color w:val="000000"/>
          <w:sz w:val="22"/>
        </w:rPr>
        <w:t>第三十五条　劳动者与用人单位就解除或者终止劳动合同办理相关手续、支付工资报酬、加班费、经济补偿或者赔偿金等达成的协议，不违反法律、行政法规的强制性规定，且不存在欺诈、胁迫或者乘人之危情形的，应当认定有效。</w:t>
      </w:r>
    </w:p>
    <w:p>
      <w:pPr>
        <w:keepLines/>
        <w:widowControl/>
      </w:pPr>
      <w:r>
        <w:rPr>
          <w:rFonts w:ascii="SimSun" w:hAnsi="SimSun" w:eastAsia="SimSun" w:cs="SimSun"/>
          <w:b w:val="0"/>
          <w:color w:val="000000"/>
          <w:sz w:val="22"/>
        </w:rPr>
        <w:t>前款协议存在重大误解或者显失公平情形，当事人请求撤销的，人民法院应予支持。</w:t>
      </w:r>
    </w:p>
    <w:p>
      <w:pPr>
        <w:keepLines/>
        <w:widowControl/>
      </w:pPr>
      <w:r>
        <w:rPr>
          <w:rFonts w:ascii="SimSun" w:hAnsi="SimSun" w:eastAsia="SimSun" w:cs="SimSun"/>
          <w:b w:val="0"/>
          <w:color w:val="000000"/>
          <w:sz w:val="22"/>
        </w:rPr>
        <w:t>第三十六条　当事人在劳动合同或者保密协议中约定了竞业限制，但未约定解除或者终止劳动合同后给予劳动者经济补偿，劳动者履行了竞业限制义务，要求用人单位按照劳动者在劳动合同解除或者终止前十二个月平均工资的30%按月支付经济补偿的，人民法院应予支持。</w:t>
      </w:r>
    </w:p>
    <w:p>
      <w:pPr>
        <w:keepLines/>
        <w:widowControl/>
      </w:pPr>
      <w:r>
        <w:rPr>
          <w:rFonts w:ascii="SimSun" w:hAnsi="SimSun" w:eastAsia="SimSun" w:cs="SimSun"/>
          <w:b w:val="0"/>
          <w:color w:val="000000"/>
          <w:sz w:val="22"/>
        </w:rPr>
        <w:t>前款规定的月平均工资的30%低于劳动合同履行地最低工资标准的，按照劳动合同履行地最低工资标准支付。</w:t>
      </w:r>
    </w:p>
    <w:p>
      <w:pPr>
        <w:keepLines/>
        <w:widowControl/>
      </w:pPr>
      <w:r>
        <w:rPr>
          <w:rFonts w:ascii="SimSun" w:hAnsi="SimSun" w:eastAsia="SimSun" w:cs="SimSun"/>
          <w:b w:val="0"/>
          <w:color w:val="000000"/>
          <w:sz w:val="22"/>
        </w:rPr>
        <w:t>第三十七条　当事人在劳动合同或者保密协议中约定了竞业限制和经济补偿，当事人解除劳动合同时，除另有约定外，用人单位要求劳动者履行竞业限制义务，或者劳动者履行了竞业限制义务后要求用人单位支付经济补偿的，人民法院应予支持。</w:t>
      </w:r>
    </w:p>
    <w:p>
      <w:pPr>
        <w:keepLines/>
        <w:widowControl/>
      </w:pPr>
      <w:r>
        <w:rPr>
          <w:rFonts w:ascii="SimSun" w:hAnsi="SimSun" w:eastAsia="SimSun" w:cs="SimSun"/>
          <w:b w:val="0"/>
          <w:color w:val="000000"/>
          <w:sz w:val="22"/>
        </w:rPr>
        <w:t>第三十八条　当事人在劳动合同或者保密协议中约定了竞业限制和经济补偿，劳动合同解除或者终止后，因用人单位的原因导致三个月未支付经济补偿，劳动者请求解除竞业限制约定的，人民法院应予支持。</w:t>
      </w:r>
    </w:p>
    <w:p>
      <w:pPr>
        <w:keepLines/>
        <w:widowControl/>
      </w:pPr>
      <w:r>
        <w:rPr>
          <w:rFonts w:ascii="SimSun" w:hAnsi="SimSun" w:eastAsia="SimSun" w:cs="SimSun"/>
          <w:b w:val="0"/>
          <w:color w:val="000000"/>
          <w:sz w:val="22"/>
        </w:rPr>
        <w:t>第三十九条　在竞业限制期限内，用人单位请求解除竞业限制协议的，人民法院应予支持。</w:t>
      </w:r>
    </w:p>
    <w:p>
      <w:pPr>
        <w:keepLines/>
        <w:widowControl/>
      </w:pPr>
      <w:r>
        <w:rPr>
          <w:rFonts w:ascii="SimSun" w:hAnsi="SimSun" w:eastAsia="SimSun" w:cs="SimSun"/>
          <w:b w:val="0"/>
          <w:color w:val="000000"/>
          <w:sz w:val="22"/>
        </w:rPr>
        <w:t>在解除竞业限制协议时，劳动者请求用人单位额外支付劳动者三个月的竞业限制经济补偿的，人民法院应予支持。</w:t>
      </w:r>
    </w:p>
    <w:p>
      <w:pPr>
        <w:keepLines/>
        <w:widowControl/>
      </w:pPr>
      <w:r>
        <w:rPr>
          <w:rFonts w:ascii="SimSun" w:hAnsi="SimSun" w:eastAsia="SimSun" w:cs="SimSun"/>
          <w:b w:val="0"/>
          <w:color w:val="000000"/>
          <w:sz w:val="22"/>
        </w:rPr>
        <w:t>第四十条　劳动者违反竞业限制约定，向用人单位支付违约金后，用人单位要求劳动者按照约定继续履行竞业限制义务的，人民法院应予支持。</w:t>
      </w:r>
    </w:p>
    <w:p>
      <w:pPr>
        <w:keepLines/>
        <w:widowControl/>
      </w:pPr>
      <w:r>
        <w:rPr>
          <w:rFonts w:ascii="SimSun" w:hAnsi="SimSun" w:eastAsia="SimSun" w:cs="SimSun"/>
          <w:b w:val="0"/>
          <w:color w:val="000000"/>
          <w:sz w:val="22"/>
        </w:rPr>
        <w:t>第四十一条　劳动合同被确认为无效，劳动者已付出劳动的，用人单位应当按照劳动合同法第二十八条、第四十六条、第四十七条的规定向劳动者支付劳动报酬和经济补偿。</w:t>
      </w:r>
    </w:p>
    <w:p>
      <w:pPr>
        <w:keepLines/>
        <w:widowControl/>
      </w:pPr>
      <w:r>
        <w:rPr>
          <w:rFonts w:ascii="SimSun" w:hAnsi="SimSun" w:eastAsia="SimSun" w:cs="SimSun"/>
          <w:b w:val="0"/>
          <w:color w:val="000000"/>
          <w:sz w:val="22"/>
        </w:rPr>
        <w:t>由于用人单位原因订立无效劳动合同，给劳动者造成损害的，用人单位应当赔偿劳动者因合同无效所造成的经济损失。</w:t>
      </w:r>
    </w:p>
    <w:p>
      <w:pPr>
        <w:keepLines/>
        <w:widowControl/>
      </w:pPr>
      <w:r>
        <w:rPr>
          <w:rFonts w:ascii="SimSun" w:hAnsi="SimSun" w:eastAsia="SimSun" w:cs="SimSun"/>
          <w:b w:val="0"/>
          <w:color w:val="000000"/>
          <w:sz w:val="22"/>
        </w:rPr>
        <w:t>第四十二条　劳动者主张加班费的，应当就加班事实的存在承担举证责任。但劳动者有证据证明用人单位掌握加班事实存在的证据，用人单位不提供的，由用人单位承担不利后果。</w:t>
      </w:r>
    </w:p>
    <w:p>
      <w:pPr>
        <w:keepLines/>
        <w:widowControl/>
      </w:pPr>
      <w:r>
        <w:rPr>
          <w:rFonts w:ascii="SimSun" w:hAnsi="SimSun" w:eastAsia="SimSun" w:cs="SimSun"/>
          <w:b w:val="0"/>
          <w:color w:val="000000"/>
          <w:sz w:val="22"/>
        </w:rPr>
        <w:t>第四十三条　用人单位与劳动者协商一致变更劳动合同，虽未采用书面形式，但已经实际履行了口头变更的劳动合同超过一个月，变更后的劳动合同内容不违反法律、行政法规且不违背公序良俗，当事人以未采用书面形式为由主张劳动合同变更无效的，人民法院不予支持。</w:t>
      </w:r>
    </w:p>
    <w:p>
      <w:pPr>
        <w:keepLines/>
        <w:widowControl/>
      </w:pPr>
      <w:r>
        <w:rPr>
          <w:rFonts w:ascii="SimSun" w:hAnsi="SimSun" w:eastAsia="SimSun" w:cs="SimSun"/>
          <w:b w:val="0"/>
          <w:color w:val="000000"/>
          <w:sz w:val="22"/>
        </w:rPr>
        <w:t>第四十四条　因用人单位作出的开除、除名、辞退、解除劳动合同、减少劳动报酬、计算劳动者工作年限等决定而发生的劳动争议，用人单位负举证责任。</w:t>
      </w:r>
    </w:p>
    <w:p>
      <w:pPr>
        <w:keepLines/>
        <w:widowControl/>
      </w:pPr>
      <w:r>
        <w:rPr>
          <w:rFonts w:ascii="SimSun" w:hAnsi="SimSun" w:eastAsia="SimSun" w:cs="SimSun"/>
          <w:b w:val="0"/>
          <w:color w:val="000000"/>
          <w:sz w:val="22"/>
        </w:rPr>
        <w:t>第四十五条　用人单位有下列情形之一，迫使劳动者提出解除劳动合同的，用人单位应当支付劳动者的劳动报酬和经济补偿，并可支付赔偿金：</w:t>
      </w:r>
    </w:p>
    <w:p>
      <w:pPr>
        <w:keepLines/>
        <w:widowControl/>
      </w:pPr>
      <w:r>
        <w:rPr>
          <w:rFonts w:ascii="SimSun" w:hAnsi="SimSun" w:eastAsia="SimSun" w:cs="SimSun"/>
          <w:b w:val="0"/>
          <w:color w:val="000000"/>
          <w:sz w:val="22"/>
        </w:rPr>
        <w:t>（一）以暴力、威胁或者非法限制人身自由的手段强迫劳动的；</w:t>
      </w:r>
    </w:p>
    <w:p>
      <w:pPr>
        <w:keepLines/>
        <w:widowControl/>
      </w:pPr>
      <w:r>
        <w:rPr>
          <w:rFonts w:ascii="SimSun" w:hAnsi="SimSun" w:eastAsia="SimSun" w:cs="SimSun"/>
          <w:b w:val="0"/>
          <w:color w:val="000000"/>
          <w:sz w:val="22"/>
        </w:rPr>
        <w:t>（二）未按照劳动合同约定支付劳动报酬或者提供劳动条件的；</w:t>
      </w:r>
    </w:p>
    <w:p>
      <w:pPr>
        <w:keepLines/>
        <w:widowControl/>
      </w:pPr>
      <w:r>
        <w:rPr>
          <w:rFonts w:ascii="SimSun" w:hAnsi="SimSun" w:eastAsia="SimSun" w:cs="SimSun"/>
          <w:b w:val="0"/>
          <w:color w:val="000000"/>
          <w:sz w:val="22"/>
        </w:rPr>
        <w:t>（三）克扣或者无故拖欠劳动者工资的；</w:t>
      </w:r>
    </w:p>
    <w:p>
      <w:pPr>
        <w:keepLines/>
        <w:widowControl/>
      </w:pPr>
      <w:r>
        <w:rPr>
          <w:rFonts w:ascii="SimSun" w:hAnsi="SimSun" w:eastAsia="SimSun" w:cs="SimSun"/>
          <w:b w:val="0"/>
          <w:color w:val="000000"/>
          <w:sz w:val="22"/>
        </w:rPr>
        <w:t>（四）拒不支付劳动者延长工作时间工资报酬的；</w:t>
      </w:r>
    </w:p>
    <w:p>
      <w:pPr>
        <w:keepLines/>
        <w:widowControl/>
      </w:pPr>
      <w:r>
        <w:rPr>
          <w:rFonts w:ascii="SimSun" w:hAnsi="SimSun" w:eastAsia="SimSun" w:cs="SimSun"/>
          <w:b w:val="0"/>
          <w:color w:val="000000"/>
          <w:sz w:val="22"/>
        </w:rPr>
        <w:t>（五）低于当地最低工资标准支付劳动者工资的。</w:t>
      </w:r>
    </w:p>
    <w:p>
      <w:pPr>
        <w:keepLines/>
        <w:widowControl/>
      </w:pPr>
      <w:r>
        <w:rPr>
          <w:rFonts w:ascii="SimSun" w:hAnsi="SimSun" w:eastAsia="SimSun" w:cs="SimSun"/>
          <w:b w:val="0"/>
          <w:color w:val="000000"/>
          <w:sz w:val="22"/>
        </w:rPr>
        <w:t>第四十六条　劳动者非因本人原因从原用人单位被安排到新用人单位工作，原用人单位未支付经济补偿，劳动者依据劳动合同法第三十八条规定与新用人单位解除劳动合同，或者新用人单位向劳动者提出解除、终止劳动合同，在计算支付经济补偿或赔偿金的工作年限时，劳动者请求把在原用人单位的工作年限合并计算为新用人单位工作年限的，人民法院应予支持。</w:t>
      </w:r>
    </w:p>
    <w:p>
      <w:pPr>
        <w:keepLines/>
        <w:widowControl/>
      </w:pPr>
      <w:r>
        <w:rPr>
          <w:rFonts w:ascii="SimSun" w:hAnsi="SimSun" w:eastAsia="SimSun" w:cs="SimSun"/>
          <w:b w:val="0"/>
          <w:color w:val="000000"/>
          <w:sz w:val="22"/>
        </w:rPr>
        <w:t>用人单位符合下列情形之一的，应当认定属于“劳动者非因本人原因从原用人单位被安排到新用人单位工作”：</w:t>
      </w:r>
    </w:p>
    <w:p>
      <w:pPr>
        <w:keepLines/>
        <w:widowControl/>
      </w:pPr>
      <w:r>
        <w:rPr>
          <w:rFonts w:ascii="SimSun" w:hAnsi="SimSun" w:eastAsia="SimSun" w:cs="SimSun"/>
          <w:b w:val="0"/>
          <w:color w:val="000000"/>
          <w:sz w:val="22"/>
        </w:rPr>
        <w:t>（一）劳动者仍在原工作场所、工作岗位工作，劳动合同主体由原用人单位变更为新用人单位；</w:t>
      </w:r>
    </w:p>
    <w:p>
      <w:pPr>
        <w:keepLines/>
        <w:widowControl/>
      </w:pPr>
      <w:r>
        <w:rPr>
          <w:rFonts w:ascii="SimSun" w:hAnsi="SimSun" w:eastAsia="SimSun" w:cs="SimSun"/>
          <w:b w:val="0"/>
          <w:color w:val="000000"/>
          <w:sz w:val="22"/>
        </w:rPr>
        <w:t>（二）用人单位以组织委派或任命形式对劳动者进行工作调动；</w:t>
      </w:r>
    </w:p>
    <w:p>
      <w:pPr>
        <w:keepLines/>
        <w:widowControl/>
      </w:pPr>
      <w:r>
        <w:rPr>
          <w:rFonts w:ascii="SimSun" w:hAnsi="SimSun" w:eastAsia="SimSun" w:cs="SimSun"/>
          <w:b w:val="0"/>
          <w:color w:val="000000"/>
          <w:sz w:val="22"/>
        </w:rPr>
        <w:t>（三）因用人单位合并、分立等原因导致劳动者工作调动；</w:t>
      </w:r>
    </w:p>
    <w:p>
      <w:pPr>
        <w:keepLines/>
        <w:widowControl/>
      </w:pPr>
      <w:r>
        <w:rPr>
          <w:rFonts w:ascii="SimSun" w:hAnsi="SimSun" w:eastAsia="SimSun" w:cs="SimSun"/>
          <w:b w:val="0"/>
          <w:color w:val="000000"/>
          <w:sz w:val="22"/>
        </w:rPr>
        <w:t>（四）用人单位及其关联企业与劳动者轮流订立劳动合同；</w:t>
      </w:r>
    </w:p>
    <w:p>
      <w:pPr>
        <w:keepLines/>
        <w:widowControl/>
      </w:pPr>
      <w:r>
        <w:rPr>
          <w:rFonts w:ascii="SimSun" w:hAnsi="SimSun" w:eastAsia="SimSun" w:cs="SimSun"/>
          <w:b w:val="0"/>
          <w:color w:val="000000"/>
          <w:sz w:val="22"/>
        </w:rPr>
        <w:t>（五）其他合理情形。</w:t>
      </w:r>
    </w:p>
    <w:p>
      <w:pPr>
        <w:keepLines/>
        <w:widowControl/>
      </w:pPr>
      <w:r>
        <w:rPr>
          <w:rFonts w:ascii="SimSun" w:hAnsi="SimSun" w:eastAsia="SimSun" w:cs="SimSun"/>
          <w:b w:val="0"/>
          <w:color w:val="000000"/>
          <w:sz w:val="22"/>
        </w:rPr>
        <w:t>第四十七条　建立了工会组织的用人单位解除劳动合同符合劳动合同法第三十九条、第四十条规定，但未按照劳动合同法第四十三条规定事先通知工会，劳动者以用人单位违法解除劳动合同为由请求用人单位支付赔偿金的，人民法院应予支持，但起诉前用人单位已经补正有关程序的除外。</w:t>
      </w:r>
    </w:p>
    <w:p>
      <w:pPr>
        <w:keepLines/>
        <w:widowControl/>
      </w:pPr>
      <w:r>
        <w:rPr>
          <w:rFonts w:ascii="SimSun" w:hAnsi="SimSun" w:eastAsia="SimSun" w:cs="SimSun"/>
          <w:b w:val="0"/>
          <w:color w:val="000000"/>
          <w:sz w:val="22"/>
        </w:rPr>
        <w:t>第四十八条　劳动合同法施行后，因用人单位经营期限届满不再继续经营导致劳动合同不能继续履行，劳动者请求用人单位支付经济补偿的，人民法院应予支持。</w:t>
      </w:r>
    </w:p>
    <w:p>
      <w:pPr>
        <w:keepLines/>
        <w:widowControl/>
      </w:pPr>
      <w:r>
        <w:rPr>
          <w:rFonts w:ascii="SimSun" w:hAnsi="SimSun" w:eastAsia="SimSun" w:cs="SimSun"/>
          <w:b w:val="0"/>
          <w:color w:val="000000"/>
          <w:sz w:val="22"/>
        </w:rPr>
        <w:t>第四十九条　在诉讼过程中，劳动者向人民法院申请采取财产保全措施，人民法院经审查认为申请人经济确有困难，或者有证据证明用人单位存在欠薪逃匿可能的，应当减轻或者免除劳动者提供担保的义务，及时采取保全措施。</w:t>
      </w:r>
    </w:p>
    <w:p>
      <w:pPr>
        <w:keepLines/>
        <w:widowControl/>
      </w:pPr>
      <w:r>
        <w:rPr>
          <w:rFonts w:ascii="SimSun" w:hAnsi="SimSun" w:eastAsia="SimSun" w:cs="SimSun"/>
          <w:b w:val="0"/>
          <w:color w:val="000000"/>
          <w:sz w:val="22"/>
        </w:rPr>
        <w:t>人民法院作出的财产保全裁定中，应当告知当事人在劳动争议仲裁机构的裁决书或者在人民法院的裁判文书生效后三个月内申请强制执行。逾期不申请的，人民法院应当裁定解除保全措施。</w:t>
      </w:r>
    </w:p>
    <w:p>
      <w:pPr>
        <w:keepLines/>
        <w:widowControl/>
      </w:pPr>
      <w:r>
        <w:rPr>
          <w:rFonts w:ascii="SimSun" w:hAnsi="SimSun" w:eastAsia="SimSun" w:cs="SimSun"/>
          <w:b w:val="0"/>
          <w:color w:val="000000"/>
          <w:sz w:val="22"/>
        </w:rPr>
        <w:t>第五十条　用人单位根据劳动合同法第四条规定，通过民主程序制定的规章制度，不违反国家法律、行政法规及政策规定，并已向劳动者公示的，可以作为确定双方权利义务的依据。</w:t>
      </w:r>
    </w:p>
    <w:p>
      <w:pPr>
        <w:keepLines/>
        <w:widowControl/>
      </w:pPr>
      <w:r>
        <w:rPr>
          <w:rFonts w:ascii="SimSun" w:hAnsi="SimSun" w:eastAsia="SimSun" w:cs="SimSun"/>
          <w:b w:val="0"/>
          <w:color w:val="000000"/>
          <w:sz w:val="22"/>
        </w:rPr>
        <w:t>用人单位制定的内部规章制度与集体合同或者劳动合同约定的内容不一致，劳动者请求优先适用合同约定的，人民法院应予支持。</w:t>
      </w:r>
    </w:p>
    <w:p>
      <w:pPr>
        <w:keepLines/>
        <w:widowControl/>
      </w:pPr>
      <w:r>
        <w:rPr>
          <w:rFonts w:ascii="SimSun" w:hAnsi="SimSun" w:eastAsia="SimSun" w:cs="SimSun"/>
          <w:b w:val="0"/>
          <w:color w:val="000000"/>
          <w:sz w:val="22"/>
        </w:rPr>
        <w:t>第五十一条　当事人在调解仲裁法第十条规定的调解组织主持下达成的具有劳动权利义务内容的调解协议，具有劳动合同的约束力，可以作为人民法院裁判的根据。</w:t>
      </w:r>
    </w:p>
    <w:p>
      <w:pPr>
        <w:keepLines/>
        <w:widowControl/>
      </w:pPr>
      <w:r>
        <w:rPr>
          <w:rFonts w:ascii="SimSun" w:hAnsi="SimSun" w:eastAsia="SimSun" w:cs="SimSun"/>
          <w:b w:val="0"/>
          <w:color w:val="000000"/>
          <w:sz w:val="22"/>
        </w:rPr>
        <w:t>当事人在调解仲裁法第十条规定的调解组织主持下仅就劳动报酬争议达成调解协议，用人单位不履行调解协议确定的给付义务，劳动者直接提起诉讼的，人民法院可以按照普通民事纠纷受理。</w:t>
      </w:r>
    </w:p>
    <w:p>
      <w:pPr>
        <w:keepLines/>
        <w:widowControl/>
      </w:pPr>
      <w:r>
        <w:rPr>
          <w:rFonts w:ascii="SimSun" w:hAnsi="SimSun" w:eastAsia="SimSun" w:cs="SimSun"/>
          <w:b w:val="0"/>
          <w:color w:val="000000"/>
          <w:sz w:val="22"/>
        </w:rPr>
        <w:t>第五十二条　当事人在人民调解委员会主持下仅就给付义务达成的调解协议，双方认为有必要的，可以共同向人民调解委员会所在地的基层人民法院申请司法确认。</w:t>
      </w:r>
    </w:p>
    <w:p>
      <w:pPr>
        <w:keepLines/>
        <w:widowControl/>
      </w:pPr>
      <w:r>
        <w:rPr>
          <w:rFonts w:ascii="SimSun" w:hAnsi="SimSun" w:eastAsia="SimSun" w:cs="SimSun"/>
          <w:b w:val="0"/>
          <w:color w:val="000000"/>
          <w:sz w:val="22"/>
        </w:rPr>
        <w:t>第五十三条　用人单位对劳动者作出的开除、除名、辞退等处理，或者因其他原因解除劳动合同确有错误的，人民法院可以依法判决予以撤销。</w:t>
      </w:r>
    </w:p>
    <w:p>
      <w:pPr>
        <w:keepLines/>
        <w:widowControl/>
      </w:pPr>
      <w:r>
        <w:rPr>
          <w:rFonts w:ascii="SimSun" w:hAnsi="SimSun" w:eastAsia="SimSun" w:cs="SimSun"/>
          <w:b w:val="0"/>
          <w:color w:val="000000"/>
          <w:sz w:val="22"/>
        </w:rPr>
        <w:t>对于追索劳动报酬、养老金、医疗费以及工伤保险待遇、经济补偿金、培训费及其他相关费用等案件，给付数额不当的，人民法院可以予以变更。</w:t>
      </w:r>
    </w:p>
    <w:p>
      <w:pPr>
        <w:keepLines/>
        <w:widowControl/>
      </w:pPr>
      <w:r>
        <w:rPr>
          <w:rFonts w:ascii="SimSun" w:hAnsi="SimSun" w:eastAsia="SimSun" w:cs="SimSun"/>
          <w:b w:val="0"/>
          <w:color w:val="000000"/>
          <w:sz w:val="22"/>
        </w:rPr>
        <w:t>第五十四条　本解释自2021年1月1日起施行。</w:t>
      </w:r>
    </w:p>
    <w:p>
      <w:pPr>
        <w:pStyle w:val="Heading1"/>
      </w:pPr>
      <w:r>
        <w:t>垄断民事纠纷</w:t>
      </w:r>
    </w:p>
    <w:p>
      <w:pPr>
        <w:keepLines/>
        <w:widowControl/>
      </w:pPr>
      <w:r>
        <w:rPr>
          <w:rFonts w:ascii="SimSun" w:hAnsi="SimSun" w:eastAsia="SimSun" w:cs="SimSun"/>
          <w:b w:val="0"/>
          <w:color w:val="000000"/>
          <w:sz w:val="22"/>
        </w:rPr>
        <w:t>最高人民法院</w:t>
        <w:br/>
        <w:t>关于审理垄断民事纠纷案件适用法律</w:t>
        <w:br/>
        <w:t>若干问题的解释</w:t>
      </w:r>
    </w:p>
    <w:p>
      <w:pPr>
        <w:keepLines/>
        <w:widowControl/>
      </w:pPr>
      <w:r>
        <w:rPr>
          <w:rFonts w:ascii="SimSun" w:hAnsi="SimSun" w:eastAsia="SimSun" w:cs="SimSun"/>
          <w:b w:val="0"/>
          <w:color w:val="000000"/>
          <w:sz w:val="22"/>
        </w:rPr>
        <w:t>法释〔2024〕6号</w:t>
      </w:r>
    </w:p>
    <w:p>
      <w:pPr>
        <w:keepLines/>
        <w:widowControl/>
      </w:pPr>
      <w:r>
        <w:rPr>
          <w:rFonts w:ascii="SimSun" w:hAnsi="SimSun" w:eastAsia="SimSun" w:cs="SimSun"/>
          <w:b w:val="0"/>
          <w:color w:val="000000"/>
          <w:sz w:val="22"/>
        </w:rPr>
        <w:t>（2024年2月4日最高人民法院审判委员会第1915次会议通过，自2024年7月1日起施行）</w:t>
      </w:r>
    </w:p>
    <w:p>
      <w:pPr>
        <w:keepLines/>
        <w:widowControl/>
      </w:pPr>
      <w:r>
        <w:rPr>
          <w:rFonts w:ascii="SimSun" w:hAnsi="SimSun" w:eastAsia="SimSun" w:cs="SimSun"/>
          <w:b w:val="0"/>
          <w:color w:val="000000"/>
          <w:sz w:val="22"/>
        </w:rPr>
        <w:t>为维护市场公平竞争秩序，依法公正高效审理垄断民事纠纷案件，根据《中华人民共和国民法典》、《中华人民共和国反垄断法》、《中华人民共和国民事诉讼法》等有关法律规定，制定本解释。</w:t>
      </w:r>
    </w:p>
    <w:p>
      <w:pPr>
        <w:keepLines/>
        <w:widowControl/>
      </w:pPr>
      <w:r>
        <w:rPr>
          <w:rFonts w:ascii="SimSun" w:hAnsi="SimSun" w:eastAsia="SimSun" w:cs="SimSun"/>
          <w:b w:val="0"/>
          <w:color w:val="000000"/>
          <w:sz w:val="22"/>
        </w:rPr>
        <w:t>一、程序规定</w:t>
      </w:r>
    </w:p>
    <w:p>
      <w:pPr>
        <w:keepLines/>
        <w:widowControl/>
      </w:pPr>
      <w:r>
        <w:rPr>
          <w:rFonts w:ascii="SimSun" w:hAnsi="SimSun" w:eastAsia="SimSun" w:cs="SimSun"/>
          <w:b w:val="0"/>
          <w:color w:val="000000"/>
          <w:sz w:val="22"/>
        </w:rPr>
        <w:t>第一条　本解释所称垄断民事纠纷案件，是指自然人、法人或者非法人组织因垄断行为受到损失以及因合同内容或者经营者团体的章程、决议、决定等违反反垄断法而发生争议，依据反垄断法向人民法院提起民事诉讼的案件。</w:t>
      </w:r>
    </w:p>
    <w:p>
      <w:pPr>
        <w:keepLines/>
        <w:widowControl/>
      </w:pPr>
      <w:r>
        <w:rPr>
          <w:rFonts w:ascii="SimSun" w:hAnsi="SimSun" w:eastAsia="SimSun" w:cs="SimSun"/>
          <w:b w:val="0"/>
          <w:color w:val="000000"/>
          <w:sz w:val="22"/>
        </w:rPr>
        <w:t>本解释所称经营者团体，包括行业协会等由两个以上经营者为了实现共同目的而组成的结合体或者联合体。</w:t>
      </w:r>
    </w:p>
    <w:p>
      <w:pPr>
        <w:keepLines/>
        <w:widowControl/>
      </w:pPr>
      <w:r>
        <w:rPr>
          <w:rFonts w:ascii="SimSun" w:hAnsi="SimSun" w:eastAsia="SimSun" w:cs="SimSun"/>
          <w:b w:val="0"/>
          <w:color w:val="000000"/>
          <w:sz w:val="22"/>
        </w:rPr>
        <w:t>第二条　原告依据反垄断法直接向人民法院提起民事诉讼，或者在反垄断执法机构认定构成垄断行为的处理决定作出后向人民法院提起民事诉讼，且符合法律规定的受理条件的，人民法院应予受理。</w:t>
      </w:r>
    </w:p>
    <w:p>
      <w:pPr>
        <w:keepLines/>
        <w:widowControl/>
      </w:pPr>
      <w:r>
        <w:rPr>
          <w:rFonts w:ascii="SimSun" w:hAnsi="SimSun" w:eastAsia="SimSun" w:cs="SimSun"/>
          <w:b w:val="0"/>
          <w:color w:val="000000"/>
          <w:sz w:val="22"/>
        </w:rPr>
        <w:t>原告起诉仅请求人民法院确认被告的特定行为构成垄断，而不请求被告承担民事责任的，人民法院不予受理。</w:t>
      </w:r>
    </w:p>
    <w:p>
      <w:pPr>
        <w:keepLines/>
        <w:widowControl/>
      </w:pPr>
      <w:r>
        <w:rPr>
          <w:rFonts w:ascii="SimSun" w:hAnsi="SimSun" w:eastAsia="SimSun" w:cs="SimSun"/>
          <w:b w:val="0"/>
          <w:color w:val="000000"/>
          <w:sz w:val="22"/>
        </w:rPr>
        <w:t>第三条　一方当事人向人民法院提起垄断民事诉讼，另一方当事人以双方之间存在合同关系且有仲裁协议为由，主张人民法院不应受理的，人民法院不予支持。</w:t>
      </w:r>
    </w:p>
    <w:p>
      <w:pPr>
        <w:keepLines/>
        <w:widowControl/>
      </w:pPr>
      <w:r>
        <w:rPr>
          <w:rFonts w:ascii="SimSun" w:hAnsi="SimSun" w:eastAsia="SimSun" w:cs="SimSun"/>
          <w:b w:val="0"/>
          <w:color w:val="000000"/>
          <w:sz w:val="22"/>
        </w:rPr>
        <w:t>第四条　第一审垄断民事纠纷案件，由知识产权法院和最高人民法院指定的中级人民法院管辖。</w:t>
      </w:r>
    </w:p>
    <w:p>
      <w:pPr>
        <w:keepLines/>
        <w:widowControl/>
      </w:pPr>
      <w:r>
        <w:rPr>
          <w:rFonts w:ascii="SimSun" w:hAnsi="SimSun" w:eastAsia="SimSun" w:cs="SimSun"/>
          <w:b w:val="0"/>
          <w:color w:val="000000"/>
          <w:sz w:val="22"/>
        </w:rPr>
        <w:t>第五条　垄断民事纠纷案件的地域管辖，根据案件具体情况，依照民事诉讼法及相关司法解释有关侵权纠纷、合同纠纷等的管辖规定确定。</w:t>
      </w:r>
    </w:p>
    <w:p>
      <w:pPr>
        <w:keepLines/>
        <w:widowControl/>
      </w:pPr>
      <w:r>
        <w:rPr>
          <w:rFonts w:ascii="SimSun" w:hAnsi="SimSun" w:eastAsia="SimSun" w:cs="SimSun"/>
          <w:b w:val="0"/>
          <w:color w:val="000000"/>
          <w:sz w:val="22"/>
        </w:rPr>
        <w:t>第六条　原告依据反垄断法对在中华人民共和国境内没有住所的被告提起民事诉讼，主张被告在中华人民共和国境外的垄断行为对境内市场竞争产生排除、限制影响的，根据民事诉讼法第二百七十六条的规定确定管辖法院。</w:t>
      </w:r>
    </w:p>
    <w:p>
      <w:pPr>
        <w:keepLines/>
        <w:widowControl/>
      </w:pPr>
      <w:r>
        <w:rPr>
          <w:rFonts w:ascii="SimSun" w:hAnsi="SimSun" w:eastAsia="SimSun" w:cs="SimSun"/>
          <w:b w:val="0"/>
          <w:color w:val="000000"/>
          <w:sz w:val="22"/>
        </w:rPr>
        <w:t>第七条　案件立案时的案由并非垄断民事纠纷，人民法院受理后经审查发现属于垄断民事纠纷，但受诉人民法院并无垄断民事纠纷案件管辖权的，应当将案件移送有管辖权的人民法院。</w:t>
      </w:r>
    </w:p>
    <w:p>
      <w:pPr>
        <w:keepLines/>
        <w:widowControl/>
      </w:pPr>
      <w:r>
        <w:rPr>
          <w:rFonts w:ascii="SimSun" w:hAnsi="SimSun" w:eastAsia="SimSun" w:cs="SimSun"/>
          <w:b w:val="0"/>
          <w:color w:val="000000"/>
          <w:sz w:val="22"/>
        </w:rPr>
        <w:t>第八条　两个以上原告因同一垄断行为向有管辖权的同一人民法院分别提起诉讼的，人民法院可以合并审理。</w:t>
      </w:r>
    </w:p>
    <w:p>
      <w:pPr>
        <w:keepLines/>
        <w:widowControl/>
      </w:pPr>
      <w:r>
        <w:rPr>
          <w:rFonts w:ascii="SimSun" w:hAnsi="SimSun" w:eastAsia="SimSun" w:cs="SimSun"/>
          <w:b w:val="0"/>
          <w:color w:val="000000"/>
          <w:sz w:val="22"/>
        </w:rPr>
        <w:t>两个以上原告因同一垄断行为向有管辖权的不同人民法院分别提起诉讼的，后立案的人民法院发现其他有管辖权的人民法院已先立案的，应当裁定将案件移送先立案的人民法院；受移送的人民法院可以合并审理。</w:t>
      </w:r>
    </w:p>
    <w:p>
      <w:pPr>
        <w:keepLines/>
        <w:widowControl/>
      </w:pPr>
      <w:r>
        <w:rPr>
          <w:rFonts w:ascii="SimSun" w:hAnsi="SimSun" w:eastAsia="SimSun" w:cs="SimSun"/>
          <w:b w:val="0"/>
          <w:color w:val="000000"/>
          <w:sz w:val="22"/>
        </w:rPr>
        <w:t>人民法院可以要求当事人提供与被诉垄断行为相关的行政执法、仲裁、诉讼等情况。当事人拒不如实提供的，可以作为认定其是否遵循诚信原则和构成滥用权利等的考量因素。</w:t>
      </w:r>
    </w:p>
    <w:p>
      <w:pPr>
        <w:keepLines/>
        <w:widowControl/>
      </w:pPr>
      <w:r>
        <w:rPr>
          <w:rFonts w:ascii="SimSun" w:hAnsi="SimSun" w:eastAsia="SimSun" w:cs="SimSun"/>
          <w:b w:val="0"/>
          <w:color w:val="000000"/>
          <w:sz w:val="22"/>
        </w:rPr>
        <w:t>第九条　原告无正当理由而根据影响地域、持续时间、实施场合、损害范围等因素对被告的同一垄断行为予以拆分，分别提起数个诉讼的，由最先受理诉讼的人民法院合并审理。</w:t>
      </w:r>
    </w:p>
    <w:p>
      <w:pPr>
        <w:keepLines/>
        <w:widowControl/>
      </w:pPr>
      <w:r>
        <w:rPr>
          <w:rFonts w:ascii="SimSun" w:hAnsi="SimSun" w:eastAsia="SimSun" w:cs="SimSun"/>
          <w:b w:val="0"/>
          <w:color w:val="000000"/>
          <w:sz w:val="22"/>
        </w:rPr>
        <w:t>第十条　反垄断执法机构认定构成垄断行为的处理决定在法定期限内未被提起行政诉讼或者已为人民法院生效裁判所确认，原告在相关垄断民事纠纷案件中据此主张该处理决定认定的基本事实为真实的，无需再行举证证明，但有相反证据足以推翻的除外。</w:t>
      </w:r>
    </w:p>
    <w:p>
      <w:pPr>
        <w:keepLines/>
        <w:widowControl/>
      </w:pPr>
      <w:r>
        <w:rPr>
          <w:rFonts w:ascii="SimSun" w:hAnsi="SimSun" w:eastAsia="SimSun" w:cs="SimSun"/>
          <w:b w:val="0"/>
          <w:color w:val="000000"/>
          <w:sz w:val="22"/>
        </w:rPr>
        <w:t>必要时，人民法院可以要求作出处理决定的反垄断执法机构对该处理决定的有关情况予以说明。反垄断执法机构提供的信息、材料等尚未公开的，人民法院应当依职权或者依申请采取合理保护措施。</w:t>
      </w:r>
    </w:p>
    <w:p>
      <w:pPr>
        <w:keepLines/>
        <w:widowControl/>
      </w:pPr>
      <w:r>
        <w:rPr>
          <w:rFonts w:ascii="SimSun" w:hAnsi="SimSun" w:eastAsia="SimSun" w:cs="SimSun"/>
          <w:b w:val="0"/>
          <w:color w:val="000000"/>
          <w:sz w:val="22"/>
        </w:rPr>
        <w:t>第十一条　当事人可以向人民法院申请一至二名具有案件所涉领域、经济学等专门知识的人员出庭，就案件的专门性问题进行说明。</w:t>
      </w:r>
    </w:p>
    <w:p>
      <w:pPr>
        <w:keepLines/>
        <w:widowControl/>
      </w:pPr>
      <w:r>
        <w:rPr>
          <w:rFonts w:ascii="SimSun" w:hAnsi="SimSun" w:eastAsia="SimSun" w:cs="SimSun"/>
          <w:b w:val="0"/>
          <w:color w:val="000000"/>
          <w:sz w:val="22"/>
        </w:rPr>
        <w:t>当事人可以向人民法院申请委托专业机构或者专业人员就案件的专门性问题提出市场调查或者经济分析意见。该专业机构或者专业人员可以由双方当事人协商确定；协商不成的，由人民法院指定。人民法院可以参照民事诉讼法及相关司法解释有关鉴定意见的规定，对该专业机构或者专业人员提出的市场调查或者经济分析意见进行审查判断。</w:t>
      </w:r>
    </w:p>
    <w:p>
      <w:pPr>
        <w:keepLines/>
        <w:widowControl/>
      </w:pPr>
      <w:r>
        <w:rPr>
          <w:rFonts w:ascii="SimSun" w:hAnsi="SimSun" w:eastAsia="SimSun" w:cs="SimSun"/>
          <w:b w:val="0"/>
          <w:color w:val="000000"/>
          <w:sz w:val="22"/>
        </w:rPr>
        <w:t>一方当事人就案件的专门性问题自行委托有关专业机构或者专业人员提出市场调查或者经济分析意见，该意见缺乏可靠的事实、数据或者其他必要基础资料佐证，或者缺乏可靠的分析方法，或者另一方当事人提出证据或者理由足以反驳的，人民法院不予采信。</w:t>
      </w:r>
    </w:p>
    <w:p>
      <w:pPr>
        <w:keepLines/>
        <w:widowControl/>
      </w:pPr>
      <w:r>
        <w:rPr>
          <w:rFonts w:ascii="SimSun" w:hAnsi="SimSun" w:eastAsia="SimSun" w:cs="SimSun"/>
          <w:b w:val="0"/>
          <w:color w:val="000000"/>
          <w:sz w:val="22"/>
        </w:rPr>
        <w:t>第十二条　经营者实施垄断行为损害社会公共利益，设区的市级以上人民检察院依法提起民事公益诉讼的，适用与公益诉讼有关的法律和司法解释的规定，但本解释另有规定的除外。</w:t>
      </w:r>
    </w:p>
    <w:p>
      <w:pPr>
        <w:keepLines/>
        <w:widowControl/>
      </w:pPr>
      <w:r>
        <w:rPr>
          <w:rFonts w:ascii="SimSun" w:hAnsi="SimSun" w:eastAsia="SimSun" w:cs="SimSun"/>
          <w:b w:val="0"/>
          <w:color w:val="000000"/>
          <w:sz w:val="22"/>
        </w:rPr>
        <w:t>第十三条　反垄断执法机构对被诉垄断行为已经立案调查的，人民法院可以根据案件具体情况，裁定中止诉讼。</w:t>
      </w:r>
    </w:p>
    <w:p>
      <w:pPr>
        <w:keepLines/>
        <w:widowControl/>
      </w:pPr>
      <w:r>
        <w:rPr>
          <w:rFonts w:ascii="SimSun" w:hAnsi="SimSun" w:eastAsia="SimSun" w:cs="SimSun"/>
          <w:b w:val="0"/>
          <w:color w:val="000000"/>
          <w:sz w:val="22"/>
        </w:rPr>
        <w:t>二、相关市场界定</w:t>
      </w:r>
    </w:p>
    <w:p>
      <w:pPr>
        <w:keepLines/>
        <w:widowControl/>
      </w:pPr>
      <w:r>
        <w:rPr>
          <w:rFonts w:ascii="SimSun" w:hAnsi="SimSun" w:eastAsia="SimSun" w:cs="SimSun"/>
          <w:b w:val="0"/>
          <w:color w:val="000000"/>
          <w:sz w:val="22"/>
        </w:rPr>
        <w:t>第十四条　原告主张被诉垄断行为违反反垄断法的，一般应当界定反垄断法第十五条第二款所称的相关市场并提供证据或者充分说明理由。</w:t>
      </w:r>
    </w:p>
    <w:p>
      <w:pPr>
        <w:keepLines/>
        <w:widowControl/>
      </w:pPr>
      <w:r>
        <w:rPr>
          <w:rFonts w:ascii="SimSun" w:hAnsi="SimSun" w:eastAsia="SimSun" w:cs="SimSun"/>
          <w:b w:val="0"/>
          <w:color w:val="000000"/>
          <w:sz w:val="22"/>
        </w:rPr>
        <w:t>原告以被告在相关市场的市场份额为由主张其具有市场支配地位或者显著的市场力量的，应当界定相关市场并提供证据或者充分说明理由。</w:t>
      </w:r>
    </w:p>
    <w:p>
      <w:pPr>
        <w:keepLines/>
        <w:widowControl/>
      </w:pPr>
      <w:r>
        <w:rPr>
          <w:rFonts w:ascii="SimSun" w:hAnsi="SimSun" w:eastAsia="SimSun" w:cs="SimSun"/>
          <w:b w:val="0"/>
          <w:color w:val="000000"/>
          <w:sz w:val="22"/>
        </w:rPr>
        <w:t>原告提供证据足以直接证明下列情形之一的，可以不再对相关市场界定进一步承担举证责任：</w:t>
      </w:r>
    </w:p>
    <w:p>
      <w:pPr>
        <w:keepLines/>
        <w:widowControl/>
      </w:pPr>
      <w:r>
        <w:rPr>
          <w:rFonts w:ascii="SimSun" w:hAnsi="SimSun" w:eastAsia="SimSun" w:cs="SimSun"/>
          <w:b w:val="0"/>
          <w:color w:val="000000"/>
          <w:sz w:val="22"/>
        </w:rPr>
        <w:t>（一）被诉垄断协议的经营者具有显著的市场力量；</w:t>
      </w:r>
    </w:p>
    <w:p>
      <w:pPr>
        <w:keepLines/>
        <w:widowControl/>
      </w:pPr>
      <w:r>
        <w:rPr>
          <w:rFonts w:ascii="SimSun" w:hAnsi="SimSun" w:eastAsia="SimSun" w:cs="SimSun"/>
          <w:b w:val="0"/>
          <w:color w:val="000000"/>
          <w:sz w:val="22"/>
        </w:rPr>
        <w:t>（二）被诉滥用市场支配地位的经营者具有市场支配地位；</w:t>
      </w:r>
    </w:p>
    <w:p>
      <w:pPr>
        <w:keepLines/>
        <w:widowControl/>
      </w:pPr>
      <w:r>
        <w:rPr>
          <w:rFonts w:ascii="SimSun" w:hAnsi="SimSun" w:eastAsia="SimSun" w:cs="SimSun"/>
          <w:b w:val="0"/>
          <w:color w:val="000000"/>
          <w:sz w:val="22"/>
        </w:rPr>
        <w:t>（三）被诉垄断行为具有排除、限制竞争效果。</w:t>
      </w:r>
    </w:p>
    <w:p>
      <w:pPr>
        <w:keepLines/>
        <w:widowControl/>
      </w:pPr>
      <w:r>
        <w:rPr>
          <w:rFonts w:ascii="SimSun" w:hAnsi="SimSun" w:eastAsia="SimSun" w:cs="SimSun"/>
          <w:b w:val="0"/>
          <w:color w:val="000000"/>
          <w:sz w:val="22"/>
        </w:rPr>
        <w:t>原告主张被诉垄断行为属于反垄断法第十七条第一项至第五项和第十八条第一款第一项、第二项规定情形的，可以不对相关市场界定提供证据。</w:t>
      </w:r>
    </w:p>
    <w:p>
      <w:pPr>
        <w:keepLines/>
        <w:widowControl/>
      </w:pPr>
      <w:r>
        <w:rPr>
          <w:rFonts w:ascii="SimSun" w:hAnsi="SimSun" w:eastAsia="SimSun" w:cs="SimSun"/>
          <w:b w:val="0"/>
          <w:color w:val="000000"/>
          <w:sz w:val="22"/>
        </w:rPr>
        <w:t>第十五条　人民法院界定经营者在一定时期内就特定商品或者服务（以下统称商品）进行竞争的相关商品市场和相关地域市场，可以根据案件具体情况，以被诉垄断行为直接涉及的特定商品为基础，从需求者角度进行需求替代分析；供给替代对经营者行为产生的竞争约束类似于需求替代的，还可以从供给者角度进行供给替代分析。</w:t>
      </w:r>
    </w:p>
    <w:p>
      <w:pPr>
        <w:keepLines/>
        <w:widowControl/>
      </w:pPr>
      <w:r>
        <w:rPr>
          <w:rFonts w:ascii="SimSun" w:hAnsi="SimSun" w:eastAsia="SimSun" w:cs="SimSun"/>
          <w:b w:val="0"/>
          <w:color w:val="000000"/>
          <w:sz w:val="22"/>
        </w:rPr>
        <w:t>人民法院进行需求替代或者供给替代分析时，可以采用假定垄断者测试的分析方法，一般选择使用价格上涨的假定垄断者测试方法；经营者之间的竞争主要表现为质量、多样性、创新等非价格竞争的，可以选择质量下降、成本上升等假定垄断者测试方法。</w:t>
      </w:r>
    </w:p>
    <w:p>
      <w:pPr>
        <w:keepLines/>
        <w:widowControl/>
      </w:pPr>
      <w:r>
        <w:rPr>
          <w:rFonts w:ascii="SimSun" w:hAnsi="SimSun" w:eastAsia="SimSun" w:cs="SimSun"/>
          <w:b w:val="0"/>
          <w:color w:val="000000"/>
          <w:sz w:val="22"/>
        </w:rPr>
        <w:t>第十六条　人民法院从需求替代的角度分析界定相关商品市场时，一般根据需求者对于商品特性、功能和用途的需求、质量的认可、价格的接受以及获取的难易程度等因素，确定由需求者认为具有较为紧密替代关系的一组或者一类商品所构成的市场为相关商品市场。从供给替代的角度分析界定相关商品市场时，可以综合考虑其他经营者进入市场的意图和能力、承担的成本与风险、克服的市场障碍、需要的时间等因素。</w:t>
      </w:r>
    </w:p>
    <w:p>
      <w:pPr>
        <w:keepLines/>
        <w:widowControl/>
      </w:pPr>
      <w:r>
        <w:rPr>
          <w:rFonts w:ascii="SimSun" w:hAnsi="SimSun" w:eastAsia="SimSun" w:cs="SimSun"/>
          <w:b w:val="0"/>
          <w:color w:val="000000"/>
          <w:sz w:val="22"/>
        </w:rPr>
        <w:t>分析界定互联网平台（以下称平台）所涉相关商品市场时，结合被诉垄断行为的特点、产生或者可能产生排除、限制竞争效果的具体情况、平台的类型等因素，一般可以根据该平台与被诉垄断行为最相关一边的商品界定相关商品市场，也可以根据被诉垄断行为所涉及的多边商品分别界定多个相关商品市场，必要时也可以根据特定平台整体界定相关商品市场。特定平台存在跨边网络效应，并给该平台经营者施加了足够的竞争约束的，可以根据该平台整体界定相关商品市场，也可以根据跨边网络效应所涉及的多边商品分别界定多个相关商品市场，并考虑各个相关商品市场之间的相互关系和影响。</w:t>
      </w:r>
    </w:p>
    <w:p>
      <w:pPr>
        <w:keepLines/>
        <w:widowControl/>
      </w:pPr>
      <w:r>
        <w:rPr>
          <w:rFonts w:ascii="SimSun" w:hAnsi="SimSun" w:eastAsia="SimSun" w:cs="SimSun"/>
          <w:b w:val="0"/>
          <w:color w:val="000000"/>
          <w:sz w:val="22"/>
        </w:rPr>
        <w:t>第十七条　人民法院从需求替代的角度分析界定相关地域市场时，可以综合考虑需求者因商品价格或者其他竞争因素的变化而转向其他地域购买商品的情况、商品的运输成本和运输特征、多数需求者选择商品的实际区域和主要经营者的商品销售分布、地域间的市场障碍、特定区域需求者偏好等因素。从供给替代的角度分析界定相关地域市场时，可以综合考虑其他地域的经营者对商品价格等竞争因素的变化作出的反应、其他地域的经营者供应或者销售相关商品的及时性和可行性等因素。</w:t>
      </w:r>
    </w:p>
    <w:p>
      <w:pPr>
        <w:keepLines/>
        <w:widowControl/>
      </w:pPr>
      <w:r>
        <w:rPr>
          <w:rFonts w:ascii="SimSun" w:hAnsi="SimSun" w:eastAsia="SimSun" w:cs="SimSun"/>
          <w:b w:val="0"/>
          <w:color w:val="000000"/>
          <w:sz w:val="22"/>
        </w:rPr>
        <w:t>分析界定平台所涉相关地域市场，可以重点考虑多数需求者选择商品的实际区域、需求者的语言偏好和消费习惯、相关法律法规的要求、其他地域竞争者的现状及其进入相关地域市场的及时性等因素。</w:t>
      </w:r>
    </w:p>
    <w:p>
      <w:pPr>
        <w:keepLines/>
        <w:widowControl/>
      </w:pPr>
      <w:r>
        <w:rPr>
          <w:rFonts w:ascii="SimSun" w:hAnsi="SimSun" w:eastAsia="SimSun" w:cs="SimSun"/>
          <w:b w:val="0"/>
          <w:color w:val="000000"/>
          <w:sz w:val="22"/>
        </w:rPr>
        <w:t>三、垄断协议</w:t>
      </w:r>
    </w:p>
    <w:p>
      <w:pPr>
        <w:keepLines/>
        <w:widowControl/>
      </w:pPr>
      <w:r>
        <w:rPr>
          <w:rFonts w:ascii="SimSun" w:hAnsi="SimSun" w:eastAsia="SimSun" w:cs="SimSun"/>
          <w:b w:val="0"/>
          <w:color w:val="000000"/>
          <w:sz w:val="22"/>
        </w:rPr>
        <w:t>第十八条　人民法院认定反垄断法第十六条规定的其他协同行为，应当综合考虑下列因素：</w:t>
      </w:r>
    </w:p>
    <w:p>
      <w:pPr>
        <w:keepLines/>
        <w:widowControl/>
      </w:pPr>
      <w:r>
        <w:rPr>
          <w:rFonts w:ascii="SimSun" w:hAnsi="SimSun" w:eastAsia="SimSun" w:cs="SimSun"/>
          <w:b w:val="0"/>
          <w:color w:val="000000"/>
          <w:sz w:val="22"/>
        </w:rPr>
        <w:t>（一）经营者的市场行为是否具有一致性；</w:t>
      </w:r>
    </w:p>
    <w:p>
      <w:pPr>
        <w:keepLines/>
        <w:widowControl/>
      </w:pPr>
      <w:r>
        <w:rPr>
          <w:rFonts w:ascii="SimSun" w:hAnsi="SimSun" w:eastAsia="SimSun" w:cs="SimSun"/>
          <w:b w:val="0"/>
          <w:color w:val="000000"/>
          <w:sz w:val="22"/>
        </w:rPr>
        <w:t>（二）经营者之间是否进行过意思联络、信息交流或者传递；</w:t>
      </w:r>
    </w:p>
    <w:p>
      <w:pPr>
        <w:keepLines/>
        <w:widowControl/>
      </w:pPr>
      <w:r>
        <w:rPr>
          <w:rFonts w:ascii="SimSun" w:hAnsi="SimSun" w:eastAsia="SimSun" w:cs="SimSun"/>
          <w:b w:val="0"/>
          <w:color w:val="000000"/>
          <w:sz w:val="22"/>
        </w:rPr>
        <w:t>（三）相关市场的市场结构、竞争状况、市场变化等情况；</w:t>
      </w:r>
    </w:p>
    <w:p>
      <w:pPr>
        <w:keepLines/>
        <w:widowControl/>
      </w:pPr>
      <w:r>
        <w:rPr>
          <w:rFonts w:ascii="SimSun" w:hAnsi="SimSun" w:eastAsia="SimSun" w:cs="SimSun"/>
          <w:b w:val="0"/>
          <w:color w:val="000000"/>
          <w:sz w:val="22"/>
        </w:rPr>
        <w:t>（四）经营者能否对行为一致性作出合理解释。</w:t>
      </w:r>
    </w:p>
    <w:p>
      <w:pPr>
        <w:keepLines/>
        <w:widowControl/>
      </w:pPr>
      <w:r>
        <w:rPr>
          <w:rFonts w:ascii="SimSun" w:hAnsi="SimSun" w:eastAsia="SimSun" w:cs="SimSun"/>
          <w:b w:val="0"/>
          <w:color w:val="000000"/>
          <w:sz w:val="22"/>
        </w:rPr>
        <w:t>原告提供前款第一项和第二项的初步证据，或者第一项和第三项的初步证据，能够证明经营者存在协同行为的可能性较大的，被告应当提供证据或者进行充分说明，对其行为一致性作出合理解释；不能作出合理解释的，人民法院可以认定协同行为成立。</w:t>
      </w:r>
    </w:p>
    <w:p>
      <w:pPr>
        <w:keepLines/>
        <w:widowControl/>
      </w:pPr>
      <w:r>
        <w:rPr>
          <w:rFonts w:ascii="SimSun" w:hAnsi="SimSun" w:eastAsia="SimSun" w:cs="SimSun"/>
          <w:b w:val="0"/>
          <w:color w:val="000000"/>
          <w:sz w:val="22"/>
        </w:rPr>
        <w:t>本条所称合理解释，包括经营者系基于市场和竞争状况变化等而独立实施相关行为。</w:t>
      </w:r>
    </w:p>
    <w:p>
      <w:pPr>
        <w:keepLines/>
        <w:widowControl/>
      </w:pPr>
      <w:r>
        <w:rPr>
          <w:rFonts w:ascii="SimSun" w:hAnsi="SimSun" w:eastAsia="SimSun" w:cs="SimSun"/>
          <w:b w:val="0"/>
          <w:color w:val="000000"/>
          <w:sz w:val="22"/>
        </w:rPr>
        <w:t>第十九条　反垄断法第十七条规定的具有竞争关系的经营者，是指在商品生产经营过程中处于同一阶段、提供具有较为紧密替代关系的商品、独立经营决策并承担法律责任的两个以上的实际经营者或者可能进入同一相关市场进行竞争的潜在经营者。</w:t>
      </w:r>
    </w:p>
    <w:p>
      <w:pPr>
        <w:keepLines/>
        <w:widowControl/>
      </w:pPr>
      <w:r>
        <w:rPr>
          <w:rFonts w:ascii="SimSun" w:hAnsi="SimSun" w:eastAsia="SimSun" w:cs="SimSun"/>
          <w:b w:val="0"/>
          <w:color w:val="000000"/>
          <w:sz w:val="22"/>
        </w:rPr>
        <w:t>特定经营者取得对其他经营者的控制权或者能够对其他经营者施加决定性影响，或者两个以上经营者被同一第三方控制或者施加决定性影响，应当视为一个经济实体的，不构成前款所称具有竞争关系的经营者。</w:t>
      </w:r>
    </w:p>
    <w:p>
      <w:pPr>
        <w:keepLines/>
        <w:widowControl/>
      </w:pPr>
      <w:r>
        <w:rPr>
          <w:rFonts w:ascii="SimSun" w:hAnsi="SimSun" w:eastAsia="SimSun" w:cs="SimSun"/>
          <w:b w:val="0"/>
          <w:color w:val="000000"/>
          <w:sz w:val="22"/>
        </w:rPr>
        <w:t>第二十条　原告有证据证明仿制药申请人与被仿制药专利权利人达成、实施的协议同时具备下列条件，主张该协议构成反垄断法第十七条规定的垄断协议的，人民法院可予支持：</w:t>
      </w:r>
    </w:p>
    <w:p>
      <w:pPr>
        <w:keepLines/>
        <w:widowControl/>
      </w:pPr>
      <w:r>
        <w:rPr>
          <w:rFonts w:ascii="SimSun" w:hAnsi="SimSun" w:eastAsia="SimSun" w:cs="SimSun"/>
          <w:b w:val="0"/>
          <w:color w:val="000000"/>
          <w:sz w:val="22"/>
        </w:rPr>
        <w:t>（一）被仿制药专利权利人给予或者承诺给予仿制药申请人明显不合理的金钱或者其他形式的利益补偿；</w:t>
      </w:r>
    </w:p>
    <w:p>
      <w:pPr>
        <w:keepLines/>
        <w:widowControl/>
      </w:pPr>
      <w:r>
        <w:rPr>
          <w:rFonts w:ascii="SimSun" w:hAnsi="SimSun" w:eastAsia="SimSun" w:cs="SimSun"/>
          <w:b w:val="0"/>
          <w:color w:val="000000"/>
          <w:sz w:val="22"/>
        </w:rPr>
        <w:t>（二）仿制药申请人承诺不质疑被仿制药专利权的有效性或者延迟进入被仿制药相关市场。</w:t>
      </w:r>
    </w:p>
    <w:p>
      <w:pPr>
        <w:keepLines/>
        <w:widowControl/>
      </w:pPr>
      <w:r>
        <w:rPr>
          <w:rFonts w:ascii="SimSun" w:hAnsi="SimSun" w:eastAsia="SimSun" w:cs="SimSun"/>
          <w:b w:val="0"/>
          <w:color w:val="000000"/>
          <w:sz w:val="22"/>
        </w:rPr>
        <w:t>被告有证据证明前款所称的利益补偿仅系为弥补被仿制药专利相关纠纷解决成本或者具有其他正当理由，或者该协议符合反垄断法第二十条规定，主张其不构成反垄断法第十七条规定的垄断协议的，人民法院应予支持。</w:t>
      </w:r>
    </w:p>
    <w:p>
      <w:pPr>
        <w:keepLines/>
        <w:widowControl/>
      </w:pPr>
      <w:r>
        <w:rPr>
          <w:rFonts w:ascii="SimSun" w:hAnsi="SimSun" w:eastAsia="SimSun" w:cs="SimSun"/>
          <w:b w:val="0"/>
          <w:color w:val="000000"/>
          <w:sz w:val="22"/>
        </w:rPr>
        <w:t>第二十一条　被诉垄断行为属于反垄断法第十八条第一款第一项、第二项规定的垄断协议的，应当由被告对该协议不具有排除、限制竞争效果承担举证责任。</w:t>
      </w:r>
    </w:p>
    <w:p>
      <w:pPr>
        <w:keepLines/>
        <w:widowControl/>
      </w:pPr>
      <w:r>
        <w:rPr>
          <w:rFonts w:ascii="SimSun" w:hAnsi="SimSun" w:eastAsia="SimSun" w:cs="SimSun"/>
          <w:b w:val="0"/>
          <w:color w:val="000000"/>
          <w:sz w:val="22"/>
        </w:rPr>
        <w:t>第二十二条　人民法院依照反垄断法第十八条第一款和第二款的规定审查认定被诉垄断协议是否具有排除、限制竞争效果时，可以综合考虑下列因素：</w:t>
      </w:r>
    </w:p>
    <w:p>
      <w:pPr>
        <w:keepLines/>
        <w:widowControl/>
      </w:pPr>
      <w:r>
        <w:rPr>
          <w:rFonts w:ascii="SimSun" w:hAnsi="SimSun" w:eastAsia="SimSun" w:cs="SimSun"/>
          <w:b w:val="0"/>
          <w:color w:val="000000"/>
          <w:sz w:val="22"/>
        </w:rPr>
        <w:t>（一）被告在相关市场的市场力量和协议对相关市场类似不利竞争效果的累积作用；</w:t>
      </w:r>
    </w:p>
    <w:p>
      <w:pPr>
        <w:keepLines/>
        <w:widowControl/>
      </w:pPr>
      <w:r>
        <w:rPr>
          <w:rFonts w:ascii="SimSun" w:hAnsi="SimSun" w:eastAsia="SimSun" w:cs="SimSun"/>
          <w:b w:val="0"/>
          <w:color w:val="000000"/>
          <w:sz w:val="22"/>
        </w:rPr>
        <w:t>（二）协议是否具有提高市场进入壁垒、阻碍更有效率的经营者或者经营模式、限制品牌间或者品牌内竞争等不利竞争效果；</w:t>
      </w:r>
    </w:p>
    <w:p>
      <w:pPr>
        <w:keepLines/>
        <w:widowControl/>
      </w:pPr>
      <w:r>
        <w:rPr>
          <w:rFonts w:ascii="SimSun" w:hAnsi="SimSun" w:eastAsia="SimSun" w:cs="SimSun"/>
          <w:b w:val="0"/>
          <w:color w:val="000000"/>
          <w:sz w:val="22"/>
        </w:rPr>
        <w:t>（三）协议是否具有防止搭便车、促进品牌间竞争、维护品牌形象、提升售前或者售后服务水平、促进创新等有利竞争效果，且为实现该效果所必需；</w:t>
      </w:r>
    </w:p>
    <w:p>
      <w:pPr>
        <w:keepLines/>
        <w:widowControl/>
      </w:pPr>
      <w:r>
        <w:rPr>
          <w:rFonts w:ascii="SimSun" w:hAnsi="SimSun" w:eastAsia="SimSun" w:cs="SimSun"/>
          <w:b w:val="0"/>
          <w:color w:val="000000"/>
          <w:sz w:val="22"/>
        </w:rPr>
        <w:t>（四）其他可以考虑的因素。</w:t>
      </w:r>
    </w:p>
    <w:p>
      <w:pPr>
        <w:keepLines/>
        <w:widowControl/>
      </w:pPr>
      <w:r>
        <w:rPr>
          <w:rFonts w:ascii="SimSun" w:hAnsi="SimSun" w:eastAsia="SimSun" w:cs="SimSun"/>
          <w:b w:val="0"/>
          <w:color w:val="000000"/>
          <w:sz w:val="22"/>
        </w:rPr>
        <w:t>在案证据足以证明的有利竞争效果明显超过不利竞争效果的，人民法院应当认定协议不具有排除、限制竞争效果。</w:t>
      </w:r>
    </w:p>
    <w:p>
      <w:pPr>
        <w:keepLines/>
        <w:widowControl/>
      </w:pPr>
      <w:r>
        <w:rPr>
          <w:rFonts w:ascii="SimSun" w:hAnsi="SimSun" w:eastAsia="SimSun" w:cs="SimSun"/>
          <w:b w:val="0"/>
          <w:color w:val="000000"/>
          <w:sz w:val="22"/>
        </w:rPr>
        <w:t>第二十三条　被诉垄断协议具有下列情形之一，原告依据反垄断法第十八条第一款的规定主张被告应当承担法律责任的，人民法院不予支持：</w:t>
      </w:r>
    </w:p>
    <w:p>
      <w:pPr>
        <w:keepLines/>
        <w:widowControl/>
      </w:pPr>
      <w:r>
        <w:rPr>
          <w:rFonts w:ascii="SimSun" w:hAnsi="SimSun" w:eastAsia="SimSun" w:cs="SimSun"/>
          <w:b w:val="0"/>
          <w:color w:val="000000"/>
          <w:sz w:val="22"/>
        </w:rPr>
        <w:t>（一）协议属于经营者与相对人之间的代理协议，且代理商不承担任何实质性商业或者经营风险；</w:t>
      </w:r>
    </w:p>
    <w:p>
      <w:pPr>
        <w:keepLines/>
        <w:widowControl/>
      </w:pPr>
      <w:r>
        <w:rPr>
          <w:rFonts w:ascii="SimSun" w:hAnsi="SimSun" w:eastAsia="SimSun" w:cs="SimSun"/>
          <w:b w:val="0"/>
          <w:color w:val="000000"/>
          <w:sz w:val="22"/>
        </w:rPr>
        <w:t>（二）被告在相关市场的市场份额低于国务院反垄断执法机构规定的标准并符合国务院反垄断执法机构规定的其他条件。</w:t>
      </w:r>
    </w:p>
    <w:p>
      <w:pPr>
        <w:keepLines/>
        <w:widowControl/>
      </w:pPr>
      <w:r>
        <w:rPr>
          <w:rFonts w:ascii="SimSun" w:hAnsi="SimSun" w:eastAsia="SimSun" w:cs="SimSun"/>
          <w:b w:val="0"/>
          <w:color w:val="000000"/>
          <w:sz w:val="22"/>
        </w:rPr>
        <w:t>第二十四条　经营者利用数据、算法、技术等手段进行意思联络、信息交流或者传递，或者利用数据、算法、技术、平台规则等手段实现行为一致性，达成、实施被诉垄断协议的，人民法院可以依照反垄断法第十七条的规定审查认定。</w:t>
      </w:r>
    </w:p>
    <w:p>
      <w:pPr>
        <w:keepLines/>
        <w:widowControl/>
      </w:pPr>
      <w:r>
        <w:rPr>
          <w:rFonts w:ascii="SimSun" w:hAnsi="SimSun" w:eastAsia="SimSun" w:cs="SimSun"/>
          <w:b w:val="0"/>
          <w:color w:val="000000"/>
          <w:sz w:val="22"/>
        </w:rPr>
        <w:t>经营者利用数据、算法、技术、平台规则等手段实现限定或者自动化设定转售商品价格等，达成、实施被诉垄断协议的，人民法院可以依照反垄断法第十八条的规定审查认定。</w:t>
      </w:r>
    </w:p>
    <w:p>
      <w:pPr>
        <w:keepLines/>
        <w:widowControl/>
      </w:pPr>
      <w:r>
        <w:rPr>
          <w:rFonts w:ascii="SimSun" w:hAnsi="SimSun" w:eastAsia="SimSun" w:cs="SimSun"/>
          <w:b w:val="0"/>
          <w:color w:val="000000"/>
          <w:sz w:val="22"/>
        </w:rPr>
        <w:t>第二十五条　平台经营者与平台内经营者的协议要求平台内经营者在该平台上提供与其他交易渠道相同或者更优惠交易条件的，根据原告的诉讼请求和具体案情，人民法院可以区别下列情形作出处理：</w:t>
      </w:r>
    </w:p>
    <w:p>
      <w:pPr>
        <w:keepLines/>
        <w:widowControl/>
      </w:pPr>
      <w:r>
        <w:rPr>
          <w:rFonts w:ascii="SimSun" w:hAnsi="SimSun" w:eastAsia="SimSun" w:cs="SimSun"/>
          <w:b w:val="0"/>
          <w:color w:val="000000"/>
          <w:sz w:val="22"/>
        </w:rPr>
        <w:t>（一）平台经营者与平台内经营者之间具有竞争关系的，依照反垄断法第十七条的规定审查认定；</w:t>
      </w:r>
    </w:p>
    <w:p>
      <w:pPr>
        <w:keepLines/>
        <w:widowControl/>
      </w:pPr>
      <w:r>
        <w:rPr>
          <w:rFonts w:ascii="SimSun" w:hAnsi="SimSun" w:eastAsia="SimSun" w:cs="SimSun"/>
          <w:b w:val="0"/>
          <w:color w:val="000000"/>
          <w:sz w:val="22"/>
        </w:rPr>
        <w:t>（二）平台经营者与平台内经营者之间不具有竞争关系的，依照反垄断法第十八条或者第十九条的规定审查认定；</w:t>
      </w:r>
    </w:p>
    <w:p>
      <w:pPr>
        <w:keepLines/>
        <w:widowControl/>
      </w:pPr>
      <w:r>
        <w:rPr>
          <w:rFonts w:ascii="SimSun" w:hAnsi="SimSun" w:eastAsia="SimSun" w:cs="SimSun"/>
          <w:b w:val="0"/>
          <w:color w:val="000000"/>
          <w:sz w:val="22"/>
        </w:rPr>
        <w:t>（三）原告主张平台经营者滥用市场支配地位的，依照反垄断法第二十二条、电子商务法第二十二条的规定审查认定；</w:t>
      </w:r>
    </w:p>
    <w:p>
      <w:pPr>
        <w:keepLines/>
        <w:widowControl/>
      </w:pPr>
      <w:r>
        <w:rPr>
          <w:rFonts w:ascii="SimSun" w:hAnsi="SimSun" w:eastAsia="SimSun" w:cs="SimSun"/>
          <w:b w:val="0"/>
          <w:color w:val="000000"/>
          <w:sz w:val="22"/>
        </w:rPr>
        <w:t>（四）原告主张平台经营者违反电子商务法第三十五条的规定的，依照该条规定处理。</w:t>
      </w:r>
    </w:p>
    <w:p>
      <w:pPr>
        <w:keepLines/>
        <w:widowControl/>
      </w:pPr>
      <w:r>
        <w:rPr>
          <w:rFonts w:ascii="SimSun" w:hAnsi="SimSun" w:eastAsia="SimSun" w:cs="SimSun"/>
          <w:b w:val="0"/>
          <w:color w:val="000000"/>
          <w:sz w:val="22"/>
        </w:rPr>
        <w:t>第二十六条　经营者、经营者团体等组织其他经营者达成、实施垄断协议，给原告造成损失，原告依据民法典第一千一百六十八条的规定主张实施组织行为的经营者、经营者团体等与达成、实施垄断协议的其他经营者承担连带责任的，人民法院应当予以支持。</w:t>
      </w:r>
    </w:p>
    <w:p>
      <w:pPr>
        <w:keepLines/>
        <w:widowControl/>
      </w:pPr>
      <w:r>
        <w:rPr>
          <w:rFonts w:ascii="SimSun" w:hAnsi="SimSun" w:eastAsia="SimSun" w:cs="SimSun"/>
          <w:b w:val="0"/>
          <w:color w:val="000000"/>
          <w:sz w:val="22"/>
        </w:rPr>
        <w:t>经营者、经营者团体等为其他经营者达成、实施垄断协议提供实质性帮助，给原告造成损失，原告依据民法典第一千一百六十九条第一款的规定主张提供帮助行为的经营者、经营者团体等与达成、实施垄断协议的其他经营者承担连带责任的，人民法院应当予以支持。但是，经营者、经营者团体等能够证明其不知道且不应当知道其他经营者达成、实施有关协议的除外。</w:t>
      </w:r>
    </w:p>
    <w:p>
      <w:pPr>
        <w:keepLines/>
        <w:widowControl/>
      </w:pPr>
      <w:r>
        <w:rPr>
          <w:rFonts w:ascii="SimSun" w:hAnsi="SimSun" w:eastAsia="SimSun" w:cs="SimSun"/>
          <w:b w:val="0"/>
          <w:color w:val="000000"/>
          <w:sz w:val="22"/>
        </w:rPr>
        <w:t>前款所称实质性帮助，是指对垄断协议达成或者实施具有直接、重要促进作用的引导产生违法意图、提供便利条件、充当信息渠道、帮助实施惩罚等行为。</w:t>
      </w:r>
    </w:p>
    <w:p>
      <w:pPr>
        <w:keepLines/>
        <w:widowControl/>
      </w:pPr>
      <w:r>
        <w:rPr>
          <w:rFonts w:ascii="SimSun" w:hAnsi="SimSun" w:eastAsia="SimSun" w:cs="SimSun"/>
          <w:b w:val="0"/>
          <w:color w:val="000000"/>
          <w:sz w:val="22"/>
        </w:rPr>
        <w:t>第二十七条　被告依据反垄断法第二十条第一款第一项至第五项的规定提出抗辩的，应当提供证据证明如下事实：</w:t>
      </w:r>
    </w:p>
    <w:p>
      <w:pPr>
        <w:keepLines/>
        <w:widowControl/>
      </w:pPr>
      <w:r>
        <w:rPr>
          <w:rFonts w:ascii="SimSun" w:hAnsi="SimSun" w:eastAsia="SimSun" w:cs="SimSun"/>
          <w:b w:val="0"/>
          <w:color w:val="000000"/>
          <w:sz w:val="22"/>
        </w:rPr>
        <w:t>（一）被诉垄断协议能够实现相关目的或者效果；</w:t>
      </w:r>
    </w:p>
    <w:p>
      <w:pPr>
        <w:keepLines/>
        <w:widowControl/>
      </w:pPr>
      <w:r>
        <w:rPr>
          <w:rFonts w:ascii="SimSun" w:hAnsi="SimSun" w:eastAsia="SimSun" w:cs="SimSun"/>
          <w:b w:val="0"/>
          <w:color w:val="000000"/>
          <w:sz w:val="22"/>
        </w:rPr>
        <w:t>（二）被诉垄断协议为实现相关目的或者效果所必需；</w:t>
      </w:r>
    </w:p>
    <w:p>
      <w:pPr>
        <w:keepLines/>
        <w:widowControl/>
      </w:pPr>
      <w:r>
        <w:rPr>
          <w:rFonts w:ascii="SimSun" w:hAnsi="SimSun" w:eastAsia="SimSun" w:cs="SimSun"/>
          <w:b w:val="0"/>
          <w:color w:val="000000"/>
          <w:sz w:val="22"/>
        </w:rPr>
        <w:t>（三）被诉垄断协议不会严重限制相关市场的竞争；</w:t>
      </w:r>
    </w:p>
    <w:p>
      <w:pPr>
        <w:keepLines/>
        <w:widowControl/>
      </w:pPr>
      <w:r>
        <w:rPr>
          <w:rFonts w:ascii="SimSun" w:hAnsi="SimSun" w:eastAsia="SimSun" w:cs="SimSun"/>
          <w:b w:val="0"/>
          <w:color w:val="000000"/>
          <w:sz w:val="22"/>
        </w:rPr>
        <w:t>（四）消费者能够分享由此产生的利益。</w:t>
      </w:r>
    </w:p>
    <w:p>
      <w:pPr>
        <w:keepLines/>
        <w:widowControl/>
      </w:pPr>
      <w:r>
        <w:rPr>
          <w:rFonts w:ascii="SimSun" w:hAnsi="SimSun" w:eastAsia="SimSun" w:cs="SimSun"/>
          <w:b w:val="0"/>
          <w:color w:val="000000"/>
          <w:sz w:val="22"/>
        </w:rPr>
        <w:t>四、滥用市场支配地位</w:t>
      </w:r>
    </w:p>
    <w:p>
      <w:pPr>
        <w:keepLines/>
        <w:widowControl/>
      </w:pPr>
      <w:r>
        <w:rPr>
          <w:rFonts w:ascii="SimSun" w:hAnsi="SimSun" w:eastAsia="SimSun" w:cs="SimSun"/>
          <w:b w:val="0"/>
          <w:color w:val="000000"/>
          <w:sz w:val="22"/>
        </w:rPr>
        <w:t>第二十八条　原告主张被诉垄断行为属于反垄断法第二十二条第一款规定的滥用市场支配地位的，应当对被告在相关市场内具有支配地位和被告滥用市场支配地位承担举证责任。被告以其行为具有正当性为由抗辩的，应当承担举证责任。</w:t>
      </w:r>
    </w:p>
    <w:p>
      <w:pPr>
        <w:keepLines/>
        <w:widowControl/>
      </w:pPr>
      <w:r>
        <w:rPr>
          <w:rFonts w:ascii="SimSun" w:hAnsi="SimSun" w:eastAsia="SimSun" w:cs="SimSun"/>
          <w:b w:val="0"/>
          <w:color w:val="000000"/>
          <w:sz w:val="22"/>
        </w:rPr>
        <w:t>第二十九条　原告有证据证明经营者具有下列情形之一的，人民法院可以根据具体案件中相关市场的结构和实际竞争状况，结合相关市场经济规律等经济学知识，初步认定经营者在相关市场具有支配地位，但有相反证据足以反驳的除外：</w:t>
      </w:r>
    </w:p>
    <w:p>
      <w:pPr>
        <w:keepLines/>
        <w:widowControl/>
      </w:pPr>
      <w:r>
        <w:rPr>
          <w:rFonts w:ascii="SimSun" w:hAnsi="SimSun" w:eastAsia="SimSun" w:cs="SimSun"/>
          <w:b w:val="0"/>
          <w:color w:val="000000"/>
          <w:sz w:val="22"/>
        </w:rPr>
        <w:t>（一）经营者在较长时间内维持明显高于市场竞争水平的价格，或者在较长时间内商品质量明显下降却未见大量用户流失，且相关市场明显缺乏竞争、创新和新进入者；</w:t>
      </w:r>
    </w:p>
    <w:p>
      <w:pPr>
        <w:keepLines/>
        <w:widowControl/>
      </w:pPr>
      <w:r>
        <w:rPr>
          <w:rFonts w:ascii="SimSun" w:hAnsi="SimSun" w:eastAsia="SimSun" w:cs="SimSun"/>
          <w:b w:val="0"/>
          <w:color w:val="000000"/>
          <w:sz w:val="22"/>
        </w:rPr>
        <w:t>（二）经营者在较长时间内维持明显超过其他经营者的较高市场份额，且相关市场明显缺乏竞争、创新和新进入者。</w:t>
      </w:r>
    </w:p>
    <w:p>
      <w:pPr>
        <w:keepLines/>
        <w:widowControl/>
      </w:pPr>
      <w:r>
        <w:rPr>
          <w:rFonts w:ascii="SimSun" w:hAnsi="SimSun" w:eastAsia="SimSun" w:cs="SimSun"/>
          <w:b w:val="0"/>
          <w:color w:val="000000"/>
          <w:sz w:val="22"/>
        </w:rPr>
        <w:t>被告对外发布的信息可以作为原告证明被告具有市场支配地位的初步证据，但有相反证据足以反驳的除外。</w:t>
      </w:r>
    </w:p>
    <w:p>
      <w:pPr>
        <w:keepLines/>
        <w:widowControl/>
      </w:pPr>
      <w:r>
        <w:rPr>
          <w:rFonts w:ascii="SimSun" w:hAnsi="SimSun" w:eastAsia="SimSun" w:cs="SimSun"/>
          <w:b w:val="0"/>
          <w:color w:val="000000"/>
          <w:sz w:val="22"/>
        </w:rPr>
        <w:t>第三十条　反垄断法第二十三条和第二十四条所称的“经营者在相关市场的市场份额”，可以根据被诉垄断行为发生时经营者一定时期内的相关商品交易金额、交易数量、生产能力或者其他指标在相关市场所占的比例确定。</w:t>
      </w:r>
    </w:p>
    <w:p>
      <w:pPr>
        <w:keepLines/>
        <w:widowControl/>
      </w:pPr>
      <w:r>
        <w:rPr>
          <w:rFonts w:ascii="SimSun" w:hAnsi="SimSun" w:eastAsia="SimSun" w:cs="SimSun"/>
          <w:b w:val="0"/>
          <w:color w:val="000000"/>
          <w:sz w:val="22"/>
        </w:rPr>
        <w:t>人民法院认定平台经营者在相关市场的市场份额时，可以采用能够反映相关市场实际竞争状况的交易金额、活跃用户数量、企业用户数量、用户使用时长、访问量、点击量、数据资产数量或者其他指标作为计算基准。</w:t>
      </w:r>
    </w:p>
    <w:p>
      <w:pPr>
        <w:keepLines/>
        <w:widowControl/>
      </w:pPr>
      <w:r>
        <w:rPr>
          <w:rFonts w:ascii="SimSun" w:hAnsi="SimSun" w:eastAsia="SimSun" w:cs="SimSun"/>
          <w:b w:val="0"/>
          <w:color w:val="000000"/>
          <w:sz w:val="22"/>
        </w:rPr>
        <w:t>第三十一条　原告主张公用企业或者其他依法具有独占地位的经营者滥用市场支配地位的，人民法院可以根据市场结构和竞争状况的具体情况，认定被告在相关市场具有支配地位，但有相反证据足以反驳的除外。</w:t>
      </w:r>
    </w:p>
    <w:p>
      <w:pPr>
        <w:keepLines/>
        <w:widowControl/>
      </w:pPr>
      <w:r>
        <w:rPr>
          <w:rFonts w:ascii="SimSun" w:hAnsi="SimSun" w:eastAsia="SimSun" w:cs="SimSun"/>
          <w:b w:val="0"/>
          <w:color w:val="000000"/>
          <w:sz w:val="22"/>
        </w:rPr>
        <w:t>第三十二条　人民法院依照反垄断法第二十三条的规定认定平台经营者的市场支配地位，可以重点考虑下列因素：</w:t>
      </w:r>
    </w:p>
    <w:p>
      <w:pPr>
        <w:keepLines/>
        <w:widowControl/>
      </w:pPr>
      <w:r>
        <w:rPr>
          <w:rFonts w:ascii="SimSun" w:hAnsi="SimSun" w:eastAsia="SimSun" w:cs="SimSun"/>
          <w:b w:val="0"/>
          <w:color w:val="000000"/>
          <w:sz w:val="22"/>
        </w:rPr>
        <w:t>（一）平台的商业模式及平台经营者实际受到的竞争约束；</w:t>
      </w:r>
    </w:p>
    <w:p>
      <w:pPr>
        <w:keepLines/>
        <w:widowControl/>
      </w:pPr>
      <w:r>
        <w:rPr>
          <w:rFonts w:ascii="SimSun" w:hAnsi="SimSun" w:eastAsia="SimSun" w:cs="SimSun"/>
          <w:b w:val="0"/>
          <w:color w:val="000000"/>
          <w:sz w:val="22"/>
        </w:rPr>
        <w:t>（二）平台经营者在相关市场的市场份额及该市场份额的持续时间；</w:t>
      </w:r>
    </w:p>
    <w:p>
      <w:pPr>
        <w:keepLines/>
        <w:widowControl/>
      </w:pPr>
      <w:r>
        <w:rPr>
          <w:rFonts w:ascii="SimSun" w:hAnsi="SimSun" w:eastAsia="SimSun" w:cs="SimSun"/>
          <w:b w:val="0"/>
          <w:color w:val="000000"/>
          <w:sz w:val="22"/>
        </w:rPr>
        <w:t>（三）平台经营是否存在显著的网络效应、规模效应、范围效应等；</w:t>
      </w:r>
    </w:p>
    <w:p>
      <w:pPr>
        <w:keepLines/>
        <w:widowControl/>
      </w:pPr>
      <w:r>
        <w:rPr>
          <w:rFonts w:ascii="SimSun" w:hAnsi="SimSun" w:eastAsia="SimSun" w:cs="SimSun"/>
          <w:b w:val="0"/>
          <w:color w:val="000000"/>
          <w:sz w:val="22"/>
        </w:rPr>
        <w:t>（四）平台经营者掌握的相关数据、算法、技术等情况；</w:t>
      </w:r>
    </w:p>
    <w:p>
      <w:pPr>
        <w:keepLines/>
        <w:widowControl/>
      </w:pPr>
      <w:r>
        <w:rPr>
          <w:rFonts w:ascii="SimSun" w:hAnsi="SimSun" w:eastAsia="SimSun" w:cs="SimSun"/>
          <w:b w:val="0"/>
          <w:color w:val="000000"/>
          <w:sz w:val="22"/>
        </w:rPr>
        <w:t>（五）平台经营者对相邻市场的影响；</w:t>
      </w:r>
    </w:p>
    <w:p>
      <w:pPr>
        <w:keepLines/>
        <w:widowControl/>
      </w:pPr>
      <w:r>
        <w:rPr>
          <w:rFonts w:ascii="SimSun" w:hAnsi="SimSun" w:eastAsia="SimSun" w:cs="SimSun"/>
          <w:b w:val="0"/>
          <w:color w:val="000000"/>
          <w:sz w:val="22"/>
        </w:rPr>
        <w:t>（六）用户或者平台内经营者对平台经营者的依赖程度及制衡能力、锁定效应、使用习惯、同时使用多个平台的情况、转向其他平台经营者的成本等；</w:t>
      </w:r>
    </w:p>
    <w:p>
      <w:pPr>
        <w:keepLines/>
        <w:widowControl/>
      </w:pPr>
      <w:r>
        <w:rPr>
          <w:rFonts w:ascii="SimSun" w:hAnsi="SimSun" w:eastAsia="SimSun" w:cs="SimSun"/>
          <w:b w:val="0"/>
          <w:color w:val="000000"/>
          <w:sz w:val="22"/>
        </w:rPr>
        <w:t>（七）其他经营者进入相关市场的意愿、能力及所面临的规模要求、技术要求、政策法律限制等市场进入障碍；</w:t>
      </w:r>
    </w:p>
    <w:p>
      <w:pPr>
        <w:keepLines/>
        <w:widowControl/>
      </w:pPr>
      <w:r>
        <w:rPr>
          <w:rFonts w:ascii="SimSun" w:hAnsi="SimSun" w:eastAsia="SimSun" w:cs="SimSun"/>
          <w:b w:val="0"/>
          <w:color w:val="000000"/>
          <w:sz w:val="22"/>
        </w:rPr>
        <w:t>（八）相关市场的创新和技术变化情况；</w:t>
      </w:r>
    </w:p>
    <w:p>
      <w:pPr>
        <w:keepLines/>
        <w:widowControl/>
      </w:pPr>
      <w:r>
        <w:rPr>
          <w:rFonts w:ascii="SimSun" w:hAnsi="SimSun" w:eastAsia="SimSun" w:cs="SimSun"/>
          <w:b w:val="0"/>
          <w:color w:val="000000"/>
          <w:sz w:val="22"/>
        </w:rPr>
        <w:t>（九）其他需要考虑的与平台经营相关的因素。</w:t>
      </w:r>
    </w:p>
    <w:p>
      <w:pPr>
        <w:keepLines/>
        <w:widowControl/>
      </w:pPr>
      <w:r>
        <w:rPr>
          <w:rFonts w:ascii="SimSun" w:hAnsi="SimSun" w:eastAsia="SimSun" w:cs="SimSun"/>
          <w:b w:val="0"/>
          <w:color w:val="000000"/>
          <w:sz w:val="22"/>
        </w:rPr>
        <w:t>第三十三条　人民法院依照反垄断法第二十三条的规定认定被诉滥用知识产权的经营者的市场支配地位，可以重点考虑下列因素：</w:t>
      </w:r>
    </w:p>
    <w:p>
      <w:pPr>
        <w:keepLines/>
        <w:widowControl/>
      </w:pPr>
      <w:r>
        <w:rPr>
          <w:rFonts w:ascii="SimSun" w:hAnsi="SimSun" w:eastAsia="SimSun" w:cs="SimSun"/>
          <w:b w:val="0"/>
          <w:color w:val="000000"/>
          <w:sz w:val="22"/>
        </w:rPr>
        <w:t>（一）相关市场内特定知识产权客体的可替代性、替代性客体的数量及转向替代性客体的成本；</w:t>
      </w:r>
    </w:p>
    <w:p>
      <w:pPr>
        <w:keepLines/>
        <w:widowControl/>
      </w:pPr>
      <w:r>
        <w:rPr>
          <w:rFonts w:ascii="SimSun" w:hAnsi="SimSun" w:eastAsia="SimSun" w:cs="SimSun"/>
          <w:b w:val="0"/>
          <w:color w:val="000000"/>
          <w:sz w:val="22"/>
        </w:rPr>
        <w:t>（二）利用该特定知识产权所提供的商品的可替代性及该商品的市场份额；</w:t>
      </w:r>
    </w:p>
    <w:p>
      <w:pPr>
        <w:keepLines/>
        <w:widowControl/>
      </w:pPr>
      <w:r>
        <w:rPr>
          <w:rFonts w:ascii="SimSun" w:hAnsi="SimSun" w:eastAsia="SimSun" w:cs="SimSun"/>
          <w:b w:val="0"/>
          <w:color w:val="000000"/>
          <w:sz w:val="22"/>
        </w:rPr>
        <w:t>（三）交易相对人对拥有该特定知识产权的经营者的制衡能力；</w:t>
      </w:r>
    </w:p>
    <w:p>
      <w:pPr>
        <w:keepLines/>
        <w:widowControl/>
      </w:pPr>
      <w:r>
        <w:rPr>
          <w:rFonts w:ascii="SimSun" w:hAnsi="SimSun" w:eastAsia="SimSun" w:cs="SimSun"/>
          <w:b w:val="0"/>
          <w:color w:val="000000"/>
          <w:sz w:val="22"/>
        </w:rPr>
        <w:t>（四）相关市场的创新和技术变化情况；</w:t>
      </w:r>
    </w:p>
    <w:p>
      <w:pPr>
        <w:keepLines/>
        <w:widowControl/>
      </w:pPr>
      <w:r>
        <w:rPr>
          <w:rFonts w:ascii="SimSun" w:hAnsi="SimSun" w:eastAsia="SimSun" w:cs="SimSun"/>
          <w:b w:val="0"/>
          <w:color w:val="000000"/>
          <w:sz w:val="22"/>
        </w:rPr>
        <w:t>（五）其他需要考虑的与知识产权行使相关的因素。</w:t>
      </w:r>
    </w:p>
    <w:p>
      <w:pPr>
        <w:keepLines/>
        <w:widowControl/>
      </w:pPr>
      <w:r>
        <w:rPr>
          <w:rFonts w:ascii="SimSun" w:hAnsi="SimSun" w:eastAsia="SimSun" w:cs="SimSun"/>
          <w:b w:val="0"/>
          <w:color w:val="000000"/>
          <w:sz w:val="22"/>
        </w:rPr>
        <w:t>经营者主张不能仅根据其拥有知识产权而推定具有市场支配地位的，人民法院应予支持。</w:t>
      </w:r>
    </w:p>
    <w:p>
      <w:pPr>
        <w:keepLines/>
        <w:widowControl/>
      </w:pPr>
      <w:r>
        <w:rPr>
          <w:rFonts w:ascii="SimSun" w:hAnsi="SimSun" w:eastAsia="SimSun" w:cs="SimSun"/>
          <w:b w:val="0"/>
          <w:color w:val="000000"/>
          <w:sz w:val="22"/>
        </w:rPr>
        <w:t>第三十四条　依据反垄断法第二十四条第一款第二项、第三项被推定共同具有市场支配地位的经营者，有证据证明具有下列情形之一，反驳上述推定的，人民法院应予支持：</w:t>
      </w:r>
    </w:p>
    <w:p>
      <w:pPr>
        <w:keepLines/>
        <w:widowControl/>
      </w:pPr>
      <w:r>
        <w:rPr>
          <w:rFonts w:ascii="SimSun" w:hAnsi="SimSun" w:eastAsia="SimSun" w:cs="SimSun"/>
          <w:b w:val="0"/>
          <w:color w:val="000000"/>
          <w:sz w:val="22"/>
        </w:rPr>
        <w:t>（一）该两个以上经营者之间不具有行为一致性且存在实质性竞争；</w:t>
      </w:r>
    </w:p>
    <w:p>
      <w:pPr>
        <w:keepLines/>
        <w:widowControl/>
      </w:pPr>
      <w:r>
        <w:rPr>
          <w:rFonts w:ascii="SimSun" w:hAnsi="SimSun" w:eastAsia="SimSun" w:cs="SimSun"/>
          <w:b w:val="0"/>
          <w:color w:val="000000"/>
          <w:sz w:val="22"/>
        </w:rPr>
        <w:t>（二）该两个以上经营者作为整体在相关市场受到来自其他经营者的有效竞争约束。</w:t>
      </w:r>
    </w:p>
    <w:p>
      <w:pPr>
        <w:keepLines/>
        <w:widowControl/>
      </w:pPr>
      <w:r>
        <w:rPr>
          <w:rFonts w:ascii="SimSun" w:hAnsi="SimSun" w:eastAsia="SimSun" w:cs="SimSun"/>
          <w:b w:val="0"/>
          <w:color w:val="000000"/>
          <w:sz w:val="22"/>
        </w:rPr>
        <w:t>第三十五条　经营者同时具备下列条件的，人民法院可以认定其构成反垄断法第二十二条规定的滥用市场支配地位行为：</w:t>
      </w:r>
    </w:p>
    <w:p>
      <w:pPr>
        <w:keepLines/>
        <w:widowControl/>
      </w:pPr>
      <w:r>
        <w:rPr>
          <w:rFonts w:ascii="SimSun" w:hAnsi="SimSun" w:eastAsia="SimSun" w:cs="SimSun"/>
          <w:b w:val="0"/>
          <w:color w:val="000000"/>
          <w:sz w:val="22"/>
        </w:rPr>
        <w:t>（一）在相关市场具有支配地位；</w:t>
      </w:r>
    </w:p>
    <w:p>
      <w:pPr>
        <w:keepLines/>
        <w:widowControl/>
      </w:pPr>
      <w:r>
        <w:rPr>
          <w:rFonts w:ascii="SimSun" w:hAnsi="SimSun" w:eastAsia="SimSun" w:cs="SimSun"/>
          <w:b w:val="0"/>
          <w:color w:val="000000"/>
          <w:sz w:val="22"/>
        </w:rPr>
        <w:t>（二）实施了被诉垄断行为；</w:t>
      </w:r>
    </w:p>
    <w:p>
      <w:pPr>
        <w:keepLines/>
        <w:widowControl/>
      </w:pPr>
      <w:r>
        <w:rPr>
          <w:rFonts w:ascii="SimSun" w:hAnsi="SimSun" w:eastAsia="SimSun" w:cs="SimSun"/>
          <w:b w:val="0"/>
          <w:color w:val="000000"/>
          <w:sz w:val="22"/>
        </w:rPr>
        <w:t>（三）被诉垄断行为具有排除、限制竞争效果；</w:t>
      </w:r>
    </w:p>
    <w:p>
      <w:pPr>
        <w:keepLines/>
        <w:widowControl/>
      </w:pPr>
      <w:r>
        <w:rPr>
          <w:rFonts w:ascii="SimSun" w:hAnsi="SimSun" w:eastAsia="SimSun" w:cs="SimSun"/>
          <w:b w:val="0"/>
          <w:color w:val="000000"/>
          <w:sz w:val="22"/>
        </w:rPr>
        <w:t>（四）实施被诉垄断行为缺乏正当理由。</w:t>
      </w:r>
    </w:p>
    <w:p>
      <w:pPr>
        <w:keepLines/>
        <w:widowControl/>
      </w:pPr>
      <w:r>
        <w:rPr>
          <w:rFonts w:ascii="SimSun" w:hAnsi="SimSun" w:eastAsia="SimSun" w:cs="SimSun"/>
          <w:b w:val="0"/>
          <w:color w:val="000000"/>
          <w:sz w:val="22"/>
        </w:rPr>
        <w:t>第三十六条　人民法院认定反垄断法第二十二条第一款第一项规定的经营者“以不公平的高价销售商品或者以不公平的低价购买商品”，可以综合考虑下列因素：</w:t>
      </w:r>
    </w:p>
    <w:p>
      <w:pPr>
        <w:keepLines/>
        <w:widowControl/>
      </w:pPr>
      <w:r>
        <w:rPr>
          <w:rFonts w:ascii="SimSun" w:hAnsi="SimSun" w:eastAsia="SimSun" w:cs="SimSun"/>
          <w:b w:val="0"/>
          <w:color w:val="000000"/>
          <w:sz w:val="22"/>
        </w:rPr>
        <w:t>（一）该商品的收益率是否明显偏离竞争性市场中的合理收益率；</w:t>
      </w:r>
    </w:p>
    <w:p>
      <w:pPr>
        <w:keepLines/>
        <w:widowControl/>
      </w:pPr>
      <w:r>
        <w:rPr>
          <w:rFonts w:ascii="SimSun" w:hAnsi="SimSun" w:eastAsia="SimSun" w:cs="SimSun"/>
          <w:b w:val="0"/>
          <w:color w:val="000000"/>
          <w:sz w:val="22"/>
        </w:rPr>
        <w:t>（二）该商品的价格是否明显偏离其成本与竞争条件下的合理利润之和；</w:t>
      </w:r>
    </w:p>
    <w:p>
      <w:pPr>
        <w:keepLines/>
        <w:widowControl/>
      </w:pPr>
      <w:r>
        <w:rPr>
          <w:rFonts w:ascii="SimSun" w:hAnsi="SimSun" w:eastAsia="SimSun" w:cs="SimSun"/>
          <w:b w:val="0"/>
          <w:color w:val="000000"/>
          <w:sz w:val="22"/>
        </w:rPr>
        <w:t>（三）经营者向交易相对人销售或者购买商品的价格是否明显高于或者低于该经营者在上下游市场中销售或者购买相同商品或者可比商品的价格；</w:t>
      </w:r>
    </w:p>
    <w:p>
      <w:pPr>
        <w:keepLines/>
        <w:widowControl/>
      </w:pPr>
      <w:r>
        <w:rPr>
          <w:rFonts w:ascii="SimSun" w:hAnsi="SimSun" w:eastAsia="SimSun" w:cs="SimSun"/>
          <w:b w:val="0"/>
          <w:color w:val="000000"/>
          <w:sz w:val="22"/>
        </w:rPr>
        <w:t>（四）经营者向交易相对人销售或者购买商品的价格是否明显高于或者低于其他经营者在相同或者相似条件下销售或者购买相同商品或者可比商品的价格；</w:t>
      </w:r>
    </w:p>
    <w:p>
      <w:pPr>
        <w:keepLines/>
        <w:widowControl/>
      </w:pPr>
      <w:r>
        <w:rPr>
          <w:rFonts w:ascii="SimSun" w:hAnsi="SimSun" w:eastAsia="SimSun" w:cs="SimSun"/>
          <w:b w:val="0"/>
          <w:color w:val="000000"/>
          <w:sz w:val="22"/>
        </w:rPr>
        <w:t>（五）经营者向交易相对人销售或者购买商品的价格是否明显高于或者低于该经营者在相同或者相似条件下在其他地域市场销售或者购买相同商品或者可比商品的价格；</w:t>
      </w:r>
    </w:p>
    <w:p>
      <w:pPr>
        <w:keepLines/>
        <w:widowControl/>
      </w:pPr>
      <w:r>
        <w:rPr>
          <w:rFonts w:ascii="SimSun" w:hAnsi="SimSun" w:eastAsia="SimSun" w:cs="SimSun"/>
          <w:b w:val="0"/>
          <w:color w:val="000000"/>
          <w:sz w:val="22"/>
        </w:rPr>
        <w:t>（六）经营者向交易相对人销售商品的价格增长幅度是否明显高于该经营者成本增长幅度，或者购买商品的价格降低幅度明显高于交易相对人成本降低幅度；</w:t>
      </w:r>
    </w:p>
    <w:p>
      <w:pPr>
        <w:keepLines/>
        <w:widowControl/>
      </w:pPr>
      <w:r>
        <w:rPr>
          <w:rFonts w:ascii="SimSun" w:hAnsi="SimSun" w:eastAsia="SimSun" w:cs="SimSun"/>
          <w:b w:val="0"/>
          <w:color w:val="000000"/>
          <w:sz w:val="22"/>
        </w:rPr>
        <w:t>（七）该高价或者低价的持续时间；</w:t>
      </w:r>
    </w:p>
    <w:p>
      <w:pPr>
        <w:keepLines/>
        <w:widowControl/>
      </w:pPr>
      <w:r>
        <w:rPr>
          <w:rFonts w:ascii="SimSun" w:hAnsi="SimSun" w:eastAsia="SimSun" w:cs="SimSun"/>
          <w:b w:val="0"/>
          <w:color w:val="000000"/>
          <w:sz w:val="22"/>
        </w:rPr>
        <w:t>（八）其他可以考虑的因素。</w:t>
      </w:r>
    </w:p>
    <w:p>
      <w:pPr>
        <w:keepLines/>
        <w:widowControl/>
      </w:pPr>
      <w:r>
        <w:rPr>
          <w:rFonts w:ascii="SimSun" w:hAnsi="SimSun" w:eastAsia="SimSun" w:cs="SimSun"/>
          <w:b w:val="0"/>
          <w:color w:val="000000"/>
          <w:sz w:val="22"/>
        </w:rPr>
        <w:t>认定前款第四项、第五项所称相同或者相似条件，可以考虑经营模式、交易渠道、供求状况、监管环境、交易环节、成本结构、交易情况、平台类型等因素。</w:t>
      </w:r>
    </w:p>
    <w:p>
      <w:pPr>
        <w:keepLines/>
        <w:widowControl/>
      </w:pPr>
      <w:r>
        <w:rPr>
          <w:rFonts w:ascii="SimSun" w:hAnsi="SimSun" w:eastAsia="SimSun" w:cs="SimSun"/>
          <w:b w:val="0"/>
          <w:color w:val="000000"/>
          <w:sz w:val="22"/>
        </w:rPr>
        <w:t>第三十七条　具有市场支配地位的经营者，具有下列情形之一的，人民法院可以初步认定其构成反垄断法第二十二条第一款第二项规定的“以低于成本的价格销售商品”：</w:t>
      </w:r>
    </w:p>
    <w:p>
      <w:pPr>
        <w:keepLines/>
        <w:widowControl/>
      </w:pPr>
      <w:r>
        <w:rPr>
          <w:rFonts w:ascii="SimSun" w:hAnsi="SimSun" w:eastAsia="SimSun" w:cs="SimSun"/>
          <w:b w:val="0"/>
          <w:color w:val="000000"/>
          <w:sz w:val="22"/>
        </w:rPr>
        <w:t>（一）经营者在较长时间内持续以低于平均可变成本或者平均可避免成本的价格销售商品；</w:t>
      </w:r>
    </w:p>
    <w:p>
      <w:pPr>
        <w:keepLines/>
        <w:widowControl/>
      </w:pPr>
      <w:r>
        <w:rPr>
          <w:rFonts w:ascii="SimSun" w:hAnsi="SimSun" w:eastAsia="SimSun" w:cs="SimSun"/>
          <w:b w:val="0"/>
          <w:color w:val="000000"/>
          <w:sz w:val="22"/>
        </w:rPr>
        <w:t>（二）经营者在较长时间内持续以高于平均可变成本或者平均可避免成本，但低于平均总成本的价格销售商品，且有其他证据证明其具有排除、限制同等效率的其他经营者在相关市场开展有效竞争的明确意图。</w:t>
      </w:r>
    </w:p>
    <w:p>
      <w:pPr>
        <w:keepLines/>
        <w:widowControl/>
      </w:pPr>
      <w:r>
        <w:rPr>
          <w:rFonts w:ascii="SimSun" w:hAnsi="SimSun" w:eastAsia="SimSun" w:cs="SimSun"/>
          <w:b w:val="0"/>
          <w:color w:val="000000"/>
          <w:sz w:val="22"/>
        </w:rPr>
        <w:t>依照前款规定认定平台经营者以低于成本的价格销售商品，还应当考虑该平台涉及的多边市场中各相关市场之间的成本关联情况及其合理性。</w:t>
      </w:r>
    </w:p>
    <w:p>
      <w:pPr>
        <w:keepLines/>
        <w:widowControl/>
      </w:pPr>
      <w:r>
        <w:rPr>
          <w:rFonts w:ascii="SimSun" w:hAnsi="SimSun" w:eastAsia="SimSun" w:cs="SimSun"/>
          <w:b w:val="0"/>
          <w:color w:val="000000"/>
          <w:sz w:val="22"/>
        </w:rPr>
        <w:t>具有下列情形之一的，人民法院可以认定构成反垄断法第二十二条第一款第二项规定的正当理由：</w:t>
      </w:r>
    </w:p>
    <w:p>
      <w:pPr>
        <w:keepLines/>
        <w:widowControl/>
      </w:pPr>
      <w:r>
        <w:rPr>
          <w:rFonts w:ascii="SimSun" w:hAnsi="SimSun" w:eastAsia="SimSun" w:cs="SimSun"/>
          <w:b w:val="0"/>
          <w:color w:val="000000"/>
          <w:sz w:val="22"/>
        </w:rPr>
        <w:t>（一）低价处理鲜活商品、季节性商品、淘汰商品、即将超过有效期限的商品或者积压商品等；</w:t>
      </w:r>
    </w:p>
    <w:p>
      <w:pPr>
        <w:keepLines/>
        <w:widowControl/>
      </w:pPr>
      <w:r>
        <w:rPr>
          <w:rFonts w:ascii="SimSun" w:hAnsi="SimSun" w:eastAsia="SimSun" w:cs="SimSun"/>
          <w:b w:val="0"/>
          <w:color w:val="000000"/>
          <w:sz w:val="22"/>
        </w:rPr>
        <w:t>（二）因清偿债务、转产、歇业等低价销售商品；</w:t>
      </w:r>
    </w:p>
    <w:p>
      <w:pPr>
        <w:keepLines/>
        <w:widowControl/>
      </w:pPr>
      <w:r>
        <w:rPr>
          <w:rFonts w:ascii="SimSun" w:hAnsi="SimSun" w:eastAsia="SimSun" w:cs="SimSun"/>
          <w:b w:val="0"/>
          <w:color w:val="000000"/>
          <w:sz w:val="22"/>
        </w:rPr>
        <w:t>（三）为推广新商品、发展新业务、吸引新用户在合理期限内低价促销；</w:t>
      </w:r>
    </w:p>
    <w:p>
      <w:pPr>
        <w:keepLines/>
        <w:widowControl/>
      </w:pPr>
      <w:r>
        <w:rPr>
          <w:rFonts w:ascii="SimSun" w:hAnsi="SimSun" w:eastAsia="SimSun" w:cs="SimSun"/>
          <w:b w:val="0"/>
          <w:color w:val="000000"/>
          <w:sz w:val="22"/>
        </w:rPr>
        <w:t>（四）能够证明行为具有正当性的其他理由。</w:t>
      </w:r>
    </w:p>
    <w:p>
      <w:pPr>
        <w:keepLines/>
        <w:widowControl/>
      </w:pPr>
      <w:r>
        <w:rPr>
          <w:rFonts w:ascii="SimSun" w:hAnsi="SimSun" w:eastAsia="SimSun" w:cs="SimSun"/>
          <w:b w:val="0"/>
          <w:color w:val="000000"/>
          <w:sz w:val="22"/>
        </w:rPr>
        <w:t>第三十八条　具有市场支配地位的经营者，同时具备下列条件的，人民法院可以初步认定其构成反垄断法第二十二条第一款第三项规定的“拒绝与交易相对人进行交易”：</w:t>
      </w:r>
    </w:p>
    <w:p>
      <w:pPr>
        <w:keepLines/>
        <w:widowControl/>
      </w:pPr>
      <w:r>
        <w:rPr>
          <w:rFonts w:ascii="SimSun" w:hAnsi="SimSun" w:eastAsia="SimSun" w:cs="SimSun"/>
          <w:b w:val="0"/>
          <w:color w:val="000000"/>
          <w:sz w:val="22"/>
        </w:rPr>
        <w:t>（一）经营者直接拒绝与交易相对人交易，提出交易相对人明显难以接受的交易条件，或者不合理地拖延交易，致使未能达成交易；</w:t>
      </w:r>
    </w:p>
    <w:p>
      <w:pPr>
        <w:keepLines/>
        <w:widowControl/>
      </w:pPr>
      <w:r>
        <w:rPr>
          <w:rFonts w:ascii="SimSun" w:hAnsi="SimSun" w:eastAsia="SimSun" w:cs="SimSun"/>
          <w:b w:val="0"/>
          <w:color w:val="000000"/>
          <w:sz w:val="22"/>
        </w:rPr>
        <w:t>（二）经营者与交易相对人进行交易在经济、技术、法律和安全上具有可行性；</w:t>
      </w:r>
    </w:p>
    <w:p>
      <w:pPr>
        <w:keepLines/>
        <w:widowControl/>
      </w:pPr>
      <w:r>
        <w:rPr>
          <w:rFonts w:ascii="SimSun" w:hAnsi="SimSun" w:eastAsia="SimSun" w:cs="SimSun"/>
          <w:b w:val="0"/>
          <w:color w:val="000000"/>
          <w:sz w:val="22"/>
        </w:rPr>
        <w:t>（三）拒绝交易行为排除、限制上游市场或者下游市场的竞争。</w:t>
      </w:r>
    </w:p>
    <w:p>
      <w:pPr>
        <w:keepLines/>
        <w:widowControl/>
      </w:pPr>
      <w:r>
        <w:rPr>
          <w:rFonts w:ascii="SimSun" w:hAnsi="SimSun" w:eastAsia="SimSun" w:cs="SimSun"/>
          <w:b w:val="0"/>
          <w:color w:val="000000"/>
          <w:sz w:val="22"/>
        </w:rPr>
        <w:t>具有市场支配地位的经营者没有正当理由，拒绝将其商品、平台或者软件系统等与其他经营者提供的特定商品、平台或者软件系统等相兼容，拒绝开放其技术、数据、平台接口，或者拒绝许可其知识产权的，人民法院依照反垄断法第二十二条第一款第三项的规定予以认定时，可以综合考虑下列因素：</w:t>
      </w:r>
    </w:p>
    <w:p>
      <w:pPr>
        <w:keepLines/>
        <w:widowControl/>
      </w:pPr>
      <w:r>
        <w:rPr>
          <w:rFonts w:ascii="SimSun" w:hAnsi="SimSun" w:eastAsia="SimSun" w:cs="SimSun"/>
          <w:b w:val="0"/>
          <w:color w:val="000000"/>
          <w:sz w:val="22"/>
        </w:rPr>
        <w:t>（一）该经营者实施兼容、开放或者许可在经济、技术、法律和安全上的可行性；</w:t>
      </w:r>
    </w:p>
    <w:p>
      <w:pPr>
        <w:keepLines/>
        <w:widowControl/>
      </w:pPr>
      <w:r>
        <w:rPr>
          <w:rFonts w:ascii="SimSun" w:hAnsi="SimSun" w:eastAsia="SimSun" w:cs="SimSun"/>
          <w:b w:val="0"/>
          <w:color w:val="000000"/>
          <w:sz w:val="22"/>
        </w:rPr>
        <w:t>（二）该商品、平台或者软件系统、技术、数据、知识产权等的可替代性及重建成本；</w:t>
      </w:r>
    </w:p>
    <w:p>
      <w:pPr>
        <w:keepLines/>
        <w:widowControl/>
      </w:pPr>
      <w:r>
        <w:rPr>
          <w:rFonts w:ascii="SimSun" w:hAnsi="SimSun" w:eastAsia="SimSun" w:cs="SimSun"/>
          <w:b w:val="0"/>
          <w:color w:val="000000"/>
          <w:sz w:val="22"/>
        </w:rPr>
        <w:t>（三）其他经营者在上游市场或者下游市场开展有效竞争对该经营者商品、平台或者软件系统、技术、数据、知识产权等的依赖程度；</w:t>
      </w:r>
    </w:p>
    <w:p>
      <w:pPr>
        <w:keepLines/>
        <w:widowControl/>
      </w:pPr>
      <w:r>
        <w:rPr>
          <w:rFonts w:ascii="SimSun" w:hAnsi="SimSun" w:eastAsia="SimSun" w:cs="SimSun"/>
          <w:b w:val="0"/>
          <w:color w:val="000000"/>
          <w:sz w:val="22"/>
        </w:rPr>
        <w:t>（四）拒绝兼容、开放或者许可对创新以及推出新商品的影响；</w:t>
      </w:r>
    </w:p>
    <w:p>
      <w:pPr>
        <w:keepLines/>
        <w:widowControl/>
      </w:pPr>
      <w:r>
        <w:rPr>
          <w:rFonts w:ascii="SimSun" w:hAnsi="SimSun" w:eastAsia="SimSun" w:cs="SimSun"/>
          <w:b w:val="0"/>
          <w:color w:val="000000"/>
          <w:sz w:val="22"/>
        </w:rPr>
        <w:t>（五）实施兼容、开放或者许可对该经营者自身经营活动和合法权益的影响；</w:t>
      </w:r>
    </w:p>
    <w:p>
      <w:pPr>
        <w:keepLines/>
        <w:widowControl/>
      </w:pPr>
      <w:r>
        <w:rPr>
          <w:rFonts w:ascii="SimSun" w:hAnsi="SimSun" w:eastAsia="SimSun" w:cs="SimSun"/>
          <w:b w:val="0"/>
          <w:color w:val="000000"/>
          <w:sz w:val="22"/>
        </w:rPr>
        <w:t>（六）拒绝兼容、开放或者许可是否实质性地排除、限制相关市场的有效竞争；</w:t>
      </w:r>
    </w:p>
    <w:p>
      <w:pPr>
        <w:keepLines/>
        <w:widowControl/>
      </w:pPr>
      <w:r>
        <w:rPr>
          <w:rFonts w:ascii="SimSun" w:hAnsi="SimSun" w:eastAsia="SimSun" w:cs="SimSun"/>
          <w:b w:val="0"/>
          <w:color w:val="000000"/>
          <w:sz w:val="22"/>
        </w:rPr>
        <w:t>（七）其他可以考虑的因素。</w:t>
      </w:r>
    </w:p>
    <w:p>
      <w:pPr>
        <w:keepLines/>
        <w:widowControl/>
      </w:pPr>
      <w:r>
        <w:rPr>
          <w:rFonts w:ascii="SimSun" w:hAnsi="SimSun" w:eastAsia="SimSun" w:cs="SimSun"/>
          <w:b w:val="0"/>
          <w:color w:val="000000"/>
          <w:sz w:val="22"/>
        </w:rPr>
        <w:t>具有下列情形之一的，人民法院可以认定构成反垄断法第二十二条第一款第三项规定的正当理由：</w:t>
      </w:r>
    </w:p>
    <w:p>
      <w:pPr>
        <w:keepLines/>
        <w:widowControl/>
      </w:pPr>
      <w:r>
        <w:rPr>
          <w:rFonts w:ascii="SimSun" w:hAnsi="SimSun" w:eastAsia="SimSun" w:cs="SimSun"/>
          <w:b w:val="0"/>
          <w:color w:val="000000"/>
          <w:sz w:val="22"/>
        </w:rPr>
        <w:t>（一）因不可抗力、情势变更等客观原因无法进行交易或者导致交易条件、结果明显不公平；</w:t>
      </w:r>
    </w:p>
    <w:p>
      <w:pPr>
        <w:keepLines/>
        <w:widowControl/>
      </w:pPr>
      <w:r>
        <w:rPr>
          <w:rFonts w:ascii="SimSun" w:hAnsi="SimSun" w:eastAsia="SimSun" w:cs="SimSun"/>
          <w:b w:val="0"/>
          <w:color w:val="000000"/>
          <w:sz w:val="22"/>
        </w:rPr>
        <w:t>（二）交易相对人具有经营状况严重恶化、转移财产或者抽逃资金以逃避债务等丧失或者可能丧失履行交易能力的情形，或者具有不良信用记录、丧失商业信誉、实施违法犯罪等情形，影响交易安全；</w:t>
      </w:r>
    </w:p>
    <w:p>
      <w:pPr>
        <w:keepLines/>
        <w:widowControl/>
      </w:pPr>
      <w:r>
        <w:rPr>
          <w:rFonts w:ascii="SimSun" w:hAnsi="SimSun" w:eastAsia="SimSun" w:cs="SimSun"/>
          <w:b w:val="0"/>
          <w:color w:val="000000"/>
          <w:sz w:val="22"/>
        </w:rPr>
        <w:t>（三）交易相对人拒绝接受适当的交易条件，或者不遵守经营者提出的合理要求；</w:t>
      </w:r>
    </w:p>
    <w:p>
      <w:pPr>
        <w:keepLines/>
        <w:widowControl/>
      </w:pPr>
      <w:r>
        <w:rPr>
          <w:rFonts w:ascii="SimSun" w:hAnsi="SimSun" w:eastAsia="SimSun" w:cs="SimSun"/>
          <w:b w:val="0"/>
          <w:color w:val="000000"/>
          <w:sz w:val="22"/>
        </w:rPr>
        <w:t>（四）与交易相对人交易将严重减损该经营者的正当利益；</w:t>
      </w:r>
    </w:p>
    <w:p>
      <w:pPr>
        <w:keepLines/>
        <w:widowControl/>
      </w:pPr>
      <w:r>
        <w:rPr>
          <w:rFonts w:ascii="SimSun" w:hAnsi="SimSun" w:eastAsia="SimSun" w:cs="SimSun"/>
          <w:b w:val="0"/>
          <w:color w:val="000000"/>
          <w:sz w:val="22"/>
        </w:rPr>
        <w:t>（五）能够证明行为具有正当性的其他理由。</w:t>
      </w:r>
    </w:p>
    <w:p>
      <w:pPr>
        <w:keepLines/>
        <w:widowControl/>
      </w:pPr>
      <w:r>
        <w:rPr>
          <w:rFonts w:ascii="SimSun" w:hAnsi="SimSun" w:eastAsia="SimSun" w:cs="SimSun"/>
          <w:b w:val="0"/>
          <w:color w:val="000000"/>
          <w:sz w:val="22"/>
        </w:rPr>
        <w:t>第三十九条　具有市场支配地位的经营者，同时具备下列条件的，人民法院可以初步认定其构成反垄断法第二十二条第一款第四项规定的“限定交易相对人只能与其进行交易或者只能与其指定的经营者进行交易”：</w:t>
      </w:r>
    </w:p>
    <w:p>
      <w:pPr>
        <w:keepLines/>
        <w:widowControl/>
      </w:pPr>
      <w:r>
        <w:rPr>
          <w:rFonts w:ascii="SimSun" w:hAnsi="SimSun" w:eastAsia="SimSun" w:cs="SimSun"/>
          <w:b w:val="0"/>
          <w:color w:val="000000"/>
          <w:sz w:val="22"/>
        </w:rPr>
        <w:t>（一）经营者直接限定或者以设定交易条件、提供交易指南等方式变相限定交易相对人只能与其进行交易或者只能与其指定的经营者进行交易，或者限定交易相对人不得与特定经营者进行交易；</w:t>
      </w:r>
    </w:p>
    <w:p>
      <w:pPr>
        <w:keepLines/>
        <w:widowControl/>
      </w:pPr>
      <w:r>
        <w:rPr>
          <w:rFonts w:ascii="SimSun" w:hAnsi="SimSun" w:eastAsia="SimSun" w:cs="SimSun"/>
          <w:b w:val="0"/>
          <w:color w:val="000000"/>
          <w:sz w:val="22"/>
        </w:rPr>
        <w:t>（二）限定交易行为排除、限制相关市场的竞争。</w:t>
      </w:r>
    </w:p>
    <w:p>
      <w:pPr>
        <w:keepLines/>
        <w:widowControl/>
      </w:pPr>
      <w:r>
        <w:rPr>
          <w:rFonts w:ascii="SimSun" w:hAnsi="SimSun" w:eastAsia="SimSun" w:cs="SimSun"/>
          <w:b w:val="0"/>
          <w:color w:val="000000"/>
          <w:sz w:val="22"/>
        </w:rPr>
        <w:t>认定限定交易行为是否具有排除、限制竞争效果，可以综合考虑下列因素：</w:t>
      </w:r>
    </w:p>
    <w:p>
      <w:pPr>
        <w:keepLines/>
        <w:widowControl/>
      </w:pPr>
      <w:r>
        <w:rPr>
          <w:rFonts w:ascii="SimSun" w:hAnsi="SimSun" w:eastAsia="SimSun" w:cs="SimSun"/>
          <w:b w:val="0"/>
          <w:color w:val="000000"/>
          <w:sz w:val="22"/>
        </w:rPr>
        <w:t>（一）限定交易的范围、程度及持续时间；</w:t>
      </w:r>
    </w:p>
    <w:p>
      <w:pPr>
        <w:keepLines/>
        <w:widowControl/>
      </w:pPr>
      <w:r>
        <w:rPr>
          <w:rFonts w:ascii="SimSun" w:hAnsi="SimSun" w:eastAsia="SimSun" w:cs="SimSun"/>
          <w:b w:val="0"/>
          <w:color w:val="000000"/>
          <w:sz w:val="22"/>
        </w:rPr>
        <w:t>（二）限定交易是否提高市场进入壁垒或者增加竞争对手的成本而产生市场封锁效应；</w:t>
      </w:r>
    </w:p>
    <w:p>
      <w:pPr>
        <w:keepLines/>
        <w:widowControl/>
      </w:pPr>
      <w:r>
        <w:rPr>
          <w:rFonts w:ascii="SimSun" w:hAnsi="SimSun" w:eastAsia="SimSun" w:cs="SimSun"/>
          <w:b w:val="0"/>
          <w:color w:val="000000"/>
          <w:sz w:val="22"/>
        </w:rPr>
        <w:t>（三）被告为平台经营者的，限定交易所针对的平台内经营者的可替代性和平台用户使用多个替代性平台的情况及其转向其他平台的成本；</w:t>
      </w:r>
    </w:p>
    <w:p>
      <w:pPr>
        <w:keepLines/>
        <w:widowControl/>
      </w:pPr>
      <w:r>
        <w:rPr>
          <w:rFonts w:ascii="SimSun" w:hAnsi="SimSun" w:eastAsia="SimSun" w:cs="SimSun"/>
          <w:b w:val="0"/>
          <w:color w:val="000000"/>
          <w:sz w:val="22"/>
        </w:rPr>
        <w:t>（四）限定交易是否实质剥夺交易相对人的自主选择权；</w:t>
      </w:r>
    </w:p>
    <w:p>
      <w:pPr>
        <w:keepLines/>
        <w:widowControl/>
      </w:pPr>
      <w:r>
        <w:rPr>
          <w:rFonts w:ascii="SimSun" w:hAnsi="SimSun" w:eastAsia="SimSun" w:cs="SimSun"/>
          <w:b w:val="0"/>
          <w:color w:val="000000"/>
          <w:sz w:val="22"/>
        </w:rPr>
        <w:t>（五）其他需要考虑的因素。</w:t>
      </w:r>
    </w:p>
    <w:p>
      <w:pPr>
        <w:keepLines/>
        <w:widowControl/>
      </w:pPr>
      <w:r>
        <w:rPr>
          <w:rFonts w:ascii="SimSun" w:hAnsi="SimSun" w:eastAsia="SimSun" w:cs="SimSun"/>
          <w:b w:val="0"/>
          <w:color w:val="000000"/>
          <w:sz w:val="22"/>
        </w:rPr>
        <w:t>具有下列情形之一的，人民法院可以认定构成反垄断法第二十二条第一款第四项规定的正当理由：</w:t>
      </w:r>
    </w:p>
    <w:p>
      <w:pPr>
        <w:keepLines/>
        <w:widowControl/>
      </w:pPr>
      <w:r>
        <w:rPr>
          <w:rFonts w:ascii="SimSun" w:hAnsi="SimSun" w:eastAsia="SimSun" w:cs="SimSun"/>
          <w:b w:val="0"/>
          <w:color w:val="000000"/>
          <w:sz w:val="22"/>
        </w:rPr>
        <w:t>（一）为保护交易相对人和消费者利益所必需；</w:t>
      </w:r>
    </w:p>
    <w:p>
      <w:pPr>
        <w:keepLines/>
        <w:widowControl/>
      </w:pPr>
      <w:r>
        <w:rPr>
          <w:rFonts w:ascii="SimSun" w:hAnsi="SimSun" w:eastAsia="SimSun" w:cs="SimSun"/>
          <w:b w:val="0"/>
          <w:color w:val="000000"/>
          <w:sz w:val="22"/>
        </w:rPr>
        <w:t>（二）为满足商品安全要求所必需；</w:t>
      </w:r>
    </w:p>
    <w:p>
      <w:pPr>
        <w:keepLines/>
        <w:widowControl/>
      </w:pPr>
      <w:r>
        <w:rPr>
          <w:rFonts w:ascii="SimSun" w:hAnsi="SimSun" w:eastAsia="SimSun" w:cs="SimSun"/>
          <w:b w:val="0"/>
          <w:color w:val="000000"/>
          <w:sz w:val="22"/>
        </w:rPr>
        <w:t>（三）为保护知识产权或者数据安全所必需；</w:t>
      </w:r>
    </w:p>
    <w:p>
      <w:pPr>
        <w:keepLines/>
        <w:widowControl/>
      </w:pPr>
      <w:r>
        <w:rPr>
          <w:rFonts w:ascii="SimSun" w:hAnsi="SimSun" w:eastAsia="SimSun" w:cs="SimSun"/>
          <w:b w:val="0"/>
          <w:color w:val="000000"/>
          <w:sz w:val="22"/>
        </w:rPr>
        <w:t>（四）为保护针对交易进行的特定投入所必需；</w:t>
      </w:r>
    </w:p>
    <w:p>
      <w:pPr>
        <w:keepLines/>
        <w:widowControl/>
      </w:pPr>
      <w:r>
        <w:rPr>
          <w:rFonts w:ascii="SimSun" w:hAnsi="SimSun" w:eastAsia="SimSun" w:cs="SimSun"/>
          <w:b w:val="0"/>
          <w:color w:val="000000"/>
          <w:sz w:val="22"/>
        </w:rPr>
        <w:t>（五）为维护平台合理的商业模式所必需；</w:t>
      </w:r>
    </w:p>
    <w:p>
      <w:pPr>
        <w:keepLines/>
        <w:widowControl/>
      </w:pPr>
      <w:r>
        <w:rPr>
          <w:rFonts w:ascii="SimSun" w:hAnsi="SimSun" w:eastAsia="SimSun" w:cs="SimSun"/>
          <w:b w:val="0"/>
          <w:color w:val="000000"/>
          <w:sz w:val="22"/>
        </w:rPr>
        <w:t>（六）为防止对平台整体具有消极影响的不当行为所必需；</w:t>
      </w:r>
    </w:p>
    <w:p>
      <w:pPr>
        <w:keepLines/>
        <w:widowControl/>
      </w:pPr>
      <w:r>
        <w:rPr>
          <w:rFonts w:ascii="SimSun" w:hAnsi="SimSun" w:eastAsia="SimSun" w:cs="SimSun"/>
          <w:b w:val="0"/>
          <w:color w:val="000000"/>
          <w:sz w:val="22"/>
        </w:rPr>
        <w:t>（七）能够证明行为具有正当性的其他理由。</w:t>
      </w:r>
    </w:p>
    <w:p>
      <w:pPr>
        <w:keepLines/>
        <w:widowControl/>
      </w:pPr>
      <w:r>
        <w:rPr>
          <w:rFonts w:ascii="SimSun" w:hAnsi="SimSun" w:eastAsia="SimSun" w:cs="SimSun"/>
          <w:b w:val="0"/>
          <w:color w:val="000000"/>
          <w:sz w:val="22"/>
        </w:rPr>
        <w:t>第四十条　具有市场支配地位的经营者，同时具备下列条件的，人民法院可以初步认定其构成反垄断法第二十二条第一款第五项规定的“搭售商品”：</w:t>
      </w:r>
    </w:p>
    <w:p>
      <w:pPr>
        <w:keepLines/>
        <w:widowControl/>
      </w:pPr>
      <w:r>
        <w:rPr>
          <w:rFonts w:ascii="SimSun" w:hAnsi="SimSun" w:eastAsia="SimSun" w:cs="SimSun"/>
          <w:b w:val="0"/>
          <w:color w:val="000000"/>
          <w:sz w:val="22"/>
        </w:rPr>
        <w:t>（一）经营者将可以单独销售的不同商品捆绑销售；</w:t>
      </w:r>
    </w:p>
    <w:p>
      <w:pPr>
        <w:keepLines/>
        <w:widowControl/>
      </w:pPr>
      <w:r>
        <w:rPr>
          <w:rFonts w:ascii="SimSun" w:hAnsi="SimSun" w:eastAsia="SimSun" w:cs="SimSun"/>
          <w:b w:val="0"/>
          <w:color w:val="000000"/>
          <w:sz w:val="22"/>
        </w:rPr>
        <w:t>（二）交易相对人违背意愿接受被搭售商品；</w:t>
      </w:r>
    </w:p>
    <w:p>
      <w:pPr>
        <w:keepLines/>
        <w:widowControl/>
      </w:pPr>
      <w:r>
        <w:rPr>
          <w:rFonts w:ascii="SimSun" w:hAnsi="SimSun" w:eastAsia="SimSun" w:cs="SimSun"/>
          <w:b w:val="0"/>
          <w:color w:val="000000"/>
          <w:sz w:val="22"/>
        </w:rPr>
        <w:t>（三）搭售行为排除、限制相关市场的竞争。</w:t>
      </w:r>
    </w:p>
    <w:p>
      <w:pPr>
        <w:keepLines/>
        <w:widowControl/>
      </w:pPr>
      <w:r>
        <w:rPr>
          <w:rFonts w:ascii="SimSun" w:hAnsi="SimSun" w:eastAsia="SimSun" w:cs="SimSun"/>
          <w:b w:val="0"/>
          <w:color w:val="000000"/>
          <w:sz w:val="22"/>
        </w:rPr>
        <w:t>反垄断法第二十二条第一款第五项规定的“附加其他不合理的交易条件”，包括下列情形：</w:t>
      </w:r>
    </w:p>
    <w:p>
      <w:pPr>
        <w:keepLines/>
        <w:widowControl/>
      </w:pPr>
      <w:r>
        <w:rPr>
          <w:rFonts w:ascii="SimSun" w:hAnsi="SimSun" w:eastAsia="SimSun" w:cs="SimSun"/>
          <w:b w:val="0"/>
          <w:color w:val="000000"/>
          <w:sz w:val="22"/>
        </w:rPr>
        <w:t>（一）对交易达成、服务方式、付款方式、销售地域及对象、售后保障等附加不合理限制；</w:t>
      </w:r>
    </w:p>
    <w:p>
      <w:pPr>
        <w:keepLines/>
        <w:widowControl/>
      </w:pPr>
      <w:r>
        <w:rPr>
          <w:rFonts w:ascii="SimSun" w:hAnsi="SimSun" w:eastAsia="SimSun" w:cs="SimSun"/>
          <w:b w:val="0"/>
          <w:color w:val="000000"/>
          <w:sz w:val="22"/>
        </w:rPr>
        <w:t>（二）在交易对价之外索取缺乏合理依据的费用或者利益；</w:t>
      </w:r>
    </w:p>
    <w:p>
      <w:pPr>
        <w:keepLines/>
        <w:widowControl/>
      </w:pPr>
      <w:r>
        <w:rPr>
          <w:rFonts w:ascii="SimSun" w:hAnsi="SimSun" w:eastAsia="SimSun" w:cs="SimSun"/>
          <w:b w:val="0"/>
          <w:color w:val="000000"/>
          <w:sz w:val="22"/>
        </w:rPr>
        <w:t>（三）附加与所涉交易缺乏关联性的交易条件；</w:t>
      </w:r>
    </w:p>
    <w:p>
      <w:pPr>
        <w:keepLines/>
        <w:widowControl/>
      </w:pPr>
      <w:r>
        <w:rPr>
          <w:rFonts w:ascii="SimSun" w:hAnsi="SimSun" w:eastAsia="SimSun" w:cs="SimSun"/>
          <w:b w:val="0"/>
          <w:color w:val="000000"/>
          <w:sz w:val="22"/>
        </w:rPr>
        <w:t>（四）强制收集非必要的用户信息或者数据；</w:t>
      </w:r>
    </w:p>
    <w:p>
      <w:pPr>
        <w:keepLines/>
        <w:widowControl/>
      </w:pPr>
      <w:r>
        <w:rPr>
          <w:rFonts w:ascii="SimSun" w:hAnsi="SimSun" w:eastAsia="SimSun" w:cs="SimSun"/>
          <w:b w:val="0"/>
          <w:color w:val="000000"/>
          <w:sz w:val="22"/>
        </w:rPr>
        <w:t>（五）附加限制交易相对人改进技术、研究开发新产品等不竞争义务。</w:t>
      </w:r>
    </w:p>
    <w:p>
      <w:pPr>
        <w:keepLines/>
        <w:widowControl/>
      </w:pPr>
      <w:r>
        <w:rPr>
          <w:rFonts w:ascii="SimSun" w:hAnsi="SimSun" w:eastAsia="SimSun" w:cs="SimSun"/>
          <w:b w:val="0"/>
          <w:color w:val="000000"/>
          <w:sz w:val="22"/>
        </w:rPr>
        <w:t>具有下列情形之一的，人民法院可以认定构成反垄断法第二十二条第一款第五项规定的正当理由：</w:t>
      </w:r>
    </w:p>
    <w:p>
      <w:pPr>
        <w:keepLines/>
        <w:widowControl/>
      </w:pPr>
      <w:r>
        <w:rPr>
          <w:rFonts w:ascii="SimSun" w:hAnsi="SimSun" w:eastAsia="SimSun" w:cs="SimSun"/>
          <w:b w:val="0"/>
          <w:color w:val="000000"/>
          <w:sz w:val="22"/>
        </w:rPr>
        <w:t>（一）符合正当的交易习惯、消费习惯或者商业惯例；</w:t>
      </w:r>
    </w:p>
    <w:p>
      <w:pPr>
        <w:keepLines/>
        <w:widowControl/>
      </w:pPr>
      <w:r>
        <w:rPr>
          <w:rFonts w:ascii="SimSun" w:hAnsi="SimSun" w:eastAsia="SimSun" w:cs="SimSun"/>
          <w:b w:val="0"/>
          <w:color w:val="000000"/>
          <w:sz w:val="22"/>
        </w:rPr>
        <w:t>（二）为保护交易相对人和消费者利益所必需；</w:t>
      </w:r>
    </w:p>
    <w:p>
      <w:pPr>
        <w:keepLines/>
        <w:widowControl/>
      </w:pPr>
      <w:r>
        <w:rPr>
          <w:rFonts w:ascii="SimSun" w:hAnsi="SimSun" w:eastAsia="SimSun" w:cs="SimSun"/>
          <w:b w:val="0"/>
          <w:color w:val="000000"/>
          <w:sz w:val="22"/>
        </w:rPr>
        <w:t>（三）为满足商品安全要求所必需；</w:t>
      </w:r>
    </w:p>
    <w:p>
      <w:pPr>
        <w:keepLines/>
        <w:widowControl/>
      </w:pPr>
      <w:r>
        <w:rPr>
          <w:rFonts w:ascii="SimSun" w:hAnsi="SimSun" w:eastAsia="SimSun" w:cs="SimSun"/>
          <w:b w:val="0"/>
          <w:color w:val="000000"/>
          <w:sz w:val="22"/>
        </w:rPr>
        <w:t>（四）为正常实施特定技术所必需；</w:t>
      </w:r>
    </w:p>
    <w:p>
      <w:pPr>
        <w:keepLines/>
        <w:widowControl/>
      </w:pPr>
      <w:r>
        <w:rPr>
          <w:rFonts w:ascii="SimSun" w:hAnsi="SimSun" w:eastAsia="SimSun" w:cs="SimSun"/>
          <w:b w:val="0"/>
          <w:color w:val="000000"/>
          <w:sz w:val="22"/>
        </w:rPr>
        <w:t>（五）为维护平台正常运行所必需；</w:t>
      </w:r>
    </w:p>
    <w:p>
      <w:pPr>
        <w:keepLines/>
        <w:widowControl/>
      </w:pPr>
      <w:r>
        <w:rPr>
          <w:rFonts w:ascii="SimSun" w:hAnsi="SimSun" w:eastAsia="SimSun" w:cs="SimSun"/>
          <w:b w:val="0"/>
          <w:color w:val="000000"/>
          <w:sz w:val="22"/>
        </w:rPr>
        <w:t>（六）能够证明行为具有正当性的其他理由。</w:t>
      </w:r>
    </w:p>
    <w:p>
      <w:pPr>
        <w:keepLines/>
        <w:widowControl/>
      </w:pPr>
      <w:r>
        <w:rPr>
          <w:rFonts w:ascii="SimSun" w:hAnsi="SimSun" w:eastAsia="SimSun" w:cs="SimSun"/>
          <w:b w:val="0"/>
          <w:color w:val="000000"/>
          <w:sz w:val="22"/>
        </w:rPr>
        <w:t>第四十一条　具有市场支配地位的经营者，同时具备下列条件的，人民法院可以初步认定其构成反垄断法第二十二条第一款第六项规定的“对条件相同的交易相对人在交易价格等交易条件上实行差别待遇”：</w:t>
      </w:r>
    </w:p>
    <w:p>
      <w:pPr>
        <w:keepLines/>
        <w:widowControl/>
      </w:pPr>
      <w:r>
        <w:rPr>
          <w:rFonts w:ascii="SimSun" w:hAnsi="SimSun" w:eastAsia="SimSun" w:cs="SimSun"/>
          <w:b w:val="0"/>
          <w:color w:val="000000"/>
          <w:sz w:val="22"/>
        </w:rPr>
        <w:t>（一）经营者就相同商品对交易相对人在交易价格等交易条件上实行差别待遇；</w:t>
      </w:r>
    </w:p>
    <w:p>
      <w:pPr>
        <w:keepLines/>
        <w:widowControl/>
      </w:pPr>
      <w:r>
        <w:rPr>
          <w:rFonts w:ascii="SimSun" w:hAnsi="SimSun" w:eastAsia="SimSun" w:cs="SimSun"/>
          <w:b w:val="0"/>
          <w:color w:val="000000"/>
          <w:sz w:val="22"/>
        </w:rPr>
        <w:t>（二）与经营者的其他交易相对人相比，该交易相对人在交易安全、交易成本、规模和能力、信用状况、所处交易环节、交易持续时间等方面不存在影响交易的实质性差异；</w:t>
      </w:r>
    </w:p>
    <w:p>
      <w:pPr>
        <w:keepLines/>
        <w:widowControl/>
      </w:pPr>
      <w:r>
        <w:rPr>
          <w:rFonts w:ascii="SimSun" w:hAnsi="SimSun" w:eastAsia="SimSun" w:cs="SimSun"/>
          <w:b w:val="0"/>
          <w:color w:val="000000"/>
          <w:sz w:val="22"/>
        </w:rPr>
        <w:t>（三）差别待遇行为排除、限制相关市场的竞争。</w:t>
      </w:r>
    </w:p>
    <w:p>
      <w:pPr>
        <w:keepLines/>
        <w:widowControl/>
      </w:pPr>
      <w:r>
        <w:rPr>
          <w:rFonts w:ascii="SimSun" w:hAnsi="SimSun" w:eastAsia="SimSun" w:cs="SimSun"/>
          <w:b w:val="0"/>
          <w:color w:val="000000"/>
          <w:sz w:val="22"/>
        </w:rPr>
        <w:t>具有市场支配地位的经营者向交易相对人销售或者购买商品的价格高于或者低于该经营者在上下游市场中销售或者购买相同商品的价格，形成对交易相对人的利润挤压，足以排除、限制同等效率的交易相对人在相关市场开展有效竞争的，人民法院可以初步认定该经营者构成前款所称差别待遇。</w:t>
      </w:r>
    </w:p>
    <w:p>
      <w:pPr>
        <w:keepLines/>
        <w:widowControl/>
      </w:pPr>
      <w:r>
        <w:rPr>
          <w:rFonts w:ascii="SimSun" w:hAnsi="SimSun" w:eastAsia="SimSun" w:cs="SimSun"/>
          <w:b w:val="0"/>
          <w:color w:val="000000"/>
          <w:sz w:val="22"/>
        </w:rPr>
        <w:t>认定差别待遇是否具有排除、限制竞争效果，可以综合考虑下列因素：</w:t>
      </w:r>
    </w:p>
    <w:p>
      <w:pPr>
        <w:keepLines/>
        <w:widowControl/>
      </w:pPr>
      <w:r>
        <w:rPr>
          <w:rFonts w:ascii="SimSun" w:hAnsi="SimSun" w:eastAsia="SimSun" w:cs="SimSun"/>
          <w:b w:val="0"/>
          <w:color w:val="000000"/>
          <w:sz w:val="22"/>
        </w:rPr>
        <w:t>（一）是否排除、限制经营者与竞争对手之间的竞争；</w:t>
      </w:r>
    </w:p>
    <w:p>
      <w:pPr>
        <w:keepLines/>
        <w:widowControl/>
      </w:pPr>
      <w:r>
        <w:rPr>
          <w:rFonts w:ascii="SimSun" w:hAnsi="SimSun" w:eastAsia="SimSun" w:cs="SimSun"/>
          <w:b w:val="0"/>
          <w:color w:val="000000"/>
          <w:sz w:val="22"/>
        </w:rPr>
        <w:t>（二）是否致使交易相对人处于不利竞争地位，并排除、限制其所在相关市场的竞争；</w:t>
      </w:r>
    </w:p>
    <w:p>
      <w:pPr>
        <w:keepLines/>
        <w:widowControl/>
      </w:pPr>
      <w:r>
        <w:rPr>
          <w:rFonts w:ascii="SimSun" w:hAnsi="SimSun" w:eastAsia="SimSun" w:cs="SimSun"/>
          <w:b w:val="0"/>
          <w:color w:val="000000"/>
          <w:sz w:val="22"/>
        </w:rPr>
        <w:t>（三）是否损害消费者利益和社会公共利益；</w:t>
      </w:r>
    </w:p>
    <w:p>
      <w:pPr>
        <w:keepLines/>
        <w:widowControl/>
      </w:pPr>
      <w:r>
        <w:rPr>
          <w:rFonts w:ascii="SimSun" w:hAnsi="SimSun" w:eastAsia="SimSun" w:cs="SimSun"/>
          <w:b w:val="0"/>
          <w:color w:val="000000"/>
          <w:sz w:val="22"/>
        </w:rPr>
        <w:t>（四）其他可以考虑的因素。</w:t>
      </w:r>
    </w:p>
    <w:p>
      <w:pPr>
        <w:keepLines/>
        <w:widowControl/>
      </w:pPr>
      <w:r>
        <w:rPr>
          <w:rFonts w:ascii="SimSun" w:hAnsi="SimSun" w:eastAsia="SimSun" w:cs="SimSun"/>
          <w:b w:val="0"/>
          <w:color w:val="000000"/>
          <w:sz w:val="22"/>
        </w:rPr>
        <w:t>具有下列情形之一的，人民法院可以认定构成反垄断法第二十二条第一款第六项规定的正当理由：</w:t>
      </w:r>
    </w:p>
    <w:p>
      <w:pPr>
        <w:keepLines/>
        <w:widowControl/>
      </w:pPr>
      <w:r>
        <w:rPr>
          <w:rFonts w:ascii="SimSun" w:hAnsi="SimSun" w:eastAsia="SimSun" w:cs="SimSun"/>
          <w:b w:val="0"/>
          <w:color w:val="000000"/>
          <w:sz w:val="22"/>
        </w:rPr>
        <w:t>（一）根据交易相对人的实际需求实行差别待遇且符合正当的交易习惯、消费习惯或者商业惯例；</w:t>
      </w:r>
    </w:p>
    <w:p>
      <w:pPr>
        <w:keepLines/>
        <w:widowControl/>
      </w:pPr>
      <w:r>
        <w:rPr>
          <w:rFonts w:ascii="SimSun" w:hAnsi="SimSun" w:eastAsia="SimSun" w:cs="SimSun"/>
          <w:b w:val="0"/>
          <w:color w:val="000000"/>
          <w:sz w:val="22"/>
        </w:rPr>
        <w:t>（二）针对新用户的首次交易在合理期限内开展优惠活动；</w:t>
      </w:r>
    </w:p>
    <w:p>
      <w:pPr>
        <w:keepLines/>
        <w:widowControl/>
      </w:pPr>
      <w:r>
        <w:rPr>
          <w:rFonts w:ascii="SimSun" w:hAnsi="SimSun" w:eastAsia="SimSun" w:cs="SimSun"/>
          <w:b w:val="0"/>
          <w:color w:val="000000"/>
          <w:sz w:val="22"/>
        </w:rPr>
        <w:t>（三）基于公平、合理、无歧视的平台规则实施的随机性交易；</w:t>
      </w:r>
    </w:p>
    <w:p>
      <w:pPr>
        <w:keepLines/>
        <w:widowControl/>
      </w:pPr>
      <w:r>
        <w:rPr>
          <w:rFonts w:ascii="SimSun" w:hAnsi="SimSun" w:eastAsia="SimSun" w:cs="SimSun"/>
          <w:b w:val="0"/>
          <w:color w:val="000000"/>
          <w:sz w:val="22"/>
        </w:rPr>
        <w:t>（四）能够证明行为具有正当性的其他理由。</w:t>
      </w:r>
    </w:p>
    <w:p>
      <w:pPr>
        <w:keepLines/>
        <w:widowControl/>
      </w:pPr>
      <w:r>
        <w:rPr>
          <w:rFonts w:ascii="SimSun" w:hAnsi="SimSun" w:eastAsia="SimSun" w:cs="SimSun"/>
          <w:b w:val="0"/>
          <w:color w:val="000000"/>
          <w:sz w:val="22"/>
        </w:rPr>
        <w:t>第四十二条　平台内经营者作为原告提起诉讼，主张平台经营者利用数据、算法、技术、平台规则等实施滥用市场支配地位或者其他违法行为，根据原告的诉讼请求和具体案情，人民法院可以区别下列情形作出处理：</w:t>
      </w:r>
    </w:p>
    <w:p>
      <w:pPr>
        <w:keepLines/>
        <w:widowControl/>
      </w:pPr>
      <w:r>
        <w:rPr>
          <w:rFonts w:ascii="SimSun" w:hAnsi="SimSun" w:eastAsia="SimSun" w:cs="SimSun"/>
          <w:b w:val="0"/>
          <w:color w:val="000000"/>
          <w:sz w:val="22"/>
        </w:rPr>
        <w:t>（一）平台经营者通过惩罚性或者激励性措施等限定平台内经营者交易、对平台内经营者附加不合理的交易条件、对条件相同的平台内经营者在交易价格等交易条件上实行差别待遇等，原告主张该平台经营者滥用市场支配地位的，依照反垄断法第二十二条、电子商务法第二十二条的规定审查认定；</w:t>
      </w:r>
    </w:p>
    <w:p>
      <w:pPr>
        <w:keepLines/>
        <w:widowControl/>
      </w:pPr>
      <w:r>
        <w:rPr>
          <w:rFonts w:ascii="SimSun" w:hAnsi="SimSun" w:eastAsia="SimSun" w:cs="SimSun"/>
          <w:b w:val="0"/>
          <w:color w:val="000000"/>
          <w:sz w:val="22"/>
        </w:rPr>
        <w:t>（二）原告主张实施前项行为的平台经营者违反电子商务法第三十五条的规定的，依照该条规定处理。</w:t>
      </w:r>
    </w:p>
    <w:p>
      <w:pPr>
        <w:keepLines/>
        <w:widowControl/>
      </w:pPr>
      <w:r>
        <w:rPr>
          <w:rFonts w:ascii="SimSun" w:hAnsi="SimSun" w:eastAsia="SimSun" w:cs="SimSun"/>
          <w:b w:val="0"/>
          <w:color w:val="000000"/>
          <w:sz w:val="22"/>
        </w:rPr>
        <w:t>五、民事责任</w:t>
      </w:r>
    </w:p>
    <w:p>
      <w:pPr>
        <w:keepLines/>
        <w:widowControl/>
      </w:pPr>
      <w:r>
        <w:rPr>
          <w:rFonts w:ascii="SimSun" w:hAnsi="SimSun" w:eastAsia="SimSun" w:cs="SimSun"/>
          <w:b w:val="0"/>
          <w:color w:val="000000"/>
          <w:sz w:val="22"/>
        </w:rPr>
        <w:t>第四十三条　被告实施垄断行为，给原告造成损失的，根据原告的诉讼请求和查明的事实，人民法院可以依法判令被告承担停止侵害、赔偿损失等民事责任。</w:t>
      </w:r>
    </w:p>
    <w:p>
      <w:pPr>
        <w:keepLines/>
        <w:widowControl/>
      </w:pPr>
      <w:r>
        <w:rPr>
          <w:rFonts w:ascii="SimSun" w:hAnsi="SimSun" w:eastAsia="SimSun" w:cs="SimSun"/>
          <w:b w:val="0"/>
          <w:color w:val="000000"/>
          <w:sz w:val="22"/>
        </w:rPr>
        <w:t>判令被告停止被诉垄断行为尚不足以消除排除、限制竞争效果的，根据原告的诉讼请求和具体案情，人民法院可以判令被告承担作出必要行为以恢复竞争的法律责任。</w:t>
      </w:r>
    </w:p>
    <w:p>
      <w:pPr>
        <w:keepLines/>
        <w:widowControl/>
      </w:pPr>
      <w:r>
        <w:rPr>
          <w:rFonts w:ascii="SimSun" w:hAnsi="SimSun" w:eastAsia="SimSun" w:cs="SimSun"/>
          <w:b w:val="0"/>
          <w:color w:val="000000"/>
          <w:sz w:val="22"/>
        </w:rPr>
        <w:t>第四十四条　原告因被诉垄断行为受到的损失包括直接损失和相对于该行为未发生条件下减少的可得利益。</w:t>
      </w:r>
    </w:p>
    <w:p>
      <w:pPr>
        <w:keepLines/>
        <w:widowControl/>
      </w:pPr>
      <w:r>
        <w:rPr>
          <w:rFonts w:ascii="SimSun" w:hAnsi="SimSun" w:eastAsia="SimSun" w:cs="SimSun"/>
          <w:b w:val="0"/>
          <w:color w:val="000000"/>
          <w:sz w:val="22"/>
        </w:rPr>
        <w:t>确定原告因被诉垄断行为受到的损失，可以考虑下列因素：</w:t>
      </w:r>
    </w:p>
    <w:p>
      <w:pPr>
        <w:keepLines/>
        <w:widowControl/>
      </w:pPr>
      <w:r>
        <w:rPr>
          <w:rFonts w:ascii="SimSun" w:hAnsi="SimSun" w:eastAsia="SimSun" w:cs="SimSun"/>
          <w:b w:val="0"/>
          <w:color w:val="000000"/>
          <w:sz w:val="22"/>
        </w:rPr>
        <w:t>（一）被诉垄断行为实施之前或者结束以后与实施期间相关市场的商品价格、经营成本、利润、市场份额等；</w:t>
      </w:r>
    </w:p>
    <w:p>
      <w:pPr>
        <w:keepLines/>
        <w:widowControl/>
      </w:pPr>
      <w:r>
        <w:rPr>
          <w:rFonts w:ascii="SimSun" w:hAnsi="SimSun" w:eastAsia="SimSun" w:cs="SimSun"/>
          <w:b w:val="0"/>
          <w:color w:val="000000"/>
          <w:sz w:val="22"/>
        </w:rPr>
        <w:t>（二）未受垄断行为影响的可比市场的商品价格、经营成本、利润等；</w:t>
      </w:r>
    </w:p>
    <w:p>
      <w:pPr>
        <w:keepLines/>
        <w:widowControl/>
      </w:pPr>
      <w:r>
        <w:rPr>
          <w:rFonts w:ascii="SimSun" w:hAnsi="SimSun" w:eastAsia="SimSun" w:cs="SimSun"/>
          <w:b w:val="0"/>
          <w:color w:val="000000"/>
          <w:sz w:val="22"/>
        </w:rPr>
        <w:t>（三）未受垄断行为影响的可比经营者的商品价格、经营成本、利润、市场份额等；</w:t>
      </w:r>
    </w:p>
    <w:p>
      <w:pPr>
        <w:keepLines/>
        <w:widowControl/>
      </w:pPr>
      <w:r>
        <w:rPr>
          <w:rFonts w:ascii="SimSun" w:hAnsi="SimSun" w:eastAsia="SimSun" w:cs="SimSun"/>
          <w:b w:val="0"/>
          <w:color w:val="000000"/>
          <w:sz w:val="22"/>
        </w:rPr>
        <w:t>（四）其他可以合理证明原告因被诉垄断行为所受损失的因素。</w:t>
      </w:r>
    </w:p>
    <w:p>
      <w:pPr>
        <w:keepLines/>
        <w:widowControl/>
      </w:pPr>
      <w:r>
        <w:rPr>
          <w:rFonts w:ascii="SimSun" w:hAnsi="SimSun" w:eastAsia="SimSun" w:cs="SimSun"/>
          <w:b w:val="0"/>
          <w:color w:val="000000"/>
          <w:sz w:val="22"/>
        </w:rPr>
        <w:t>原告有证据证明被诉垄断行为已经给其造成损失，但难以根据前款规定确定具体损失数额的，人民法院可以根据原告的主张和案件证据，考虑被诉垄断行为的性质、程度、持续时间、获得的利益等因素，酌情确定合理的赔偿数额。</w:t>
      </w:r>
    </w:p>
    <w:p>
      <w:pPr>
        <w:keepLines/>
        <w:widowControl/>
      </w:pPr>
      <w:r>
        <w:rPr>
          <w:rFonts w:ascii="SimSun" w:hAnsi="SimSun" w:eastAsia="SimSun" w:cs="SimSun"/>
          <w:b w:val="0"/>
          <w:color w:val="000000"/>
          <w:sz w:val="22"/>
        </w:rPr>
        <w:t>第四十五条　根据原告的诉讼请求和具体案情，人民法院可以将原告因调查、制止垄断行为所支付的合理开支，包括合理的市场调查费用、经济分析费用、律师费用等，计入损失赔偿范围。</w:t>
      </w:r>
    </w:p>
    <w:p>
      <w:pPr>
        <w:keepLines/>
        <w:widowControl/>
      </w:pPr>
      <w:r>
        <w:rPr>
          <w:rFonts w:ascii="SimSun" w:hAnsi="SimSun" w:eastAsia="SimSun" w:cs="SimSun"/>
          <w:b w:val="0"/>
          <w:color w:val="000000"/>
          <w:sz w:val="22"/>
        </w:rPr>
        <w:t>第四十六条　多个被诉垄断行为相互关联，在同一相关市场或者多个相关市场给原告造成难以分割的整体性损失的，人民法院在确定损失时应当整体考虑。</w:t>
      </w:r>
    </w:p>
    <w:p>
      <w:pPr>
        <w:keepLines/>
        <w:widowControl/>
      </w:pPr>
      <w:r>
        <w:rPr>
          <w:rFonts w:ascii="SimSun" w:hAnsi="SimSun" w:eastAsia="SimSun" w:cs="SimSun"/>
          <w:b w:val="0"/>
          <w:color w:val="000000"/>
          <w:sz w:val="22"/>
        </w:rPr>
        <w:t>多个被诉垄断行为各自独立，在不同的相关市场给原告造成损失的，人民法院在确定损失时可以分别考虑。</w:t>
      </w:r>
    </w:p>
    <w:p>
      <w:pPr>
        <w:keepLines/>
        <w:widowControl/>
      </w:pPr>
      <w:r>
        <w:rPr>
          <w:rFonts w:ascii="SimSun" w:hAnsi="SimSun" w:eastAsia="SimSun" w:cs="SimSun"/>
          <w:b w:val="0"/>
          <w:color w:val="000000"/>
          <w:sz w:val="22"/>
        </w:rPr>
        <w:t>第四十七条　横向垄断协议的经营者以达成、实施该协议的其他经营者为被告，依据反垄断法第六十条的规定请求赔偿其参与该协议期间的损失的，人民法院不予支持。</w:t>
      </w:r>
    </w:p>
    <w:p>
      <w:pPr>
        <w:keepLines/>
        <w:widowControl/>
      </w:pPr>
      <w:r>
        <w:rPr>
          <w:rFonts w:ascii="SimSun" w:hAnsi="SimSun" w:eastAsia="SimSun" w:cs="SimSun"/>
          <w:b w:val="0"/>
          <w:color w:val="000000"/>
          <w:sz w:val="22"/>
        </w:rPr>
        <w:t>第四十八条　当事人主张被诉垄断行为所涉合同或者经营者团体的章程、决议、决定等因违反反垄断法或者其他法律、行政法规的强制性规定而无效的，人民法院应当依照民法典第一百五十三条的规定审查认定。</w:t>
      </w:r>
    </w:p>
    <w:p>
      <w:pPr>
        <w:keepLines/>
        <w:widowControl/>
      </w:pPr>
      <w:r>
        <w:rPr>
          <w:rFonts w:ascii="SimSun" w:hAnsi="SimSun" w:eastAsia="SimSun" w:cs="SimSun"/>
          <w:b w:val="0"/>
          <w:color w:val="000000"/>
          <w:sz w:val="22"/>
        </w:rPr>
        <w:t>被诉垄断行为所涉合同或者经营者团体的章程、决议、决定中的部分条款因违反反垄断法或者其他法律、行政法规的强制性规定而无效，当事人主张与该部分条款具有紧密关联、不具有独立存在意义或者便利被诉垄断行为实施的其他条款一并无效的，人民法院可予支持。</w:t>
      </w:r>
    </w:p>
    <w:p>
      <w:pPr>
        <w:keepLines/>
        <w:widowControl/>
      </w:pPr>
      <w:r>
        <w:rPr>
          <w:rFonts w:ascii="SimSun" w:hAnsi="SimSun" w:eastAsia="SimSun" w:cs="SimSun"/>
          <w:b w:val="0"/>
          <w:color w:val="000000"/>
          <w:sz w:val="22"/>
        </w:rPr>
        <w:t>第四十九条　因垄断行为产生的损害赔偿请求权诉讼时效期间，从原告知道或者应当知道权益受到损害以及义务人之日起计算。</w:t>
      </w:r>
    </w:p>
    <w:p>
      <w:pPr>
        <w:keepLines/>
        <w:widowControl/>
      </w:pPr>
      <w:r>
        <w:rPr>
          <w:rFonts w:ascii="SimSun" w:hAnsi="SimSun" w:eastAsia="SimSun" w:cs="SimSun"/>
          <w:b w:val="0"/>
          <w:color w:val="000000"/>
          <w:sz w:val="22"/>
        </w:rPr>
        <w:t>原告向反垄断执法机构举报被诉垄断行为的，诉讼时效从其举报之日起中断。反垄断执法机构决定不立案、撤销案件或者决定终止调查的，诉讼时效期间从原告知道或者应当知道该事由之日起重新计算。</w:t>
      </w:r>
    </w:p>
    <w:p>
      <w:pPr>
        <w:keepLines/>
        <w:widowControl/>
      </w:pPr>
      <w:r>
        <w:rPr>
          <w:rFonts w:ascii="SimSun" w:hAnsi="SimSun" w:eastAsia="SimSun" w:cs="SimSun"/>
          <w:b w:val="0"/>
          <w:color w:val="000000"/>
          <w:sz w:val="22"/>
        </w:rPr>
        <w:t>反垄断执法机构调查后认定构成垄断行为的，诉讼时效期间从原告知道或者应当知道反垄断执法机构认定构成垄断行为的处理决定确定发生法律效力之日起重新计算。</w:t>
      </w:r>
    </w:p>
    <w:p>
      <w:pPr>
        <w:keepLines/>
        <w:widowControl/>
      </w:pPr>
      <w:r>
        <w:rPr>
          <w:rFonts w:ascii="SimSun" w:hAnsi="SimSun" w:eastAsia="SimSun" w:cs="SimSun"/>
          <w:b w:val="0"/>
          <w:color w:val="000000"/>
          <w:sz w:val="22"/>
        </w:rPr>
        <w:t>六、附　　则</w:t>
      </w:r>
    </w:p>
    <w:p>
      <w:pPr>
        <w:keepLines/>
        <w:widowControl/>
      </w:pPr>
      <w:r>
        <w:rPr>
          <w:rFonts w:ascii="SimSun" w:hAnsi="SimSun" w:eastAsia="SimSun" w:cs="SimSun"/>
          <w:b w:val="0"/>
          <w:color w:val="000000"/>
          <w:sz w:val="22"/>
        </w:rPr>
        <w:t>第五十条　人民法院审理垄断民事纠纷案件，适用被诉垄断行为发生时施行的反垄断法。被诉垄断行为发生在修改后的反垄断法施行之前，行为持续至或者损害后果出现在修改后的反垄断法施行之后的，适用修改后的反垄断法。</w:t>
      </w:r>
    </w:p>
    <w:p>
      <w:pPr>
        <w:keepLines/>
        <w:widowControl/>
      </w:pPr>
      <w:r>
        <w:rPr>
          <w:rFonts w:ascii="SimSun" w:hAnsi="SimSun" w:eastAsia="SimSun" w:cs="SimSun"/>
          <w:b w:val="0"/>
          <w:color w:val="000000"/>
          <w:sz w:val="22"/>
        </w:rPr>
        <w:t>第五十一条　本解释自2024年7月1日起施行。《最高人民法院关于审理因垄断行为引发的民事纠纷案件应用法律若干问题的规定》（法释〔2012〕5号）同时废止。</w:t>
      </w:r>
    </w:p>
    <w:p>
      <w:pPr>
        <w:keepLines/>
        <w:widowControl/>
      </w:pPr>
      <w:r>
        <w:rPr>
          <w:rFonts w:ascii="SimSun" w:hAnsi="SimSun" w:eastAsia="SimSun" w:cs="SimSun"/>
          <w:b w:val="0"/>
          <w:color w:val="000000"/>
          <w:sz w:val="22"/>
        </w:rPr>
        <w:t>本解释施行后，人民法院正在审理的第一审、第二审案件适用本解释；本解释施行前已经作出生效裁判，当事人申请再审或者依照审判监督程序再审的案件，不适用本解释。</w:t>
      </w:r>
    </w:p>
    <w:p>
      <w:pPr>
        <w:pStyle w:val="Heading1"/>
      </w:pPr>
      <w:r>
        <w:t>旅游纠纷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关于审理旅游纠纷案件适用法律若干问题的规定</w:t>
      </w:r>
    </w:p>
    <w:p>
      <w:pPr>
        <w:keepLines/>
        <w:widowControl/>
      </w:pPr>
      <w:r>
        <w:rPr>
          <w:rFonts w:ascii="SimSun" w:hAnsi="SimSun" w:eastAsia="SimSun" w:cs="SimSun"/>
          <w:b w:val="0"/>
          <w:color w:val="000000"/>
          <w:sz w:val="22"/>
        </w:rPr>
        <w:t>（2010年9月13日最高人民法院审判委员会第1496次会议通过，根据2020年12月23日最高人民法院审判委员会第1823次会议通过的《最高人民法院关于修改〈最高人</w:t>
      </w:r>
    </w:p>
    <w:p>
      <w:pPr>
        <w:keepLines/>
        <w:widowControl/>
      </w:pPr>
      <w:r>
        <w:rPr>
          <w:rFonts w:ascii="SimSun" w:hAnsi="SimSun" w:eastAsia="SimSun" w:cs="SimSun"/>
          <w:b w:val="0"/>
          <w:color w:val="000000"/>
          <w:sz w:val="22"/>
        </w:rPr>
        <w:t>民法院关于在民事审判工作中适用《中华人民共和国工会法》若干问题的解释〉等二十七件民事类司法解释的决定》修正）</w:t>
      </w:r>
    </w:p>
    <w:p>
      <w:pPr>
        <w:keepLines/>
        <w:widowControl/>
      </w:pPr>
      <w:r>
        <w:rPr>
          <w:rFonts w:ascii="SimSun" w:hAnsi="SimSun" w:eastAsia="SimSun" w:cs="SimSun"/>
          <w:b w:val="0"/>
          <w:color w:val="000000"/>
          <w:sz w:val="22"/>
        </w:rPr>
        <w:t>为正确审理旅游纠纷案件，依法保护当事人合法权益，根据《中华人民共和国民法典》《中华人民共和国消费者权益保护法》《中华人民共和国旅游法》《中华人民共和</w:t>
      </w:r>
    </w:p>
    <w:p>
      <w:pPr>
        <w:keepLines/>
        <w:widowControl/>
      </w:pPr>
      <w:r>
        <w:rPr>
          <w:rFonts w:ascii="SimSun" w:hAnsi="SimSun" w:eastAsia="SimSun" w:cs="SimSun"/>
          <w:b w:val="0"/>
          <w:color w:val="000000"/>
          <w:sz w:val="22"/>
        </w:rPr>
        <w:t>国民事诉讼法》等有关法律规定，结合民事审判实践，制定本规定。</w:t>
      </w:r>
    </w:p>
    <w:p>
      <w:pPr>
        <w:keepLines/>
        <w:widowControl/>
      </w:pPr>
      <w:r>
        <w:rPr>
          <w:rFonts w:ascii="SimSun" w:hAnsi="SimSun" w:eastAsia="SimSun" w:cs="SimSun"/>
          <w:b w:val="0"/>
          <w:color w:val="000000"/>
          <w:sz w:val="22"/>
        </w:rPr>
        <w:t>第一条　本规定所称的旅游纠纷，是指旅游者与旅游经营者、旅游辅助服务者之间因旅游发生的合同纠纷或者侵权纠纷。</w:t>
      </w:r>
    </w:p>
    <w:p>
      <w:pPr>
        <w:keepLines/>
        <w:widowControl/>
      </w:pPr>
      <w:r>
        <w:rPr>
          <w:rFonts w:ascii="SimSun" w:hAnsi="SimSun" w:eastAsia="SimSun" w:cs="SimSun"/>
          <w:b w:val="0"/>
          <w:color w:val="000000"/>
          <w:sz w:val="22"/>
        </w:rPr>
        <w:t>“旅游经营者”是指以自己的名义经营旅游业务，向公众提供旅游服务的人。</w:t>
      </w:r>
    </w:p>
    <w:p>
      <w:pPr>
        <w:keepLines/>
        <w:widowControl/>
      </w:pPr>
      <w:r>
        <w:rPr>
          <w:rFonts w:ascii="SimSun" w:hAnsi="SimSun" w:eastAsia="SimSun" w:cs="SimSun"/>
          <w:b w:val="0"/>
          <w:color w:val="000000"/>
          <w:sz w:val="22"/>
        </w:rPr>
        <w:t>“旅游辅助服务者”是指与旅游经营者存在合同关系，协助旅游经营者履行旅游合同义务，实际提供交通、游览、住宿、餐饮、娱乐等旅游服务的人。</w:t>
      </w:r>
    </w:p>
    <w:p>
      <w:pPr>
        <w:keepLines/>
        <w:widowControl/>
      </w:pPr>
      <w:r>
        <w:rPr>
          <w:rFonts w:ascii="SimSun" w:hAnsi="SimSun" w:eastAsia="SimSun" w:cs="SimSun"/>
          <w:b w:val="0"/>
          <w:color w:val="000000"/>
          <w:sz w:val="22"/>
        </w:rPr>
        <w:t>旅游者在自行旅游过程中与旅游景点经营者因旅游发生的纠纷，参照适用本规定。</w:t>
      </w:r>
    </w:p>
    <w:p>
      <w:pPr>
        <w:keepLines/>
        <w:widowControl/>
      </w:pPr>
      <w:r>
        <w:rPr>
          <w:rFonts w:ascii="SimSun" w:hAnsi="SimSun" w:eastAsia="SimSun" w:cs="SimSun"/>
          <w:b w:val="0"/>
          <w:color w:val="000000"/>
          <w:sz w:val="22"/>
        </w:rPr>
        <w:t>第二条　以单位、家庭等集体形式与旅游经营者订立旅游合同，在履行过程中发生纠纷，除集体以合同一方当事人名义起诉外，旅游者个人提起旅游合同纠纷诉讼</w:t>
      </w:r>
    </w:p>
    <w:p>
      <w:pPr>
        <w:keepLines/>
        <w:widowControl/>
      </w:pPr>
      <w:r>
        <w:rPr>
          <w:rFonts w:ascii="SimSun" w:hAnsi="SimSun" w:eastAsia="SimSun" w:cs="SimSun"/>
          <w:b w:val="0"/>
          <w:color w:val="000000"/>
          <w:sz w:val="22"/>
        </w:rPr>
        <w:t>的，人民法院应予受理。</w:t>
      </w:r>
    </w:p>
    <w:p>
      <w:pPr>
        <w:keepLines/>
        <w:widowControl/>
      </w:pPr>
      <w:r>
        <w:rPr>
          <w:rFonts w:ascii="SimSun" w:hAnsi="SimSun" w:eastAsia="SimSun" w:cs="SimSun"/>
          <w:b w:val="0"/>
          <w:color w:val="000000"/>
          <w:sz w:val="22"/>
        </w:rPr>
        <w:t>第三条　因旅游经营者方面的同一原因造成旅游者人身损害、财产损失，旅游者选择请求旅游经营者承担违约责任或者侵权责任的，人民法院应当根据当事人选择</w:t>
      </w:r>
    </w:p>
    <w:p>
      <w:pPr>
        <w:keepLines/>
        <w:widowControl/>
      </w:pPr>
      <w:r>
        <w:rPr>
          <w:rFonts w:ascii="SimSun" w:hAnsi="SimSun" w:eastAsia="SimSun" w:cs="SimSun"/>
          <w:b w:val="0"/>
          <w:color w:val="000000"/>
          <w:sz w:val="22"/>
        </w:rPr>
        <w:t>的案由进行审理。</w:t>
      </w:r>
    </w:p>
    <w:p>
      <w:pPr>
        <w:keepLines/>
        <w:widowControl/>
      </w:pPr>
      <w:r>
        <w:rPr>
          <w:rFonts w:ascii="SimSun" w:hAnsi="SimSun" w:eastAsia="SimSun" w:cs="SimSun"/>
          <w:b w:val="0"/>
          <w:color w:val="000000"/>
          <w:sz w:val="22"/>
        </w:rPr>
        <w:t>第四条　因旅游辅助服务者的原因导致旅游经营者违约，旅游者仅起诉旅游经营者的，人民法院可以将旅游辅助服务者追加为第三人。</w:t>
      </w:r>
    </w:p>
    <w:p>
      <w:pPr>
        <w:keepLines/>
        <w:widowControl/>
      </w:pPr>
      <w:r>
        <w:rPr>
          <w:rFonts w:ascii="SimSun" w:hAnsi="SimSun" w:eastAsia="SimSun" w:cs="SimSun"/>
          <w:b w:val="0"/>
          <w:color w:val="000000"/>
          <w:sz w:val="22"/>
        </w:rPr>
        <w:t>第五条　旅游经营者已投保责任险，旅游者因保险责任事故仅起诉旅游经营者的，人民法院可以应当事人的请求将保险公司列为第三人。</w:t>
      </w:r>
    </w:p>
    <w:p>
      <w:pPr>
        <w:keepLines/>
        <w:widowControl/>
      </w:pPr>
      <w:r>
        <w:rPr>
          <w:rFonts w:ascii="SimSun" w:hAnsi="SimSun" w:eastAsia="SimSun" w:cs="SimSun"/>
          <w:b w:val="0"/>
          <w:color w:val="000000"/>
          <w:sz w:val="22"/>
        </w:rPr>
        <w:t>第六条　旅游经营者以格式条款、通知、声明、店堂告示等方式作出排除或者限制旅游者权利、减轻或者免除旅游经营者责任、加重旅游者责任等对旅游者不公平</w:t>
      </w:r>
    </w:p>
    <w:p>
      <w:pPr>
        <w:keepLines/>
        <w:widowControl/>
      </w:pPr>
      <w:r>
        <w:rPr>
          <w:rFonts w:ascii="SimSun" w:hAnsi="SimSun" w:eastAsia="SimSun" w:cs="SimSun"/>
          <w:b w:val="0"/>
          <w:color w:val="000000"/>
          <w:sz w:val="22"/>
        </w:rPr>
        <w:t>、不合理的规定，旅游者依据消费者权益保护法第二十六条的规定请求认定该内容无效的，人民法院应予支持。</w:t>
      </w:r>
    </w:p>
    <w:p>
      <w:pPr>
        <w:keepLines/>
        <w:widowControl/>
      </w:pPr>
      <w:r>
        <w:rPr>
          <w:rFonts w:ascii="SimSun" w:hAnsi="SimSun" w:eastAsia="SimSun" w:cs="SimSun"/>
          <w:b w:val="0"/>
          <w:color w:val="000000"/>
          <w:sz w:val="22"/>
        </w:rPr>
        <w:t>第七条　旅游经营者、旅游辅助服务者未尽到安全保障义务，造成旅游者人身损害、财产损失，旅游者请求旅游经营者、旅游辅助服务者承担责任的，人民法院应</w:t>
      </w:r>
    </w:p>
    <w:p>
      <w:pPr>
        <w:keepLines/>
        <w:widowControl/>
      </w:pPr>
      <w:r>
        <w:rPr>
          <w:rFonts w:ascii="SimSun" w:hAnsi="SimSun" w:eastAsia="SimSun" w:cs="SimSun"/>
          <w:b w:val="0"/>
          <w:color w:val="000000"/>
          <w:sz w:val="22"/>
        </w:rPr>
        <w:t>予支持。</w:t>
      </w:r>
    </w:p>
    <w:p>
      <w:pPr>
        <w:keepLines/>
        <w:widowControl/>
      </w:pPr>
      <w:r>
        <w:rPr>
          <w:rFonts w:ascii="SimSun" w:hAnsi="SimSun" w:eastAsia="SimSun" w:cs="SimSun"/>
          <w:b w:val="0"/>
          <w:color w:val="000000"/>
          <w:sz w:val="22"/>
        </w:rPr>
        <w:t>因第三人的行为造成旅游者人身损害、财产损失，由第三人承担责任；旅游经营者、旅游辅助服务者未尽安全保障义务，旅游者请求其承担相应补充责任的，人民</w:t>
      </w:r>
    </w:p>
    <w:p>
      <w:pPr>
        <w:keepLines/>
        <w:widowControl/>
      </w:pPr>
      <w:r>
        <w:rPr>
          <w:rFonts w:ascii="SimSun" w:hAnsi="SimSun" w:eastAsia="SimSun" w:cs="SimSun"/>
          <w:b w:val="0"/>
          <w:color w:val="000000"/>
          <w:sz w:val="22"/>
        </w:rPr>
        <w:t>法院应予支持。</w:t>
      </w:r>
    </w:p>
    <w:p>
      <w:pPr>
        <w:keepLines/>
        <w:widowControl/>
      </w:pPr>
      <w:r>
        <w:rPr>
          <w:rFonts w:ascii="SimSun" w:hAnsi="SimSun" w:eastAsia="SimSun" w:cs="SimSun"/>
          <w:b w:val="0"/>
          <w:color w:val="000000"/>
          <w:sz w:val="22"/>
        </w:rPr>
        <w:t>第八条　旅游经营者、旅游辅助服务者对可能危及旅游者人身、财产安全的旅游项目未履行告知、警示义务，造成旅游者人身损害、财产损失，旅游者请求旅游经</w:t>
      </w:r>
    </w:p>
    <w:p>
      <w:pPr>
        <w:keepLines/>
        <w:widowControl/>
      </w:pPr>
      <w:r>
        <w:rPr>
          <w:rFonts w:ascii="SimSun" w:hAnsi="SimSun" w:eastAsia="SimSun" w:cs="SimSun"/>
          <w:b w:val="0"/>
          <w:color w:val="000000"/>
          <w:sz w:val="22"/>
        </w:rPr>
        <w:t>营者、旅游辅助服务者承担责任的，人民法院应予支持。</w:t>
      </w:r>
    </w:p>
    <w:p>
      <w:pPr>
        <w:keepLines/>
        <w:widowControl/>
      </w:pPr>
      <w:r>
        <w:rPr>
          <w:rFonts w:ascii="SimSun" w:hAnsi="SimSun" w:eastAsia="SimSun" w:cs="SimSun"/>
          <w:b w:val="0"/>
          <w:color w:val="000000"/>
          <w:sz w:val="22"/>
        </w:rPr>
        <w:t>旅游者未按旅游经营者、旅游辅助服务者的要求提供与旅游活动相关的个人健康信息并履行如实告知义务，或者不听从旅游经营者、旅游辅助服务者的告知、警示</w:t>
      </w:r>
    </w:p>
    <w:p>
      <w:pPr>
        <w:keepLines/>
        <w:widowControl/>
      </w:pPr>
      <w:r>
        <w:rPr>
          <w:rFonts w:ascii="SimSun" w:hAnsi="SimSun" w:eastAsia="SimSun" w:cs="SimSun"/>
          <w:b w:val="0"/>
          <w:color w:val="000000"/>
          <w:sz w:val="22"/>
        </w:rPr>
        <w:t>，参加不适合自身条件的旅游活动，导致旅游过程中出现人身损害、财产损失，旅游者请求旅游经营者、旅游辅助服务者承担责任的，人民法院不予支持。</w:t>
      </w:r>
    </w:p>
    <w:p>
      <w:pPr>
        <w:keepLines/>
        <w:widowControl/>
      </w:pPr>
      <w:r>
        <w:rPr>
          <w:rFonts w:ascii="SimSun" w:hAnsi="SimSun" w:eastAsia="SimSun" w:cs="SimSun"/>
          <w:b w:val="0"/>
          <w:color w:val="000000"/>
          <w:sz w:val="22"/>
        </w:rPr>
        <w:t>第九条　旅游经营者、旅游辅助服务者以非法收集、存储、使用、加工、传输、买卖、提供、公开等方式处理旅游者个人信息，旅游者请求其承担相应责任的，人</w:t>
      </w:r>
    </w:p>
    <w:p>
      <w:pPr>
        <w:keepLines/>
        <w:widowControl/>
      </w:pPr>
      <w:r>
        <w:rPr>
          <w:rFonts w:ascii="SimSun" w:hAnsi="SimSun" w:eastAsia="SimSun" w:cs="SimSun"/>
          <w:b w:val="0"/>
          <w:color w:val="000000"/>
          <w:sz w:val="22"/>
        </w:rPr>
        <w:t>民法院应予支持。</w:t>
      </w:r>
    </w:p>
    <w:p>
      <w:pPr>
        <w:keepLines/>
        <w:widowControl/>
      </w:pPr>
      <w:r>
        <w:rPr>
          <w:rFonts w:ascii="SimSun" w:hAnsi="SimSun" w:eastAsia="SimSun" w:cs="SimSun"/>
          <w:b w:val="0"/>
          <w:color w:val="000000"/>
          <w:sz w:val="22"/>
        </w:rPr>
        <w:t>第十条　旅游经营者将旅游业务转让给其他旅游经营者，旅游者不同意转让，请求解除旅游合同、追究旅游经营者违约责任的，人民法院应予支持。</w:t>
      </w:r>
    </w:p>
    <w:p>
      <w:pPr>
        <w:keepLines/>
        <w:widowControl/>
      </w:pPr>
      <w:r>
        <w:rPr>
          <w:rFonts w:ascii="SimSun" w:hAnsi="SimSun" w:eastAsia="SimSun" w:cs="SimSun"/>
          <w:b w:val="0"/>
          <w:color w:val="000000"/>
          <w:sz w:val="22"/>
        </w:rPr>
        <w:t>旅游经营者擅自将其旅游业务转让给其他旅游经营者，旅游者在旅游过程中遭受损害，请求与其签订旅游合同的旅游经营者和实际提供旅游服务的旅游经营者承担</w:t>
      </w:r>
    </w:p>
    <w:p>
      <w:pPr>
        <w:keepLines/>
        <w:widowControl/>
      </w:pPr>
      <w:r>
        <w:rPr>
          <w:rFonts w:ascii="SimSun" w:hAnsi="SimSun" w:eastAsia="SimSun" w:cs="SimSun"/>
          <w:b w:val="0"/>
          <w:color w:val="000000"/>
          <w:sz w:val="22"/>
        </w:rPr>
        <w:t>连带责任的，人民法院应予支持。</w:t>
      </w:r>
    </w:p>
    <w:p>
      <w:pPr>
        <w:keepLines/>
        <w:widowControl/>
      </w:pPr>
      <w:r>
        <w:rPr>
          <w:rFonts w:ascii="SimSun" w:hAnsi="SimSun" w:eastAsia="SimSun" w:cs="SimSun"/>
          <w:b w:val="0"/>
          <w:color w:val="000000"/>
          <w:sz w:val="22"/>
        </w:rPr>
        <w:t>第十一条　除合同性质不宜转让或者合同另有约定之外，在旅游行程开始前的合理期间内，旅游者将其在旅游合同中的权利义务转让给第三人，请求确认转让合同</w:t>
      </w:r>
    </w:p>
    <w:p>
      <w:pPr>
        <w:keepLines/>
        <w:widowControl/>
      </w:pPr>
      <w:r>
        <w:rPr>
          <w:rFonts w:ascii="SimSun" w:hAnsi="SimSun" w:eastAsia="SimSun" w:cs="SimSun"/>
          <w:b w:val="0"/>
          <w:color w:val="000000"/>
          <w:sz w:val="22"/>
        </w:rPr>
        <w:t>效力的，人民法院应予支持。</w:t>
      </w:r>
    </w:p>
    <w:p>
      <w:pPr>
        <w:keepLines/>
        <w:widowControl/>
      </w:pPr>
      <w:r>
        <w:rPr>
          <w:rFonts w:ascii="SimSun" w:hAnsi="SimSun" w:eastAsia="SimSun" w:cs="SimSun"/>
          <w:b w:val="0"/>
          <w:color w:val="000000"/>
          <w:sz w:val="22"/>
        </w:rPr>
        <w:t>因前款所述原因，旅游经营者请求旅游者、第三人给付增加的费用或者旅游者请求旅游经营者退还减少的费用的，人民法院应予支持。</w:t>
      </w:r>
    </w:p>
    <w:p>
      <w:pPr>
        <w:keepLines/>
        <w:widowControl/>
      </w:pPr>
      <w:r>
        <w:rPr>
          <w:rFonts w:ascii="SimSun" w:hAnsi="SimSun" w:eastAsia="SimSun" w:cs="SimSun"/>
          <w:b w:val="0"/>
          <w:color w:val="000000"/>
          <w:sz w:val="22"/>
        </w:rPr>
        <w:t>第十二条　旅游行程开始前或者进行中，因旅游者单方解除合同，旅游者请求旅游经营者退还尚未实际发生的费用，或者旅游经营者请求旅游者支付合理费用的，</w:t>
      </w:r>
    </w:p>
    <w:p>
      <w:pPr>
        <w:keepLines/>
        <w:widowControl/>
      </w:pPr>
      <w:r>
        <w:rPr>
          <w:rFonts w:ascii="SimSun" w:hAnsi="SimSun" w:eastAsia="SimSun" w:cs="SimSun"/>
          <w:b w:val="0"/>
          <w:color w:val="000000"/>
          <w:sz w:val="22"/>
        </w:rPr>
        <w:t>人民法院应予支持。</w:t>
      </w:r>
    </w:p>
    <w:p>
      <w:pPr>
        <w:keepLines/>
        <w:widowControl/>
      </w:pPr>
      <w:r>
        <w:rPr>
          <w:rFonts w:ascii="SimSun" w:hAnsi="SimSun" w:eastAsia="SimSun" w:cs="SimSun"/>
          <w:b w:val="0"/>
          <w:color w:val="000000"/>
          <w:sz w:val="22"/>
        </w:rPr>
        <w:t>第十三条　签订旅游合同的旅游经营者将其部分旅游业务委托旅游目的地的旅游经营者，因受托方未尽旅游合同义务，旅游者在旅游过程中受到损害，要求作出委</w:t>
      </w:r>
    </w:p>
    <w:p>
      <w:pPr>
        <w:keepLines/>
        <w:widowControl/>
      </w:pPr>
      <w:r>
        <w:rPr>
          <w:rFonts w:ascii="SimSun" w:hAnsi="SimSun" w:eastAsia="SimSun" w:cs="SimSun"/>
          <w:b w:val="0"/>
          <w:color w:val="000000"/>
          <w:sz w:val="22"/>
        </w:rPr>
        <w:t>托的旅游经营者承担赔偿责任的，人民法院应予支持。</w:t>
      </w:r>
    </w:p>
    <w:p>
      <w:pPr>
        <w:keepLines/>
        <w:widowControl/>
      </w:pPr>
      <w:r>
        <w:rPr>
          <w:rFonts w:ascii="SimSun" w:hAnsi="SimSun" w:eastAsia="SimSun" w:cs="SimSun"/>
          <w:b w:val="0"/>
          <w:color w:val="000000"/>
          <w:sz w:val="22"/>
        </w:rPr>
        <w:t>旅游经营者委托除前款规定以外的人从事旅游业务，发生旅游纠纷，旅游者起诉旅游经营者的，人民法院应予受理。</w:t>
      </w:r>
    </w:p>
    <w:p>
      <w:pPr>
        <w:keepLines/>
        <w:widowControl/>
      </w:pPr>
      <w:r>
        <w:rPr>
          <w:rFonts w:ascii="SimSun" w:hAnsi="SimSun" w:eastAsia="SimSun" w:cs="SimSun"/>
          <w:b w:val="0"/>
          <w:color w:val="000000"/>
          <w:sz w:val="22"/>
        </w:rPr>
        <w:t>第十四条　旅游经营者准许他人挂靠其名下从事旅游业务，造成旅游者人身损害、财产损失，旅游者依据民法典第一千一百六十八条的规定请求旅游经营者与挂靠</w:t>
      </w:r>
    </w:p>
    <w:p>
      <w:pPr>
        <w:keepLines/>
        <w:widowControl/>
      </w:pPr>
      <w:r>
        <w:rPr>
          <w:rFonts w:ascii="SimSun" w:hAnsi="SimSun" w:eastAsia="SimSun" w:cs="SimSun"/>
          <w:b w:val="0"/>
          <w:color w:val="000000"/>
          <w:sz w:val="22"/>
        </w:rPr>
        <w:t>人承担连带责任的，人民法院应予支持。</w:t>
      </w:r>
    </w:p>
    <w:p>
      <w:pPr>
        <w:keepLines/>
        <w:widowControl/>
      </w:pPr>
      <w:r>
        <w:rPr>
          <w:rFonts w:ascii="SimSun" w:hAnsi="SimSun" w:eastAsia="SimSun" w:cs="SimSun"/>
          <w:b w:val="0"/>
          <w:color w:val="000000"/>
          <w:sz w:val="22"/>
        </w:rPr>
        <w:t>第十五条　旅游经营者违反合同约定，有擅自改变旅游行程、遗漏旅游景点、减少旅游服务项目、降低旅游服务标准等行为，旅游者请求旅游经营者赔偿未完成约</w:t>
      </w:r>
    </w:p>
    <w:p>
      <w:pPr>
        <w:keepLines/>
        <w:widowControl/>
      </w:pPr>
      <w:r>
        <w:rPr>
          <w:rFonts w:ascii="SimSun" w:hAnsi="SimSun" w:eastAsia="SimSun" w:cs="SimSun"/>
          <w:b w:val="0"/>
          <w:color w:val="000000"/>
          <w:sz w:val="22"/>
        </w:rPr>
        <w:t>定旅游服务项目等合理费用的，人民法院应予支持。</w:t>
      </w:r>
    </w:p>
    <w:p>
      <w:pPr>
        <w:keepLines/>
        <w:widowControl/>
      </w:pPr>
      <w:r>
        <w:rPr>
          <w:rFonts w:ascii="SimSun" w:hAnsi="SimSun" w:eastAsia="SimSun" w:cs="SimSun"/>
          <w:b w:val="0"/>
          <w:color w:val="000000"/>
          <w:sz w:val="22"/>
        </w:rPr>
        <w:t>旅游经营者提供服务时有欺诈行为，旅游者依据消费者权益保护法第五十五条第一款规定请求旅游经营者承担惩罚性赔偿责任的，人民法院应予支持。</w:t>
      </w:r>
    </w:p>
    <w:p>
      <w:pPr>
        <w:keepLines/>
        <w:widowControl/>
      </w:pPr>
      <w:r>
        <w:rPr>
          <w:rFonts w:ascii="SimSun" w:hAnsi="SimSun" w:eastAsia="SimSun" w:cs="SimSun"/>
          <w:b w:val="0"/>
          <w:color w:val="000000"/>
          <w:sz w:val="22"/>
        </w:rPr>
        <w:t>第十六条　因飞机、火车、班轮、城际客运班车等公共客运交通工具延误，导致合同不能按照约定履行，旅游者请求旅游经营者退还未实际发生的费用的，人民法</w:t>
      </w:r>
    </w:p>
    <w:p>
      <w:pPr>
        <w:keepLines/>
        <w:widowControl/>
      </w:pPr>
      <w:r>
        <w:rPr>
          <w:rFonts w:ascii="SimSun" w:hAnsi="SimSun" w:eastAsia="SimSun" w:cs="SimSun"/>
          <w:b w:val="0"/>
          <w:color w:val="000000"/>
          <w:sz w:val="22"/>
        </w:rPr>
        <w:t>院应予支持。合同另有约定的除外。</w:t>
      </w:r>
    </w:p>
    <w:p>
      <w:pPr>
        <w:keepLines/>
        <w:widowControl/>
      </w:pPr>
      <w:r>
        <w:rPr>
          <w:rFonts w:ascii="SimSun" w:hAnsi="SimSun" w:eastAsia="SimSun" w:cs="SimSun"/>
          <w:b w:val="0"/>
          <w:color w:val="000000"/>
          <w:sz w:val="22"/>
        </w:rPr>
        <w:t>第十七条　旅游者在自行安排活动期间遭受人身损害、财产损失，旅游经营者未尽到必要的提示义务、救助义务，旅游者请求旅游经营者承担相应责任的，人民法</w:t>
      </w:r>
    </w:p>
    <w:p>
      <w:pPr>
        <w:keepLines/>
        <w:widowControl/>
      </w:pPr>
      <w:r>
        <w:rPr>
          <w:rFonts w:ascii="SimSun" w:hAnsi="SimSun" w:eastAsia="SimSun" w:cs="SimSun"/>
          <w:b w:val="0"/>
          <w:color w:val="000000"/>
          <w:sz w:val="22"/>
        </w:rPr>
        <w:t>院应予支持。</w:t>
      </w:r>
    </w:p>
    <w:p>
      <w:pPr>
        <w:keepLines/>
        <w:widowControl/>
      </w:pPr>
      <w:r>
        <w:rPr>
          <w:rFonts w:ascii="SimSun" w:hAnsi="SimSun" w:eastAsia="SimSun" w:cs="SimSun"/>
          <w:b w:val="0"/>
          <w:color w:val="000000"/>
          <w:sz w:val="22"/>
        </w:rPr>
        <w:t>前款规定的自行安排活动期间，包括旅游经营者安排的在旅游行程中独立的自由活动期间、旅游者不参加旅游行程的活动期间以及旅游者经导游或者领队同意暂时</w:t>
      </w:r>
    </w:p>
    <w:p>
      <w:pPr>
        <w:keepLines/>
        <w:widowControl/>
      </w:pPr>
      <w:r>
        <w:rPr>
          <w:rFonts w:ascii="SimSun" w:hAnsi="SimSun" w:eastAsia="SimSun" w:cs="SimSun"/>
          <w:b w:val="0"/>
          <w:color w:val="000000"/>
          <w:sz w:val="22"/>
        </w:rPr>
        <w:t>离队的个人活动期间等。</w:t>
      </w:r>
    </w:p>
    <w:p>
      <w:pPr>
        <w:keepLines/>
        <w:widowControl/>
      </w:pPr>
      <w:r>
        <w:rPr>
          <w:rFonts w:ascii="SimSun" w:hAnsi="SimSun" w:eastAsia="SimSun" w:cs="SimSun"/>
          <w:b w:val="0"/>
          <w:color w:val="000000"/>
          <w:sz w:val="22"/>
        </w:rPr>
        <w:t>第十八条　旅游者在旅游行程中未经导游或者领队许可，故意脱离团队，遭受人身损害、财产损失，请求旅游经营者赔偿损失的，人民法院不予支持。</w:t>
      </w:r>
    </w:p>
    <w:p>
      <w:pPr>
        <w:keepLines/>
        <w:widowControl/>
      </w:pPr>
      <w:r>
        <w:rPr>
          <w:rFonts w:ascii="SimSun" w:hAnsi="SimSun" w:eastAsia="SimSun" w:cs="SimSun"/>
          <w:b w:val="0"/>
          <w:color w:val="000000"/>
          <w:sz w:val="22"/>
        </w:rPr>
        <w:t>第十九条　旅游经营者或者旅游辅助服务者为旅游者代管的行李物品损毁、灭失，旅游者请求赔偿损失的，人民法院应予支持，但下列情形除外：</w:t>
      </w:r>
    </w:p>
    <w:p>
      <w:pPr>
        <w:keepLines/>
        <w:widowControl/>
      </w:pPr>
      <w:r>
        <w:rPr>
          <w:rFonts w:ascii="SimSun" w:hAnsi="SimSun" w:eastAsia="SimSun" w:cs="SimSun"/>
          <w:b w:val="0"/>
          <w:color w:val="000000"/>
          <w:sz w:val="22"/>
        </w:rPr>
        <w:t>（一）损失是由于旅游者未听从旅游经营者或者旅游辅助服务者的事先声明或者提示，未将现金、有价证券、贵重物品由其随身携带而造成的；</w:t>
      </w:r>
    </w:p>
    <w:p>
      <w:pPr>
        <w:keepLines/>
        <w:widowControl/>
      </w:pPr>
      <w:r>
        <w:rPr>
          <w:rFonts w:ascii="SimSun" w:hAnsi="SimSun" w:eastAsia="SimSun" w:cs="SimSun"/>
          <w:b w:val="0"/>
          <w:color w:val="000000"/>
          <w:sz w:val="22"/>
        </w:rPr>
        <w:t>（二）损失是由于不可抗力造成的；</w:t>
      </w:r>
    </w:p>
    <w:p>
      <w:pPr>
        <w:keepLines/>
        <w:widowControl/>
      </w:pPr>
      <w:r>
        <w:rPr>
          <w:rFonts w:ascii="SimSun" w:hAnsi="SimSun" w:eastAsia="SimSun" w:cs="SimSun"/>
          <w:b w:val="0"/>
          <w:color w:val="000000"/>
          <w:sz w:val="22"/>
        </w:rPr>
        <w:t>（三）损失是由于旅游者的过错造成的；</w:t>
      </w:r>
    </w:p>
    <w:p>
      <w:pPr>
        <w:keepLines/>
        <w:widowControl/>
      </w:pPr>
      <w:r>
        <w:rPr>
          <w:rFonts w:ascii="SimSun" w:hAnsi="SimSun" w:eastAsia="SimSun" w:cs="SimSun"/>
          <w:b w:val="0"/>
          <w:color w:val="000000"/>
          <w:sz w:val="22"/>
        </w:rPr>
        <w:t>（四）损失是由于物品的自然属性造成的。</w:t>
      </w:r>
    </w:p>
    <w:p>
      <w:pPr>
        <w:keepLines/>
        <w:widowControl/>
      </w:pPr>
      <w:r>
        <w:rPr>
          <w:rFonts w:ascii="SimSun" w:hAnsi="SimSun" w:eastAsia="SimSun" w:cs="SimSun"/>
          <w:b w:val="0"/>
          <w:color w:val="000000"/>
          <w:sz w:val="22"/>
        </w:rPr>
        <w:t>第二十条　旅游者要求旅游经营者返还下列费用的，人民法院应予支持：</w:t>
      </w:r>
    </w:p>
    <w:p>
      <w:pPr>
        <w:keepLines/>
        <w:widowControl/>
      </w:pPr>
      <w:r>
        <w:rPr>
          <w:rFonts w:ascii="SimSun" w:hAnsi="SimSun" w:eastAsia="SimSun" w:cs="SimSun"/>
          <w:b w:val="0"/>
          <w:color w:val="000000"/>
          <w:sz w:val="22"/>
        </w:rPr>
        <w:t>（一）因拒绝旅游经营者安排的购物活动或者另行付费的项目被增收的费用；</w:t>
      </w:r>
    </w:p>
    <w:p>
      <w:pPr>
        <w:keepLines/>
        <w:widowControl/>
      </w:pPr>
      <w:r>
        <w:rPr>
          <w:rFonts w:ascii="SimSun" w:hAnsi="SimSun" w:eastAsia="SimSun" w:cs="SimSun"/>
          <w:b w:val="0"/>
          <w:color w:val="000000"/>
          <w:sz w:val="22"/>
        </w:rPr>
        <w:t>（二）在同一旅游行程中，旅游经营者提供相同服务，因旅游者的年龄、职业等差异而增收的费用。</w:t>
      </w:r>
    </w:p>
    <w:p>
      <w:pPr>
        <w:keepLines/>
        <w:widowControl/>
      </w:pPr>
      <w:r>
        <w:rPr>
          <w:rFonts w:ascii="SimSun" w:hAnsi="SimSun" w:eastAsia="SimSun" w:cs="SimSun"/>
          <w:b w:val="0"/>
          <w:color w:val="000000"/>
          <w:sz w:val="22"/>
        </w:rPr>
        <w:t>第二十一条　旅游经营者因过错致其代办的手续、证件存在瑕疵，或者未尽妥善保管义务而遗失、毁损，旅游者请求旅游经营者补办或者协助补办相关手续、证件</w:t>
      </w:r>
    </w:p>
    <w:p>
      <w:pPr>
        <w:keepLines/>
        <w:widowControl/>
      </w:pPr>
      <w:r>
        <w:rPr>
          <w:rFonts w:ascii="SimSun" w:hAnsi="SimSun" w:eastAsia="SimSun" w:cs="SimSun"/>
          <w:b w:val="0"/>
          <w:color w:val="000000"/>
          <w:sz w:val="22"/>
        </w:rPr>
        <w:t>并承担相应费用的，人民法院应予支持。</w:t>
      </w:r>
    </w:p>
    <w:p>
      <w:pPr>
        <w:keepLines/>
        <w:widowControl/>
      </w:pPr>
      <w:r>
        <w:rPr>
          <w:rFonts w:ascii="SimSun" w:hAnsi="SimSun" w:eastAsia="SimSun" w:cs="SimSun"/>
          <w:b w:val="0"/>
          <w:color w:val="000000"/>
          <w:sz w:val="22"/>
        </w:rPr>
        <w:t>因上述行为影响旅游行程，旅游者请求旅游经营者退还尚未发生的费用、赔偿损失的，人民法院应予支持。</w:t>
      </w:r>
    </w:p>
    <w:p>
      <w:pPr>
        <w:keepLines/>
        <w:widowControl/>
      </w:pPr>
      <w:r>
        <w:rPr>
          <w:rFonts w:ascii="SimSun" w:hAnsi="SimSun" w:eastAsia="SimSun" w:cs="SimSun"/>
          <w:b w:val="0"/>
          <w:color w:val="000000"/>
          <w:sz w:val="22"/>
        </w:rPr>
        <w:t>第二十二条　旅游经营者事先设计，并以确定的总价提供交通、住宿、游览等一项或者多项服务，不提供导游和领队服务，由旅游者自行安排游览行程的旅游过程</w:t>
      </w:r>
    </w:p>
    <w:p>
      <w:pPr>
        <w:keepLines/>
        <w:widowControl/>
      </w:pPr>
      <w:r>
        <w:rPr>
          <w:rFonts w:ascii="SimSun" w:hAnsi="SimSun" w:eastAsia="SimSun" w:cs="SimSun"/>
          <w:b w:val="0"/>
          <w:color w:val="000000"/>
          <w:sz w:val="22"/>
        </w:rPr>
        <w:t>中，旅游经营者提供的服务不符合合同约定，侵害旅游者合法权益，旅游者请求旅游经营者承担相应责任的，人民法院应予支持。</w:t>
      </w:r>
    </w:p>
    <w:p>
      <w:pPr>
        <w:keepLines/>
        <w:widowControl/>
      </w:pPr>
      <w:r>
        <w:rPr>
          <w:rFonts w:ascii="SimSun" w:hAnsi="SimSun" w:eastAsia="SimSun" w:cs="SimSun"/>
          <w:b w:val="0"/>
          <w:color w:val="000000"/>
          <w:sz w:val="22"/>
        </w:rPr>
        <w:t>第二十三条　本规定施行前已经终审，本规定施行后当事人申请再审或者按照审判监督程序决定再审的案件，不适用本规定。</w:t>
      </w:r>
    </w:p>
    <w:p>
      <w:pPr>
        <w:pStyle w:val="Heading1"/>
      </w:pPr>
      <w:r>
        <w:t>民间借贷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关于审理民间借贷案件适用法律若干问题的规定</w:t>
      </w:r>
    </w:p>
    <w:p>
      <w:pPr>
        <w:keepLines/>
        <w:widowControl/>
      </w:pPr>
      <w:r>
        <w:rPr>
          <w:rFonts w:ascii="SimSun" w:hAnsi="SimSun" w:eastAsia="SimSun" w:cs="SimSun"/>
          <w:b w:val="0"/>
          <w:color w:val="000000"/>
          <w:sz w:val="22"/>
        </w:rPr>
        <w:t>（2015年6月23日最高人民法院审判委员会第1655次会议通过，根据2020年8月18日最高人民法院审判委员会第1809次会议通过的《最高人民法院关于修改〈关于审</w:t>
      </w:r>
    </w:p>
    <w:p>
      <w:pPr>
        <w:keepLines/>
        <w:widowControl/>
      </w:pPr>
      <w:r>
        <w:rPr>
          <w:rFonts w:ascii="SimSun" w:hAnsi="SimSun" w:eastAsia="SimSun" w:cs="SimSun"/>
          <w:b w:val="0"/>
          <w:color w:val="000000"/>
          <w:sz w:val="22"/>
        </w:rPr>
        <w:t>理民间借贷案件适用法律若干问题的规定〉的决定》第一次修正，根据2020年12月23日最高人民法院审判委员会第1823次会议通过的《最高人民法院关于修改〈最高人民</w:t>
      </w:r>
    </w:p>
    <w:p>
      <w:pPr>
        <w:keepLines/>
        <w:widowControl/>
      </w:pPr>
      <w:r>
        <w:rPr>
          <w:rFonts w:ascii="SimSun" w:hAnsi="SimSun" w:eastAsia="SimSun" w:cs="SimSun"/>
          <w:b w:val="0"/>
          <w:color w:val="000000"/>
          <w:sz w:val="22"/>
        </w:rPr>
        <w:t>法院关于在民事审判工作中适用《中华人民共和国工会法》若干问题的解释〉等二十七件民事类司法解释的决定》第二次修正）</w:t>
      </w:r>
    </w:p>
    <w:p>
      <w:pPr>
        <w:keepLines/>
        <w:widowControl/>
      </w:pPr>
      <w:r>
        <w:rPr>
          <w:rFonts w:ascii="SimSun" w:hAnsi="SimSun" w:eastAsia="SimSun" w:cs="SimSun"/>
          <w:b w:val="0"/>
          <w:color w:val="000000"/>
          <w:sz w:val="22"/>
        </w:rPr>
        <w:t>为正确审理民间借贷纠纷案件，根据《中华人民共和国民法典》《中华人民共和国民事诉讼法》《中华人民共和国刑事诉讼法》等相关法律之规定，结合审判实践，制定</w:t>
      </w:r>
    </w:p>
    <w:p>
      <w:pPr>
        <w:keepLines/>
        <w:widowControl/>
      </w:pPr>
      <w:r>
        <w:rPr>
          <w:rFonts w:ascii="SimSun" w:hAnsi="SimSun" w:eastAsia="SimSun" w:cs="SimSun"/>
          <w:b w:val="0"/>
          <w:color w:val="000000"/>
          <w:sz w:val="22"/>
        </w:rPr>
        <w:t>本规定。</w:t>
      </w:r>
    </w:p>
    <w:p>
      <w:pPr>
        <w:keepLines/>
        <w:widowControl/>
      </w:pPr>
      <w:r>
        <w:rPr>
          <w:rFonts w:ascii="SimSun" w:hAnsi="SimSun" w:eastAsia="SimSun" w:cs="SimSun"/>
          <w:b w:val="0"/>
          <w:color w:val="000000"/>
          <w:sz w:val="22"/>
        </w:rPr>
        <w:t>第一条　本规定所称的民间借贷，是指自然人、法人和非法人组织之间进行资金融通的行为。</w:t>
      </w:r>
    </w:p>
    <w:p>
      <w:pPr>
        <w:keepLines/>
        <w:widowControl/>
      </w:pPr>
      <w:r>
        <w:rPr>
          <w:rFonts w:ascii="SimSun" w:hAnsi="SimSun" w:eastAsia="SimSun" w:cs="SimSun"/>
          <w:b w:val="0"/>
          <w:color w:val="000000"/>
          <w:sz w:val="22"/>
        </w:rPr>
        <w:t>经金融监管部门批准设立的从事贷款业务的金融机构及其分支机构，因发放贷款等相关金融业务引发的纠纷，不适用本规定。</w:t>
      </w:r>
    </w:p>
    <w:p>
      <w:pPr>
        <w:keepLines/>
        <w:widowControl/>
      </w:pPr>
      <w:r>
        <w:rPr>
          <w:rFonts w:ascii="SimSun" w:hAnsi="SimSun" w:eastAsia="SimSun" w:cs="SimSun"/>
          <w:b w:val="0"/>
          <w:color w:val="000000"/>
          <w:sz w:val="22"/>
        </w:rPr>
        <w:t>第二条　出借人向人民法院提起民间借贷诉讼时，应当提供借据、收据、欠条等债权凭证以及其他能够证明借贷法律关系存在的证据。</w:t>
      </w:r>
    </w:p>
    <w:p>
      <w:pPr>
        <w:keepLines/>
        <w:widowControl/>
      </w:pPr>
      <w:r>
        <w:rPr>
          <w:rFonts w:ascii="SimSun" w:hAnsi="SimSun" w:eastAsia="SimSun" w:cs="SimSun"/>
          <w:b w:val="0"/>
          <w:color w:val="000000"/>
          <w:sz w:val="22"/>
        </w:rPr>
        <w:t>当事人持有的借据、收据、欠条等债权凭证没有载明债权人，持有债权凭证的当事人提起民间借贷诉讼的，人民法院应予受理。被告对原告的债权人资格提出有事</w:t>
      </w:r>
    </w:p>
    <w:p>
      <w:pPr>
        <w:keepLines/>
        <w:widowControl/>
      </w:pPr>
      <w:r>
        <w:rPr>
          <w:rFonts w:ascii="SimSun" w:hAnsi="SimSun" w:eastAsia="SimSun" w:cs="SimSun"/>
          <w:b w:val="0"/>
          <w:color w:val="000000"/>
          <w:sz w:val="22"/>
        </w:rPr>
        <w:t>实依据的抗辩，人民法院经审查认为原告不具有债权人资格的，裁定驳回起诉。</w:t>
      </w:r>
    </w:p>
    <w:p>
      <w:pPr>
        <w:keepLines/>
        <w:widowControl/>
      </w:pPr>
      <w:r>
        <w:rPr>
          <w:rFonts w:ascii="SimSun" w:hAnsi="SimSun" w:eastAsia="SimSun" w:cs="SimSun"/>
          <w:b w:val="0"/>
          <w:color w:val="000000"/>
          <w:sz w:val="22"/>
        </w:rPr>
        <w:t>第三条　借贷双方就合同履行地未约定或者约定不明确，事后未达成补充协议，按照合同相关条款或者交易习惯仍不能确定的，以接受货币一方所在地为合同履行</w:t>
      </w:r>
    </w:p>
    <w:p>
      <w:pPr>
        <w:keepLines/>
        <w:widowControl/>
      </w:pPr>
      <w:r>
        <w:rPr>
          <w:rFonts w:ascii="SimSun" w:hAnsi="SimSun" w:eastAsia="SimSun" w:cs="SimSun"/>
          <w:b w:val="0"/>
          <w:color w:val="000000"/>
          <w:sz w:val="22"/>
        </w:rPr>
        <w:t>地。</w:t>
      </w:r>
    </w:p>
    <w:p>
      <w:pPr>
        <w:keepLines/>
        <w:widowControl/>
      </w:pPr>
      <w:r>
        <w:rPr>
          <w:rFonts w:ascii="SimSun" w:hAnsi="SimSun" w:eastAsia="SimSun" w:cs="SimSun"/>
          <w:b w:val="0"/>
          <w:color w:val="000000"/>
          <w:sz w:val="22"/>
        </w:rPr>
        <w:t>第四条　保证人为借款人提供连带责任保证，出借人仅起诉借款人的，人民法院可以不追加保证人为共同被告；出借人仅起诉保证人的，人民法院可以追加借款人</w:t>
      </w:r>
    </w:p>
    <w:p>
      <w:pPr>
        <w:keepLines/>
        <w:widowControl/>
      </w:pPr>
      <w:r>
        <w:rPr>
          <w:rFonts w:ascii="SimSun" w:hAnsi="SimSun" w:eastAsia="SimSun" w:cs="SimSun"/>
          <w:b w:val="0"/>
          <w:color w:val="000000"/>
          <w:sz w:val="22"/>
        </w:rPr>
        <w:t>为共同被告。</w:t>
      </w:r>
    </w:p>
    <w:p>
      <w:pPr>
        <w:keepLines/>
        <w:widowControl/>
      </w:pPr>
      <w:r>
        <w:rPr>
          <w:rFonts w:ascii="SimSun" w:hAnsi="SimSun" w:eastAsia="SimSun" w:cs="SimSun"/>
          <w:b w:val="0"/>
          <w:color w:val="000000"/>
          <w:sz w:val="22"/>
        </w:rPr>
        <w:t>保证人为借款人提供一般保证，出借人仅起诉保证人的，人民法院应当追加借款人为共同被告；出借人仅起诉借款人的，人民法院可以不追加保证人为共同被告。</w:t>
      </w:r>
    </w:p>
    <w:p>
      <w:pPr>
        <w:keepLines/>
        <w:widowControl/>
      </w:pPr>
      <w:r>
        <w:rPr>
          <w:rFonts w:ascii="SimSun" w:hAnsi="SimSun" w:eastAsia="SimSun" w:cs="SimSun"/>
          <w:b w:val="0"/>
          <w:color w:val="000000"/>
          <w:sz w:val="22"/>
        </w:rPr>
        <w:t>第五条　人民法院立案后，发现民间借贷行为本身涉嫌非法集资等犯罪的，应当裁定驳回起诉，并将涉嫌非法集资等犯罪的线索、材料移送公安或者检察机关。</w:t>
      </w:r>
    </w:p>
    <w:p>
      <w:pPr>
        <w:keepLines/>
        <w:widowControl/>
      </w:pPr>
      <w:r>
        <w:rPr>
          <w:rFonts w:ascii="SimSun" w:hAnsi="SimSun" w:eastAsia="SimSun" w:cs="SimSun"/>
          <w:b w:val="0"/>
          <w:color w:val="000000"/>
          <w:sz w:val="22"/>
        </w:rPr>
        <w:t>公安或者检察机关不予立案，或者立案侦查后撤销案件，或者检察机关作出不起诉决定，或者经人民法院生效判决认定不构成非法集资等犯罪，当事人又以同一事</w:t>
      </w:r>
    </w:p>
    <w:p>
      <w:pPr>
        <w:keepLines/>
        <w:widowControl/>
      </w:pPr>
      <w:r>
        <w:rPr>
          <w:rFonts w:ascii="SimSun" w:hAnsi="SimSun" w:eastAsia="SimSun" w:cs="SimSun"/>
          <w:b w:val="0"/>
          <w:color w:val="000000"/>
          <w:sz w:val="22"/>
        </w:rPr>
        <w:t>实向人民法院提起诉讼的，人民法院应予受理。</w:t>
      </w:r>
    </w:p>
    <w:p>
      <w:pPr>
        <w:keepLines/>
        <w:widowControl/>
      </w:pPr>
      <w:r>
        <w:rPr>
          <w:rFonts w:ascii="SimSun" w:hAnsi="SimSun" w:eastAsia="SimSun" w:cs="SimSun"/>
          <w:b w:val="0"/>
          <w:color w:val="000000"/>
          <w:sz w:val="22"/>
        </w:rPr>
        <w:t>第六条　人民法院立案后，发现与民间借贷纠纷案件虽有关联但不是同一事实的涉嫌非法集资等犯罪的线索、材料的，人民法院应当继续审理民间借贷纠纷案件，</w:t>
      </w:r>
    </w:p>
    <w:p>
      <w:pPr>
        <w:keepLines/>
        <w:widowControl/>
      </w:pPr>
      <w:r>
        <w:rPr>
          <w:rFonts w:ascii="SimSun" w:hAnsi="SimSun" w:eastAsia="SimSun" w:cs="SimSun"/>
          <w:b w:val="0"/>
          <w:color w:val="000000"/>
          <w:sz w:val="22"/>
        </w:rPr>
        <w:t>并将涉嫌非法集资等犯罪的线索、材料移送公安或者检察机关。</w:t>
      </w:r>
    </w:p>
    <w:p>
      <w:pPr>
        <w:keepLines/>
        <w:widowControl/>
      </w:pPr>
      <w:r>
        <w:rPr>
          <w:rFonts w:ascii="SimSun" w:hAnsi="SimSun" w:eastAsia="SimSun" w:cs="SimSun"/>
          <w:b w:val="0"/>
          <w:color w:val="000000"/>
          <w:sz w:val="22"/>
        </w:rPr>
        <w:t>第七条　民间借贷纠纷的基本案件事实必须以刑事案件的审理结果为依据，而该刑事案件尚未审结的，人民法院应当裁定中止诉讼。</w:t>
      </w:r>
    </w:p>
    <w:p>
      <w:pPr>
        <w:keepLines/>
        <w:widowControl/>
      </w:pPr>
      <w:r>
        <w:rPr>
          <w:rFonts w:ascii="SimSun" w:hAnsi="SimSun" w:eastAsia="SimSun" w:cs="SimSun"/>
          <w:b w:val="0"/>
          <w:color w:val="000000"/>
          <w:sz w:val="22"/>
        </w:rPr>
        <w:t>第八条　借款人涉嫌犯罪或者生效判决认定其有罪，出借人起诉请求担保人承担民事责任的，人民法院应予受理。</w:t>
      </w:r>
    </w:p>
    <w:p>
      <w:pPr>
        <w:keepLines/>
        <w:widowControl/>
      </w:pPr>
      <w:r>
        <w:rPr>
          <w:rFonts w:ascii="SimSun" w:hAnsi="SimSun" w:eastAsia="SimSun" w:cs="SimSun"/>
          <w:b w:val="0"/>
          <w:color w:val="000000"/>
          <w:sz w:val="22"/>
        </w:rPr>
        <w:t>第九条　自然人之间的借款合同具有下列情形之一的，可以视为合同成立：</w:t>
      </w:r>
    </w:p>
    <w:p>
      <w:pPr>
        <w:keepLines/>
        <w:widowControl/>
      </w:pPr>
      <w:r>
        <w:rPr>
          <w:rFonts w:ascii="SimSun" w:hAnsi="SimSun" w:eastAsia="SimSun" w:cs="SimSun"/>
          <w:b w:val="0"/>
          <w:color w:val="000000"/>
          <w:sz w:val="22"/>
        </w:rPr>
        <w:t>（一）以现金支付的，自借款人收到借款时；</w:t>
      </w:r>
    </w:p>
    <w:p>
      <w:pPr>
        <w:keepLines/>
        <w:widowControl/>
      </w:pPr>
      <w:r>
        <w:rPr>
          <w:rFonts w:ascii="SimSun" w:hAnsi="SimSun" w:eastAsia="SimSun" w:cs="SimSun"/>
          <w:b w:val="0"/>
          <w:color w:val="000000"/>
          <w:sz w:val="22"/>
        </w:rPr>
        <w:t>（二）以银行转账、网上电子汇款等形式支付的，自资金到达借款人账户时；</w:t>
      </w:r>
    </w:p>
    <w:p>
      <w:pPr>
        <w:keepLines/>
        <w:widowControl/>
      </w:pPr>
      <w:r>
        <w:rPr>
          <w:rFonts w:ascii="SimSun" w:hAnsi="SimSun" w:eastAsia="SimSun" w:cs="SimSun"/>
          <w:b w:val="0"/>
          <w:color w:val="000000"/>
          <w:sz w:val="22"/>
        </w:rPr>
        <w:t>（三）以票据交付的，自借款人依法取得票据权利时；</w:t>
      </w:r>
    </w:p>
    <w:p>
      <w:pPr>
        <w:keepLines/>
        <w:widowControl/>
      </w:pPr>
      <w:r>
        <w:rPr>
          <w:rFonts w:ascii="SimSun" w:hAnsi="SimSun" w:eastAsia="SimSun" w:cs="SimSun"/>
          <w:b w:val="0"/>
          <w:color w:val="000000"/>
          <w:sz w:val="22"/>
        </w:rPr>
        <w:t>（四）出借人将特定资金账户支配权授权给借款人的，自借款人取得对该账户实际支配权时；</w:t>
      </w:r>
    </w:p>
    <w:p>
      <w:pPr>
        <w:keepLines/>
        <w:widowControl/>
      </w:pPr>
      <w:r>
        <w:rPr>
          <w:rFonts w:ascii="SimSun" w:hAnsi="SimSun" w:eastAsia="SimSun" w:cs="SimSun"/>
          <w:b w:val="0"/>
          <w:color w:val="000000"/>
          <w:sz w:val="22"/>
        </w:rPr>
        <w:t>（五）出借人以与借款人约定的其他方式提供借款并实际履行完成时。</w:t>
      </w:r>
    </w:p>
    <w:p>
      <w:pPr>
        <w:keepLines/>
        <w:widowControl/>
      </w:pPr>
      <w:r>
        <w:rPr>
          <w:rFonts w:ascii="SimSun" w:hAnsi="SimSun" w:eastAsia="SimSun" w:cs="SimSun"/>
          <w:b w:val="0"/>
          <w:color w:val="000000"/>
          <w:sz w:val="22"/>
        </w:rPr>
        <w:t>第十条　法人之间、非法人组织之间以及它们相互之间为生产、经营需要订立的民间借贷合同，除存在民法典第一百四十六条、第一百五十三条、第一百五十四条</w:t>
      </w:r>
    </w:p>
    <w:p>
      <w:pPr>
        <w:keepLines/>
        <w:widowControl/>
      </w:pPr>
      <w:r>
        <w:rPr>
          <w:rFonts w:ascii="SimSun" w:hAnsi="SimSun" w:eastAsia="SimSun" w:cs="SimSun"/>
          <w:b w:val="0"/>
          <w:color w:val="000000"/>
          <w:sz w:val="22"/>
        </w:rPr>
        <w:t>以及本规定第十三条规定的情形外，当事人主张民间借贷合同有效的，人民法院应予支持。</w:t>
      </w:r>
    </w:p>
    <w:p>
      <w:pPr>
        <w:keepLines/>
        <w:widowControl/>
      </w:pPr>
      <w:r>
        <w:rPr>
          <w:rFonts w:ascii="SimSun" w:hAnsi="SimSun" w:eastAsia="SimSun" w:cs="SimSun"/>
          <w:b w:val="0"/>
          <w:color w:val="000000"/>
          <w:sz w:val="22"/>
        </w:rPr>
        <w:t>第十一条　法人或者非法人组织在本单位内部通过借款形式向职工筹集资金，用于本单位生产、经营，且不存在民法典第一百四十四条、第一百四十六条、第一百</w:t>
      </w:r>
    </w:p>
    <w:p>
      <w:pPr>
        <w:keepLines/>
        <w:widowControl/>
      </w:pPr>
      <w:r>
        <w:rPr>
          <w:rFonts w:ascii="SimSun" w:hAnsi="SimSun" w:eastAsia="SimSun" w:cs="SimSun"/>
          <w:b w:val="0"/>
          <w:color w:val="000000"/>
          <w:sz w:val="22"/>
        </w:rPr>
        <w:t>五十三条、第一百五十四条以及本规定第十三条规定的情形，当事人主张民间借贷合同有效的，人民法院应予支持。</w:t>
      </w:r>
    </w:p>
    <w:p>
      <w:pPr>
        <w:keepLines/>
        <w:widowControl/>
      </w:pPr>
      <w:r>
        <w:rPr>
          <w:rFonts w:ascii="SimSun" w:hAnsi="SimSun" w:eastAsia="SimSun" w:cs="SimSun"/>
          <w:b w:val="0"/>
          <w:color w:val="000000"/>
          <w:sz w:val="22"/>
        </w:rPr>
        <w:t>第十二条　借款人或者出借人的借贷行为涉嫌犯罪，或者已经生效的裁判认定构成犯罪，当事人提起民事诉讼的，民间借贷合同并不当然无效。人民法院应当依据</w:t>
      </w:r>
    </w:p>
    <w:p>
      <w:pPr>
        <w:keepLines/>
        <w:widowControl/>
      </w:pPr>
      <w:r>
        <w:rPr>
          <w:rFonts w:ascii="SimSun" w:hAnsi="SimSun" w:eastAsia="SimSun" w:cs="SimSun"/>
          <w:b w:val="0"/>
          <w:color w:val="000000"/>
          <w:sz w:val="22"/>
        </w:rPr>
        <w:t>民法典第一百四十四条、第一百四十六条、第一百五十三条、第一百五十四条以及本规定第十三条之规定，认定民间借贷合同的效力。</w:t>
      </w:r>
    </w:p>
    <w:p>
      <w:pPr>
        <w:keepLines/>
        <w:widowControl/>
      </w:pPr>
      <w:r>
        <w:rPr>
          <w:rFonts w:ascii="SimSun" w:hAnsi="SimSun" w:eastAsia="SimSun" w:cs="SimSun"/>
          <w:b w:val="0"/>
          <w:color w:val="000000"/>
          <w:sz w:val="22"/>
        </w:rPr>
        <w:t>担保人以借款人或者出借人的借贷行为涉嫌犯罪或者已经生效的裁判认定构成犯罪为由，主张不承担民事责任的，人民法院应当依据民间借贷合同与担保合同的效</w:t>
      </w:r>
    </w:p>
    <w:p>
      <w:pPr>
        <w:keepLines/>
        <w:widowControl/>
      </w:pPr>
      <w:r>
        <w:rPr>
          <w:rFonts w:ascii="SimSun" w:hAnsi="SimSun" w:eastAsia="SimSun" w:cs="SimSun"/>
          <w:b w:val="0"/>
          <w:color w:val="000000"/>
          <w:sz w:val="22"/>
        </w:rPr>
        <w:t>力、当事人的过错程度，依法确定担保人的民事责任。</w:t>
      </w:r>
    </w:p>
    <w:p>
      <w:pPr>
        <w:keepLines/>
        <w:widowControl/>
      </w:pPr>
      <w:r>
        <w:rPr>
          <w:rFonts w:ascii="SimSun" w:hAnsi="SimSun" w:eastAsia="SimSun" w:cs="SimSun"/>
          <w:b w:val="0"/>
          <w:color w:val="000000"/>
          <w:sz w:val="22"/>
        </w:rPr>
        <w:t>第十三条　具有下列情形之一的，人民法院应当认定民间借贷合同无效：</w:t>
      </w:r>
    </w:p>
    <w:p>
      <w:pPr>
        <w:keepLines/>
        <w:widowControl/>
      </w:pPr>
      <w:r>
        <w:rPr>
          <w:rFonts w:ascii="SimSun" w:hAnsi="SimSun" w:eastAsia="SimSun" w:cs="SimSun"/>
          <w:b w:val="0"/>
          <w:color w:val="000000"/>
          <w:sz w:val="22"/>
        </w:rPr>
        <w:t>（一）套取金融机构贷款转贷的；</w:t>
      </w:r>
    </w:p>
    <w:p>
      <w:pPr>
        <w:keepLines/>
        <w:widowControl/>
      </w:pPr>
      <w:r>
        <w:rPr>
          <w:rFonts w:ascii="SimSun" w:hAnsi="SimSun" w:eastAsia="SimSun" w:cs="SimSun"/>
          <w:b w:val="0"/>
          <w:color w:val="000000"/>
          <w:sz w:val="22"/>
        </w:rPr>
        <w:t>（二）以向其他营利法人借贷、向本单位职工集资，或者以向公众非法吸收存款等方式取得的资金转贷的；</w:t>
      </w:r>
    </w:p>
    <w:p>
      <w:pPr>
        <w:keepLines/>
        <w:widowControl/>
      </w:pPr>
      <w:r>
        <w:rPr>
          <w:rFonts w:ascii="SimSun" w:hAnsi="SimSun" w:eastAsia="SimSun" w:cs="SimSun"/>
          <w:b w:val="0"/>
          <w:color w:val="000000"/>
          <w:sz w:val="22"/>
        </w:rPr>
        <w:t>（三）未依法取得放贷资格的出借人，以营利为目的向社会不特定对象提供借款的；</w:t>
      </w:r>
    </w:p>
    <w:p>
      <w:pPr>
        <w:keepLines/>
        <w:widowControl/>
      </w:pPr>
      <w:r>
        <w:rPr>
          <w:rFonts w:ascii="SimSun" w:hAnsi="SimSun" w:eastAsia="SimSun" w:cs="SimSun"/>
          <w:b w:val="0"/>
          <w:color w:val="000000"/>
          <w:sz w:val="22"/>
        </w:rPr>
        <w:t>（四）出借人事先知道或者应当知道借款人借款用于违法犯罪活动仍然提供借款的；</w:t>
      </w:r>
    </w:p>
    <w:p>
      <w:pPr>
        <w:keepLines/>
        <w:widowControl/>
      </w:pPr>
      <w:r>
        <w:rPr>
          <w:rFonts w:ascii="SimSun" w:hAnsi="SimSun" w:eastAsia="SimSun" w:cs="SimSun"/>
          <w:b w:val="0"/>
          <w:color w:val="000000"/>
          <w:sz w:val="22"/>
        </w:rPr>
        <w:t>（五）违反法律、行政法规强制性规定的；</w:t>
      </w:r>
    </w:p>
    <w:p>
      <w:pPr>
        <w:keepLines/>
        <w:widowControl/>
      </w:pPr>
      <w:r>
        <w:rPr>
          <w:rFonts w:ascii="SimSun" w:hAnsi="SimSun" w:eastAsia="SimSun" w:cs="SimSun"/>
          <w:b w:val="0"/>
          <w:color w:val="000000"/>
          <w:sz w:val="22"/>
        </w:rPr>
        <w:t>（六）违背公序良俗的。</w:t>
      </w:r>
    </w:p>
    <w:p>
      <w:pPr>
        <w:keepLines/>
        <w:widowControl/>
      </w:pPr>
      <w:r>
        <w:rPr>
          <w:rFonts w:ascii="SimSun" w:hAnsi="SimSun" w:eastAsia="SimSun" w:cs="SimSun"/>
          <w:b w:val="0"/>
          <w:color w:val="000000"/>
          <w:sz w:val="22"/>
        </w:rPr>
        <w:t>第十四条　原告以借据、收据、欠条等债权凭证为依据提起民间借贷诉讼，被告依据基础法律关系提出抗辩或者反诉，并提供证据证明债权纠纷非民间借贷行为引</w:t>
      </w:r>
    </w:p>
    <w:p>
      <w:pPr>
        <w:keepLines/>
        <w:widowControl/>
      </w:pPr>
      <w:r>
        <w:rPr>
          <w:rFonts w:ascii="SimSun" w:hAnsi="SimSun" w:eastAsia="SimSun" w:cs="SimSun"/>
          <w:b w:val="0"/>
          <w:color w:val="000000"/>
          <w:sz w:val="22"/>
        </w:rPr>
        <w:t>起的，人民法院应当依据查明的案件事实，按照基础法律关系审理。</w:t>
      </w:r>
    </w:p>
    <w:p>
      <w:pPr>
        <w:keepLines/>
        <w:widowControl/>
      </w:pPr>
      <w:r>
        <w:rPr>
          <w:rFonts w:ascii="SimSun" w:hAnsi="SimSun" w:eastAsia="SimSun" w:cs="SimSun"/>
          <w:b w:val="0"/>
          <w:color w:val="000000"/>
          <w:sz w:val="22"/>
        </w:rPr>
        <w:t>当事人通过调解、和解或者清算达成的债权债务协议，不适用前款规定。</w:t>
      </w:r>
    </w:p>
    <w:p>
      <w:pPr>
        <w:keepLines/>
        <w:widowControl/>
      </w:pPr>
      <w:r>
        <w:rPr>
          <w:rFonts w:ascii="SimSun" w:hAnsi="SimSun" w:eastAsia="SimSun" w:cs="SimSun"/>
          <w:b w:val="0"/>
          <w:color w:val="000000"/>
          <w:sz w:val="22"/>
        </w:rPr>
        <w:t>第十五条　原告仅依据借据、收据、欠条等债权凭证提起民间借贷诉讼，被告抗辩已经偿还借款的，被告应当对其主张提供证据证明。被告提供相应证据证明其主</w:t>
      </w:r>
    </w:p>
    <w:p>
      <w:pPr>
        <w:keepLines/>
        <w:widowControl/>
      </w:pPr>
      <w:r>
        <w:rPr>
          <w:rFonts w:ascii="SimSun" w:hAnsi="SimSun" w:eastAsia="SimSun" w:cs="SimSun"/>
          <w:b w:val="0"/>
          <w:color w:val="000000"/>
          <w:sz w:val="22"/>
        </w:rPr>
        <w:t>张后，原告仍应就借贷关系的存续承担举证责任。</w:t>
      </w:r>
    </w:p>
    <w:p>
      <w:pPr>
        <w:keepLines/>
        <w:widowControl/>
      </w:pPr>
      <w:r>
        <w:rPr>
          <w:rFonts w:ascii="SimSun" w:hAnsi="SimSun" w:eastAsia="SimSun" w:cs="SimSun"/>
          <w:b w:val="0"/>
          <w:color w:val="000000"/>
          <w:sz w:val="22"/>
        </w:rPr>
        <w:t>被告抗辩借贷行为尚未实际发生并能作出合理说明的，人民法院应当结合借贷金额、款项交付、当事人的经济能力、当地或者当事人之间的交易方式、交易习惯、</w:t>
      </w:r>
    </w:p>
    <w:p>
      <w:pPr>
        <w:keepLines/>
        <w:widowControl/>
      </w:pPr>
      <w:r>
        <w:rPr>
          <w:rFonts w:ascii="SimSun" w:hAnsi="SimSun" w:eastAsia="SimSun" w:cs="SimSun"/>
          <w:b w:val="0"/>
          <w:color w:val="000000"/>
          <w:sz w:val="22"/>
        </w:rPr>
        <w:t>当事人财产变动情况以及证人证言等事实和因素，综合判断查证借贷事实是否发生。</w:t>
      </w:r>
    </w:p>
    <w:p>
      <w:pPr>
        <w:keepLines/>
        <w:widowControl/>
      </w:pPr>
      <w:r>
        <w:rPr>
          <w:rFonts w:ascii="SimSun" w:hAnsi="SimSun" w:eastAsia="SimSun" w:cs="SimSun"/>
          <w:b w:val="0"/>
          <w:color w:val="000000"/>
          <w:sz w:val="22"/>
        </w:rPr>
        <w:t>第十六条　原告仅依据金融机构的转账凭证提起民间借贷诉讼，被告抗辩转账系偿还双方之前借款或者其他债务的，被告应当对其主张提供证据证明。被告提供相</w:t>
      </w:r>
    </w:p>
    <w:p>
      <w:pPr>
        <w:keepLines/>
        <w:widowControl/>
      </w:pPr>
      <w:r>
        <w:rPr>
          <w:rFonts w:ascii="SimSun" w:hAnsi="SimSun" w:eastAsia="SimSun" w:cs="SimSun"/>
          <w:b w:val="0"/>
          <w:color w:val="000000"/>
          <w:sz w:val="22"/>
        </w:rPr>
        <w:t>应证据证明其主张后，原告仍应就借贷关系的成立承担举证责任。</w:t>
      </w:r>
    </w:p>
    <w:p>
      <w:pPr>
        <w:keepLines/>
        <w:widowControl/>
      </w:pPr>
      <w:r>
        <w:rPr>
          <w:rFonts w:ascii="SimSun" w:hAnsi="SimSun" w:eastAsia="SimSun" w:cs="SimSun"/>
          <w:b w:val="0"/>
          <w:color w:val="000000"/>
          <w:sz w:val="22"/>
        </w:rPr>
        <w:t>第十七条　依据《最高人民法院关于适用〈中华人民共和国民事诉讼法〉的解释》第一百七十四条第二款之规定，负有举证责任的原告无正当理由拒不到庭，经审查</w:t>
      </w:r>
    </w:p>
    <w:p>
      <w:pPr>
        <w:keepLines/>
        <w:widowControl/>
      </w:pPr>
      <w:r>
        <w:rPr>
          <w:rFonts w:ascii="SimSun" w:hAnsi="SimSun" w:eastAsia="SimSun" w:cs="SimSun"/>
          <w:b w:val="0"/>
          <w:color w:val="000000"/>
          <w:sz w:val="22"/>
        </w:rPr>
        <w:t>现有证据无法确认借贷行为、借贷金额、支付方式等案件主要事实的，人民法院对原告主张的事实不予认定。</w:t>
      </w:r>
    </w:p>
    <w:p>
      <w:pPr>
        <w:keepLines/>
        <w:widowControl/>
      </w:pPr>
      <w:r>
        <w:rPr>
          <w:rFonts w:ascii="SimSun" w:hAnsi="SimSun" w:eastAsia="SimSun" w:cs="SimSun"/>
          <w:b w:val="0"/>
          <w:color w:val="000000"/>
          <w:sz w:val="22"/>
        </w:rPr>
        <w:t>第十八条　人民法院审理民间借贷纠纷案件时发现有下列情形之一的，应当严格审查借贷发生的原因、时间、地点、款项来源、交付方式、款项流向以及借贷双方</w:t>
      </w:r>
    </w:p>
    <w:p>
      <w:pPr>
        <w:keepLines/>
        <w:widowControl/>
      </w:pPr>
      <w:r>
        <w:rPr>
          <w:rFonts w:ascii="SimSun" w:hAnsi="SimSun" w:eastAsia="SimSun" w:cs="SimSun"/>
          <w:b w:val="0"/>
          <w:color w:val="000000"/>
          <w:sz w:val="22"/>
        </w:rPr>
        <w:t>的关系、经济状况等事实，综合判断是否属于虚假民事诉讼：</w:t>
      </w:r>
    </w:p>
    <w:p>
      <w:pPr>
        <w:keepLines/>
        <w:widowControl/>
      </w:pPr>
      <w:r>
        <w:rPr>
          <w:rFonts w:ascii="SimSun" w:hAnsi="SimSun" w:eastAsia="SimSun" w:cs="SimSun"/>
          <w:b w:val="0"/>
          <w:color w:val="000000"/>
          <w:sz w:val="22"/>
        </w:rPr>
        <w:t>（一）出借人明显不具备出借能力；</w:t>
      </w:r>
    </w:p>
    <w:p>
      <w:pPr>
        <w:keepLines/>
        <w:widowControl/>
      </w:pPr>
      <w:r>
        <w:rPr>
          <w:rFonts w:ascii="SimSun" w:hAnsi="SimSun" w:eastAsia="SimSun" w:cs="SimSun"/>
          <w:b w:val="0"/>
          <w:color w:val="000000"/>
          <w:sz w:val="22"/>
        </w:rPr>
        <w:t>（二）出借人起诉所依据的事实和理由明显不符合常理；</w:t>
      </w:r>
    </w:p>
    <w:p>
      <w:pPr>
        <w:keepLines/>
        <w:widowControl/>
      </w:pPr>
      <w:r>
        <w:rPr>
          <w:rFonts w:ascii="SimSun" w:hAnsi="SimSun" w:eastAsia="SimSun" w:cs="SimSun"/>
          <w:b w:val="0"/>
          <w:color w:val="000000"/>
          <w:sz w:val="22"/>
        </w:rPr>
        <w:t>（三）出借人不能提交债权凭证或者提交的债权凭证存在伪造的可能；</w:t>
      </w:r>
    </w:p>
    <w:p>
      <w:pPr>
        <w:keepLines/>
        <w:widowControl/>
      </w:pPr>
      <w:r>
        <w:rPr>
          <w:rFonts w:ascii="SimSun" w:hAnsi="SimSun" w:eastAsia="SimSun" w:cs="SimSun"/>
          <w:b w:val="0"/>
          <w:color w:val="000000"/>
          <w:sz w:val="22"/>
        </w:rPr>
        <w:t>（四）当事人双方在一定期限内多次参加民间借贷诉讼；</w:t>
      </w:r>
    </w:p>
    <w:p>
      <w:pPr>
        <w:keepLines/>
        <w:widowControl/>
      </w:pPr>
      <w:r>
        <w:rPr>
          <w:rFonts w:ascii="SimSun" w:hAnsi="SimSun" w:eastAsia="SimSun" w:cs="SimSun"/>
          <w:b w:val="0"/>
          <w:color w:val="000000"/>
          <w:sz w:val="22"/>
        </w:rPr>
        <w:t>（五）当事人无正当理由拒不到庭参加诉讼，委托代理人对借贷事实陈述不清或者陈述前后矛盾；</w:t>
      </w:r>
    </w:p>
    <w:p>
      <w:pPr>
        <w:keepLines/>
        <w:widowControl/>
      </w:pPr>
      <w:r>
        <w:rPr>
          <w:rFonts w:ascii="SimSun" w:hAnsi="SimSun" w:eastAsia="SimSun" w:cs="SimSun"/>
          <w:b w:val="0"/>
          <w:color w:val="000000"/>
          <w:sz w:val="22"/>
        </w:rPr>
        <w:t>（六）当事人双方对借贷事实的发生没有任何争议或者诉辩明显不符合常理；</w:t>
      </w:r>
    </w:p>
    <w:p>
      <w:pPr>
        <w:keepLines/>
        <w:widowControl/>
      </w:pPr>
      <w:r>
        <w:rPr>
          <w:rFonts w:ascii="SimSun" w:hAnsi="SimSun" w:eastAsia="SimSun" w:cs="SimSun"/>
          <w:b w:val="0"/>
          <w:color w:val="000000"/>
          <w:sz w:val="22"/>
        </w:rPr>
        <w:t>（七）借款人的配偶或者合伙人、案外人的其他债权人提出有事实依据的异议；</w:t>
      </w:r>
    </w:p>
    <w:p>
      <w:pPr>
        <w:keepLines/>
        <w:widowControl/>
      </w:pPr>
      <w:r>
        <w:rPr>
          <w:rFonts w:ascii="SimSun" w:hAnsi="SimSun" w:eastAsia="SimSun" w:cs="SimSun"/>
          <w:b w:val="0"/>
          <w:color w:val="000000"/>
          <w:sz w:val="22"/>
        </w:rPr>
        <w:t>（八）当事人在其他纠纷中存在低价转让财产的情形；</w:t>
      </w:r>
    </w:p>
    <w:p>
      <w:pPr>
        <w:keepLines/>
        <w:widowControl/>
      </w:pPr>
      <w:r>
        <w:rPr>
          <w:rFonts w:ascii="SimSun" w:hAnsi="SimSun" w:eastAsia="SimSun" w:cs="SimSun"/>
          <w:b w:val="0"/>
          <w:color w:val="000000"/>
          <w:sz w:val="22"/>
        </w:rPr>
        <w:t>（九）当事人不正当放弃权利；</w:t>
      </w:r>
    </w:p>
    <w:p>
      <w:pPr>
        <w:keepLines/>
        <w:widowControl/>
      </w:pPr>
      <w:r>
        <w:rPr>
          <w:rFonts w:ascii="SimSun" w:hAnsi="SimSun" w:eastAsia="SimSun" w:cs="SimSun"/>
          <w:b w:val="0"/>
          <w:color w:val="000000"/>
          <w:sz w:val="22"/>
        </w:rPr>
        <w:t>（十）其他可能存在虚假民间借贷诉讼的情形。</w:t>
      </w:r>
    </w:p>
    <w:p>
      <w:pPr>
        <w:keepLines/>
        <w:widowControl/>
      </w:pPr>
      <w:r>
        <w:rPr>
          <w:rFonts w:ascii="SimSun" w:hAnsi="SimSun" w:eastAsia="SimSun" w:cs="SimSun"/>
          <w:b w:val="0"/>
          <w:color w:val="000000"/>
          <w:sz w:val="22"/>
        </w:rPr>
        <w:t>第十九条　经查明属于虚假民间借贷诉讼，原告申请撤诉的，人民法院不予准许，并应当依据民事诉讼法第一百一十二条之规定，判决驳回其请求。</w:t>
      </w:r>
    </w:p>
    <w:p>
      <w:pPr>
        <w:keepLines/>
        <w:widowControl/>
      </w:pPr>
      <w:r>
        <w:rPr>
          <w:rFonts w:ascii="SimSun" w:hAnsi="SimSun" w:eastAsia="SimSun" w:cs="SimSun"/>
          <w:b w:val="0"/>
          <w:color w:val="000000"/>
          <w:sz w:val="22"/>
        </w:rPr>
        <w:t>诉讼参与人或者其他人恶意制造、参与虚假诉讼，人民法院应当依据民事诉讼法第一百一十一条、第一百一十二条和第一百一十三条之规定，依法予以罚款、拘留</w:t>
      </w:r>
    </w:p>
    <w:p>
      <w:pPr>
        <w:keepLines/>
        <w:widowControl/>
      </w:pPr>
      <w:r>
        <w:rPr>
          <w:rFonts w:ascii="SimSun" w:hAnsi="SimSun" w:eastAsia="SimSun" w:cs="SimSun"/>
          <w:b w:val="0"/>
          <w:color w:val="000000"/>
          <w:sz w:val="22"/>
        </w:rPr>
        <w:t>；构成犯罪的，应当移送有管辖权的司法机关追究刑事责任。</w:t>
      </w:r>
    </w:p>
    <w:p>
      <w:pPr>
        <w:keepLines/>
        <w:widowControl/>
      </w:pPr>
      <w:r>
        <w:rPr>
          <w:rFonts w:ascii="SimSun" w:hAnsi="SimSun" w:eastAsia="SimSun" w:cs="SimSun"/>
          <w:b w:val="0"/>
          <w:color w:val="000000"/>
          <w:sz w:val="22"/>
        </w:rPr>
        <w:t>单位恶意制造、参与虚假诉讼的，人民法院应当对该单位进行罚款，并可以对其主要负责人或者直接责任人员予以罚款、拘留；构成犯罪的，应当移送有管辖权的</w:t>
      </w:r>
    </w:p>
    <w:p>
      <w:pPr>
        <w:keepLines/>
        <w:widowControl/>
      </w:pPr>
      <w:r>
        <w:rPr>
          <w:rFonts w:ascii="SimSun" w:hAnsi="SimSun" w:eastAsia="SimSun" w:cs="SimSun"/>
          <w:b w:val="0"/>
          <w:color w:val="000000"/>
          <w:sz w:val="22"/>
        </w:rPr>
        <w:t>司法机关追究刑事责任。</w:t>
      </w:r>
    </w:p>
    <w:p>
      <w:pPr>
        <w:keepLines/>
        <w:widowControl/>
      </w:pPr>
      <w:r>
        <w:rPr>
          <w:rFonts w:ascii="SimSun" w:hAnsi="SimSun" w:eastAsia="SimSun" w:cs="SimSun"/>
          <w:b w:val="0"/>
          <w:color w:val="000000"/>
          <w:sz w:val="22"/>
        </w:rPr>
        <w:t>第二十条　他人在借据、收据、欠条等债权凭证或者借款合同上签名或者盖章，但是未表明其保证人身份或者承担保证责任，或者通过其他事实不能推定其为保证</w:t>
      </w:r>
    </w:p>
    <w:p>
      <w:pPr>
        <w:keepLines/>
        <w:widowControl/>
      </w:pPr>
      <w:r>
        <w:rPr>
          <w:rFonts w:ascii="SimSun" w:hAnsi="SimSun" w:eastAsia="SimSun" w:cs="SimSun"/>
          <w:b w:val="0"/>
          <w:color w:val="000000"/>
          <w:sz w:val="22"/>
        </w:rPr>
        <w:t>人，出借人请求其承担保证责任的，人民法院不予支持。</w:t>
      </w:r>
    </w:p>
    <w:p>
      <w:pPr>
        <w:keepLines/>
        <w:widowControl/>
      </w:pPr>
      <w:r>
        <w:rPr>
          <w:rFonts w:ascii="SimSun" w:hAnsi="SimSun" w:eastAsia="SimSun" w:cs="SimSun"/>
          <w:b w:val="0"/>
          <w:color w:val="000000"/>
          <w:sz w:val="22"/>
        </w:rPr>
        <w:t>第二十一条　借贷双方通过网络贷款平台形成借贷关系，网络贷款平台的提供者仅提供媒介服务，当事人请求其承担担保责任的，人民法院不予支持。</w:t>
      </w:r>
    </w:p>
    <w:p>
      <w:pPr>
        <w:keepLines/>
        <w:widowControl/>
      </w:pPr>
      <w:r>
        <w:rPr>
          <w:rFonts w:ascii="SimSun" w:hAnsi="SimSun" w:eastAsia="SimSun" w:cs="SimSun"/>
          <w:b w:val="0"/>
          <w:color w:val="000000"/>
          <w:sz w:val="22"/>
        </w:rPr>
        <w:t>网络贷款平台的提供者通过网页、广告或者其他媒介明示或者有其他证据证明其为借贷提供担保，出借人请求网络贷款平台的提供者承担担保责任的，人民法院应</w:t>
      </w:r>
    </w:p>
    <w:p>
      <w:pPr>
        <w:keepLines/>
        <w:widowControl/>
      </w:pPr>
      <w:r>
        <w:rPr>
          <w:rFonts w:ascii="SimSun" w:hAnsi="SimSun" w:eastAsia="SimSun" w:cs="SimSun"/>
          <w:b w:val="0"/>
          <w:color w:val="000000"/>
          <w:sz w:val="22"/>
        </w:rPr>
        <w:t>予支持。</w:t>
      </w:r>
    </w:p>
    <w:p>
      <w:pPr>
        <w:keepLines/>
        <w:widowControl/>
      </w:pPr>
      <w:r>
        <w:rPr>
          <w:rFonts w:ascii="SimSun" w:hAnsi="SimSun" w:eastAsia="SimSun" w:cs="SimSun"/>
          <w:b w:val="0"/>
          <w:color w:val="000000"/>
          <w:sz w:val="22"/>
        </w:rPr>
        <w:t>第二十二条　法人的法定代表人或者非法人组织的负责人以单位名义与出借人签订民间借贷合同，有证据证明所借款项系法定代表人或者负责人个人使用，出借人</w:t>
      </w:r>
    </w:p>
    <w:p>
      <w:pPr>
        <w:keepLines/>
        <w:widowControl/>
      </w:pPr>
      <w:r>
        <w:rPr>
          <w:rFonts w:ascii="SimSun" w:hAnsi="SimSun" w:eastAsia="SimSun" w:cs="SimSun"/>
          <w:b w:val="0"/>
          <w:color w:val="000000"/>
          <w:sz w:val="22"/>
        </w:rPr>
        <w:t>请求将法定代表人或者负责人列为共同被告或者第三人的，人民法院应予准许。</w:t>
      </w:r>
    </w:p>
    <w:p>
      <w:pPr>
        <w:keepLines/>
        <w:widowControl/>
      </w:pPr>
      <w:r>
        <w:rPr>
          <w:rFonts w:ascii="SimSun" w:hAnsi="SimSun" w:eastAsia="SimSun" w:cs="SimSun"/>
          <w:b w:val="0"/>
          <w:color w:val="000000"/>
          <w:sz w:val="22"/>
        </w:rPr>
        <w:t>法人的法定代表人或者非法人组织的负责人以个人名义与出借人订立民间借贷合同，所借款项用于单位生产经营，出借人请求单位与个人共同承担责任的，人民法</w:t>
      </w:r>
    </w:p>
    <w:p>
      <w:pPr>
        <w:keepLines/>
        <w:widowControl/>
      </w:pPr>
      <w:r>
        <w:rPr>
          <w:rFonts w:ascii="SimSun" w:hAnsi="SimSun" w:eastAsia="SimSun" w:cs="SimSun"/>
          <w:b w:val="0"/>
          <w:color w:val="000000"/>
          <w:sz w:val="22"/>
        </w:rPr>
        <w:t>院应予支持。</w:t>
      </w:r>
    </w:p>
    <w:p>
      <w:pPr>
        <w:keepLines/>
        <w:widowControl/>
      </w:pPr>
      <w:r>
        <w:rPr>
          <w:rFonts w:ascii="SimSun" w:hAnsi="SimSun" w:eastAsia="SimSun" w:cs="SimSun"/>
          <w:b w:val="0"/>
          <w:color w:val="000000"/>
          <w:sz w:val="22"/>
        </w:rPr>
        <w:t>第二十三条　当事人以订立买卖合同作为民间借贷合同的担保，借款到期后借款人不能还款，出借人请求履行买卖合同的，人民法院应当按照民间借贷法律关系审</w:t>
      </w:r>
    </w:p>
    <w:p>
      <w:pPr>
        <w:keepLines/>
        <w:widowControl/>
      </w:pPr>
      <w:r>
        <w:rPr>
          <w:rFonts w:ascii="SimSun" w:hAnsi="SimSun" w:eastAsia="SimSun" w:cs="SimSun"/>
          <w:b w:val="0"/>
          <w:color w:val="000000"/>
          <w:sz w:val="22"/>
        </w:rPr>
        <w:t>理。当事人根据法庭审理情况变更诉讼请求的，人民法院应当准许。</w:t>
      </w:r>
    </w:p>
    <w:p>
      <w:pPr>
        <w:keepLines/>
        <w:widowControl/>
      </w:pPr>
      <w:r>
        <w:rPr>
          <w:rFonts w:ascii="SimSun" w:hAnsi="SimSun" w:eastAsia="SimSun" w:cs="SimSun"/>
          <w:b w:val="0"/>
          <w:color w:val="000000"/>
          <w:sz w:val="22"/>
        </w:rPr>
        <w:t>按照民间借贷法律关系审理作出的判决生效后，借款人不履行生效判决确定的金钱债务，出借人可以申请拍卖买卖合同标的物，以偿还债务。就拍卖所得的价款与</w:t>
      </w:r>
    </w:p>
    <w:p>
      <w:pPr>
        <w:keepLines/>
        <w:widowControl/>
      </w:pPr>
      <w:r>
        <w:rPr>
          <w:rFonts w:ascii="SimSun" w:hAnsi="SimSun" w:eastAsia="SimSun" w:cs="SimSun"/>
          <w:b w:val="0"/>
          <w:color w:val="000000"/>
          <w:sz w:val="22"/>
        </w:rPr>
        <w:t>应偿还借款本息之间的差额，借款人或者出借人有权主张返还或者补偿。</w:t>
      </w:r>
    </w:p>
    <w:p>
      <w:pPr>
        <w:keepLines/>
        <w:widowControl/>
      </w:pPr>
      <w:r>
        <w:rPr>
          <w:rFonts w:ascii="SimSun" w:hAnsi="SimSun" w:eastAsia="SimSun" w:cs="SimSun"/>
          <w:b w:val="0"/>
          <w:color w:val="000000"/>
          <w:sz w:val="22"/>
        </w:rPr>
        <w:t>第二十四条　借贷双方没有约定利息，出借人主张支付利息的，人民法院不予支持。</w:t>
      </w:r>
    </w:p>
    <w:p>
      <w:pPr>
        <w:keepLines/>
        <w:widowControl/>
      </w:pPr>
      <w:r>
        <w:rPr>
          <w:rFonts w:ascii="SimSun" w:hAnsi="SimSun" w:eastAsia="SimSun" w:cs="SimSun"/>
          <w:b w:val="0"/>
          <w:color w:val="000000"/>
          <w:sz w:val="22"/>
        </w:rPr>
        <w:t>自然人之间借贷对利息约定不明，出借人主张支付利息的，人民法院不予支持。除自然人之间借贷的外，借贷双方对借贷利息约定不明，出借人主张利息的，人民</w:t>
      </w:r>
    </w:p>
    <w:p>
      <w:pPr>
        <w:keepLines/>
        <w:widowControl/>
      </w:pPr>
      <w:r>
        <w:rPr>
          <w:rFonts w:ascii="SimSun" w:hAnsi="SimSun" w:eastAsia="SimSun" w:cs="SimSun"/>
          <w:b w:val="0"/>
          <w:color w:val="000000"/>
          <w:sz w:val="22"/>
        </w:rPr>
        <w:t>法院应当结合民间借贷合同的内容，并根据当地或者当事人的交易方式、交易习惯、市场报价利率等因素确定利息。</w:t>
      </w:r>
    </w:p>
    <w:p>
      <w:pPr>
        <w:keepLines/>
        <w:widowControl/>
      </w:pPr>
      <w:r>
        <w:rPr>
          <w:rFonts w:ascii="SimSun" w:hAnsi="SimSun" w:eastAsia="SimSun" w:cs="SimSun"/>
          <w:b w:val="0"/>
          <w:color w:val="000000"/>
          <w:sz w:val="22"/>
        </w:rPr>
        <w:t>第二十五条　出借人请求借款人按照合同约定利率支付利息的，人民法院应予支持，但是双方约定的利率超过合同成立时一年期贷款市场报价利率四倍的除外。</w:t>
      </w:r>
    </w:p>
    <w:p>
      <w:pPr>
        <w:keepLines/>
        <w:widowControl/>
      </w:pPr>
      <w:r>
        <w:rPr>
          <w:rFonts w:ascii="SimSun" w:hAnsi="SimSun" w:eastAsia="SimSun" w:cs="SimSun"/>
          <w:b w:val="0"/>
          <w:color w:val="000000"/>
          <w:sz w:val="22"/>
        </w:rPr>
        <w:t>前款所称“一年期贷款市场报价利率”，是指中国人民银行授权全国银行间同业拆借中心自2019年8月20日起每月发布的一年期贷款市场报价利率。</w:t>
      </w:r>
    </w:p>
    <w:p>
      <w:pPr>
        <w:keepLines/>
        <w:widowControl/>
      </w:pPr>
      <w:r>
        <w:rPr>
          <w:rFonts w:ascii="SimSun" w:hAnsi="SimSun" w:eastAsia="SimSun" w:cs="SimSun"/>
          <w:b w:val="0"/>
          <w:color w:val="000000"/>
          <w:sz w:val="22"/>
        </w:rPr>
        <w:t>第二十六条　借据、收据、欠条等债权凭证载明的借款金额，一般认定为本金。预先在本金中扣除利息的，人民法院应当将实际出借的金额认定为本金。</w:t>
      </w:r>
    </w:p>
    <w:p>
      <w:pPr>
        <w:keepLines/>
        <w:widowControl/>
      </w:pPr>
      <w:r>
        <w:rPr>
          <w:rFonts w:ascii="SimSun" w:hAnsi="SimSun" w:eastAsia="SimSun" w:cs="SimSun"/>
          <w:b w:val="0"/>
          <w:color w:val="000000"/>
          <w:sz w:val="22"/>
        </w:rPr>
        <w:t>第二十七条　借贷双方对前期借款本息结算后将利息计入后期借款本金并重新出具债权凭证，如果前期利率没有超过合同成立时一年期贷款市场报价利率四倍，重</w:t>
      </w:r>
    </w:p>
    <w:p>
      <w:pPr>
        <w:keepLines/>
        <w:widowControl/>
      </w:pPr>
      <w:r>
        <w:rPr>
          <w:rFonts w:ascii="SimSun" w:hAnsi="SimSun" w:eastAsia="SimSun" w:cs="SimSun"/>
          <w:b w:val="0"/>
          <w:color w:val="000000"/>
          <w:sz w:val="22"/>
        </w:rPr>
        <w:t>新出具的债权凭证载明的金额可认定为后期借款本金。超过部分的利息，不应认定为后期借款本金。</w:t>
      </w:r>
    </w:p>
    <w:p>
      <w:pPr>
        <w:keepLines/>
        <w:widowControl/>
      </w:pPr>
      <w:r>
        <w:rPr>
          <w:rFonts w:ascii="SimSun" w:hAnsi="SimSun" w:eastAsia="SimSun" w:cs="SimSun"/>
          <w:b w:val="0"/>
          <w:color w:val="000000"/>
          <w:sz w:val="22"/>
        </w:rPr>
        <w:t>按前款计算，借款人在借款期间届满后应当支付的本息之和，超过以最初借款本金与以最初借款本金为基数、以合同成立时一年期贷款市场报价利率四倍计算的整</w:t>
      </w:r>
    </w:p>
    <w:p>
      <w:pPr>
        <w:keepLines/>
        <w:widowControl/>
      </w:pPr>
      <w:r>
        <w:rPr>
          <w:rFonts w:ascii="SimSun" w:hAnsi="SimSun" w:eastAsia="SimSun" w:cs="SimSun"/>
          <w:b w:val="0"/>
          <w:color w:val="000000"/>
          <w:sz w:val="22"/>
        </w:rPr>
        <w:t>个借款期间的利息之和的，人民法院不予支持。</w:t>
      </w:r>
    </w:p>
    <w:p>
      <w:pPr>
        <w:keepLines/>
        <w:widowControl/>
      </w:pPr>
      <w:r>
        <w:rPr>
          <w:rFonts w:ascii="SimSun" w:hAnsi="SimSun" w:eastAsia="SimSun" w:cs="SimSun"/>
          <w:b w:val="0"/>
          <w:color w:val="000000"/>
          <w:sz w:val="22"/>
        </w:rPr>
        <w:t>第二十八条　借贷双方对逾期利率有约定的，从其约定，但是以不超过合同成立时一年期贷款市场报价利率四倍为限。</w:t>
      </w:r>
    </w:p>
    <w:p>
      <w:pPr>
        <w:keepLines/>
        <w:widowControl/>
      </w:pPr>
      <w:r>
        <w:rPr>
          <w:rFonts w:ascii="SimSun" w:hAnsi="SimSun" w:eastAsia="SimSun" w:cs="SimSun"/>
          <w:b w:val="0"/>
          <w:color w:val="000000"/>
          <w:sz w:val="22"/>
        </w:rPr>
        <w:t>未约定逾期利率或者约定不明的，人民法院可以区分不同情况处理：</w:t>
      </w:r>
    </w:p>
    <w:p>
      <w:pPr>
        <w:keepLines/>
        <w:widowControl/>
      </w:pPr>
      <w:r>
        <w:rPr>
          <w:rFonts w:ascii="SimSun" w:hAnsi="SimSun" w:eastAsia="SimSun" w:cs="SimSun"/>
          <w:b w:val="0"/>
          <w:color w:val="000000"/>
          <w:sz w:val="22"/>
        </w:rPr>
        <w:t>（一）既未约定借期内利率，也未约定逾期利率，出借人主张借款人自逾期还款之日起参照当时一年期贷款市场报价利率标准计算的利息承担逾期还款违约责任的</w:t>
      </w:r>
    </w:p>
    <w:p>
      <w:pPr>
        <w:keepLines/>
        <w:widowControl/>
      </w:pPr>
      <w:r>
        <w:rPr>
          <w:rFonts w:ascii="SimSun" w:hAnsi="SimSun" w:eastAsia="SimSun" w:cs="SimSun"/>
          <w:b w:val="0"/>
          <w:color w:val="000000"/>
          <w:sz w:val="22"/>
        </w:rPr>
        <w:t>，人民法院应予支持；</w:t>
      </w:r>
    </w:p>
    <w:p>
      <w:pPr>
        <w:keepLines/>
        <w:widowControl/>
      </w:pPr>
      <w:r>
        <w:rPr>
          <w:rFonts w:ascii="SimSun" w:hAnsi="SimSun" w:eastAsia="SimSun" w:cs="SimSun"/>
          <w:b w:val="0"/>
          <w:color w:val="000000"/>
          <w:sz w:val="22"/>
        </w:rPr>
        <w:t>（二）约定了借期内利率但是未约定逾期利率，出借人主张借款人自逾期还款之日起按照借期内利率支付资金占用期间利息的，人民法院应予支持。</w:t>
      </w:r>
    </w:p>
    <w:p>
      <w:pPr>
        <w:keepLines/>
        <w:widowControl/>
      </w:pPr>
      <w:r>
        <w:rPr>
          <w:rFonts w:ascii="SimSun" w:hAnsi="SimSun" w:eastAsia="SimSun" w:cs="SimSun"/>
          <w:b w:val="0"/>
          <w:color w:val="000000"/>
          <w:sz w:val="22"/>
        </w:rPr>
        <w:t>第二十九条　出借人与借款人既约定了逾期利率，又约定了违约金或者其他费用，出借人可以选择主张逾期利息、违约金或者其他费用，也可以一并主张，但是总</w:t>
      </w:r>
    </w:p>
    <w:p>
      <w:pPr>
        <w:keepLines/>
        <w:widowControl/>
      </w:pPr>
      <w:r>
        <w:rPr>
          <w:rFonts w:ascii="SimSun" w:hAnsi="SimSun" w:eastAsia="SimSun" w:cs="SimSun"/>
          <w:b w:val="0"/>
          <w:color w:val="000000"/>
          <w:sz w:val="22"/>
        </w:rPr>
        <w:t>计超过合同成立时一年期贷款市场报价利率四倍的部分，人民法院不予支持。</w:t>
      </w:r>
    </w:p>
    <w:p>
      <w:pPr>
        <w:keepLines/>
        <w:widowControl/>
      </w:pPr>
      <w:r>
        <w:rPr>
          <w:rFonts w:ascii="SimSun" w:hAnsi="SimSun" w:eastAsia="SimSun" w:cs="SimSun"/>
          <w:b w:val="0"/>
          <w:color w:val="000000"/>
          <w:sz w:val="22"/>
        </w:rPr>
        <w:t>第三十条　借款人可以提前偿还借款，但是当事人另有约定的除外。</w:t>
      </w:r>
    </w:p>
    <w:p>
      <w:pPr>
        <w:keepLines/>
        <w:widowControl/>
      </w:pPr>
      <w:r>
        <w:rPr>
          <w:rFonts w:ascii="SimSun" w:hAnsi="SimSun" w:eastAsia="SimSun" w:cs="SimSun"/>
          <w:b w:val="0"/>
          <w:color w:val="000000"/>
          <w:sz w:val="22"/>
        </w:rPr>
        <w:t>借款人提前偿还借款并主张按照实际借款期限计算利息的，人民法院应予支持。</w:t>
      </w:r>
    </w:p>
    <w:p>
      <w:pPr>
        <w:keepLines/>
        <w:widowControl/>
      </w:pPr>
      <w:r>
        <w:rPr>
          <w:rFonts w:ascii="SimSun" w:hAnsi="SimSun" w:eastAsia="SimSun" w:cs="SimSun"/>
          <w:b w:val="0"/>
          <w:color w:val="000000"/>
          <w:sz w:val="22"/>
        </w:rPr>
        <w:t>第三十一条　本规定施行后，人民法院新受理的一审民间借贷纠纷案件，适用本规定。</w:t>
      </w:r>
    </w:p>
    <w:p>
      <w:pPr>
        <w:keepLines/>
        <w:widowControl/>
      </w:pPr>
      <w:r>
        <w:rPr>
          <w:rFonts w:ascii="SimSun" w:hAnsi="SimSun" w:eastAsia="SimSun" w:cs="SimSun"/>
          <w:b w:val="0"/>
          <w:color w:val="000000"/>
          <w:sz w:val="22"/>
        </w:rPr>
        <w:t>2020年8月20日之后新受理的一审民间借贷案件，借贷合同成立于2020年8月20日之前，当事人请求适用当时的司法解释计算自合同成立到2020年8月19日的利息部</w:t>
      </w:r>
    </w:p>
    <w:p>
      <w:pPr>
        <w:keepLines/>
        <w:widowControl/>
      </w:pPr>
      <w:r>
        <w:rPr>
          <w:rFonts w:ascii="SimSun" w:hAnsi="SimSun" w:eastAsia="SimSun" w:cs="SimSun"/>
          <w:b w:val="0"/>
          <w:color w:val="000000"/>
          <w:sz w:val="22"/>
        </w:rPr>
        <w:t>分的，人民法院应予支持；对于自2020年8月20日到借款返还之日的利息部分，适用起诉时本规定的利率保护标准计算。</w:t>
      </w:r>
    </w:p>
    <w:p>
      <w:pPr>
        <w:keepLines/>
        <w:widowControl/>
      </w:pPr>
      <w:r>
        <w:rPr>
          <w:rFonts w:ascii="SimSun" w:hAnsi="SimSun" w:eastAsia="SimSun" w:cs="SimSun"/>
          <w:b w:val="0"/>
          <w:color w:val="000000"/>
          <w:sz w:val="22"/>
        </w:rPr>
        <w:t>本规定施行后，最高人民法院以前作出的相关司法解释与本规定不一致的，以本规定为准。</w:t>
      </w:r>
    </w:p>
    <w:p>
      <w:pPr>
        <w:pStyle w:val="Heading1"/>
      </w:pPr>
      <w:r>
        <w:t>诉讼时效</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关于审理民事案件适用诉讼时效制度</w:t>
      </w:r>
    </w:p>
    <w:p>
      <w:pPr>
        <w:keepLines/>
        <w:widowControl/>
      </w:pPr>
      <w:r>
        <w:rPr>
          <w:rFonts w:ascii="SimSun" w:hAnsi="SimSun" w:eastAsia="SimSun" w:cs="SimSun"/>
          <w:b w:val="0"/>
          <w:color w:val="000000"/>
          <w:sz w:val="22"/>
        </w:rPr>
        <w:t>若干问题的规定</w:t>
      </w:r>
    </w:p>
    <w:p>
      <w:pPr>
        <w:keepLines/>
        <w:widowControl/>
      </w:pPr>
      <w:r>
        <w:rPr>
          <w:rFonts w:ascii="SimSun" w:hAnsi="SimSun" w:eastAsia="SimSun" w:cs="SimSun"/>
          <w:b w:val="0"/>
          <w:color w:val="000000"/>
          <w:sz w:val="22"/>
        </w:rPr>
        <w:t>（2008年8月11日最高人民法院审判委员会第1450次会议通过，根据2020年12月23日最高人民法院审判委员会第1823次会议通过的《最高人民法院关于修改〈最高人</w:t>
      </w:r>
    </w:p>
    <w:p>
      <w:pPr>
        <w:keepLines/>
        <w:widowControl/>
      </w:pPr>
      <w:r>
        <w:rPr>
          <w:rFonts w:ascii="SimSun" w:hAnsi="SimSun" w:eastAsia="SimSun" w:cs="SimSun"/>
          <w:b w:val="0"/>
          <w:color w:val="000000"/>
          <w:sz w:val="22"/>
        </w:rPr>
        <w:t>民法院关于在民事审判工作中适用《中华人民共和国工会法》若干问题的解释〉等二十七件民事类司法解释的决定》修正）</w:t>
      </w:r>
    </w:p>
    <w:p>
      <w:pPr>
        <w:keepLines/>
        <w:widowControl/>
      </w:pPr>
      <w:r>
        <w:rPr>
          <w:rFonts w:ascii="SimSun" w:hAnsi="SimSun" w:eastAsia="SimSun" w:cs="SimSun"/>
          <w:b w:val="0"/>
          <w:color w:val="000000"/>
          <w:sz w:val="22"/>
        </w:rPr>
        <w:t>为正确适用法律关于诉讼时效制度的规定，保护当事人的合法权益，依照《中华人民共和国民法典》《中华人民共和国民事诉讼法》等法律的规定，结合审判实践，制</w:t>
      </w:r>
    </w:p>
    <w:p>
      <w:pPr>
        <w:keepLines/>
        <w:widowControl/>
      </w:pPr>
      <w:r>
        <w:rPr>
          <w:rFonts w:ascii="SimSun" w:hAnsi="SimSun" w:eastAsia="SimSun" w:cs="SimSun"/>
          <w:b w:val="0"/>
          <w:color w:val="000000"/>
          <w:sz w:val="22"/>
        </w:rPr>
        <w:t>定本规定。</w:t>
      </w:r>
    </w:p>
    <w:p>
      <w:pPr>
        <w:keepLines/>
        <w:widowControl/>
      </w:pPr>
      <w:r>
        <w:rPr>
          <w:rFonts w:ascii="SimSun" w:hAnsi="SimSun" w:eastAsia="SimSun" w:cs="SimSun"/>
          <w:b w:val="0"/>
          <w:color w:val="000000"/>
          <w:sz w:val="22"/>
        </w:rPr>
        <w:t>第一条　当事人可以对债权请求权提出诉讼时效抗辩，但对下列债权请求权提出诉讼时效抗辩的，人民法院不予支持：</w:t>
      </w:r>
    </w:p>
    <w:p>
      <w:pPr>
        <w:keepLines/>
        <w:widowControl/>
      </w:pPr>
      <w:r>
        <w:rPr>
          <w:rFonts w:ascii="SimSun" w:hAnsi="SimSun" w:eastAsia="SimSun" w:cs="SimSun"/>
          <w:b w:val="0"/>
          <w:color w:val="000000"/>
          <w:sz w:val="22"/>
        </w:rPr>
        <w:t>（一）支付存款本金及利息请求权；</w:t>
      </w:r>
    </w:p>
    <w:p>
      <w:pPr>
        <w:keepLines/>
        <w:widowControl/>
      </w:pPr>
      <w:r>
        <w:rPr>
          <w:rFonts w:ascii="SimSun" w:hAnsi="SimSun" w:eastAsia="SimSun" w:cs="SimSun"/>
          <w:b w:val="0"/>
          <w:color w:val="000000"/>
          <w:sz w:val="22"/>
        </w:rPr>
        <w:t>（二）兑付国债、金融债券以及向不特定对象发行的企业债券本息请求权；</w:t>
      </w:r>
    </w:p>
    <w:p>
      <w:pPr>
        <w:keepLines/>
        <w:widowControl/>
      </w:pPr>
      <w:r>
        <w:rPr>
          <w:rFonts w:ascii="SimSun" w:hAnsi="SimSun" w:eastAsia="SimSun" w:cs="SimSun"/>
          <w:b w:val="0"/>
          <w:color w:val="000000"/>
          <w:sz w:val="22"/>
        </w:rPr>
        <w:t>（三）基于投资关系产生的缴付出资请求权；</w:t>
      </w:r>
    </w:p>
    <w:p>
      <w:pPr>
        <w:keepLines/>
        <w:widowControl/>
      </w:pPr>
      <w:r>
        <w:rPr>
          <w:rFonts w:ascii="SimSun" w:hAnsi="SimSun" w:eastAsia="SimSun" w:cs="SimSun"/>
          <w:b w:val="0"/>
          <w:color w:val="000000"/>
          <w:sz w:val="22"/>
        </w:rPr>
        <w:t>（四）其他依法不适用诉讼时效规定的债权请求权。</w:t>
      </w:r>
    </w:p>
    <w:p>
      <w:pPr>
        <w:keepLines/>
        <w:widowControl/>
      </w:pPr>
      <w:r>
        <w:rPr>
          <w:rFonts w:ascii="SimSun" w:hAnsi="SimSun" w:eastAsia="SimSun" w:cs="SimSun"/>
          <w:b w:val="0"/>
          <w:color w:val="000000"/>
          <w:sz w:val="22"/>
        </w:rPr>
        <w:t>第二条　当事人未提出诉讼时效抗辩，人民法院不应对诉讼时效问题进行释明。</w:t>
      </w:r>
    </w:p>
    <w:p>
      <w:pPr>
        <w:keepLines/>
        <w:widowControl/>
      </w:pPr>
      <w:r>
        <w:rPr>
          <w:rFonts w:ascii="SimSun" w:hAnsi="SimSun" w:eastAsia="SimSun" w:cs="SimSun"/>
          <w:b w:val="0"/>
          <w:color w:val="000000"/>
          <w:sz w:val="22"/>
        </w:rPr>
        <w:t>第三条　当事人在一审期间未提出诉讼时效抗辩，在二审期间提出的，人民法院不予支持，但其基于新的证据能够证明对方当事人的请求权已过诉讼时效期间的情</w:t>
      </w:r>
    </w:p>
    <w:p>
      <w:pPr>
        <w:keepLines/>
        <w:widowControl/>
      </w:pPr>
      <w:r>
        <w:rPr>
          <w:rFonts w:ascii="SimSun" w:hAnsi="SimSun" w:eastAsia="SimSun" w:cs="SimSun"/>
          <w:b w:val="0"/>
          <w:color w:val="000000"/>
          <w:sz w:val="22"/>
        </w:rPr>
        <w:t>形除外。</w:t>
      </w:r>
    </w:p>
    <w:p>
      <w:pPr>
        <w:keepLines/>
        <w:widowControl/>
      </w:pPr>
      <w:r>
        <w:rPr>
          <w:rFonts w:ascii="SimSun" w:hAnsi="SimSun" w:eastAsia="SimSun" w:cs="SimSun"/>
          <w:b w:val="0"/>
          <w:color w:val="000000"/>
          <w:sz w:val="22"/>
        </w:rPr>
        <w:t>当事人未按照前款规定提出诉讼时效抗辩，以诉讼时效期间届满为由申请再审或者提出再审抗辩的，人民法院不予支持。</w:t>
      </w:r>
    </w:p>
    <w:p>
      <w:pPr>
        <w:keepLines/>
        <w:widowControl/>
      </w:pPr>
      <w:r>
        <w:rPr>
          <w:rFonts w:ascii="SimSun" w:hAnsi="SimSun" w:eastAsia="SimSun" w:cs="SimSun"/>
          <w:b w:val="0"/>
          <w:color w:val="000000"/>
          <w:sz w:val="22"/>
        </w:rPr>
        <w:t>第四条　未约定履行期限的合同，依照民法典第五百一十条、第五百一十一条的规定，可以确定履行期限的，诉讼时效期间从履行期限届满之日起计算；不能确定</w:t>
      </w:r>
    </w:p>
    <w:p>
      <w:pPr>
        <w:keepLines/>
        <w:widowControl/>
      </w:pPr>
      <w:r>
        <w:rPr>
          <w:rFonts w:ascii="SimSun" w:hAnsi="SimSun" w:eastAsia="SimSun" w:cs="SimSun"/>
          <w:b w:val="0"/>
          <w:color w:val="000000"/>
          <w:sz w:val="22"/>
        </w:rPr>
        <w:t>履行期限的，诉讼时效期间从债权人要求债务人履行义务的宽限期届满之日起计算，但债务人在债权人第一次向其主张权利之时明确表示不履行义务的，诉讼时效期间</w:t>
      </w:r>
    </w:p>
    <w:p>
      <w:pPr>
        <w:keepLines/>
        <w:widowControl/>
      </w:pPr>
      <w:r>
        <w:rPr>
          <w:rFonts w:ascii="SimSun" w:hAnsi="SimSun" w:eastAsia="SimSun" w:cs="SimSun"/>
          <w:b w:val="0"/>
          <w:color w:val="000000"/>
          <w:sz w:val="22"/>
        </w:rPr>
        <w:t>从债务人明确表示不履行义务之日起计算。</w:t>
      </w:r>
    </w:p>
    <w:p>
      <w:pPr>
        <w:keepLines/>
        <w:widowControl/>
      </w:pPr>
      <w:r>
        <w:rPr>
          <w:rFonts w:ascii="SimSun" w:hAnsi="SimSun" w:eastAsia="SimSun" w:cs="SimSun"/>
          <w:b w:val="0"/>
          <w:color w:val="000000"/>
          <w:sz w:val="22"/>
        </w:rPr>
        <w:t>第五条　享有撤销权的当事人一方请求撤销合同的，应适用民法典关于除斥期间的规定。对方当事人对撤销合同请求权提出诉讼时效抗辩的，人民法院不予支持。</w:t>
      </w:r>
    </w:p>
    <w:p>
      <w:pPr>
        <w:keepLines/>
        <w:widowControl/>
      </w:pPr>
      <w:r>
        <w:rPr>
          <w:rFonts w:ascii="SimSun" w:hAnsi="SimSun" w:eastAsia="SimSun" w:cs="SimSun"/>
          <w:b w:val="0"/>
          <w:color w:val="000000"/>
          <w:sz w:val="22"/>
        </w:rPr>
        <w:t>合同被撤销，返还财产、赔偿损失请求权的诉讼时效期间从合同被撤销之日起计算。</w:t>
      </w:r>
    </w:p>
    <w:p>
      <w:pPr>
        <w:keepLines/>
        <w:widowControl/>
      </w:pPr>
      <w:r>
        <w:rPr>
          <w:rFonts w:ascii="SimSun" w:hAnsi="SimSun" w:eastAsia="SimSun" w:cs="SimSun"/>
          <w:b w:val="0"/>
          <w:color w:val="000000"/>
          <w:sz w:val="22"/>
        </w:rPr>
        <w:t>第六条　返还不当得利请求权的诉讼时效期间，从当事人一方知道或者应当知道不当得利事实及对方当事人之日起计算。</w:t>
      </w:r>
    </w:p>
    <w:p>
      <w:pPr>
        <w:keepLines/>
        <w:widowControl/>
      </w:pPr>
      <w:r>
        <w:rPr>
          <w:rFonts w:ascii="SimSun" w:hAnsi="SimSun" w:eastAsia="SimSun" w:cs="SimSun"/>
          <w:b w:val="0"/>
          <w:color w:val="000000"/>
          <w:sz w:val="22"/>
        </w:rPr>
        <w:t>第七条　管理人因无因管理行为产生的给付必要管理费用、赔偿损失请求权的诉讼时效期间，从无因管理行为结束并且管理人知道或者应当知道本人之日起计算。</w:t>
      </w:r>
    </w:p>
    <w:p>
      <w:pPr>
        <w:keepLines/>
        <w:widowControl/>
      </w:pPr>
      <w:r>
        <w:rPr>
          <w:rFonts w:ascii="SimSun" w:hAnsi="SimSun" w:eastAsia="SimSun" w:cs="SimSun"/>
          <w:b w:val="0"/>
          <w:color w:val="000000"/>
          <w:sz w:val="22"/>
        </w:rPr>
        <w:t>本人因不当无因管理行为产生的赔偿损失请求权的诉讼时效期间，从其知道或者应当知道管理人及损害事实之日起计算。</w:t>
      </w:r>
    </w:p>
    <w:p>
      <w:pPr>
        <w:keepLines/>
        <w:widowControl/>
      </w:pPr>
      <w:r>
        <w:rPr>
          <w:rFonts w:ascii="SimSun" w:hAnsi="SimSun" w:eastAsia="SimSun" w:cs="SimSun"/>
          <w:b w:val="0"/>
          <w:color w:val="000000"/>
          <w:sz w:val="22"/>
        </w:rPr>
        <w:t>第八条　具有下列情形之一的，应当认定为民法典第一百九十五条规定的“权利人向义务人提出履行请求”，产生诉讼时效中断的效力：</w:t>
      </w:r>
    </w:p>
    <w:p>
      <w:pPr>
        <w:keepLines/>
        <w:widowControl/>
      </w:pPr>
      <w:r>
        <w:rPr>
          <w:rFonts w:ascii="SimSun" w:hAnsi="SimSun" w:eastAsia="SimSun" w:cs="SimSun"/>
          <w:b w:val="0"/>
          <w:color w:val="000000"/>
          <w:sz w:val="22"/>
        </w:rPr>
        <w:t>（一）当事人一方直接向对方当事人送交主张权利文书，对方当事人在文书上签名、盖章、按指印或者虽未签名、盖章、按指印但能够以其他方式证明该文书到达</w:t>
      </w:r>
    </w:p>
    <w:p>
      <w:pPr>
        <w:keepLines/>
        <w:widowControl/>
      </w:pPr>
      <w:r>
        <w:rPr>
          <w:rFonts w:ascii="SimSun" w:hAnsi="SimSun" w:eastAsia="SimSun" w:cs="SimSun"/>
          <w:b w:val="0"/>
          <w:color w:val="000000"/>
          <w:sz w:val="22"/>
        </w:rPr>
        <w:t>对方当事人的；</w:t>
      </w:r>
    </w:p>
    <w:p>
      <w:pPr>
        <w:keepLines/>
        <w:widowControl/>
      </w:pPr>
      <w:r>
        <w:rPr>
          <w:rFonts w:ascii="SimSun" w:hAnsi="SimSun" w:eastAsia="SimSun" w:cs="SimSun"/>
          <w:b w:val="0"/>
          <w:color w:val="000000"/>
          <w:sz w:val="22"/>
        </w:rPr>
        <w:t>（二）当事人一方以发送信件或者数据电文方式主张权利，信件或者数据电文到达或者应当到达对方当事人的；</w:t>
      </w:r>
    </w:p>
    <w:p>
      <w:pPr>
        <w:keepLines/>
        <w:widowControl/>
      </w:pPr>
      <w:r>
        <w:rPr>
          <w:rFonts w:ascii="SimSun" w:hAnsi="SimSun" w:eastAsia="SimSun" w:cs="SimSun"/>
          <w:b w:val="0"/>
          <w:color w:val="000000"/>
          <w:sz w:val="22"/>
        </w:rPr>
        <w:t>（三）当事人一方为金融机构，依照法律规定或者当事人约定从对方当事人账户中扣收欠款本息的；</w:t>
      </w:r>
    </w:p>
    <w:p>
      <w:pPr>
        <w:keepLines/>
        <w:widowControl/>
      </w:pPr>
      <w:r>
        <w:rPr>
          <w:rFonts w:ascii="SimSun" w:hAnsi="SimSun" w:eastAsia="SimSun" w:cs="SimSun"/>
          <w:b w:val="0"/>
          <w:color w:val="000000"/>
          <w:sz w:val="22"/>
        </w:rPr>
        <w:t>（四）当事人一方下落不明，对方当事人在国家级或者下落不明的当事人一方住所地的省级有影响的媒体上刊登具有主张权利内容的公告的，但法律和司法解释另</w:t>
      </w:r>
    </w:p>
    <w:p>
      <w:pPr>
        <w:keepLines/>
        <w:widowControl/>
      </w:pPr>
      <w:r>
        <w:rPr>
          <w:rFonts w:ascii="SimSun" w:hAnsi="SimSun" w:eastAsia="SimSun" w:cs="SimSun"/>
          <w:b w:val="0"/>
          <w:color w:val="000000"/>
          <w:sz w:val="22"/>
        </w:rPr>
        <w:t>有特别规定的，适用其规定。</w:t>
      </w:r>
    </w:p>
    <w:p>
      <w:pPr>
        <w:keepLines/>
        <w:widowControl/>
      </w:pPr>
      <w:r>
        <w:rPr>
          <w:rFonts w:ascii="SimSun" w:hAnsi="SimSun" w:eastAsia="SimSun" w:cs="SimSun"/>
          <w:b w:val="0"/>
          <w:color w:val="000000"/>
          <w:sz w:val="22"/>
        </w:rPr>
        <w:t>前款第（一）项情形中，对方当事人为法人或者其他组织的，签收人可以是其法定代表人、主要负责人、负责收发信件的部门或者被授权主体；对方当事人为自然</w:t>
      </w:r>
    </w:p>
    <w:p>
      <w:pPr>
        <w:keepLines/>
        <w:widowControl/>
      </w:pPr>
      <w:r>
        <w:rPr>
          <w:rFonts w:ascii="SimSun" w:hAnsi="SimSun" w:eastAsia="SimSun" w:cs="SimSun"/>
          <w:b w:val="0"/>
          <w:color w:val="000000"/>
          <w:sz w:val="22"/>
        </w:rPr>
        <w:t>人的，签收人可以是自然人本人、同住的具有完全行为能力的亲属或者被授权主体。</w:t>
      </w:r>
    </w:p>
    <w:p>
      <w:pPr>
        <w:keepLines/>
        <w:widowControl/>
      </w:pPr>
      <w:r>
        <w:rPr>
          <w:rFonts w:ascii="SimSun" w:hAnsi="SimSun" w:eastAsia="SimSun" w:cs="SimSun"/>
          <w:b w:val="0"/>
          <w:color w:val="000000"/>
          <w:sz w:val="22"/>
        </w:rPr>
        <w:t>第九条　权利人对同一债权中的部分债权主张权利，诉讼时效中断的效力及于剩余债权，但权利人明确表示放弃剩余债权的情形除外。</w:t>
      </w:r>
    </w:p>
    <w:p>
      <w:pPr>
        <w:keepLines/>
        <w:widowControl/>
      </w:pPr>
      <w:r>
        <w:rPr>
          <w:rFonts w:ascii="SimSun" w:hAnsi="SimSun" w:eastAsia="SimSun" w:cs="SimSun"/>
          <w:b w:val="0"/>
          <w:color w:val="000000"/>
          <w:sz w:val="22"/>
        </w:rPr>
        <w:t>第十条　当事人一方向人民法院提交起诉状或者口头起诉的，诉讼时效从提交起诉状或者口头起诉之日起中断。</w:t>
      </w:r>
    </w:p>
    <w:p>
      <w:pPr>
        <w:keepLines/>
        <w:widowControl/>
      </w:pPr>
      <w:r>
        <w:rPr>
          <w:rFonts w:ascii="SimSun" w:hAnsi="SimSun" w:eastAsia="SimSun" w:cs="SimSun"/>
          <w:b w:val="0"/>
          <w:color w:val="000000"/>
          <w:sz w:val="22"/>
        </w:rPr>
        <w:t>第十一条　下列事项之一，人民法院应当认定与提起诉讼具有同等诉讼时效中断的效力：</w:t>
      </w:r>
    </w:p>
    <w:p>
      <w:pPr>
        <w:keepLines/>
        <w:widowControl/>
      </w:pPr>
      <w:r>
        <w:rPr>
          <w:rFonts w:ascii="SimSun" w:hAnsi="SimSun" w:eastAsia="SimSun" w:cs="SimSun"/>
          <w:b w:val="0"/>
          <w:color w:val="000000"/>
          <w:sz w:val="22"/>
        </w:rPr>
        <w:t>（一）申请支付令；</w:t>
      </w:r>
    </w:p>
    <w:p>
      <w:pPr>
        <w:keepLines/>
        <w:widowControl/>
      </w:pPr>
      <w:r>
        <w:rPr>
          <w:rFonts w:ascii="SimSun" w:hAnsi="SimSun" w:eastAsia="SimSun" w:cs="SimSun"/>
          <w:b w:val="0"/>
          <w:color w:val="000000"/>
          <w:sz w:val="22"/>
        </w:rPr>
        <w:t>（二）申请破产、申报破产债权；</w:t>
      </w:r>
    </w:p>
    <w:p>
      <w:pPr>
        <w:keepLines/>
        <w:widowControl/>
      </w:pPr>
      <w:r>
        <w:rPr>
          <w:rFonts w:ascii="SimSun" w:hAnsi="SimSun" w:eastAsia="SimSun" w:cs="SimSun"/>
          <w:b w:val="0"/>
          <w:color w:val="000000"/>
          <w:sz w:val="22"/>
        </w:rPr>
        <w:t>（三）为主张权利而申请宣告义务人失踪或死亡；</w:t>
      </w:r>
    </w:p>
    <w:p>
      <w:pPr>
        <w:keepLines/>
        <w:widowControl/>
      </w:pPr>
      <w:r>
        <w:rPr>
          <w:rFonts w:ascii="SimSun" w:hAnsi="SimSun" w:eastAsia="SimSun" w:cs="SimSun"/>
          <w:b w:val="0"/>
          <w:color w:val="000000"/>
          <w:sz w:val="22"/>
        </w:rPr>
        <w:t>（四）申请诉前财产保全、诉前临时禁令等诉前措施；</w:t>
      </w:r>
    </w:p>
    <w:p>
      <w:pPr>
        <w:keepLines/>
        <w:widowControl/>
      </w:pPr>
      <w:r>
        <w:rPr>
          <w:rFonts w:ascii="SimSun" w:hAnsi="SimSun" w:eastAsia="SimSun" w:cs="SimSun"/>
          <w:b w:val="0"/>
          <w:color w:val="000000"/>
          <w:sz w:val="22"/>
        </w:rPr>
        <w:t>（五）申请强制执行；</w:t>
      </w:r>
    </w:p>
    <w:p>
      <w:pPr>
        <w:keepLines/>
        <w:widowControl/>
      </w:pPr>
      <w:r>
        <w:rPr>
          <w:rFonts w:ascii="SimSun" w:hAnsi="SimSun" w:eastAsia="SimSun" w:cs="SimSun"/>
          <w:b w:val="0"/>
          <w:color w:val="000000"/>
          <w:sz w:val="22"/>
        </w:rPr>
        <w:t>（六）申请追加当事人或者被通知参加诉讼；</w:t>
      </w:r>
    </w:p>
    <w:p>
      <w:pPr>
        <w:keepLines/>
        <w:widowControl/>
      </w:pPr>
      <w:r>
        <w:rPr>
          <w:rFonts w:ascii="SimSun" w:hAnsi="SimSun" w:eastAsia="SimSun" w:cs="SimSun"/>
          <w:b w:val="0"/>
          <w:color w:val="000000"/>
          <w:sz w:val="22"/>
        </w:rPr>
        <w:t>（七）在诉讼中主张抵销；</w:t>
      </w:r>
    </w:p>
    <w:p>
      <w:pPr>
        <w:keepLines/>
        <w:widowControl/>
      </w:pPr>
      <w:r>
        <w:rPr>
          <w:rFonts w:ascii="SimSun" w:hAnsi="SimSun" w:eastAsia="SimSun" w:cs="SimSun"/>
          <w:b w:val="0"/>
          <w:color w:val="000000"/>
          <w:sz w:val="22"/>
        </w:rPr>
        <w:t>（八）其他与提起诉讼具有同等诉讼时效中断效力的事项。</w:t>
      </w:r>
    </w:p>
    <w:p>
      <w:pPr>
        <w:keepLines/>
        <w:widowControl/>
      </w:pPr>
      <w:r>
        <w:rPr>
          <w:rFonts w:ascii="SimSun" w:hAnsi="SimSun" w:eastAsia="SimSun" w:cs="SimSun"/>
          <w:b w:val="0"/>
          <w:color w:val="000000"/>
          <w:sz w:val="22"/>
        </w:rPr>
        <w:t>第十二条　权利人向人民调解委员会以及其他依法有权解决相关民事纠纷的国家机关、事业单位、社会团体等社会组织提出保护相应民事权利的请求，诉讼时效从</w:t>
      </w:r>
    </w:p>
    <w:p>
      <w:pPr>
        <w:keepLines/>
        <w:widowControl/>
      </w:pPr>
      <w:r>
        <w:rPr>
          <w:rFonts w:ascii="SimSun" w:hAnsi="SimSun" w:eastAsia="SimSun" w:cs="SimSun"/>
          <w:b w:val="0"/>
          <w:color w:val="000000"/>
          <w:sz w:val="22"/>
        </w:rPr>
        <w:t>提出请求之日起中断。</w:t>
      </w:r>
    </w:p>
    <w:p>
      <w:pPr>
        <w:keepLines/>
        <w:widowControl/>
      </w:pPr>
      <w:r>
        <w:rPr>
          <w:rFonts w:ascii="SimSun" w:hAnsi="SimSun" w:eastAsia="SimSun" w:cs="SimSun"/>
          <w:b w:val="0"/>
          <w:color w:val="000000"/>
          <w:sz w:val="22"/>
        </w:rPr>
        <w:t>第十三条　权利人向公安机关、人民检察院、人民法院报案或者控告，请求保护其民事权利的，诉讼时效从其报案或者控告之日起中断。</w:t>
      </w:r>
    </w:p>
    <w:p>
      <w:pPr>
        <w:keepLines/>
        <w:widowControl/>
      </w:pPr>
      <w:r>
        <w:rPr>
          <w:rFonts w:ascii="SimSun" w:hAnsi="SimSun" w:eastAsia="SimSun" w:cs="SimSun"/>
          <w:b w:val="0"/>
          <w:color w:val="000000"/>
          <w:sz w:val="22"/>
        </w:rPr>
        <w:t>上述机关决定不立案、撤销案件、不起诉的，诉讼时效期间从权利人知道或者应当知道不立案、撤销案件或者不起诉之日起重新计算；刑事案件进入审理阶段，诉</w:t>
      </w:r>
    </w:p>
    <w:p>
      <w:pPr>
        <w:keepLines/>
        <w:widowControl/>
      </w:pPr>
      <w:r>
        <w:rPr>
          <w:rFonts w:ascii="SimSun" w:hAnsi="SimSun" w:eastAsia="SimSun" w:cs="SimSun"/>
          <w:b w:val="0"/>
          <w:color w:val="000000"/>
          <w:sz w:val="22"/>
        </w:rPr>
        <w:t>讼时效期间从刑事裁判文书生效之日起重新计算。</w:t>
      </w:r>
    </w:p>
    <w:p>
      <w:pPr>
        <w:keepLines/>
        <w:widowControl/>
      </w:pPr>
      <w:r>
        <w:rPr>
          <w:rFonts w:ascii="SimSun" w:hAnsi="SimSun" w:eastAsia="SimSun" w:cs="SimSun"/>
          <w:b w:val="0"/>
          <w:color w:val="000000"/>
          <w:sz w:val="22"/>
        </w:rPr>
        <w:t>第十四条　义务人作出分期履行、部分履行、提供担保、请求延期履行、制定清偿债务计划等承诺或者行为的，应当认定为民法典第一百九十五条规定的“义务人</w:t>
      </w:r>
    </w:p>
    <w:p>
      <w:pPr>
        <w:keepLines/>
        <w:widowControl/>
      </w:pPr>
      <w:r>
        <w:rPr>
          <w:rFonts w:ascii="SimSun" w:hAnsi="SimSun" w:eastAsia="SimSun" w:cs="SimSun"/>
          <w:b w:val="0"/>
          <w:color w:val="000000"/>
          <w:sz w:val="22"/>
        </w:rPr>
        <w:t>同意履行义务”。</w:t>
      </w:r>
    </w:p>
    <w:p>
      <w:pPr>
        <w:keepLines/>
        <w:widowControl/>
      </w:pPr>
      <w:r>
        <w:rPr>
          <w:rFonts w:ascii="SimSun" w:hAnsi="SimSun" w:eastAsia="SimSun" w:cs="SimSun"/>
          <w:b w:val="0"/>
          <w:color w:val="000000"/>
          <w:sz w:val="22"/>
        </w:rPr>
        <w:t>第十五条　对于连带债权人中的一人发生诉讼时效中断效力的事由，应当认定对其他连带债权人也发生诉讼时效中断的效力。</w:t>
      </w:r>
    </w:p>
    <w:p>
      <w:pPr>
        <w:keepLines/>
        <w:widowControl/>
      </w:pPr>
      <w:r>
        <w:rPr>
          <w:rFonts w:ascii="SimSun" w:hAnsi="SimSun" w:eastAsia="SimSun" w:cs="SimSun"/>
          <w:b w:val="0"/>
          <w:color w:val="000000"/>
          <w:sz w:val="22"/>
        </w:rPr>
        <w:t>对于连带债务人中的一人发生诉讼时效中断效力的事由，应当认定对其他连带债务人也发生诉讼时效中断的效力。</w:t>
      </w:r>
    </w:p>
    <w:p>
      <w:pPr>
        <w:keepLines/>
        <w:widowControl/>
      </w:pPr>
      <w:r>
        <w:rPr>
          <w:rFonts w:ascii="SimSun" w:hAnsi="SimSun" w:eastAsia="SimSun" w:cs="SimSun"/>
          <w:b w:val="0"/>
          <w:color w:val="000000"/>
          <w:sz w:val="22"/>
        </w:rPr>
        <w:t>第十六条　债权人提起代位权诉讼的，应当认定对债权人的债权和债务人的债权均发生诉讼时效中断的效力。</w:t>
      </w:r>
    </w:p>
    <w:p>
      <w:pPr>
        <w:keepLines/>
        <w:widowControl/>
      </w:pPr>
      <w:r>
        <w:rPr>
          <w:rFonts w:ascii="SimSun" w:hAnsi="SimSun" w:eastAsia="SimSun" w:cs="SimSun"/>
          <w:b w:val="0"/>
          <w:color w:val="000000"/>
          <w:sz w:val="22"/>
        </w:rPr>
        <w:t>第十七条　债权转让的，应当认定诉讼时效从债权转让通知到达债务人之日起中断。</w:t>
      </w:r>
    </w:p>
    <w:p>
      <w:pPr>
        <w:keepLines/>
        <w:widowControl/>
      </w:pPr>
      <w:r>
        <w:rPr>
          <w:rFonts w:ascii="SimSun" w:hAnsi="SimSun" w:eastAsia="SimSun" w:cs="SimSun"/>
          <w:b w:val="0"/>
          <w:color w:val="000000"/>
          <w:sz w:val="22"/>
        </w:rPr>
        <w:t>债务承担情形下，构成原债务人对债务承认的，应当认定诉讼时效从债务承担意思表示到达债权人之日起中断。</w:t>
      </w:r>
    </w:p>
    <w:p>
      <w:pPr>
        <w:keepLines/>
        <w:widowControl/>
      </w:pPr>
      <w:r>
        <w:rPr>
          <w:rFonts w:ascii="SimSun" w:hAnsi="SimSun" w:eastAsia="SimSun" w:cs="SimSun"/>
          <w:b w:val="0"/>
          <w:color w:val="000000"/>
          <w:sz w:val="22"/>
        </w:rPr>
        <w:t>第十八条　主债务诉讼时效期间届满，保证人享有主债务人的诉讼时效抗辩权。</w:t>
      </w:r>
    </w:p>
    <w:p>
      <w:pPr>
        <w:keepLines/>
        <w:widowControl/>
      </w:pPr>
      <w:r>
        <w:rPr>
          <w:rFonts w:ascii="SimSun" w:hAnsi="SimSun" w:eastAsia="SimSun" w:cs="SimSun"/>
          <w:b w:val="0"/>
          <w:color w:val="000000"/>
          <w:sz w:val="22"/>
        </w:rPr>
        <w:t>保证人未主张前述诉讼时效抗辩权，承担保证责任后向主债务人行使追偿权的，人民法院不予支持，但主债务人同意给付的情形除外。</w:t>
      </w:r>
    </w:p>
    <w:p>
      <w:pPr>
        <w:keepLines/>
        <w:widowControl/>
      </w:pPr>
      <w:r>
        <w:rPr>
          <w:rFonts w:ascii="SimSun" w:hAnsi="SimSun" w:eastAsia="SimSun" w:cs="SimSun"/>
          <w:b w:val="0"/>
          <w:color w:val="000000"/>
          <w:sz w:val="22"/>
        </w:rPr>
        <w:t>第十九条　诉讼时效期间届满，当事人一方向对方当事人作出同意履行义务的意思表示或者自愿履行义务后，又以诉讼时效期间届满为由进行抗辩的，人民法院不</w:t>
      </w:r>
    </w:p>
    <w:p>
      <w:pPr>
        <w:keepLines/>
        <w:widowControl/>
      </w:pPr>
      <w:r>
        <w:rPr>
          <w:rFonts w:ascii="SimSun" w:hAnsi="SimSun" w:eastAsia="SimSun" w:cs="SimSun"/>
          <w:b w:val="0"/>
          <w:color w:val="000000"/>
          <w:sz w:val="22"/>
        </w:rPr>
        <w:t>予支持。</w:t>
      </w:r>
    </w:p>
    <w:p>
      <w:pPr>
        <w:keepLines/>
        <w:widowControl/>
      </w:pPr>
      <w:r>
        <w:rPr>
          <w:rFonts w:ascii="SimSun" w:hAnsi="SimSun" w:eastAsia="SimSun" w:cs="SimSun"/>
          <w:b w:val="0"/>
          <w:color w:val="000000"/>
          <w:sz w:val="22"/>
        </w:rPr>
        <w:t>当事人双方就原债务达成新的协议，债权人主张义务人放弃诉讼时效抗辩权的，人民法院应予支持。</w:t>
      </w:r>
    </w:p>
    <w:p>
      <w:pPr>
        <w:keepLines/>
        <w:widowControl/>
      </w:pPr>
      <w:r>
        <w:rPr>
          <w:rFonts w:ascii="SimSun" w:hAnsi="SimSun" w:eastAsia="SimSun" w:cs="SimSun"/>
          <w:b w:val="0"/>
          <w:color w:val="000000"/>
          <w:sz w:val="22"/>
        </w:rPr>
        <w:t>超过诉讼时效期间，贷款人向借款人发出催收到期贷款通知单，债务人在通知单上签字或者盖章，能够认定借款人同意履行诉讼时效期间已经届满的义务的，对于</w:t>
      </w:r>
    </w:p>
    <w:p>
      <w:pPr>
        <w:keepLines/>
        <w:widowControl/>
      </w:pPr>
      <w:r>
        <w:rPr>
          <w:rFonts w:ascii="SimSun" w:hAnsi="SimSun" w:eastAsia="SimSun" w:cs="SimSun"/>
          <w:b w:val="0"/>
          <w:color w:val="000000"/>
          <w:sz w:val="22"/>
        </w:rPr>
        <w:t>贷款人关于借款人放弃诉讼时效抗辩权的主张，人民法院应予支持。</w:t>
      </w:r>
    </w:p>
    <w:p>
      <w:pPr>
        <w:keepLines/>
        <w:widowControl/>
      </w:pPr>
      <w:r>
        <w:rPr>
          <w:rFonts w:ascii="SimSun" w:hAnsi="SimSun" w:eastAsia="SimSun" w:cs="SimSun"/>
          <w:b w:val="0"/>
          <w:color w:val="000000"/>
          <w:sz w:val="22"/>
        </w:rPr>
        <w:t>第二十条　本规定施行后，案件尚在一审或者二审阶段的，适用本规定；本规定施行前已经终审的案件，人民法院进行再审时，不适用本规定。</w:t>
      </w:r>
    </w:p>
    <w:p>
      <w:pPr>
        <w:keepLines/>
        <w:widowControl/>
      </w:pPr>
      <w:r>
        <w:rPr>
          <w:rFonts w:ascii="SimSun" w:hAnsi="SimSun" w:eastAsia="SimSun" w:cs="SimSun"/>
          <w:b w:val="0"/>
          <w:color w:val="000000"/>
          <w:sz w:val="22"/>
        </w:rPr>
        <w:t>第二十一条　本规定施行前本院作出的有关司法解释与本规定相抵触的，以本规定为准。</w:t>
      </w:r>
    </w:p>
    <w:p>
      <w:pPr>
        <w:pStyle w:val="Heading1"/>
      </w:pPr>
      <w:r>
        <w:t>人身损害赔偿</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关于审理人身损害赔偿案件适用法律</w:t>
      </w:r>
    </w:p>
    <w:p>
      <w:pPr>
        <w:keepLines/>
        <w:widowControl/>
      </w:pPr>
      <w:r>
        <w:rPr>
          <w:rFonts w:ascii="SimSun" w:hAnsi="SimSun" w:eastAsia="SimSun" w:cs="SimSun"/>
          <w:b w:val="0"/>
          <w:color w:val="000000"/>
          <w:sz w:val="22"/>
        </w:rPr>
        <w:t>若干问题的解释</w:t>
      </w:r>
    </w:p>
    <w:p>
      <w:pPr>
        <w:keepLines/>
        <w:widowControl/>
      </w:pPr>
      <w:r>
        <w:rPr>
          <w:rFonts w:ascii="SimSun" w:hAnsi="SimSun" w:eastAsia="SimSun" w:cs="SimSun"/>
          <w:b w:val="0"/>
          <w:color w:val="000000"/>
          <w:sz w:val="22"/>
        </w:rPr>
        <w:t>（2003年12月4日最高人民法院审判委员会第1299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根据2022年2月15日最高人民法院审判委员会第1864次会议通过的《最高人民法院关于修改〈最高人民法院关于审理人身损害赔偿案件适用法律若干问题的解释〉的决定》修正，该修正自2022年5月1日起施行）</w:t>
      </w:r>
    </w:p>
    <w:p>
      <w:pPr>
        <w:keepLines/>
        <w:widowControl/>
      </w:pPr>
      <w:r>
        <w:rPr>
          <w:rFonts w:ascii="SimSun" w:hAnsi="SimSun" w:eastAsia="SimSun" w:cs="SimSun"/>
          <w:b w:val="0"/>
          <w:color w:val="000000"/>
          <w:sz w:val="22"/>
        </w:rPr>
        <w:t>为正确审理人身损害赔偿案件，依法保护当事人的合法权益，根据《中华人民共和国民法典》《中华人民共和国民事诉讼法》等有关法律规定，结合审判实践，制定本解释。</w:t>
      </w:r>
    </w:p>
    <w:p>
      <w:pPr>
        <w:keepLines/>
        <w:widowControl/>
      </w:pPr>
      <w:r>
        <w:rPr>
          <w:rFonts w:ascii="SimSun" w:hAnsi="SimSun" w:eastAsia="SimSun" w:cs="SimSun"/>
          <w:b w:val="0"/>
          <w:color w:val="000000"/>
          <w:sz w:val="22"/>
        </w:rPr>
        <w:t>第一条　因生命、身体、健康遭受侵害，赔偿权利人起诉请求赔偿义务人赔偿物质损害和精神损害的，人民法院应予受理。</w:t>
      </w:r>
    </w:p>
    <w:p>
      <w:pPr>
        <w:keepLines/>
        <w:widowControl/>
      </w:pPr>
      <w:r>
        <w:rPr>
          <w:rFonts w:ascii="SimSun" w:hAnsi="SimSun" w:eastAsia="SimSun" w:cs="SimSun"/>
          <w:b w:val="0"/>
          <w:color w:val="000000"/>
          <w:sz w:val="22"/>
        </w:rPr>
        <w:t>本条所称“赔偿权利人”，是指因侵权行为或者其他致害原因直接遭受人身损害的受害人以及死亡受害人的近亲属。</w:t>
      </w:r>
    </w:p>
    <w:p>
      <w:pPr>
        <w:keepLines/>
        <w:widowControl/>
      </w:pPr>
      <w:r>
        <w:rPr>
          <w:rFonts w:ascii="SimSun" w:hAnsi="SimSun" w:eastAsia="SimSun" w:cs="SimSun"/>
          <w:b w:val="0"/>
          <w:color w:val="000000"/>
          <w:sz w:val="22"/>
        </w:rPr>
        <w:t>本条所称“赔偿义务人”，是指因自己或者他人的侵权行为以及其他致害原因依法应当承担民事责任的自然人、法人或者非法人组织。</w:t>
      </w:r>
    </w:p>
    <w:p>
      <w:pPr>
        <w:keepLines/>
        <w:widowControl/>
      </w:pPr>
      <w:r>
        <w:rPr>
          <w:rFonts w:ascii="SimSun" w:hAnsi="SimSun" w:eastAsia="SimSun" w:cs="SimSun"/>
          <w:b w:val="0"/>
          <w:color w:val="000000"/>
          <w:sz w:val="22"/>
        </w:rPr>
        <w:t>第二条　赔偿权利人起诉部分共同侵权人的，人民法院应当追加其他共同侵权人作为共同被告。赔偿权利人在诉讼中放弃对部分共同侵权人的诉讼请求的，其他共同侵权人对被放弃诉讼请求的被告应当承担的赔偿份额不承担连带责任。责任范围难以确定的，推定各共同侵权人承担同等责任。</w:t>
      </w:r>
    </w:p>
    <w:p>
      <w:pPr>
        <w:keepLines/>
        <w:widowControl/>
      </w:pPr>
      <w:r>
        <w:rPr>
          <w:rFonts w:ascii="SimSun" w:hAnsi="SimSun" w:eastAsia="SimSun" w:cs="SimSun"/>
          <w:b w:val="0"/>
          <w:color w:val="000000"/>
          <w:sz w:val="22"/>
        </w:rPr>
        <w:t>人民法院应当将放弃诉讼请求的法律后果告知赔偿权利人，并将放弃诉讼请求的情况在法律文书中叙明。</w:t>
      </w:r>
    </w:p>
    <w:p>
      <w:pPr>
        <w:keepLines/>
        <w:widowControl/>
      </w:pPr>
      <w:r>
        <w:rPr>
          <w:rFonts w:ascii="SimSun" w:hAnsi="SimSun" w:eastAsia="SimSun" w:cs="SimSun"/>
          <w:b w:val="0"/>
          <w:color w:val="000000"/>
          <w:sz w:val="22"/>
        </w:rPr>
        <w:t>第三条　依法应当参加工伤保险统筹的用人单位的劳动者，因工伤事故遭受人身损害，劳动者或者其近亲属向人民法院起诉请求用人单位承担民事赔偿责任的，告知其按《工伤保险条例》的规定处理。</w:t>
      </w:r>
    </w:p>
    <w:p>
      <w:pPr>
        <w:keepLines/>
        <w:widowControl/>
      </w:pPr>
      <w:r>
        <w:rPr>
          <w:rFonts w:ascii="SimSun" w:hAnsi="SimSun" w:eastAsia="SimSun" w:cs="SimSun"/>
          <w:b w:val="0"/>
          <w:color w:val="000000"/>
          <w:sz w:val="22"/>
        </w:rPr>
        <w:t>因用人单位以外的第三人侵权造成劳动者人身损害，赔偿权利人请求第三人承担民事赔偿责任的，人民法院应予支持。</w:t>
      </w:r>
    </w:p>
    <w:p>
      <w:pPr>
        <w:keepLines/>
        <w:widowControl/>
      </w:pPr>
      <w:r>
        <w:rPr>
          <w:rFonts w:ascii="SimSun" w:hAnsi="SimSun" w:eastAsia="SimSun" w:cs="SimSun"/>
          <w:b w:val="0"/>
          <w:color w:val="000000"/>
          <w:sz w:val="22"/>
        </w:rPr>
        <w:t>第四条　无偿提供劳务的帮工人，在从事帮工活动中致人损害的，被帮工人应当承担赔偿责任。被帮工人承担赔偿责任后向有故意或者重大过失的帮工人追偿的，人民法院应予支持。被帮工人明确拒绝帮工的，不承担赔偿责任。</w:t>
      </w:r>
    </w:p>
    <w:p>
      <w:pPr>
        <w:keepLines/>
        <w:widowControl/>
      </w:pPr>
      <w:r>
        <w:rPr>
          <w:rFonts w:ascii="SimSun" w:hAnsi="SimSun" w:eastAsia="SimSun" w:cs="SimSun"/>
          <w:b w:val="0"/>
          <w:color w:val="000000"/>
          <w:sz w:val="22"/>
        </w:rPr>
        <w:t>第五条　无偿提供劳务的帮工人因帮工活动遭受人身损害的，根据帮工人和被帮工人各自的过错承担相应的责任；被帮工人明确拒绝帮工的，被帮工人不承担赔偿责任，但可以在受益范围内予以适当补偿。</w:t>
      </w:r>
    </w:p>
    <w:p>
      <w:pPr>
        <w:keepLines/>
        <w:widowControl/>
      </w:pPr>
      <w:r>
        <w:rPr>
          <w:rFonts w:ascii="SimSun" w:hAnsi="SimSun" w:eastAsia="SimSun" w:cs="SimSun"/>
          <w:b w:val="0"/>
          <w:color w:val="000000"/>
          <w:sz w:val="22"/>
        </w:rPr>
        <w:t>帮工人在帮工活动中因第三人的行为遭受人身损害的，有权请求第三人承担赔偿责任，也有权请求被帮工人予以适当补偿。被帮工人补偿后，可以向第三人追偿。</w:t>
      </w:r>
    </w:p>
    <w:p>
      <w:pPr>
        <w:keepLines/>
        <w:widowControl/>
      </w:pPr>
      <w:r>
        <w:rPr>
          <w:rFonts w:ascii="SimSun" w:hAnsi="SimSun" w:eastAsia="SimSun" w:cs="SimSun"/>
          <w:b w:val="0"/>
          <w:color w:val="000000"/>
          <w:sz w:val="22"/>
        </w:rPr>
        <w:t>第六条　医疗费根据医疗机构出具的医药费、住院费等收款凭证，结合病历和诊断证明等相关证据确定。赔偿义务人对治疗的必要性和合理性有异议的，应当承担相应的举证责任。</w:t>
      </w:r>
    </w:p>
    <w:p>
      <w:pPr>
        <w:keepLines/>
        <w:widowControl/>
      </w:pPr>
      <w:r>
        <w:rPr>
          <w:rFonts w:ascii="SimSun" w:hAnsi="SimSun" w:eastAsia="SimSun" w:cs="SimSun"/>
          <w:b w:val="0"/>
          <w:color w:val="000000"/>
          <w:sz w:val="22"/>
        </w:rPr>
        <w:t>医疗费的赔偿数额，按照一审法庭辩论终结前实际发生的数额确定。器官功能恢复训练所必要的康复费、适当的整容费以及其他后续治疗费，赔偿权利人可以待实际发生后另行起诉。但根据医疗证明或者鉴定结论确定必然发生的费用，可以与已经发生的医疗费一并予以赔偿。</w:t>
      </w:r>
    </w:p>
    <w:p>
      <w:pPr>
        <w:keepLines/>
        <w:widowControl/>
      </w:pPr>
      <w:r>
        <w:rPr>
          <w:rFonts w:ascii="SimSun" w:hAnsi="SimSun" w:eastAsia="SimSun" w:cs="SimSun"/>
          <w:b w:val="0"/>
          <w:color w:val="000000"/>
          <w:sz w:val="22"/>
        </w:rPr>
        <w:t>第七条　误工费根据受害人的误工时间和收入状况确定。</w:t>
      </w:r>
    </w:p>
    <w:p>
      <w:pPr>
        <w:keepLines/>
        <w:widowControl/>
      </w:pPr>
      <w:r>
        <w:rPr>
          <w:rFonts w:ascii="SimSun" w:hAnsi="SimSun" w:eastAsia="SimSun" w:cs="SimSun"/>
          <w:b w:val="0"/>
          <w:color w:val="000000"/>
          <w:sz w:val="22"/>
        </w:rPr>
        <w:t>误工时间根据受害人接受治疗的医疗机构出具的证明确定。受害人因伤致残持续误工的，误工时间可以计算至定残日前一天。</w:t>
      </w:r>
    </w:p>
    <w:p>
      <w:pPr>
        <w:keepLines/>
        <w:widowControl/>
      </w:pPr>
      <w:r>
        <w:rPr>
          <w:rFonts w:ascii="SimSun" w:hAnsi="SimSun" w:eastAsia="SimSun" w:cs="SimSun"/>
          <w:b w:val="0"/>
          <w:color w:val="000000"/>
          <w:sz w:val="22"/>
        </w:rPr>
        <w:t>受害人有固定收入的，误工费按照实际减少的收入计算。受害人无固定收入的，按照其最近三年的平均收入计算；受害人不能举证证明其最近三年的平均收入状况的，可以参照受诉法院所在地相同或者相近行业上一年度职工的平均工资计算。</w:t>
      </w:r>
    </w:p>
    <w:p>
      <w:pPr>
        <w:keepLines/>
        <w:widowControl/>
      </w:pPr>
      <w:r>
        <w:rPr>
          <w:rFonts w:ascii="SimSun" w:hAnsi="SimSun" w:eastAsia="SimSun" w:cs="SimSun"/>
          <w:b w:val="0"/>
          <w:color w:val="000000"/>
          <w:sz w:val="22"/>
        </w:rPr>
        <w:t>第八条　护理费根据护理人员的收入状况和护理人数、护理期限确定。</w:t>
      </w:r>
    </w:p>
    <w:p>
      <w:pPr>
        <w:keepLines/>
        <w:widowControl/>
      </w:pPr>
      <w:r>
        <w:rPr>
          <w:rFonts w:ascii="SimSun" w:hAnsi="SimSun" w:eastAsia="SimSun" w:cs="SimSun"/>
          <w:b w:val="0"/>
          <w:color w:val="000000"/>
          <w:sz w:val="22"/>
        </w:rPr>
        <w:t>护理人员有收入的，参照误工费的规定计算；护理人员没有收入或者雇佣护工的，参照当地护工从事同等级别护理的劳务报酬标准计算。护理人员原则上为一人，但医疗机构或者鉴定机构有明确意见的，可以参照确定护理人员人数。</w:t>
      </w:r>
    </w:p>
    <w:p>
      <w:pPr>
        <w:keepLines/>
        <w:widowControl/>
      </w:pPr>
      <w:r>
        <w:rPr>
          <w:rFonts w:ascii="SimSun" w:hAnsi="SimSun" w:eastAsia="SimSun" w:cs="SimSun"/>
          <w:b w:val="0"/>
          <w:color w:val="000000"/>
          <w:sz w:val="22"/>
        </w:rPr>
        <w:t>护理期限应计算至受害人恢复生活自理能力时止。受害人因残疾不能恢复生活自理能力的，可以根据其年龄、健康状况等因素确定合理的护理期限，但最长不超过二十年。</w:t>
      </w:r>
    </w:p>
    <w:p>
      <w:pPr>
        <w:keepLines/>
        <w:widowControl/>
      </w:pPr>
      <w:r>
        <w:rPr>
          <w:rFonts w:ascii="SimSun" w:hAnsi="SimSun" w:eastAsia="SimSun" w:cs="SimSun"/>
          <w:b w:val="0"/>
          <w:color w:val="000000"/>
          <w:sz w:val="22"/>
        </w:rPr>
        <w:t>受害人定残后的护理，应当根据其护理依赖程度并结合配制残疾辅助器具的情况确定护理级别。</w:t>
      </w:r>
    </w:p>
    <w:p>
      <w:pPr>
        <w:keepLines/>
        <w:widowControl/>
      </w:pPr>
      <w:r>
        <w:rPr>
          <w:rFonts w:ascii="SimSun" w:hAnsi="SimSun" w:eastAsia="SimSun" w:cs="SimSun"/>
          <w:b w:val="0"/>
          <w:color w:val="000000"/>
          <w:sz w:val="22"/>
        </w:rPr>
        <w:t>第九条　交通费根据受害人及其必要的陪护人员因就医或者转院治疗实际发生的费用计算。交通费应当以正式票据为凭；有关凭据应当与就医地点、时间、人数、次数相符合。</w:t>
      </w:r>
    </w:p>
    <w:p>
      <w:pPr>
        <w:keepLines/>
        <w:widowControl/>
      </w:pPr>
      <w:r>
        <w:rPr>
          <w:rFonts w:ascii="SimSun" w:hAnsi="SimSun" w:eastAsia="SimSun" w:cs="SimSun"/>
          <w:b w:val="0"/>
          <w:color w:val="000000"/>
          <w:sz w:val="22"/>
        </w:rPr>
        <w:t>第十条　住院伙食补助费可以参照当地国家机关一般工作人员的出差伙食补助标准予以确定。</w:t>
      </w:r>
    </w:p>
    <w:p>
      <w:pPr>
        <w:keepLines/>
        <w:widowControl/>
      </w:pPr>
      <w:r>
        <w:rPr>
          <w:rFonts w:ascii="SimSun" w:hAnsi="SimSun" w:eastAsia="SimSun" w:cs="SimSun"/>
          <w:b w:val="0"/>
          <w:color w:val="000000"/>
          <w:sz w:val="22"/>
        </w:rPr>
        <w:t>受害人确有必要到外地治疗，因客观原因不能住院，受害人本人及其陪护人员实际发生的住宿费和伙食费，其合理部分应予赔偿。</w:t>
      </w:r>
    </w:p>
    <w:p>
      <w:pPr>
        <w:keepLines/>
        <w:widowControl/>
      </w:pPr>
      <w:r>
        <w:rPr>
          <w:rFonts w:ascii="SimSun" w:hAnsi="SimSun" w:eastAsia="SimSun" w:cs="SimSun"/>
          <w:b w:val="0"/>
          <w:color w:val="000000"/>
          <w:sz w:val="22"/>
        </w:rPr>
        <w:t>第十一条　营养费根据受害人伤残情况参照医疗机构的意见确定。</w:t>
      </w:r>
    </w:p>
    <w:p>
      <w:pPr>
        <w:keepLines/>
        <w:widowControl/>
      </w:pPr>
      <w:r>
        <w:rPr>
          <w:rFonts w:ascii="SimSun" w:hAnsi="SimSun" w:eastAsia="SimSun" w:cs="SimSun"/>
          <w:b w:val="0"/>
          <w:color w:val="000000"/>
          <w:sz w:val="22"/>
        </w:rPr>
        <w:t>第十二条　残疾赔偿金根据受害人丧失劳动能力程度或者伤残等级，按照受诉法院所在地上一年度城镇居民人均可支配收入标准，自定残之日起按二十年计算。但六十周岁以上的，年龄每增加一岁减少一年；七十五周岁以上的，按五年计算。</w:t>
      </w:r>
    </w:p>
    <w:p>
      <w:pPr>
        <w:keepLines/>
        <w:widowControl/>
      </w:pPr>
      <w:r>
        <w:rPr>
          <w:rFonts w:ascii="SimSun" w:hAnsi="SimSun" w:eastAsia="SimSun" w:cs="SimSun"/>
          <w:b w:val="0"/>
          <w:color w:val="000000"/>
          <w:sz w:val="22"/>
        </w:rPr>
        <w:t>受害人因伤致残但实际收入没有减少，或者伤残等级较轻但造成职业妨害严重影响其劳动就业的，可以对残疾赔偿金作相应调整。</w:t>
      </w:r>
    </w:p>
    <w:p>
      <w:pPr>
        <w:keepLines/>
        <w:widowControl/>
      </w:pPr>
      <w:r>
        <w:rPr>
          <w:rFonts w:ascii="SimSun" w:hAnsi="SimSun" w:eastAsia="SimSun" w:cs="SimSun"/>
          <w:b w:val="0"/>
          <w:color w:val="000000"/>
          <w:sz w:val="22"/>
        </w:rPr>
        <w:t>第十三条　残疾辅助器具费按照普通适用器具的合理费用标准计算。伤情有特殊需要的，可以参照辅助器具配制机构的意见确定相应的合理费用标准。</w:t>
      </w:r>
    </w:p>
    <w:p>
      <w:pPr>
        <w:keepLines/>
        <w:widowControl/>
      </w:pPr>
      <w:r>
        <w:rPr>
          <w:rFonts w:ascii="SimSun" w:hAnsi="SimSun" w:eastAsia="SimSun" w:cs="SimSun"/>
          <w:b w:val="0"/>
          <w:color w:val="000000"/>
          <w:sz w:val="22"/>
        </w:rPr>
        <w:t>辅助器具的更换周期和赔偿期限参照配制机构的意见确定。</w:t>
      </w:r>
    </w:p>
    <w:p>
      <w:pPr>
        <w:keepLines/>
        <w:widowControl/>
      </w:pPr>
      <w:r>
        <w:rPr>
          <w:rFonts w:ascii="SimSun" w:hAnsi="SimSun" w:eastAsia="SimSun" w:cs="SimSun"/>
          <w:b w:val="0"/>
          <w:color w:val="000000"/>
          <w:sz w:val="22"/>
        </w:rPr>
        <w:t>第十四条　丧葬费按照受诉法院所在地上一年度职工月平均工资标准，以六个月总额计算。</w:t>
      </w:r>
    </w:p>
    <w:p>
      <w:pPr>
        <w:keepLines/>
        <w:widowControl/>
      </w:pPr>
      <w:r>
        <w:rPr>
          <w:rFonts w:ascii="SimSun" w:hAnsi="SimSun" w:eastAsia="SimSun" w:cs="SimSun"/>
          <w:b w:val="0"/>
          <w:color w:val="000000"/>
          <w:sz w:val="22"/>
        </w:rPr>
        <w:t>第十五条　死亡赔偿金按照受诉法院所在地上一年度城镇居民人均可支配收入标准，按二十年计算。但六十周岁以上的，年龄每增加一岁减少一年；七十五周岁以上的，按五年计算。</w:t>
      </w:r>
    </w:p>
    <w:p>
      <w:pPr>
        <w:keepLines/>
        <w:widowControl/>
      </w:pPr>
      <w:r>
        <w:rPr>
          <w:rFonts w:ascii="SimSun" w:hAnsi="SimSun" w:eastAsia="SimSun" w:cs="SimSun"/>
          <w:b w:val="0"/>
          <w:color w:val="000000"/>
          <w:sz w:val="22"/>
        </w:rPr>
        <w:t>第十六条　被扶养人生活费计入残疾赔偿金或者死亡赔偿金。</w:t>
      </w:r>
    </w:p>
    <w:p>
      <w:pPr>
        <w:keepLines/>
        <w:widowControl/>
      </w:pPr>
      <w:r>
        <w:rPr>
          <w:rFonts w:ascii="SimSun" w:hAnsi="SimSun" w:eastAsia="SimSun" w:cs="SimSun"/>
          <w:b w:val="0"/>
          <w:color w:val="000000"/>
          <w:sz w:val="22"/>
        </w:rPr>
        <w:t>第十七条　被扶养人生活费根据扶养人丧失劳动能力程度，按照受诉法院所在地上一年度城镇居民人均消费支出标准计算。被扶养人为未成年人的，计算至十八周岁；被扶养人无劳动能力又无其他生活来源的，计算二十年。但六十周岁以上的，年龄每增加一岁减少一年；七十五周岁以上的，按五年计算。</w:t>
      </w:r>
    </w:p>
    <w:p>
      <w:pPr>
        <w:keepLines/>
        <w:widowControl/>
      </w:pPr>
      <w:r>
        <w:rPr>
          <w:rFonts w:ascii="SimSun" w:hAnsi="SimSun" w:eastAsia="SimSun" w:cs="SimSun"/>
          <w:b w:val="0"/>
          <w:color w:val="000000"/>
          <w:sz w:val="22"/>
        </w:rPr>
        <w:t>被扶养人是指受害人依法应当承担扶养义务的未成年人或者丧失劳动能力又无其他生活来源的成年近亲属。被扶养人还有其他扶养人的，赔偿义务人只赔偿受害人依法应当负担的部分。被扶养人有数人的，年赔偿总额累计不超过上一年度城镇居民人均消费支出额。</w:t>
      </w:r>
    </w:p>
    <w:p>
      <w:pPr>
        <w:keepLines/>
        <w:widowControl/>
      </w:pPr>
      <w:r>
        <w:rPr>
          <w:rFonts w:ascii="SimSun" w:hAnsi="SimSun" w:eastAsia="SimSun" w:cs="SimSun"/>
          <w:b w:val="0"/>
          <w:color w:val="000000"/>
          <w:sz w:val="22"/>
        </w:rPr>
        <w:t>第十八条　赔偿权利人举证证明其住所地或者经常居住地城镇居民人均可支配收入高于受诉法院所在地标准的，残疾赔偿金或者死亡赔偿金可以按照其住所地或者经常居住地的相关标准计算。</w:t>
      </w:r>
    </w:p>
    <w:p>
      <w:pPr>
        <w:keepLines/>
        <w:widowControl/>
      </w:pPr>
      <w:r>
        <w:rPr>
          <w:rFonts w:ascii="SimSun" w:hAnsi="SimSun" w:eastAsia="SimSun" w:cs="SimSun"/>
          <w:b w:val="0"/>
          <w:color w:val="000000"/>
          <w:sz w:val="22"/>
        </w:rPr>
        <w:t>被扶养人生活费的相关计算标准，依照前款原则确定。</w:t>
      </w:r>
    </w:p>
    <w:p>
      <w:pPr>
        <w:keepLines/>
        <w:widowControl/>
      </w:pPr>
      <w:r>
        <w:rPr>
          <w:rFonts w:ascii="SimSun" w:hAnsi="SimSun" w:eastAsia="SimSun" w:cs="SimSun"/>
          <w:b w:val="0"/>
          <w:color w:val="000000"/>
          <w:sz w:val="22"/>
        </w:rPr>
        <w:t>第十九条　超过确定的护理期限、辅助器具费给付年限或者残疾赔偿金给付年限，赔偿权利人向人民法院起诉请求继续给付护理费、辅助器具费或者残疾赔偿金的，人民法院应予受理。赔偿权利人确需继续护理、配制辅助器具，或者没有劳动能力和生活来源的，人民法院应当判令赔偿义务人继续给付相关费用五至十年。</w:t>
      </w:r>
    </w:p>
    <w:p>
      <w:pPr>
        <w:keepLines/>
        <w:widowControl/>
      </w:pPr>
      <w:r>
        <w:rPr>
          <w:rFonts w:ascii="SimSun" w:hAnsi="SimSun" w:eastAsia="SimSun" w:cs="SimSun"/>
          <w:b w:val="0"/>
          <w:color w:val="000000"/>
          <w:sz w:val="22"/>
        </w:rPr>
        <w:t>第二十条　赔偿义务人请求以定期金方式给付残疾赔偿金、辅助器具费的，应当提供相应的担保。人民法院可以根据赔偿义务人的给付能力和提供担保的情况，确定以定期金方式给付相关费用。但是，一审法庭辩论终结前已经发生的费用、死亡赔偿金以及精神损害抚慰金，应当一次性给付。</w:t>
      </w:r>
    </w:p>
    <w:p>
      <w:pPr>
        <w:keepLines/>
        <w:widowControl/>
      </w:pPr>
      <w:r>
        <w:rPr>
          <w:rFonts w:ascii="SimSun" w:hAnsi="SimSun" w:eastAsia="SimSun" w:cs="SimSun"/>
          <w:b w:val="0"/>
          <w:color w:val="000000"/>
          <w:sz w:val="22"/>
        </w:rPr>
        <w:t>第二十一条　人民法院应当在法律文书中明确定期金的给付时间、方式以及每期给付标准。执行期间有关统计数据发生变化的，给付金额应当适时进行相应调整。</w:t>
      </w:r>
    </w:p>
    <w:p>
      <w:pPr>
        <w:keepLines/>
        <w:widowControl/>
      </w:pPr>
      <w:r>
        <w:rPr>
          <w:rFonts w:ascii="SimSun" w:hAnsi="SimSun" w:eastAsia="SimSun" w:cs="SimSun"/>
          <w:b w:val="0"/>
          <w:color w:val="000000"/>
          <w:sz w:val="22"/>
        </w:rPr>
        <w:t>定期金按照赔偿权利人的实际生存年限给付，不受本解释有关赔偿期限的限制。</w:t>
      </w:r>
    </w:p>
    <w:p>
      <w:pPr>
        <w:keepLines/>
        <w:widowControl/>
      </w:pPr>
      <w:r>
        <w:rPr>
          <w:rFonts w:ascii="SimSun" w:hAnsi="SimSun" w:eastAsia="SimSun" w:cs="SimSun"/>
          <w:b w:val="0"/>
          <w:color w:val="000000"/>
          <w:sz w:val="22"/>
        </w:rPr>
        <w:t>第二十二条　本解释所称“城镇居民人均可支配收入”“城镇居民人均消费支出”“职工平均工资”，按照政府统计部门公布的各省、自治区、直辖市以及经济特区和计划单列市上一年度相关统计数据确定。</w:t>
      </w:r>
    </w:p>
    <w:p>
      <w:pPr>
        <w:keepLines/>
        <w:widowControl/>
      </w:pPr>
      <w:r>
        <w:rPr>
          <w:rFonts w:ascii="SimSun" w:hAnsi="SimSun" w:eastAsia="SimSun" w:cs="SimSun"/>
          <w:b w:val="0"/>
          <w:color w:val="000000"/>
          <w:sz w:val="22"/>
        </w:rPr>
        <w:t>“上一年度”，是指一审法庭辩论终结时的上一统计年度。</w:t>
      </w:r>
    </w:p>
    <w:p>
      <w:pPr>
        <w:keepLines/>
        <w:widowControl/>
      </w:pPr>
      <w:r>
        <w:rPr>
          <w:rFonts w:ascii="SimSun" w:hAnsi="SimSun" w:eastAsia="SimSun" w:cs="SimSun"/>
          <w:b w:val="0"/>
          <w:color w:val="000000"/>
          <w:sz w:val="22"/>
        </w:rPr>
        <w:t>第二十三条　精神损害抚慰金适用《最高人民法院关于确定民事侵权精神损害赔偿责任若干问题的解释》予以确定。</w:t>
      </w:r>
    </w:p>
    <w:p>
      <w:pPr>
        <w:keepLines/>
        <w:widowControl/>
      </w:pPr>
      <w:r>
        <w:rPr>
          <w:rFonts w:ascii="SimSun" w:hAnsi="SimSun" w:eastAsia="SimSun" w:cs="SimSun"/>
          <w:b w:val="0"/>
          <w:color w:val="000000"/>
          <w:sz w:val="22"/>
        </w:rPr>
        <w:t>第二十四条　本解释自2022年5月1日起施行。施行后发生的侵权行为引起的人身损害赔偿案件适用本解释。</w:t>
      </w:r>
    </w:p>
    <w:p>
      <w:pPr>
        <w:keepLines/>
        <w:widowControl/>
      </w:pPr>
      <w:r>
        <w:rPr>
          <w:rFonts w:ascii="SimSun" w:hAnsi="SimSun" w:eastAsia="SimSun" w:cs="SimSun"/>
          <w:b w:val="0"/>
          <w:color w:val="000000"/>
          <w:sz w:val="22"/>
        </w:rPr>
        <w:t>本院以前发布的司法解释与本解释不一致的，以本解释为准。</w:t>
      </w:r>
    </w:p>
    <w:p>
      <w:pPr>
        <w:pStyle w:val="Heading1"/>
      </w:pPr>
      <w:r>
        <w:t>森林资源民事纠纷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关于审理森林资源民事纠纷案件适用法律</w:t>
      </w:r>
    </w:p>
    <w:p>
      <w:pPr>
        <w:keepLines/>
        <w:widowControl/>
      </w:pPr>
      <w:r>
        <w:rPr>
          <w:rFonts w:ascii="SimSun" w:hAnsi="SimSun" w:eastAsia="SimSun" w:cs="SimSun"/>
          <w:b w:val="0"/>
          <w:color w:val="000000"/>
          <w:sz w:val="22"/>
        </w:rPr>
        <w:t>若干问题的解释</w:t>
      </w:r>
    </w:p>
    <w:p>
      <w:pPr>
        <w:keepLines/>
        <w:widowControl/>
      </w:pPr>
      <w:r>
        <w:rPr>
          <w:rFonts w:ascii="SimSun" w:hAnsi="SimSun" w:eastAsia="SimSun" w:cs="SimSun"/>
          <w:b w:val="0"/>
          <w:color w:val="000000"/>
          <w:sz w:val="22"/>
        </w:rPr>
        <w:t>法释〔2022〕16号</w:t>
      </w:r>
    </w:p>
    <w:p>
      <w:pPr>
        <w:keepLines/>
        <w:widowControl/>
      </w:pPr>
      <w:r>
        <w:rPr>
          <w:rFonts w:ascii="SimSun" w:hAnsi="SimSun" w:eastAsia="SimSun" w:cs="SimSun"/>
          <w:b w:val="0"/>
          <w:color w:val="000000"/>
          <w:sz w:val="22"/>
        </w:rPr>
        <w:t>为妥善审理森林资源民事纠纷案件，依法保护生态环境和当事人合法权益，根据《中华人民共和国民法典》《中华人民共和国环境保护法》《中华人民共和国森林法》《中华人民共和国农村土地承包法》《中华人民共和国民事诉讼法》等法律规定，结合审判实践，制定本解释。</w:t>
      </w:r>
    </w:p>
    <w:p>
      <w:pPr>
        <w:keepLines/>
        <w:widowControl/>
      </w:pPr>
      <w:r>
        <w:rPr>
          <w:rFonts w:ascii="SimSun" w:hAnsi="SimSun" w:eastAsia="SimSun" w:cs="SimSun"/>
          <w:b w:val="0"/>
          <w:color w:val="000000"/>
          <w:sz w:val="22"/>
        </w:rPr>
        <w:t>第一条 人民法院审理涉及森林、林木、林地等森林资源的民事纠纷案件，应当贯彻民法典绿色原则，尊重自然、尊重历史、尊重习惯，依法推动森林资源保护和利用的生态效益、经济效益、社会效益相统一，促进人与自然和谐共生。</w:t>
      </w:r>
    </w:p>
    <w:p>
      <w:pPr>
        <w:keepLines/>
        <w:widowControl/>
      </w:pPr>
      <w:r>
        <w:rPr>
          <w:rFonts w:ascii="SimSun" w:hAnsi="SimSun" w:eastAsia="SimSun" w:cs="SimSun"/>
          <w:b w:val="0"/>
          <w:color w:val="000000"/>
          <w:sz w:val="22"/>
        </w:rPr>
        <w:t>第二条 当事人因下列行为，对林地、林木的物权归属、内容产生争议，依据民法典第二百三十四条的规定提起民事诉讼，请求确认权利的，人民法院应当依法受理：</w:t>
      </w:r>
    </w:p>
    <w:p>
      <w:pPr>
        <w:keepLines/>
        <w:widowControl/>
      </w:pPr>
      <w:r>
        <w:rPr>
          <w:rFonts w:ascii="SimSun" w:hAnsi="SimSun" w:eastAsia="SimSun" w:cs="SimSun"/>
          <w:b w:val="0"/>
          <w:color w:val="000000"/>
          <w:sz w:val="22"/>
        </w:rPr>
        <w:t>（一）林地承包；</w:t>
      </w:r>
    </w:p>
    <w:p>
      <w:pPr>
        <w:keepLines/>
        <w:widowControl/>
      </w:pPr>
      <w:r>
        <w:rPr>
          <w:rFonts w:ascii="SimSun" w:hAnsi="SimSun" w:eastAsia="SimSun" w:cs="SimSun"/>
          <w:b w:val="0"/>
          <w:color w:val="000000"/>
          <w:sz w:val="22"/>
        </w:rPr>
        <w:t>（二）林地承包经营权互换、转让；</w:t>
      </w:r>
    </w:p>
    <w:p>
      <w:pPr>
        <w:keepLines/>
        <w:widowControl/>
      </w:pPr>
      <w:r>
        <w:rPr>
          <w:rFonts w:ascii="SimSun" w:hAnsi="SimSun" w:eastAsia="SimSun" w:cs="SimSun"/>
          <w:b w:val="0"/>
          <w:color w:val="000000"/>
          <w:sz w:val="22"/>
        </w:rPr>
        <w:t>（三）林地经营权流转；</w:t>
      </w:r>
    </w:p>
    <w:p>
      <w:pPr>
        <w:keepLines/>
        <w:widowControl/>
      </w:pPr>
      <w:r>
        <w:rPr>
          <w:rFonts w:ascii="SimSun" w:hAnsi="SimSun" w:eastAsia="SimSun" w:cs="SimSun"/>
          <w:b w:val="0"/>
          <w:color w:val="000000"/>
          <w:sz w:val="22"/>
        </w:rPr>
        <w:t>（四）林木流转；</w:t>
      </w:r>
    </w:p>
    <w:p>
      <w:pPr>
        <w:keepLines/>
        <w:widowControl/>
      </w:pPr>
      <w:r>
        <w:rPr>
          <w:rFonts w:ascii="SimSun" w:hAnsi="SimSun" w:eastAsia="SimSun" w:cs="SimSun"/>
          <w:b w:val="0"/>
          <w:color w:val="000000"/>
          <w:sz w:val="22"/>
        </w:rPr>
        <w:t>（五）林地、林木担保；</w:t>
      </w:r>
    </w:p>
    <w:p>
      <w:pPr>
        <w:keepLines/>
        <w:widowControl/>
      </w:pPr>
      <w:r>
        <w:rPr>
          <w:rFonts w:ascii="SimSun" w:hAnsi="SimSun" w:eastAsia="SimSun" w:cs="SimSun"/>
          <w:b w:val="0"/>
          <w:color w:val="000000"/>
          <w:sz w:val="22"/>
        </w:rPr>
        <w:t>（六）林地、林木继承；</w:t>
      </w:r>
    </w:p>
    <w:p>
      <w:pPr>
        <w:keepLines/>
        <w:widowControl/>
      </w:pPr>
      <w:r>
        <w:rPr>
          <w:rFonts w:ascii="SimSun" w:hAnsi="SimSun" w:eastAsia="SimSun" w:cs="SimSun"/>
          <w:b w:val="0"/>
          <w:color w:val="000000"/>
          <w:sz w:val="22"/>
        </w:rPr>
        <w:t>（七）其他引起林地、林木物权变动的行为。</w:t>
      </w:r>
    </w:p>
    <w:p>
      <w:pPr>
        <w:keepLines/>
        <w:widowControl/>
      </w:pPr>
      <w:r>
        <w:rPr>
          <w:rFonts w:ascii="SimSun" w:hAnsi="SimSun" w:eastAsia="SimSun" w:cs="SimSun"/>
          <w:b w:val="0"/>
          <w:color w:val="000000"/>
          <w:sz w:val="22"/>
        </w:rPr>
        <w:t>当事人因对行政机关作出的林地、林木确权、登记行为产生争议，提起民事诉讼的，人民法院告知其依法通过行政复议、行政诉讼程序解决。</w:t>
      </w:r>
    </w:p>
    <w:p>
      <w:pPr>
        <w:keepLines/>
        <w:widowControl/>
      </w:pPr>
      <w:r>
        <w:rPr>
          <w:rFonts w:ascii="SimSun" w:hAnsi="SimSun" w:eastAsia="SimSun" w:cs="SimSun"/>
          <w:b w:val="0"/>
          <w:color w:val="000000"/>
          <w:sz w:val="22"/>
        </w:rPr>
        <w:t>第三条 当事人以未办理批准、登记、备案、审查、审核等手续为由，主张林地承包、林地承包经营权互换或者转让、林地经营权流转、林木流转、森林资源担保等合同无效的，人民法院不予支持。</w:t>
      </w:r>
    </w:p>
    <w:p>
      <w:pPr>
        <w:keepLines/>
        <w:widowControl/>
      </w:pPr>
      <w:r>
        <w:rPr>
          <w:rFonts w:ascii="SimSun" w:hAnsi="SimSun" w:eastAsia="SimSun" w:cs="SimSun"/>
          <w:b w:val="0"/>
          <w:color w:val="000000"/>
          <w:sz w:val="22"/>
        </w:rPr>
        <w:t>因前款原因，不能取得相关权利的当事人请求解除合同、由违约方承担违约责任的，人民法院依法予以支持。</w:t>
      </w:r>
    </w:p>
    <w:p>
      <w:pPr>
        <w:keepLines/>
        <w:widowControl/>
      </w:pPr>
      <w:r>
        <w:rPr>
          <w:rFonts w:ascii="SimSun" w:hAnsi="SimSun" w:eastAsia="SimSun" w:cs="SimSun"/>
          <w:b w:val="0"/>
          <w:color w:val="000000"/>
          <w:sz w:val="22"/>
        </w:rPr>
        <w:t>第四条 当事人一方未依法经林权证等权利证书载明的共有人同意，擅自处分林地、林木，另一方主张取得相关权利的，人民法院不予支持。但符合民法典第三百一十一条关于善意取得规定的除外。</w:t>
      </w:r>
    </w:p>
    <w:p>
      <w:pPr>
        <w:keepLines/>
        <w:widowControl/>
      </w:pPr>
      <w:r>
        <w:rPr>
          <w:rFonts w:ascii="SimSun" w:hAnsi="SimSun" w:eastAsia="SimSun" w:cs="SimSun"/>
          <w:b w:val="0"/>
          <w:color w:val="000000"/>
          <w:sz w:val="22"/>
        </w:rPr>
        <w:t>第五条 当事人以违反法律规定的民主议定程序为由，主张集体林地承包合同无效的，人民法院应予支持。但下列情形除外：</w:t>
      </w:r>
    </w:p>
    <w:p>
      <w:pPr>
        <w:keepLines/>
        <w:widowControl/>
      </w:pPr>
      <w:r>
        <w:rPr>
          <w:rFonts w:ascii="SimSun" w:hAnsi="SimSun" w:eastAsia="SimSun" w:cs="SimSun"/>
          <w:b w:val="0"/>
          <w:color w:val="000000"/>
          <w:sz w:val="22"/>
        </w:rPr>
        <w:t>（一）合同订立时，法律、行政法规没有关于民主议定程序的强制性规定的；</w:t>
      </w:r>
    </w:p>
    <w:p>
      <w:pPr>
        <w:keepLines/>
        <w:widowControl/>
      </w:pPr>
      <w:r>
        <w:rPr>
          <w:rFonts w:ascii="SimSun" w:hAnsi="SimSun" w:eastAsia="SimSun" w:cs="SimSun"/>
          <w:b w:val="0"/>
          <w:color w:val="000000"/>
          <w:sz w:val="22"/>
        </w:rPr>
        <w:t>（二）合同订立未经民主议定程序讨论决定，或者民主议定程序存在瑕疵，一审法庭辩论终结前已经依法补正的；</w:t>
      </w:r>
    </w:p>
    <w:p>
      <w:pPr>
        <w:keepLines/>
        <w:widowControl/>
      </w:pPr>
      <w:r>
        <w:rPr>
          <w:rFonts w:ascii="SimSun" w:hAnsi="SimSun" w:eastAsia="SimSun" w:cs="SimSun"/>
          <w:b w:val="0"/>
          <w:color w:val="000000"/>
          <w:sz w:val="22"/>
        </w:rPr>
        <w:t>（三）承包方对村民会议或者村民代表会议决议进行了合理审查，不知道且不应当知道决议系伪造、变造，并已经对林地大量投入的。</w:t>
      </w:r>
    </w:p>
    <w:p>
      <w:pPr>
        <w:keepLines/>
        <w:widowControl/>
      </w:pPr>
      <w:r>
        <w:rPr>
          <w:rFonts w:ascii="SimSun" w:hAnsi="SimSun" w:eastAsia="SimSun" w:cs="SimSun"/>
          <w:b w:val="0"/>
          <w:color w:val="000000"/>
          <w:sz w:val="22"/>
        </w:rPr>
        <w:t>第六条 家庭承包林地的承包方转让林地承包经营权未经发包方同意，或者受让方不是本集体经济组织成员，受让方主张取得林地承包经营权的，人民法院不予支持。但发包方无法定理由不同意或者拖延表态的除外。</w:t>
      </w:r>
    </w:p>
    <w:p>
      <w:pPr>
        <w:keepLines/>
        <w:widowControl/>
      </w:pPr>
      <w:r>
        <w:rPr>
          <w:rFonts w:ascii="SimSun" w:hAnsi="SimSun" w:eastAsia="SimSun" w:cs="SimSun"/>
          <w:b w:val="0"/>
          <w:color w:val="000000"/>
          <w:sz w:val="22"/>
        </w:rPr>
        <w:t>第七条 当事人就同一集体林地订立多个经营权流转合同，在合同有效的情况下，受让方均主张取得林地经营权的，由具有下列情形的受让方取得：</w:t>
      </w:r>
    </w:p>
    <w:p>
      <w:pPr>
        <w:keepLines/>
        <w:widowControl/>
      </w:pPr>
      <w:r>
        <w:rPr>
          <w:rFonts w:ascii="SimSun" w:hAnsi="SimSun" w:eastAsia="SimSun" w:cs="SimSun"/>
          <w:b w:val="0"/>
          <w:color w:val="000000"/>
          <w:sz w:val="22"/>
        </w:rPr>
        <w:t>（一）林地经营权已经依法登记的；</w:t>
      </w:r>
    </w:p>
    <w:p>
      <w:pPr>
        <w:keepLines/>
        <w:widowControl/>
      </w:pPr>
      <w:r>
        <w:rPr>
          <w:rFonts w:ascii="SimSun" w:hAnsi="SimSun" w:eastAsia="SimSun" w:cs="SimSun"/>
          <w:b w:val="0"/>
          <w:color w:val="000000"/>
          <w:sz w:val="22"/>
        </w:rPr>
        <w:t>（二）林地经营权均未依法登记，争议发生前已经合法占有使用林地并大量投入的；</w:t>
      </w:r>
    </w:p>
    <w:p>
      <w:pPr>
        <w:keepLines/>
        <w:widowControl/>
      </w:pPr>
      <w:r>
        <w:rPr>
          <w:rFonts w:ascii="SimSun" w:hAnsi="SimSun" w:eastAsia="SimSun" w:cs="SimSun"/>
          <w:b w:val="0"/>
          <w:color w:val="000000"/>
          <w:sz w:val="22"/>
        </w:rPr>
        <w:t>（三）无前两项规定情形，合同生效在先的。</w:t>
      </w:r>
    </w:p>
    <w:p>
      <w:pPr>
        <w:keepLines/>
        <w:widowControl/>
      </w:pPr>
      <w:r>
        <w:rPr>
          <w:rFonts w:ascii="SimSun" w:hAnsi="SimSun" w:eastAsia="SimSun" w:cs="SimSun"/>
          <w:b w:val="0"/>
          <w:color w:val="000000"/>
          <w:sz w:val="22"/>
        </w:rPr>
        <w:t>未取得林地经营权的一方请求解除合同、由违约方承担违约责任的，人民法院依法予以支持。</w:t>
      </w:r>
    </w:p>
    <w:p>
      <w:pPr>
        <w:keepLines/>
        <w:widowControl/>
      </w:pPr>
      <w:r>
        <w:rPr>
          <w:rFonts w:ascii="SimSun" w:hAnsi="SimSun" w:eastAsia="SimSun" w:cs="SimSun"/>
          <w:b w:val="0"/>
          <w:color w:val="000000"/>
          <w:sz w:val="22"/>
        </w:rPr>
        <w:t>第八条 家庭承包林地的承包方以林地经营权人擅自再流转林地经营权为由，请求解除林地经营权流转合同、收回林地的，人民法院应予支持。但林地经营权人能够证明林地经营权再流转已经承包方书面同意的除外。</w:t>
      </w:r>
    </w:p>
    <w:p>
      <w:pPr>
        <w:keepLines/>
        <w:widowControl/>
      </w:pPr>
      <w:r>
        <w:rPr>
          <w:rFonts w:ascii="SimSun" w:hAnsi="SimSun" w:eastAsia="SimSun" w:cs="SimSun"/>
          <w:b w:val="0"/>
          <w:color w:val="000000"/>
          <w:sz w:val="22"/>
        </w:rPr>
        <w:t>第九条 本集体经济组织成员以其在同等条件下享有的优先权受到侵害为由，主张家庭承包林地经营权流转合同无效的，人民法院不予支持；其请求赔偿损失的，依法予以支持。</w:t>
      </w:r>
    </w:p>
    <w:p>
      <w:pPr>
        <w:keepLines/>
        <w:widowControl/>
      </w:pPr>
      <w:r>
        <w:rPr>
          <w:rFonts w:ascii="SimSun" w:hAnsi="SimSun" w:eastAsia="SimSun" w:cs="SimSun"/>
          <w:b w:val="0"/>
          <w:color w:val="000000"/>
          <w:sz w:val="22"/>
        </w:rPr>
        <w:t>第十条 林地承包期内，因林地承包经营权互换、转让、继承等原因，承包方发生变动，林地经营权人请求新的承包方继续履行原林地经营权流转合同的，人民法院应予支持。但当事人另有约定的除外。</w:t>
      </w:r>
    </w:p>
    <w:p>
      <w:pPr>
        <w:keepLines/>
        <w:widowControl/>
      </w:pPr>
      <w:r>
        <w:rPr>
          <w:rFonts w:ascii="SimSun" w:hAnsi="SimSun" w:eastAsia="SimSun" w:cs="SimSun"/>
          <w:b w:val="0"/>
          <w:color w:val="000000"/>
          <w:sz w:val="22"/>
        </w:rPr>
        <w:t>第十一条 林地经营权流转合同约定的流转期限超过承包期的剩余期限，或者林地经营权再流转合同约定的流转期限超过原林地经营权流转合同的剩余期限，林地经营权流转、再流转合同当事人主张超过部分无效的，人民法院不予支持。</w:t>
      </w:r>
    </w:p>
    <w:p>
      <w:pPr>
        <w:keepLines/>
        <w:widowControl/>
      </w:pPr>
      <w:r>
        <w:rPr>
          <w:rFonts w:ascii="SimSun" w:hAnsi="SimSun" w:eastAsia="SimSun" w:cs="SimSun"/>
          <w:b w:val="0"/>
          <w:color w:val="000000"/>
          <w:sz w:val="22"/>
        </w:rPr>
        <w:t>第十二条 林地经营权流转合同约定的流转期限超过承包期的剩余期限，发包方主张超过部分的约定对其不具有法律约束力的，人民法院应予支持。但发包方对此知道或者应当知道的除外。</w:t>
      </w:r>
    </w:p>
    <w:p>
      <w:pPr>
        <w:keepLines/>
        <w:widowControl/>
      </w:pPr>
      <w:r>
        <w:rPr>
          <w:rFonts w:ascii="SimSun" w:hAnsi="SimSun" w:eastAsia="SimSun" w:cs="SimSun"/>
          <w:b w:val="0"/>
          <w:color w:val="000000"/>
          <w:sz w:val="22"/>
        </w:rPr>
        <w:t>林地经营权再流转合同约定的流转期限超过原林地经营权流转合同的剩余期限，承包方主张超过部分的约定对其不具有法律约束力的，人民法院应予支持。但承包方对此知道或者应当知道的除外。</w:t>
      </w:r>
    </w:p>
    <w:p>
      <w:pPr>
        <w:keepLines/>
        <w:widowControl/>
      </w:pPr>
      <w:r>
        <w:rPr>
          <w:rFonts w:ascii="SimSun" w:hAnsi="SimSun" w:eastAsia="SimSun" w:cs="SimSun"/>
          <w:b w:val="0"/>
          <w:color w:val="000000"/>
          <w:sz w:val="22"/>
        </w:rPr>
        <w:t>因前两款原因，致使林地经营权流转合同、再流转合同不能履行，当事人请求解除合同、由违约方承担违约责任的，人民法院依法予以支持。</w:t>
      </w:r>
    </w:p>
    <w:p>
      <w:pPr>
        <w:keepLines/>
        <w:widowControl/>
      </w:pPr>
      <w:r>
        <w:rPr>
          <w:rFonts w:ascii="SimSun" w:hAnsi="SimSun" w:eastAsia="SimSun" w:cs="SimSun"/>
          <w:b w:val="0"/>
          <w:color w:val="000000"/>
          <w:sz w:val="22"/>
        </w:rPr>
        <w:t>第十三条 林地经营权流转合同终止时，对于林地经营权人种植的地上林木，按照下列情形处理：</w:t>
      </w:r>
    </w:p>
    <w:p>
      <w:pPr>
        <w:keepLines/>
        <w:widowControl/>
      </w:pPr>
      <w:r>
        <w:rPr>
          <w:rFonts w:ascii="SimSun" w:hAnsi="SimSun" w:eastAsia="SimSun" w:cs="SimSun"/>
          <w:b w:val="0"/>
          <w:color w:val="000000"/>
          <w:sz w:val="22"/>
        </w:rPr>
        <w:t>（一）合同有约定的，按照约定处理，但该约定依据民法典第一百五十三条的规定应当认定无效的除外；</w:t>
      </w:r>
    </w:p>
    <w:p>
      <w:pPr>
        <w:keepLines/>
        <w:widowControl/>
      </w:pPr>
      <w:r>
        <w:rPr>
          <w:rFonts w:ascii="SimSun" w:hAnsi="SimSun" w:eastAsia="SimSun" w:cs="SimSun"/>
          <w:b w:val="0"/>
          <w:color w:val="000000"/>
          <w:sz w:val="22"/>
        </w:rPr>
        <w:t>（二）合同没有约定或者约定不明，当事人协商一致延长合同期限至轮伐期或者其他合理期限届满，承包方请求由林地经营权人承担林地使用费的，对其合理部分予以支持；</w:t>
      </w:r>
    </w:p>
    <w:p>
      <w:pPr>
        <w:keepLines/>
        <w:widowControl/>
      </w:pPr>
      <w:r>
        <w:rPr>
          <w:rFonts w:ascii="SimSun" w:hAnsi="SimSun" w:eastAsia="SimSun" w:cs="SimSun"/>
          <w:b w:val="0"/>
          <w:color w:val="000000"/>
          <w:sz w:val="22"/>
        </w:rPr>
        <w:t>（三）合同没有约定或者约定不明，当事人未能就延长合同期限协商一致，林地经营权人请求对林木价值进行补偿的，对其合理部分予以支持。</w:t>
      </w:r>
    </w:p>
    <w:p>
      <w:pPr>
        <w:keepLines/>
        <w:widowControl/>
      </w:pPr>
      <w:r>
        <w:rPr>
          <w:rFonts w:ascii="SimSun" w:hAnsi="SimSun" w:eastAsia="SimSun" w:cs="SimSun"/>
          <w:b w:val="0"/>
          <w:color w:val="000000"/>
          <w:sz w:val="22"/>
        </w:rPr>
        <w:t>林地承包合同终止时，承包方种植的地上林木的处理，参照适用前款规定。</w:t>
      </w:r>
    </w:p>
    <w:p>
      <w:pPr>
        <w:keepLines/>
        <w:widowControl/>
      </w:pPr>
      <w:r>
        <w:rPr>
          <w:rFonts w:ascii="SimSun" w:hAnsi="SimSun" w:eastAsia="SimSun" w:cs="SimSun"/>
          <w:b w:val="0"/>
          <w:color w:val="000000"/>
          <w:sz w:val="22"/>
        </w:rPr>
        <w:t>第十四条 人民法院对于当事人为利用公益林林地资源和森林景观资源开展林下经济、森林旅游、森林康养等经营活动订立的合同，应当综合考虑公益林生态区位保护要求、公益林生态功能及是否经科学论证的合理利用等因素，依法认定合同效力。</w:t>
      </w:r>
    </w:p>
    <w:p>
      <w:pPr>
        <w:keepLines/>
        <w:widowControl/>
      </w:pPr>
      <w:r>
        <w:rPr>
          <w:rFonts w:ascii="SimSun" w:hAnsi="SimSun" w:eastAsia="SimSun" w:cs="SimSun"/>
          <w:b w:val="0"/>
          <w:color w:val="000000"/>
          <w:sz w:val="22"/>
        </w:rPr>
        <w:t>当事人仅以涉公益林为由主张经营合同无效的，人民法院不予支持。</w:t>
      </w:r>
    </w:p>
    <w:p>
      <w:pPr>
        <w:keepLines/>
        <w:widowControl/>
      </w:pPr>
      <w:r>
        <w:rPr>
          <w:rFonts w:ascii="SimSun" w:hAnsi="SimSun" w:eastAsia="SimSun" w:cs="SimSun"/>
          <w:b w:val="0"/>
          <w:color w:val="000000"/>
          <w:sz w:val="22"/>
        </w:rPr>
        <w:t>第十五条 以林地经营权、林木所有权等法律、行政法规未禁止抵押的森林资源资产设定抵押，债务人不履行到期债务或者发生当事人约定的实现抵押权的情形，抵押权人与抵押人协议以抵押的森林资源资产折价，并据此请求接管经营抵押财产的，人民法院依法予以支持。</w:t>
      </w:r>
    </w:p>
    <w:p>
      <w:pPr>
        <w:keepLines/>
        <w:widowControl/>
      </w:pPr>
      <w:r>
        <w:rPr>
          <w:rFonts w:ascii="SimSun" w:hAnsi="SimSun" w:eastAsia="SimSun" w:cs="SimSun"/>
          <w:b w:val="0"/>
          <w:color w:val="000000"/>
          <w:sz w:val="22"/>
        </w:rPr>
        <w:t>抵押权人与抵押人未就森林资源资产抵押权的实现方式达成协议，抵押权人依据民事诉讼法第二百零三条、第二百零四条的规定申请实现抵押权的，人民法院依法裁定拍卖、变卖抵押财产。</w:t>
      </w:r>
    </w:p>
    <w:p>
      <w:pPr>
        <w:keepLines/>
        <w:widowControl/>
      </w:pPr>
      <w:r>
        <w:rPr>
          <w:rFonts w:ascii="SimSun" w:hAnsi="SimSun" w:eastAsia="SimSun" w:cs="SimSun"/>
          <w:b w:val="0"/>
          <w:color w:val="000000"/>
          <w:sz w:val="22"/>
        </w:rPr>
        <w:t>第十六条 以森林生态效益补偿收益、林业碳汇等提供担保，债务人不履行到期债务或者发生当事人约定的实现担保物权的情形，担保物权人请求就担保财产优先受偿的，人民法院依法予以支持。</w:t>
      </w:r>
    </w:p>
    <w:p>
      <w:pPr>
        <w:keepLines/>
        <w:widowControl/>
      </w:pPr>
      <w:r>
        <w:rPr>
          <w:rFonts w:ascii="SimSun" w:hAnsi="SimSun" w:eastAsia="SimSun" w:cs="SimSun"/>
          <w:b w:val="0"/>
          <w:color w:val="000000"/>
          <w:sz w:val="22"/>
        </w:rPr>
        <w:t>第十七条 违反国家规定造成森林生态环境损害，生态环境能够修复的，国家规定的机关或者法律规定的组织依据民法典第一千二百三十四条的规定，请求侵权人在合理期限内以补种树木、恢复植被、恢复林地土壤性状、投放相应生物种群等方式承担修复责任的，人民法院依法予以支持。</w:t>
      </w:r>
    </w:p>
    <w:p>
      <w:pPr>
        <w:keepLines/>
        <w:widowControl/>
      </w:pPr>
      <w:r>
        <w:rPr>
          <w:rFonts w:ascii="SimSun" w:hAnsi="SimSun" w:eastAsia="SimSun" w:cs="SimSun"/>
          <w:b w:val="0"/>
          <w:color w:val="000000"/>
          <w:sz w:val="22"/>
        </w:rPr>
        <w:t>人民法院判决侵权人承担修复责任的，可以同时确定其在期限内不履行修复义务时应承担的森林生态环境修复费用。</w:t>
      </w:r>
    </w:p>
    <w:p>
      <w:pPr>
        <w:keepLines/>
        <w:widowControl/>
      </w:pPr>
      <w:r>
        <w:rPr>
          <w:rFonts w:ascii="SimSun" w:hAnsi="SimSun" w:eastAsia="SimSun" w:cs="SimSun"/>
          <w:b w:val="0"/>
          <w:color w:val="000000"/>
          <w:sz w:val="22"/>
        </w:rPr>
        <w:t>第十八条 人民法院判决侵权人承担森林生态环境修复责任的，可以根据鉴定意见，或者参考林业主管部门、林业调查规划设计单位、相关科研机构和人员出具的专业意见，合理确定森林生态环境修复方案，明确侵权人履行修复义务的具体要求。</w:t>
      </w:r>
    </w:p>
    <w:p>
      <w:pPr>
        <w:keepLines/>
        <w:widowControl/>
      </w:pPr>
      <w:r>
        <w:rPr>
          <w:rFonts w:ascii="SimSun" w:hAnsi="SimSun" w:eastAsia="SimSun" w:cs="SimSun"/>
          <w:b w:val="0"/>
          <w:color w:val="000000"/>
          <w:sz w:val="22"/>
        </w:rPr>
        <w:t>第十九条 人民法院依据民法典第一千二百三十五条的规定确定侵权人承担的森林生态环境损害赔偿金额，应当综合考虑受损森林资源在调节气候、固碳增汇、保护生物多样性、涵养水源、保持水土、防风固沙等方面的生态环境服务功能，予以合理认定。</w:t>
      </w:r>
    </w:p>
    <w:p>
      <w:pPr>
        <w:keepLines/>
        <w:widowControl/>
      </w:pPr>
      <w:r>
        <w:rPr>
          <w:rFonts w:ascii="SimSun" w:hAnsi="SimSun" w:eastAsia="SimSun" w:cs="SimSun"/>
          <w:b w:val="0"/>
          <w:color w:val="000000"/>
          <w:sz w:val="22"/>
        </w:rPr>
        <w:t>第二十条 当事人请求以认购经核证的林业碳汇方式替代履行森林生态环境损害赔偿责任的，人民法院可以综合考虑各方当事人意见、不同责任方式的合理性等因素，依法予以准许。</w:t>
      </w:r>
    </w:p>
    <w:p>
      <w:pPr>
        <w:keepLines/>
        <w:widowControl/>
      </w:pPr>
      <w:r>
        <w:rPr>
          <w:rFonts w:ascii="SimSun" w:hAnsi="SimSun" w:eastAsia="SimSun" w:cs="SimSun"/>
          <w:b w:val="0"/>
          <w:color w:val="000000"/>
          <w:sz w:val="22"/>
        </w:rPr>
        <w:t>第二十一条 当事人请求以森林管护、野生动植物保护、社区服务等劳务方式替代履行森林生态环境损害赔偿责任的，人民法院可以综合考虑侵权人的代偿意愿、经济能力、劳动能力、赔偿金额、当地相应工资标准等因素，决定是否予以准许，并合理确定劳务代偿方案。</w:t>
      </w:r>
    </w:p>
    <w:p>
      <w:pPr>
        <w:keepLines/>
        <w:widowControl/>
      </w:pPr>
      <w:r>
        <w:rPr>
          <w:rFonts w:ascii="SimSun" w:hAnsi="SimSun" w:eastAsia="SimSun" w:cs="SimSun"/>
          <w:b w:val="0"/>
          <w:color w:val="000000"/>
          <w:sz w:val="22"/>
        </w:rPr>
        <w:t>第二十二条 侵权人自愿交纳保证金作为履行森林生态环境修复义务担保的，在其不履行修复义务时，人民法院可以将保证金用于支付森林生态环境修复费用。</w:t>
      </w:r>
    </w:p>
    <w:p>
      <w:pPr>
        <w:keepLines/>
        <w:widowControl/>
      </w:pPr>
      <w:r>
        <w:rPr>
          <w:rFonts w:ascii="SimSun" w:hAnsi="SimSun" w:eastAsia="SimSun" w:cs="SimSun"/>
          <w:b w:val="0"/>
          <w:color w:val="000000"/>
          <w:sz w:val="22"/>
        </w:rPr>
        <w:t>第二十三条 本解释自2022年6月15日起施行。施行前本院公布的司法解释与本解释不一致的，以本解释为准。</w:t>
      </w:r>
    </w:p>
    <w:p>
      <w:pPr>
        <w:pStyle w:val="Heading1"/>
      </w:pPr>
      <w:r>
        <w:t>商品房买卖合同纠纷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关于审理商品房买卖合同纠纷案件适用法律</w:t>
      </w:r>
    </w:p>
    <w:p>
      <w:pPr>
        <w:keepLines/>
        <w:widowControl/>
      </w:pPr>
      <w:r>
        <w:rPr>
          <w:rFonts w:ascii="SimSun" w:hAnsi="SimSun" w:eastAsia="SimSun" w:cs="SimSun"/>
          <w:b w:val="0"/>
          <w:color w:val="000000"/>
          <w:sz w:val="22"/>
        </w:rPr>
        <w:t>若干问题的解释</w:t>
      </w:r>
    </w:p>
    <w:p>
      <w:pPr>
        <w:keepLines/>
        <w:widowControl/>
      </w:pPr>
      <w:r>
        <w:rPr>
          <w:rFonts w:ascii="SimSun" w:hAnsi="SimSun" w:eastAsia="SimSun" w:cs="SimSun"/>
          <w:b w:val="0"/>
          <w:color w:val="000000"/>
          <w:sz w:val="22"/>
        </w:rPr>
        <w:t>（2003年3月24日最高人民法院审判委员会第1267次会议通过，根据2020年12月23日最高人民法院审判委员会第1823次会议通过的《最高人民法院关于修改〈最高人</w:t>
      </w:r>
    </w:p>
    <w:p>
      <w:pPr>
        <w:keepLines/>
        <w:widowControl/>
      </w:pPr>
      <w:r>
        <w:rPr>
          <w:rFonts w:ascii="SimSun" w:hAnsi="SimSun" w:eastAsia="SimSun" w:cs="SimSun"/>
          <w:b w:val="0"/>
          <w:color w:val="000000"/>
          <w:sz w:val="22"/>
        </w:rPr>
        <w:t>民法院关于在民事审判工作中适用《中华人民共和国工会法》若干问题的解释〉等二十七件民事类司法解释的决定》修正）</w:t>
      </w:r>
    </w:p>
    <w:p>
      <w:pPr>
        <w:keepLines/>
        <w:widowControl/>
      </w:pPr>
      <w:r>
        <w:rPr>
          <w:rFonts w:ascii="SimSun" w:hAnsi="SimSun" w:eastAsia="SimSun" w:cs="SimSun"/>
          <w:b w:val="0"/>
          <w:color w:val="000000"/>
          <w:sz w:val="22"/>
        </w:rPr>
        <w:t>为正确、及时审理商品房买卖合同纠纷案件，根据《中华人民共和国民法典》《中华人民共和国城市房地产管理法》等相关法律，结合民事审判实践，制定本解释。</w:t>
      </w:r>
    </w:p>
    <w:p>
      <w:pPr>
        <w:keepLines/>
        <w:widowControl/>
      </w:pPr>
      <w:r>
        <w:rPr>
          <w:rFonts w:ascii="SimSun" w:hAnsi="SimSun" w:eastAsia="SimSun" w:cs="SimSun"/>
          <w:b w:val="0"/>
          <w:color w:val="000000"/>
          <w:sz w:val="22"/>
        </w:rPr>
        <w:t>第一条　本解释所称的商品房买卖合同，是指房地产开发企业（以下统称为出卖人）将尚未建成或者已竣工的房屋向社会销售并转移房屋所有权于买受人，买受人</w:t>
      </w:r>
    </w:p>
    <w:p>
      <w:pPr>
        <w:keepLines/>
        <w:widowControl/>
      </w:pPr>
      <w:r>
        <w:rPr>
          <w:rFonts w:ascii="SimSun" w:hAnsi="SimSun" w:eastAsia="SimSun" w:cs="SimSun"/>
          <w:b w:val="0"/>
          <w:color w:val="000000"/>
          <w:sz w:val="22"/>
        </w:rPr>
        <w:t>支付价款的合同。</w:t>
      </w:r>
    </w:p>
    <w:p>
      <w:pPr>
        <w:keepLines/>
        <w:widowControl/>
      </w:pPr>
      <w:r>
        <w:rPr>
          <w:rFonts w:ascii="SimSun" w:hAnsi="SimSun" w:eastAsia="SimSun" w:cs="SimSun"/>
          <w:b w:val="0"/>
          <w:color w:val="000000"/>
          <w:sz w:val="22"/>
        </w:rPr>
        <w:t>第二条　出卖人未取得商品房预售许可证明，与买受人订立的商品房预售合同，应当认定无效，但是在起诉前取得商品房预售许可证明的，可以认定有效。</w:t>
      </w:r>
    </w:p>
    <w:p>
      <w:pPr>
        <w:keepLines/>
        <w:widowControl/>
      </w:pPr>
      <w:r>
        <w:rPr>
          <w:rFonts w:ascii="SimSun" w:hAnsi="SimSun" w:eastAsia="SimSun" w:cs="SimSun"/>
          <w:b w:val="0"/>
          <w:color w:val="000000"/>
          <w:sz w:val="22"/>
        </w:rPr>
        <w:t>第三条　商品房的销售广告和宣传资料为要约邀请，但是出卖人就商品房开发规划范围内的房屋及相关设施所作的说明和允诺具体确定，并对商品房买卖合同的订</w:t>
      </w:r>
    </w:p>
    <w:p>
      <w:pPr>
        <w:keepLines/>
        <w:widowControl/>
      </w:pPr>
      <w:r>
        <w:rPr>
          <w:rFonts w:ascii="SimSun" w:hAnsi="SimSun" w:eastAsia="SimSun" w:cs="SimSun"/>
          <w:b w:val="0"/>
          <w:color w:val="000000"/>
          <w:sz w:val="22"/>
        </w:rPr>
        <w:t>立以及房屋价格的确定有重大影响的，构成要约。该说明和允诺即使未载入商品房买卖合同，亦应当为合同内容，当事人违反的，应当承担违约责任。</w:t>
      </w:r>
    </w:p>
    <w:p>
      <w:pPr>
        <w:keepLines/>
        <w:widowControl/>
      </w:pPr>
      <w:r>
        <w:rPr>
          <w:rFonts w:ascii="SimSun" w:hAnsi="SimSun" w:eastAsia="SimSun" w:cs="SimSun"/>
          <w:b w:val="0"/>
          <w:color w:val="000000"/>
          <w:sz w:val="22"/>
        </w:rPr>
        <w:t>第四条　出卖人通过认购、订购、预订等方式向买受人收受定金作为订立商品房买卖合同担保的，如果因当事人一方原因未能订立商品房买卖合同，应当按照法律</w:t>
      </w:r>
    </w:p>
    <w:p>
      <w:pPr>
        <w:keepLines/>
        <w:widowControl/>
      </w:pPr>
      <w:r>
        <w:rPr>
          <w:rFonts w:ascii="SimSun" w:hAnsi="SimSun" w:eastAsia="SimSun" w:cs="SimSun"/>
          <w:b w:val="0"/>
          <w:color w:val="000000"/>
          <w:sz w:val="22"/>
        </w:rPr>
        <w:t>关于定金的规定处理；因不可归责于当事人双方的事由，导致商品房买卖合同未能订立的，出卖人应当将定金返还买受人。</w:t>
      </w:r>
    </w:p>
    <w:p>
      <w:pPr>
        <w:keepLines/>
        <w:widowControl/>
      </w:pPr>
      <w:r>
        <w:rPr>
          <w:rFonts w:ascii="SimSun" w:hAnsi="SimSun" w:eastAsia="SimSun" w:cs="SimSun"/>
          <w:b w:val="0"/>
          <w:color w:val="000000"/>
          <w:sz w:val="22"/>
        </w:rPr>
        <w:t>第五条　商品房的认购、订购、预订等协议具备《商品房销售管理办法》第十六条规定的商品房买卖合同的主要内容，并且出卖人已经按照约定收受购房款的，该协</w:t>
      </w:r>
    </w:p>
    <w:p>
      <w:pPr>
        <w:keepLines/>
        <w:widowControl/>
      </w:pPr>
      <w:r>
        <w:rPr>
          <w:rFonts w:ascii="SimSun" w:hAnsi="SimSun" w:eastAsia="SimSun" w:cs="SimSun"/>
          <w:b w:val="0"/>
          <w:color w:val="000000"/>
          <w:sz w:val="22"/>
        </w:rPr>
        <w:t>议应当认定为商品房买卖合同。</w:t>
      </w:r>
    </w:p>
    <w:p>
      <w:pPr>
        <w:keepLines/>
        <w:widowControl/>
      </w:pPr>
      <w:r>
        <w:rPr>
          <w:rFonts w:ascii="SimSun" w:hAnsi="SimSun" w:eastAsia="SimSun" w:cs="SimSun"/>
          <w:b w:val="0"/>
          <w:color w:val="000000"/>
          <w:sz w:val="22"/>
        </w:rPr>
        <w:t>第六条　当事人以商品房预售合同未按照法律、行政法规规定办理登记备案手续为由，请求确认合同无效的，不予支持。</w:t>
      </w:r>
    </w:p>
    <w:p>
      <w:pPr>
        <w:keepLines/>
        <w:widowControl/>
      </w:pPr>
      <w:r>
        <w:rPr>
          <w:rFonts w:ascii="SimSun" w:hAnsi="SimSun" w:eastAsia="SimSun" w:cs="SimSun"/>
          <w:b w:val="0"/>
          <w:color w:val="000000"/>
          <w:sz w:val="22"/>
        </w:rPr>
        <w:t>当事人约定以办理登记备案手续为商品房预售合同生效条件的，从其约定，但当事人一方已经履行主要义务，对方接受的除外。</w:t>
      </w:r>
    </w:p>
    <w:p>
      <w:pPr>
        <w:keepLines/>
        <w:widowControl/>
      </w:pPr>
      <w:r>
        <w:rPr>
          <w:rFonts w:ascii="SimSun" w:hAnsi="SimSun" w:eastAsia="SimSun" w:cs="SimSun"/>
          <w:b w:val="0"/>
          <w:color w:val="000000"/>
          <w:sz w:val="22"/>
        </w:rPr>
        <w:t>第七条　买受人以出卖人与第三人恶意串通，另行订立商品房买卖合同并将房屋交付使用，导致其无法取得房屋为由，请求确认出卖人与第三人订立的商品房买卖</w:t>
      </w:r>
    </w:p>
    <w:p>
      <w:pPr>
        <w:keepLines/>
        <w:widowControl/>
      </w:pPr>
      <w:r>
        <w:rPr>
          <w:rFonts w:ascii="SimSun" w:hAnsi="SimSun" w:eastAsia="SimSun" w:cs="SimSun"/>
          <w:b w:val="0"/>
          <w:color w:val="000000"/>
          <w:sz w:val="22"/>
        </w:rPr>
        <w:t>合同无效的，应予支持。</w:t>
      </w:r>
    </w:p>
    <w:p>
      <w:pPr>
        <w:keepLines/>
        <w:widowControl/>
      </w:pPr>
      <w:r>
        <w:rPr>
          <w:rFonts w:ascii="SimSun" w:hAnsi="SimSun" w:eastAsia="SimSun" w:cs="SimSun"/>
          <w:b w:val="0"/>
          <w:color w:val="000000"/>
          <w:sz w:val="22"/>
        </w:rPr>
        <w:t>第八条　对房屋的转移占有，视为房屋的交付使用，但当事人另有约定的除外。</w:t>
      </w:r>
    </w:p>
    <w:p>
      <w:pPr>
        <w:keepLines/>
        <w:widowControl/>
      </w:pPr>
      <w:r>
        <w:rPr>
          <w:rFonts w:ascii="SimSun" w:hAnsi="SimSun" w:eastAsia="SimSun" w:cs="SimSun"/>
          <w:b w:val="0"/>
          <w:color w:val="000000"/>
          <w:sz w:val="22"/>
        </w:rPr>
        <w:t>房屋毁损、灭失的风险，在交付使用前由出卖人承担，交付使用后由买受人承担；买受人接到出卖人的书面交房通知，无正当理由拒绝接收的，房屋毁损、灭失的</w:t>
      </w:r>
    </w:p>
    <w:p>
      <w:pPr>
        <w:keepLines/>
        <w:widowControl/>
      </w:pPr>
      <w:r>
        <w:rPr>
          <w:rFonts w:ascii="SimSun" w:hAnsi="SimSun" w:eastAsia="SimSun" w:cs="SimSun"/>
          <w:b w:val="0"/>
          <w:color w:val="000000"/>
          <w:sz w:val="22"/>
        </w:rPr>
        <w:t>风险自书面交房通知确定的交付使用之日起由买受人承担，但法律另有规定或者当事人另有约定的除外。</w:t>
      </w:r>
    </w:p>
    <w:p>
      <w:pPr>
        <w:keepLines/>
        <w:widowControl/>
      </w:pPr>
      <w:r>
        <w:rPr>
          <w:rFonts w:ascii="SimSun" w:hAnsi="SimSun" w:eastAsia="SimSun" w:cs="SimSun"/>
          <w:b w:val="0"/>
          <w:color w:val="000000"/>
          <w:sz w:val="22"/>
        </w:rPr>
        <w:t>第九条　因房屋主体结构质量不合格不能交付使用，或者房屋交付使用后，房屋主体结构质量经核验确属不合格，买受人请求解除合同和赔偿损失的，应予支持。</w:t>
      </w:r>
    </w:p>
    <w:p>
      <w:pPr>
        <w:keepLines/>
        <w:widowControl/>
      </w:pPr>
      <w:r>
        <w:rPr>
          <w:rFonts w:ascii="SimSun" w:hAnsi="SimSun" w:eastAsia="SimSun" w:cs="SimSun"/>
          <w:b w:val="0"/>
          <w:color w:val="000000"/>
          <w:sz w:val="22"/>
        </w:rPr>
        <w:t>第十条　因房屋质量问题严重影响正常居住使用，买受人请求解除合同和赔偿损失的，应予支持。</w:t>
      </w:r>
    </w:p>
    <w:p>
      <w:pPr>
        <w:keepLines/>
        <w:widowControl/>
      </w:pPr>
      <w:r>
        <w:rPr>
          <w:rFonts w:ascii="SimSun" w:hAnsi="SimSun" w:eastAsia="SimSun" w:cs="SimSun"/>
          <w:b w:val="0"/>
          <w:color w:val="000000"/>
          <w:sz w:val="22"/>
        </w:rPr>
        <w:t>交付使用的房屋存在质量问题，在保修期内，出卖人应当承担修复责任；出卖人拒绝修复或者在合理期限内拖延修复的，买受人可以自行或者委托他人修复。修复</w:t>
      </w:r>
    </w:p>
    <w:p>
      <w:pPr>
        <w:keepLines/>
        <w:widowControl/>
      </w:pPr>
      <w:r>
        <w:rPr>
          <w:rFonts w:ascii="SimSun" w:hAnsi="SimSun" w:eastAsia="SimSun" w:cs="SimSun"/>
          <w:b w:val="0"/>
          <w:color w:val="000000"/>
          <w:sz w:val="22"/>
        </w:rPr>
        <w:t>费用及修复期间造成的其他损失由出卖人承担。</w:t>
      </w:r>
    </w:p>
    <w:p>
      <w:pPr>
        <w:keepLines/>
        <w:widowControl/>
      </w:pPr>
      <w:r>
        <w:rPr>
          <w:rFonts w:ascii="SimSun" w:hAnsi="SimSun" w:eastAsia="SimSun" w:cs="SimSun"/>
          <w:b w:val="0"/>
          <w:color w:val="000000"/>
          <w:sz w:val="22"/>
        </w:rPr>
        <w:t>第十一条　根据民法典第五百六十三条的规定，出卖人迟延交付房屋或者买受人迟延支付购房款，经催告后在三个月的合理期限内仍未履行，解除权人请求解除合</w:t>
      </w:r>
    </w:p>
    <w:p>
      <w:pPr>
        <w:keepLines/>
        <w:widowControl/>
      </w:pPr>
      <w:r>
        <w:rPr>
          <w:rFonts w:ascii="SimSun" w:hAnsi="SimSun" w:eastAsia="SimSun" w:cs="SimSun"/>
          <w:b w:val="0"/>
          <w:color w:val="000000"/>
          <w:sz w:val="22"/>
        </w:rPr>
        <w:t>同的，应予支持，但当事人另有约定的除外。</w:t>
      </w:r>
    </w:p>
    <w:p>
      <w:pPr>
        <w:keepLines/>
        <w:widowControl/>
      </w:pPr>
      <w:r>
        <w:rPr>
          <w:rFonts w:ascii="SimSun" w:hAnsi="SimSun" w:eastAsia="SimSun" w:cs="SimSun"/>
          <w:b w:val="0"/>
          <w:color w:val="000000"/>
          <w:sz w:val="22"/>
        </w:rPr>
        <w:t>法律没有规定或者当事人没有约定，经对方当事人催告后，解除权行使的合理期限为三个月。对方当事人没有催告的，解除权人自知道或者应当知道解除事由之日</w:t>
      </w:r>
    </w:p>
    <w:p>
      <w:pPr>
        <w:keepLines/>
        <w:widowControl/>
      </w:pPr>
      <w:r>
        <w:rPr>
          <w:rFonts w:ascii="SimSun" w:hAnsi="SimSun" w:eastAsia="SimSun" w:cs="SimSun"/>
          <w:b w:val="0"/>
          <w:color w:val="000000"/>
          <w:sz w:val="22"/>
        </w:rPr>
        <w:t>起一年内行使。逾期不行使的，解除权消灭。</w:t>
      </w:r>
    </w:p>
    <w:p>
      <w:pPr>
        <w:keepLines/>
        <w:widowControl/>
      </w:pPr>
      <w:r>
        <w:rPr>
          <w:rFonts w:ascii="SimSun" w:hAnsi="SimSun" w:eastAsia="SimSun" w:cs="SimSun"/>
          <w:b w:val="0"/>
          <w:color w:val="000000"/>
          <w:sz w:val="22"/>
        </w:rPr>
        <w:t>第十二条　当事人以约定的违约金过高为由请求减少的，应当以违约金超过造成的损失30％为标准适当减少；当事人以约定的违约金低于造成的损失为由请求增加</w:t>
      </w:r>
    </w:p>
    <w:p>
      <w:pPr>
        <w:keepLines/>
        <w:widowControl/>
      </w:pPr>
      <w:r>
        <w:rPr>
          <w:rFonts w:ascii="SimSun" w:hAnsi="SimSun" w:eastAsia="SimSun" w:cs="SimSun"/>
          <w:b w:val="0"/>
          <w:color w:val="000000"/>
          <w:sz w:val="22"/>
        </w:rPr>
        <w:t>的，应当以违约造成的损失确定违约金数额。</w:t>
      </w:r>
    </w:p>
    <w:p>
      <w:pPr>
        <w:keepLines/>
        <w:widowControl/>
      </w:pPr>
      <w:r>
        <w:rPr>
          <w:rFonts w:ascii="SimSun" w:hAnsi="SimSun" w:eastAsia="SimSun" w:cs="SimSun"/>
          <w:b w:val="0"/>
          <w:color w:val="000000"/>
          <w:sz w:val="22"/>
        </w:rPr>
        <w:t>第十三条　商品房买卖合同没有约定违约金数额或者损失赔偿额计算方法，违约金数额或者损失赔偿额可以参照以下标准确定：</w:t>
      </w:r>
    </w:p>
    <w:p>
      <w:pPr>
        <w:keepLines/>
        <w:widowControl/>
      </w:pPr>
      <w:r>
        <w:rPr>
          <w:rFonts w:ascii="SimSun" w:hAnsi="SimSun" w:eastAsia="SimSun" w:cs="SimSun"/>
          <w:b w:val="0"/>
          <w:color w:val="000000"/>
          <w:sz w:val="22"/>
        </w:rPr>
        <w:t>逾期付款的，按照未付购房款总额，参照中国人民银行规定的金融机构计收逾期贷款利息的标准计算。</w:t>
      </w:r>
    </w:p>
    <w:p>
      <w:pPr>
        <w:keepLines/>
        <w:widowControl/>
      </w:pPr>
      <w:r>
        <w:rPr>
          <w:rFonts w:ascii="SimSun" w:hAnsi="SimSun" w:eastAsia="SimSun" w:cs="SimSun"/>
          <w:b w:val="0"/>
          <w:color w:val="000000"/>
          <w:sz w:val="22"/>
        </w:rPr>
        <w:t>逾期交付使用房屋的，按照逾期交付使用房屋期间有关主管部门公布或者有资格的房地产评估机构评定的同地段同类房屋租金标准确定。</w:t>
      </w:r>
    </w:p>
    <w:p>
      <w:pPr>
        <w:keepLines/>
        <w:widowControl/>
      </w:pPr>
      <w:r>
        <w:rPr>
          <w:rFonts w:ascii="SimSun" w:hAnsi="SimSun" w:eastAsia="SimSun" w:cs="SimSun"/>
          <w:b w:val="0"/>
          <w:color w:val="000000"/>
          <w:sz w:val="22"/>
        </w:rPr>
        <w:t>第十四条　由于出卖人的原因，买受人在下列期限届满未能取得不动产权属证书的，除当事人有特殊约定外，出卖人应当承担违约责任：</w:t>
      </w:r>
    </w:p>
    <w:p>
      <w:pPr>
        <w:keepLines/>
        <w:widowControl/>
      </w:pPr>
      <w:r>
        <w:rPr>
          <w:rFonts w:ascii="SimSun" w:hAnsi="SimSun" w:eastAsia="SimSun" w:cs="SimSun"/>
          <w:b w:val="0"/>
          <w:color w:val="000000"/>
          <w:sz w:val="22"/>
        </w:rPr>
        <w:t>（一）商品房买卖合同约定的办理不动产登记的期限；</w:t>
      </w:r>
    </w:p>
    <w:p>
      <w:pPr>
        <w:keepLines/>
        <w:widowControl/>
      </w:pPr>
      <w:r>
        <w:rPr>
          <w:rFonts w:ascii="SimSun" w:hAnsi="SimSun" w:eastAsia="SimSun" w:cs="SimSun"/>
          <w:b w:val="0"/>
          <w:color w:val="000000"/>
          <w:sz w:val="22"/>
        </w:rPr>
        <w:t>（二）商品房买卖合同的标的物为尚未建成房屋的，自房屋交付使用之日起90日；</w:t>
      </w:r>
    </w:p>
    <w:p>
      <w:pPr>
        <w:keepLines/>
        <w:widowControl/>
      </w:pPr>
      <w:r>
        <w:rPr>
          <w:rFonts w:ascii="SimSun" w:hAnsi="SimSun" w:eastAsia="SimSun" w:cs="SimSun"/>
          <w:b w:val="0"/>
          <w:color w:val="000000"/>
          <w:sz w:val="22"/>
        </w:rPr>
        <w:t>（三）商品房买卖合同的标的物为已竣工房屋的，自合同订立之日起90日。</w:t>
      </w:r>
    </w:p>
    <w:p>
      <w:pPr>
        <w:keepLines/>
        <w:widowControl/>
      </w:pPr>
      <w:r>
        <w:rPr>
          <w:rFonts w:ascii="SimSun" w:hAnsi="SimSun" w:eastAsia="SimSun" w:cs="SimSun"/>
          <w:b w:val="0"/>
          <w:color w:val="000000"/>
          <w:sz w:val="22"/>
        </w:rPr>
        <w:t>合同没有约定违约金或者损失数额难以确定的，可以按照已付购房款总额，参照中国人民银行规定的金融机构计收逾期贷款利息的标准计算。</w:t>
      </w:r>
    </w:p>
    <w:p>
      <w:pPr>
        <w:keepLines/>
        <w:widowControl/>
      </w:pPr>
      <w:r>
        <w:rPr>
          <w:rFonts w:ascii="SimSun" w:hAnsi="SimSun" w:eastAsia="SimSun" w:cs="SimSun"/>
          <w:b w:val="0"/>
          <w:color w:val="000000"/>
          <w:sz w:val="22"/>
        </w:rPr>
        <w:t>第十五条　商品房买卖合同约定或者《城市房地产开发经营管理条例》第三十二条规定的办理不动产登记的期限届满后超过一年，由于出卖人的原因，导致买受人无</w:t>
      </w:r>
    </w:p>
    <w:p>
      <w:pPr>
        <w:keepLines/>
        <w:widowControl/>
      </w:pPr>
      <w:r>
        <w:rPr>
          <w:rFonts w:ascii="SimSun" w:hAnsi="SimSun" w:eastAsia="SimSun" w:cs="SimSun"/>
          <w:b w:val="0"/>
          <w:color w:val="000000"/>
          <w:sz w:val="22"/>
        </w:rPr>
        <w:t>法办理不动产登记，买受人请求解除合同和赔偿损失的，应予支持。</w:t>
      </w:r>
    </w:p>
    <w:p>
      <w:pPr>
        <w:keepLines/>
        <w:widowControl/>
      </w:pPr>
      <w:r>
        <w:rPr>
          <w:rFonts w:ascii="SimSun" w:hAnsi="SimSun" w:eastAsia="SimSun" w:cs="SimSun"/>
          <w:b w:val="0"/>
          <w:color w:val="000000"/>
          <w:sz w:val="22"/>
        </w:rPr>
        <w:t>第十六条　出卖人与包销人订立商品房包销合同，约定出卖人将其开发建设的房屋交由包销人以出卖人的名义销售的，包销期满未销售的房屋，由包销人按照合同</w:t>
      </w:r>
    </w:p>
    <w:p>
      <w:pPr>
        <w:keepLines/>
        <w:widowControl/>
      </w:pPr>
      <w:r>
        <w:rPr>
          <w:rFonts w:ascii="SimSun" w:hAnsi="SimSun" w:eastAsia="SimSun" w:cs="SimSun"/>
          <w:b w:val="0"/>
          <w:color w:val="000000"/>
          <w:sz w:val="22"/>
        </w:rPr>
        <w:t>约定的包销价格购买，但当事人另有约定的除外。</w:t>
      </w:r>
    </w:p>
    <w:p>
      <w:pPr>
        <w:keepLines/>
        <w:widowControl/>
      </w:pPr>
      <w:r>
        <w:rPr>
          <w:rFonts w:ascii="SimSun" w:hAnsi="SimSun" w:eastAsia="SimSun" w:cs="SimSun"/>
          <w:b w:val="0"/>
          <w:color w:val="000000"/>
          <w:sz w:val="22"/>
        </w:rPr>
        <w:t>第十七条　出卖人自行销售已经约定由包销人包销的房屋，包销人请求出卖人赔偿损失的，应予支持，但当事人另有约定的除外。</w:t>
      </w:r>
    </w:p>
    <w:p>
      <w:pPr>
        <w:keepLines/>
        <w:widowControl/>
      </w:pPr>
      <w:r>
        <w:rPr>
          <w:rFonts w:ascii="SimSun" w:hAnsi="SimSun" w:eastAsia="SimSun" w:cs="SimSun"/>
          <w:b w:val="0"/>
          <w:color w:val="000000"/>
          <w:sz w:val="22"/>
        </w:rPr>
        <w:t>第十八条　对于买受人因商品房买卖合同与出卖人发生的纠纷，人民法院应当通知包销人参加诉讼；出卖人、包销人和买受人对各自的权利义务有明确约定的，按</w:t>
      </w:r>
    </w:p>
    <w:p>
      <w:pPr>
        <w:keepLines/>
        <w:widowControl/>
      </w:pPr>
      <w:r>
        <w:rPr>
          <w:rFonts w:ascii="SimSun" w:hAnsi="SimSun" w:eastAsia="SimSun" w:cs="SimSun"/>
          <w:b w:val="0"/>
          <w:color w:val="000000"/>
          <w:sz w:val="22"/>
        </w:rPr>
        <w:t>照约定的内容确定各方的诉讼地位。</w:t>
      </w:r>
    </w:p>
    <w:p>
      <w:pPr>
        <w:keepLines/>
        <w:widowControl/>
      </w:pPr>
      <w:r>
        <w:rPr>
          <w:rFonts w:ascii="SimSun" w:hAnsi="SimSun" w:eastAsia="SimSun" w:cs="SimSun"/>
          <w:b w:val="0"/>
          <w:color w:val="000000"/>
          <w:sz w:val="22"/>
        </w:rPr>
        <w:t>第十九条　商品房买卖合同约定，买受人以担保贷款方式付款、因当事人一方原因未能订立商品房担保贷款合同并导致商品房买卖合同不能继续履行的，对方当事</w:t>
      </w:r>
    </w:p>
    <w:p>
      <w:pPr>
        <w:keepLines/>
        <w:widowControl/>
      </w:pPr>
      <w:r>
        <w:rPr>
          <w:rFonts w:ascii="SimSun" w:hAnsi="SimSun" w:eastAsia="SimSun" w:cs="SimSun"/>
          <w:b w:val="0"/>
          <w:color w:val="000000"/>
          <w:sz w:val="22"/>
        </w:rPr>
        <w:t>人可以请求解除合同和赔偿损失。因不可归责于当事人双方的事由未能订立商品房担保贷款合同并导致商品房买卖合同不能继续履行的，当事人可以请求解除合同，出</w:t>
      </w:r>
    </w:p>
    <w:p>
      <w:pPr>
        <w:keepLines/>
        <w:widowControl/>
      </w:pPr>
      <w:r>
        <w:rPr>
          <w:rFonts w:ascii="SimSun" w:hAnsi="SimSun" w:eastAsia="SimSun" w:cs="SimSun"/>
          <w:b w:val="0"/>
          <w:color w:val="000000"/>
          <w:sz w:val="22"/>
        </w:rPr>
        <w:t>卖人应当将收受的购房款本金及其利息或者定金返还买受人。</w:t>
      </w:r>
    </w:p>
    <w:p>
      <w:pPr>
        <w:keepLines/>
        <w:widowControl/>
      </w:pPr>
      <w:r>
        <w:rPr>
          <w:rFonts w:ascii="SimSun" w:hAnsi="SimSun" w:eastAsia="SimSun" w:cs="SimSun"/>
          <w:b w:val="0"/>
          <w:color w:val="000000"/>
          <w:sz w:val="22"/>
        </w:rPr>
        <w:t>第二十条　因商品房买卖合同被确认无效或者被撤销、解除，致使商品房担保贷款合同的目的无法实现，当事人请求解除商品房担保贷款合同的，应予支持。</w:t>
      </w:r>
    </w:p>
    <w:p>
      <w:pPr>
        <w:keepLines/>
        <w:widowControl/>
      </w:pPr>
      <w:r>
        <w:rPr>
          <w:rFonts w:ascii="SimSun" w:hAnsi="SimSun" w:eastAsia="SimSun" w:cs="SimSun"/>
          <w:b w:val="0"/>
          <w:color w:val="000000"/>
          <w:sz w:val="22"/>
        </w:rPr>
        <w:t>第二十一条　以担保贷款为付款方式的商品房买卖合同的当事人一方请求确认商品房买卖合同无效或者撤销、解除合同的，如果担保权人作为有独立请求权第三人</w:t>
      </w:r>
    </w:p>
    <w:p>
      <w:pPr>
        <w:keepLines/>
        <w:widowControl/>
      </w:pPr>
      <w:r>
        <w:rPr>
          <w:rFonts w:ascii="SimSun" w:hAnsi="SimSun" w:eastAsia="SimSun" w:cs="SimSun"/>
          <w:b w:val="0"/>
          <w:color w:val="000000"/>
          <w:sz w:val="22"/>
        </w:rPr>
        <w:t>提出诉讼请求，应当与商品房担保贷款合同纠纷合并审理；未提出诉讼请求的，仅处理商品房买卖合同纠纷。担保权人就商品房担保贷款合同纠纷另行起诉的，可以与</w:t>
      </w:r>
    </w:p>
    <w:p>
      <w:pPr>
        <w:keepLines/>
        <w:widowControl/>
      </w:pPr>
      <w:r>
        <w:rPr>
          <w:rFonts w:ascii="SimSun" w:hAnsi="SimSun" w:eastAsia="SimSun" w:cs="SimSun"/>
          <w:b w:val="0"/>
          <w:color w:val="000000"/>
          <w:sz w:val="22"/>
        </w:rPr>
        <w:t>商品房买卖合同纠纷合并审理。</w:t>
      </w:r>
    </w:p>
    <w:p>
      <w:pPr>
        <w:keepLines/>
        <w:widowControl/>
      </w:pPr>
      <w:r>
        <w:rPr>
          <w:rFonts w:ascii="SimSun" w:hAnsi="SimSun" w:eastAsia="SimSun" w:cs="SimSun"/>
          <w:b w:val="0"/>
          <w:color w:val="000000"/>
          <w:sz w:val="22"/>
        </w:rPr>
        <w:t>商品房买卖合同被确认无效或者被撤销、解除后，商品房担保贷款合同也被解除的，出卖人应当将收受的购房贷款和购房款的本金及利息分别返还担保权人和买受</w:t>
      </w:r>
    </w:p>
    <w:p>
      <w:pPr>
        <w:keepLines/>
        <w:widowControl/>
      </w:pPr>
      <w:r>
        <w:rPr>
          <w:rFonts w:ascii="SimSun" w:hAnsi="SimSun" w:eastAsia="SimSun" w:cs="SimSun"/>
          <w:b w:val="0"/>
          <w:color w:val="000000"/>
          <w:sz w:val="22"/>
        </w:rPr>
        <w:t>人。</w:t>
      </w:r>
    </w:p>
    <w:p>
      <w:pPr>
        <w:keepLines/>
        <w:widowControl/>
      </w:pPr>
      <w:r>
        <w:rPr>
          <w:rFonts w:ascii="SimSun" w:hAnsi="SimSun" w:eastAsia="SimSun" w:cs="SimSun"/>
          <w:b w:val="0"/>
          <w:color w:val="000000"/>
          <w:sz w:val="22"/>
        </w:rPr>
        <w:t>第二十二条　买受人未按照商品房担保贷款合同的约定偿还贷款，亦未与担保权人办理不动产抵押登记手续，担保权人起诉买受人，请求处分商品房买卖合同项下</w:t>
      </w:r>
    </w:p>
    <w:p>
      <w:pPr>
        <w:keepLines/>
        <w:widowControl/>
      </w:pPr>
      <w:r>
        <w:rPr>
          <w:rFonts w:ascii="SimSun" w:hAnsi="SimSun" w:eastAsia="SimSun" w:cs="SimSun"/>
          <w:b w:val="0"/>
          <w:color w:val="000000"/>
          <w:sz w:val="22"/>
        </w:rPr>
        <w:t>买受人合同权利的，应当通知出卖人参加诉讼；担保权人同时起诉出卖人时，如果出卖人为商品房担保贷款合同提供保证的，应当列为共同被告。</w:t>
      </w:r>
    </w:p>
    <w:p>
      <w:pPr>
        <w:keepLines/>
        <w:widowControl/>
      </w:pPr>
      <w:r>
        <w:rPr>
          <w:rFonts w:ascii="SimSun" w:hAnsi="SimSun" w:eastAsia="SimSun" w:cs="SimSun"/>
          <w:b w:val="0"/>
          <w:color w:val="000000"/>
          <w:sz w:val="22"/>
        </w:rPr>
        <w:t>第二十三条　买受人未按照商品房担保贷款合同的约定偿还贷款，但是已经取得不动产权属证书并与担保权人办理了不动产抵押登记手续，抵押权人请求买受人偿</w:t>
      </w:r>
    </w:p>
    <w:p>
      <w:pPr>
        <w:keepLines/>
        <w:widowControl/>
      </w:pPr>
      <w:r>
        <w:rPr>
          <w:rFonts w:ascii="SimSun" w:hAnsi="SimSun" w:eastAsia="SimSun" w:cs="SimSun"/>
          <w:b w:val="0"/>
          <w:color w:val="000000"/>
          <w:sz w:val="22"/>
        </w:rPr>
        <w:t>还贷款或者就抵押的房屋优先受偿的，不应当追加出卖人为当事人，但出卖人提供保证的除外。</w:t>
      </w:r>
    </w:p>
    <w:p>
      <w:pPr>
        <w:keepLines/>
        <w:widowControl/>
      </w:pPr>
      <w:r>
        <w:rPr>
          <w:rFonts w:ascii="SimSun" w:hAnsi="SimSun" w:eastAsia="SimSun" w:cs="SimSun"/>
          <w:b w:val="0"/>
          <w:color w:val="000000"/>
          <w:sz w:val="22"/>
        </w:rPr>
        <w:t>第二十四条　本解释自2003年６月１日起施行。</w:t>
      </w:r>
    </w:p>
    <w:p>
      <w:pPr>
        <w:keepLines/>
        <w:widowControl/>
      </w:pPr>
      <w:r>
        <w:rPr>
          <w:rFonts w:ascii="SimSun" w:hAnsi="SimSun" w:eastAsia="SimSun" w:cs="SimSun"/>
          <w:b w:val="0"/>
          <w:color w:val="000000"/>
          <w:sz w:val="22"/>
        </w:rPr>
        <w:t>《中华人民共和国城市房地产管理法》施行后订立的商品房买卖合同发生的纠纷案件，本解释公布施行后尚在一审、二审阶段的，适用本解释。</w:t>
      </w:r>
    </w:p>
    <w:p>
      <w:pPr>
        <w:keepLines/>
        <w:widowControl/>
      </w:pPr>
      <w:r>
        <w:rPr>
          <w:rFonts w:ascii="SimSun" w:hAnsi="SimSun" w:eastAsia="SimSun" w:cs="SimSun"/>
          <w:b w:val="0"/>
          <w:color w:val="000000"/>
          <w:sz w:val="22"/>
        </w:rPr>
        <w:t>《中华人民共和国城市房地产管理法》施行后订立的商品房买卖合同发生的纠纷案件，在本解释公布施行前已经终审，当事人申请再审或者按照审判监督程序决定再</w:t>
      </w:r>
    </w:p>
    <w:p>
      <w:pPr>
        <w:keepLines/>
        <w:widowControl/>
      </w:pPr>
      <w:r>
        <w:rPr>
          <w:rFonts w:ascii="SimSun" w:hAnsi="SimSun" w:eastAsia="SimSun" w:cs="SimSun"/>
          <w:b w:val="0"/>
          <w:color w:val="000000"/>
          <w:sz w:val="22"/>
        </w:rPr>
        <w:t>审的，不适用本解释。</w:t>
      </w:r>
    </w:p>
    <w:p>
      <w:pPr>
        <w:keepLines/>
        <w:widowControl/>
      </w:pPr>
      <w:r>
        <w:rPr>
          <w:rFonts w:ascii="SimSun" w:hAnsi="SimSun" w:eastAsia="SimSun" w:cs="SimSun"/>
          <w:b w:val="0"/>
          <w:color w:val="000000"/>
          <w:sz w:val="22"/>
        </w:rPr>
        <w:t>《中华人民共和国城市房地产管理法》施行前发生的商品房买卖行为，适用当时的法律、法规和《最高人民法院关于审理房地产管理法施行前房地产开发经营案件若</w:t>
      </w:r>
    </w:p>
    <w:p>
      <w:pPr>
        <w:keepLines/>
        <w:widowControl/>
      </w:pPr>
      <w:r>
        <w:rPr>
          <w:rFonts w:ascii="SimSun" w:hAnsi="SimSun" w:eastAsia="SimSun" w:cs="SimSun"/>
          <w:b w:val="0"/>
          <w:color w:val="000000"/>
          <w:sz w:val="22"/>
        </w:rPr>
        <w:t>干问题的解答》。</w:t>
      </w:r>
    </w:p>
    <w:p>
      <w:pPr>
        <w:pStyle w:val="Heading1"/>
      </w:pPr>
      <w:r>
        <w:t>涉彩礼纠纷</w:t>
      </w:r>
    </w:p>
    <w:p>
      <w:pPr>
        <w:keepLines/>
        <w:widowControl/>
      </w:pPr>
      <w:r>
        <w:rPr>
          <w:rFonts w:ascii="SimSun" w:hAnsi="SimSun" w:eastAsia="SimSun" w:cs="SimSun"/>
          <w:b w:val="0"/>
          <w:color w:val="000000"/>
          <w:sz w:val="22"/>
        </w:rPr>
        <w:t>最高人民法院关于审理涉彩礼纠纷案件</w:t>
      </w:r>
    </w:p>
    <w:p>
      <w:pPr>
        <w:keepLines/>
        <w:widowControl/>
      </w:pPr>
      <w:r>
        <w:rPr>
          <w:rFonts w:ascii="SimSun" w:hAnsi="SimSun" w:eastAsia="SimSun" w:cs="SimSun"/>
          <w:b w:val="0"/>
          <w:color w:val="000000"/>
          <w:sz w:val="22"/>
        </w:rPr>
        <w:t>适用法律若干问题的规定</w:t>
      </w:r>
    </w:p>
    <w:p>
      <w:pPr>
        <w:keepLines/>
        <w:widowControl/>
      </w:pPr>
      <w:r>
        <w:rPr>
          <w:rFonts w:ascii="SimSun" w:hAnsi="SimSun" w:eastAsia="SimSun" w:cs="SimSun"/>
          <w:b w:val="0"/>
          <w:color w:val="000000"/>
          <w:sz w:val="22"/>
        </w:rPr>
        <w:t>法释〔2024〕1号</w:t>
      </w:r>
    </w:p>
    <w:p>
      <w:pPr>
        <w:keepLines/>
        <w:widowControl/>
      </w:pPr>
      <w:r>
        <w:rPr>
          <w:rFonts w:ascii="SimSun" w:hAnsi="SimSun" w:eastAsia="SimSun" w:cs="SimSun"/>
          <w:b w:val="0"/>
          <w:color w:val="000000"/>
          <w:sz w:val="22"/>
        </w:rPr>
        <w:t>（2023年11月13日最高人民法院审判委员会第1905次会议通过，自2024年2月1日起施行）</w:t>
      </w:r>
    </w:p>
    <w:p>
      <w:pPr>
        <w:keepLines/>
        <w:widowControl/>
      </w:pPr>
      <w:r>
        <w:rPr>
          <w:rFonts w:ascii="SimSun" w:hAnsi="SimSun" w:eastAsia="SimSun" w:cs="SimSun"/>
          <w:b w:val="0"/>
          <w:color w:val="000000"/>
          <w:sz w:val="22"/>
        </w:rPr>
        <w:t>为正确审理涉彩礼纠纷案件，根据《中华人民共和国民法典》、《中华人民共和国民事诉讼法》等法律规定，结合审判实践，制定本规定。</w:t>
      </w:r>
    </w:p>
    <w:p>
      <w:pPr>
        <w:keepLines/>
        <w:widowControl/>
      </w:pPr>
      <w:r>
        <w:rPr>
          <w:rFonts w:ascii="SimSun" w:hAnsi="SimSun" w:eastAsia="SimSun" w:cs="SimSun"/>
          <w:b w:val="0"/>
          <w:color w:val="000000"/>
          <w:sz w:val="22"/>
        </w:rPr>
        <w:t>第一条　以婚姻为目的依据习俗给付彩礼后，因要求返还产生的纠纷，适用本规定。</w:t>
      </w:r>
    </w:p>
    <w:p>
      <w:pPr>
        <w:keepLines/>
        <w:widowControl/>
      </w:pPr>
      <w:r>
        <w:rPr>
          <w:rFonts w:ascii="SimSun" w:hAnsi="SimSun" w:eastAsia="SimSun" w:cs="SimSun"/>
          <w:b w:val="0"/>
          <w:color w:val="000000"/>
          <w:sz w:val="22"/>
        </w:rPr>
        <w:t>第二条　禁止借婚姻索取财物。一方以彩礼为名借婚姻索取财物，另一方要求返还的，人民法院应予支持。</w:t>
      </w:r>
    </w:p>
    <w:p>
      <w:pPr>
        <w:keepLines/>
        <w:widowControl/>
      </w:pPr>
      <w:r>
        <w:rPr>
          <w:rFonts w:ascii="SimSun" w:hAnsi="SimSun" w:eastAsia="SimSun" w:cs="SimSun"/>
          <w:b w:val="0"/>
          <w:color w:val="000000"/>
          <w:sz w:val="22"/>
        </w:rPr>
        <w:t>第三条　人民法院在审理涉彩礼纠纷案件中，可以根据一方给付财物的目的，综合考虑双方当地习俗、给付的时间和方式、财物价值、给付人及接收人等事实，认定彩礼范围。</w:t>
      </w:r>
    </w:p>
    <w:p>
      <w:pPr>
        <w:keepLines/>
        <w:widowControl/>
      </w:pPr>
      <w:r>
        <w:rPr>
          <w:rFonts w:ascii="SimSun" w:hAnsi="SimSun" w:eastAsia="SimSun" w:cs="SimSun"/>
          <w:b w:val="0"/>
          <w:color w:val="000000"/>
          <w:sz w:val="22"/>
        </w:rPr>
        <w:t>下列情形给付的财物，不属于彩礼：</w:t>
      </w:r>
    </w:p>
    <w:p>
      <w:pPr>
        <w:keepLines/>
        <w:widowControl/>
      </w:pPr>
      <w:r>
        <w:rPr>
          <w:rFonts w:ascii="SimSun" w:hAnsi="SimSun" w:eastAsia="SimSun" w:cs="SimSun"/>
          <w:b w:val="0"/>
          <w:color w:val="000000"/>
          <w:sz w:val="22"/>
        </w:rPr>
        <w:t>（一）一方在节日、生日等有特殊纪念意义时点给付的价值不大的礼物、礼金；</w:t>
      </w:r>
    </w:p>
    <w:p>
      <w:pPr>
        <w:keepLines/>
        <w:widowControl/>
      </w:pPr>
      <w:r>
        <w:rPr>
          <w:rFonts w:ascii="SimSun" w:hAnsi="SimSun" w:eastAsia="SimSun" w:cs="SimSun"/>
          <w:b w:val="0"/>
          <w:color w:val="000000"/>
          <w:sz w:val="22"/>
        </w:rPr>
        <w:t>（二）一方为表达或者增进感情的日常消费性支出；</w:t>
      </w:r>
    </w:p>
    <w:p>
      <w:pPr>
        <w:keepLines/>
        <w:widowControl/>
      </w:pPr>
      <w:r>
        <w:rPr>
          <w:rFonts w:ascii="SimSun" w:hAnsi="SimSun" w:eastAsia="SimSun" w:cs="SimSun"/>
          <w:b w:val="0"/>
          <w:color w:val="000000"/>
          <w:sz w:val="22"/>
        </w:rPr>
        <w:t>（三）其他价值不大的财物。</w:t>
      </w:r>
    </w:p>
    <w:p>
      <w:pPr>
        <w:keepLines/>
        <w:widowControl/>
      </w:pPr>
      <w:r>
        <w:rPr>
          <w:rFonts w:ascii="SimSun" w:hAnsi="SimSun" w:eastAsia="SimSun" w:cs="SimSun"/>
          <w:b w:val="0"/>
          <w:color w:val="000000"/>
          <w:sz w:val="22"/>
        </w:rPr>
        <w:t>第四条　婚约财产纠纷中，婚约一方及其实际给付彩礼的父母可以作为共同原告；婚约另一方及其实际接收彩礼的父母可以作为共同被告。</w:t>
      </w:r>
    </w:p>
    <w:p>
      <w:pPr>
        <w:keepLines/>
        <w:widowControl/>
      </w:pPr>
      <w:r>
        <w:rPr>
          <w:rFonts w:ascii="SimSun" w:hAnsi="SimSun" w:eastAsia="SimSun" w:cs="SimSun"/>
          <w:b w:val="0"/>
          <w:color w:val="000000"/>
          <w:sz w:val="22"/>
        </w:rPr>
        <w:t>离婚纠纷中，一方提出返还彩礼诉讼请求的，当事人仍为夫妻双方。</w:t>
      </w:r>
    </w:p>
    <w:p>
      <w:pPr>
        <w:keepLines/>
        <w:widowControl/>
      </w:pPr>
      <w:r>
        <w:rPr>
          <w:rFonts w:ascii="SimSun" w:hAnsi="SimSun" w:eastAsia="SimSun" w:cs="SimSun"/>
          <w:b w:val="0"/>
          <w:color w:val="000000"/>
          <w:sz w:val="22"/>
        </w:rPr>
        <w:t>第五条　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w:t>
      </w:r>
    </w:p>
    <w:p>
      <w:pPr>
        <w:keepLines/>
        <w:widowControl/>
      </w:pPr>
      <w:r>
        <w:rPr>
          <w:rFonts w:ascii="SimSun" w:hAnsi="SimSun" w:eastAsia="SimSun" w:cs="SimSun"/>
          <w:b w:val="0"/>
          <w:color w:val="000000"/>
          <w:sz w:val="22"/>
        </w:rPr>
        <w:t>人民法院认定彩礼数额是否过高，应当综合考虑彩礼给付方所在地居民人均可支配收入、给付方家庭经济情况以及当地习俗等因素。</w:t>
      </w:r>
    </w:p>
    <w:p>
      <w:pPr>
        <w:keepLines/>
        <w:widowControl/>
      </w:pPr>
      <w:r>
        <w:rPr>
          <w:rFonts w:ascii="SimSun" w:hAnsi="SimSun" w:eastAsia="SimSun" w:cs="SimSun"/>
          <w:b w:val="0"/>
          <w:color w:val="000000"/>
          <w:sz w:val="22"/>
        </w:rPr>
        <w:t>第六条　双方未办理结婚登记但已共同生活，一方请求返还按照习俗给付的彩礼的，人民法院应当根据彩礼实际使用及嫁妆情况，综合考虑共同生活及孕育情况、双方过错等事实，结合当地习俗，确定是否返还以及返还的具体比例。</w:t>
      </w:r>
    </w:p>
    <w:p>
      <w:pPr>
        <w:keepLines/>
        <w:widowControl/>
      </w:pPr>
      <w:r>
        <w:rPr>
          <w:rFonts w:ascii="SimSun" w:hAnsi="SimSun" w:eastAsia="SimSun" w:cs="SimSun"/>
          <w:b w:val="0"/>
          <w:color w:val="000000"/>
          <w:sz w:val="22"/>
        </w:rPr>
        <w:t>第七条　本规定自2024年2月1日起施行。</w:t>
      </w:r>
    </w:p>
    <w:p>
      <w:pPr>
        <w:keepLines/>
        <w:widowControl/>
      </w:pPr>
      <w:r>
        <w:rPr>
          <w:rFonts w:ascii="SimSun" w:hAnsi="SimSun" w:eastAsia="SimSun" w:cs="SimSun"/>
          <w:b w:val="0"/>
          <w:color w:val="000000"/>
          <w:sz w:val="22"/>
        </w:rPr>
        <w:t>本规定施行后，人民法院尚未审结的一审、二审案件适用本规定。本规定施行前已经终审、施行后当事人申请再审或者按照审判监督程序决定再审的案件，不适用本规定。</w:t>
      </w:r>
    </w:p>
    <w:p>
      <w:pPr>
        <w:pStyle w:val="Heading1"/>
      </w:pPr>
      <w:r>
        <w:t>农村土地承包纠纷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关于审理涉及农村土地承包纠纷案件</w:t>
      </w:r>
    </w:p>
    <w:p>
      <w:pPr>
        <w:keepLines/>
        <w:widowControl/>
      </w:pPr>
      <w:r>
        <w:rPr>
          <w:rFonts w:ascii="SimSun" w:hAnsi="SimSun" w:eastAsia="SimSun" w:cs="SimSun"/>
          <w:b w:val="0"/>
          <w:color w:val="000000"/>
          <w:sz w:val="22"/>
        </w:rPr>
        <w:t>适用法律问题的解释</w:t>
      </w:r>
    </w:p>
    <w:p>
      <w:pPr>
        <w:keepLines/>
        <w:widowControl/>
      </w:pPr>
      <w:r>
        <w:rPr>
          <w:rFonts w:ascii="SimSun" w:hAnsi="SimSun" w:eastAsia="SimSun" w:cs="SimSun"/>
          <w:b w:val="0"/>
          <w:color w:val="000000"/>
          <w:sz w:val="22"/>
        </w:rPr>
        <w:t>（2005年3月29日最高人民法院审判委员会第1346次会议通过，根据2020年12月23日最高人民法院审判委员会第1823次会议通过的《最高人民法院关于修改〈最高人</w:t>
      </w:r>
    </w:p>
    <w:p>
      <w:pPr>
        <w:keepLines/>
        <w:widowControl/>
      </w:pPr>
      <w:r>
        <w:rPr>
          <w:rFonts w:ascii="SimSun" w:hAnsi="SimSun" w:eastAsia="SimSun" w:cs="SimSun"/>
          <w:b w:val="0"/>
          <w:color w:val="000000"/>
          <w:sz w:val="22"/>
        </w:rPr>
        <w:t>民法院关于在民事审判工作中适用《中华人民共和国工会法》若干问题的解释〉等二十七件民事类司法解释的决定》修正）</w:t>
      </w:r>
    </w:p>
    <w:p>
      <w:pPr>
        <w:keepLines/>
        <w:widowControl/>
      </w:pPr>
      <w:r>
        <w:rPr>
          <w:rFonts w:ascii="SimSun" w:hAnsi="SimSun" w:eastAsia="SimSun" w:cs="SimSun"/>
          <w:b w:val="0"/>
          <w:color w:val="000000"/>
          <w:sz w:val="22"/>
        </w:rPr>
        <w:t>为正确审理农村土地承包纠纷案件，依法保护当事人的合法权益，根据《中华人民共和国民法典》《中华人民共和国农村土地承包法》《中华人民共和国土地管理法》《</w:t>
      </w:r>
    </w:p>
    <w:p>
      <w:pPr>
        <w:keepLines/>
        <w:widowControl/>
      </w:pPr>
      <w:r>
        <w:rPr>
          <w:rFonts w:ascii="SimSun" w:hAnsi="SimSun" w:eastAsia="SimSun" w:cs="SimSun"/>
          <w:b w:val="0"/>
          <w:color w:val="000000"/>
          <w:sz w:val="22"/>
        </w:rPr>
        <w:t>中华人民共和国民事诉讼法》等法律的规定，结合民事审判实践，制定本解释。</w:t>
      </w:r>
    </w:p>
    <w:p>
      <w:pPr>
        <w:keepLines/>
        <w:widowControl/>
      </w:pPr>
      <w:r>
        <w:rPr>
          <w:rFonts w:ascii="SimSun" w:hAnsi="SimSun" w:eastAsia="SimSun" w:cs="SimSun"/>
          <w:b w:val="0"/>
          <w:color w:val="000000"/>
          <w:sz w:val="22"/>
        </w:rPr>
        <w:t>一、受理与诉讼主体</w:t>
      </w:r>
    </w:p>
    <w:p>
      <w:pPr>
        <w:keepLines/>
        <w:widowControl/>
      </w:pPr>
      <w:r>
        <w:rPr>
          <w:rFonts w:ascii="SimSun" w:hAnsi="SimSun" w:eastAsia="SimSun" w:cs="SimSun"/>
          <w:b w:val="0"/>
          <w:color w:val="000000"/>
          <w:sz w:val="22"/>
        </w:rPr>
        <w:t>第一条　下列涉及农村土地承包民事纠纷，人民法院应当依法受理：</w:t>
      </w:r>
    </w:p>
    <w:p>
      <w:pPr>
        <w:keepLines/>
        <w:widowControl/>
      </w:pPr>
      <w:r>
        <w:rPr>
          <w:rFonts w:ascii="SimSun" w:hAnsi="SimSun" w:eastAsia="SimSun" w:cs="SimSun"/>
          <w:b w:val="0"/>
          <w:color w:val="000000"/>
          <w:sz w:val="22"/>
        </w:rPr>
        <w:t>（一）承包合同纠纷；</w:t>
      </w:r>
    </w:p>
    <w:p>
      <w:pPr>
        <w:keepLines/>
        <w:widowControl/>
      </w:pPr>
      <w:r>
        <w:rPr>
          <w:rFonts w:ascii="SimSun" w:hAnsi="SimSun" w:eastAsia="SimSun" w:cs="SimSun"/>
          <w:b w:val="0"/>
          <w:color w:val="000000"/>
          <w:sz w:val="22"/>
        </w:rPr>
        <w:t>（二）承包经营权侵权纠纷；</w:t>
      </w:r>
    </w:p>
    <w:p>
      <w:pPr>
        <w:keepLines/>
        <w:widowControl/>
      </w:pPr>
      <w:r>
        <w:rPr>
          <w:rFonts w:ascii="SimSun" w:hAnsi="SimSun" w:eastAsia="SimSun" w:cs="SimSun"/>
          <w:b w:val="0"/>
          <w:color w:val="000000"/>
          <w:sz w:val="22"/>
        </w:rPr>
        <w:t>（三）土地经营权侵权纠纷；</w:t>
      </w:r>
    </w:p>
    <w:p>
      <w:pPr>
        <w:keepLines/>
        <w:widowControl/>
      </w:pPr>
      <w:r>
        <w:rPr>
          <w:rFonts w:ascii="SimSun" w:hAnsi="SimSun" w:eastAsia="SimSun" w:cs="SimSun"/>
          <w:b w:val="0"/>
          <w:color w:val="000000"/>
          <w:sz w:val="22"/>
        </w:rPr>
        <w:t>（四）承包经营权互换、转让纠纷；</w:t>
      </w:r>
    </w:p>
    <w:p>
      <w:pPr>
        <w:keepLines/>
        <w:widowControl/>
      </w:pPr>
      <w:r>
        <w:rPr>
          <w:rFonts w:ascii="SimSun" w:hAnsi="SimSun" w:eastAsia="SimSun" w:cs="SimSun"/>
          <w:b w:val="0"/>
          <w:color w:val="000000"/>
          <w:sz w:val="22"/>
        </w:rPr>
        <w:t>（五）土地经营权流转纠纷；</w:t>
      </w:r>
    </w:p>
    <w:p>
      <w:pPr>
        <w:keepLines/>
        <w:widowControl/>
      </w:pPr>
      <w:r>
        <w:rPr>
          <w:rFonts w:ascii="SimSun" w:hAnsi="SimSun" w:eastAsia="SimSun" w:cs="SimSun"/>
          <w:b w:val="0"/>
          <w:color w:val="000000"/>
          <w:sz w:val="22"/>
        </w:rPr>
        <w:t>（六）承包地征收补偿费用分配纠纷；</w:t>
      </w:r>
    </w:p>
    <w:p>
      <w:pPr>
        <w:keepLines/>
        <w:widowControl/>
      </w:pPr>
      <w:r>
        <w:rPr>
          <w:rFonts w:ascii="SimSun" w:hAnsi="SimSun" w:eastAsia="SimSun" w:cs="SimSun"/>
          <w:b w:val="0"/>
          <w:color w:val="000000"/>
          <w:sz w:val="22"/>
        </w:rPr>
        <w:t>（七）承包经营权继承纠纷；</w:t>
      </w:r>
    </w:p>
    <w:p>
      <w:pPr>
        <w:keepLines/>
        <w:widowControl/>
      </w:pPr>
      <w:r>
        <w:rPr>
          <w:rFonts w:ascii="SimSun" w:hAnsi="SimSun" w:eastAsia="SimSun" w:cs="SimSun"/>
          <w:b w:val="0"/>
          <w:color w:val="000000"/>
          <w:sz w:val="22"/>
        </w:rPr>
        <w:t>（八）土地经营权继承纠纷。</w:t>
      </w:r>
    </w:p>
    <w:p>
      <w:pPr>
        <w:keepLines/>
        <w:widowControl/>
      </w:pPr>
      <w:r>
        <w:rPr>
          <w:rFonts w:ascii="SimSun" w:hAnsi="SimSun" w:eastAsia="SimSun" w:cs="SimSun"/>
          <w:b w:val="0"/>
          <w:color w:val="000000"/>
          <w:sz w:val="22"/>
        </w:rPr>
        <w:t>农村集体经济组织成员因未实际取得土地承包经营权提起民事诉讼的，人民法院应当告知其向有关行政主管部门申请解决。</w:t>
      </w:r>
    </w:p>
    <w:p>
      <w:pPr>
        <w:keepLines/>
        <w:widowControl/>
      </w:pPr>
      <w:r>
        <w:rPr>
          <w:rFonts w:ascii="SimSun" w:hAnsi="SimSun" w:eastAsia="SimSun" w:cs="SimSun"/>
          <w:b w:val="0"/>
          <w:color w:val="000000"/>
          <w:sz w:val="22"/>
        </w:rPr>
        <w:t>农村集体经济组织成员就用于分配的土地补偿费数额提起民事诉讼的，人民法院不予受理。</w:t>
      </w:r>
    </w:p>
    <w:p>
      <w:pPr>
        <w:keepLines/>
        <w:widowControl/>
      </w:pPr>
      <w:r>
        <w:rPr>
          <w:rFonts w:ascii="SimSun" w:hAnsi="SimSun" w:eastAsia="SimSun" w:cs="SimSun"/>
          <w:b w:val="0"/>
          <w:color w:val="000000"/>
          <w:sz w:val="22"/>
        </w:rPr>
        <w:t>第二条　当事人自愿达成书面仲裁协议的，受诉人民法院应当参照《最高人民法院关于适用〈中华人民共和国民事诉讼法〉的解释》第二百一十五条、第二百一十六</w:t>
      </w:r>
    </w:p>
    <w:p>
      <w:pPr>
        <w:keepLines/>
        <w:widowControl/>
      </w:pPr>
      <w:r>
        <w:rPr>
          <w:rFonts w:ascii="SimSun" w:hAnsi="SimSun" w:eastAsia="SimSun" w:cs="SimSun"/>
          <w:b w:val="0"/>
          <w:color w:val="000000"/>
          <w:sz w:val="22"/>
        </w:rPr>
        <w:t>条的规定处理。</w:t>
      </w:r>
    </w:p>
    <w:p>
      <w:pPr>
        <w:keepLines/>
        <w:widowControl/>
      </w:pPr>
      <w:r>
        <w:rPr>
          <w:rFonts w:ascii="SimSun" w:hAnsi="SimSun" w:eastAsia="SimSun" w:cs="SimSun"/>
          <w:b w:val="0"/>
          <w:color w:val="000000"/>
          <w:sz w:val="22"/>
        </w:rPr>
        <w:t>当事人未达成书面仲裁协议，一方当事人向农村土地承包仲裁机构申请仲裁，另一方当事人提起诉讼的，人民法院应予受理，并书面通知仲裁机构。但另一方当事</w:t>
      </w:r>
    </w:p>
    <w:p>
      <w:pPr>
        <w:keepLines/>
        <w:widowControl/>
      </w:pPr>
      <w:r>
        <w:rPr>
          <w:rFonts w:ascii="SimSun" w:hAnsi="SimSun" w:eastAsia="SimSun" w:cs="SimSun"/>
          <w:b w:val="0"/>
          <w:color w:val="000000"/>
          <w:sz w:val="22"/>
        </w:rPr>
        <w:t>人接受仲裁管辖后又起诉的，人民法院不予受理。</w:t>
      </w:r>
    </w:p>
    <w:p>
      <w:pPr>
        <w:keepLines/>
        <w:widowControl/>
      </w:pPr>
      <w:r>
        <w:rPr>
          <w:rFonts w:ascii="SimSun" w:hAnsi="SimSun" w:eastAsia="SimSun" w:cs="SimSun"/>
          <w:b w:val="0"/>
          <w:color w:val="000000"/>
          <w:sz w:val="22"/>
        </w:rPr>
        <w:t>当事人对仲裁裁决不服并在收到裁决书之日起三十日内提起诉讼的，人民法院应予受理。</w:t>
      </w:r>
    </w:p>
    <w:p>
      <w:pPr>
        <w:keepLines/>
        <w:widowControl/>
      </w:pPr>
      <w:r>
        <w:rPr>
          <w:rFonts w:ascii="SimSun" w:hAnsi="SimSun" w:eastAsia="SimSun" w:cs="SimSun"/>
          <w:b w:val="0"/>
          <w:color w:val="000000"/>
          <w:sz w:val="22"/>
        </w:rPr>
        <w:t>第三条　承包合同纠纷，以发包方和承包方为当事人。</w:t>
      </w:r>
    </w:p>
    <w:p>
      <w:pPr>
        <w:keepLines/>
        <w:widowControl/>
      </w:pPr>
      <w:r>
        <w:rPr>
          <w:rFonts w:ascii="SimSun" w:hAnsi="SimSun" w:eastAsia="SimSun" w:cs="SimSun"/>
          <w:b w:val="0"/>
          <w:color w:val="000000"/>
          <w:sz w:val="22"/>
        </w:rPr>
        <w:t>前款所称承包方是指以家庭承包方式承包本集体经济组织农村土地的农户，以及以其他方式承包农村土地的组织或者个人。</w:t>
      </w:r>
    </w:p>
    <w:p>
      <w:pPr>
        <w:keepLines/>
        <w:widowControl/>
      </w:pPr>
      <w:r>
        <w:rPr>
          <w:rFonts w:ascii="SimSun" w:hAnsi="SimSun" w:eastAsia="SimSun" w:cs="SimSun"/>
          <w:b w:val="0"/>
          <w:color w:val="000000"/>
          <w:sz w:val="22"/>
        </w:rPr>
        <w:t>第四条　农户成员为多人的，由其代表人进行诉讼。</w:t>
      </w:r>
    </w:p>
    <w:p>
      <w:pPr>
        <w:keepLines/>
        <w:widowControl/>
      </w:pPr>
      <w:r>
        <w:rPr>
          <w:rFonts w:ascii="SimSun" w:hAnsi="SimSun" w:eastAsia="SimSun" w:cs="SimSun"/>
          <w:b w:val="0"/>
          <w:color w:val="000000"/>
          <w:sz w:val="22"/>
        </w:rPr>
        <w:t>农户代表人按照下列情形确定：</w:t>
      </w:r>
    </w:p>
    <w:p>
      <w:pPr>
        <w:keepLines/>
        <w:widowControl/>
      </w:pPr>
      <w:r>
        <w:rPr>
          <w:rFonts w:ascii="SimSun" w:hAnsi="SimSun" w:eastAsia="SimSun" w:cs="SimSun"/>
          <w:b w:val="0"/>
          <w:color w:val="000000"/>
          <w:sz w:val="22"/>
        </w:rPr>
        <w:t>（一）土地承包经营权证等证书上记载的人；</w:t>
      </w:r>
    </w:p>
    <w:p>
      <w:pPr>
        <w:keepLines/>
        <w:widowControl/>
      </w:pPr>
      <w:r>
        <w:rPr>
          <w:rFonts w:ascii="SimSun" w:hAnsi="SimSun" w:eastAsia="SimSun" w:cs="SimSun"/>
          <w:b w:val="0"/>
          <w:color w:val="000000"/>
          <w:sz w:val="22"/>
        </w:rPr>
        <w:t>（二）未依法登记取得土地承包经营权证等证书的，为在承包合同上签名的人；</w:t>
      </w:r>
    </w:p>
    <w:p>
      <w:pPr>
        <w:keepLines/>
        <w:widowControl/>
      </w:pPr>
      <w:r>
        <w:rPr>
          <w:rFonts w:ascii="SimSun" w:hAnsi="SimSun" w:eastAsia="SimSun" w:cs="SimSun"/>
          <w:b w:val="0"/>
          <w:color w:val="000000"/>
          <w:sz w:val="22"/>
        </w:rPr>
        <w:t>（三）前两项规定的人死亡、丧失民事行为能力或者因其他原因无法进行诉讼的，为农户成员推选的人。</w:t>
      </w:r>
    </w:p>
    <w:p>
      <w:pPr>
        <w:keepLines/>
        <w:widowControl/>
      </w:pPr>
      <w:r>
        <w:rPr>
          <w:rFonts w:ascii="SimSun" w:hAnsi="SimSun" w:eastAsia="SimSun" w:cs="SimSun"/>
          <w:b w:val="0"/>
          <w:color w:val="000000"/>
          <w:sz w:val="22"/>
        </w:rPr>
        <w:t>二、家庭承包纠纷案件的处理</w:t>
      </w:r>
    </w:p>
    <w:p>
      <w:pPr>
        <w:keepLines/>
        <w:widowControl/>
      </w:pPr>
      <w:r>
        <w:rPr>
          <w:rFonts w:ascii="SimSun" w:hAnsi="SimSun" w:eastAsia="SimSun" w:cs="SimSun"/>
          <w:b w:val="0"/>
          <w:color w:val="000000"/>
          <w:sz w:val="22"/>
        </w:rPr>
        <w:t>第五条　承包合同中有关收回、调整承包地的约定违反农村土地承包法第二十七条、第二十八条、第三十一条规定的，应当认定该约定无效。</w:t>
      </w:r>
    </w:p>
    <w:p>
      <w:pPr>
        <w:keepLines/>
        <w:widowControl/>
      </w:pPr>
      <w:r>
        <w:rPr>
          <w:rFonts w:ascii="SimSun" w:hAnsi="SimSun" w:eastAsia="SimSun" w:cs="SimSun"/>
          <w:b w:val="0"/>
          <w:color w:val="000000"/>
          <w:sz w:val="22"/>
        </w:rPr>
        <w:t>第六条　因发包方违法收回、调整承包地，或者因发包方收回承包方弃耕、撂荒的承包地产生的纠纷，按照下列情形，分别处理：</w:t>
      </w:r>
    </w:p>
    <w:p>
      <w:pPr>
        <w:keepLines/>
        <w:widowControl/>
      </w:pPr>
      <w:r>
        <w:rPr>
          <w:rFonts w:ascii="SimSun" w:hAnsi="SimSun" w:eastAsia="SimSun" w:cs="SimSun"/>
          <w:b w:val="0"/>
          <w:color w:val="000000"/>
          <w:sz w:val="22"/>
        </w:rPr>
        <w:t>（一）发包方未将承包地另行发包，承包方请求返还承包地的，应予支持；</w:t>
      </w:r>
    </w:p>
    <w:p>
      <w:pPr>
        <w:keepLines/>
        <w:widowControl/>
      </w:pPr>
      <w:r>
        <w:rPr>
          <w:rFonts w:ascii="SimSun" w:hAnsi="SimSun" w:eastAsia="SimSun" w:cs="SimSun"/>
          <w:b w:val="0"/>
          <w:color w:val="000000"/>
          <w:sz w:val="22"/>
        </w:rPr>
        <w:t>（二）发包方已将承包地另行发包给第三人，承包方以发包方和第三人为共同被告，请求确认其所签订的承包合同无效、返还承包地并赔偿损失的，应予支持。但</w:t>
      </w:r>
    </w:p>
    <w:p>
      <w:pPr>
        <w:keepLines/>
        <w:widowControl/>
      </w:pPr>
      <w:r>
        <w:rPr>
          <w:rFonts w:ascii="SimSun" w:hAnsi="SimSun" w:eastAsia="SimSun" w:cs="SimSun"/>
          <w:b w:val="0"/>
          <w:color w:val="000000"/>
          <w:sz w:val="22"/>
        </w:rPr>
        <w:t>属于承包方弃耕、撂荒情形的，对其赔偿损失的诉讼请求，不予支持。</w:t>
      </w:r>
    </w:p>
    <w:p>
      <w:pPr>
        <w:keepLines/>
        <w:widowControl/>
      </w:pPr>
      <w:r>
        <w:rPr>
          <w:rFonts w:ascii="SimSun" w:hAnsi="SimSun" w:eastAsia="SimSun" w:cs="SimSun"/>
          <w:b w:val="0"/>
          <w:color w:val="000000"/>
          <w:sz w:val="22"/>
        </w:rPr>
        <w:t>前款第（二）项所称的第三人，请求受益方补偿其在承包地上的合理投入的，应予支持。</w:t>
      </w:r>
    </w:p>
    <w:p>
      <w:pPr>
        <w:keepLines/>
        <w:widowControl/>
      </w:pPr>
      <w:r>
        <w:rPr>
          <w:rFonts w:ascii="SimSun" w:hAnsi="SimSun" w:eastAsia="SimSun" w:cs="SimSun"/>
          <w:b w:val="0"/>
          <w:color w:val="000000"/>
          <w:sz w:val="22"/>
        </w:rPr>
        <w:t>第七条　承包合同约定或者土地承包经营权证等证书记载的承包期限短于农村土地承包法规定的期限，承包方请求延长的，应予支持。</w:t>
      </w:r>
    </w:p>
    <w:p>
      <w:pPr>
        <w:keepLines/>
        <w:widowControl/>
      </w:pPr>
      <w:r>
        <w:rPr>
          <w:rFonts w:ascii="SimSun" w:hAnsi="SimSun" w:eastAsia="SimSun" w:cs="SimSun"/>
          <w:b w:val="0"/>
          <w:color w:val="000000"/>
          <w:sz w:val="22"/>
        </w:rPr>
        <w:t>第八条　承包方违反农村土地承包法第十八条规定，未经依法批准将承包地用于非农建设或者对承包地造成永久性损害，发包方请求承包方停止侵害、恢复原状或</w:t>
      </w:r>
    </w:p>
    <w:p>
      <w:pPr>
        <w:keepLines/>
        <w:widowControl/>
      </w:pPr>
      <w:r>
        <w:rPr>
          <w:rFonts w:ascii="SimSun" w:hAnsi="SimSun" w:eastAsia="SimSun" w:cs="SimSun"/>
          <w:b w:val="0"/>
          <w:color w:val="000000"/>
          <w:sz w:val="22"/>
        </w:rPr>
        <w:t>者赔偿损失的，应予支持。</w:t>
      </w:r>
    </w:p>
    <w:p>
      <w:pPr>
        <w:keepLines/>
        <w:widowControl/>
      </w:pPr>
      <w:r>
        <w:rPr>
          <w:rFonts w:ascii="SimSun" w:hAnsi="SimSun" w:eastAsia="SimSun" w:cs="SimSun"/>
          <w:b w:val="0"/>
          <w:color w:val="000000"/>
          <w:sz w:val="22"/>
        </w:rPr>
        <w:t>第九条　发包方根据农村土地承包法第二十七条规定收回承包地前，承包方已经以出租、入股或者其他形式将其土地经营权流转给第三人，且流转期限尚未届满，</w:t>
      </w:r>
    </w:p>
    <w:p>
      <w:pPr>
        <w:keepLines/>
        <w:widowControl/>
      </w:pPr>
      <w:r>
        <w:rPr>
          <w:rFonts w:ascii="SimSun" w:hAnsi="SimSun" w:eastAsia="SimSun" w:cs="SimSun"/>
          <w:b w:val="0"/>
          <w:color w:val="000000"/>
          <w:sz w:val="22"/>
        </w:rPr>
        <w:t>因流转价款收取产生的纠纷，按照下列情形，分别处理：</w:t>
      </w:r>
    </w:p>
    <w:p>
      <w:pPr>
        <w:keepLines/>
        <w:widowControl/>
      </w:pPr>
      <w:r>
        <w:rPr>
          <w:rFonts w:ascii="SimSun" w:hAnsi="SimSun" w:eastAsia="SimSun" w:cs="SimSun"/>
          <w:b w:val="0"/>
          <w:color w:val="000000"/>
          <w:sz w:val="22"/>
        </w:rPr>
        <w:t>（一）承包方已经一次性收取了流转价款，发包方请求承包方返还剩余流转期限的流转价款的，应予支持；</w:t>
      </w:r>
    </w:p>
    <w:p>
      <w:pPr>
        <w:keepLines/>
        <w:widowControl/>
      </w:pPr>
      <w:r>
        <w:rPr>
          <w:rFonts w:ascii="SimSun" w:hAnsi="SimSun" w:eastAsia="SimSun" w:cs="SimSun"/>
          <w:b w:val="0"/>
          <w:color w:val="000000"/>
          <w:sz w:val="22"/>
        </w:rPr>
        <w:t>（二）流转价款为分期支付，发包方请求第三人按照流转合同的约定支付流转价款的，应予支持。</w:t>
      </w:r>
    </w:p>
    <w:p>
      <w:pPr>
        <w:keepLines/>
        <w:widowControl/>
      </w:pPr>
      <w:r>
        <w:rPr>
          <w:rFonts w:ascii="SimSun" w:hAnsi="SimSun" w:eastAsia="SimSun" w:cs="SimSun"/>
          <w:b w:val="0"/>
          <w:color w:val="000000"/>
          <w:sz w:val="22"/>
        </w:rPr>
        <w:t>第十条　承包方交回承包地不符合农村土地承包法第三十条规定程序的，不得认定其为自愿交回。</w:t>
      </w:r>
    </w:p>
    <w:p>
      <w:pPr>
        <w:keepLines/>
        <w:widowControl/>
      </w:pPr>
      <w:r>
        <w:rPr>
          <w:rFonts w:ascii="SimSun" w:hAnsi="SimSun" w:eastAsia="SimSun" w:cs="SimSun"/>
          <w:b w:val="0"/>
          <w:color w:val="000000"/>
          <w:sz w:val="22"/>
        </w:rPr>
        <w:t>第十一条　土地经营权流转中，本集体经济组织成员在流转价款、流转期限等主要内容相同的条件下主张优先权的，应予支持。但下列情形除外：</w:t>
      </w:r>
    </w:p>
    <w:p>
      <w:pPr>
        <w:keepLines/>
        <w:widowControl/>
      </w:pPr>
      <w:r>
        <w:rPr>
          <w:rFonts w:ascii="SimSun" w:hAnsi="SimSun" w:eastAsia="SimSun" w:cs="SimSun"/>
          <w:b w:val="0"/>
          <w:color w:val="000000"/>
          <w:sz w:val="22"/>
        </w:rPr>
        <w:t>（一）在书面公示的合理期限内未提出优先权主张的；</w:t>
      </w:r>
    </w:p>
    <w:p>
      <w:pPr>
        <w:keepLines/>
        <w:widowControl/>
      </w:pPr>
      <w:r>
        <w:rPr>
          <w:rFonts w:ascii="SimSun" w:hAnsi="SimSun" w:eastAsia="SimSun" w:cs="SimSun"/>
          <w:b w:val="0"/>
          <w:color w:val="000000"/>
          <w:sz w:val="22"/>
        </w:rPr>
        <w:t>（二）未经书面公示，在本集体经济组织以外的人开始使用承包地两个月内未提出优先权主张的。</w:t>
      </w:r>
    </w:p>
    <w:p>
      <w:pPr>
        <w:keepLines/>
        <w:widowControl/>
      </w:pPr>
      <w:r>
        <w:rPr>
          <w:rFonts w:ascii="SimSun" w:hAnsi="SimSun" w:eastAsia="SimSun" w:cs="SimSun"/>
          <w:b w:val="0"/>
          <w:color w:val="000000"/>
          <w:sz w:val="22"/>
        </w:rPr>
        <w:t>第十二条　发包方胁迫承包方将土地经营权流转给第三人，承包方请求撤销其与第三人签订的流转合同的，应予支持。</w:t>
      </w:r>
    </w:p>
    <w:p>
      <w:pPr>
        <w:keepLines/>
        <w:widowControl/>
      </w:pPr>
      <w:r>
        <w:rPr>
          <w:rFonts w:ascii="SimSun" w:hAnsi="SimSun" w:eastAsia="SimSun" w:cs="SimSun"/>
          <w:b w:val="0"/>
          <w:color w:val="000000"/>
          <w:sz w:val="22"/>
        </w:rPr>
        <w:t>发包方阻碍承包方依法流转土地经营权，承包方请求排除妨碍、赔偿损失的，应予支持。</w:t>
      </w:r>
    </w:p>
    <w:p>
      <w:pPr>
        <w:keepLines/>
        <w:widowControl/>
      </w:pPr>
      <w:r>
        <w:rPr>
          <w:rFonts w:ascii="SimSun" w:hAnsi="SimSun" w:eastAsia="SimSun" w:cs="SimSun"/>
          <w:b w:val="0"/>
          <w:color w:val="000000"/>
          <w:sz w:val="22"/>
        </w:rPr>
        <w:t>第十三条　承包方未经发包方同意，转让其土地承包经营权的，转让合同无效。但发包方无法定理由不同意或者拖延表态的除外。</w:t>
      </w:r>
    </w:p>
    <w:p>
      <w:pPr>
        <w:keepLines/>
        <w:widowControl/>
      </w:pPr>
      <w:r>
        <w:rPr>
          <w:rFonts w:ascii="SimSun" w:hAnsi="SimSun" w:eastAsia="SimSun" w:cs="SimSun"/>
          <w:b w:val="0"/>
          <w:color w:val="000000"/>
          <w:sz w:val="22"/>
        </w:rPr>
        <w:t>第十四条　承包方依法采取出租、入股或者其他方式流转土地经营权，发包方仅以该土地经营权流转合同未报其备案为由，请求确认合同无效的，不予支持。</w:t>
      </w:r>
    </w:p>
    <w:p>
      <w:pPr>
        <w:keepLines/>
        <w:widowControl/>
      </w:pPr>
      <w:r>
        <w:rPr>
          <w:rFonts w:ascii="SimSun" w:hAnsi="SimSun" w:eastAsia="SimSun" w:cs="SimSun"/>
          <w:b w:val="0"/>
          <w:color w:val="000000"/>
          <w:sz w:val="22"/>
        </w:rPr>
        <w:t>第十五条　因承包方不收取流转价款或者向对方支付费用的约定产生纠纷，当事人协商变更无法达成一致，且继续履行又显失公平的，人民法院可以根据发生变更</w:t>
      </w:r>
    </w:p>
    <w:p>
      <w:pPr>
        <w:keepLines/>
        <w:widowControl/>
      </w:pPr>
      <w:r>
        <w:rPr>
          <w:rFonts w:ascii="SimSun" w:hAnsi="SimSun" w:eastAsia="SimSun" w:cs="SimSun"/>
          <w:b w:val="0"/>
          <w:color w:val="000000"/>
          <w:sz w:val="22"/>
        </w:rPr>
        <w:t>的客观情况，按照公平原则处理。</w:t>
      </w:r>
    </w:p>
    <w:p>
      <w:pPr>
        <w:keepLines/>
        <w:widowControl/>
      </w:pPr>
      <w:r>
        <w:rPr>
          <w:rFonts w:ascii="SimSun" w:hAnsi="SimSun" w:eastAsia="SimSun" w:cs="SimSun"/>
          <w:b w:val="0"/>
          <w:color w:val="000000"/>
          <w:sz w:val="22"/>
        </w:rPr>
        <w:t>第十六条　当事人对出租地流转期限没有约定或者约定不明的，参照民法典第七百三十条规定处理。除当事人另有约定或者属于林地承包经营外，承包地交回的时</w:t>
      </w:r>
    </w:p>
    <w:p>
      <w:pPr>
        <w:keepLines/>
        <w:widowControl/>
      </w:pPr>
      <w:r>
        <w:rPr>
          <w:rFonts w:ascii="SimSun" w:hAnsi="SimSun" w:eastAsia="SimSun" w:cs="SimSun"/>
          <w:b w:val="0"/>
          <w:color w:val="000000"/>
          <w:sz w:val="22"/>
        </w:rPr>
        <w:t>间应当在农作物收获期结束后或者下一耕种期开始前。</w:t>
      </w:r>
    </w:p>
    <w:p>
      <w:pPr>
        <w:keepLines/>
        <w:widowControl/>
      </w:pPr>
      <w:r>
        <w:rPr>
          <w:rFonts w:ascii="SimSun" w:hAnsi="SimSun" w:eastAsia="SimSun" w:cs="SimSun"/>
          <w:b w:val="0"/>
          <w:color w:val="000000"/>
          <w:sz w:val="22"/>
        </w:rPr>
        <w:t>对提高土地生产能力的投入，对方当事人请求承包方给予相应补偿的，应予支持。</w:t>
      </w:r>
    </w:p>
    <w:p>
      <w:pPr>
        <w:keepLines/>
        <w:widowControl/>
      </w:pPr>
      <w:r>
        <w:rPr>
          <w:rFonts w:ascii="SimSun" w:hAnsi="SimSun" w:eastAsia="SimSun" w:cs="SimSun"/>
          <w:b w:val="0"/>
          <w:color w:val="000000"/>
          <w:sz w:val="22"/>
        </w:rPr>
        <w:t>第十七条　发包方或者其他组织、个人擅自截留、扣缴承包收益或者土地经营权流转收益，承包方请求返还的，应予支持。</w:t>
      </w:r>
    </w:p>
    <w:p>
      <w:pPr>
        <w:keepLines/>
        <w:widowControl/>
      </w:pPr>
      <w:r>
        <w:rPr>
          <w:rFonts w:ascii="SimSun" w:hAnsi="SimSun" w:eastAsia="SimSun" w:cs="SimSun"/>
          <w:b w:val="0"/>
          <w:color w:val="000000"/>
          <w:sz w:val="22"/>
        </w:rPr>
        <w:t>发包方或者其他组织、个人主张抵销的，不予支持。</w:t>
      </w:r>
    </w:p>
    <w:p>
      <w:pPr>
        <w:keepLines/>
        <w:widowControl/>
      </w:pPr>
      <w:r>
        <w:rPr>
          <w:rFonts w:ascii="SimSun" w:hAnsi="SimSun" w:eastAsia="SimSun" w:cs="SimSun"/>
          <w:b w:val="0"/>
          <w:color w:val="000000"/>
          <w:sz w:val="22"/>
        </w:rPr>
        <w:t>三、其他方式承包纠纷的处理</w:t>
      </w:r>
    </w:p>
    <w:p>
      <w:pPr>
        <w:keepLines/>
        <w:widowControl/>
      </w:pPr>
      <w:r>
        <w:rPr>
          <w:rFonts w:ascii="SimSun" w:hAnsi="SimSun" w:eastAsia="SimSun" w:cs="SimSun"/>
          <w:b w:val="0"/>
          <w:color w:val="000000"/>
          <w:sz w:val="22"/>
        </w:rPr>
        <w:t>第十八条　本集体经济组织成员在承包费、承包期限等主要内容相同的条件下主张优先承包的，应予支持。但在发包方将农村土地发包给本集体经济组织以外的组</w:t>
      </w:r>
    </w:p>
    <w:p>
      <w:pPr>
        <w:keepLines/>
        <w:widowControl/>
      </w:pPr>
      <w:r>
        <w:rPr>
          <w:rFonts w:ascii="SimSun" w:hAnsi="SimSun" w:eastAsia="SimSun" w:cs="SimSun"/>
          <w:b w:val="0"/>
          <w:color w:val="000000"/>
          <w:sz w:val="22"/>
        </w:rPr>
        <w:t>织或者个人，已经法律规定的民主议定程序通过，并由乡（镇）人民政府批准后主张优先承包的，不予支持。</w:t>
      </w:r>
    </w:p>
    <w:p>
      <w:pPr>
        <w:keepLines/>
        <w:widowControl/>
      </w:pPr>
      <w:r>
        <w:rPr>
          <w:rFonts w:ascii="SimSun" w:hAnsi="SimSun" w:eastAsia="SimSun" w:cs="SimSun"/>
          <w:b w:val="0"/>
          <w:color w:val="000000"/>
          <w:sz w:val="22"/>
        </w:rPr>
        <w:t>第十九条　发包方就同一土地签订两个以上承包合同，承包方均主张取得土地经营权的，按照下列情形，分别处理：</w:t>
      </w:r>
    </w:p>
    <w:p>
      <w:pPr>
        <w:keepLines/>
        <w:widowControl/>
      </w:pPr>
      <w:r>
        <w:rPr>
          <w:rFonts w:ascii="SimSun" w:hAnsi="SimSun" w:eastAsia="SimSun" w:cs="SimSun"/>
          <w:b w:val="0"/>
          <w:color w:val="000000"/>
          <w:sz w:val="22"/>
        </w:rPr>
        <w:t>（一）已经依法登记的承包方，取得土地经营权；</w:t>
      </w:r>
    </w:p>
    <w:p>
      <w:pPr>
        <w:keepLines/>
        <w:widowControl/>
      </w:pPr>
      <w:r>
        <w:rPr>
          <w:rFonts w:ascii="SimSun" w:hAnsi="SimSun" w:eastAsia="SimSun" w:cs="SimSun"/>
          <w:b w:val="0"/>
          <w:color w:val="000000"/>
          <w:sz w:val="22"/>
        </w:rPr>
        <w:t>（二）均未依法登记的，生效在先合同的承包方取得土地经营权；</w:t>
      </w:r>
    </w:p>
    <w:p>
      <w:pPr>
        <w:keepLines/>
        <w:widowControl/>
      </w:pPr>
      <w:r>
        <w:rPr>
          <w:rFonts w:ascii="SimSun" w:hAnsi="SimSun" w:eastAsia="SimSun" w:cs="SimSun"/>
          <w:b w:val="0"/>
          <w:color w:val="000000"/>
          <w:sz w:val="22"/>
        </w:rPr>
        <w:t>（三）依前两项规定无法确定的，已经根据承包合同合法占有使用承包地的人取得土地经营权，但争议发生后一方强行先占承包地的行为和事实，不得作为确定土</w:t>
      </w:r>
    </w:p>
    <w:p>
      <w:pPr>
        <w:keepLines/>
        <w:widowControl/>
      </w:pPr>
      <w:r>
        <w:rPr>
          <w:rFonts w:ascii="SimSun" w:hAnsi="SimSun" w:eastAsia="SimSun" w:cs="SimSun"/>
          <w:b w:val="0"/>
          <w:color w:val="000000"/>
          <w:sz w:val="22"/>
        </w:rPr>
        <w:t>地经营权的依据。</w:t>
      </w:r>
    </w:p>
    <w:p>
      <w:pPr>
        <w:keepLines/>
        <w:widowControl/>
      </w:pPr>
      <w:r>
        <w:rPr>
          <w:rFonts w:ascii="SimSun" w:hAnsi="SimSun" w:eastAsia="SimSun" w:cs="SimSun"/>
          <w:b w:val="0"/>
          <w:color w:val="000000"/>
          <w:sz w:val="22"/>
        </w:rPr>
        <w:t>四、土地征收补偿费用分配及土地承包经营权继承纠纷的处理</w:t>
      </w:r>
    </w:p>
    <w:p>
      <w:pPr>
        <w:keepLines/>
        <w:widowControl/>
      </w:pPr>
      <w:r>
        <w:rPr>
          <w:rFonts w:ascii="SimSun" w:hAnsi="SimSun" w:eastAsia="SimSun" w:cs="SimSun"/>
          <w:b w:val="0"/>
          <w:color w:val="000000"/>
          <w:sz w:val="22"/>
        </w:rPr>
        <w:t>第二十条　承包地被依法征收，承包方请求发包方给付已经收到的地上附着物和青苗的补偿费的，应予支持。</w:t>
      </w:r>
    </w:p>
    <w:p>
      <w:pPr>
        <w:keepLines/>
        <w:widowControl/>
      </w:pPr>
      <w:r>
        <w:rPr>
          <w:rFonts w:ascii="SimSun" w:hAnsi="SimSun" w:eastAsia="SimSun" w:cs="SimSun"/>
          <w:b w:val="0"/>
          <w:color w:val="000000"/>
          <w:sz w:val="22"/>
        </w:rPr>
        <w:t>承包方已将土地经营权以出租、入股或者其他方式流转给第三人的，除当事人另有约定外，青苗补偿费归实际投入人所有，地上附着物补偿费归附着物所有人所有</w:t>
      </w:r>
    </w:p>
    <w:p>
      <w:pPr>
        <w:keepLines/>
        <w:widowControl/>
      </w:pPr>
      <w:r>
        <w:rPr>
          <w:rFonts w:ascii="SimSun" w:hAnsi="SimSun" w:eastAsia="SimSun" w:cs="SimSun"/>
          <w:b w:val="0"/>
          <w:color w:val="000000"/>
          <w:sz w:val="22"/>
        </w:rPr>
        <w:t>。</w:t>
      </w:r>
    </w:p>
    <w:p>
      <w:pPr>
        <w:keepLines/>
        <w:widowControl/>
      </w:pPr>
      <w:r>
        <w:rPr>
          <w:rFonts w:ascii="SimSun" w:hAnsi="SimSun" w:eastAsia="SimSun" w:cs="SimSun"/>
          <w:b w:val="0"/>
          <w:color w:val="000000"/>
          <w:sz w:val="22"/>
        </w:rPr>
        <w:t>第二十一条　承包地被依法征收，放弃统一安置的家庭承包方，请求发包方给付已经收到的安置补助费的，应予支持。</w:t>
      </w:r>
    </w:p>
    <w:p>
      <w:pPr>
        <w:keepLines/>
        <w:widowControl/>
      </w:pPr>
      <w:r>
        <w:rPr>
          <w:rFonts w:ascii="SimSun" w:hAnsi="SimSun" w:eastAsia="SimSun" w:cs="SimSun"/>
          <w:b w:val="0"/>
          <w:color w:val="000000"/>
          <w:sz w:val="22"/>
        </w:rPr>
        <w:t>第二十二条　农村集体经济组织或者村民委员会、村民小组，可以依照法律规定的民主议定程序，决定在本集体经济组织内部分配已经收到的土地补偿费。征地补</w:t>
      </w:r>
    </w:p>
    <w:p>
      <w:pPr>
        <w:keepLines/>
        <w:widowControl/>
      </w:pPr>
      <w:r>
        <w:rPr>
          <w:rFonts w:ascii="SimSun" w:hAnsi="SimSun" w:eastAsia="SimSun" w:cs="SimSun"/>
          <w:b w:val="0"/>
          <w:color w:val="000000"/>
          <w:sz w:val="22"/>
        </w:rPr>
        <w:t>偿安置方案确定时已经具有本集体经济组织成员资格的人，请求支付相应份额的，应予支持。但已报全国人大常委会、国务院备案的地方性法规、自治条例和单行条例</w:t>
      </w:r>
    </w:p>
    <w:p>
      <w:pPr>
        <w:keepLines/>
        <w:widowControl/>
      </w:pPr>
      <w:r>
        <w:rPr>
          <w:rFonts w:ascii="SimSun" w:hAnsi="SimSun" w:eastAsia="SimSun" w:cs="SimSun"/>
          <w:b w:val="0"/>
          <w:color w:val="000000"/>
          <w:sz w:val="22"/>
        </w:rPr>
        <w:t>、地方政府规章对土地补偿费在农村集体经济组织内部的分配办法另有规定的除外。</w:t>
      </w:r>
    </w:p>
    <w:p>
      <w:pPr>
        <w:keepLines/>
        <w:widowControl/>
      </w:pPr>
      <w:r>
        <w:rPr>
          <w:rFonts w:ascii="SimSun" w:hAnsi="SimSun" w:eastAsia="SimSun" w:cs="SimSun"/>
          <w:b w:val="0"/>
          <w:color w:val="000000"/>
          <w:sz w:val="22"/>
        </w:rPr>
        <w:t>第二十三条　林地家庭承包中，承包方的继承人请求在承包期内继续承包的，应予支持。</w:t>
      </w:r>
    </w:p>
    <w:p>
      <w:pPr>
        <w:keepLines/>
        <w:widowControl/>
      </w:pPr>
      <w:r>
        <w:rPr>
          <w:rFonts w:ascii="SimSun" w:hAnsi="SimSun" w:eastAsia="SimSun" w:cs="SimSun"/>
          <w:b w:val="0"/>
          <w:color w:val="000000"/>
          <w:sz w:val="22"/>
        </w:rPr>
        <w:t>其他方式承包中，承包方的继承人或者权利义务承受者请求在承包期内继续承包的，应予支持。</w:t>
      </w:r>
    </w:p>
    <w:p>
      <w:pPr>
        <w:keepLines/>
        <w:widowControl/>
      </w:pPr>
      <w:r>
        <w:rPr>
          <w:rFonts w:ascii="SimSun" w:hAnsi="SimSun" w:eastAsia="SimSun" w:cs="SimSun"/>
          <w:b w:val="0"/>
          <w:color w:val="000000"/>
          <w:sz w:val="22"/>
        </w:rPr>
        <w:t>五、其他规定</w:t>
      </w:r>
    </w:p>
    <w:p>
      <w:pPr>
        <w:keepLines/>
        <w:widowControl/>
      </w:pPr>
      <w:r>
        <w:rPr>
          <w:rFonts w:ascii="SimSun" w:hAnsi="SimSun" w:eastAsia="SimSun" w:cs="SimSun"/>
          <w:b w:val="0"/>
          <w:color w:val="000000"/>
          <w:sz w:val="22"/>
        </w:rPr>
        <w:t>第二十四条　人民法院在审理涉及本解释第五条、第六条第一款第（二）项及第二款、第十五条的纠纷案件时，应当着重进行调解。必要时可以委托人民调解组织</w:t>
      </w:r>
    </w:p>
    <w:p>
      <w:pPr>
        <w:keepLines/>
        <w:widowControl/>
      </w:pPr>
      <w:r>
        <w:rPr>
          <w:rFonts w:ascii="SimSun" w:hAnsi="SimSun" w:eastAsia="SimSun" w:cs="SimSun"/>
          <w:b w:val="0"/>
          <w:color w:val="000000"/>
          <w:sz w:val="22"/>
        </w:rPr>
        <w:t>进行调解。</w:t>
      </w:r>
    </w:p>
    <w:p>
      <w:pPr>
        <w:keepLines/>
        <w:widowControl/>
      </w:pPr>
      <w:r>
        <w:rPr>
          <w:rFonts w:ascii="SimSun" w:hAnsi="SimSun" w:eastAsia="SimSun" w:cs="SimSun"/>
          <w:b w:val="0"/>
          <w:color w:val="000000"/>
          <w:sz w:val="22"/>
        </w:rPr>
        <w:t>第二十五条　本解释自2005年9月1日起施行。施行后受理的第一审案件，适用本解释的规定。</w:t>
      </w:r>
    </w:p>
    <w:p>
      <w:pPr>
        <w:keepLines/>
        <w:widowControl/>
      </w:pPr>
      <w:r>
        <w:rPr>
          <w:rFonts w:ascii="SimSun" w:hAnsi="SimSun" w:eastAsia="SimSun" w:cs="SimSun"/>
          <w:b w:val="0"/>
          <w:color w:val="000000"/>
          <w:sz w:val="22"/>
        </w:rPr>
        <w:t>施行前已经生效的司法解释与本解释不一致的，以本解释为准。</w:t>
      </w:r>
    </w:p>
    <w:p>
      <w:pPr>
        <w:pStyle w:val="Heading1"/>
      </w:pPr>
      <w:r>
        <w:t>食品安全民事纠纷（一）</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关于审理食品安全民事纠纷案件</w:t>
      </w:r>
    </w:p>
    <w:p>
      <w:pPr>
        <w:keepLines/>
        <w:widowControl/>
      </w:pPr>
      <w:r>
        <w:rPr>
          <w:rFonts w:ascii="SimSun" w:hAnsi="SimSun" w:eastAsia="SimSun" w:cs="SimSun"/>
          <w:b w:val="0"/>
          <w:color w:val="000000"/>
          <w:sz w:val="22"/>
        </w:rPr>
        <w:t>适用法律若干问题的解释（一）</w:t>
      </w:r>
    </w:p>
    <w:p>
      <w:pPr>
        <w:keepLines/>
        <w:widowControl/>
      </w:pPr>
      <w:r>
        <w:rPr>
          <w:rFonts w:ascii="SimSun" w:hAnsi="SimSun" w:eastAsia="SimSun" w:cs="SimSun"/>
          <w:b w:val="0"/>
          <w:color w:val="000000"/>
          <w:sz w:val="22"/>
        </w:rPr>
        <w:t>法释〔2020〕14号</w:t>
      </w:r>
    </w:p>
    <w:p>
      <w:pPr>
        <w:keepLines/>
        <w:widowControl/>
      </w:pPr>
      <w:r>
        <w:rPr>
          <w:rFonts w:ascii="SimSun" w:hAnsi="SimSun" w:eastAsia="SimSun" w:cs="SimSun"/>
          <w:b w:val="0"/>
          <w:color w:val="000000"/>
          <w:sz w:val="22"/>
        </w:rPr>
        <w:t>（2020年10月19日最高人民法院审判委员会第1813次会议通过，自2021年1月1日起施行）</w:t>
      </w:r>
    </w:p>
    <w:p>
      <w:pPr>
        <w:keepLines/>
        <w:widowControl/>
      </w:pPr>
      <w:r>
        <w:rPr>
          <w:rFonts w:ascii="SimSun" w:hAnsi="SimSun" w:eastAsia="SimSun" w:cs="SimSun"/>
          <w:b w:val="0"/>
          <w:color w:val="000000"/>
          <w:sz w:val="22"/>
        </w:rPr>
        <w:t>为正确审理食品安全民事纠纷案件，保障公众身体健康和生命安全，根据《中华人民共和国民法典》《中华人民共和国食品安全法》《中华人民共和国消费者权益保护法》《中华人民共和国民事诉讼法》等法律的规定，结合民事审判实践，制定本解释。</w:t>
      </w:r>
    </w:p>
    <w:p>
      <w:pPr>
        <w:keepLines/>
        <w:widowControl/>
      </w:pPr>
      <w:r>
        <w:rPr>
          <w:rFonts w:ascii="SimSun" w:hAnsi="SimSun" w:eastAsia="SimSun" w:cs="SimSun"/>
          <w:b w:val="0"/>
          <w:color w:val="000000"/>
          <w:sz w:val="22"/>
        </w:rPr>
        <w:t>第一条 消费者因不符合食品安全标准的食品受到损害，依据食品安全法第一百四十八条第一款规定诉请食品生产者或者经营者赔偿损失，被诉的生产者或者经营者以赔偿责任应由生产经营者中的另一方承担为由主张免责的，人民法院不予支持。属于生产者责任的，经营者赔偿后有权向生产者追偿；属于经营者责任的，生产者赔偿后有权向经营者追偿。</w:t>
      </w:r>
    </w:p>
    <w:p>
      <w:pPr>
        <w:keepLines/>
        <w:widowControl/>
      </w:pPr>
      <w:r>
        <w:rPr>
          <w:rFonts w:ascii="SimSun" w:hAnsi="SimSun" w:eastAsia="SimSun" w:cs="SimSun"/>
          <w:b w:val="0"/>
          <w:color w:val="000000"/>
          <w:sz w:val="22"/>
        </w:rPr>
        <w:t>第二条 电子商务平台经营者以标记自营业务方式所销售的食品或者虽未标记自营但实际开展自营业务所销售的食品不符合食品安全标准，消费者依据食品安全法第一百四十八条规定主张电子商务平台经营者承担作为食品经营者的赔偿责任的，人民法院应予支持。</w:t>
      </w:r>
    </w:p>
    <w:p>
      <w:pPr>
        <w:keepLines/>
        <w:widowControl/>
      </w:pPr>
      <w:r>
        <w:rPr>
          <w:rFonts w:ascii="SimSun" w:hAnsi="SimSun" w:eastAsia="SimSun" w:cs="SimSun"/>
          <w:b w:val="0"/>
          <w:color w:val="000000"/>
          <w:sz w:val="22"/>
        </w:rPr>
        <w:t>电子商务平台经营者虽非实际开展自营业务，但其所作标识等足以误导消费者让消费者相信系电子商务平台经营者自营，消费者依据食品安全法第一百四十八条规定主张电子商务平台经营者承担作为食品经营者的赔偿责任的，人民法院应予支持。</w:t>
      </w:r>
    </w:p>
    <w:p>
      <w:pPr>
        <w:keepLines/>
        <w:widowControl/>
      </w:pPr>
      <w:r>
        <w:rPr>
          <w:rFonts w:ascii="SimSun" w:hAnsi="SimSun" w:eastAsia="SimSun" w:cs="SimSun"/>
          <w:b w:val="0"/>
          <w:color w:val="000000"/>
          <w:sz w:val="22"/>
        </w:rPr>
        <w:t>第三条 电子商务平台经营者违反食品安全法第六十二条和第一百三十一条规定，未对平台内食品经营者进行实名登记、审查许可证，或者未履行报告、停止提供网络交易平台服务等义务，使消费者的合法权益受到损害，消费者主张电子商务平台经营者与平台内食品经营者承担连带责任的，人民法院应予支持。</w:t>
      </w:r>
    </w:p>
    <w:p>
      <w:pPr>
        <w:keepLines/>
        <w:widowControl/>
      </w:pPr>
      <w:r>
        <w:rPr>
          <w:rFonts w:ascii="SimSun" w:hAnsi="SimSun" w:eastAsia="SimSun" w:cs="SimSun"/>
          <w:b w:val="0"/>
          <w:color w:val="000000"/>
          <w:sz w:val="22"/>
        </w:rPr>
        <w:t>第四条 公共交通运输的承运人向旅客提供的食品不符合食品安全标准，旅客主张承运人依据食品安全法第一百四十八条规定承担作为食品生产者或者经营者的赔偿责任的，人民法院应予支持；承运人以其不是食品的生产经营者或者食品是免费提供为由进行免责抗辩的，人民法院不予支持。</w:t>
      </w:r>
    </w:p>
    <w:p>
      <w:pPr>
        <w:keepLines/>
        <w:widowControl/>
      </w:pPr>
      <w:r>
        <w:rPr>
          <w:rFonts w:ascii="SimSun" w:hAnsi="SimSun" w:eastAsia="SimSun" w:cs="SimSun"/>
          <w:b w:val="0"/>
          <w:color w:val="000000"/>
          <w:sz w:val="22"/>
        </w:rPr>
        <w:t>第五条 有关单位或者个人明知食品生产经营者从事食品安全法第一百二十三条第一款规定的违法行为而仍为其提供设备、技术、原料、销售渠道、运输、储存或者其他便利条件，消费者主张该单位或者个人依据食品安全法第一百二十三条第二款的规定与食品生产经营者承担连带责任的，人民法院应予支持。</w:t>
      </w:r>
    </w:p>
    <w:p>
      <w:pPr>
        <w:keepLines/>
        <w:widowControl/>
      </w:pPr>
      <w:r>
        <w:rPr>
          <w:rFonts w:ascii="SimSun" w:hAnsi="SimSun" w:eastAsia="SimSun" w:cs="SimSun"/>
          <w:b w:val="0"/>
          <w:color w:val="000000"/>
          <w:sz w:val="22"/>
        </w:rPr>
        <w:t>第六条 食品经营者具有下列情形之一，消费者主张构成食品安全法第一百四十八条规定的“明知”的，人民法院应予支持：</w:t>
      </w:r>
    </w:p>
    <w:p>
      <w:pPr>
        <w:keepLines/>
        <w:widowControl/>
      </w:pPr>
      <w:r>
        <w:rPr>
          <w:rFonts w:ascii="SimSun" w:hAnsi="SimSun" w:eastAsia="SimSun" w:cs="SimSun"/>
          <w:b w:val="0"/>
          <w:color w:val="000000"/>
          <w:sz w:val="22"/>
        </w:rPr>
        <w:t>（一）已过食品标明的保质期但仍然销售的；</w:t>
      </w:r>
    </w:p>
    <w:p>
      <w:pPr>
        <w:keepLines/>
        <w:widowControl/>
      </w:pPr>
      <w:r>
        <w:rPr>
          <w:rFonts w:ascii="SimSun" w:hAnsi="SimSun" w:eastAsia="SimSun" w:cs="SimSun"/>
          <w:b w:val="0"/>
          <w:color w:val="000000"/>
          <w:sz w:val="22"/>
        </w:rPr>
        <w:t>（二）未能提供所售食品的合法进货来源的；</w:t>
      </w:r>
    </w:p>
    <w:p>
      <w:pPr>
        <w:keepLines/>
        <w:widowControl/>
      </w:pPr>
      <w:r>
        <w:rPr>
          <w:rFonts w:ascii="SimSun" w:hAnsi="SimSun" w:eastAsia="SimSun" w:cs="SimSun"/>
          <w:b w:val="0"/>
          <w:color w:val="000000"/>
          <w:sz w:val="22"/>
        </w:rPr>
        <w:t>（三）以明显不合理的低价进货且无合理原因的；</w:t>
      </w:r>
    </w:p>
    <w:p>
      <w:pPr>
        <w:keepLines/>
        <w:widowControl/>
      </w:pPr>
      <w:r>
        <w:rPr>
          <w:rFonts w:ascii="SimSun" w:hAnsi="SimSun" w:eastAsia="SimSun" w:cs="SimSun"/>
          <w:b w:val="0"/>
          <w:color w:val="000000"/>
          <w:sz w:val="22"/>
        </w:rPr>
        <w:t>（四）未依法履行进货查验义务的；</w:t>
      </w:r>
    </w:p>
    <w:p>
      <w:pPr>
        <w:keepLines/>
        <w:widowControl/>
      </w:pPr>
      <w:r>
        <w:rPr>
          <w:rFonts w:ascii="SimSun" w:hAnsi="SimSun" w:eastAsia="SimSun" w:cs="SimSun"/>
          <w:b w:val="0"/>
          <w:color w:val="000000"/>
          <w:sz w:val="22"/>
        </w:rPr>
        <w:t>（五）虚假标注、更改食品生产日期、批号的；</w:t>
      </w:r>
    </w:p>
    <w:p>
      <w:pPr>
        <w:keepLines/>
        <w:widowControl/>
      </w:pPr>
      <w:r>
        <w:rPr>
          <w:rFonts w:ascii="SimSun" w:hAnsi="SimSun" w:eastAsia="SimSun" w:cs="SimSun"/>
          <w:b w:val="0"/>
          <w:color w:val="000000"/>
          <w:sz w:val="22"/>
        </w:rPr>
        <w:t>（六）转移、隐匿、非法销毁食品进销货记录或者故意提供虚假信息的；</w:t>
      </w:r>
    </w:p>
    <w:p>
      <w:pPr>
        <w:keepLines/>
        <w:widowControl/>
      </w:pPr>
      <w:r>
        <w:rPr>
          <w:rFonts w:ascii="SimSun" w:hAnsi="SimSun" w:eastAsia="SimSun" w:cs="SimSun"/>
          <w:b w:val="0"/>
          <w:color w:val="000000"/>
          <w:sz w:val="22"/>
        </w:rPr>
        <w:t>（七）其他能够认定为明知的情形。</w:t>
      </w:r>
    </w:p>
    <w:p>
      <w:pPr>
        <w:keepLines/>
        <w:widowControl/>
      </w:pPr>
      <w:r>
        <w:rPr>
          <w:rFonts w:ascii="SimSun" w:hAnsi="SimSun" w:eastAsia="SimSun" w:cs="SimSun"/>
          <w:b w:val="0"/>
          <w:color w:val="000000"/>
          <w:sz w:val="22"/>
        </w:rPr>
        <w:t>第七条 消费者认为生产经营者生产经营不符合食品安全标准的食品同时构成欺诈的，有权选择依据食品安全法第一百四十八条第二款或者消费者权益保护法第五十五条第一款规定主张食品生产者或者经营者承担惩罚性赔偿责任。</w:t>
      </w:r>
    </w:p>
    <w:p>
      <w:pPr>
        <w:keepLines/>
        <w:widowControl/>
      </w:pPr>
      <w:r>
        <w:rPr>
          <w:rFonts w:ascii="SimSun" w:hAnsi="SimSun" w:eastAsia="SimSun" w:cs="SimSun"/>
          <w:b w:val="0"/>
          <w:color w:val="000000"/>
          <w:sz w:val="22"/>
        </w:rPr>
        <w:t>第八条 经营者经营明知是不符合食品安全标准的食品，但向消费者承诺的赔偿标准高于食品安全法第一百四十八条规定的赔偿标准，消费者主张经营者按照承诺赔偿的，人民法院应当依法予以支持。</w:t>
      </w:r>
    </w:p>
    <w:p>
      <w:pPr>
        <w:keepLines/>
        <w:widowControl/>
      </w:pPr>
      <w:r>
        <w:rPr>
          <w:rFonts w:ascii="SimSun" w:hAnsi="SimSun" w:eastAsia="SimSun" w:cs="SimSun"/>
          <w:b w:val="0"/>
          <w:color w:val="000000"/>
          <w:sz w:val="22"/>
        </w:rPr>
        <w:t>第九条 食品符合食品安全标准但未达到生产经营者承诺的质量标准，消费者依照民法典、消费者权益保护法等法律规定主张生产经营者承担责任的，人民法院应予支持，但消费者主张生产经营者依据食品安全法第一百四十八条规定承担赔偿责任的，人民法院不予支持。</w:t>
      </w:r>
    </w:p>
    <w:p>
      <w:pPr>
        <w:keepLines/>
        <w:widowControl/>
      </w:pPr>
      <w:r>
        <w:rPr>
          <w:rFonts w:ascii="SimSun" w:hAnsi="SimSun" w:eastAsia="SimSun" w:cs="SimSun"/>
          <w:b w:val="0"/>
          <w:color w:val="000000"/>
          <w:sz w:val="22"/>
        </w:rPr>
        <w:t>第十条 食品不符合食品安全标准，消费者主张生产者或者经营者依据食品安全法第一百四十八条第二款规定承担惩罚性赔偿责任，生产者或者经营者以未造成消费者人身损害为由抗辩的，人民法院不予支持。</w:t>
      </w:r>
    </w:p>
    <w:p>
      <w:pPr>
        <w:keepLines/>
        <w:widowControl/>
      </w:pPr>
      <w:r>
        <w:rPr>
          <w:rFonts w:ascii="SimSun" w:hAnsi="SimSun" w:eastAsia="SimSun" w:cs="SimSun"/>
          <w:b w:val="0"/>
          <w:color w:val="000000"/>
          <w:sz w:val="22"/>
        </w:rPr>
        <w:t>第十一条 生产经营未标明生产者名称、地址、成分或者配料表，或者未清晰标明生产日期、保质期的预包装食品，消费者主张生产者或者经营者依据食品安全法第一百四十八条第二款规定承担惩罚性赔偿责任的，人民法院应予支持，但法律、行政法规、食品安全国家标准对标签标注事项另有规定的除外。</w:t>
      </w:r>
    </w:p>
    <w:p>
      <w:pPr>
        <w:keepLines/>
        <w:widowControl/>
      </w:pPr>
      <w:r>
        <w:rPr>
          <w:rFonts w:ascii="SimSun" w:hAnsi="SimSun" w:eastAsia="SimSun" w:cs="SimSun"/>
          <w:b w:val="0"/>
          <w:color w:val="000000"/>
          <w:sz w:val="22"/>
        </w:rPr>
        <w:t>第十二条 进口的食品不符合我国食品安全国家标准或者国务院卫生行政部门决定暂予适用的标准，消费者主张销售者、进口商等经营者依据食品安全法第一百四十八条规定承担赔偿责任，销售者、进口商等经营者仅以进口的食品符合出口地食品安全标准或者已经过我国出入境检验检疫机构检验检疫为由进行免责抗辩的，人民法院不予支持。</w:t>
      </w:r>
    </w:p>
    <w:p>
      <w:pPr>
        <w:keepLines/>
        <w:widowControl/>
      </w:pPr>
      <w:r>
        <w:rPr>
          <w:rFonts w:ascii="SimSun" w:hAnsi="SimSun" w:eastAsia="SimSun" w:cs="SimSun"/>
          <w:b w:val="0"/>
          <w:color w:val="000000"/>
          <w:sz w:val="22"/>
        </w:rPr>
        <w:t>第十三条 生产经营不符合食品安全标准的食品，侵害众多消费者合法权益，损害社会公共利益，民事诉讼法、消费者权益保护法等法律规定的机关和有关组织依法提起公益诉讼的，人民法院应予受理。</w:t>
      </w:r>
    </w:p>
    <w:p>
      <w:pPr>
        <w:keepLines/>
        <w:widowControl/>
      </w:pPr>
      <w:r>
        <w:rPr>
          <w:rFonts w:ascii="SimSun" w:hAnsi="SimSun" w:eastAsia="SimSun" w:cs="SimSun"/>
          <w:b w:val="0"/>
          <w:color w:val="000000"/>
          <w:sz w:val="22"/>
        </w:rPr>
        <w:t>第十四条 本解释自2021年1月1日起施行。</w:t>
      </w:r>
    </w:p>
    <w:p>
      <w:pPr>
        <w:keepLines/>
        <w:widowControl/>
      </w:pPr>
      <w:r>
        <w:rPr>
          <w:rFonts w:ascii="SimSun" w:hAnsi="SimSun" w:eastAsia="SimSun" w:cs="SimSun"/>
          <w:b w:val="0"/>
          <w:color w:val="000000"/>
          <w:sz w:val="22"/>
        </w:rPr>
        <w:t>本解释施行后人民法院正在审理的一审、二审案件适用本解释。</w:t>
      </w:r>
    </w:p>
    <w:p>
      <w:pPr>
        <w:keepLines/>
        <w:widowControl/>
      </w:pPr>
      <w:r>
        <w:rPr>
          <w:rFonts w:ascii="SimSun" w:hAnsi="SimSun" w:eastAsia="SimSun" w:cs="SimSun"/>
          <w:b w:val="0"/>
          <w:color w:val="000000"/>
          <w:sz w:val="22"/>
        </w:rPr>
        <w:t>本解释施行前已经终审，本解释施行后当事人申请再审或者按照审判监督程序决定再审的案件，不适用本解释。</w:t>
      </w:r>
    </w:p>
    <w:p>
      <w:pPr>
        <w:keepLines/>
        <w:widowControl/>
      </w:pPr>
      <w:r>
        <w:rPr>
          <w:rFonts w:ascii="SimSun" w:hAnsi="SimSun" w:eastAsia="SimSun" w:cs="SimSun"/>
          <w:b w:val="0"/>
          <w:color w:val="000000"/>
          <w:sz w:val="22"/>
        </w:rPr>
        <w:t>最高人民法院以前发布的司法解释与本解释不一致的，以本解释为准。</w:t>
      </w:r>
    </w:p>
    <w:p>
      <w:pPr>
        <w:pStyle w:val="Heading1"/>
      </w:pPr>
      <w:r>
        <w:t>人脸识别民事案件</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关于审理使用人脸识别技术处理个人信息</w:t>
      </w:r>
    </w:p>
    <w:p>
      <w:pPr>
        <w:keepLines/>
        <w:widowControl/>
      </w:pPr>
      <w:r>
        <w:rPr>
          <w:rFonts w:ascii="SimSun" w:hAnsi="SimSun" w:eastAsia="SimSun" w:cs="SimSun"/>
          <w:b w:val="0"/>
          <w:color w:val="000000"/>
          <w:sz w:val="22"/>
        </w:rPr>
        <w:t>相关民事案件适用法律若干问题的规定</w:t>
      </w:r>
    </w:p>
    <w:p>
      <w:pPr>
        <w:keepLines/>
        <w:widowControl/>
      </w:pPr>
      <w:r>
        <w:rPr>
          <w:rFonts w:ascii="SimSun" w:hAnsi="SimSun" w:eastAsia="SimSun" w:cs="SimSun"/>
          <w:b w:val="0"/>
          <w:color w:val="000000"/>
          <w:sz w:val="22"/>
        </w:rPr>
        <w:t>法释〔2021〕15号</w:t>
      </w:r>
    </w:p>
    <w:p>
      <w:pPr>
        <w:keepLines/>
        <w:widowControl/>
      </w:pPr>
      <w:r>
        <w:rPr>
          <w:rFonts w:ascii="SimSun" w:hAnsi="SimSun" w:eastAsia="SimSun" w:cs="SimSun"/>
          <w:b w:val="0"/>
          <w:color w:val="000000"/>
          <w:sz w:val="22"/>
        </w:rPr>
        <w:t>（2021年6月8日最高人民法院审判委员会第1841次会议通过，自2021年8月1日起施行）</w:t>
      </w:r>
    </w:p>
    <w:p>
      <w:pPr>
        <w:keepLines/>
        <w:widowControl/>
      </w:pPr>
      <w:r>
        <w:rPr>
          <w:rFonts w:ascii="SimSun" w:hAnsi="SimSun" w:eastAsia="SimSun" w:cs="SimSun"/>
          <w:b w:val="0"/>
          <w:color w:val="000000"/>
          <w:sz w:val="22"/>
        </w:rPr>
        <w:t>为正确审理使用人脸识别技术处理个人信息相关民事案件，保护当事人合法权益，促进数字经济健康发展，根据《中华人民共和国民法典》《中华人民共和国网络安全法》《中华人民共和国消费者权益保护法》《中华人民共和国电子商务法》《中华人民共和国民事诉讼法》等法律的规定，结合审判实践，制定本规定。</w:t>
      </w:r>
    </w:p>
    <w:p>
      <w:pPr>
        <w:keepLines/>
        <w:widowControl/>
      </w:pPr>
      <w:r>
        <w:rPr>
          <w:rFonts w:ascii="SimSun" w:hAnsi="SimSun" w:eastAsia="SimSun" w:cs="SimSun"/>
          <w:b w:val="0"/>
          <w:color w:val="000000"/>
          <w:sz w:val="22"/>
        </w:rPr>
        <w:t>第一条　因信息处理者违反法律、行政法规的规定或者双方的约定使用人脸识别技术处理人脸信息、处理基于人脸识别技术生成的人脸信息所引起的民事案件，适用本规定。</w:t>
      </w:r>
    </w:p>
    <w:p>
      <w:pPr>
        <w:keepLines/>
        <w:widowControl/>
      </w:pPr>
      <w:r>
        <w:rPr>
          <w:rFonts w:ascii="SimSun" w:hAnsi="SimSun" w:eastAsia="SimSun" w:cs="SimSun"/>
          <w:b w:val="0"/>
          <w:color w:val="000000"/>
          <w:sz w:val="22"/>
        </w:rPr>
        <w:t>人脸信息的处理包括人脸信息的收集、存储、使用、加工、传输、提供、公开等。</w:t>
      </w:r>
    </w:p>
    <w:p>
      <w:pPr>
        <w:keepLines/>
        <w:widowControl/>
      </w:pPr>
      <w:r>
        <w:rPr>
          <w:rFonts w:ascii="SimSun" w:hAnsi="SimSun" w:eastAsia="SimSun" w:cs="SimSun"/>
          <w:b w:val="0"/>
          <w:color w:val="000000"/>
          <w:sz w:val="22"/>
        </w:rPr>
        <w:t>本规定所称人脸信息属于民法典第一千零三十四条规定的“生物识别信息”。</w:t>
      </w:r>
    </w:p>
    <w:p>
      <w:pPr>
        <w:keepLines/>
        <w:widowControl/>
      </w:pPr>
      <w:r>
        <w:rPr>
          <w:rFonts w:ascii="SimSun" w:hAnsi="SimSun" w:eastAsia="SimSun" w:cs="SimSun"/>
          <w:b w:val="0"/>
          <w:color w:val="000000"/>
          <w:sz w:val="22"/>
        </w:rPr>
        <w:t>第二条　信息处理者处理人脸信息有下列情形之一的，人民法院应当认定属于侵害自然人人格权益的行为：</w:t>
      </w:r>
    </w:p>
    <w:p>
      <w:pPr>
        <w:keepLines/>
        <w:widowControl/>
      </w:pPr>
      <w:r>
        <w:rPr>
          <w:rFonts w:ascii="SimSun" w:hAnsi="SimSun" w:eastAsia="SimSun" w:cs="SimSun"/>
          <w:b w:val="0"/>
          <w:color w:val="000000"/>
          <w:sz w:val="22"/>
        </w:rPr>
        <w:t>（一）在宾馆、商场、银行、车站、机场、体育场馆、娱乐场所等经营场所、公共场所违反法律、行政法规的规定使用人脸识别技术进行人脸验证、辨识或者分析；</w:t>
      </w:r>
    </w:p>
    <w:p>
      <w:pPr>
        <w:keepLines/>
        <w:widowControl/>
      </w:pPr>
      <w:r>
        <w:rPr>
          <w:rFonts w:ascii="SimSun" w:hAnsi="SimSun" w:eastAsia="SimSun" w:cs="SimSun"/>
          <w:b w:val="0"/>
          <w:color w:val="000000"/>
          <w:sz w:val="22"/>
        </w:rPr>
        <w:t>（二）未公开处理人脸信息的规则或者未明示处理的目的、方式、范围；</w:t>
      </w:r>
    </w:p>
    <w:p>
      <w:pPr>
        <w:keepLines/>
        <w:widowControl/>
      </w:pPr>
      <w:r>
        <w:rPr>
          <w:rFonts w:ascii="SimSun" w:hAnsi="SimSun" w:eastAsia="SimSun" w:cs="SimSun"/>
          <w:b w:val="0"/>
          <w:color w:val="000000"/>
          <w:sz w:val="22"/>
        </w:rPr>
        <w:t>（三）基于个人同意处理人脸信息的，未征得自然人或者其监护人的单独同意，或者未按照法律、行政法规的规定征得自然人或者其监护人的书面同意；</w:t>
      </w:r>
    </w:p>
    <w:p>
      <w:pPr>
        <w:keepLines/>
        <w:widowControl/>
      </w:pPr>
      <w:r>
        <w:rPr>
          <w:rFonts w:ascii="SimSun" w:hAnsi="SimSun" w:eastAsia="SimSun" w:cs="SimSun"/>
          <w:b w:val="0"/>
          <w:color w:val="000000"/>
          <w:sz w:val="22"/>
        </w:rPr>
        <w:t>（四）违反信息处理者明示或者双方约定的处理人脸信息的目的、方式、范围等；</w:t>
      </w:r>
    </w:p>
    <w:p>
      <w:pPr>
        <w:keepLines/>
        <w:widowControl/>
      </w:pPr>
      <w:r>
        <w:rPr>
          <w:rFonts w:ascii="SimSun" w:hAnsi="SimSun" w:eastAsia="SimSun" w:cs="SimSun"/>
          <w:b w:val="0"/>
          <w:color w:val="000000"/>
          <w:sz w:val="22"/>
        </w:rPr>
        <w:t>（五）未采取应有的技术措施或者其他必要措施确保其收集、存储的人脸信息安全，致使人脸信息泄露、篡改、丢失；</w:t>
      </w:r>
    </w:p>
    <w:p>
      <w:pPr>
        <w:keepLines/>
        <w:widowControl/>
      </w:pPr>
      <w:r>
        <w:rPr>
          <w:rFonts w:ascii="SimSun" w:hAnsi="SimSun" w:eastAsia="SimSun" w:cs="SimSun"/>
          <w:b w:val="0"/>
          <w:color w:val="000000"/>
          <w:sz w:val="22"/>
        </w:rPr>
        <w:t>（六）违反法律、行政法规的规定或者双方的约定，向他人提供人脸信息；</w:t>
      </w:r>
    </w:p>
    <w:p>
      <w:pPr>
        <w:keepLines/>
        <w:widowControl/>
      </w:pPr>
      <w:r>
        <w:rPr>
          <w:rFonts w:ascii="SimSun" w:hAnsi="SimSun" w:eastAsia="SimSun" w:cs="SimSun"/>
          <w:b w:val="0"/>
          <w:color w:val="000000"/>
          <w:sz w:val="22"/>
        </w:rPr>
        <w:t>（七）违背公序良俗处理人脸信息；</w:t>
      </w:r>
    </w:p>
    <w:p>
      <w:pPr>
        <w:keepLines/>
        <w:widowControl/>
      </w:pPr>
      <w:r>
        <w:rPr>
          <w:rFonts w:ascii="SimSun" w:hAnsi="SimSun" w:eastAsia="SimSun" w:cs="SimSun"/>
          <w:b w:val="0"/>
          <w:color w:val="000000"/>
          <w:sz w:val="22"/>
        </w:rPr>
        <w:t>（八）违反合法、正当、必要原则处理人脸信息的其他情形。</w:t>
      </w:r>
    </w:p>
    <w:p>
      <w:pPr>
        <w:keepLines/>
        <w:widowControl/>
      </w:pPr>
      <w:r>
        <w:rPr>
          <w:rFonts w:ascii="SimSun" w:hAnsi="SimSun" w:eastAsia="SimSun" w:cs="SimSun"/>
          <w:b w:val="0"/>
          <w:color w:val="000000"/>
          <w:sz w:val="22"/>
        </w:rPr>
        <w:t>第三条　人民法院认定信息处理者承担侵害自然人人格权益的民事责任，应当适用民法典第九百九十八条的规定，并结合案件具体情况综合考量受害人是否为未成年人、告知同意情况以及信息处理的必要程度等因素。</w:t>
      </w:r>
    </w:p>
    <w:p>
      <w:pPr>
        <w:keepLines/>
        <w:widowControl/>
      </w:pPr>
      <w:r>
        <w:rPr>
          <w:rFonts w:ascii="SimSun" w:hAnsi="SimSun" w:eastAsia="SimSun" w:cs="SimSun"/>
          <w:b w:val="0"/>
          <w:color w:val="000000"/>
          <w:sz w:val="22"/>
        </w:rPr>
        <w:t>第四条　有下列情形之一，信息处理者以已征得自然人或者其监护人同意为由抗辩的，人民法院不予支持：</w:t>
      </w:r>
    </w:p>
    <w:p>
      <w:pPr>
        <w:keepLines/>
        <w:widowControl/>
      </w:pPr>
      <w:r>
        <w:rPr>
          <w:rFonts w:ascii="SimSun" w:hAnsi="SimSun" w:eastAsia="SimSun" w:cs="SimSun"/>
          <w:b w:val="0"/>
          <w:color w:val="000000"/>
          <w:sz w:val="22"/>
        </w:rPr>
        <w:t>（一）信息处理者要求自然人同意处理其人脸信息才提供产品或者服务的，但是处理人脸信息属于提供产品或者服务所必需的除外；</w:t>
      </w:r>
    </w:p>
    <w:p>
      <w:pPr>
        <w:keepLines/>
        <w:widowControl/>
      </w:pPr>
      <w:r>
        <w:rPr>
          <w:rFonts w:ascii="SimSun" w:hAnsi="SimSun" w:eastAsia="SimSun" w:cs="SimSun"/>
          <w:b w:val="0"/>
          <w:color w:val="000000"/>
          <w:sz w:val="22"/>
        </w:rPr>
        <w:t>（二）信息处理者以与其他授权捆绑等方式要求自然人同意处理其人脸信息的；</w:t>
      </w:r>
    </w:p>
    <w:p>
      <w:pPr>
        <w:keepLines/>
        <w:widowControl/>
      </w:pPr>
      <w:r>
        <w:rPr>
          <w:rFonts w:ascii="SimSun" w:hAnsi="SimSun" w:eastAsia="SimSun" w:cs="SimSun"/>
          <w:b w:val="0"/>
          <w:color w:val="000000"/>
          <w:sz w:val="22"/>
        </w:rPr>
        <w:t>（三）强迫或者变相强迫自然人同意处理其人脸信息的其他情形。</w:t>
      </w:r>
    </w:p>
    <w:p>
      <w:pPr>
        <w:keepLines/>
        <w:widowControl/>
      </w:pPr>
      <w:r>
        <w:rPr>
          <w:rFonts w:ascii="SimSun" w:hAnsi="SimSun" w:eastAsia="SimSun" w:cs="SimSun"/>
          <w:b w:val="0"/>
          <w:color w:val="000000"/>
          <w:sz w:val="22"/>
        </w:rPr>
        <w:t>第五条 有下列情形之一，信息处理者主张其不承担民事责任的，人民法院依法予以支持：</w:t>
      </w:r>
    </w:p>
    <w:p>
      <w:pPr>
        <w:keepLines/>
        <w:widowControl/>
      </w:pPr>
      <w:r>
        <w:rPr>
          <w:rFonts w:ascii="SimSun" w:hAnsi="SimSun" w:eastAsia="SimSun" w:cs="SimSun"/>
          <w:b w:val="0"/>
          <w:color w:val="000000"/>
          <w:sz w:val="22"/>
        </w:rPr>
        <w:t>（一）为应对突发公共卫生事件，或者紧急情况下为保护自然人的生命健康和财产安全所必需而处理人脸信息的；</w:t>
      </w:r>
    </w:p>
    <w:p>
      <w:pPr>
        <w:keepLines/>
        <w:widowControl/>
      </w:pPr>
      <w:r>
        <w:rPr>
          <w:rFonts w:ascii="SimSun" w:hAnsi="SimSun" w:eastAsia="SimSun" w:cs="SimSun"/>
          <w:b w:val="0"/>
          <w:color w:val="000000"/>
          <w:sz w:val="22"/>
        </w:rPr>
        <w:t>（二）为维护公共安全，依据国家有关规定在公共场所使用人脸识别技术的；</w:t>
      </w:r>
    </w:p>
    <w:p>
      <w:pPr>
        <w:keepLines/>
        <w:widowControl/>
      </w:pPr>
      <w:r>
        <w:rPr>
          <w:rFonts w:ascii="SimSun" w:hAnsi="SimSun" w:eastAsia="SimSun" w:cs="SimSun"/>
          <w:b w:val="0"/>
          <w:color w:val="000000"/>
          <w:sz w:val="22"/>
        </w:rPr>
        <w:t>（三）为公共利益实施新闻报道、舆论监督等行为在合理的范围内处理人脸信息的；</w:t>
      </w:r>
    </w:p>
    <w:p>
      <w:pPr>
        <w:keepLines/>
        <w:widowControl/>
      </w:pPr>
      <w:r>
        <w:rPr>
          <w:rFonts w:ascii="SimSun" w:hAnsi="SimSun" w:eastAsia="SimSun" w:cs="SimSun"/>
          <w:b w:val="0"/>
          <w:color w:val="000000"/>
          <w:sz w:val="22"/>
        </w:rPr>
        <w:t>（四）在自然人或者其监护人同意的范围内合理处理人脸信息的；</w:t>
      </w:r>
    </w:p>
    <w:p>
      <w:pPr>
        <w:keepLines/>
        <w:widowControl/>
      </w:pPr>
      <w:r>
        <w:rPr>
          <w:rFonts w:ascii="SimSun" w:hAnsi="SimSun" w:eastAsia="SimSun" w:cs="SimSun"/>
          <w:b w:val="0"/>
          <w:color w:val="000000"/>
          <w:sz w:val="22"/>
        </w:rPr>
        <w:t>（五）符合法律、行政法规规定的其他情形。</w:t>
      </w:r>
    </w:p>
    <w:p>
      <w:pPr>
        <w:keepLines/>
        <w:widowControl/>
      </w:pPr>
      <w:r>
        <w:rPr>
          <w:rFonts w:ascii="SimSun" w:hAnsi="SimSun" w:eastAsia="SimSun" w:cs="SimSun"/>
          <w:b w:val="0"/>
          <w:color w:val="000000"/>
          <w:sz w:val="22"/>
        </w:rPr>
        <w:t>第六条　当事人请求信息处理者承担民事责任的，人民法院应当依据民事诉讼法第六十四条及《最高人民法院关于适用〈中华人民共和国民事诉讼法〉的解释》第九十条、第九十一条，《最高人民法院关于民事诉讼证据的若干规定》的相关规定确定双方当事人的举证责任。</w:t>
      </w:r>
    </w:p>
    <w:p>
      <w:pPr>
        <w:keepLines/>
        <w:widowControl/>
      </w:pPr>
      <w:r>
        <w:rPr>
          <w:rFonts w:ascii="SimSun" w:hAnsi="SimSun" w:eastAsia="SimSun" w:cs="SimSun"/>
          <w:b w:val="0"/>
          <w:color w:val="000000"/>
          <w:sz w:val="22"/>
        </w:rPr>
        <w:t>信息处理者主张其行为符合民法典第一千零三十五条第一款规定情形的，应当就此所依据的事实承担举证责任。</w:t>
      </w:r>
    </w:p>
    <w:p>
      <w:pPr>
        <w:keepLines/>
        <w:widowControl/>
      </w:pPr>
      <w:r>
        <w:rPr>
          <w:rFonts w:ascii="SimSun" w:hAnsi="SimSun" w:eastAsia="SimSun" w:cs="SimSun"/>
          <w:b w:val="0"/>
          <w:color w:val="000000"/>
          <w:sz w:val="22"/>
        </w:rPr>
        <w:t>信息处理者主张其不承担民事责任的，应当就其行为符合本规定第五条规定的情形承担举证责任。</w:t>
      </w:r>
    </w:p>
    <w:p>
      <w:pPr>
        <w:keepLines/>
        <w:widowControl/>
      </w:pPr>
      <w:r>
        <w:rPr>
          <w:rFonts w:ascii="SimSun" w:hAnsi="SimSun" w:eastAsia="SimSun" w:cs="SimSun"/>
          <w:b w:val="0"/>
          <w:color w:val="000000"/>
          <w:sz w:val="22"/>
        </w:rPr>
        <w:t>第七条　多个信息处理者处理人脸信息侵害自然人人格权益，该自然人主张多个信息处理者按照过错程度和造成损害结果的大小承担侵权责任的，人民法院依法予以支持；符合民法典第一千一百六十八条、第一千一百六十九条第一款、第一千一百七十条、第一千一百七十一条等规定的相应情形，该自然人主张多个信息处理者承担连带责任的，人民法院依法予以支持。</w:t>
      </w:r>
    </w:p>
    <w:p>
      <w:pPr>
        <w:keepLines/>
        <w:widowControl/>
      </w:pPr>
      <w:r>
        <w:rPr>
          <w:rFonts w:ascii="SimSun" w:hAnsi="SimSun" w:eastAsia="SimSun" w:cs="SimSun"/>
          <w:b w:val="0"/>
          <w:color w:val="000000"/>
          <w:sz w:val="22"/>
        </w:rPr>
        <w:t>信息处理者利用网络服务处理人脸信息侵害自然人人格权益的，适用民法典第一千一百九十五条、第一千一百九十六条、第一千一百九十七条等规定。</w:t>
      </w:r>
    </w:p>
    <w:p>
      <w:pPr>
        <w:keepLines/>
        <w:widowControl/>
      </w:pPr>
      <w:r>
        <w:rPr>
          <w:rFonts w:ascii="SimSun" w:hAnsi="SimSun" w:eastAsia="SimSun" w:cs="SimSun"/>
          <w:b w:val="0"/>
          <w:color w:val="000000"/>
          <w:sz w:val="22"/>
        </w:rPr>
        <w:t>第八条　信息处理者处理人脸信息侵害自然人人格权益造成财产损失，该自然人依据民法典第一千一百八十二条主张财产损害赔偿的，人民法院依法予以支持。</w:t>
      </w:r>
    </w:p>
    <w:p>
      <w:pPr>
        <w:keepLines/>
        <w:widowControl/>
      </w:pPr>
      <w:r>
        <w:rPr>
          <w:rFonts w:ascii="SimSun" w:hAnsi="SimSun" w:eastAsia="SimSun" w:cs="SimSun"/>
          <w:b w:val="0"/>
          <w:color w:val="000000"/>
          <w:sz w:val="22"/>
        </w:rPr>
        <w:t>自然人为制止侵权行为所支付的合理开支，可以认定为民法典第一千一百八十二条规定的财产损失。合理开支包括该自然人或者委托代理人对侵权行为进行调查、取证的合理费用。人民法院根据当事人的请求和具体案情，可以将合理的律师费用计算在赔偿范围内。</w:t>
      </w:r>
    </w:p>
    <w:p>
      <w:pPr>
        <w:keepLines/>
        <w:widowControl/>
      </w:pPr>
      <w:r>
        <w:rPr>
          <w:rFonts w:ascii="SimSun" w:hAnsi="SimSun" w:eastAsia="SimSun" w:cs="SimSun"/>
          <w:b w:val="0"/>
          <w:color w:val="000000"/>
          <w:sz w:val="22"/>
        </w:rPr>
        <w:t>第九条　自然人有证据证明信息处理者使用人脸识别技术正在实施或者即将实施侵害其隐私权或者其他人格权益的行为，不及时制止将使其合法权益受到难以弥补的损害，向人民法院申请采取责令信息处理者停止有关行为的措施的，人民法院可以根据案件具体情况依法作出人格权侵害禁令。</w:t>
      </w:r>
    </w:p>
    <w:p>
      <w:pPr>
        <w:keepLines/>
        <w:widowControl/>
      </w:pPr>
      <w:r>
        <w:rPr>
          <w:rFonts w:ascii="SimSun" w:hAnsi="SimSun" w:eastAsia="SimSun" w:cs="SimSun"/>
          <w:b w:val="0"/>
          <w:color w:val="000000"/>
          <w:sz w:val="22"/>
        </w:rPr>
        <w:t>第十条　物业服务企业或者其他建筑物管理人以人脸识别作为业主或者物业使用人出入物业服务区域的唯一验证方式，不同意的业主或者物业使用人请求其提供其他合理验证方式的，人民法院依法予以支持。</w:t>
      </w:r>
    </w:p>
    <w:p>
      <w:pPr>
        <w:keepLines/>
        <w:widowControl/>
      </w:pPr>
      <w:r>
        <w:rPr>
          <w:rFonts w:ascii="SimSun" w:hAnsi="SimSun" w:eastAsia="SimSun" w:cs="SimSun"/>
          <w:b w:val="0"/>
          <w:color w:val="000000"/>
          <w:sz w:val="22"/>
        </w:rPr>
        <w:t>物业服务企业或者其他建筑物管理人存在本规定第二条规定的情形，当事人请求物业服务企业或者其他建筑物管理人承担侵权责任的，人民法院依法予以支持。</w:t>
      </w:r>
    </w:p>
    <w:p>
      <w:pPr>
        <w:keepLines/>
        <w:widowControl/>
      </w:pPr>
      <w:r>
        <w:rPr>
          <w:rFonts w:ascii="SimSun" w:hAnsi="SimSun" w:eastAsia="SimSun" w:cs="SimSun"/>
          <w:b w:val="0"/>
          <w:color w:val="000000"/>
          <w:sz w:val="22"/>
        </w:rPr>
        <w:t>第十一条　信息处理者采用格式条款与自然人订立合同，要求自然人授予其无期限限制、不可撤销、可任意转授权等处理人脸信息的权利，该自然人依据民法典第四百九十七条请求确认格式条款无效的，人民法院依法予以支持。</w:t>
      </w:r>
    </w:p>
    <w:p>
      <w:pPr>
        <w:keepLines/>
        <w:widowControl/>
      </w:pPr>
      <w:r>
        <w:rPr>
          <w:rFonts w:ascii="SimSun" w:hAnsi="SimSun" w:eastAsia="SimSun" w:cs="SimSun"/>
          <w:b w:val="0"/>
          <w:color w:val="000000"/>
          <w:sz w:val="22"/>
        </w:rPr>
        <w:t>第十二条　信息处理者违反约定处理自然人的人脸信息，该自然人请求其承担违约责任的，人民法院依法予以支持。该自然人请求信息处理者承担违约责任时，请求删除人脸信息的，人民法院依法予以支持；信息处理者以双方未对人脸信息的删除作出约定为由抗辩的，人民法院不予支持。</w:t>
      </w:r>
    </w:p>
    <w:p>
      <w:pPr>
        <w:keepLines/>
        <w:widowControl/>
      </w:pPr>
      <w:r>
        <w:rPr>
          <w:rFonts w:ascii="SimSun" w:hAnsi="SimSun" w:eastAsia="SimSun" w:cs="SimSun"/>
          <w:b w:val="0"/>
          <w:color w:val="000000"/>
          <w:sz w:val="22"/>
        </w:rPr>
        <w:t>第十三条　基于同一信息处理者处理人脸信息侵害自然人人格权益发生的纠纷，多个受害人分别向同一人民法院起诉的，经当事人同意，人民法院可以合并审理。</w:t>
      </w:r>
    </w:p>
    <w:p>
      <w:pPr>
        <w:keepLines/>
        <w:widowControl/>
      </w:pPr>
      <w:r>
        <w:rPr>
          <w:rFonts w:ascii="SimSun" w:hAnsi="SimSun" w:eastAsia="SimSun" w:cs="SimSun"/>
          <w:b w:val="0"/>
          <w:color w:val="000000"/>
          <w:sz w:val="22"/>
        </w:rPr>
        <w:t>第十四条　信息处理者处理人脸信息的行为符合民事诉讼法第五十五条、消费者权益保护法第四十七条或者其他法律关于民事公益诉讼的相关规定，法律规定的机关和有关组织提起民事公益诉讼的，人民法院应予受理。</w:t>
      </w:r>
    </w:p>
    <w:p>
      <w:pPr>
        <w:keepLines/>
        <w:widowControl/>
      </w:pPr>
      <w:r>
        <w:rPr>
          <w:rFonts w:ascii="SimSun" w:hAnsi="SimSun" w:eastAsia="SimSun" w:cs="SimSun"/>
          <w:b w:val="0"/>
          <w:color w:val="000000"/>
          <w:sz w:val="22"/>
        </w:rPr>
        <w:t>第十五条　自然人死亡后，信息处理者违反法律、行政法规的规定或者双方的约定处理人脸信息，死者的近亲属依据民法典第九百九十四条请求信息处理者承担民事责任的，适用本规定。</w:t>
      </w:r>
    </w:p>
    <w:p>
      <w:pPr>
        <w:keepLines/>
        <w:widowControl/>
      </w:pPr>
      <w:r>
        <w:rPr>
          <w:rFonts w:ascii="SimSun" w:hAnsi="SimSun" w:eastAsia="SimSun" w:cs="SimSun"/>
          <w:b w:val="0"/>
          <w:color w:val="000000"/>
          <w:sz w:val="22"/>
        </w:rPr>
        <w:t>第十六条　本规定自2021年8月1日起施行。</w:t>
      </w:r>
    </w:p>
    <w:p>
      <w:pPr>
        <w:keepLines/>
        <w:widowControl/>
      </w:pPr>
      <w:r>
        <w:rPr>
          <w:rFonts w:ascii="SimSun" w:hAnsi="SimSun" w:eastAsia="SimSun" w:cs="SimSun"/>
          <w:b w:val="0"/>
          <w:color w:val="000000"/>
          <w:sz w:val="22"/>
        </w:rPr>
        <w:t>信息处理者使用人脸识别技术处理人脸信息、处理基于人脸识别技术生成的人脸信息的行为发生在本规定施行前的，不适用本规定。</w:t>
      </w:r>
    </w:p>
    <w:p>
      <w:pPr>
        <w:pStyle w:val="Heading1"/>
      </w:pPr>
      <w:r>
        <w:t>外商投资企业纠纷（一）</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关于审理外商投资企业纠纷案件</w:t>
      </w:r>
    </w:p>
    <w:p>
      <w:pPr>
        <w:keepLines/>
        <w:widowControl/>
      </w:pPr>
      <w:r>
        <w:rPr>
          <w:rFonts w:ascii="SimSun" w:hAnsi="SimSun" w:eastAsia="SimSun" w:cs="SimSun"/>
          <w:b w:val="0"/>
          <w:color w:val="000000"/>
          <w:sz w:val="22"/>
        </w:rPr>
        <w:t>若干问题的规定（一）</w:t>
      </w:r>
    </w:p>
    <w:p>
      <w:pPr>
        <w:keepLines/>
        <w:widowControl/>
      </w:pPr>
      <w:r>
        <w:rPr>
          <w:rFonts w:ascii="SimSun" w:hAnsi="SimSun" w:eastAsia="SimSun" w:cs="SimSun"/>
          <w:b w:val="0"/>
          <w:color w:val="000000"/>
          <w:sz w:val="22"/>
        </w:rPr>
        <w:t>（2010年5月17日最高人民法院审判委员会</w:t>
      </w:r>
    </w:p>
    <w:p>
      <w:pPr>
        <w:keepLines/>
        <w:widowControl/>
      </w:pPr>
      <w:r>
        <w:rPr>
          <w:rFonts w:ascii="SimSun" w:hAnsi="SimSun" w:eastAsia="SimSun" w:cs="SimSun"/>
          <w:b w:val="0"/>
          <w:color w:val="000000"/>
          <w:sz w:val="22"/>
        </w:rPr>
        <w:t>第1487次会议通过，根据2020年12月23日最高人民法院</w:t>
      </w:r>
    </w:p>
    <w:p>
      <w:pPr>
        <w:keepLines/>
        <w:widowControl/>
      </w:pPr>
      <w:r>
        <w:rPr>
          <w:rFonts w:ascii="SimSun" w:hAnsi="SimSun" w:eastAsia="SimSun" w:cs="SimSun"/>
          <w:b w:val="0"/>
          <w:color w:val="000000"/>
          <w:sz w:val="22"/>
        </w:rPr>
        <w:t>审判委员会第1823次会议通过的《最高人民法院关于修改</w:t>
      </w:r>
    </w:p>
    <w:p>
      <w:pPr>
        <w:keepLines/>
        <w:widowControl/>
      </w:pPr>
      <w:r>
        <w:rPr>
          <w:rFonts w:ascii="SimSun" w:hAnsi="SimSun" w:eastAsia="SimSun" w:cs="SimSun"/>
          <w:b w:val="0"/>
          <w:color w:val="000000"/>
          <w:sz w:val="22"/>
        </w:rPr>
        <w:t>〈最高人民法院关于破产企业国有划拨土地使用权应否列入破产财产等问题的批复〉等二十九件商事类司法解释的决定》修正）</w:t>
      </w:r>
    </w:p>
    <w:p>
      <w:pPr>
        <w:keepLines/>
        <w:widowControl/>
      </w:pPr>
      <w:r>
        <w:rPr>
          <w:rFonts w:ascii="SimSun" w:hAnsi="SimSun" w:eastAsia="SimSun" w:cs="SimSun"/>
          <w:b w:val="0"/>
          <w:color w:val="000000"/>
          <w:sz w:val="22"/>
        </w:rPr>
        <w:t>为正确审理外商投资企业在设立、变更等过程中产生的纠纷案件，保护当事人的合法权益，根据《中华人民共和国民法典》《中华人民共和国外商投资法》《中华人民共和国公司法》等法律法规的规定，结合审判实践，制定本规定。</w:t>
      </w:r>
    </w:p>
    <w:p>
      <w:pPr>
        <w:keepLines/>
        <w:widowControl/>
      </w:pPr>
      <w:r>
        <w:rPr>
          <w:rFonts w:ascii="SimSun" w:hAnsi="SimSun" w:eastAsia="SimSun" w:cs="SimSun"/>
          <w:b w:val="0"/>
          <w:color w:val="000000"/>
          <w:sz w:val="22"/>
        </w:rPr>
        <w:t>第一条　当事人在外商投资企业设立、变更等过程中订立的合同，依法律、行政法规的规定应当经外商投资企业审批机关批准后才生效的，自批准之日起生效；未经批准的，人民法院应当认定该合同未生效。当事人请求确认该合同无效的，人民法院不予支持。</w:t>
      </w:r>
    </w:p>
    <w:p>
      <w:pPr>
        <w:keepLines/>
        <w:widowControl/>
      </w:pPr>
      <w:r>
        <w:rPr>
          <w:rFonts w:ascii="SimSun" w:hAnsi="SimSun" w:eastAsia="SimSun" w:cs="SimSun"/>
          <w:b w:val="0"/>
          <w:color w:val="000000"/>
          <w:sz w:val="22"/>
        </w:rPr>
        <w:t>前款所述合同因未经批准而被认定未生效的，不影响合同中当事人履行报批义务条款及因该报批义务而设定的相关条款的效力。</w:t>
      </w:r>
    </w:p>
    <w:p>
      <w:pPr>
        <w:keepLines/>
        <w:widowControl/>
      </w:pPr>
      <w:r>
        <w:rPr>
          <w:rFonts w:ascii="SimSun" w:hAnsi="SimSun" w:eastAsia="SimSun" w:cs="SimSun"/>
          <w:b w:val="0"/>
          <w:color w:val="000000"/>
          <w:sz w:val="22"/>
        </w:rPr>
        <w:t>第二条　当事人就外商投资企业相关事项达成的补充协议对已获批准的合同不构成重大或实质性变更的，人民法院不应以未经外商投资企业审批机关批准为由认定该补充协议未生效。</w:t>
      </w:r>
    </w:p>
    <w:p>
      <w:pPr>
        <w:keepLines/>
        <w:widowControl/>
      </w:pPr>
      <w:r>
        <w:rPr>
          <w:rFonts w:ascii="SimSun" w:hAnsi="SimSun" w:eastAsia="SimSun" w:cs="SimSun"/>
          <w:b w:val="0"/>
          <w:color w:val="000000"/>
          <w:sz w:val="22"/>
        </w:rPr>
        <w:t>前款规定的重大或实质性变更包括注册资本、公司类型、经营范围、营业期限、股东认缴的出资额、出资方式的变更以及公司合并、公司分立、股权转让等。</w:t>
      </w:r>
    </w:p>
    <w:p>
      <w:pPr>
        <w:keepLines/>
        <w:widowControl/>
      </w:pPr>
      <w:r>
        <w:rPr>
          <w:rFonts w:ascii="SimSun" w:hAnsi="SimSun" w:eastAsia="SimSun" w:cs="SimSun"/>
          <w:b w:val="0"/>
          <w:color w:val="000000"/>
          <w:sz w:val="22"/>
        </w:rPr>
        <w:t>第三条　人民法院在审理案件中，发现经外商投资企业审批机关批准的外商投资企业合同具有法律、行政法规规定的无效情形的，应当认定合同无效；该合同具有法律、行政法规规定的可撤销情形，当事人请求撤销的，人民法院应予支持。</w:t>
      </w:r>
    </w:p>
    <w:p>
      <w:pPr>
        <w:keepLines/>
        <w:widowControl/>
      </w:pPr>
      <w:r>
        <w:rPr>
          <w:rFonts w:ascii="SimSun" w:hAnsi="SimSun" w:eastAsia="SimSun" w:cs="SimSun"/>
          <w:b w:val="0"/>
          <w:color w:val="000000"/>
          <w:sz w:val="22"/>
        </w:rPr>
        <w:t>第四条　外商投资企业合同约定一方当事人以需要办理权属变更登记的标的物出资或者提供合作条件，标的物已交付外商投资企业实际使用，且负有办理权属变更登记义务的一方当事人在人民法院指定的合理期限内完成了登记的，人民法院应当认定该方当事人履行了出资或者提供合作条件的义务。外商投资企业或其股东以该方当事人未履行出资义务为由主张该方当事人不享有股东权益的，人民法院不予支持。</w:t>
      </w:r>
    </w:p>
    <w:p>
      <w:pPr>
        <w:keepLines/>
        <w:widowControl/>
      </w:pPr>
      <w:r>
        <w:rPr>
          <w:rFonts w:ascii="SimSun" w:hAnsi="SimSun" w:eastAsia="SimSun" w:cs="SimSun"/>
          <w:b w:val="0"/>
          <w:color w:val="000000"/>
          <w:sz w:val="22"/>
        </w:rPr>
        <w:t>外商投资企业或其股东举证证明该方当事人因迟延办理权属变更登记给外商投资企业造成损失并请求赔偿的，人民法院应予支持。</w:t>
      </w:r>
    </w:p>
    <w:p>
      <w:pPr>
        <w:keepLines/>
        <w:widowControl/>
      </w:pPr>
      <w:r>
        <w:rPr>
          <w:rFonts w:ascii="SimSun" w:hAnsi="SimSun" w:eastAsia="SimSun" w:cs="SimSun"/>
          <w:b w:val="0"/>
          <w:color w:val="000000"/>
          <w:sz w:val="22"/>
        </w:rPr>
        <w:t>第五条　外商投资企业股权转让合同成立后，转让方和外商投资企业不履行报批义务，经受让方催告后在合理的期限内仍未履行，受让方请求解除合同并由转让方返还其已支付的转让款、赔偿因未履行报批义务而造成的实际损失的，人民法院应予支持。</w:t>
      </w:r>
    </w:p>
    <w:p>
      <w:pPr>
        <w:keepLines/>
        <w:widowControl/>
      </w:pPr>
      <w:r>
        <w:rPr>
          <w:rFonts w:ascii="SimSun" w:hAnsi="SimSun" w:eastAsia="SimSun" w:cs="SimSun"/>
          <w:b w:val="0"/>
          <w:color w:val="000000"/>
          <w:sz w:val="22"/>
        </w:rPr>
        <w:t>第六条　外商投资企业股权转让合同成立后，转让方和外商投资企业不履行报批义务，受让方以转让方为被告、以外商投资企业为第三人提起诉讼，请求转让方与外商投资企业在一定期限内共同履行报批义务的，人民法院应予支持。受让方同时请求在转让方和外商投资企业于生效判决确定的期限内不履行报批义务时自行报批的，人民法院应予支持。</w:t>
      </w:r>
    </w:p>
    <w:p>
      <w:pPr>
        <w:keepLines/>
        <w:widowControl/>
      </w:pPr>
      <w:r>
        <w:rPr>
          <w:rFonts w:ascii="SimSun" w:hAnsi="SimSun" w:eastAsia="SimSun" w:cs="SimSun"/>
          <w:b w:val="0"/>
          <w:color w:val="000000"/>
          <w:sz w:val="22"/>
        </w:rPr>
        <w:t>转让方和外商投资企业拒不根据人民法院生效判决确定的期限履行报批义务，受让方另行起诉，请求解除合同并赔偿损失的，人民法院应予支持。赔偿损失的范围可以包括股权的差价损失、股权收益及其他合理损失。</w:t>
      </w:r>
    </w:p>
    <w:p>
      <w:pPr>
        <w:keepLines/>
        <w:widowControl/>
      </w:pPr>
      <w:r>
        <w:rPr>
          <w:rFonts w:ascii="SimSun" w:hAnsi="SimSun" w:eastAsia="SimSun" w:cs="SimSun"/>
          <w:b w:val="0"/>
          <w:color w:val="000000"/>
          <w:sz w:val="22"/>
        </w:rPr>
        <w:t>第七条　转让方、外商投资企业或者受让方根据本规定第六条第一款的规定就外商投资企业股权转让合同报批，未获外商投资企业审批机关批准，受让方另行起诉，请求转让方返还其已支付的转让款的，人民法院应予支持。受让方请求转让方赔偿因此造成的损失的，人民法院应根据转让方是否存在过错以及过错大小认定其是否承担赔偿责任及具体赔偿数额。</w:t>
      </w:r>
    </w:p>
    <w:p>
      <w:pPr>
        <w:keepLines/>
        <w:widowControl/>
      </w:pPr>
      <w:r>
        <w:rPr>
          <w:rFonts w:ascii="SimSun" w:hAnsi="SimSun" w:eastAsia="SimSun" w:cs="SimSun"/>
          <w:b w:val="0"/>
          <w:color w:val="000000"/>
          <w:sz w:val="22"/>
        </w:rPr>
        <w:t>第八条　外商投资企业股权转让合同约定受让方支付转让款后转让方才办理报批手续，受让方未支付股权转让款，经转让方催告后在合理的期限内仍未履行，转让方请求解除合同并赔偿因迟延履行而造成的实际损失的，人民法院应予支持。</w:t>
      </w:r>
    </w:p>
    <w:p>
      <w:pPr>
        <w:keepLines/>
        <w:widowControl/>
      </w:pPr>
      <w:r>
        <w:rPr>
          <w:rFonts w:ascii="SimSun" w:hAnsi="SimSun" w:eastAsia="SimSun" w:cs="SimSun"/>
          <w:b w:val="0"/>
          <w:color w:val="000000"/>
          <w:sz w:val="22"/>
        </w:rPr>
        <w:t>第九条　外商投资企业股权转让合同成立后，受让方未支付股权转让款，转让方和外商投资企业亦未履行报批义务，转让方请求受让方支付股权转让款的，人民法院应当中止审理，指令转让方在一定期限内办理报批手续。该股权转让合同获得外商投资企业审批机关批准的，对转让方关于支付转让款的诉讼请求，人民法院应予支持。</w:t>
      </w:r>
    </w:p>
    <w:p>
      <w:pPr>
        <w:keepLines/>
        <w:widowControl/>
      </w:pPr>
      <w:r>
        <w:rPr>
          <w:rFonts w:ascii="SimSun" w:hAnsi="SimSun" w:eastAsia="SimSun" w:cs="SimSun"/>
          <w:b w:val="0"/>
          <w:color w:val="000000"/>
          <w:sz w:val="22"/>
        </w:rPr>
        <w:t>第十条　外商投资企业股权转让合同成立后，受让方已实际参与外商投资企业的经营管理并获取收益，但合同未获外商投资企业审批机关批准，转让方请求受让方退出外商投资企业的经营管理并将受让方因实际参与经营管理而获得的收益在扣除相关成本费用后支付给转让方的，人民法院应予支持。</w:t>
      </w:r>
    </w:p>
    <w:p>
      <w:pPr>
        <w:keepLines/>
        <w:widowControl/>
      </w:pPr>
      <w:r>
        <w:rPr>
          <w:rFonts w:ascii="SimSun" w:hAnsi="SimSun" w:eastAsia="SimSun" w:cs="SimSun"/>
          <w:b w:val="0"/>
          <w:color w:val="000000"/>
          <w:sz w:val="22"/>
        </w:rPr>
        <w:t>第十一条　外商投资企业一方股东将股权全部或部分转让给股东之外的第三人，应当经其他股东一致同意，其他股东以未征得其同意为由请求撤销股权转让合同的，人民法院应予支持。具有以下情形之一的除外：</w:t>
      </w:r>
    </w:p>
    <w:p>
      <w:pPr>
        <w:keepLines/>
        <w:widowControl/>
      </w:pPr>
      <w:r>
        <w:rPr>
          <w:rFonts w:ascii="SimSun" w:hAnsi="SimSun" w:eastAsia="SimSun" w:cs="SimSun"/>
          <w:b w:val="0"/>
          <w:color w:val="000000"/>
          <w:sz w:val="22"/>
        </w:rPr>
        <w:t>（一）有证据证明其他股东已经同意；</w:t>
      </w:r>
    </w:p>
    <w:p>
      <w:pPr>
        <w:keepLines/>
        <w:widowControl/>
      </w:pPr>
      <w:r>
        <w:rPr>
          <w:rFonts w:ascii="SimSun" w:hAnsi="SimSun" w:eastAsia="SimSun" w:cs="SimSun"/>
          <w:b w:val="0"/>
          <w:color w:val="000000"/>
          <w:sz w:val="22"/>
        </w:rPr>
        <w:t>（二）转让方已就股权转让事项书面通知，其他股东自接到书面通知之日满三十日未予答复；</w:t>
      </w:r>
    </w:p>
    <w:p>
      <w:pPr>
        <w:keepLines/>
        <w:widowControl/>
      </w:pPr>
      <w:r>
        <w:rPr>
          <w:rFonts w:ascii="SimSun" w:hAnsi="SimSun" w:eastAsia="SimSun" w:cs="SimSun"/>
          <w:b w:val="0"/>
          <w:color w:val="000000"/>
          <w:sz w:val="22"/>
        </w:rPr>
        <w:t>（三）其他股东不同意转让，又不购买该转让的股权。</w:t>
      </w:r>
    </w:p>
    <w:p>
      <w:pPr>
        <w:keepLines/>
        <w:widowControl/>
      </w:pPr>
      <w:r>
        <w:rPr>
          <w:rFonts w:ascii="SimSun" w:hAnsi="SimSun" w:eastAsia="SimSun" w:cs="SimSun"/>
          <w:b w:val="0"/>
          <w:color w:val="000000"/>
          <w:sz w:val="22"/>
        </w:rPr>
        <w:t>第十二条　外商投资企业一方股东将股权全部或部分转让给股东之外的第三人，其他股东以该股权转让侵害了其优先购买权为由请求撤销股权转让合同的，人民法院应予支持。其他股东在知道或者应当知道股权转让合同签订之日起一年内未主张优先购买权的除外。</w:t>
      </w:r>
    </w:p>
    <w:p>
      <w:pPr>
        <w:keepLines/>
        <w:widowControl/>
      </w:pPr>
      <w:r>
        <w:rPr>
          <w:rFonts w:ascii="SimSun" w:hAnsi="SimSun" w:eastAsia="SimSun" w:cs="SimSun"/>
          <w:b w:val="0"/>
          <w:color w:val="000000"/>
          <w:sz w:val="22"/>
        </w:rPr>
        <w:t>前款规定的转让方、受让方以侵害其他股东优先购买权为由请求认定股权转让合同无效的，人民法院不予支持。</w:t>
      </w:r>
    </w:p>
    <w:p>
      <w:pPr>
        <w:keepLines/>
        <w:widowControl/>
      </w:pPr>
      <w:r>
        <w:rPr>
          <w:rFonts w:ascii="SimSun" w:hAnsi="SimSun" w:eastAsia="SimSun" w:cs="SimSun"/>
          <w:b w:val="0"/>
          <w:color w:val="000000"/>
          <w:sz w:val="22"/>
        </w:rPr>
        <w:t>第十三条　外商投资企业股东与债权人订立的股权质押合同，除法律、行政法规另有规定或者合同另有约定外，自成立时生效。未办理质权登记的，不影响股权质押合同的效力。</w:t>
      </w:r>
    </w:p>
    <w:p>
      <w:pPr>
        <w:keepLines/>
        <w:widowControl/>
      </w:pPr>
      <w:r>
        <w:rPr>
          <w:rFonts w:ascii="SimSun" w:hAnsi="SimSun" w:eastAsia="SimSun" w:cs="SimSun"/>
          <w:b w:val="0"/>
          <w:color w:val="000000"/>
          <w:sz w:val="22"/>
        </w:rPr>
        <w:t>当事人仅以股权质押合同未经外商投资企业审批机关批准为由主张合同无效或未生效的，人民法院不予支持。</w:t>
      </w:r>
    </w:p>
    <w:p>
      <w:pPr>
        <w:keepLines/>
        <w:widowControl/>
      </w:pPr>
      <w:r>
        <w:rPr>
          <w:rFonts w:ascii="SimSun" w:hAnsi="SimSun" w:eastAsia="SimSun" w:cs="SimSun"/>
          <w:b w:val="0"/>
          <w:color w:val="000000"/>
          <w:sz w:val="22"/>
        </w:rPr>
        <w:t>股权质押合同依照民法典的相关规定办理了出质登记的，股权质权自登记时设立。</w:t>
      </w:r>
    </w:p>
    <w:p>
      <w:pPr>
        <w:keepLines/>
        <w:widowControl/>
      </w:pPr>
      <w:r>
        <w:rPr>
          <w:rFonts w:ascii="SimSun" w:hAnsi="SimSun" w:eastAsia="SimSun" w:cs="SimSun"/>
          <w:b w:val="0"/>
          <w:color w:val="000000"/>
          <w:sz w:val="22"/>
        </w:rPr>
        <w:t>第十四条　当事人之间约定一方实际投资、另一方作为外商投资企业名义股东，实际投资者请求确认其在外商投资企业中的股东身份或者请求变更外商投资企业股东的，人民法院不予支持。同时具备以下条件的除外：</w:t>
      </w:r>
    </w:p>
    <w:p>
      <w:pPr>
        <w:keepLines/>
        <w:widowControl/>
      </w:pPr>
      <w:r>
        <w:rPr>
          <w:rFonts w:ascii="SimSun" w:hAnsi="SimSun" w:eastAsia="SimSun" w:cs="SimSun"/>
          <w:b w:val="0"/>
          <w:color w:val="000000"/>
          <w:sz w:val="22"/>
        </w:rPr>
        <w:t>（一）实际投资者已经实际投资；</w:t>
      </w:r>
    </w:p>
    <w:p>
      <w:pPr>
        <w:keepLines/>
        <w:widowControl/>
      </w:pPr>
      <w:r>
        <w:rPr>
          <w:rFonts w:ascii="SimSun" w:hAnsi="SimSun" w:eastAsia="SimSun" w:cs="SimSun"/>
          <w:b w:val="0"/>
          <w:color w:val="000000"/>
          <w:sz w:val="22"/>
        </w:rPr>
        <w:t>（二）名义股东以外的其他股东认可实际投资者的股东身份；</w:t>
      </w:r>
    </w:p>
    <w:p>
      <w:pPr>
        <w:keepLines/>
        <w:widowControl/>
      </w:pPr>
      <w:r>
        <w:rPr>
          <w:rFonts w:ascii="SimSun" w:hAnsi="SimSun" w:eastAsia="SimSun" w:cs="SimSun"/>
          <w:b w:val="0"/>
          <w:color w:val="000000"/>
          <w:sz w:val="22"/>
        </w:rPr>
        <w:t>（三）人民法院或当事人在诉讼期间就将实际投资者变更为股东征得了外商投资企业审批机关的同意。</w:t>
      </w:r>
    </w:p>
    <w:p>
      <w:pPr>
        <w:keepLines/>
        <w:widowControl/>
      </w:pPr>
      <w:r>
        <w:rPr>
          <w:rFonts w:ascii="SimSun" w:hAnsi="SimSun" w:eastAsia="SimSun" w:cs="SimSun"/>
          <w:b w:val="0"/>
          <w:color w:val="000000"/>
          <w:sz w:val="22"/>
        </w:rPr>
        <w:t>第十五条　合同约定一方实际投资、另一方作为外商投资企业名义股东，不具有法律、行政法规规定的无效情形的，人民法院应认定该合同有效。一方当事人仅以未经外商投资企业审批机关批准为由主张该合同无效或者未生效的，人民法院不予支持。</w:t>
      </w:r>
    </w:p>
    <w:p>
      <w:pPr>
        <w:keepLines/>
        <w:widowControl/>
      </w:pPr>
      <w:r>
        <w:rPr>
          <w:rFonts w:ascii="SimSun" w:hAnsi="SimSun" w:eastAsia="SimSun" w:cs="SimSun"/>
          <w:b w:val="0"/>
          <w:color w:val="000000"/>
          <w:sz w:val="22"/>
        </w:rPr>
        <w:t>实际投资者请求外商投资企业名义股东依据双方约定履行相应义务的，人民法院应予支持。</w:t>
      </w:r>
    </w:p>
    <w:p>
      <w:pPr>
        <w:keepLines/>
        <w:widowControl/>
      </w:pPr>
      <w:r>
        <w:rPr>
          <w:rFonts w:ascii="SimSun" w:hAnsi="SimSun" w:eastAsia="SimSun" w:cs="SimSun"/>
          <w:b w:val="0"/>
          <w:color w:val="000000"/>
          <w:sz w:val="22"/>
        </w:rPr>
        <w:t>双方未约定利益分配，实际投资者请求外商投资企业名义股东向其交付从外商投资企业获得的收益的，人民法院应予支持。外商投资企业名义股东向实际投资者请求支付必要报酬的，人民法院应酌情予以支持。</w:t>
      </w:r>
    </w:p>
    <w:p>
      <w:pPr>
        <w:keepLines/>
        <w:widowControl/>
      </w:pPr>
      <w:r>
        <w:rPr>
          <w:rFonts w:ascii="SimSun" w:hAnsi="SimSun" w:eastAsia="SimSun" w:cs="SimSun"/>
          <w:b w:val="0"/>
          <w:color w:val="000000"/>
          <w:sz w:val="22"/>
        </w:rPr>
        <w:t>第十六条　外商投资企业名义股东不履行与实际投资者之间的合同，致使实际投资者不能实现合同目的，实际投资者请求解除合同并由外商投资企业名义股东承担违约责任的，人民法院应予支持。</w:t>
      </w:r>
    </w:p>
    <w:p>
      <w:pPr>
        <w:keepLines/>
        <w:widowControl/>
      </w:pPr>
      <w:r>
        <w:rPr>
          <w:rFonts w:ascii="SimSun" w:hAnsi="SimSun" w:eastAsia="SimSun" w:cs="SimSun"/>
          <w:b w:val="0"/>
          <w:color w:val="000000"/>
          <w:sz w:val="22"/>
        </w:rPr>
        <w:t>第十七条　实际投资者根据其与外商投资企业名义股东的约定，直接向外商投资企业请求分配利润或者行使其他股东权利的，人民法院不予支持。</w:t>
      </w:r>
    </w:p>
    <w:p>
      <w:pPr>
        <w:keepLines/>
        <w:widowControl/>
      </w:pPr>
      <w:r>
        <w:rPr>
          <w:rFonts w:ascii="SimSun" w:hAnsi="SimSun" w:eastAsia="SimSun" w:cs="SimSun"/>
          <w:b w:val="0"/>
          <w:color w:val="000000"/>
          <w:sz w:val="22"/>
        </w:rPr>
        <w:t>第十八条　实际投资者与外商投资企业名义股东之间的合同被认定无效，名义股东持有的股权价值高于实际投资额，实际投资者请求名义股东向其返还投资款并根据其实际投资情况以及名义股东参与外商投资企业经营管理的情况对股权收益在双方之间进行合理分配的，人民法院应予支持。</w:t>
      </w:r>
    </w:p>
    <w:p>
      <w:pPr>
        <w:keepLines/>
        <w:widowControl/>
      </w:pPr>
      <w:r>
        <w:rPr>
          <w:rFonts w:ascii="SimSun" w:hAnsi="SimSun" w:eastAsia="SimSun" w:cs="SimSun"/>
          <w:b w:val="0"/>
          <w:color w:val="000000"/>
          <w:sz w:val="22"/>
        </w:rPr>
        <w:t>外商投资企业名义股东明确表示放弃股权或者拒绝继续持有股权的，人民法院可以判令以拍卖、变卖名义股东持有的外商投资企业股权所得向实际投资者返还投资款，其余款项根据实际投资者的实际投资情况、名义股东参与外商投资企业经营管理的情况在双方之间进行合理分配。</w:t>
      </w:r>
    </w:p>
    <w:p>
      <w:pPr>
        <w:keepLines/>
        <w:widowControl/>
      </w:pPr>
      <w:r>
        <w:rPr>
          <w:rFonts w:ascii="SimSun" w:hAnsi="SimSun" w:eastAsia="SimSun" w:cs="SimSun"/>
          <w:b w:val="0"/>
          <w:color w:val="000000"/>
          <w:sz w:val="22"/>
        </w:rPr>
        <w:t>第十九条　实际投资者与外商投资企业名义股东之间的合同被认定无效，名义股东持有的股权价值低于实际投资额，实际投资者请求名义股东向其返还现有股权的等值价款的，人民法院应予支持；外商投资企业名义股东明确表示放弃股权或者拒绝继续持有股权的，人民法院可以判令以拍卖、变卖名义股东持有的外商投资企业股权所得向实际投资者返还投资款。</w:t>
      </w:r>
    </w:p>
    <w:p>
      <w:pPr>
        <w:keepLines/>
        <w:widowControl/>
      </w:pPr>
      <w:r>
        <w:rPr>
          <w:rFonts w:ascii="SimSun" w:hAnsi="SimSun" w:eastAsia="SimSun" w:cs="SimSun"/>
          <w:b w:val="0"/>
          <w:color w:val="000000"/>
          <w:sz w:val="22"/>
        </w:rPr>
        <w:t>实际投资者请求名义股东赔偿损失的，人民法院应当根据名义股东对合同无效是否存在过错及过错大小认定其是否承担赔偿责任及具体赔偿数额。</w:t>
      </w:r>
    </w:p>
    <w:p>
      <w:pPr>
        <w:keepLines/>
        <w:widowControl/>
      </w:pPr>
      <w:r>
        <w:rPr>
          <w:rFonts w:ascii="SimSun" w:hAnsi="SimSun" w:eastAsia="SimSun" w:cs="SimSun"/>
          <w:b w:val="0"/>
          <w:color w:val="000000"/>
          <w:sz w:val="22"/>
        </w:rPr>
        <w:t>第二十条　实际投资者与外商投资企业名义股东之间的合同因恶意串通，损害国家、集体或者第三人利益，被认定无效的，人民法院应当将因此取得的财产收归国家所有或者返还集体、第三人。</w:t>
      </w:r>
    </w:p>
    <w:p>
      <w:pPr>
        <w:keepLines/>
        <w:widowControl/>
      </w:pPr>
      <w:r>
        <w:rPr>
          <w:rFonts w:ascii="SimSun" w:hAnsi="SimSun" w:eastAsia="SimSun" w:cs="SimSun"/>
          <w:b w:val="0"/>
          <w:color w:val="000000"/>
          <w:sz w:val="22"/>
        </w:rPr>
        <w:t>第二十一条　外商投资企业一方股东或者外商投资企业以提供虚假材料等欺诈或者其他不正当手段向外商投资企业审批机关申请变更外商投资企业批准证书所载股东，导致外商投资企业他方股东丧失股东身份或原有股权份额，他方股东请求确认股东身份或原有股权份额的，人民法院应予支持。第三人已经善意取得该股权的除外。</w:t>
      </w:r>
    </w:p>
    <w:p>
      <w:pPr>
        <w:keepLines/>
        <w:widowControl/>
      </w:pPr>
      <w:r>
        <w:rPr>
          <w:rFonts w:ascii="SimSun" w:hAnsi="SimSun" w:eastAsia="SimSun" w:cs="SimSun"/>
          <w:b w:val="0"/>
          <w:color w:val="000000"/>
          <w:sz w:val="22"/>
        </w:rPr>
        <w:t>他方股东请求侵权股东或者外商投资企业赔偿损失的，人民法院应予支持。</w:t>
      </w:r>
    </w:p>
    <w:p>
      <w:pPr>
        <w:keepLines/>
        <w:widowControl/>
      </w:pPr>
      <w:r>
        <w:rPr>
          <w:rFonts w:ascii="SimSun" w:hAnsi="SimSun" w:eastAsia="SimSun" w:cs="SimSun"/>
          <w:b w:val="0"/>
          <w:color w:val="000000"/>
          <w:sz w:val="22"/>
        </w:rPr>
        <w:t>第二十二条　人民法院审理香港特别行政区、澳门特别行政区、台湾地区的投资者、定居在国外的中国公民在内地投资设立企业产生的相关纠纷案件，参照适用本规定。</w:t>
      </w:r>
    </w:p>
    <w:p>
      <w:pPr>
        <w:keepLines/>
        <w:widowControl/>
      </w:pPr>
      <w:r>
        <w:rPr>
          <w:rFonts w:ascii="SimSun" w:hAnsi="SimSun" w:eastAsia="SimSun" w:cs="SimSun"/>
          <w:b w:val="0"/>
          <w:color w:val="000000"/>
          <w:sz w:val="22"/>
        </w:rPr>
        <w:t>第二十三条　本规定施行后，案件尚在一审或者二审阶段的，适用本规定；本规定施行前已经终审的案件，人民法院进行再审时，不适用本规定。</w:t>
      </w:r>
    </w:p>
    <w:p>
      <w:pPr>
        <w:keepLines/>
        <w:widowControl/>
      </w:pPr>
      <w:r>
        <w:rPr>
          <w:rFonts w:ascii="SimSun" w:hAnsi="SimSun" w:eastAsia="SimSun" w:cs="SimSun"/>
          <w:b w:val="0"/>
          <w:color w:val="000000"/>
          <w:sz w:val="22"/>
        </w:rPr>
        <w:t>第二十四条　本规定施行前本院作出的有关司法解释与本规定相抵触的，以本规定为准。</w:t>
      </w:r>
    </w:p>
    <w:p>
      <w:pPr>
        <w:pStyle w:val="Heading1"/>
      </w:pPr>
      <w:r>
        <w:t>网络消费纠纷（一）</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关于审理网络消费纠纷案件</w:t>
      </w:r>
    </w:p>
    <w:p>
      <w:pPr>
        <w:keepLines/>
        <w:widowControl/>
      </w:pPr>
      <w:r>
        <w:rPr>
          <w:rFonts w:ascii="SimSun" w:hAnsi="SimSun" w:eastAsia="SimSun" w:cs="SimSun"/>
          <w:b w:val="0"/>
          <w:color w:val="000000"/>
          <w:sz w:val="22"/>
        </w:rPr>
        <w:t>适用法律若干问题的规定（一）</w:t>
      </w:r>
    </w:p>
    <w:p>
      <w:pPr>
        <w:keepLines/>
        <w:widowControl/>
      </w:pPr>
      <w:r>
        <w:rPr>
          <w:rFonts w:ascii="SimSun" w:hAnsi="SimSun" w:eastAsia="SimSun" w:cs="SimSun"/>
          <w:b w:val="0"/>
          <w:color w:val="000000"/>
          <w:sz w:val="22"/>
        </w:rPr>
        <w:t>法释〔2022〕8号</w:t>
      </w:r>
    </w:p>
    <w:p>
      <w:pPr>
        <w:keepLines/>
        <w:widowControl/>
      </w:pPr>
      <w:r>
        <w:rPr>
          <w:rFonts w:ascii="SimSun" w:hAnsi="SimSun" w:eastAsia="SimSun" w:cs="SimSun"/>
          <w:b w:val="0"/>
          <w:color w:val="000000"/>
          <w:sz w:val="22"/>
        </w:rPr>
        <w:t>为正确审理网络消费纠纷案件，依法保护消费者合法权益，促进网络经济健康持续发展，根据《中华人民共和国民法典》《中华人民共和国消费者权益保护法》《中华人民共和国电子商务法》《中华人民共和国民事诉讼法》等法律规定，结合审判实践，制定本规定。</w:t>
      </w:r>
    </w:p>
    <w:p>
      <w:pPr>
        <w:keepLines/>
        <w:widowControl/>
      </w:pPr>
      <w:r>
        <w:rPr>
          <w:rFonts w:ascii="SimSun" w:hAnsi="SimSun" w:eastAsia="SimSun" w:cs="SimSun"/>
          <w:b w:val="0"/>
          <w:color w:val="000000"/>
          <w:sz w:val="22"/>
        </w:rPr>
        <w:t>第一条　电子商务经营者提供的格式条款有以下内容的，人民法院应当依法认定无效：</w:t>
      </w:r>
    </w:p>
    <w:p>
      <w:pPr>
        <w:keepLines/>
        <w:widowControl/>
      </w:pPr>
      <w:r>
        <w:rPr>
          <w:rFonts w:ascii="SimSun" w:hAnsi="SimSun" w:eastAsia="SimSun" w:cs="SimSun"/>
          <w:b w:val="0"/>
          <w:color w:val="000000"/>
          <w:sz w:val="22"/>
        </w:rPr>
        <w:t>（一）收货人签收商品即视为认可商品质量符合约定；</w:t>
      </w:r>
    </w:p>
    <w:p>
      <w:pPr>
        <w:keepLines/>
        <w:widowControl/>
      </w:pPr>
      <w:r>
        <w:rPr>
          <w:rFonts w:ascii="SimSun" w:hAnsi="SimSun" w:eastAsia="SimSun" w:cs="SimSun"/>
          <w:b w:val="0"/>
          <w:color w:val="000000"/>
          <w:sz w:val="22"/>
        </w:rPr>
        <w:t>（二）电子商务平台经营者依法应承担的责任一概由平台内经营者承担；</w:t>
      </w:r>
    </w:p>
    <w:p>
      <w:pPr>
        <w:keepLines/>
        <w:widowControl/>
      </w:pPr>
      <w:r>
        <w:rPr>
          <w:rFonts w:ascii="SimSun" w:hAnsi="SimSun" w:eastAsia="SimSun" w:cs="SimSun"/>
          <w:b w:val="0"/>
          <w:color w:val="000000"/>
          <w:sz w:val="22"/>
        </w:rPr>
        <w:t>（三）电子商务经营者享有单方解释权或者最终解释权；</w:t>
      </w:r>
    </w:p>
    <w:p>
      <w:pPr>
        <w:keepLines/>
        <w:widowControl/>
      </w:pPr>
      <w:r>
        <w:rPr>
          <w:rFonts w:ascii="SimSun" w:hAnsi="SimSun" w:eastAsia="SimSun" w:cs="SimSun"/>
          <w:b w:val="0"/>
          <w:color w:val="000000"/>
          <w:sz w:val="22"/>
        </w:rPr>
        <w:t>（四）排除或者限制消费者依法投诉、举报、请求调解、申请仲裁、提起诉讼的权利；</w:t>
      </w:r>
    </w:p>
    <w:p>
      <w:pPr>
        <w:keepLines/>
        <w:widowControl/>
      </w:pPr>
      <w:r>
        <w:rPr>
          <w:rFonts w:ascii="SimSun" w:hAnsi="SimSun" w:eastAsia="SimSun" w:cs="SimSun"/>
          <w:b w:val="0"/>
          <w:color w:val="000000"/>
          <w:sz w:val="22"/>
        </w:rPr>
        <w:t>（五）其他排除或者限制消费者权利、减轻或者免除电子商务经营者责任、加重消费者责任等对消费者不公平、不合理的内容。</w:t>
      </w:r>
    </w:p>
    <w:p>
      <w:pPr>
        <w:keepLines/>
        <w:widowControl/>
      </w:pPr>
      <w:r>
        <w:rPr>
          <w:rFonts w:ascii="SimSun" w:hAnsi="SimSun" w:eastAsia="SimSun" w:cs="SimSun"/>
          <w:b w:val="0"/>
          <w:color w:val="000000"/>
          <w:sz w:val="22"/>
        </w:rPr>
        <w:t>第二条　电子商务经营者就消费者权益保护法第二十五条第一款规定的四项除外商品做出七日内无理由退货承诺，消费者主张电子商务经营者应当遵守其承诺的，人民法院应予支持。</w:t>
      </w:r>
    </w:p>
    <w:p>
      <w:pPr>
        <w:keepLines/>
        <w:widowControl/>
      </w:pPr>
      <w:r>
        <w:rPr>
          <w:rFonts w:ascii="SimSun" w:hAnsi="SimSun" w:eastAsia="SimSun" w:cs="SimSun"/>
          <w:b w:val="0"/>
          <w:color w:val="000000"/>
          <w:sz w:val="22"/>
        </w:rPr>
        <w:t>第三条　消费者因检查商品的必要对商品进行拆封查验且不影响商品完好，电子商务经营者以商品已拆封为由主张不适用消费者权益保护法第二十五条规定的无理由退货制度的，人民法院不予支持，但法律另有规定的除外。</w:t>
      </w:r>
    </w:p>
    <w:p>
      <w:pPr>
        <w:keepLines/>
        <w:widowControl/>
      </w:pPr>
      <w:r>
        <w:rPr>
          <w:rFonts w:ascii="SimSun" w:hAnsi="SimSun" w:eastAsia="SimSun" w:cs="SimSun"/>
          <w:b w:val="0"/>
          <w:color w:val="000000"/>
          <w:sz w:val="22"/>
        </w:rPr>
        <w:t>第四条　电子商务平台经营者以标记自营业务方式或者虽未标记自营但实际开展自营业务所销售的商品或者提供的服务损害消费者合法权益，消费者主张电子商务平台经营者承担商品销售者或者服务提供者责任的，人民法院应予支持。</w:t>
      </w:r>
    </w:p>
    <w:p>
      <w:pPr>
        <w:keepLines/>
        <w:widowControl/>
      </w:pPr>
      <w:r>
        <w:rPr>
          <w:rFonts w:ascii="SimSun" w:hAnsi="SimSun" w:eastAsia="SimSun" w:cs="SimSun"/>
          <w:b w:val="0"/>
          <w:color w:val="000000"/>
          <w:sz w:val="22"/>
        </w:rPr>
        <w:t>电子商务平台经营者虽非实际开展自营业务，但其所作标识等足以误导消费者使消费者相信系电子商务平台经营者自营，消费者主张电子商务平台经营者承担商品销售者或者服务提供者责任的，人民法院应予支持。</w:t>
      </w:r>
    </w:p>
    <w:p>
      <w:pPr>
        <w:keepLines/>
        <w:widowControl/>
      </w:pPr>
      <w:r>
        <w:rPr>
          <w:rFonts w:ascii="SimSun" w:hAnsi="SimSun" w:eastAsia="SimSun" w:cs="SimSun"/>
          <w:b w:val="0"/>
          <w:color w:val="000000"/>
          <w:sz w:val="22"/>
        </w:rPr>
        <w:t>第五条　平台内经营者出售商品或者提供服务过程中，其工作人员引导消费者通过交易平台提供的支付方式以外的方式进行支付，消费者主张平台内经营者承担商品销售者或者服务提供者责任，平台内经营者以未经过交易平台支付为由抗辩的，人民法院不予支持。</w:t>
      </w:r>
    </w:p>
    <w:p>
      <w:pPr>
        <w:keepLines/>
        <w:widowControl/>
      </w:pPr>
      <w:r>
        <w:rPr>
          <w:rFonts w:ascii="SimSun" w:hAnsi="SimSun" w:eastAsia="SimSun" w:cs="SimSun"/>
          <w:b w:val="0"/>
          <w:color w:val="000000"/>
          <w:sz w:val="22"/>
        </w:rPr>
        <w:t>第六条　注册网络经营账号开设网络店铺的平台内经营者，通过协议等方式将网络账号及店铺转让给其他经营者，但未依法进行相关经营主体信息变更公示，实际经营者的经营活动给消费者造成损害，消费者主张注册经营者、实际经营者承担赔偿责任的，人民法院应予支持。</w:t>
      </w:r>
    </w:p>
    <w:p>
      <w:pPr>
        <w:keepLines/>
        <w:widowControl/>
      </w:pPr>
      <w:r>
        <w:rPr>
          <w:rFonts w:ascii="SimSun" w:hAnsi="SimSun" w:eastAsia="SimSun" w:cs="SimSun"/>
          <w:b w:val="0"/>
          <w:color w:val="000000"/>
          <w:sz w:val="22"/>
        </w:rPr>
        <w:t>第七条　消费者在二手商品网络交易平台购买商品受到损害，人民法院综合销售者出售商品的性质、来源、数量、价格、频率、是否有其他销售渠道、收入等情况，能够认定销售者系从事商业经营活动，消费者主张销售者依据消费者权益保护法承担经营者责任的，人民法院应予支持。</w:t>
      </w:r>
    </w:p>
    <w:p>
      <w:pPr>
        <w:keepLines/>
        <w:widowControl/>
      </w:pPr>
      <w:r>
        <w:rPr>
          <w:rFonts w:ascii="SimSun" w:hAnsi="SimSun" w:eastAsia="SimSun" w:cs="SimSun"/>
          <w:b w:val="0"/>
          <w:color w:val="000000"/>
          <w:sz w:val="22"/>
        </w:rPr>
        <w:t>第八条　电子商务经营者在促销活动中提供的奖品、赠品或者消费者换购的商品给消费者造成损害，消费者主张电子商务经营者承担赔偿责任，电子商务经营者以奖品、赠品属于免费提供或者商品属于换购为由主张免责的，人民法院不予支持。</w:t>
      </w:r>
    </w:p>
    <w:p>
      <w:pPr>
        <w:keepLines/>
        <w:widowControl/>
      </w:pPr>
      <w:r>
        <w:rPr>
          <w:rFonts w:ascii="SimSun" w:hAnsi="SimSun" w:eastAsia="SimSun" w:cs="SimSun"/>
          <w:b w:val="0"/>
          <w:color w:val="000000"/>
          <w:sz w:val="22"/>
        </w:rPr>
        <w:t>第九条　电子商务经营者与他人签订的以虚构交易、虚构点击量、编造用户评价等方式进行虚假宣传的合同，人民法院应当依法认定无效。</w:t>
      </w:r>
    </w:p>
    <w:p>
      <w:pPr>
        <w:keepLines/>
        <w:widowControl/>
      </w:pPr>
      <w:r>
        <w:rPr>
          <w:rFonts w:ascii="SimSun" w:hAnsi="SimSun" w:eastAsia="SimSun" w:cs="SimSun"/>
          <w:b w:val="0"/>
          <w:color w:val="000000"/>
          <w:sz w:val="22"/>
        </w:rPr>
        <w:t>第十条　平台内经营者销售商品或者提供服务损害消费者合法权益，其向消费者承诺的赔偿标准高于相关法定赔偿标准，消费者主张平台内经营者按照承诺赔偿的，人民法院应依法予以支持。</w:t>
      </w:r>
    </w:p>
    <w:p>
      <w:pPr>
        <w:keepLines/>
        <w:widowControl/>
      </w:pPr>
      <w:r>
        <w:rPr>
          <w:rFonts w:ascii="SimSun" w:hAnsi="SimSun" w:eastAsia="SimSun" w:cs="SimSun"/>
          <w:b w:val="0"/>
          <w:color w:val="000000"/>
          <w:sz w:val="22"/>
        </w:rPr>
        <w:t>第十一条　平台内经营者开设网络直播间销售商品，其工作人员在网络直播中因虚假宣传等给消费者造成损害，消费者主张平台内经营者承担赔偿责任的，人民法院应予支持。</w:t>
      </w:r>
    </w:p>
    <w:p>
      <w:pPr>
        <w:keepLines/>
        <w:widowControl/>
      </w:pPr>
      <w:r>
        <w:rPr>
          <w:rFonts w:ascii="SimSun" w:hAnsi="SimSun" w:eastAsia="SimSun" w:cs="SimSun"/>
          <w:b w:val="0"/>
          <w:color w:val="000000"/>
          <w:sz w:val="22"/>
        </w:rPr>
        <w:t>第十二条　消费者因在网络直播间点击购买商品合法权益受到损害，直播间运营者不能证明已经以足以使消费者辨别的方式标明其并非销售者并标明实际销售者的，消费者主张直播间运营者承担商品销售者责任的，人民法院应予支持。</w:t>
      </w:r>
    </w:p>
    <w:p>
      <w:pPr>
        <w:keepLines/>
        <w:widowControl/>
      </w:pPr>
      <w:r>
        <w:rPr>
          <w:rFonts w:ascii="SimSun" w:hAnsi="SimSun" w:eastAsia="SimSun" w:cs="SimSun"/>
          <w:b w:val="0"/>
          <w:color w:val="000000"/>
          <w:sz w:val="22"/>
        </w:rPr>
        <w:t>直播间运营者能够证明已经尽到前款所列标明义务的，人民法院应当综合交易外观、直播间运营者与经营者的约定、与经营者的合作模式、交易过程以及消费者认知等因素予以认定。</w:t>
      </w:r>
    </w:p>
    <w:p>
      <w:pPr>
        <w:keepLines/>
        <w:widowControl/>
      </w:pPr>
      <w:r>
        <w:rPr>
          <w:rFonts w:ascii="SimSun" w:hAnsi="SimSun" w:eastAsia="SimSun" w:cs="SimSun"/>
          <w:b w:val="0"/>
          <w:color w:val="000000"/>
          <w:sz w:val="22"/>
        </w:rPr>
        <w:t>第十三条　网络直播营销平台经营者通过网络直播方式开展自营业务销售商品，消费者主张其承担商品销售者责任的，人民法院应予支持。</w:t>
      </w:r>
    </w:p>
    <w:p>
      <w:pPr>
        <w:keepLines/>
        <w:widowControl/>
      </w:pPr>
      <w:r>
        <w:rPr>
          <w:rFonts w:ascii="SimSun" w:hAnsi="SimSun" w:eastAsia="SimSun" w:cs="SimSun"/>
          <w:b w:val="0"/>
          <w:color w:val="000000"/>
          <w:sz w:val="22"/>
        </w:rPr>
        <w:t>第十四条　网络直播间销售商品损害消费者合法权益，网络直播营销平台经营者不能提供直播间运营者的真实姓名、名称、地址和有效联系方式的，消费者依据消费者权益保护法第四十四条规定向网络直播营销平台经营者请求赔偿的，人民法院应予支持。网络直播营销平台经营者承担责任后，向直播间运营者追偿的，人民法院应予支持。</w:t>
      </w:r>
    </w:p>
    <w:p>
      <w:pPr>
        <w:keepLines/>
        <w:widowControl/>
      </w:pPr>
      <w:r>
        <w:rPr>
          <w:rFonts w:ascii="SimSun" w:hAnsi="SimSun" w:eastAsia="SimSun" w:cs="SimSun"/>
          <w:b w:val="0"/>
          <w:color w:val="000000"/>
          <w:sz w:val="22"/>
        </w:rPr>
        <w:t>第十五条　网络直播营销平台经营者对依法需取得食品经营许可的网络直播间的食品经营资质未尽到法定审核义务，使消费者的合法权益受到损害，消费者依据食品安全法第一百三十一条等规定主张网络直播营销平台经营者与直播间运营者承担连带责任的，人民法院应予支持。</w:t>
      </w:r>
    </w:p>
    <w:p>
      <w:pPr>
        <w:keepLines/>
        <w:widowControl/>
      </w:pPr>
      <w:r>
        <w:rPr>
          <w:rFonts w:ascii="SimSun" w:hAnsi="SimSun" w:eastAsia="SimSun" w:cs="SimSun"/>
          <w:b w:val="0"/>
          <w:color w:val="000000"/>
          <w:sz w:val="22"/>
        </w:rPr>
        <w:t>第十六条　网络直播营销平台经营者知道或者应当知道网络直播间销售的商品不符合保障人身、财产安全的要求，或者有其他侵害消费者合法权益行为，未采取必要措施，消费者依据电子商务法第三十八条等规定主张网络直播营销平台经营者与直播间运营者承担连带责任的，人民法院应予支持。</w:t>
      </w:r>
    </w:p>
    <w:p>
      <w:pPr>
        <w:keepLines/>
        <w:widowControl/>
      </w:pPr>
      <w:r>
        <w:rPr>
          <w:rFonts w:ascii="SimSun" w:hAnsi="SimSun" w:eastAsia="SimSun" w:cs="SimSun"/>
          <w:b w:val="0"/>
          <w:color w:val="000000"/>
          <w:sz w:val="22"/>
        </w:rPr>
        <w:t>第十七条　直播间运营者知道或者应当知道经营者提供的商品不符合保障人身、财产安全的要求，或者有其他侵害消费者合法权益行为，仍为其推广，给消费者造成损害，消费者依据民法典第一千一百六十八条等规定主张直播间运营者与提供该商品的经营者承担连带责任的，人民法院应予支持。</w:t>
      </w:r>
    </w:p>
    <w:p>
      <w:pPr>
        <w:keepLines/>
        <w:widowControl/>
      </w:pPr>
      <w:r>
        <w:rPr>
          <w:rFonts w:ascii="SimSun" w:hAnsi="SimSun" w:eastAsia="SimSun" w:cs="SimSun"/>
          <w:b w:val="0"/>
          <w:color w:val="000000"/>
          <w:sz w:val="22"/>
        </w:rPr>
        <w:t>第十八条　网络餐饮服务平台经营者违反食品安全法第六十二条和第一百三十一条规定，未对入网餐饮服务提供者进行实名登记、审查许可证，或者未履行报告、停止提供网络交易平台服务等义务，使消费者的合法权益受到损害，消费者主张网络餐饮服务平台经营者与入网餐饮服务提供者承担连带责任的，人民法院应予支持。</w:t>
      </w:r>
    </w:p>
    <w:p>
      <w:pPr>
        <w:keepLines/>
        <w:widowControl/>
      </w:pPr>
      <w:r>
        <w:rPr>
          <w:rFonts w:ascii="SimSun" w:hAnsi="SimSun" w:eastAsia="SimSun" w:cs="SimSun"/>
          <w:b w:val="0"/>
          <w:color w:val="000000"/>
          <w:sz w:val="22"/>
        </w:rPr>
        <w:t>第十九条　入网餐饮服务提供者所经营食品损害消费者合法权益，消费者主张入网餐饮服务提供者承担经营者责任，入网餐饮服务提供者以订单系委托他人加工制作为由抗辩的，人民法院不予支持。</w:t>
      </w:r>
    </w:p>
    <w:p>
      <w:pPr>
        <w:keepLines/>
        <w:widowControl/>
      </w:pPr>
      <w:r>
        <w:rPr>
          <w:rFonts w:ascii="SimSun" w:hAnsi="SimSun" w:eastAsia="SimSun" w:cs="SimSun"/>
          <w:b w:val="0"/>
          <w:color w:val="000000"/>
          <w:sz w:val="22"/>
        </w:rPr>
        <w:t>第二十条　本规定自2022年3月15日起施行。</w:t>
      </w:r>
    </w:p>
    <w:p>
      <w:pPr>
        <w:pStyle w:val="Heading1"/>
      </w:pPr>
      <w:r>
        <w:t>物业服务纠纷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关于审理物业服务纠纷案件适用法律若干问题的解释</w:t>
      </w:r>
    </w:p>
    <w:p>
      <w:pPr>
        <w:keepLines/>
        <w:widowControl/>
      </w:pPr>
      <w:r>
        <w:rPr>
          <w:rFonts w:ascii="SimSun" w:hAnsi="SimSun" w:eastAsia="SimSun" w:cs="SimSun"/>
          <w:b w:val="0"/>
          <w:color w:val="000000"/>
          <w:sz w:val="22"/>
        </w:rPr>
        <w:t>（2009年4月20日最高人民法院审判委员会第1466次会议通过，根据2020年12月23日最高人民法院审判委员会第1823次会议通过的《最高人民法院关于修改〈最高人</w:t>
      </w:r>
    </w:p>
    <w:p>
      <w:pPr>
        <w:keepLines/>
        <w:widowControl/>
      </w:pPr>
      <w:r>
        <w:rPr>
          <w:rFonts w:ascii="SimSun" w:hAnsi="SimSun" w:eastAsia="SimSun" w:cs="SimSun"/>
          <w:b w:val="0"/>
          <w:color w:val="000000"/>
          <w:sz w:val="22"/>
        </w:rPr>
        <w:t>民法院关于在民事审判工作中适用《中华人民共和国工会法》若干问题的解释〉等二十七件民事类司法解释的决定》修正）</w:t>
      </w:r>
    </w:p>
    <w:p>
      <w:pPr>
        <w:keepLines/>
        <w:widowControl/>
      </w:pPr>
      <w:r>
        <w:rPr>
          <w:rFonts w:ascii="SimSun" w:hAnsi="SimSun" w:eastAsia="SimSun" w:cs="SimSun"/>
          <w:b w:val="0"/>
          <w:color w:val="000000"/>
          <w:sz w:val="22"/>
        </w:rPr>
        <w:t>为正确审理物业服务纠纷案件，依法保护当事人的合法权益，根据《中华人民共和国民法典》等法律规定，结合民事审判实践，制定本解释。</w:t>
      </w:r>
    </w:p>
    <w:p>
      <w:pPr>
        <w:keepLines/>
        <w:widowControl/>
      </w:pPr>
      <w:r>
        <w:rPr>
          <w:rFonts w:ascii="SimSun" w:hAnsi="SimSun" w:eastAsia="SimSun" w:cs="SimSun"/>
          <w:b w:val="0"/>
          <w:color w:val="000000"/>
          <w:sz w:val="22"/>
        </w:rPr>
        <w:t>第一条　业主违反物业服务合同或者法律、法规、管理规约，实施妨碍物业服务与管理的行为，物业服务人请求业主承担停止侵害、排除妨碍、恢复原状等相应民</w:t>
      </w:r>
    </w:p>
    <w:p>
      <w:pPr>
        <w:keepLines/>
        <w:widowControl/>
      </w:pPr>
      <w:r>
        <w:rPr>
          <w:rFonts w:ascii="SimSun" w:hAnsi="SimSun" w:eastAsia="SimSun" w:cs="SimSun"/>
          <w:b w:val="0"/>
          <w:color w:val="000000"/>
          <w:sz w:val="22"/>
        </w:rPr>
        <w:t>事责任的，人民法院应予支持。</w:t>
      </w:r>
    </w:p>
    <w:p>
      <w:pPr>
        <w:keepLines/>
        <w:widowControl/>
      </w:pPr>
      <w:r>
        <w:rPr>
          <w:rFonts w:ascii="SimSun" w:hAnsi="SimSun" w:eastAsia="SimSun" w:cs="SimSun"/>
          <w:b w:val="0"/>
          <w:color w:val="000000"/>
          <w:sz w:val="22"/>
        </w:rPr>
        <w:t>第二条　物业服务人违反物业服务合同约定或者法律、法规、部门规章规定，擅自扩大收费范围、提高收费标准或者重复收费，业主以违规收费为由提出抗辩的，</w:t>
      </w:r>
    </w:p>
    <w:p>
      <w:pPr>
        <w:keepLines/>
        <w:widowControl/>
      </w:pPr>
      <w:r>
        <w:rPr>
          <w:rFonts w:ascii="SimSun" w:hAnsi="SimSun" w:eastAsia="SimSun" w:cs="SimSun"/>
          <w:b w:val="0"/>
          <w:color w:val="000000"/>
          <w:sz w:val="22"/>
        </w:rPr>
        <w:t>人民法院应予支持。</w:t>
      </w:r>
    </w:p>
    <w:p>
      <w:pPr>
        <w:keepLines/>
        <w:widowControl/>
      </w:pPr>
      <w:r>
        <w:rPr>
          <w:rFonts w:ascii="SimSun" w:hAnsi="SimSun" w:eastAsia="SimSun" w:cs="SimSun"/>
          <w:b w:val="0"/>
          <w:color w:val="000000"/>
          <w:sz w:val="22"/>
        </w:rPr>
        <w:t>业主请求物业服务人退还其已经收取的违规费用的，人民法院应予支持。</w:t>
      </w:r>
    </w:p>
    <w:p>
      <w:pPr>
        <w:keepLines/>
        <w:widowControl/>
      </w:pPr>
      <w:r>
        <w:rPr>
          <w:rFonts w:ascii="SimSun" w:hAnsi="SimSun" w:eastAsia="SimSun" w:cs="SimSun"/>
          <w:b w:val="0"/>
          <w:color w:val="000000"/>
          <w:sz w:val="22"/>
        </w:rPr>
        <w:t>第三条　物业服务合同的权利义务终止后，业主请求物业服务人退还已经预收，但尚未提供物业服务期间的物业费的，人民法院应予支持。</w:t>
      </w:r>
    </w:p>
    <w:p>
      <w:pPr>
        <w:keepLines/>
        <w:widowControl/>
      </w:pPr>
      <w:r>
        <w:rPr>
          <w:rFonts w:ascii="SimSun" w:hAnsi="SimSun" w:eastAsia="SimSun" w:cs="SimSun"/>
          <w:b w:val="0"/>
          <w:color w:val="000000"/>
          <w:sz w:val="22"/>
        </w:rPr>
        <w:t>第四条　因物业的承租人、借用人或者其他物业使用人实施违反物业服务合同，以及法律、法规或者管理规约的行为引起的物业服务纠纷，人民法院可以参照关于</w:t>
      </w:r>
    </w:p>
    <w:p>
      <w:pPr>
        <w:keepLines/>
        <w:widowControl/>
      </w:pPr>
      <w:r>
        <w:rPr>
          <w:rFonts w:ascii="SimSun" w:hAnsi="SimSun" w:eastAsia="SimSun" w:cs="SimSun"/>
          <w:b w:val="0"/>
          <w:color w:val="000000"/>
          <w:sz w:val="22"/>
        </w:rPr>
        <w:t>业主的规定处理。</w:t>
      </w:r>
    </w:p>
    <w:p>
      <w:pPr>
        <w:keepLines/>
        <w:widowControl/>
      </w:pPr>
      <w:r>
        <w:rPr>
          <w:rFonts w:ascii="SimSun" w:hAnsi="SimSun" w:eastAsia="SimSun" w:cs="SimSun"/>
          <w:b w:val="0"/>
          <w:color w:val="000000"/>
          <w:sz w:val="22"/>
        </w:rPr>
        <w:t>第五条　本解释自2009年10月1日起施行。</w:t>
      </w:r>
    </w:p>
    <w:p>
      <w:pPr>
        <w:keepLines/>
        <w:widowControl/>
      </w:pPr>
      <w:r>
        <w:rPr>
          <w:rFonts w:ascii="SimSun" w:hAnsi="SimSun" w:eastAsia="SimSun" w:cs="SimSun"/>
          <w:b w:val="0"/>
          <w:color w:val="000000"/>
          <w:sz w:val="22"/>
        </w:rPr>
        <w:t>本解释施行前已经终审，本解释施行后当事人申请再审或者按照审判监督程序决定再审的案件，不适用本解释。</w:t>
      </w:r>
    </w:p>
    <w:p>
      <w:pPr>
        <w:pStyle w:val="Heading1"/>
      </w:pPr>
      <w:r>
        <w:t>消费民事公益诉讼</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关于审理消费民事公益诉讼案件</w:t>
      </w:r>
    </w:p>
    <w:p>
      <w:pPr>
        <w:keepLines/>
        <w:widowControl/>
      </w:pPr>
      <w:r>
        <w:rPr>
          <w:rFonts w:ascii="SimSun" w:hAnsi="SimSun" w:eastAsia="SimSun" w:cs="SimSun"/>
          <w:b w:val="0"/>
          <w:color w:val="000000"/>
          <w:sz w:val="22"/>
        </w:rPr>
        <w:t>适用法律若干问题的解释</w:t>
      </w:r>
    </w:p>
    <w:p>
      <w:pPr>
        <w:keepLines/>
        <w:widowControl/>
      </w:pPr>
      <w:r>
        <w:rPr>
          <w:rFonts w:ascii="SimSun" w:hAnsi="SimSun" w:eastAsia="SimSun" w:cs="SimSun"/>
          <w:b w:val="0"/>
          <w:color w:val="000000"/>
          <w:sz w:val="22"/>
        </w:rPr>
        <w:t>（2016年2月1日最高人民法院审判委员会</w:t>
      </w:r>
    </w:p>
    <w:p>
      <w:pPr>
        <w:keepLines/>
        <w:widowControl/>
      </w:pPr>
      <w:r>
        <w:rPr>
          <w:rFonts w:ascii="SimSun" w:hAnsi="SimSun" w:eastAsia="SimSun" w:cs="SimSun"/>
          <w:b w:val="0"/>
          <w:color w:val="000000"/>
          <w:sz w:val="22"/>
        </w:rPr>
        <w:t>第1677次会议通过，根据2020年12月23日最高人民法院</w:t>
      </w:r>
    </w:p>
    <w:p>
      <w:pPr>
        <w:keepLines/>
        <w:widowControl/>
      </w:pPr>
      <w:r>
        <w:rPr>
          <w:rFonts w:ascii="SimSun" w:hAnsi="SimSun" w:eastAsia="SimSun" w:cs="SimSun"/>
          <w:b w:val="0"/>
          <w:color w:val="000000"/>
          <w:sz w:val="22"/>
        </w:rPr>
        <w:t>审判委员会第1823次会议通过的《最高人民法院关于修改</w:t>
      </w:r>
    </w:p>
    <w:p>
      <w:pPr>
        <w:keepLines/>
        <w:widowControl/>
      </w:pPr>
      <w:r>
        <w:rPr>
          <w:rFonts w:ascii="SimSun" w:hAnsi="SimSun" w:eastAsia="SimSun" w:cs="SimSun"/>
          <w:b w:val="0"/>
          <w:color w:val="000000"/>
          <w:sz w:val="22"/>
        </w:rPr>
        <w:t>〈最高人民法院关于人民法院民事调解工作若干问题的规定〉</w:t>
      </w:r>
    </w:p>
    <w:p>
      <w:pPr>
        <w:keepLines/>
        <w:widowControl/>
      </w:pPr>
      <w:r>
        <w:rPr>
          <w:rFonts w:ascii="SimSun" w:hAnsi="SimSun" w:eastAsia="SimSun" w:cs="SimSun"/>
          <w:b w:val="0"/>
          <w:color w:val="000000"/>
          <w:sz w:val="22"/>
        </w:rPr>
        <w:t>等十九件民事诉讼类司法解释的决定》修正）</w:t>
      </w:r>
    </w:p>
    <w:p>
      <w:pPr>
        <w:keepLines/>
        <w:widowControl/>
      </w:pPr>
      <w:r>
        <w:rPr>
          <w:rFonts w:ascii="SimSun" w:hAnsi="SimSun" w:eastAsia="SimSun" w:cs="SimSun"/>
          <w:b w:val="0"/>
          <w:color w:val="000000"/>
          <w:sz w:val="22"/>
        </w:rPr>
        <w:t>为正确审理消费民事公益诉讼案件，根据《中华人民共和国民事诉讼法》《中华人民共和国民法典》《中华人民共和国消费者权益保护法》等法律规定，结合审判实践，</w:t>
      </w:r>
    </w:p>
    <w:p>
      <w:pPr>
        <w:keepLines/>
        <w:widowControl/>
      </w:pPr>
      <w:r>
        <w:rPr>
          <w:rFonts w:ascii="SimSun" w:hAnsi="SimSun" w:eastAsia="SimSun" w:cs="SimSun"/>
          <w:b w:val="0"/>
          <w:color w:val="000000"/>
          <w:sz w:val="22"/>
        </w:rPr>
        <w:t>制定本解释。</w:t>
      </w:r>
    </w:p>
    <w:p>
      <w:pPr>
        <w:keepLines/>
        <w:widowControl/>
      </w:pPr>
      <w:r>
        <w:rPr>
          <w:rFonts w:ascii="SimSun" w:hAnsi="SimSun" w:eastAsia="SimSun" w:cs="SimSun"/>
          <w:b w:val="0"/>
          <w:color w:val="000000"/>
          <w:sz w:val="22"/>
        </w:rPr>
        <w:t>第一条　中国消费者协会以及在省、自治区、直辖市设立的消费者协会，对经营者侵害众多不特定消费者合法权益或者具有危及消费者人身、财产安全危险等损害</w:t>
      </w:r>
    </w:p>
    <w:p>
      <w:pPr>
        <w:keepLines/>
        <w:widowControl/>
      </w:pPr>
      <w:r>
        <w:rPr>
          <w:rFonts w:ascii="SimSun" w:hAnsi="SimSun" w:eastAsia="SimSun" w:cs="SimSun"/>
          <w:b w:val="0"/>
          <w:color w:val="000000"/>
          <w:sz w:val="22"/>
        </w:rPr>
        <w:t>社会公共利益的行为提起消费民事公益诉讼的，适用本解释。</w:t>
      </w:r>
    </w:p>
    <w:p>
      <w:pPr>
        <w:keepLines/>
        <w:widowControl/>
      </w:pPr>
      <w:r>
        <w:rPr>
          <w:rFonts w:ascii="SimSun" w:hAnsi="SimSun" w:eastAsia="SimSun" w:cs="SimSun"/>
          <w:b w:val="0"/>
          <w:color w:val="000000"/>
          <w:sz w:val="22"/>
        </w:rPr>
        <w:t>法律规定或者全国人大及其常委会授权的机关和社会组织提起的消费民事公益诉讼，适用本解释。</w:t>
      </w:r>
    </w:p>
    <w:p>
      <w:pPr>
        <w:keepLines/>
        <w:widowControl/>
      </w:pPr>
      <w:r>
        <w:rPr>
          <w:rFonts w:ascii="SimSun" w:hAnsi="SimSun" w:eastAsia="SimSun" w:cs="SimSun"/>
          <w:b w:val="0"/>
          <w:color w:val="000000"/>
          <w:sz w:val="22"/>
        </w:rPr>
        <w:t>第二条　经营者提供的商品或者服务具有下列情形之一的，适用消费者权益保护法第四十七条规定：</w:t>
      </w:r>
    </w:p>
    <w:p>
      <w:pPr>
        <w:keepLines/>
        <w:widowControl/>
      </w:pPr>
      <w:r>
        <w:rPr>
          <w:rFonts w:ascii="SimSun" w:hAnsi="SimSun" w:eastAsia="SimSun" w:cs="SimSun"/>
          <w:b w:val="0"/>
          <w:color w:val="000000"/>
          <w:sz w:val="22"/>
        </w:rPr>
        <w:t>（一）提供的商品或者服务存在缺陷，侵害众多不特定消费者合法权益的；</w:t>
      </w:r>
    </w:p>
    <w:p>
      <w:pPr>
        <w:keepLines/>
        <w:widowControl/>
      </w:pPr>
      <w:r>
        <w:rPr>
          <w:rFonts w:ascii="SimSun" w:hAnsi="SimSun" w:eastAsia="SimSun" w:cs="SimSun"/>
          <w:b w:val="0"/>
          <w:color w:val="000000"/>
          <w:sz w:val="22"/>
        </w:rPr>
        <w:t>（二）提供的商品或者服务可能危及消费者人身、财产安全，未作出真实的说明和明确的警示，未标明正确使用商品或者接受服务的方法以及防止危害发生方法的</w:t>
      </w:r>
    </w:p>
    <w:p>
      <w:pPr>
        <w:keepLines/>
        <w:widowControl/>
      </w:pPr>
      <w:r>
        <w:rPr>
          <w:rFonts w:ascii="SimSun" w:hAnsi="SimSun" w:eastAsia="SimSun" w:cs="SimSun"/>
          <w:b w:val="0"/>
          <w:color w:val="000000"/>
          <w:sz w:val="22"/>
        </w:rPr>
        <w:t>；对提供的商品或者服务质量、性能、用途、有效期限等信息作虚假或引人误解宣传的；</w:t>
      </w:r>
    </w:p>
    <w:p>
      <w:pPr>
        <w:keepLines/>
        <w:widowControl/>
      </w:pPr>
      <w:r>
        <w:rPr>
          <w:rFonts w:ascii="SimSun" w:hAnsi="SimSun" w:eastAsia="SimSun" w:cs="SimSun"/>
          <w:b w:val="0"/>
          <w:color w:val="000000"/>
          <w:sz w:val="22"/>
        </w:rPr>
        <w:t>（三）宾馆、商场、餐馆、银行、机场、车站、港口、影剧院、景区、体育场馆、娱乐场所等经营场所存在危及消费者人身、财产安全危险的；</w:t>
      </w:r>
    </w:p>
    <w:p>
      <w:pPr>
        <w:keepLines/>
        <w:widowControl/>
      </w:pPr>
      <w:r>
        <w:rPr>
          <w:rFonts w:ascii="SimSun" w:hAnsi="SimSun" w:eastAsia="SimSun" w:cs="SimSun"/>
          <w:b w:val="0"/>
          <w:color w:val="000000"/>
          <w:sz w:val="22"/>
        </w:rPr>
        <w:t>（四）以格式条款、通知、声明、店堂告示等方式，作出排除或者限制消费者权利、减轻或者免除经营者责任、加重消费者责任等对消费者不公平、不合理规定的</w:t>
      </w:r>
    </w:p>
    <w:p>
      <w:pPr>
        <w:keepLines/>
        <w:widowControl/>
      </w:pPr>
      <w:r>
        <w:rPr>
          <w:rFonts w:ascii="SimSun" w:hAnsi="SimSun" w:eastAsia="SimSun" w:cs="SimSun"/>
          <w:b w:val="0"/>
          <w:color w:val="000000"/>
          <w:sz w:val="22"/>
        </w:rPr>
        <w:t>；</w:t>
      </w:r>
    </w:p>
    <w:p>
      <w:pPr>
        <w:keepLines/>
        <w:widowControl/>
      </w:pPr>
      <w:r>
        <w:rPr>
          <w:rFonts w:ascii="SimSun" w:hAnsi="SimSun" w:eastAsia="SimSun" w:cs="SimSun"/>
          <w:b w:val="0"/>
          <w:color w:val="000000"/>
          <w:sz w:val="22"/>
        </w:rPr>
        <w:t>（五）其他侵害众多不特定消费者合法权益或者具有危及消费者人身、财产安全危险等损害社会公共利益的行为。</w:t>
      </w:r>
    </w:p>
    <w:p>
      <w:pPr>
        <w:keepLines/>
        <w:widowControl/>
      </w:pPr>
      <w:r>
        <w:rPr>
          <w:rFonts w:ascii="SimSun" w:hAnsi="SimSun" w:eastAsia="SimSun" w:cs="SimSun"/>
          <w:b w:val="0"/>
          <w:color w:val="000000"/>
          <w:sz w:val="22"/>
        </w:rPr>
        <w:t>第三条　消费民事公益诉讼案件管辖适用《最高人民法院关于适用〈中华人民共和国民事诉讼法〉的解释》第二百八十五条的有关规定。</w:t>
      </w:r>
    </w:p>
    <w:p>
      <w:pPr>
        <w:keepLines/>
        <w:widowControl/>
      </w:pPr>
      <w:r>
        <w:rPr>
          <w:rFonts w:ascii="SimSun" w:hAnsi="SimSun" w:eastAsia="SimSun" w:cs="SimSun"/>
          <w:b w:val="0"/>
          <w:color w:val="000000"/>
          <w:sz w:val="22"/>
        </w:rPr>
        <w:t>经最高人民法院批准，高级人民法院可以根据本辖区实际情况，在辖区内确定部分中级人民法院受理第一审消费民事公益诉讼案件。</w:t>
      </w:r>
    </w:p>
    <w:p>
      <w:pPr>
        <w:keepLines/>
        <w:widowControl/>
      </w:pPr>
      <w:r>
        <w:rPr>
          <w:rFonts w:ascii="SimSun" w:hAnsi="SimSun" w:eastAsia="SimSun" w:cs="SimSun"/>
          <w:b w:val="0"/>
          <w:color w:val="000000"/>
          <w:sz w:val="22"/>
        </w:rPr>
        <w:t>第四条　提起消费民事公益诉讼应当提交下列材料：</w:t>
      </w:r>
    </w:p>
    <w:p>
      <w:pPr>
        <w:keepLines/>
        <w:widowControl/>
      </w:pPr>
      <w:r>
        <w:rPr>
          <w:rFonts w:ascii="SimSun" w:hAnsi="SimSun" w:eastAsia="SimSun" w:cs="SimSun"/>
          <w:b w:val="0"/>
          <w:color w:val="000000"/>
          <w:sz w:val="22"/>
        </w:rPr>
        <w:t>（一）符合民事诉讼法第一百二十一条规定的起诉状，并按照被告人数提交副本；</w:t>
      </w:r>
    </w:p>
    <w:p>
      <w:pPr>
        <w:keepLines/>
        <w:widowControl/>
      </w:pPr>
      <w:r>
        <w:rPr>
          <w:rFonts w:ascii="SimSun" w:hAnsi="SimSun" w:eastAsia="SimSun" w:cs="SimSun"/>
          <w:b w:val="0"/>
          <w:color w:val="000000"/>
          <w:sz w:val="22"/>
        </w:rPr>
        <w:t>（二）被告的行为侵害众多不特定消费者合法权益或者具有危及消费者人身、财产安全危险等损害社会公共利益的初步证据；</w:t>
      </w:r>
    </w:p>
    <w:p>
      <w:pPr>
        <w:keepLines/>
        <w:widowControl/>
      </w:pPr>
      <w:r>
        <w:rPr>
          <w:rFonts w:ascii="SimSun" w:hAnsi="SimSun" w:eastAsia="SimSun" w:cs="SimSun"/>
          <w:b w:val="0"/>
          <w:color w:val="000000"/>
          <w:sz w:val="22"/>
        </w:rPr>
        <w:t>（三）消费者组织就涉诉事项已按照消费者权益保护法第三十七条第四项或者第五项的规定履行公益性职责的证明材料。</w:t>
      </w:r>
    </w:p>
    <w:p>
      <w:pPr>
        <w:keepLines/>
        <w:widowControl/>
      </w:pPr>
      <w:r>
        <w:rPr>
          <w:rFonts w:ascii="SimSun" w:hAnsi="SimSun" w:eastAsia="SimSun" w:cs="SimSun"/>
          <w:b w:val="0"/>
          <w:color w:val="000000"/>
          <w:sz w:val="22"/>
        </w:rPr>
        <w:t>第五条　人民法院认为原告提出的诉讼请求不足以保护社会公共利益的，可以向其释明变更或者增加停止侵害等诉讼请求。</w:t>
      </w:r>
    </w:p>
    <w:p>
      <w:pPr>
        <w:keepLines/>
        <w:widowControl/>
      </w:pPr>
      <w:r>
        <w:rPr>
          <w:rFonts w:ascii="SimSun" w:hAnsi="SimSun" w:eastAsia="SimSun" w:cs="SimSun"/>
          <w:b w:val="0"/>
          <w:color w:val="000000"/>
          <w:sz w:val="22"/>
        </w:rPr>
        <w:t>第六条　人民法院受理消费民事公益诉讼案件后，应当公告案件受理情况，并在立案之日起十日内书面告知相关行政主管部门。</w:t>
      </w:r>
    </w:p>
    <w:p>
      <w:pPr>
        <w:keepLines/>
        <w:widowControl/>
      </w:pPr>
      <w:r>
        <w:rPr>
          <w:rFonts w:ascii="SimSun" w:hAnsi="SimSun" w:eastAsia="SimSun" w:cs="SimSun"/>
          <w:b w:val="0"/>
          <w:color w:val="000000"/>
          <w:sz w:val="22"/>
        </w:rPr>
        <w:t>第七条　人民法院受理消费民事公益诉讼案件后，依法可以提起诉讼的其他机关或者社会组织，可以在一审开庭前向人民法院申请参加诉讼。</w:t>
      </w:r>
    </w:p>
    <w:p>
      <w:pPr>
        <w:keepLines/>
        <w:widowControl/>
      </w:pPr>
      <w:r>
        <w:rPr>
          <w:rFonts w:ascii="SimSun" w:hAnsi="SimSun" w:eastAsia="SimSun" w:cs="SimSun"/>
          <w:b w:val="0"/>
          <w:color w:val="000000"/>
          <w:sz w:val="22"/>
        </w:rPr>
        <w:t>人民法院准许参加诉讼的，列为共同原告；逾期申请的，不予准许。</w:t>
      </w:r>
    </w:p>
    <w:p>
      <w:pPr>
        <w:keepLines/>
        <w:widowControl/>
      </w:pPr>
      <w:r>
        <w:rPr>
          <w:rFonts w:ascii="SimSun" w:hAnsi="SimSun" w:eastAsia="SimSun" w:cs="SimSun"/>
          <w:b w:val="0"/>
          <w:color w:val="000000"/>
          <w:sz w:val="22"/>
        </w:rPr>
        <w:t>第八条　有权提起消费民事公益诉讼的机关或者社会组织，可以依据民事诉讼法第八十一条规定申请保全证据。</w:t>
      </w:r>
    </w:p>
    <w:p>
      <w:pPr>
        <w:keepLines/>
        <w:widowControl/>
      </w:pPr>
      <w:r>
        <w:rPr>
          <w:rFonts w:ascii="SimSun" w:hAnsi="SimSun" w:eastAsia="SimSun" w:cs="SimSun"/>
          <w:b w:val="0"/>
          <w:color w:val="000000"/>
          <w:sz w:val="22"/>
        </w:rPr>
        <w:t>第九条　人民法院受理消费民事公益诉讼案件后，因同一侵权行为受到损害的消费者申请参加诉讼的，人民法院应当告知其根据民事诉讼法第一百一十九条规定主</w:t>
      </w:r>
    </w:p>
    <w:p>
      <w:pPr>
        <w:keepLines/>
        <w:widowControl/>
      </w:pPr>
      <w:r>
        <w:rPr>
          <w:rFonts w:ascii="SimSun" w:hAnsi="SimSun" w:eastAsia="SimSun" w:cs="SimSun"/>
          <w:b w:val="0"/>
          <w:color w:val="000000"/>
          <w:sz w:val="22"/>
        </w:rPr>
        <w:t>张权利。</w:t>
      </w:r>
    </w:p>
    <w:p>
      <w:pPr>
        <w:keepLines/>
        <w:widowControl/>
      </w:pPr>
      <w:r>
        <w:rPr>
          <w:rFonts w:ascii="SimSun" w:hAnsi="SimSun" w:eastAsia="SimSun" w:cs="SimSun"/>
          <w:b w:val="0"/>
          <w:color w:val="000000"/>
          <w:sz w:val="22"/>
        </w:rPr>
        <w:t>第十条　消费民事公益诉讼案件受理后，因同一侵权行为受到损害的消费者请求对其根据民事诉讼法第一百一十九条规定提起的诉讼予以中止，人民法院可以准许</w:t>
      </w:r>
    </w:p>
    <w:p>
      <w:pPr>
        <w:keepLines/>
        <w:widowControl/>
      </w:pPr>
      <w:r>
        <w:rPr>
          <w:rFonts w:ascii="SimSun" w:hAnsi="SimSun" w:eastAsia="SimSun" w:cs="SimSun"/>
          <w:b w:val="0"/>
          <w:color w:val="000000"/>
          <w:sz w:val="22"/>
        </w:rPr>
        <w:t>。</w:t>
      </w:r>
    </w:p>
    <w:p>
      <w:pPr>
        <w:keepLines/>
        <w:widowControl/>
      </w:pPr>
      <w:r>
        <w:rPr>
          <w:rFonts w:ascii="SimSun" w:hAnsi="SimSun" w:eastAsia="SimSun" w:cs="SimSun"/>
          <w:b w:val="0"/>
          <w:color w:val="000000"/>
          <w:sz w:val="22"/>
        </w:rPr>
        <w:t>第十一条　消费民事公益诉讼案件审理过程中，被告提出反诉的，人民法院不予受理。</w:t>
      </w:r>
    </w:p>
    <w:p>
      <w:pPr>
        <w:keepLines/>
        <w:widowControl/>
      </w:pPr>
      <w:r>
        <w:rPr>
          <w:rFonts w:ascii="SimSun" w:hAnsi="SimSun" w:eastAsia="SimSun" w:cs="SimSun"/>
          <w:b w:val="0"/>
          <w:color w:val="000000"/>
          <w:sz w:val="22"/>
        </w:rPr>
        <w:t>第十二条　原告在诉讼中承认对己方不利的事实，人民法院认为损害社会公共利益的，不予确认。</w:t>
      </w:r>
    </w:p>
    <w:p>
      <w:pPr>
        <w:keepLines/>
        <w:widowControl/>
      </w:pPr>
      <w:r>
        <w:rPr>
          <w:rFonts w:ascii="SimSun" w:hAnsi="SimSun" w:eastAsia="SimSun" w:cs="SimSun"/>
          <w:b w:val="0"/>
          <w:color w:val="000000"/>
          <w:sz w:val="22"/>
        </w:rPr>
        <w:t>第十三条　原告在消费民事公益诉讼案件中，请求被告承担停止侵害、排除妨碍、消除危险、赔礼道歉等民事责任的，人民法院可予支持。</w:t>
      </w:r>
    </w:p>
    <w:p>
      <w:pPr>
        <w:keepLines/>
        <w:widowControl/>
      </w:pPr>
      <w:r>
        <w:rPr>
          <w:rFonts w:ascii="SimSun" w:hAnsi="SimSun" w:eastAsia="SimSun" w:cs="SimSun"/>
          <w:b w:val="0"/>
          <w:color w:val="000000"/>
          <w:sz w:val="22"/>
        </w:rPr>
        <w:t>经营者利用格式条款或者通知、声明、店堂告示等，排除或者限制消费者权利、减轻或者免除经营者责任、加重消费者责任，原告认为对消费者不公平、不合理主</w:t>
      </w:r>
    </w:p>
    <w:p>
      <w:pPr>
        <w:keepLines/>
        <w:widowControl/>
      </w:pPr>
      <w:r>
        <w:rPr>
          <w:rFonts w:ascii="SimSun" w:hAnsi="SimSun" w:eastAsia="SimSun" w:cs="SimSun"/>
          <w:b w:val="0"/>
          <w:color w:val="000000"/>
          <w:sz w:val="22"/>
        </w:rPr>
        <w:t>张无效的，人民法院应依法予以支持。</w:t>
      </w:r>
    </w:p>
    <w:p>
      <w:pPr>
        <w:keepLines/>
        <w:widowControl/>
      </w:pPr>
      <w:r>
        <w:rPr>
          <w:rFonts w:ascii="SimSun" w:hAnsi="SimSun" w:eastAsia="SimSun" w:cs="SimSun"/>
          <w:b w:val="0"/>
          <w:color w:val="000000"/>
          <w:sz w:val="22"/>
        </w:rPr>
        <w:t>第十四条　消费民事公益诉讼案件裁判生效后，人民法院应当在十日内书面告知相关行政主管部门，并可发出司法建议。</w:t>
      </w:r>
    </w:p>
    <w:p>
      <w:pPr>
        <w:keepLines/>
        <w:widowControl/>
      </w:pPr>
      <w:r>
        <w:rPr>
          <w:rFonts w:ascii="SimSun" w:hAnsi="SimSun" w:eastAsia="SimSun" w:cs="SimSun"/>
          <w:b w:val="0"/>
          <w:color w:val="000000"/>
          <w:sz w:val="22"/>
        </w:rPr>
        <w:t>第十五条　消费民事公益诉讼案件的裁判发生法律效力后，其他依法具有原告资格的机关或者社会组织就同一侵权行为另行提起消费民事公益诉讼的，人民法院不</w:t>
      </w:r>
    </w:p>
    <w:p>
      <w:pPr>
        <w:keepLines/>
        <w:widowControl/>
      </w:pPr>
      <w:r>
        <w:rPr>
          <w:rFonts w:ascii="SimSun" w:hAnsi="SimSun" w:eastAsia="SimSun" w:cs="SimSun"/>
          <w:b w:val="0"/>
          <w:color w:val="000000"/>
          <w:sz w:val="22"/>
        </w:rPr>
        <w:t>予受理。</w:t>
      </w:r>
    </w:p>
    <w:p>
      <w:pPr>
        <w:keepLines/>
        <w:widowControl/>
      </w:pPr>
      <w:r>
        <w:rPr>
          <w:rFonts w:ascii="SimSun" w:hAnsi="SimSun" w:eastAsia="SimSun" w:cs="SimSun"/>
          <w:b w:val="0"/>
          <w:color w:val="000000"/>
          <w:sz w:val="22"/>
        </w:rPr>
        <w:t>第十六条　已为消费民事公益诉讼生效裁判认定的事实，因同一侵权行为受到损害的消费者根据民事诉讼法第一百一十九条规定提起的诉讼，原告、被告均无需举</w:t>
      </w:r>
    </w:p>
    <w:p>
      <w:pPr>
        <w:keepLines/>
        <w:widowControl/>
      </w:pPr>
      <w:r>
        <w:rPr>
          <w:rFonts w:ascii="SimSun" w:hAnsi="SimSun" w:eastAsia="SimSun" w:cs="SimSun"/>
          <w:b w:val="0"/>
          <w:color w:val="000000"/>
          <w:sz w:val="22"/>
        </w:rPr>
        <w:t>证证明，但当事人对该事实有异议并有相反证据足以推翻的除外。</w:t>
      </w:r>
    </w:p>
    <w:p>
      <w:pPr>
        <w:keepLines/>
        <w:widowControl/>
      </w:pPr>
      <w:r>
        <w:rPr>
          <w:rFonts w:ascii="SimSun" w:hAnsi="SimSun" w:eastAsia="SimSun" w:cs="SimSun"/>
          <w:b w:val="0"/>
          <w:color w:val="000000"/>
          <w:sz w:val="22"/>
        </w:rPr>
        <w:t>消费民事公益诉讼生效裁判认定经营者存在不法行为，因同一侵权行为受到损害的消费者根据民事诉讼法第一百一十九条规定提起的诉讼，原告主张适用的，人民</w:t>
      </w:r>
    </w:p>
    <w:p>
      <w:pPr>
        <w:keepLines/>
        <w:widowControl/>
      </w:pPr>
      <w:r>
        <w:rPr>
          <w:rFonts w:ascii="SimSun" w:hAnsi="SimSun" w:eastAsia="SimSun" w:cs="SimSun"/>
          <w:b w:val="0"/>
          <w:color w:val="000000"/>
          <w:sz w:val="22"/>
        </w:rPr>
        <w:t>法院可予支持，但被告有相反证据足以推翻的除外。被告主张直接适用对其有利认定的，人民法院不予支持，被告仍应承担相应举证证明责任。</w:t>
      </w:r>
    </w:p>
    <w:p>
      <w:pPr>
        <w:keepLines/>
        <w:widowControl/>
      </w:pPr>
      <w:r>
        <w:rPr>
          <w:rFonts w:ascii="SimSun" w:hAnsi="SimSun" w:eastAsia="SimSun" w:cs="SimSun"/>
          <w:b w:val="0"/>
          <w:color w:val="000000"/>
          <w:sz w:val="22"/>
        </w:rPr>
        <w:t>第十七条　原告为停止侵害、排除妨碍、消除危险采取合理预防、处置措施而发生的费用，请求被告承担的，人民法院应依法予以支持。</w:t>
      </w:r>
    </w:p>
    <w:p>
      <w:pPr>
        <w:keepLines/>
        <w:widowControl/>
      </w:pPr>
      <w:r>
        <w:rPr>
          <w:rFonts w:ascii="SimSun" w:hAnsi="SimSun" w:eastAsia="SimSun" w:cs="SimSun"/>
          <w:b w:val="0"/>
          <w:color w:val="000000"/>
          <w:sz w:val="22"/>
        </w:rPr>
        <w:t>第十八条　原告及其诉讼代理人对侵权行为进行调查、取证的合理费用、鉴定费用、合理的律师代理费用，人民法院可根据实际情况予以相应支持。</w:t>
      </w:r>
    </w:p>
    <w:p>
      <w:pPr>
        <w:keepLines/>
        <w:widowControl/>
      </w:pPr>
      <w:r>
        <w:rPr>
          <w:rFonts w:ascii="SimSun" w:hAnsi="SimSun" w:eastAsia="SimSun" w:cs="SimSun"/>
          <w:b w:val="0"/>
          <w:color w:val="000000"/>
          <w:sz w:val="22"/>
        </w:rPr>
        <w:t>第十九条　本解释自2016年5月1日起施行。</w:t>
      </w:r>
    </w:p>
    <w:p>
      <w:pPr>
        <w:keepLines/>
        <w:widowControl/>
      </w:pPr>
      <w:r>
        <w:rPr>
          <w:rFonts w:ascii="SimSun" w:hAnsi="SimSun" w:eastAsia="SimSun" w:cs="SimSun"/>
          <w:b w:val="0"/>
          <w:color w:val="000000"/>
          <w:sz w:val="22"/>
        </w:rPr>
        <w:t>本解释施行后人民法院新受理的一审案件，适用本解释。</w:t>
      </w:r>
    </w:p>
    <w:p>
      <w:pPr>
        <w:keepLines/>
        <w:widowControl/>
      </w:pPr>
      <w:r>
        <w:rPr>
          <w:rFonts w:ascii="SimSun" w:hAnsi="SimSun" w:eastAsia="SimSun" w:cs="SimSun"/>
          <w:b w:val="0"/>
          <w:color w:val="000000"/>
          <w:sz w:val="22"/>
        </w:rPr>
        <w:t>本解释施行前人民法院已经受理、施行后尚未审结的一审、二审案件，以及本解释施行前已经终审、施行后当事人申请再审或者按照审判监督程序决定再审的案件</w:t>
      </w:r>
    </w:p>
    <w:p>
      <w:pPr>
        <w:keepLines/>
        <w:widowControl/>
      </w:pPr>
      <w:r>
        <w:rPr>
          <w:rFonts w:ascii="SimSun" w:hAnsi="SimSun" w:eastAsia="SimSun" w:cs="SimSun"/>
          <w:b w:val="0"/>
          <w:color w:val="000000"/>
          <w:sz w:val="22"/>
        </w:rPr>
        <w:t>，不适用本解释。</w:t>
      </w:r>
    </w:p>
    <w:p>
      <w:pPr>
        <w:pStyle w:val="Heading1"/>
      </w:pPr>
      <w:r>
        <w:t>医疗损害责任纠纷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关于审理医疗损害责任纠纷案件适用法律</w:t>
      </w:r>
    </w:p>
    <w:p>
      <w:pPr>
        <w:keepLines/>
        <w:widowControl/>
      </w:pPr>
      <w:r>
        <w:rPr>
          <w:rFonts w:ascii="SimSun" w:hAnsi="SimSun" w:eastAsia="SimSun" w:cs="SimSun"/>
          <w:b w:val="0"/>
          <w:color w:val="000000"/>
          <w:sz w:val="22"/>
        </w:rPr>
        <w:t>若干问题的解释</w:t>
      </w:r>
    </w:p>
    <w:p>
      <w:pPr>
        <w:keepLines/>
        <w:widowControl/>
      </w:pPr>
      <w:r>
        <w:rPr>
          <w:rFonts w:ascii="SimSun" w:hAnsi="SimSun" w:eastAsia="SimSun" w:cs="SimSun"/>
          <w:b w:val="0"/>
          <w:color w:val="000000"/>
          <w:sz w:val="22"/>
        </w:rPr>
        <w:t>（2017年3月27日最高人民法院审判委员会第1713次会议通过，根据2020年12月23日最高人民法院审判委员会第1823次会议通过的《最高人民法院关于修改〈最高人</w:t>
      </w:r>
    </w:p>
    <w:p>
      <w:pPr>
        <w:keepLines/>
        <w:widowControl/>
      </w:pPr>
      <w:r>
        <w:rPr>
          <w:rFonts w:ascii="SimSun" w:hAnsi="SimSun" w:eastAsia="SimSun" w:cs="SimSun"/>
          <w:b w:val="0"/>
          <w:color w:val="000000"/>
          <w:sz w:val="22"/>
        </w:rPr>
        <w:t>民法院关于在民事审判工作中适用《中华人民共和国工会法》若干问题的解释〉等二十七件民事类司法解释的决定》修正）</w:t>
      </w:r>
    </w:p>
    <w:p>
      <w:pPr>
        <w:keepLines/>
        <w:widowControl/>
      </w:pPr>
      <w:r>
        <w:rPr>
          <w:rFonts w:ascii="SimSun" w:hAnsi="SimSun" w:eastAsia="SimSun" w:cs="SimSun"/>
          <w:b w:val="0"/>
          <w:color w:val="000000"/>
          <w:sz w:val="22"/>
        </w:rPr>
        <w:t>为正确审理医疗损害责任纠纷案件，依法维护当事人的合法权益，推动构建和谐医患关系，促进卫生健康事业发展，根据《中华人民共和国民法典》《中华人民共和</w:t>
      </w:r>
    </w:p>
    <w:p>
      <w:pPr>
        <w:keepLines/>
        <w:widowControl/>
      </w:pPr>
      <w:r>
        <w:rPr>
          <w:rFonts w:ascii="SimSun" w:hAnsi="SimSun" w:eastAsia="SimSun" w:cs="SimSun"/>
          <w:b w:val="0"/>
          <w:color w:val="000000"/>
          <w:sz w:val="22"/>
        </w:rPr>
        <w:t>国民事诉讼法》等法律规定，结合审判实践，制定本解释。</w:t>
      </w:r>
    </w:p>
    <w:p>
      <w:pPr>
        <w:keepLines/>
        <w:widowControl/>
      </w:pPr>
      <w:r>
        <w:rPr>
          <w:rFonts w:ascii="SimSun" w:hAnsi="SimSun" w:eastAsia="SimSun" w:cs="SimSun"/>
          <w:b w:val="0"/>
          <w:color w:val="000000"/>
          <w:sz w:val="22"/>
        </w:rPr>
        <w:t>第一条　患者以在诊疗活动中受到人身或者财产损害为由请求医疗机构，医疗产品的生产者、销售者、药品上市许可持有人或者血液提供机构承担侵权责任的案件</w:t>
      </w:r>
    </w:p>
    <w:p>
      <w:pPr>
        <w:keepLines/>
        <w:widowControl/>
      </w:pPr>
      <w:r>
        <w:rPr>
          <w:rFonts w:ascii="SimSun" w:hAnsi="SimSun" w:eastAsia="SimSun" w:cs="SimSun"/>
          <w:b w:val="0"/>
          <w:color w:val="000000"/>
          <w:sz w:val="22"/>
        </w:rPr>
        <w:t>，适用本解释。</w:t>
      </w:r>
    </w:p>
    <w:p>
      <w:pPr>
        <w:keepLines/>
        <w:widowControl/>
      </w:pPr>
      <w:r>
        <w:rPr>
          <w:rFonts w:ascii="SimSun" w:hAnsi="SimSun" w:eastAsia="SimSun" w:cs="SimSun"/>
          <w:b w:val="0"/>
          <w:color w:val="000000"/>
          <w:sz w:val="22"/>
        </w:rPr>
        <w:t>患者以在美容医疗机构或者开设医疗美容科室的医疗机构实施的医疗美容活动中受到人身或者财产损害为由提起的侵权纠纷案件，适用本解释。</w:t>
      </w:r>
    </w:p>
    <w:p>
      <w:pPr>
        <w:keepLines/>
        <w:widowControl/>
      </w:pPr>
      <w:r>
        <w:rPr>
          <w:rFonts w:ascii="SimSun" w:hAnsi="SimSun" w:eastAsia="SimSun" w:cs="SimSun"/>
          <w:b w:val="0"/>
          <w:color w:val="000000"/>
          <w:sz w:val="22"/>
        </w:rPr>
        <w:t>当事人提起的医疗服务合同纠纷案件，不适用本解释。</w:t>
      </w:r>
    </w:p>
    <w:p>
      <w:pPr>
        <w:keepLines/>
        <w:widowControl/>
      </w:pPr>
      <w:r>
        <w:rPr>
          <w:rFonts w:ascii="SimSun" w:hAnsi="SimSun" w:eastAsia="SimSun" w:cs="SimSun"/>
          <w:b w:val="0"/>
          <w:color w:val="000000"/>
          <w:sz w:val="22"/>
        </w:rPr>
        <w:t>第二条　患者因同一伤病在多个医疗机构接受诊疗受到损害，起诉部分或者全部就诊的医疗机构的，应予受理。</w:t>
      </w:r>
    </w:p>
    <w:p>
      <w:pPr>
        <w:keepLines/>
        <w:widowControl/>
      </w:pPr>
      <w:r>
        <w:rPr>
          <w:rFonts w:ascii="SimSun" w:hAnsi="SimSun" w:eastAsia="SimSun" w:cs="SimSun"/>
          <w:b w:val="0"/>
          <w:color w:val="000000"/>
          <w:sz w:val="22"/>
        </w:rPr>
        <w:t>患者起诉部分就诊的医疗机构后，当事人依法申请追加其他就诊的医疗机构为共同被告或者第三人的，应予准许。必要时，人民法院可以依法追加相关当事人参加</w:t>
      </w:r>
    </w:p>
    <w:p>
      <w:pPr>
        <w:keepLines/>
        <w:widowControl/>
      </w:pPr>
      <w:r>
        <w:rPr>
          <w:rFonts w:ascii="SimSun" w:hAnsi="SimSun" w:eastAsia="SimSun" w:cs="SimSun"/>
          <w:b w:val="0"/>
          <w:color w:val="000000"/>
          <w:sz w:val="22"/>
        </w:rPr>
        <w:t>诉讼。</w:t>
      </w:r>
    </w:p>
    <w:p>
      <w:pPr>
        <w:keepLines/>
        <w:widowControl/>
      </w:pPr>
      <w:r>
        <w:rPr>
          <w:rFonts w:ascii="SimSun" w:hAnsi="SimSun" w:eastAsia="SimSun" w:cs="SimSun"/>
          <w:b w:val="0"/>
          <w:color w:val="000000"/>
          <w:sz w:val="22"/>
        </w:rPr>
        <w:t>第三条　患者因缺陷医疗产品受到损害，起诉部分或者全部医疗产品的生产者、销售者、药品上市许可持有人和医疗机构的，应予受理。</w:t>
      </w:r>
    </w:p>
    <w:p>
      <w:pPr>
        <w:keepLines/>
        <w:widowControl/>
      </w:pPr>
      <w:r>
        <w:rPr>
          <w:rFonts w:ascii="SimSun" w:hAnsi="SimSun" w:eastAsia="SimSun" w:cs="SimSun"/>
          <w:b w:val="0"/>
          <w:color w:val="000000"/>
          <w:sz w:val="22"/>
        </w:rPr>
        <w:t>患者仅起诉医疗产品的生产者、销售者、药品上市许可持有人、医疗机构中部分主体，当事人依法申请追加其他主体为共同被告或者第三人的，应予准许。必要时</w:t>
      </w:r>
    </w:p>
    <w:p>
      <w:pPr>
        <w:keepLines/>
        <w:widowControl/>
      </w:pPr>
      <w:r>
        <w:rPr>
          <w:rFonts w:ascii="SimSun" w:hAnsi="SimSun" w:eastAsia="SimSun" w:cs="SimSun"/>
          <w:b w:val="0"/>
          <w:color w:val="000000"/>
          <w:sz w:val="22"/>
        </w:rPr>
        <w:t>，人民法院可以依法追加相关当事人参加诉讼。</w:t>
      </w:r>
    </w:p>
    <w:p>
      <w:pPr>
        <w:keepLines/>
        <w:widowControl/>
      </w:pPr>
      <w:r>
        <w:rPr>
          <w:rFonts w:ascii="SimSun" w:hAnsi="SimSun" w:eastAsia="SimSun" w:cs="SimSun"/>
          <w:b w:val="0"/>
          <w:color w:val="000000"/>
          <w:sz w:val="22"/>
        </w:rPr>
        <w:t>患者因输入不合格的血液受到损害提起侵权诉讼的，参照适用前两款规定。</w:t>
      </w:r>
    </w:p>
    <w:p>
      <w:pPr>
        <w:keepLines/>
        <w:widowControl/>
      </w:pPr>
      <w:r>
        <w:rPr>
          <w:rFonts w:ascii="SimSun" w:hAnsi="SimSun" w:eastAsia="SimSun" w:cs="SimSun"/>
          <w:b w:val="0"/>
          <w:color w:val="000000"/>
          <w:sz w:val="22"/>
        </w:rPr>
        <w:t>第四条　患者依据民法典第一千二百一十八条规定主张医疗机构承担赔偿责任的，应当提交到该医疗机构就诊、受到损害的证据。</w:t>
      </w:r>
    </w:p>
    <w:p>
      <w:pPr>
        <w:keepLines/>
        <w:widowControl/>
      </w:pPr>
      <w:r>
        <w:rPr>
          <w:rFonts w:ascii="SimSun" w:hAnsi="SimSun" w:eastAsia="SimSun" w:cs="SimSun"/>
          <w:b w:val="0"/>
          <w:color w:val="000000"/>
          <w:sz w:val="22"/>
        </w:rPr>
        <w:t>患者无法提交医疗机构或者其医务人员有过错、诊疗行为与损害之间具有因果关系的证据，依法提出医疗损害鉴定申请的，人民法院应予准许。</w:t>
      </w:r>
    </w:p>
    <w:p>
      <w:pPr>
        <w:keepLines/>
        <w:widowControl/>
      </w:pPr>
      <w:r>
        <w:rPr>
          <w:rFonts w:ascii="SimSun" w:hAnsi="SimSun" w:eastAsia="SimSun" w:cs="SimSun"/>
          <w:b w:val="0"/>
          <w:color w:val="000000"/>
          <w:sz w:val="22"/>
        </w:rPr>
        <w:t>医疗机构主张不承担责任的，应当就民法典第一千二百二十四条第一款规定情形等抗辩事由承担举证证明责任。</w:t>
      </w:r>
    </w:p>
    <w:p>
      <w:pPr>
        <w:keepLines/>
        <w:widowControl/>
      </w:pPr>
      <w:r>
        <w:rPr>
          <w:rFonts w:ascii="SimSun" w:hAnsi="SimSun" w:eastAsia="SimSun" w:cs="SimSun"/>
          <w:b w:val="0"/>
          <w:color w:val="000000"/>
          <w:sz w:val="22"/>
        </w:rPr>
        <w:t>第五条　患者依据民法典第一千二百一十九条规定主张医疗机构承担赔偿责任的，应当按照前条第一款规定提交证据。</w:t>
      </w:r>
    </w:p>
    <w:p>
      <w:pPr>
        <w:keepLines/>
        <w:widowControl/>
      </w:pPr>
      <w:r>
        <w:rPr>
          <w:rFonts w:ascii="SimSun" w:hAnsi="SimSun" w:eastAsia="SimSun" w:cs="SimSun"/>
          <w:b w:val="0"/>
          <w:color w:val="000000"/>
          <w:sz w:val="22"/>
        </w:rPr>
        <w:t>实施手术、特殊检查、特殊治疗的，医疗机构应当承担说明义务并取得患者或者患者近亲属明确同意，但属于民法典第一千二百二十条规定情形的除外。医疗机构</w:t>
      </w:r>
    </w:p>
    <w:p>
      <w:pPr>
        <w:keepLines/>
        <w:widowControl/>
      </w:pPr>
      <w:r>
        <w:rPr>
          <w:rFonts w:ascii="SimSun" w:hAnsi="SimSun" w:eastAsia="SimSun" w:cs="SimSun"/>
          <w:b w:val="0"/>
          <w:color w:val="000000"/>
          <w:sz w:val="22"/>
        </w:rPr>
        <w:t>提交患者或者患者近亲属明确同意证据的，人民法院可以认定医疗机构尽到说明义务，但患者有相反证据足以反驳的除外。</w:t>
      </w:r>
    </w:p>
    <w:p>
      <w:pPr>
        <w:keepLines/>
        <w:widowControl/>
      </w:pPr>
      <w:r>
        <w:rPr>
          <w:rFonts w:ascii="SimSun" w:hAnsi="SimSun" w:eastAsia="SimSun" w:cs="SimSun"/>
          <w:b w:val="0"/>
          <w:color w:val="000000"/>
          <w:sz w:val="22"/>
        </w:rPr>
        <w:t>第六条　民法典第一千二百二十二条规定的病历资料包括医疗机构保管的门诊病历、住院志、体温单、医嘱单、检验报告、医学影像检查资料、特殊检查（治疗）</w:t>
      </w:r>
    </w:p>
    <w:p>
      <w:pPr>
        <w:keepLines/>
        <w:widowControl/>
      </w:pPr>
      <w:r>
        <w:rPr>
          <w:rFonts w:ascii="SimSun" w:hAnsi="SimSun" w:eastAsia="SimSun" w:cs="SimSun"/>
          <w:b w:val="0"/>
          <w:color w:val="000000"/>
          <w:sz w:val="22"/>
        </w:rPr>
        <w:t>同意书、手术同意书、手术及麻醉记录、病理资料、护理记录、出院记录以及国务院卫生行政主管部门规定的其他病历资料。</w:t>
      </w:r>
    </w:p>
    <w:p>
      <w:pPr>
        <w:keepLines/>
        <w:widowControl/>
      </w:pPr>
      <w:r>
        <w:rPr>
          <w:rFonts w:ascii="SimSun" w:hAnsi="SimSun" w:eastAsia="SimSun" w:cs="SimSun"/>
          <w:b w:val="0"/>
          <w:color w:val="000000"/>
          <w:sz w:val="22"/>
        </w:rPr>
        <w:t>患者依法向人民法院申请医疗机构提交由其保管的与纠纷有关的病历资料等，医疗机构未在人民法院指定期限内提交的，人民法院可以依照民法典第一千二百二十</w:t>
      </w:r>
    </w:p>
    <w:p>
      <w:pPr>
        <w:keepLines/>
        <w:widowControl/>
      </w:pPr>
      <w:r>
        <w:rPr>
          <w:rFonts w:ascii="SimSun" w:hAnsi="SimSun" w:eastAsia="SimSun" w:cs="SimSun"/>
          <w:b w:val="0"/>
          <w:color w:val="000000"/>
          <w:sz w:val="22"/>
        </w:rPr>
        <w:t>二条第二项规定推定医疗机构有过错，但是因不可抗力等客观原因无法提交的除外。</w:t>
      </w:r>
    </w:p>
    <w:p>
      <w:pPr>
        <w:keepLines/>
        <w:widowControl/>
      </w:pPr>
      <w:r>
        <w:rPr>
          <w:rFonts w:ascii="SimSun" w:hAnsi="SimSun" w:eastAsia="SimSun" w:cs="SimSun"/>
          <w:b w:val="0"/>
          <w:color w:val="000000"/>
          <w:sz w:val="22"/>
        </w:rPr>
        <w:t>第七条　患者依据民法典第一千二百二十三条规定请求赔偿的，应当提交使用医疗产品或者输入血液、受到损害的证据。</w:t>
      </w:r>
    </w:p>
    <w:p>
      <w:pPr>
        <w:keepLines/>
        <w:widowControl/>
      </w:pPr>
      <w:r>
        <w:rPr>
          <w:rFonts w:ascii="SimSun" w:hAnsi="SimSun" w:eastAsia="SimSun" w:cs="SimSun"/>
          <w:b w:val="0"/>
          <w:color w:val="000000"/>
          <w:sz w:val="22"/>
        </w:rPr>
        <w:t>患者无法提交使用医疗产品或者输入血液与损害之间具有因果关系的证据，依法申请鉴定的，人民法院应予准许。</w:t>
      </w:r>
    </w:p>
    <w:p>
      <w:pPr>
        <w:keepLines/>
        <w:widowControl/>
      </w:pPr>
      <w:r>
        <w:rPr>
          <w:rFonts w:ascii="SimSun" w:hAnsi="SimSun" w:eastAsia="SimSun" w:cs="SimSun"/>
          <w:b w:val="0"/>
          <w:color w:val="000000"/>
          <w:sz w:val="22"/>
        </w:rPr>
        <w:t>医疗机构，医疗产品的生产者、销售者、药品上市许可持有人或者血液提供机构主张不承担责任的，应当对医疗产品不存在缺陷或者血液合格等抗辩事由承担举证</w:t>
      </w:r>
    </w:p>
    <w:p>
      <w:pPr>
        <w:keepLines/>
        <w:widowControl/>
      </w:pPr>
      <w:r>
        <w:rPr>
          <w:rFonts w:ascii="SimSun" w:hAnsi="SimSun" w:eastAsia="SimSun" w:cs="SimSun"/>
          <w:b w:val="0"/>
          <w:color w:val="000000"/>
          <w:sz w:val="22"/>
        </w:rPr>
        <w:t>证明责任。</w:t>
      </w:r>
    </w:p>
    <w:p>
      <w:pPr>
        <w:keepLines/>
        <w:widowControl/>
      </w:pPr>
      <w:r>
        <w:rPr>
          <w:rFonts w:ascii="SimSun" w:hAnsi="SimSun" w:eastAsia="SimSun" w:cs="SimSun"/>
          <w:b w:val="0"/>
          <w:color w:val="000000"/>
          <w:sz w:val="22"/>
        </w:rPr>
        <w:t>第八条　当事人依法申请对医疗损害责任纠纷中的专门性问题进行鉴定的，人民法院应予准许。</w:t>
      </w:r>
    </w:p>
    <w:p>
      <w:pPr>
        <w:keepLines/>
        <w:widowControl/>
      </w:pPr>
      <w:r>
        <w:rPr>
          <w:rFonts w:ascii="SimSun" w:hAnsi="SimSun" w:eastAsia="SimSun" w:cs="SimSun"/>
          <w:b w:val="0"/>
          <w:color w:val="000000"/>
          <w:sz w:val="22"/>
        </w:rPr>
        <w:t>当事人未申请鉴定，人民法院对前款规定的专门性问题认为需要鉴定的，应当依职权委托鉴定。</w:t>
      </w:r>
    </w:p>
    <w:p>
      <w:pPr>
        <w:keepLines/>
        <w:widowControl/>
      </w:pPr>
      <w:r>
        <w:rPr>
          <w:rFonts w:ascii="SimSun" w:hAnsi="SimSun" w:eastAsia="SimSun" w:cs="SimSun"/>
          <w:b w:val="0"/>
          <w:color w:val="000000"/>
          <w:sz w:val="22"/>
        </w:rPr>
        <w:t>第九条　当事人申请医疗损害鉴定的，由双方当事人协商确定鉴定人。</w:t>
      </w:r>
    </w:p>
    <w:p>
      <w:pPr>
        <w:keepLines/>
        <w:widowControl/>
      </w:pPr>
      <w:r>
        <w:rPr>
          <w:rFonts w:ascii="SimSun" w:hAnsi="SimSun" w:eastAsia="SimSun" w:cs="SimSun"/>
          <w:b w:val="0"/>
          <w:color w:val="000000"/>
          <w:sz w:val="22"/>
        </w:rPr>
        <w:t>当事人就鉴定人无法达成一致意见，人民法院提出确定鉴定人的方法，当事人同意的，按照该方法确定；当事人不同意的，由人民法院指定。</w:t>
      </w:r>
    </w:p>
    <w:p>
      <w:pPr>
        <w:keepLines/>
        <w:widowControl/>
      </w:pPr>
      <w:r>
        <w:rPr>
          <w:rFonts w:ascii="SimSun" w:hAnsi="SimSun" w:eastAsia="SimSun" w:cs="SimSun"/>
          <w:b w:val="0"/>
          <w:color w:val="000000"/>
          <w:sz w:val="22"/>
        </w:rPr>
        <w:t>鉴定人应当从具备相应鉴定能力、符合鉴定要求的专家中确定。</w:t>
      </w:r>
    </w:p>
    <w:p>
      <w:pPr>
        <w:keepLines/>
        <w:widowControl/>
      </w:pPr>
      <w:r>
        <w:rPr>
          <w:rFonts w:ascii="SimSun" w:hAnsi="SimSun" w:eastAsia="SimSun" w:cs="SimSun"/>
          <w:b w:val="0"/>
          <w:color w:val="000000"/>
          <w:sz w:val="22"/>
        </w:rPr>
        <w:t>第十条　委托医疗损害鉴定的，当事人应当按照要求提交真实、完整、充分的鉴定材料。提交的鉴定材料不符合要求的，人民法院应当通知当事人更换或者补充相</w:t>
      </w:r>
    </w:p>
    <w:p>
      <w:pPr>
        <w:keepLines/>
        <w:widowControl/>
      </w:pPr>
      <w:r>
        <w:rPr>
          <w:rFonts w:ascii="SimSun" w:hAnsi="SimSun" w:eastAsia="SimSun" w:cs="SimSun"/>
          <w:b w:val="0"/>
          <w:color w:val="000000"/>
          <w:sz w:val="22"/>
        </w:rPr>
        <w:t>应材料。</w:t>
      </w:r>
    </w:p>
    <w:p>
      <w:pPr>
        <w:keepLines/>
        <w:widowControl/>
      </w:pPr>
      <w:r>
        <w:rPr>
          <w:rFonts w:ascii="SimSun" w:hAnsi="SimSun" w:eastAsia="SimSun" w:cs="SimSun"/>
          <w:b w:val="0"/>
          <w:color w:val="000000"/>
          <w:sz w:val="22"/>
        </w:rPr>
        <w:t>在委托鉴定前，人民法院应当组织当事人对鉴定材料进行质证。</w:t>
      </w:r>
    </w:p>
    <w:p>
      <w:pPr>
        <w:keepLines/>
        <w:widowControl/>
      </w:pPr>
      <w:r>
        <w:rPr>
          <w:rFonts w:ascii="SimSun" w:hAnsi="SimSun" w:eastAsia="SimSun" w:cs="SimSun"/>
          <w:b w:val="0"/>
          <w:color w:val="000000"/>
          <w:sz w:val="22"/>
        </w:rPr>
        <w:t>第十一条　委托鉴定书，应当有明确的鉴定事项和鉴定要求。鉴定人应当按照委托鉴定的事项和要求进行鉴定。</w:t>
      </w:r>
    </w:p>
    <w:p>
      <w:pPr>
        <w:keepLines/>
        <w:widowControl/>
      </w:pPr>
      <w:r>
        <w:rPr>
          <w:rFonts w:ascii="SimSun" w:hAnsi="SimSun" w:eastAsia="SimSun" w:cs="SimSun"/>
          <w:b w:val="0"/>
          <w:color w:val="000000"/>
          <w:sz w:val="22"/>
        </w:rPr>
        <w:t>下列专门性问题可以作为申请医疗损害鉴定的事项：</w:t>
      </w:r>
    </w:p>
    <w:p>
      <w:pPr>
        <w:keepLines/>
        <w:widowControl/>
      </w:pPr>
      <w:r>
        <w:rPr>
          <w:rFonts w:ascii="SimSun" w:hAnsi="SimSun" w:eastAsia="SimSun" w:cs="SimSun"/>
          <w:b w:val="0"/>
          <w:color w:val="000000"/>
          <w:sz w:val="22"/>
        </w:rPr>
        <w:t>(一)实施诊疗行为有无过错；</w:t>
      </w:r>
    </w:p>
    <w:p>
      <w:pPr>
        <w:keepLines/>
        <w:widowControl/>
      </w:pPr>
      <w:r>
        <w:rPr>
          <w:rFonts w:ascii="SimSun" w:hAnsi="SimSun" w:eastAsia="SimSun" w:cs="SimSun"/>
          <w:b w:val="0"/>
          <w:color w:val="000000"/>
          <w:sz w:val="22"/>
        </w:rPr>
        <w:t>(二)诊疗行为与损害后果之间是否存在因果关系以及原因力大小；</w:t>
      </w:r>
    </w:p>
    <w:p>
      <w:pPr>
        <w:keepLines/>
        <w:widowControl/>
      </w:pPr>
      <w:r>
        <w:rPr>
          <w:rFonts w:ascii="SimSun" w:hAnsi="SimSun" w:eastAsia="SimSun" w:cs="SimSun"/>
          <w:b w:val="0"/>
          <w:color w:val="000000"/>
          <w:sz w:val="22"/>
        </w:rPr>
        <w:t>(三)医疗机构是否尽到了说明义务、取得患者或者患者近亲属明确同意的义务；</w:t>
      </w:r>
    </w:p>
    <w:p>
      <w:pPr>
        <w:keepLines/>
        <w:widowControl/>
      </w:pPr>
      <w:r>
        <w:rPr>
          <w:rFonts w:ascii="SimSun" w:hAnsi="SimSun" w:eastAsia="SimSun" w:cs="SimSun"/>
          <w:b w:val="0"/>
          <w:color w:val="000000"/>
          <w:sz w:val="22"/>
        </w:rPr>
        <w:t>(四)医疗产品是否有缺陷、该缺陷与损害后果之间是否存在因果关系以及原因力的大小；</w:t>
      </w:r>
    </w:p>
    <w:p>
      <w:pPr>
        <w:keepLines/>
        <w:widowControl/>
      </w:pPr>
      <w:r>
        <w:rPr>
          <w:rFonts w:ascii="SimSun" w:hAnsi="SimSun" w:eastAsia="SimSun" w:cs="SimSun"/>
          <w:b w:val="0"/>
          <w:color w:val="000000"/>
          <w:sz w:val="22"/>
        </w:rPr>
        <w:t>(五)患者损伤残疾程度；</w:t>
      </w:r>
    </w:p>
    <w:p>
      <w:pPr>
        <w:keepLines/>
        <w:widowControl/>
      </w:pPr>
      <w:r>
        <w:rPr>
          <w:rFonts w:ascii="SimSun" w:hAnsi="SimSun" w:eastAsia="SimSun" w:cs="SimSun"/>
          <w:b w:val="0"/>
          <w:color w:val="000000"/>
          <w:sz w:val="22"/>
        </w:rPr>
        <w:t>(六)患者的护理期、休息期、营养期；</w:t>
      </w:r>
    </w:p>
    <w:p>
      <w:pPr>
        <w:keepLines/>
        <w:widowControl/>
      </w:pPr>
      <w:r>
        <w:rPr>
          <w:rFonts w:ascii="SimSun" w:hAnsi="SimSun" w:eastAsia="SimSun" w:cs="SimSun"/>
          <w:b w:val="0"/>
          <w:color w:val="000000"/>
          <w:sz w:val="22"/>
        </w:rPr>
        <w:t>(七)其他专门性问题。</w:t>
      </w:r>
    </w:p>
    <w:p>
      <w:pPr>
        <w:keepLines/>
        <w:widowControl/>
      </w:pPr>
      <w:r>
        <w:rPr>
          <w:rFonts w:ascii="SimSun" w:hAnsi="SimSun" w:eastAsia="SimSun" w:cs="SimSun"/>
          <w:b w:val="0"/>
          <w:color w:val="000000"/>
          <w:sz w:val="22"/>
        </w:rPr>
        <w:t>鉴定要求包括鉴定人的资质、鉴定人的组成、鉴定程序、鉴定意见、鉴定期限等。</w:t>
      </w:r>
    </w:p>
    <w:p>
      <w:pPr>
        <w:keepLines/>
        <w:widowControl/>
      </w:pPr>
      <w:r>
        <w:rPr>
          <w:rFonts w:ascii="SimSun" w:hAnsi="SimSun" w:eastAsia="SimSun" w:cs="SimSun"/>
          <w:b w:val="0"/>
          <w:color w:val="000000"/>
          <w:sz w:val="22"/>
        </w:rPr>
        <w:t>第十二条　鉴定意见可以按照导致患者损害的全部原因、主要原因、同等原因、次要原因、轻微原因或者与患者损害无因果关系，表述诊疗行为或者医疗产品等造</w:t>
      </w:r>
    </w:p>
    <w:p>
      <w:pPr>
        <w:keepLines/>
        <w:widowControl/>
      </w:pPr>
      <w:r>
        <w:rPr>
          <w:rFonts w:ascii="SimSun" w:hAnsi="SimSun" w:eastAsia="SimSun" w:cs="SimSun"/>
          <w:b w:val="0"/>
          <w:color w:val="000000"/>
          <w:sz w:val="22"/>
        </w:rPr>
        <w:t>成患者损害的原因力大小。</w:t>
      </w:r>
    </w:p>
    <w:p>
      <w:pPr>
        <w:keepLines/>
        <w:widowControl/>
      </w:pPr>
      <w:r>
        <w:rPr>
          <w:rFonts w:ascii="SimSun" w:hAnsi="SimSun" w:eastAsia="SimSun" w:cs="SimSun"/>
          <w:b w:val="0"/>
          <w:color w:val="000000"/>
          <w:sz w:val="22"/>
        </w:rPr>
        <w:t>第十三条　鉴定意见应当经当事人质证。</w:t>
      </w:r>
    </w:p>
    <w:p>
      <w:pPr>
        <w:keepLines/>
        <w:widowControl/>
      </w:pPr>
      <w:r>
        <w:rPr>
          <w:rFonts w:ascii="SimSun" w:hAnsi="SimSun" w:eastAsia="SimSun" w:cs="SimSun"/>
          <w:b w:val="0"/>
          <w:color w:val="000000"/>
          <w:sz w:val="22"/>
        </w:rPr>
        <w:t>当事人申请鉴定人出庭作证，经人民法院审查同意，或者人民法院认为鉴定人有必要出庭的，应当通知鉴定人出庭作证。双方当事人同意鉴定人通过书面说明、视</w:t>
      </w:r>
    </w:p>
    <w:p>
      <w:pPr>
        <w:keepLines/>
        <w:widowControl/>
      </w:pPr>
      <w:r>
        <w:rPr>
          <w:rFonts w:ascii="SimSun" w:hAnsi="SimSun" w:eastAsia="SimSun" w:cs="SimSun"/>
          <w:b w:val="0"/>
          <w:color w:val="000000"/>
          <w:sz w:val="22"/>
        </w:rPr>
        <w:t>听传输技术或者视听资料等方式作证的，可以准许。</w:t>
      </w:r>
    </w:p>
    <w:p>
      <w:pPr>
        <w:keepLines/>
        <w:widowControl/>
      </w:pPr>
      <w:r>
        <w:rPr>
          <w:rFonts w:ascii="SimSun" w:hAnsi="SimSun" w:eastAsia="SimSun" w:cs="SimSun"/>
          <w:b w:val="0"/>
          <w:color w:val="000000"/>
          <w:sz w:val="22"/>
        </w:rPr>
        <w:t>鉴定人因健康原因、自然灾害等不可抗力或者其他正当理由不能按期出庭的，可以延期开庭；经人民法院许可，也可以通过书面说明、视听传输技术或者视听资料</w:t>
      </w:r>
    </w:p>
    <w:p>
      <w:pPr>
        <w:keepLines/>
        <w:widowControl/>
      </w:pPr>
      <w:r>
        <w:rPr>
          <w:rFonts w:ascii="SimSun" w:hAnsi="SimSun" w:eastAsia="SimSun" w:cs="SimSun"/>
          <w:b w:val="0"/>
          <w:color w:val="000000"/>
          <w:sz w:val="22"/>
        </w:rPr>
        <w:t>等方式作证。</w:t>
      </w:r>
    </w:p>
    <w:p>
      <w:pPr>
        <w:keepLines/>
        <w:widowControl/>
      </w:pPr>
      <w:r>
        <w:rPr>
          <w:rFonts w:ascii="SimSun" w:hAnsi="SimSun" w:eastAsia="SimSun" w:cs="SimSun"/>
          <w:b w:val="0"/>
          <w:color w:val="000000"/>
          <w:sz w:val="22"/>
        </w:rPr>
        <w:t>无前款规定理由，鉴定人拒绝出庭作证，当事人对鉴定意见又不认可的，对该鉴定意见不予采信。</w:t>
      </w:r>
    </w:p>
    <w:p>
      <w:pPr>
        <w:keepLines/>
        <w:widowControl/>
      </w:pPr>
      <w:r>
        <w:rPr>
          <w:rFonts w:ascii="SimSun" w:hAnsi="SimSun" w:eastAsia="SimSun" w:cs="SimSun"/>
          <w:b w:val="0"/>
          <w:color w:val="000000"/>
          <w:sz w:val="22"/>
        </w:rPr>
        <w:t>第十四条　当事人申请通知一至二名具有医学专门知识的人出庭，对鉴定意见或者案件的其他专门性事实问题提出意见，人民法院准许的，应当通知具有医学专门</w:t>
      </w:r>
    </w:p>
    <w:p>
      <w:pPr>
        <w:keepLines/>
        <w:widowControl/>
      </w:pPr>
      <w:r>
        <w:rPr>
          <w:rFonts w:ascii="SimSun" w:hAnsi="SimSun" w:eastAsia="SimSun" w:cs="SimSun"/>
          <w:b w:val="0"/>
          <w:color w:val="000000"/>
          <w:sz w:val="22"/>
        </w:rPr>
        <w:t>知识的人出庭。</w:t>
      </w:r>
    </w:p>
    <w:p>
      <w:pPr>
        <w:keepLines/>
        <w:widowControl/>
      </w:pPr>
      <w:r>
        <w:rPr>
          <w:rFonts w:ascii="SimSun" w:hAnsi="SimSun" w:eastAsia="SimSun" w:cs="SimSun"/>
          <w:b w:val="0"/>
          <w:color w:val="000000"/>
          <w:sz w:val="22"/>
        </w:rPr>
        <w:t>前款规定的具有医学专门知识的人提出的意见，视为当事人的陈述，经质证可以作为认定案件事实的根据。</w:t>
      </w:r>
    </w:p>
    <w:p>
      <w:pPr>
        <w:keepLines/>
        <w:widowControl/>
      </w:pPr>
      <w:r>
        <w:rPr>
          <w:rFonts w:ascii="SimSun" w:hAnsi="SimSun" w:eastAsia="SimSun" w:cs="SimSun"/>
          <w:b w:val="0"/>
          <w:color w:val="000000"/>
          <w:sz w:val="22"/>
        </w:rPr>
        <w:t>第十五条　当事人自行委托鉴定人作出的医疗损害鉴定意见，其他当事人认可的，可予采信。</w:t>
      </w:r>
    </w:p>
    <w:p>
      <w:pPr>
        <w:keepLines/>
        <w:widowControl/>
      </w:pPr>
      <w:r>
        <w:rPr>
          <w:rFonts w:ascii="SimSun" w:hAnsi="SimSun" w:eastAsia="SimSun" w:cs="SimSun"/>
          <w:b w:val="0"/>
          <w:color w:val="000000"/>
          <w:sz w:val="22"/>
        </w:rPr>
        <w:t>当事人共同委托鉴定人作出的医疗损害鉴定意见，一方当事人不认可的，应当提出明确的异议内容和理由。经审查，有证据足以证明异议成立的，对鉴定意见不予</w:t>
      </w:r>
    </w:p>
    <w:p>
      <w:pPr>
        <w:keepLines/>
        <w:widowControl/>
      </w:pPr>
      <w:r>
        <w:rPr>
          <w:rFonts w:ascii="SimSun" w:hAnsi="SimSun" w:eastAsia="SimSun" w:cs="SimSun"/>
          <w:b w:val="0"/>
          <w:color w:val="000000"/>
          <w:sz w:val="22"/>
        </w:rPr>
        <w:t>采信；异议不成立的，应予采信。</w:t>
      </w:r>
    </w:p>
    <w:p>
      <w:pPr>
        <w:keepLines/>
        <w:widowControl/>
      </w:pPr>
      <w:r>
        <w:rPr>
          <w:rFonts w:ascii="SimSun" w:hAnsi="SimSun" w:eastAsia="SimSun" w:cs="SimSun"/>
          <w:b w:val="0"/>
          <w:color w:val="000000"/>
          <w:sz w:val="22"/>
        </w:rPr>
        <w:t>第十六条　对医疗机构或者其医务人员的过错，应当依据法律、行政法规、规章以及其他有关诊疗规范进行认定，可以综合考虑患者病情的紧急程度、患者个体差</w:t>
      </w:r>
    </w:p>
    <w:p>
      <w:pPr>
        <w:keepLines/>
        <w:widowControl/>
      </w:pPr>
      <w:r>
        <w:rPr>
          <w:rFonts w:ascii="SimSun" w:hAnsi="SimSun" w:eastAsia="SimSun" w:cs="SimSun"/>
          <w:b w:val="0"/>
          <w:color w:val="000000"/>
          <w:sz w:val="22"/>
        </w:rPr>
        <w:t>异、当地的医疗水平、医疗机构与医务人员资质等因素。</w:t>
      </w:r>
    </w:p>
    <w:p>
      <w:pPr>
        <w:keepLines/>
        <w:widowControl/>
      </w:pPr>
      <w:r>
        <w:rPr>
          <w:rFonts w:ascii="SimSun" w:hAnsi="SimSun" w:eastAsia="SimSun" w:cs="SimSun"/>
          <w:b w:val="0"/>
          <w:color w:val="000000"/>
          <w:sz w:val="22"/>
        </w:rPr>
        <w:t>第十七条　医务人员违反民法典第一千二百一十九条第一款规定义务，但未造成患者人身损害，患者请求医疗机构承担损害赔偿责任的，不予支持。</w:t>
      </w:r>
    </w:p>
    <w:p>
      <w:pPr>
        <w:keepLines/>
        <w:widowControl/>
      </w:pPr>
      <w:r>
        <w:rPr>
          <w:rFonts w:ascii="SimSun" w:hAnsi="SimSun" w:eastAsia="SimSun" w:cs="SimSun"/>
          <w:b w:val="0"/>
          <w:color w:val="000000"/>
          <w:sz w:val="22"/>
        </w:rPr>
        <w:t>第十八条　因抢救生命垂危的患者等紧急情况且不能取得患者意见时，下列情形可以认定为民法典第一千二百二十条规定的不能取得患者近亲属意见：</w:t>
      </w:r>
    </w:p>
    <w:p>
      <w:pPr>
        <w:keepLines/>
        <w:widowControl/>
      </w:pPr>
      <w:r>
        <w:rPr>
          <w:rFonts w:ascii="SimSun" w:hAnsi="SimSun" w:eastAsia="SimSun" w:cs="SimSun"/>
          <w:b w:val="0"/>
          <w:color w:val="000000"/>
          <w:sz w:val="22"/>
        </w:rPr>
        <w:t>(一)近亲属不明的；</w:t>
      </w:r>
    </w:p>
    <w:p>
      <w:pPr>
        <w:keepLines/>
        <w:widowControl/>
      </w:pPr>
      <w:r>
        <w:rPr>
          <w:rFonts w:ascii="SimSun" w:hAnsi="SimSun" w:eastAsia="SimSun" w:cs="SimSun"/>
          <w:b w:val="0"/>
          <w:color w:val="000000"/>
          <w:sz w:val="22"/>
        </w:rPr>
        <w:t>(二)不能及时联系到近亲属的；</w:t>
      </w:r>
    </w:p>
    <w:p>
      <w:pPr>
        <w:keepLines/>
        <w:widowControl/>
      </w:pPr>
      <w:r>
        <w:rPr>
          <w:rFonts w:ascii="SimSun" w:hAnsi="SimSun" w:eastAsia="SimSun" w:cs="SimSun"/>
          <w:b w:val="0"/>
          <w:color w:val="000000"/>
          <w:sz w:val="22"/>
        </w:rPr>
        <w:t>(三)近亲属拒绝发表意见的；</w:t>
      </w:r>
    </w:p>
    <w:p>
      <w:pPr>
        <w:keepLines/>
        <w:widowControl/>
      </w:pPr>
      <w:r>
        <w:rPr>
          <w:rFonts w:ascii="SimSun" w:hAnsi="SimSun" w:eastAsia="SimSun" w:cs="SimSun"/>
          <w:b w:val="0"/>
          <w:color w:val="000000"/>
          <w:sz w:val="22"/>
        </w:rPr>
        <w:t>(四)近亲属达不成一致意见的；</w:t>
      </w:r>
    </w:p>
    <w:p>
      <w:pPr>
        <w:keepLines/>
        <w:widowControl/>
      </w:pPr>
      <w:r>
        <w:rPr>
          <w:rFonts w:ascii="SimSun" w:hAnsi="SimSun" w:eastAsia="SimSun" w:cs="SimSun"/>
          <w:b w:val="0"/>
          <w:color w:val="000000"/>
          <w:sz w:val="22"/>
        </w:rPr>
        <w:t>(五)法律、法规规定的其他情形。</w:t>
      </w:r>
    </w:p>
    <w:p>
      <w:pPr>
        <w:keepLines/>
        <w:widowControl/>
      </w:pPr>
      <w:r>
        <w:rPr>
          <w:rFonts w:ascii="SimSun" w:hAnsi="SimSun" w:eastAsia="SimSun" w:cs="SimSun"/>
          <w:b w:val="0"/>
          <w:color w:val="000000"/>
          <w:sz w:val="22"/>
        </w:rPr>
        <w:t>前款情形，医务人员经医疗机构负责人或者授权的负责人批准立即实施相应医疗措施，患者因此请求医疗机构承担赔偿责任的，不予支持；医疗机构及其医务人员</w:t>
      </w:r>
    </w:p>
    <w:p>
      <w:pPr>
        <w:keepLines/>
        <w:widowControl/>
      </w:pPr>
      <w:r>
        <w:rPr>
          <w:rFonts w:ascii="SimSun" w:hAnsi="SimSun" w:eastAsia="SimSun" w:cs="SimSun"/>
          <w:b w:val="0"/>
          <w:color w:val="000000"/>
          <w:sz w:val="22"/>
        </w:rPr>
        <w:t>怠于实施相应医疗措施造成损害，患者请求医疗机构承担赔偿责任的，应予支持。</w:t>
      </w:r>
    </w:p>
    <w:p>
      <w:pPr>
        <w:keepLines/>
        <w:widowControl/>
      </w:pPr>
      <w:r>
        <w:rPr>
          <w:rFonts w:ascii="SimSun" w:hAnsi="SimSun" w:eastAsia="SimSun" w:cs="SimSun"/>
          <w:b w:val="0"/>
          <w:color w:val="000000"/>
          <w:sz w:val="22"/>
        </w:rPr>
        <w:t>第十九条　两个以上医疗机构的诊疗行为造成患者同一损害，患者请求医疗机构承担赔偿责任的，应当区分不同情况，依照民法典第一千一百六十八条、第一千一</w:t>
      </w:r>
    </w:p>
    <w:p>
      <w:pPr>
        <w:keepLines/>
        <w:widowControl/>
      </w:pPr>
      <w:r>
        <w:rPr>
          <w:rFonts w:ascii="SimSun" w:hAnsi="SimSun" w:eastAsia="SimSun" w:cs="SimSun"/>
          <w:b w:val="0"/>
          <w:color w:val="000000"/>
          <w:sz w:val="22"/>
        </w:rPr>
        <w:t>百七十一条或者第一千一百七十二条的规定，确定各医疗机构承担的赔偿责任。</w:t>
      </w:r>
    </w:p>
    <w:p>
      <w:pPr>
        <w:keepLines/>
        <w:widowControl/>
      </w:pPr>
      <w:r>
        <w:rPr>
          <w:rFonts w:ascii="SimSun" w:hAnsi="SimSun" w:eastAsia="SimSun" w:cs="SimSun"/>
          <w:b w:val="0"/>
          <w:color w:val="000000"/>
          <w:sz w:val="22"/>
        </w:rPr>
        <w:t>第二十条　医疗机构邀请本单位以外的医务人员对患者进行诊疗，因受邀医务人员的过错造成患者损害的，由邀请医疗机构承担赔偿责任。</w:t>
      </w:r>
    </w:p>
    <w:p>
      <w:pPr>
        <w:keepLines/>
        <w:widowControl/>
      </w:pPr>
      <w:r>
        <w:rPr>
          <w:rFonts w:ascii="SimSun" w:hAnsi="SimSun" w:eastAsia="SimSun" w:cs="SimSun"/>
          <w:b w:val="0"/>
          <w:color w:val="000000"/>
          <w:sz w:val="22"/>
        </w:rPr>
        <w:t>第二十一条　因医疗产品的缺陷或者输入不合格血液受到损害，患者请求医疗机构，缺陷医疗产品的生产者、销售者、药品上市许可持有人或者血液提供机构承担</w:t>
      </w:r>
    </w:p>
    <w:p>
      <w:pPr>
        <w:keepLines/>
        <w:widowControl/>
      </w:pPr>
      <w:r>
        <w:rPr>
          <w:rFonts w:ascii="SimSun" w:hAnsi="SimSun" w:eastAsia="SimSun" w:cs="SimSun"/>
          <w:b w:val="0"/>
          <w:color w:val="000000"/>
          <w:sz w:val="22"/>
        </w:rPr>
        <w:t>赔偿责任的，应予支持。</w:t>
      </w:r>
    </w:p>
    <w:p>
      <w:pPr>
        <w:keepLines/>
        <w:widowControl/>
      </w:pPr>
      <w:r>
        <w:rPr>
          <w:rFonts w:ascii="SimSun" w:hAnsi="SimSun" w:eastAsia="SimSun" w:cs="SimSun"/>
          <w:b w:val="0"/>
          <w:color w:val="000000"/>
          <w:sz w:val="22"/>
        </w:rPr>
        <w:t>医疗机构承担赔偿责任后，向缺陷医疗产品的生产者、销售者、药品上市许可持有人或者血液提供机构追偿的，应予支持。</w:t>
      </w:r>
    </w:p>
    <w:p>
      <w:pPr>
        <w:keepLines/>
        <w:widowControl/>
      </w:pPr>
      <w:r>
        <w:rPr>
          <w:rFonts w:ascii="SimSun" w:hAnsi="SimSun" w:eastAsia="SimSun" w:cs="SimSun"/>
          <w:b w:val="0"/>
          <w:color w:val="000000"/>
          <w:sz w:val="22"/>
        </w:rPr>
        <w:t>因医疗机构的过错使医疗产品存在缺陷或者血液不合格，医疗产品的生产者、销售者、药品上市许可持有人或者血液提供机构承担赔偿责任后，向医疗机构追偿的</w:t>
      </w:r>
    </w:p>
    <w:p>
      <w:pPr>
        <w:keepLines/>
        <w:widowControl/>
      </w:pPr>
      <w:r>
        <w:rPr>
          <w:rFonts w:ascii="SimSun" w:hAnsi="SimSun" w:eastAsia="SimSun" w:cs="SimSun"/>
          <w:b w:val="0"/>
          <w:color w:val="000000"/>
          <w:sz w:val="22"/>
        </w:rPr>
        <w:t>，应予支持。</w:t>
      </w:r>
    </w:p>
    <w:p>
      <w:pPr>
        <w:keepLines/>
        <w:widowControl/>
      </w:pPr>
      <w:r>
        <w:rPr>
          <w:rFonts w:ascii="SimSun" w:hAnsi="SimSun" w:eastAsia="SimSun" w:cs="SimSun"/>
          <w:b w:val="0"/>
          <w:color w:val="000000"/>
          <w:sz w:val="22"/>
        </w:rPr>
        <w:t>第二十二条　缺陷医疗产品与医疗机构的过错诊疗行为共同造成患者同一损害，患者请求医疗机构与医疗产品的生产者、销售者、药品上市许可持有人承担连带责</w:t>
      </w:r>
    </w:p>
    <w:p>
      <w:pPr>
        <w:keepLines/>
        <w:widowControl/>
      </w:pPr>
      <w:r>
        <w:rPr>
          <w:rFonts w:ascii="SimSun" w:hAnsi="SimSun" w:eastAsia="SimSun" w:cs="SimSun"/>
          <w:b w:val="0"/>
          <w:color w:val="000000"/>
          <w:sz w:val="22"/>
        </w:rPr>
        <w:t>任的，应予支持。</w:t>
      </w:r>
    </w:p>
    <w:p>
      <w:pPr>
        <w:keepLines/>
        <w:widowControl/>
      </w:pPr>
      <w:r>
        <w:rPr>
          <w:rFonts w:ascii="SimSun" w:hAnsi="SimSun" w:eastAsia="SimSun" w:cs="SimSun"/>
          <w:b w:val="0"/>
          <w:color w:val="000000"/>
          <w:sz w:val="22"/>
        </w:rPr>
        <w:t>医疗机构或者医疗产品的生产者、销售者、药品上市许可持有人承担赔偿责任后，向其他责任主体追偿的，应当根据诊疗行为与缺陷医疗产品造成患者损害的原因</w:t>
      </w:r>
    </w:p>
    <w:p>
      <w:pPr>
        <w:keepLines/>
        <w:widowControl/>
      </w:pPr>
      <w:r>
        <w:rPr>
          <w:rFonts w:ascii="SimSun" w:hAnsi="SimSun" w:eastAsia="SimSun" w:cs="SimSun"/>
          <w:b w:val="0"/>
          <w:color w:val="000000"/>
          <w:sz w:val="22"/>
        </w:rPr>
        <w:t>力大小确定相应的数额。</w:t>
      </w:r>
    </w:p>
    <w:p>
      <w:pPr>
        <w:keepLines/>
        <w:widowControl/>
      </w:pPr>
      <w:r>
        <w:rPr>
          <w:rFonts w:ascii="SimSun" w:hAnsi="SimSun" w:eastAsia="SimSun" w:cs="SimSun"/>
          <w:b w:val="0"/>
          <w:color w:val="000000"/>
          <w:sz w:val="22"/>
        </w:rPr>
        <w:t>输入不合格血液与医疗机构的过错诊疗行为共同造成患者同一损害的，参照适用前两款规定。</w:t>
      </w:r>
    </w:p>
    <w:p>
      <w:pPr>
        <w:keepLines/>
        <w:widowControl/>
      </w:pPr>
      <w:r>
        <w:rPr>
          <w:rFonts w:ascii="SimSun" w:hAnsi="SimSun" w:eastAsia="SimSun" w:cs="SimSun"/>
          <w:b w:val="0"/>
          <w:color w:val="000000"/>
          <w:sz w:val="22"/>
        </w:rPr>
        <w:t>第二十三条　医疗产品的生产者、销售者、药品上市许可持有人明知医疗产品存在缺陷仍然生产、销售，造成患者死亡或者健康严重损害，被侵权人请求生产者、</w:t>
      </w:r>
    </w:p>
    <w:p>
      <w:pPr>
        <w:keepLines/>
        <w:widowControl/>
      </w:pPr>
      <w:r>
        <w:rPr>
          <w:rFonts w:ascii="SimSun" w:hAnsi="SimSun" w:eastAsia="SimSun" w:cs="SimSun"/>
          <w:b w:val="0"/>
          <w:color w:val="000000"/>
          <w:sz w:val="22"/>
        </w:rPr>
        <w:t>销售者、药品上市许可持有人赔偿损失及二倍以下惩罚性赔偿的，人民法院应予支持。</w:t>
      </w:r>
    </w:p>
    <w:p>
      <w:pPr>
        <w:keepLines/>
        <w:widowControl/>
      </w:pPr>
      <w:r>
        <w:rPr>
          <w:rFonts w:ascii="SimSun" w:hAnsi="SimSun" w:eastAsia="SimSun" w:cs="SimSun"/>
          <w:b w:val="0"/>
          <w:color w:val="000000"/>
          <w:sz w:val="22"/>
        </w:rPr>
        <w:t>第二十四条　被侵权人同时起诉两个以上医疗机构承担赔偿责任，人民法院经审理，受诉法院所在地的医疗机构依法不承担赔偿责任，其他医疗机构承担赔偿责任</w:t>
      </w:r>
    </w:p>
    <w:p>
      <w:pPr>
        <w:keepLines/>
        <w:widowControl/>
      </w:pPr>
      <w:r>
        <w:rPr>
          <w:rFonts w:ascii="SimSun" w:hAnsi="SimSun" w:eastAsia="SimSun" w:cs="SimSun"/>
          <w:b w:val="0"/>
          <w:color w:val="000000"/>
          <w:sz w:val="22"/>
        </w:rPr>
        <w:t>的，残疾赔偿金、死亡赔偿金的计算，按下列情形分别处理：</w:t>
      </w:r>
    </w:p>
    <w:p>
      <w:pPr>
        <w:keepLines/>
        <w:widowControl/>
      </w:pPr>
      <w:r>
        <w:rPr>
          <w:rFonts w:ascii="SimSun" w:hAnsi="SimSun" w:eastAsia="SimSun" w:cs="SimSun"/>
          <w:b w:val="0"/>
          <w:color w:val="000000"/>
          <w:sz w:val="22"/>
        </w:rPr>
        <w:t>（一）一个医疗机构承担责任的，按照该医疗机构所在地的赔偿标准执行；</w:t>
      </w:r>
    </w:p>
    <w:p>
      <w:pPr>
        <w:keepLines/>
        <w:widowControl/>
      </w:pPr>
      <w:r>
        <w:rPr>
          <w:rFonts w:ascii="SimSun" w:hAnsi="SimSun" w:eastAsia="SimSun" w:cs="SimSun"/>
          <w:b w:val="0"/>
          <w:color w:val="000000"/>
          <w:sz w:val="22"/>
        </w:rPr>
        <w:t>（二）两个以上医疗机构均承担责任的，可以按照其中赔偿标准较高的医疗机构所在地标准执行。</w:t>
      </w:r>
    </w:p>
    <w:p>
      <w:pPr>
        <w:keepLines/>
        <w:widowControl/>
      </w:pPr>
      <w:r>
        <w:rPr>
          <w:rFonts w:ascii="SimSun" w:hAnsi="SimSun" w:eastAsia="SimSun" w:cs="SimSun"/>
          <w:b w:val="0"/>
          <w:color w:val="000000"/>
          <w:sz w:val="22"/>
        </w:rPr>
        <w:t>第二十五条　患者死亡后，其近亲属请求医疗损害赔偿的，适用本解释；支付患者医疗费、丧葬费等合理费用的人请求赔偿该费用的，适用本解释。</w:t>
      </w:r>
    </w:p>
    <w:p>
      <w:pPr>
        <w:keepLines/>
        <w:widowControl/>
      </w:pPr>
      <w:r>
        <w:rPr>
          <w:rFonts w:ascii="SimSun" w:hAnsi="SimSun" w:eastAsia="SimSun" w:cs="SimSun"/>
          <w:b w:val="0"/>
          <w:color w:val="000000"/>
          <w:sz w:val="22"/>
        </w:rPr>
        <w:t>本解释所称的“医疗产品”包括药品、消毒产品、医疗器械等。</w:t>
      </w:r>
    </w:p>
    <w:p>
      <w:pPr>
        <w:keepLines/>
        <w:widowControl/>
      </w:pPr>
      <w:r>
        <w:rPr>
          <w:rFonts w:ascii="SimSun" w:hAnsi="SimSun" w:eastAsia="SimSun" w:cs="SimSun"/>
          <w:b w:val="0"/>
          <w:color w:val="000000"/>
          <w:sz w:val="22"/>
        </w:rPr>
        <w:t>第二十六条　本院以前发布的司法解释与本解释不一致的，以本解释为准。</w:t>
      </w:r>
    </w:p>
    <w:p>
      <w:pPr>
        <w:keepLines/>
        <w:widowControl/>
      </w:pPr>
      <w:r>
        <w:rPr>
          <w:rFonts w:ascii="SimSun" w:hAnsi="SimSun" w:eastAsia="SimSun" w:cs="SimSun"/>
          <w:b w:val="0"/>
          <w:color w:val="000000"/>
          <w:sz w:val="22"/>
        </w:rPr>
        <w:t>本解释施行后尚未终审的案件，适用本解释；本解释施行前已经终审，当事人申请再审或者按照审判监督程序决定再审的案件，不适用本解释。</w:t>
      </w:r>
    </w:p>
    <w:p>
      <w:pPr>
        <w:pStyle w:val="Heading1"/>
      </w:pPr>
      <w:r>
        <w:t>银行卡民事纠纷</w:t>
      </w:r>
    </w:p>
    <w:p>
      <w:pPr>
        <w:keepLines/>
        <w:widowControl/>
      </w:pPr>
      <w:r>
        <w:rPr>
          <w:rFonts w:ascii="SimSun" w:hAnsi="SimSun" w:eastAsia="SimSun" w:cs="SimSun"/>
          <w:b w:val="0"/>
          <w:color w:val="000000"/>
          <w:sz w:val="22"/>
        </w:rPr>
        <w:t>最高人民法院关于审理</w:t>
      </w:r>
    </w:p>
    <w:p>
      <w:pPr>
        <w:keepLines/>
        <w:widowControl/>
      </w:pPr>
      <w:r>
        <w:rPr>
          <w:rFonts w:ascii="SimSun" w:hAnsi="SimSun" w:eastAsia="SimSun" w:cs="SimSun"/>
          <w:b w:val="0"/>
          <w:color w:val="000000"/>
          <w:sz w:val="22"/>
        </w:rPr>
        <w:t>银行卡民事纠纷案件若干问题的规定</w:t>
      </w:r>
    </w:p>
    <w:p>
      <w:pPr>
        <w:keepLines/>
        <w:widowControl/>
      </w:pPr>
      <w:r>
        <w:rPr>
          <w:rFonts w:ascii="SimSun" w:hAnsi="SimSun" w:eastAsia="SimSun" w:cs="SimSun"/>
          <w:b w:val="0"/>
          <w:color w:val="000000"/>
          <w:sz w:val="22"/>
        </w:rPr>
        <w:t>法释〔2021〕10号</w:t>
      </w:r>
    </w:p>
    <w:p>
      <w:pPr>
        <w:keepLines/>
        <w:widowControl/>
      </w:pPr>
      <w:r>
        <w:rPr>
          <w:rFonts w:ascii="SimSun" w:hAnsi="SimSun" w:eastAsia="SimSun" w:cs="SimSun"/>
          <w:b w:val="0"/>
          <w:color w:val="000000"/>
          <w:sz w:val="22"/>
        </w:rPr>
        <w:t>（2019年12月2日最高人民法院审判委员会第1785次会议通过，自2021年5月25日起施行）</w:t>
      </w:r>
    </w:p>
    <w:p>
      <w:pPr>
        <w:keepLines/>
        <w:widowControl/>
      </w:pPr>
      <w:r>
        <w:rPr>
          <w:rFonts w:ascii="SimSun" w:hAnsi="SimSun" w:eastAsia="SimSun" w:cs="SimSun"/>
          <w:b w:val="0"/>
          <w:color w:val="000000"/>
          <w:sz w:val="22"/>
        </w:rPr>
        <w:t>为正确审理银行卡民事纠纷案件，保护当事人的合法权益，根据《中华人民共和国民法典》《中华人民共和国民事诉讼法》等规定，结合司法实践，制定本规定。</w:t>
      </w:r>
    </w:p>
    <w:p>
      <w:pPr>
        <w:keepLines/>
        <w:widowControl/>
      </w:pPr>
      <w:r>
        <w:rPr>
          <w:rFonts w:ascii="SimSun" w:hAnsi="SimSun" w:eastAsia="SimSun" w:cs="SimSun"/>
          <w:b w:val="0"/>
          <w:color w:val="000000"/>
          <w:sz w:val="22"/>
        </w:rPr>
        <w:t>第一条　持卡人与发卡行、非银行支付机构、收单行、特约商户等当事人之间因订立银行卡合同、使用银行卡等产生的民事纠纷，适用本规定。</w:t>
      </w:r>
    </w:p>
    <w:p>
      <w:pPr>
        <w:keepLines/>
        <w:widowControl/>
      </w:pPr>
      <w:r>
        <w:rPr>
          <w:rFonts w:ascii="SimSun" w:hAnsi="SimSun" w:eastAsia="SimSun" w:cs="SimSun"/>
          <w:b w:val="0"/>
          <w:color w:val="000000"/>
          <w:sz w:val="22"/>
        </w:rPr>
        <w:t>本规定所称银行卡民事纠纷，包括借记卡纠纷和信用卡纠纷。</w:t>
      </w:r>
    </w:p>
    <w:p>
      <w:pPr>
        <w:keepLines/>
        <w:widowControl/>
      </w:pPr>
      <w:r>
        <w:rPr>
          <w:rFonts w:ascii="SimSun" w:hAnsi="SimSun" w:eastAsia="SimSun" w:cs="SimSun"/>
          <w:b w:val="0"/>
          <w:color w:val="000000"/>
          <w:sz w:val="22"/>
        </w:rPr>
        <w:t>第二条　发卡行在与持卡人订立银行卡合同时，对收取利息、复利、费用、违约金等格式条款未履行提示或者说明义务，致使持卡人没有注意或者理解该条款，持卡人主张该条款不成为合同的内容、对其不具有约束力的，人民法院应予支持。</w:t>
      </w:r>
    </w:p>
    <w:p>
      <w:pPr>
        <w:keepLines/>
        <w:widowControl/>
      </w:pPr>
      <w:r>
        <w:rPr>
          <w:rFonts w:ascii="SimSun" w:hAnsi="SimSun" w:eastAsia="SimSun" w:cs="SimSun"/>
          <w:b w:val="0"/>
          <w:color w:val="000000"/>
          <w:sz w:val="22"/>
        </w:rPr>
        <w:t>发卡行请求持卡人按照信用卡合同的约定给付透支利息、复利、违约金等，或者给付分期付款手续费、利息、违约金等，持卡人以发卡行主张的总额过高为由请求予以适当减少的，人民法院应当综合考虑国家有关金融监管规定、未还款的数额及期限、当事人过错程度、发卡行的实际损失等因素，根据公平原则和诚信原则予以衡量，并作出裁决。</w:t>
      </w:r>
    </w:p>
    <w:p>
      <w:pPr>
        <w:keepLines/>
        <w:widowControl/>
      </w:pPr>
      <w:r>
        <w:rPr>
          <w:rFonts w:ascii="SimSun" w:hAnsi="SimSun" w:eastAsia="SimSun" w:cs="SimSun"/>
          <w:b w:val="0"/>
          <w:color w:val="000000"/>
          <w:sz w:val="22"/>
        </w:rPr>
        <w:t>第三条　具有下列情形之一的，应当认定发卡行对持卡人享有的债权请求权诉讼时效中断：</w:t>
      </w:r>
    </w:p>
    <w:p>
      <w:pPr>
        <w:keepLines/>
        <w:widowControl/>
      </w:pPr>
      <w:r>
        <w:rPr>
          <w:rFonts w:ascii="SimSun" w:hAnsi="SimSun" w:eastAsia="SimSun" w:cs="SimSun"/>
          <w:b w:val="0"/>
          <w:color w:val="000000"/>
          <w:sz w:val="22"/>
        </w:rPr>
        <w:t>（一）发卡行按约定在持卡人账户中扣划透支款本息、违约金等；</w:t>
      </w:r>
    </w:p>
    <w:p>
      <w:pPr>
        <w:keepLines/>
        <w:widowControl/>
      </w:pPr>
      <w:r>
        <w:rPr>
          <w:rFonts w:ascii="SimSun" w:hAnsi="SimSun" w:eastAsia="SimSun" w:cs="SimSun"/>
          <w:b w:val="0"/>
          <w:color w:val="000000"/>
          <w:sz w:val="22"/>
        </w:rPr>
        <w:t>（二）发卡行以向持卡人预留的电话号码、通讯地址、电子邮箱发送手机短信、书面信件、电子邮件等方式催收债权；</w:t>
      </w:r>
    </w:p>
    <w:p>
      <w:pPr>
        <w:keepLines/>
        <w:widowControl/>
      </w:pPr>
      <w:r>
        <w:rPr>
          <w:rFonts w:ascii="SimSun" w:hAnsi="SimSun" w:eastAsia="SimSun" w:cs="SimSun"/>
          <w:b w:val="0"/>
          <w:color w:val="000000"/>
          <w:sz w:val="22"/>
        </w:rPr>
        <w:t>（三）发卡行以持卡人恶意透支存在犯罪嫌疑为由向公安机关报案；</w:t>
      </w:r>
    </w:p>
    <w:p>
      <w:pPr>
        <w:keepLines/>
        <w:widowControl/>
      </w:pPr>
      <w:r>
        <w:rPr>
          <w:rFonts w:ascii="SimSun" w:hAnsi="SimSun" w:eastAsia="SimSun" w:cs="SimSun"/>
          <w:b w:val="0"/>
          <w:color w:val="000000"/>
          <w:sz w:val="22"/>
        </w:rPr>
        <w:t>（四）其他可以认定为诉讼时效中断的情形。</w:t>
      </w:r>
    </w:p>
    <w:p>
      <w:pPr>
        <w:keepLines/>
        <w:widowControl/>
      </w:pPr>
      <w:r>
        <w:rPr>
          <w:rFonts w:ascii="SimSun" w:hAnsi="SimSun" w:eastAsia="SimSun" w:cs="SimSun"/>
          <w:b w:val="0"/>
          <w:color w:val="000000"/>
          <w:sz w:val="22"/>
        </w:rPr>
        <w:t>第四条　持卡人主张争议交易为伪卡盗刷交易或者网络盗刷交易的，可以提供生效法律文书、银行卡交易时真卡所在地、交易行为地、账户交易明细、交易通知、报警记录、挂失记录等证据材料进行证明。</w:t>
      </w:r>
    </w:p>
    <w:p>
      <w:pPr>
        <w:keepLines/>
        <w:widowControl/>
      </w:pPr>
      <w:r>
        <w:rPr>
          <w:rFonts w:ascii="SimSun" w:hAnsi="SimSun" w:eastAsia="SimSun" w:cs="SimSun"/>
          <w:b w:val="0"/>
          <w:color w:val="000000"/>
          <w:sz w:val="22"/>
        </w:rPr>
        <w:t>发卡行、非银行支付机构主张争议交易为持卡人本人交易或者其授权交易的，应当承担举证责任。发卡行、非银行支付机构可以提供交易单据、对账单、监控录像、交易身份识别信息、交易验证信息等证据材料进行证明。</w:t>
      </w:r>
    </w:p>
    <w:p>
      <w:pPr>
        <w:keepLines/>
        <w:widowControl/>
      </w:pPr>
      <w:r>
        <w:rPr>
          <w:rFonts w:ascii="SimSun" w:hAnsi="SimSun" w:eastAsia="SimSun" w:cs="SimSun"/>
          <w:b w:val="0"/>
          <w:color w:val="000000"/>
          <w:sz w:val="22"/>
        </w:rPr>
        <w:t>第五条　在持卡人告知发卡行其账户发生非因本人交易或者本人授权交易导致的资金或者透支数额变动后，发卡行未及时向持卡人核实银行卡的持有及使用情况，未及时提供或者保存交易单据、监控录像等证据材料，导致有关证据材料无法取得的，应承担举证不能的法律后果。</w:t>
      </w:r>
    </w:p>
    <w:p>
      <w:pPr>
        <w:keepLines/>
        <w:widowControl/>
      </w:pPr>
      <w:r>
        <w:rPr>
          <w:rFonts w:ascii="SimSun" w:hAnsi="SimSun" w:eastAsia="SimSun" w:cs="SimSun"/>
          <w:b w:val="0"/>
          <w:color w:val="000000"/>
          <w:sz w:val="22"/>
        </w:rPr>
        <w:t>第六条　人民法院应当全面审查当事人提交的证据，结合银行卡交易行为地与真卡所在地距离、持卡人是否进行了基础交易、交易时间和报警时间、持卡人用卡习惯、银行卡被盗刷的次数及频率、交易系统、技术和设备是否具有安全性等事实，综合判断是否存在伪卡盗刷交易或者网络盗刷交易。</w:t>
      </w:r>
    </w:p>
    <w:p>
      <w:pPr>
        <w:keepLines/>
        <w:widowControl/>
      </w:pPr>
      <w:r>
        <w:rPr>
          <w:rFonts w:ascii="SimSun" w:hAnsi="SimSun" w:eastAsia="SimSun" w:cs="SimSun"/>
          <w:b w:val="0"/>
          <w:color w:val="000000"/>
          <w:sz w:val="22"/>
        </w:rPr>
        <w:t>第七条 发生伪卡盗刷交易或者网络盗刷交易，借记卡持卡人基于借记卡合同法律关系请求发卡行支付被盗刷存款本息并赔偿损失的，人民法院依法予以支持。</w:t>
      </w:r>
    </w:p>
    <w:p>
      <w:pPr>
        <w:keepLines/>
        <w:widowControl/>
      </w:pPr>
      <w:r>
        <w:rPr>
          <w:rFonts w:ascii="SimSun" w:hAnsi="SimSun" w:eastAsia="SimSun" w:cs="SimSun"/>
          <w:b w:val="0"/>
          <w:color w:val="000000"/>
          <w:sz w:val="22"/>
        </w:rPr>
        <w:t>发生伪卡盗刷交易或者网络盗刷交易，信用卡持卡人基于信用卡合同法律关系请求发卡行返还扣划的透支款本息、违约金并赔偿损失的，人民法院依法予以支持;发卡行请求信用卡持卡人偿还透支款本息、违约金等的，人民法院不予支持。</w:t>
      </w:r>
    </w:p>
    <w:p>
      <w:pPr>
        <w:keepLines/>
        <w:widowControl/>
      </w:pPr>
      <w:r>
        <w:rPr>
          <w:rFonts w:ascii="SimSun" w:hAnsi="SimSun" w:eastAsia="SimSun" w:cs="SimSun"/>
          <w:b w:val="0"/>
          <w:color w:val="000000"/>
          <w:sz w:val="22"/>
        </w:rPr>
        <w:t>前两款情形，持卡人对银行卡、密码、验证码等身份识别信息、交易验证信息未尽妥善保管义务具有过错，发卡行主张持卡人承担相应责任的，人民法院应予支持。</w:t>
      </w:r>
    </w:p>
    <w:p>
      <w:pPr>
        <w:keepLines/>
        <w:widowControl/>
      </w:pPr>
      <w:r>
        <w:rPr>
          <w:rFonts w:ascii="SimSun" w:hAnsi="SimSun" w:eastAsia="SimSun" w:cs="SimSun"/>
          <w:b w:val="0"/>
          <w:color w:val="000000"/>
          <w:sz w:val="22"/>
        </w:rPr>
        <w:t>持卡人未及时采取挂失等措施防止损失扩大，发卡行主张持卡人自行承担扩大损失责任的，人民法院应予支持。</w:t>
      </w:r>
    </w:p>
    <w:p>
      <w:pPr>
        <w:keepLines/>
        <w:widowControl/>
      </w:pPr>
      <w:r>
        <w:rPr>
          <w:rFonts w:ascii="SimSun" w:hAnsi="SimSun" w:eastAsia="SimSun" w:cs="SimSun"/>
          <w:b w:val="0"/>
          <w:color w:val="000000"/>
          <w:sz w:val="22"/>
        </w:rPr>
        <w:t>第八条　发卡行在与持卡人订立银行卡合同或者在开通网络支付业务功能时，未履行告知持卡人银行卡具有相关网络支付功能义务，持卡人以其未与发卡行就争议网络支付条款达成合意为由请求不承担因使用该功能而导致网络盗刷责任的，人民法院应予支持，但有证据证明持卡人同意使用该网络支付功能的，适用本规定第七条规定。</w:t>
      </w:r>
    </w:p>
    <w:p>
      <w:pPr>
        <w:keepLines/>
        <w:widowControl/>
      </w:pPr>
      <w:r>
        <w:rPr>
          <w:rFonts w:ascii="SimSun" w:hAnsi="SimSun" w:eastAsia="SimSun" w:cs="SimSun"/>
          <w:b w:val="0"/>
          <w:color w:val="000000"/>
          <w:sz w:val="22"/>
        </w:rPr>
        <w:t>非银行支付机构新增网络支付业务类型时，未向持卡人履行前款规定义务的，参照前款规定处理。</w:t>
      </w:r>
    </w:p>
    <w:p>
      <w:pPr>
        <w:keepLines/>
        <w:widowControl/>
      </w:pPr>
      <w:r>
        <w:rPr>
          <w:rFonts w:ascii="SimSun" w:hAnsi="SimSun" w:eastAsia="SimSun" w:cs="SimSun"/>
          <w:b w:val="0"/>
          <w:color w:val="000000"/>
          <w:sz w:val="22"/>
        </w:rPr>
        <w:t>第九条　发卡行在与持卡人订立银行卡合同或者新增网络支付业务时，未完全告知某一网络支付业务持卡人身份识别方式、交易验证方式、交易规则等足以影响持卡人决定是否使用该功能的内容，致使持卡人没有全面准确理解该功能，持卡人以其未与发卡行就相关网络支付条款达成合意为由请求不承担因使用该功能而导致网络盗刷责任的，人民法院应予支持，但持卡人对于网络盗刷具有过错的，应当承担相应过错责任。发卡行虽然未尽前述义务，但是有证据证明持卡人知道并理解该网络支付功能的，适用本规定第七条规定。</w:t>
      </w:r>
    </w:p>
    <w:p>
      <w:pPr>
        <w:keepLines/>
        <w:widowControl/>
      </w:pPr>
      <w:r>
        <w:rPr>
          <w:rFonts w:ascii="SimSun" w:hAnsi="SimSun" w:eastAsia="SimSun" w:cs="SimSun"/>
          <w:b w:val="0"/>
          <w:color w:val="000000"/>
          <w:sz w:val="22"/>
        </w:rPr>
        <w:t>非银行支付机构新增网络支付业务类型时，存在前款未完全履行告知义务情形，参照前款规定处理。</w:t>
      </w:r>
    </w:p>
    <w:p>
      <w:pPr>
        <w:keepLines/>
        <w:widowControl/>
      </w:pPr>
      <w:r>
        <w:rPr>
          <w:rFonts w:ascii="SimSun" w:hAnsi="SimSun" w:eastAsia="SimSun" w:cs="SimSun"/>
          <w:b w:val="0"/>
          <w:color w:val="000000"/>
          <w:sz w:val="22"/>
        </w:rPr>
        <w:t>第十条　发卡行或者非银行支付机构向持卡人提供的宣传资料载明其承担网络盗刷先行赔付责任，该允诺具体明确，应认定为合同的内容。持卡人据此请求发卡行或者非银行支付机构承担先行赔付责任的，人民法院应予支持。</w:t>
      </w:r>
    </w:p>
    <w:p>
      <w:pPr>
        <w:keepLines/>
        <w:widowControl/>
      </w:pPr>
      <w:r>
        <w:rPr>
          <w:rFonts w:ascii="SimSun" w:hAnsi="SimSun" w:eastAsia="SimSun" w:cs="SimSun"/>
          <w:b w:val="0"/>
          <w:color w:val="000000"/>
          <w:sz w:val="22"/>
        </w:rPr>
        <w:t>因非银行支付机构相关网络支付业务系统、设施和技术不符合安全要求导致网络盗刷，持卡人请求判令该机构承担先行赔付责任的，人民法院应予支持。</w:t>
      </w:r>
    </w:p>
    <w:p>
      <w:pPr>
        <w:keepLines/>
        <w:widowControl/>
      </w:pPr>
      <w:r>
        <w:rPr>
          <w:rFonts w:ascii="SimSun" w:hAnsi="SimSun" w:eastAsia="SimSun" w:cs="SimSun"/>
          <w:b w:val="0"/>
          <w:color w:val="000000"/>
          <w:sz w:val="22"/>
        </w:rPr>
        <w:t>第十一条　在收单行与发卡行不是同一银行的情形下，因收单行未尽保障持卡人用卡安全义务或者因特约商户未尽审核持卡人签名真伪、银行卡真伪等审核义务导致发生伪卡盗刷交易，持卡人请求收单行或者特约商户承担赔偿责任的，人民法院应予支持，但持卡人对伪卡盗刷交易具有过错，可以减轻或者免除收单行或者特约商户相应责任。</w:t>
      </w:r>
    </w:p>
    <w:p>
      <w:pPr>
        <w:keepLines/>
        <w:widowControl/>
      </w:pPr>
      <w:r>
        <w:rPr>
          <w:rFonts w:ascii="SimSun" w:hAnsi="SimSun" w:eastAsia="SimSun" w:cs="SimSun"/>
          <w:b w:val="0"/>
          <w:color w:val="000000"/>
          <w:sz w:val="22"/>
        </w:rPr>
        <w:t>持卡人请求发卡行承担责任，发卡行申请追加收单行或者特约商户作为第三人参加诉讼的，人民法院可以准许。</w:t>
      </w:r>
    </w:p>
    <w:p>
      <w:pPr>
        <w:keepLines/>
        <w:widowControl/>
      </w:pPr>
      <w:r>
        <w:rPr>
          <w:rFonts w:ascii="SimSun" w:hAnsi="SimSun" w:eastAsia="SimSun" w:cs="SimSun"/>
          <w:b w:val="0"/>
          <w:color w:val="000000"/>
          <w:sz w:val="22"/>
        </w:rPr>
        <w:t>发卡行承担责任后，可以依法主张存在过错的收单行或者特约商户承担相应责任。</w:t>
      </w:r>
    </w:p>
    <w:p>
      <w:pPr>
        <w:keepLines/>
        <w:widowControl/>
      </w:pPr>
      <w:r>
        <w:rPr>
          <w:rFonts w:ascii="SimSun" w:hAnsi="SimSun" w:eastAsia="SimSun" w:cs="SimSun"/>
          <w:b w:val="0"/>
          <w:color w:val="000000"/>
          <w:sz w:val="22"/>
        </w:rPr>
        <w:t>第十二条 发卡行、非银行支付机构、收单行、特约商户承担责任后，请求盗刷者承担侵权责任的，人民法院应予支持。</w:t>
      </w:r>
    </w:p>
    <w:p>
      <w:pPr>
        <w:keepLines/>
        <w:widowControl/>
      </w:pPr>
      <w:r>
        <w:rPr>
          <w:rFonts w:ascii="SimSun" w:hAnsi="SimSun" w:eastAsia="SimSun" w:cs="SimSun"/>
          <w:b w:val="0"/>
          <w:color w:val="000000"/>
          <w:sz w:val="22"/>
        </w:rPr>
        <w:t>第十三条　因同一伪卡盗刷交易或者网络盗刷交易，持卡人向发卡行、非银行支付机构、收单行、特约商户、盗刷者等主体主张权利，所获赔偿数额不应超过其因银行卡被盗刷所致损失总额。</w:t>
      </w:r>
    </w:p>
    <w:p>
      <w:pPr>
        <w:keepLines/>
        <w:widowControl/>
      </w:pPr>
      <w:r>
        <w:rPr>
          <w:rFonts w:ascii="SimSun" w:hAnsi="SimSun" w:eastAsia="SimSun" w:cs="SimSun"/>
          <w:b w:val="0"/>
          <w:color w:val="000000"/>
          <w:sz w:val="22"/>
        </w:rPr>
        <w:t>第十四条　持卡人依据其对伪卡盗刷交易或者网络盗刷交易不承担或者不完全承担责任的事实，请求发卡行及时撤销相应不良征信记录的，人民法院应予支持。</w:t>
      </w:r>
    </w:p>
    <w:p>
      <w:pPr>
        <w:keepLines/>
        <w:widowControl/>
      </w:pPr>
      <w:r>
        <w:rPr>
          <w:rFonts w:ascii="SimSun" w:hAnsi="SimSun" w:eastAsia="SimSun" w:cs="SimSun"/>
          <w:b w:val="0"/>
          <w:color w:val="000000"/>
          <w:sz w:val="22"/>
        </w:rPr>
        <w:t>第十五条　本规定所称伪卡盗刷交易，是指他人使用伪造的银行卡刷卡进行取现、消费、转账等，导致持卡人账户发生非基于本人意思的资金减少或者透支数额增加的行为。</w:t>
      </w:r>
    </w:p>
    <w:p>
      <w:pPr>
        <w:keepLines/>
        <w:widowControl/>
      </w:pPr>
      <w:r>
        <w:rPr>
          <w:rFonts w:ascii="SimSun" w:hAnsi="SimSun" w:eastAsia="SimSun" w:cs="SimSun"/>
          <w:b w:val="0"/>
          <w:color w:val="000000"/>
          <w:sz w:val="22"/>
        </w:rPr>
        <w:t>本规定所称网络盗刷交易，是指他人盗取并使用持卡人银行卡网络交易身份识别信息和交易验证信息进行网络交易，导致持卡人账户发生非因本人意思的资金减少或者透支数额增加的行为。</w:t>
      </w:r>
    </w:p>
    <w:p>
      <w:pPr>
        <w:keepLines/>
        <w:widowControl/>
      </w:pPr>
      <w:r>
        <w:rPr>
          <w:rFonts w:ascii="SimSun" w:hAnsi="SimSun" w:eastAsia="SimSun" w:cs="SimSun"/>
          <w:b w:val="0"/>
          <w:color w:val="000000"/>
          <w:sz w:val="22"/>
        </w:rPr>
        <w:t>第十六条　本规定施行后尚未终审的案件，适用本规定。本规定施行前已经终审，当事人申请再审或者按照审判监督程序决定再审的案件，不适用本规定。</w:t>
      </w:r>
    </w:p>
    <w:p>
      <w:pPr>
        <w:pStyle w:val="Heading1"/>
      </w:pPr>
      <w:r>
        <w:t>企业改制民事纠纷</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关于审理与企业改制相关的民事纠纷案件</w:t>
      </w:r>
    </w:p>
    <w:p>
      <w:pPr>
        <w:keepLines/>
        <w:widowControl/>
      </w:pPr>
      <w:r>
        <w:rPr>
          <w:rFonts w:ascii="SimSun" w:hAnsi="SimSun" w:eastAsia="SimSun" w:cs="SimSun"/>
          <w:b w:val="0"/>
          <w:color w:val="000000"/>
          <w:sz w:val="22"/>
        </w:rPr>
        <w:t>若干问题的规定</w:t>
      </w:r>
    </w:p>
    <w:p>
      <w:pPr>
        <w:keepLines/>
        <w:widowControl/>
      </w:pPr>
      <w:r>
        <w:rPr>
          <w:rFonts w:ascii="SimSun" w:hAnsi="SimSun" w:eastAsia="SimSun" w:cs="SimSun"/>
          <w:b w:val="0"/>
          <w:color w:val="000000"/>
          <w:sz w:val="22"/>
        </w:rPr>
        <w:t>（2002年12月3日最高人民法院审判委员会</w:t>
      </w:r>
    </w:p>
    <w:p>
      <w:pPr>
        <w:keepLines/>
        <w:widowControl/>
      </w:pPr>
      <w:r>
        <w:rPr>
          <w:rFonts w:ascii="SimSun" w:hAnsi="SimSun" w:eastAsia="SimSun" w:cs="SimSun"/>
          <w:b w:val="0"/>
          <w:color w:val="000000"/>
          <w:sz w:val="22"/>
        </w:rPr>
        <w:t>第1259次会议通过，根据2020年12月23日最高人民法院</w:t>
      </w:r>
    </w:p>
    <w:p>
      <w:pPr>
        <w:keepLines/>
        <w:widowControl/>
      </w:pPr>
      <w:r>
        <w:rPr>
          <w:rFonts w:ascii="SimSun" w:hAnsi="SimSun" w:eastAsia="SimSun" w:cs="SimSun"/>
          <w:b w:val="0"/>
          <w:color w:val="000000"/>
          <w:sz w:val="22"/>
        </w:rPr>
        <w:t>审判委员会第1823次会议通过的《最高人民法院关于修改</w:t>
      </w:r>
    </w:p>
    <w:p>
      <w:pPr>
        <w:keepLines/>
        <w:widowControl/>
      </w:pPr>
      <w:r>
        <w:rPr>
          <w:rFonts w:ascii="SimSun" w:hAnsi="SimSun" w:eastAsia="SimSun" w:cs="SimSun"/>
          <w:b w:val="0"/>
          <w:color w:val="000000"/>
          <w:sz w:val="22"/>
        </w:rPr>
        <w:t>〈最高人民法院关于破产企业国有划拨土地使用权应否列入破产财产等问题的批复〉等二十九件商事类司法解释的决定》修正）</w:t>
      </w:r>
    </w:p>
    <w:p>
      <w:pPr>
        <w:keepLines/>
        <w:widowControl/>
      </w:pPr>
      <w:r>
        <w:rPr>
          <w:rFonts w:ascii="SimSun" w:hAnsi="SimSun" w:eastAsia="SimSun" w:cs="SimSun"/>
          <w:b w:val="0"/>
          <w:color w:val="000000"/>
          <w:sz w:val="22"/>
        </w:rPr>
        <w:t>为了正确审理与企业改制相关的民事纠纷案件，根据《中华人民共和国民法典》《中华人民共和国公司法》《中华人民共和国全民所有制工业企业法》《中华人民共和国民事诉讼法》等法律、法规的规定，结合审判实践，制定本规定。</w:t>
      </w:r>
    </w:p>
    <w:p>
      <w:pPr>
        <w:keepLines/>
        <w:widowControl/>
      </w:pPr>
      <w:r>
        <w:rPr>
          <w:rFonts w:ascii="SimSun" w:hAnsi="SimSun" w:eastAsia="SimSun" w:cs="SimSun"/>
          <w:b w:val="0"/>
          <w:color w:val="000000"/>
          <w:sz w:val="22"/>
        </w:rPr>
        <w:t>一、案件受理</w:t>
      </w:r>
    </w:p>
    <w:p>
      <w:pPr>
        <w:keepLines/>
        <w:widowControl/>
      </w:pPr>
      <w:r>
        <w:rPr>
          <w:rFonts w:ascii="SimSun" w:hAnsi="SimSun" w:eastAsia="SimSun" w:cs="SimSun"/>
          <w:b w:val="0"/>
          <w:color w:val="000000"/>
          <w:sz w:val="22"/>
        </w:rPr>
        <w:t>第一条　人民法院受理以下平等民事主体间在企业产权制度改造中发生的民事纠纷案件：</w:t>
      </w:r>
    </w:p>
    <w:p>
      <w:pPr>
        <w:keepLines/>
        <w:widowControl/>
      </w:pPr>
      <w:r>
        <w:rPr>
          <w:rFonts w:ascii="SimSun" w:hAnsi="SimSun" w:eastAsia="SimSun" w:cs="SimSun"/>
          <w:b w:val="0"/>
          <w:color w:val="000000"/>
          <w:sz w:val="22"/>
        </w:rPr>
        <w:t>（一）企业公司制改造中发生的民事纠纷；</w:t>
      </w:r>
    </w:p>
    <w:p>
      <w:pPr>
        <w:keepLines/>
        <w:widowControl/>
      </w:pPr>
      <w:r>
        <w:rPr>
          <w:rFonts w:ascii="SimSun" w:hAnsi="SimSun" w:eastAsia="SimSun" w:cs="SimSun"/>
          <w:b w:val="0"/>
          <w:color w:val="000000"/>
          <w:sz w:val="22"/>
        </w:rPr>
        <w:t>（二）企业股份合作制改造中发生的民事纠纷；</w:t>
      </w:r>
    </w:p>
    <w:p>
      <w:pPr>
        <w:keepLines/>
        <w:widowControl/>
      </w:pPr>
      <w:r>
        <w:rPr>
          <w:rFonts w:ascii="SimSun" w:hAnsi="SimSun" w:eastAsia="SimSun" w:cs="SimSun"/>
          <w:b w:val="0"/>
          <w:color w:val="000000"/>
          <w:sz w:val="22"/>
        </w:rPr>
        <w:t>（三）企业分立中发生的民事纠纷；</w:t>
      </w:r>
    </w:p>
    <w:p>
      <w:pPr>
        <w:keepLines/>
        <w:widowControl/>
      </w:pPr>
      <w:r>
        <w:rPr>
          <w:rFonts w:ascii="SimSun" w:hAnsi="SimSun" w:eastAsia="SimSun" w:cs="SimSun"/>
          <w:b w:val="0"/>
          <w:color w:val="000000"/>
          <w:sz w:val="22"/>
        </w:rPr>
        <w:t>（四）企业债权转股权纠纷；</w:t>
      </w:r>
    </w:p>
    <w:p>
      <w:pPr>
        <w:keepLines/>
        <w:widowControl/>
      </w:pPr>
      <w:r>
        <w:rPr>
          <w:rFonts w:ascii="SimSun" w:hAnsi="SimSun" w:eastAsia="SimSun" w:cs="SimSun"/>
          <w:b w:val="0"/>
          <w:color w:val="000000"/>
          <w:sz w:val="22"/>
        </w:rPr>
        <w:t>（五）企业出售合同纠纷；</w:t>
      </w:r>
    </w:p>
    <w:p>
      <w:pPr>
        <w:keepLines/>
        <w:widowControl/>
      </w:pPr>
      <w:r>
        <w:rPr>
          <w:rFonts w:ascii="SimSun" w:hAnsi="SimSun" w:eastAsia="SimSun" w:cs="SimSun"/>
          <w:b w:val="0"/>
          <w:color w:val="000000"/>
          <w:sz w:val="22"/>
        </w:rPr>
        <w:t>（六）企业兼并合同纠纷；</w:t>
      </w:r>
    </w:p>
    <w:p>
      <w:pPr>
        <w:keepLines/>
        <w:widowControl/>
      </w:pPr>
      <w:r>
        <w:rPr>
          <w:rFonts w:ascii="SimSun" w:hAnsi="SimSun" w:eastAsia="SimSun" w:cs="SimSun"/>
          <w:b w:val="0"/>
          <w:color w:val="000000"/>
          <w:sz w:val="22"/>
        </w:rPr>
        <w:t>（七）与企业改制相关的其他民事纠纷。</w:t>
      </w:r>
    </w:p>
    <w:p>
      <w:pPr>
        <w:keepLines/>
        <w:widowControl/>
      </w:pPr>
      <w:r>
        <w:rPr>
          <w:rFonts w:ascii="SimSun" w:hAnsi="SimSun" w:eastAsia="SimSun" w:cs="SimSun"/>
          <w:b w:val="0"/>
          <w:color w:val="000000"/>
          <w:sz w:val="22"/>
        </w:rPr>
        <w:t>第二条　当事人起诉符合本规定第一条所列情形，并符合民事诉讼法第一百一十九条规定的起诉条件的，人民法院应当予以受理。</w:t>
      </w:r>
    </w:p>
    <w:p>
      <w:pPr>
        <w:keepLines/>
        <w:widowControl/>
      </w:pPr>
      <w:r>
        <w:rPr>
          <w:rFonts w:ascii="SimSun" w:hAnsi="SimSun" w:eastAsia="SimSun" w:cs="SimSun"/>
          <w:b w:val="0"/>
          <w:color w:val="000000"/>
          <w:sz w:val="22"/>
        </w:rPr>
        <w:t>第三条　政府主管部门在对企业国有资产进行行政性调整、划转过程中发生的纠纷，当事人向人民法院提起民事诉讼的，人民法院不予受理。</w:t>
      </w:r>
    </w:p>
    <w:p>
      <w:pPr>
        <w:keepLines/>
        <w:widowControl/>
      </w:pPr>
      <w:r>
        <w:rPr>
          <w:rFonts w:ascii="SimSun" w:hAnsi="SimSun" w:eastAsia="SimSun" w:cs="SimSun"/>
          <w:b w:val="0"/>
          <w:color w:val="000000"/>
          <w:sz w:val="22"/>
        </w:rPr>
        <w:t>二、企业公司制改造</w:t>
      </w:r>
    </w:p>
    <w:p>
      <w:pPr>
        <w:keepLines/>
        <w:widowControl/>
      </w:pPr>
      <w:r>
        <w:rPr>
          <w:rFonts w:ascii="SimSun" w:hAnsi="SimSun" w:eastAsia="SimSun" w:cs="SimSun"/>
          <w:b w:val="0"/>
          <w:color w:val="000000"/>
          <w:sz w:val="22"/>
        </w:rPr>
        <w:t>第四条　国有企业依公司法整体改造为国有独资有限责任公司的，原企业的债务，由改造后的有限责任公司承担。</w:t>
      </w:r>
    </w:p>
    <w:p>
      <w:pPr>
        <w:keepLines/>
        <w:widowControl/>
      </w:pPr>
      <w:r>
        <w:rPr>
          <w:rFonts w:ascii="SimSun" w:hAnsi="SimSun" w:eastAsia="SimSun" w:cs="SimSun"/>
          <w:b w:val="0"/>
          <w:color w:val="000000"/>
          <w:sz w:val="22"/>
        </w:rPr>
        <w:t>第五条　企业通过增资扩股或者转让部分产权，实现他人对企业的参股，将企业整体改造为有限责任公司或者股份有限公司的，原企业债务由改造后的新设公司承担。</w:t>
      </w:r>
    </w:p>
    <w:p>
      <w:pPr>
        <w:keepLines/>
        <w:widowControl/>
      </w:pPr>
      <w:r>
        <w:rPr>
          <w:rFonts w:ascii="SimSun" w:hAnsi="SimSun" w:eastAsia="SimSun" w:cs="SimSun"/>
          <w:b w:val="0"/>
          <w:color w:val="000000"/>
          <w:sz w:val="22"/>
        </w:rPr>
        <w:t>第六条　企业以其部分财产和相应债务与他人组建新公司，对所转移的债务债权人认可的，由新组建的公司承担民事责任；对所转移的债务未通知债权人或者虽通知债权人，而债权人不予认可的，由原企业承担民事责任。原企业无力偿还债务，债权人就此向新设公司主张债权的，新设公司在所接收的财产范围内与原企业承担连带民事责任。</w:t>
      </w:r>
    </w:p>
    <w:p>
      <w:pPr>
        <w:keepLines/>
        <w:widowControl/>
      </w:pPr>
      <w:r>
        <w:rPr>
          <w:rFonts w:ascii="SimSun" w:hAnsi="SimSun" w:eastAsia="SimSun" w:cs="SimSun"/>
          <w:b w:val="0"/>
          <w:color w:val="000000"/>
          <w:sz w:val="22"/>
        </w:rPr>
        <w:t>第七条　企业以其优质财产与他人组建新公司，而将债务留在原企业，债权人以新设公司和原企业作为共同被告提起诉讼主张债权的，新设公司应当在所接收的财产范围内与原企业共同承担连带责任。</w:t>
      </w:r>
    </w:p>
    <w:p>
      <w:pPr>
        <w:keepLines/>
        <w:widowControl/>
      </w:pPr>
      <w:r>
        <w:rPr>
          <w:rFonts w:ascii="SimSun" w:hAnsi="SimSun" w:eastAsia="SimSun" w:cs="SimSun"/>
          <w:b w:val="0"/>
          <w:color w:val="000000"/>
          <w:sz w:val="22"/>
        </w:rPr>
        <w:t>三、企业股份合作制改造</w:t>
      </w:r>
    </w:p>
    <w:p>
      <w:pPr>
        <w:keepLines/>
        <w:widowControl/>
      </w:pPr>
      <w:r>
        <w:rPr>
          <w:rFonts w:ascii="SimSun" w:hAnsi="SimSun" w:eastAsia="SimSun" w:cs="SimSun"/>
          <w:b w:val="0"/>
          <w:color w:val="000000"/>
          <w:sz w:val="22"/>
        </w:rPr>
        <w:t>第八条　由企业职工买断企业产权，将原企业改造为股份合作制的，原企业的债务，由改造后的股份合作制企业承担。</w:t>
      </w:r>
    </w:p>
    <w:p>
      <w:pPr>
        <w:keepLines/>
        <w:widowControl/>
      </w:pPr>
      <w:r>
        <w:rPr>
          <w:rFonts w:ascii="SimSun" w:hAnsi="SimSun" w:eastAsia="SimSun" w:cs="SimSun"/>
          <w:b w:val="0"/>
          <w:color w:val="000000"/>
          <w:sz w:val="22"/>
        </w:rPr>
        <w:t>第九条　企业向其职工转让部分产权，由企业与职工共同组建股份合作制企业的，原企业的债务由改造后的股份合作制企业承担。</w:t>
      </w:r>
    </w:p>
    <w:p>
      <w:pPr>
        <w:keepLines/>
        <w:widowControl/>
      </w:pPr>
      <w:r>
        <w:rPr>
          <w:rFonts w:ascii="SimSun" w:hAnsi="SimSun" w:eastAsia="SimSun" w:cs="SimSun"/>
          <w:b w:val="0"/>
          <w:color w:val="000000"/>
          <w:sz w:val="22"/>
        </w:rPr>
        <w:t>第十条　企业通过其职工投资增资扩股，将原企业改造为股份合作制企业的，原企业的债务由改造后的股份合作制企业承担。</w:t>
      </w:r>
    </w:p>
    <w:p>
      <w:pPr>
        <w:keepLines/>
        <w:widowControl/>
      </w:pPr>
      <w:r>
        <w:rPr>
          <w:rFonts w:ascii="SimSun" w:hAnsi="SimSun" w:eastAsia="SimSun" w:cs="SimSun"/>
          <w:b w:val="0"/>
          <w:color w:val="000000"/>
          <w:sz w:val="22"/>
        </w:rPr>
        <w:t>第十一条　企业在进行股份合作制改造时，参照公司法的有关规定，公告通知了债权人。企业股份合作制改造后，债权人就原企业资产管理人（出资人）隐瞒或者遗漏的债务起诉股份合作制企业的，如债权人在公告期内申报过该债权，股份合作制企业在承担民事责任后，可再向原企业资产管理人（出资人）追偿。如债权人在公告期内未申报过该债权，则股份合作制企业不承担民事责任，人民法院可告知债权人另行起诉原企业资产管理人（出资人）。</w:t>
      </w:r>
    </w:p>
    <w:p>
      <w:pPr>
        <w:keepLines/>
        <w:widowControl/>
      </w:pPr>
      <w:r>
        <w:rPr>
          <w:rFonts w:ascii="SimSun" w:hAnsi="SimSun" w:eastAsia="SimSun" w:cs="SimSun"/>
          <w:b w:val="0"/>
          <w:color w:val="000000"/>
          <w:sz w:val="22"/>
        </w:rPr>
        <w:t>四、企业分立</w:t>
      </w:r>
    </w:p>
    <w:p>
      <w:pPr>
        <w:keepLines/>
        <w:widowControl/>
      </w:pPr>
      <w:r>
        <w:rPr>
          <w:rFonts w:ascii="SimSun" w:hAnsi="SimSun" w:eastAsia="SimSun" w:cs="SimSun"/>
          <w:b w:val="0"/>
          <w:color w:val="000000"/>
          <w:sz w:val="22"/>
        </w:rPr>
        <w:t>第十二条　债权人向分立后的企业主张债权，企业分立时对原企业的债务承担有约定，并经债权人认可的，按照当事人的约定处理；企业分立时对原企业债务承担没有约定或者约定不明，或者虽然有约定但债权人不予认可的，分立后的企业应当承担连带责任。</w:t>
      </w:r>
    </w:p>
    <w:p>
      <w:pPr>
        <w:keepLines/>
        <w:widowControl/>
      </w:pPr>
      <w:r>
        <w:rPr>
          <w:rFonts w:ascii="SimSun" w:hAnsi="SimSun" w:eastAsia="SimSun" w:cs="SimSun"/>
          <w:b w:val="0"/>
          <w:color w:val="000000"/>
          <w:sz w:val="22"/>
        </w:rPr>
        <w:t>第十三条　分立的企业在承担连带责任后，各分立的企业间对原企业债务承担有约定的，按照约定处理；没有约定或者约定不明的，根据企业分立时的资产比例分担。</w:t>
      </w:r>
    </w:p>
    <w:p>
      <w:pPr>
        <w:keepLines/>
        <w:widowControl/>
      </w:pPr>
      <w:r>
        <w:rPr>
          <w:rFonts w:ascii="SimSun" w:hAnsi="SimSun" w:eastAsia="SimSun" w:cs="SimSun"/>
          <w:b w:val="0"/>
          <w:color w:val="000000"/>
          <w:sz w:val="22"/>
        </w:rPr>
        <w:t>五、企业债权转股权</w:t>
      </w:r>
    </w:p>
    <w:p>
      <w:pPr>
        <w:keepLines/>
        <w:widowControl/>
      </w:pPr>
      <w:r>
        <w:rPr>
          <w:rFonts w:ascii="SimSun" w:hAnsi="SimSun" w:eastAsia="SimSun" w:cs="SimSun"/>
          <w:b w:val="0"/>
          <w:color w:val="000000"/>
          <w:sz w:val="22"/>
        </w:rPr>
        <w:t>第十四条　债权人与债务人自愿达成债权转股权协议，且不违反法律和行政法规强制性规定的，人民法院在审理相关的民事纠纷案件中，应当确认债权转股权协议有效。</w:t>
      </w:r>
    </w:p>
    <w:p>
      <w:pPr>
        <w:keepLines/>
        <w:widowControl/>
      </w:pPr>
      <w:r>
        <w:rPr>
          <w:rFonts w:ascii="SimSun" w:hAnsi="SimSun" w:eastAsia="SimSun" w:cs="SimSun"/>
          <w:b w:val="0"/>
          <w:color w:val="000000"/>
          <w:sz w:val="22"/>
        </w:rPr>
        <w:t>政策性债权转股权，按照国务院有关部门的规定处理。</w:t>
      </w:r>
    </w:p>
    <w:p>
      <w:pPr>
        <w:keepLines/>
        <w:widowControl/>
      </w:pPr>
      <w:r>
        <w:rPr>
          <w:rFonts w:ascii="SimSun" w:hAnsi="SimSun" w:eastAsia="SimSun" w:cs="SimSun"/>
          <w:b w:val="0"/>
          <w:color w:val="000000"/>
          <w:sz w:val="22"/>
        </w:rPr>
        <w:t>第十五条　债务人以隐瞒企业资产或者虚列企业资产为手段，骗取债权人与其签订债权转股权协议，债权人在法定期间内行使撤销权的，人民法院应当予以支持。</w:t>
      </w:r>
    </w:p>
    <w:p>
      <w:pPr>
        <w:keepLines/>
        <w:widowControl/>
      </w:pPr>
      <w:r>
        <w:rPr>
          <w:rFonts w:ascii="SimSun" w:hAnsi="SimSun" w:eastAsia="SimSun" w:cs="SimSun"/>
          <w:b w:val="0"/>
          <w:color w:val="000000"/>
          <w:sz w:val="22"/>
        </w:rPr>
        <w:t>债权转股权协议被撤销后，债权人有权要求债务人清偿债务。</w:t>
      </w:r>
    </w:p>
    <w:p>
      <w:pPr>
        <w:keepLines/>
        <w:widowControl/>
      </w:pPr>
      <w:r>
        <w:rPr>
          <w:rFonts w:ascii="SimSun" w:hAnsi="SimSun" w:eastAsia="SimSun" w:cs="SimSun"/>
          <w:b w:val="0"/>
          <w:color w:val="000000"/>
          <w:sz w:val="22"/>
        </w:rPr>
        <w:t>第十六条　部分债权人进行债权转股权的行为，不影响其他债权人向债务人主张债权。</w:t>
      </w:r>
    </w:p>
    <w:p>
      <w:pPr>
        <w:keepLines/>
        <w:widowControl/>
      </w:pPr>
      <w:r>
        <w:rPr>
          <w:rFonts w:ascii="SimSun" w:hAnsi="SimSun" w:eastAsia="SimSun" w:cs="SimSun"/>
          <w:b w:val="0"/>
          <w:color w:val="000000"/>
          <w:sz w:val="22"/>
        </w:rPr>
        <w:t>六、国有小型企业出售</w:t>
      </w:r>
    </w:p>
    <w:p>
      <w:pPr>
        <w:keepLines/>
        <w:widowControl/>
      </w:pPr>
      <w:r>
        <w:rPr>
          <w:rFonts w:ascii="SimSun" w:hAnsi="SimSun" w:eastAsia="SimSun" w:cs="SimSun"/>
          <w:b w:val="0"/>
          <w:color w:val="000000"/>
          <w:sz w:val="22"/>
        </w:rPr>
        <w:t>第十七条　以协议转让形式出售企业，企业出售合同未经有审批权的地方人民政府或其授权的职能部门审批的，人民法院在审理相关的民事纠纷案件时，应当确认该企业出售合同不生效。</w:t>
      </w:r>
    </w:p>
    <w:p>
      <w:pPr>
        <w:keepLines/>
        <w:widowControl/>
      </w:pPr>
      <w:r>
        <w:rPr>
          <w:rFonts w:ascii="SimSun" w:hAnsi="SimSun" w:eastAsia="SimSun" w:cs="SimSun"/>
          <w:b w:val="0"/>
          <w:color w:val="000000"/>
          <w:sz w:val="22"/>
        </w:rPr>
        <w:t>第十八条　企业出售中，当事人双方恶意串通，损害国家利益的，人民法院在审理相关的民事纠纷案件时，应当确认该企业出售行为无效。</w:t>
      </w:r>
    </w:p>
    <w:p>
      <w:pPr>
        <w:keepLines/>
        <w:widowControl/>
      </w:pPr>
      <w:r>
        <w:rPr>
          <w:rFonts w:ascii="SimSun" w:hAnsi="SimSun" w:eastAsia="SimSun" w:cs="SimSun"/>
          <w:b w:val="0"/>
          <w:color w:val="000000"/>
          <w:sz w:val="22"/>
        </w:rPr>
        <w:t>第十九条　企业出售中，出卖人实施的行为具有法律规定的撤销情形，买受人在法定期限内行使撤销权的，人民法院应当予以支持。</w:t>
      </w:r>
    </w:p>
    <w:p>
      <w:pPr>
        <w:keepLines/>
        <w:widowControl/>
      </w:pPr>
      <w:r>
        <w:rPr>
          <w:rFonts w:ascii="SimSun" w:hAnsi="SimSun" w:eastAsia="SimSun" w:cs="SimSun"/>
          <w:b w:val="0"/>
          <w:color w:val="000000"/>
          <w:sz w:val="22"/>
        </w:rPr>
        <w:t>第二十条　企业出售合同约定的履行期限届满，一方当事人拒不履行合同，或者未完全履行合同义务，致使合同目的不能实现，对方当事人要求解除合同并要求赔偿损失的，人民法院应当予以支持。</w:t>
      </w:r>
    </w:p>
    <w:p>
      <w:pPr>
        <w:keepLines/>
        <w:widowControl/>
      </w:pPr>
      <w:r>
        <w:rPr>
          <w:rFonts w:ascii="SimSun" w:hAnsi="SimSun" w:eastAsia="SimSun" w:cs="SimSun"/>
          <w:b w:val="0"/>
          <w:color w:val="000000"/>
          <w:sz w:val="22"/>
        </w:rPr>
        <w:t>第二十一条　企业出售合同约定的履行期限届满，一方当事人未完全履行合同义务，对方当事人要求继续履行合同并要求赔偿损失的，人民法院应当予以支持。双方当事人均未完全履行合同义务的，应当根据当事人的过错，确定各自应当承担的民事责任。</w:t>
      </w:r>
    </w:p>
    <w:p>
      <w:pPr>
        <w:keepLines/>
        <w:widowControl/>
      </w:pPr>
      <w:r>
        <w:rPr>
          <w:rFonts w:ascii="SimSun" w:hAnsi="SimSun" w:eastAsia="SimSun" w:cs="SimSun"/>
          <w:b w:val="0"/>
          <w:color w:val="000000"/>
          <w:sz w:val="22"/>
        </w:rPr>
        <w:t>第二十二条　企业出售时，出卖人对所售企业的资产负债状况、损益状况等重大事项未履行如实告知义务，影响企业出售价格，买受人就此向人民法院起诉主张补偿的，人民法院应当予以支持。</w:t>
      </w:r>
    </w:p>
    <w:p>
      <w:pPr>
        <w:keepLines/>
        <w:widowControl/>
      </w:pPr>
      <w:r>
        <w:rPr>
          <w:rFonts w:ascii="SimSun" w:hAnsi="SimSun" w:eastAsia="SimSun" w:cs="SimSun"/>
          <w:b w:val="0"/>
          <w:color w:val="000000"/>
          <w:sz w:val="22"/>
        </w:rPr>
        <w:t>第二十三条　企业出售合同被确认无效或者被撤销的，企业售出后买受人经营企业期间发生的经营盈亏，由买受人享有或者承担。</w:t>
      </w:r>
    </w:p>
    <w:p>
      <w:pPr>
        <w:keepLines/>
        <w:widowControl/>
      </w:pPr>
      <w:r>
        <w:rPr>
          <w:rFonts w:ascii="SimSun" w:hAnsi="SimSun" w:eastAsia="SimSun" w:cs="SimSun"/>
          <w:b w:val="0"/>
          <w:color w:val="000000"/>
          <w:sz w:val="22"/>
        </w:rPr>
        <w:t>第二十四条　企业售出后，买受人将所购企业资产纳入本企业或者将所购企业变更为所属分支机构的，所购企业的债务，由买受人承担。但买卖双方另有约定，并经债权人认可的除外。</w:t>
      </w:r>
    </w:p>
    <w:p>
      <w:pPr>
        <w:keepLines/>
        <w:widowControl/>
      </w:pPr>
      <w:r>
        <w:rPr>
          <w:rFonts w:ascii="SimSun" w:hAnsi="SimSun" w:eastAsia="SimSun" w:cs="SimSun"/>
          <w:b w:val="0"/>
          <w:color w:val="000000"/>
          <w:sz w:val="22"/>
        </w:rPr>
        <w:t>第二十五条　企业售出后，买受人将所购企业资产作价入股与他人重新组建新公司，所购企业法人予以注销的，对所购企业出售前的债务，买受人应当以其所有财产，包括在新组建公司中的股权承担民事责任。</w:t>
      </w:r>
    </w:p>
    <w:p>
      <w:pPr>
        <w:keepLines/>
        <w:widowControl/>
      </w:pPr>
      <w:r>
        <w:rPr>
          <w:rFonts w:ascii="SimSun" w:hAnsi="SimSun" w:eastAsia="SimSun" w:cs="SimSun"/>
          <w:b w:val="0"/>
          <w:color w:val="000000"/>
          <w:sz w:val="22"/>
        </w:rPr>
        <w:t>第二十六条　企业售出后，买受人将所购企业重新注册为新的企业法人，所购企业法人被注销的，所购企业出售前的债务，应当由新注册的企业法人承担。但买卖双方另有约定，并经债权人认可的除外。</w:t>
      </w:r>
    </w:p>
    <w:p>
      <w:pPr>
        <w:keepLines/>
        <w:widowControl/>
      </w:pPr>
      <w:r>
        <w:rPr>
          <w:rFonts w:ascii="SimSun" w:hAnsi="SimSun" w:eastAsia="SimSun" w:cs="SimSun"/>
          <w:b w:val="0"/>
          <w:color w:val="000000"/>
          <w:sz w:val="22"/>
        </w:rPr>
        <w:t>第二十七条　企业售出后，应当办理而未办理企业法人注销登记，债权人起诉该企业的，人民法院应当根据企业资产转让后的具体情况，告知债权人追加责任主体，并判令责任主体承担民事责任。</w:t>
      </w:r>
    </w:p>
    <w:p>
      <w:pPr>
        <w:keepLines/>
        <w:widowControl/>
      </w:pPr>
      <w:r>
        <w:rPr>
          <w:rFonts w:ascii="SimSun" w:hAnsi="SimSun" w:eastAsia="SimSun" w:cs="SimSun"/>
          <w:b w:val="0"/>
          <w:color w:val="000000"/>
          <w:sz w:val="22"/>
        </w:rPr>
        <w:t>第二十八条　出售企业时，参照公司法的有关规定，出卖人公告通知了债权人。企业售出后，债权人就出卖人隐瞒或者遗漏的原企业债务起诉买受人的，如债权人在公告期内申报过该债权，买受人在承担民事责任后，可再行向出卖人追偿。如债权人在公告期内未申报过该债权，则买受人不承担民事责任。人民法院可告知债权人另行起诉出卖人。</w:t>
      </w:r>
    </w:p>
    <w:p>
      <w:pPr>
        <w:keepLines/>
        <w:widowControl/>
      </w:pPr>
      <w:r>
        <w:rPr>
          <w:rFonts w:ascii="SimSun" w:hAnsi="SimSun" w:eastAsia="SimSun" w:cs="SimSun"/>
          <w:b w:val="0"/>
          <w:color w:val="000000"/>
          <w:sz w:val="22"/>
        </w:rPr>
        <w:t>第二十九条　出售企业的行为具有民法典第五百三十八条、第五百三十九条规定的情形，债权人在法定期限内行使撤销权的，人民法院应当予以支持。</w:t>
      </w:r>
    </w:p>
    <w:p>
      <w:pPr>
        <w:keepLines/>
        <w:widowControl/>
      </w:pPr>
      <w:r>
        <w:rPr>
          <w:rFonts w:ascii="SimSun" w:hAnsi="SimSun" w:eastAsia="SimSun" w:cs="SimSun"/>
          <w:b w:val="0"/>
          <w:color w:val="000000"/>
          <w:sz w:val="22"/>
        </w:rPr>
        <w:t>七、企业兼并</w:t>
      </w:r>
    </w:p>
    <w:p>
      <w:pPr>
        <w:keepLines/>
        <w:widowControl/>
      </w:pPr>
      <w:r>
        <w:rPr>
          <w:rFonts w:ascii="SimSun" w:hAnsi="SimSun" w:eastAsia="SimSun" w:cs="SimSun"/>
          <w:b w:val="0"/>
          <w:color w:val="000000"/>
          <w:sz w:val="22"/>
        </w:rPr>
        <w:t>第三十条　企业兼并协议自当事人签字盖章之日起生效。需经政府主管部门批准的，兼并协议自批准之日起生效；未经批准的，企业兼并协议不生效。但当事人在一审法庭辩论终结前补办报批手续的，人民法院应当确认该兼并协议有效。</w:t>
      </w:r>
    </w:p>
    <w:p>
      <w:pPr>
        <w:keepLines/>
        <w:widowControl/>
      </w:pPr>
      <w:r>
        <w:rPr>
          <w:rFonts w:ascii="SimSun" w:hAnsi="SimSun" w:eastAsia="SimSun" w:cs="SimSun"/>
          <w:b w:val="0"/>
          <w:color w:val="000000"/>
          <w:sz w:val="22"/>
        </w:rPr>
        <w:t>第三十一条　企业吸收合并后，被兼并企业的债务应当由兼并方承担。</w:t>
      </w:r>
    </w:p>
    <w:p>
      <w:pPr>
        <w:keepLines/>
        <w:widowControl/>
      </w:pPr>
      <w:r>
        <w:rPr>
          <w:rFonts w:ascii="SimSun" w:hAnsi="SimSun" w:eastAsia="SimSun" w:cs="SimSun"/>
          <w:b w:val="0"/>
          <w:color w:val="000000"/>
          <w:sz w:val="22"/>
        </w:rPr>
        <w:t>第三十二条　企业新设合并后，被兼并企业的债务由新设合并后的企业法人承担。</w:t>
      </w:r>
    </w:p>
    <w:p>
      <w:pPr>
        <w:keepLines/>
        <w:widowControl/>
      </w:pPr>
      <w:r>
        <w:rPr>
          <w:rFonts w:ascii="SimSun" w:hAnsi="SimSun" w:eastAsia="SimSun" w:cs="SimSun"/>
          <w:b w:val="0"/>
          <w:color w:val="000000"/>
          <w:sz w:val="22"/>
        </w:rPr>
        <w:t>第三十三条　企业吸收合并或新设合并后，被兼并企业应当办理而未办理工商注销登记，债权人起诉被兼并企业的，人民法院应当根据企业兼并后的具体情况，告知债权人追加责任主体，并判令责任主体承担民事责任。</w:t>
      </w:r>
    </w:p>
    <w:p>
      <w:pPr>
        <w:keepLines/>
        <w:widowControl/>
      </w:pPr>
      <w:r>
        <w:rPr>
          <w:rFonts w:ascii="SimSun" w:hAnsi="SimSun" w:eastAsia="SimSun" w:cs="SimSun"/>
          <w:b w:val="0"/>
          <w:color w:val="000000"/>
          <w:sz w:val="22"/>
        </w:rPr>
        <w:t>第三十四条　以收购方式实现对企业控股的，被控股企业的债务，仍由其自行承担。但因控股企业抽逃资金、逃避债务，致被控股企业无力偿还债务的，被控股企业的债务则由控股企业承担。</w:t>
      </w:r>
    </w:p>
    <w:p>
      <w:pPr>
        <w:keepLines/>
        <w:widowControl/>
      </w:pPr>
      <w:r>
        <w:rPr>
          <w:rFonts w:ascii="SimSun" w:hAnsi="SimSun" w:eastAsia="SimSun" w:cs="SimSun"/>
          <w:b w:val="0"/>
          <w:color w:val="000000"/>
          <w:sz w:val="22"/>
        </w:rPr>
        <w:t>八、附则</w:t>
      </w:r>
    </w:p>
    <w:p>
      <w:pPr>
        <w:keepLines/>
        <w:widowControl/>
      </w:pPr>
      <w:r>
        <w:rPr>
          <w:rFonts w:ascii="SimSun" w:hAnsi="SimSun" w:eastAsia="SimSun" w:cs="SimSun"/>
          <w:b w:val="0"/>
          <w:color w:val="000000"/>
          <w:sz w:val="22"/>
        </w:rPr>
        <w:t>第三十五条　本规定自二〇〇三年二月一日起施行。在本规定施行前，本院制定的有关企业改制方面的司法解释与本规定相抵触的，不再适用。</w:t>
      </w:r>
    </w:p>
    <w:p>
      <w:pPr>
        <w:pStyle w:val="Heading1"/>
      </w:pPr>
      <w:r>
        <w:t>预付式消费民事纠纷</w:t>
      </w:r>
    </w:p>
    <w:p>
      <w:pPr>
        <w:keepLines/>
        <w:widowControl/>
      </w:pPr>
      <w:r>
        <w:rPr>
          <w:rFonts w:ascii="SimSun" w:hAnsi="SimSun" w:eastAsia="SimSun" w:cs="SimSun"/>
          <w:b w:val="0"/>
          <w:color w:val="000000"/>
          <w:sz w:val="22"/>
        </w:rPr>
        <w:t>最高人民法院</w:t>
        <w:br/>
        <w:t>关于审理预付式消费民事纠纷案件</w:t>
        <w:br/>
        <w:t>适用法律若干问题的解释</w:t>
      </w:r>
    </w:p>
    <w:p>
      <w:pPr>
        <w:keepLines/>
        <w:widowControl/>
      </w:pPr>
      <w:r>
        <w:rPr>
          <w:rFonts w:ascii="SimSun" w:hAnsi="SimSun" w:eastAsia="SimSun" w:cs="SimSun"/>
          <w:b w:val="0"/>
          <w:color w:val="000000"/>
          <w:sz w:val="22"/>
        </w:rPr>
        <w:t>法释〔2025〕4号</w:t>
      </w:r>
    </w:p>
    <w:p>
      <w:pPr>
        <w:keepLines/>
        <w:widowControl/>
      </w:pPr>
      <w:r>
        <w:rPr>
          <w:rFonts w:ascii="SimSun" w:hAnsi="SimSun" w:eastAsia="SimSun" w:cs="SimSun"/>
          <w:b w:val="0"/>
          <w:color w:val="000000"/>
          <w:sz w:val="22"/>
        </w:rPr>
        <w:t>（2024年11月18日最高人民法院审判委员会第1932次会议通过，自2025年5月1日起施行）</w:t>
      </w:r>
    </w:p>
    <w:p>
      <w:pPr>
        <w:keepLines/>
        <w:widowControl/>
      </w:pPr>
      <w:r>
        <w:rPr>
          <w:rFonts w:ascii="SimSun" w:hAnsi="SimSun" w:eastAsia="SimSun" w:cs="SimSun"/>
          <w:b w:val="0"/>
          <w:color w:val="000000"/>
          <w:sz w:val="22"/>
        </w:rPr>
        <w:t>为正确审理预付式消费民事纠纷案件，保护消费者和经营者权益，根据《中华人民共和国民法典》《中华人民共和国消费者权益保护法》《中华人民共和国民事诉讼法》等法律规定，结合审判实践，制定本解释。</w:t>
      </w:r>
    </w:p>
    <w:p>
      <w:pPr>
        <w:keepLines/>
        <w:widowControl/>
      </w:pPr>
      <w:r>
        <w:rPr>
          <w:rFonts w:ascii="SimSun" w:hAnsi="SimSun" w:eastAsia="SimSun" w:cs="SimSun"/>
          <w:b w:val="0"/>
          <w:color w:val="000000"/>
          <w:sz w:val="22"/>
        </w:rPr>
        <w:t>第一条　在零售、住宿、餐饮、健身、出行、理发、美容、培训、养老、旅游等生活消费领域，经营者收取预付款后多次或者持续向消费者兑付商品或者提供服务产生的纠纷适用本解释。</w:t>
      </w:r>
    </w:p>
    <w:p>
      <w:pPr>
        <w:keepLines/>
        <w:widowControl/>
      </w:pPr>
      <w:r>
        <w:rPr>
          <w:rFonts w:ascii="SimSun" w:hAnsi="SimSun" w:eastAsia="SimSun" w:cs="SimSun"/>
          <w:b w:val="0"/>
          <w:color w:val="000000"/>
          <w:sz w:val="22"/>
        </w:rPr>
        <w:t>第二条　不记名预付卡的持卡人起诉请求经营者承担民事责任的，人民法院应当依法受理。记名预付卡的实际持卡人与预付卡记载的持卡人不一致，但提供其系合法持卡人的初步证据，起诉请求经营者承担民事责任的，人民法院应当依法受理。</w:t>
      </w:r>
    </w:p>
    <w:p>
      <w:pPr>
        <w:keepLines/>
        <w:widowControl/>
      </w:pPr>
      <w:r>
        <w:rPr>
          <w:rFonts w:ascii="SimSun" w:hAnsi="SimSun" w:eastAsia="SimSun" w:cs="SimSun"/>
          <w:b w:val="0"/>
          <w:color w:val="000000"/>
          <w:sz w:val="22"/>
        </w:rPr>
        <w:t>消费者提供其与经营者存在预付式消费合同关系的其他初步证据，起诉请求经营者承担民事责任的，人民法院应当依法受理。</w:t>
      </w:r>
    </w:p>
    <w:p>
      <w:pPr>
        <w:keepLines/>
        <w:widowControl/>
      </w:pPr>
      <w:r>
        <w:rPr>
          <w:rFonts w:ascii="SimSun" w:hAnsi="SimSun" w:eastAsia="SimSun" w:cs="SimSun"/>
          <w:b w:val="0"/>
          <w:color w:val="000000"/>
          <w:sz w:val="22"/>
        </w:rPr>
        <w:t>第三条　监护人与经营者订立预付式消费合同，约定由经营者向被监护人兑付商品或者提供服务，监护人因预付式消费合同纠纷以被监护人名义起诉，请求经营者承担民事责任的，人民法院应当向监护人释明应以其本人名义起诉。</w:t>
      </w:r>
    </w:p>
    <w:p>
      <w:pPr>
        <w:keepLines/>
        <w:widowControl/>
      </w:pPr>
      <w:r>
        <w:rPr>
          <w:rFonts w:ascii="SimSun" w:hAnsi="SimSun" w:eastAsia="SimSun" w:cs="SimSun"/>
          <w:b w:val="0"/>
          <w:color w:val="000000"/>
          <w:sz w:val="22"/>
        </w:rPr>
        <w:t>被监护人因接受商品或者服务权益受到损害，起诉请求经营者承担责任的，人民法院应当依法受理。</w:t>
      </w:r>
    </w:p>
    <w:p>
      <w:pPr>
        <w:keepLines/>
        <w:widowControl/>
      </w:pPr>
      <w:r>
        <w:rPr>
          <w:rFonts w:ascii="SimSun" w:hAnsi="SimSun" w:eastAsia="SimSun" w:cs="SimSun"/>
          <w:b w:val="0"/>
          <w:color w:val="000000"/>
          <w:sz w:val="22"/>
        </w:rPr>
        <w:t>第四条　经营者允许他人使用其营业执照或者以其他方式允许他人使用其名义与消费者订立预付式消费合同，消费者请求经营者承担民事责任，经营者以其并非实际经营者为由提出抗辩的，人民法院对其抗辩不予支持。</w:t>
      </w:r>
    </w:p>
    <w:p>
      <w:pPr>
        <w:keepLines/>
        <w:widowControl/>
      </w:pPr>
      <w:r>
        <w:rPr>
          <w:rFonts w:ascii="SimSun" w:hAnsi="SimSun" w:eastAsia="SimSun" w:cs="SimSun"/>
          <w:b w:val="0"/>
          <w:color w:val="000000"/>
          <w:sz w:val="22"/>
        </w:rPr>
        <w:t>第五条　同一品牌商业特许经营体系内企业标志或者注册商标使用权的特许人与消费者订立预付式消费合同，消费者因权益受到损害请求被特许人承担民事责任，存在下列情形之一的，人民法院应予支持：</w:t>
      </w:r>
    </w:p>
    <w:p>
      <w:pPr>
        <w:keepLines/>
        <w:widowControl/>
      </w:pPr>
      <w:r>
        <w:rPr>
          <w:rFonts w:ascii="SimSun" w:hAnsi="SimSun" w:eastAsia="SimSun" w:cs="SimSun"/>
          <w:b w:val="0"/>
          <w:color w:val="000000"/>
          <w:sz w:val="22"/>
        </w:rPr>
        <w:t>（一）被特许人事先同意承担预付式消费合同义务；</w:t>
      </w:r>
    </w:p>
    <w:p>
      <w:pPr>
        <w:keepLines/>
        <w:widowControl/>
      </w:pPr>
      <w:r>
        <w:rPr>
          <w:rFonts w:ascii="SimSun" w:hAnsi="SimSun" w:eastAsia="SimSun" w:cs="SimSun"/>
          <w:b w:val="0"/>
          <w:color w:val="000000"/>
          <w:sz w:val="22"/>
        </w:rPr>
        <w:t>（二）被特许人事后追认预付式消费合同；</w:t>
      </w:r>
    </w:p>
    <w:p>
      <w:pPr>
        <w:keepLines/>
        <w:widowControl/>
      </w:pPr>
      <w:r>
        <w:rPr>
          <w:rFonts w:ascii="SimSun" w:hAnsi="SimSun" w:eastAsia="SimSun" w:cs="SimSun"/>
          <w:b w:val="0"/>
          <w:color w:val="000000"/>
          <w:sz w:val="22"/>
        </w:rPr>
        <w:t>（三）特许经营合同约定消费者可以直接请求被特许人向其履行债务；</w:t>
      </w:r>
    </w:p>
    <w:p>
      <w:pPr>
        <w:keepLines/>
        <w:widowControl/>
      </w:pPr>
      <w:r>
        <w:rPr>
          <w:rFonts w:ascii="SimSun" w:hAnsi="SimSun" w:eastAsia="SimSun" w:cs="SimSun"/>
          <w:b w:val="0"/>
          <w:color w:val="000000"/>
          <w:sz w:val="22"/>
        </w:rPr>
        <w:t>（四）被特许人的行为使消费者有理由相信其受预付式消费合同约束。</w:t>
      </w:r>
    </w:p>
    <w:p>
      <w:pPr>
        <w:keepLines/>
        <w:widowControl/>
      </w:pPr>
      <w:r>
        <w:rPr>
          <w:rFonts w:ascii="SimSun" w:hAnsi="SimSun" w:eastAsia="SimSun" w:cs="SimSun"/>
          <w:b w:val="0"/>
          <w:color w:val="000000"/>
          <w:sz w:val="22"/>
        </w:rPr>
        <w:t>消费者与被特许人订立预付式消费合同后，因权益受到损害请求特许人承担民事责任的，参照适用前款规定。</w:t>
      </w:r>
    </w:p>
    <w:p>
      <w:pPr>
        <w:keepLines/>
        <w:widowControl/>
      </w:pPr>
      <w:r>
        <w:rPr>
          <w:rFonts w:ascii="SimSun" w:hAnsi="SimSun" w:eastAsia="SimSun" w:cs="SimSun"/>
          <w:b w:val="0"/>
          <w:color w:val="000000"/>
          <w:sz w:val="22"/>
        </w:rPr>
        <w:t>不存在前两款规定情形，但特许人对消费者损失产生或者扩大有过错，消费者请求特许人根据其过错承担民事责任的，人民法院应予支持。</w:t>
      </w:r>
    </w:p>
    <w:p>
      <w:pPr>
        <w:keepLines/>
        <w:widowControl/>
      </w:pPr>
      <w:r>
        <w:rPr>
          <w:rFonts w:ascii="SimSun" w:hAnsi="SimSun" w:eastAsia="SimSun" w:cs="SimSun"/>
          <w:b w:val="0"/>
          <w:color w:val="000000"/>
          <w:sz w:val="22"/>
        </w:rPr>
        <w:t>第六条　商场场地出租者未要求租赁商场场地的经营者提供经营资质证明、营业执照，致使不具有资质的经营者租赁其场地收取消费者预付款并造成消费者损失，消费者请求场地出租者根据其过错承担民事责任的，人民法院应予支持。</w:t>
      </w:r>
    </w:p>
    <w:p>
      <w:pPr>
        <w:keepLines/>
        <w:widowControl/>
      </w:pPr>
      <w:r>
        <w:rPr>
          <w:rFonts w:ascii="SimSun" w:hAnsi="SimSun" w:eastAsia="SimSun" w:cs="SimSun"/>
          <w:b w:val="0"/>
          <w:color w:val="000000"/>
          <w:sz w:val="22"/>
        </w:rPr>
        <w:t>场地出租者承担赔偿责任后，向租赁商场场地的经营者追偿的，人民法院应予支持。</w:t>
      </w:r>
    </w:p>
    <w:p>
      <w:pPr>
        <w:keepLines/>
        <w:widowControl/>
      </w:pPr>
      <w:r>
        <w:rPr>
          <w:rFonts w:ascii="SimSun" w:hAnsi="SimSun" w:eastAsia="SimSun" w:cs="SimSun"/>
          <w:b w:val="0"/>
          <w:color w:val="000000"/>
          <w:sz w:val="22"/>
        </w:rPr>
        <w:t>第七条　经营者收取预付款后因经营困难不能按照合同约定兑付商品或者提供服务的，应当及时依法清算。经营者依法应当清算但未及时进行清算，造成消费者损失，消费者请求经营者的清算义务人依法承担民事责任的，人民法院应予支持。</w:t>
      </w:r>
    </w:p>
    <w:p>
      <w:pPr>
        <w:keepLines/>
        <w:widowControl/>
      </w:pPr>
      <w:r>
        <w:rPr>
          <w:rFonts w:ascii="SimSun" w:hAnsi="SimSun" w:eastAsia="SimSun" w:cs="SimSun"/>
          <w:b w:val="0"/>
          <w:color w:val="000000"/>
          <w:sz w:val="22"/>
        </w:rPr>
        <w:t>第八条　经营者未与消费者就商品或者服务的质量、价款、履行期限、履行地点和履行方式等内容订立书面合同或者虽订立书面合同但对合同内容约定不明，依照民法典第五百一十条、第五百一十一条等规定对合同内容可以作出两种以上解释，消费者主张就合同内容作出对其有利的解释的，人民法院应予支持。</w:t>
      </w:r>
    </w:p>
    <w:p>
      <w:pPr>
        <w:keepLines/>
        <w:widowControl/>
      </w:pPr>
      <w:r>
        <w:rPr>
          <w:rFonts w:ascii="SimSun" w:hAnsi="SimSun" w:eastAsia="SimSun" w:cs="SimSun"/>
          <w:b w:val="0"/>
          <w:color w:val="000000"/>
          <w:sz w:val="22"/>
        </w:rPr>
        <w:t>第九条　消费者依照消费者权益保护法第二十六条、民法典第四百九十七条等法律规定，主张经营者提供的下列格式条款无效的，人民法院应予支持：</w:t>
      </w:r>
    </w:p>
    <w:p>
      <w:pPr>
        <w:keepLines/>
        <w:widowControl/>
      </w:pPr>
      <w:r>
        <w:rPr>
          <w:rFonts w:ascii="SimSun" w:hAnsi="SimSun" w:eastAsia="SimSun" w:cs="SimSun"/>
          <w:b w:val="0"/>
          <w:color w:val="000000"/>
          <w:sz w:val="22"/>
        </w:rPr>
        <w:t>（一）排除消费者依法解除合同或者请求返还预付款的权利；</w:t>
      </w:r>
    </w:p>
    <w:p>
      <w:pPr>
        <w:keepLines/>
        <w:widowControl/>
      </w:pPr>
      <w:r>
        <w:rPr>
          <w:rFonts w:ascii="SimSun" w:hAnsi="SimSun" w:eastAsia="SimSun" w:cs="SimSun"/>
          <w:b w:val="0"/>
          <w:color w:val="000000"/>
          <w:sz w:val="22"/>
        </w:rPr>
        <w:t>（二）不合理地限制消费者转让预付式消费合同债权；</w:t>
      </w:r>
    </w:p>
    <w:p>
      <w:pPr>
        <w:keepLines/>
        <w:widowControl/>
      </w:pPr>
      <w:r>
        <w:rPr>
          <w:rFonts w:ascii="SimSun" w:hAnsi="SimSun" w:eastAsia="SimSun" w:cs="SimSun"/>
          <w:b w:val="0"/>
          <w:color w:val="000000"/>
          <w:sz w:val="22"/>
        </w:rPr>
        <w:t>（三）约定消费者遗失记名预付卡后不补办；</w:t>
      </w:r>
    </w:p>
    <w:p>
      <w:pPr>
        <w:keepLines/>
        <w:widowControl/>
      </w:pPr>
      <w:r>
        <w:rPr>
          <w:rFonts w:ascii="SimSun" w:hAnsi="SimSun" w:eastAsia="SimSun" w:cs="SimSun"/>
          <w:b w:val="0"/>
          <w:color w:val="000000"/>
          <w:sz w:val="22"/>
        </w:rPr>
        <w:t>（四）约定经营者有权单方变更兑付商品或者提供服务的价款、种类、质量、数量等合同实质性内容；</w:t>
      </w:r>
    </w:p>
    <w:p>
      <w:pPr>
        <w:keepLines/>
        <w:widowControl/>
      </w:pPr>
      <w:r>
        <w:rPr>
          <w:rFonts w:ascii="SimSun" w:hAnsi="SimSun" w:eastAsia="SimSun" w:cs="SimSun"/>
          <w:b w:val="0"/>
          <w:color w:val="000000"/>
          <w:sz w:val="22"/>
        </w:rPr>
        <w:t>（五）免除经营者对所兑付商品或者提供服务的瑕疵担保责任或者造成消费者损失的赔偿责任；</w:t>
      </w:r>
    </w:p>
    <w:p>
      <w:pPr>
        <w:keepLines/>
        <w:widowControl/>
      </w:pPr>
      <w:r>
        <w:rPr>
          <w:rFonts w:ascii="SimSun" w:hAnsi="SimSun" w:eastAsia="SimSun" w:cs="SimSun"/>
          <w:b w:val="0"/>
          <w:color w:val="000000"/>
          <w:sz w:val="22"/>
        </w:rPr>
        <w:t>（六）约定的解决争议方法不合理增加消费者维权成本；</w:t>
      </w:r>
    </w:p>
    <w:p>
      <w:pPr>
        <w:keepLines/>
        <w:widowControl/>
      </w:pPr>
      <w:r>
        <w:rPr>
          <w:rFonts w:ascii="SimSun" w:hAnsi="SimSun" w:eastAsia="SimSun" w:cs="SimSun"/>
          <w:b w:val="0"/>
          <w:color w:val="000000"/>
          <w:sz w:val="22"/>
        </w:rPr>
        <w:t>（七）存在其他排除或者限制消费者权利、减轻或者免除经营者责任、加重消费者责任等对消费者不公平、不合理情形。</w:t>
      </w:r>
    </w:p>
    <w:p>
      <w:pPr>
        <w:keepLines/>
        <w:widowControl/>
      </w:pPr>
      <w:r>
        <w:rPr>
          <w:rFonts w:ascii="SimSun" w:hAnsi="SimSun" w:eastAsia="SimSun" w:cs="SimSun"/>
          <w:b w:val="0"/>
          <w:color w:val="000000"/>
          <w:sz w:val="22"/>
        </w:rPr>
        <w:t>第十条　无民事行为能力人与经营者订立预付式消费合同，向经营者支付预付款，法定代理人请求确认合同无效、经营者返还预付款的，人民法院应予支持。</w:t>
      </w:r>
    </w:p>
    <w:p>
      <w:pPr>
        <w:keepLines/>
        <w:widowControl/>
      </w:pPr>
      <w:r>
        <w:rPr>
          <w:rFonts w:ascii="SimSun" w:hAnsi="SimSun" w:eastAsia="SimSun" w:cs="SimSun"/>
          <w:b w:val="0"/>
          <w:color w:val="000000"/>
          <w:sz w:val="22"/>
        </w:rPr>
        <w:t>限制民事行为能力人与经营者订立预付式消费合同，向经营者支付预付款，法定代理人请求确认合同无效、经营者返还预付款的，人民法院应予支持，但该合同经法定代理人同意、追认或者预付款金额等合同内容与限制民事行为能力人的年龄、智力相适应的除外。</w:t>
      </w:r>
    </w:p>
    <w:p>
      <w:pPr>
        <w:keepLines/>
        <w:widowControl/>
      </w:pPr>
      <w:r>
        <w:rPr>
          <w:rFonts w:ascii="SimSun" w:hAnsi="SimSun" w:eastAsia="SimSun" w:cs="SimSun"/>
          <w:b w:val="0"/>
          <w:color w:val="000000"/>
          <w:sz w:val="22"/>
        </w:rPr>
        <w:t>经营者主张从预付款中抵扣已经兑付商品或者提供服务价款的，人民法院依法予以支持，但经营者违反法律规定向未成年人提供网络付费游戏等服务的除外。</w:t>
      </w:r>
    </w:p>
    <w:p>
      <w:pPr>
        <w:keepLines/>
        <w:widowControl/>
      </w:pPr>
      <w:r>
        <w:rPr>
          <w:rFonts w:ascii="SimSun" w:hAnsi="SimSun" w:eastAsia="SimSun" w:cs="SimSun"/>
          <w:b w:val="0"/>
          <w:color w:val="000000"/>
          <w:sz w:val="22"/>
        </w:rPr>
        <w:t>第十一条　消费者转让预付式消费合同债权的，自债权转让通知到达经营者时对经营者发生法律效力。债权转让对经营者发生效力后，受让人请求经营者依据预付式消费合同约定兑付商品或者提供服务的，人民法院依法予以支持。受让人请求经营者提供预付卡更名、修改密码等服务的，人民法院依法予以支持。</w:t>
      </w:r>
    </w:p>
    <w:p>
      <w:pPr>
        <w:keepLines/>
        <w:widowControl/>
      </w:pPr>
      <w:r>
        <w:rPr>
          <w:rFonts w:ascii="SimSun" w:hAnsi="SimSun" w:eastAsia="SimSun" w:cs="SimSun"/>
          <w:b w:val="0"/>
          <w:color w:val="000000"/>
          <w:sz w:val="22"/>
        </w:rPr>
        <w:t>预付式消费合同约定经营者在履行期限内向消费者提供不限次数服务，消费者违反诚实信用原则，以债权转让的名义让多名消费者行使本应由一名消费者行使的权利、损害经营者利益，经营者主张债权转让行为对其不发生效力的，人民法院应予支持。</w:t>
      </w:r>
    </w:p>
    <w:p>
      <w:pPr>
        <w:keepLines/>
        <w:widowControl/>
      </w:pPr>
      <w:r>
        <w:rPr>
          <w:rFonts w:ascii="SimSun" w:hAnsi="SimSun" w:eastAsia="SimSun" w:cs="SimSun"/>
          <w:b w:val="0"/>
          <w:color w:val="000000"/>
          <w:sz w:val="22"/>
        </w:rPr>
        <w:t>第十二条　经营者与消费者订立预付式消费合同后，未经消费者同意，单方提高商品或者服务的价格、降低商品或者服务的质量，消费者请求经营者按合同约定履行义务并承担相应违约责任的，人民法院应予支持。</w:t>
      </w:r>
    </w:p>
    <w:p>
      <w:pPr>
        <w:keepLines/>
        <w:widowControl/>
      </w:pPr>
      <w:r>
        <w:rPr>
          <w:rFonts w:ascii="SimSun" w:hAnsi="SimSun" w:eastAsia="SimSun" w:cs="SimSun"/>
          <w:b w:val="0"/>
          <w:color w:val="000000"/>
          <w:sz w:val="22"/>
        </w:rPr>
        <w:t>第十三条　消费者请求解除预付式消费合同，经营者存在下列情形之一的，人民法院应予支持：</w:t>
      </w:r>
    </w:p>
    <w:p>
      <w:pPr>
        <w:keepLines/>
        <w:widowControl/>
      </w:pPr>
      <w:r>
        <w:rPr>
          <w:rFonts w:ascii="SimSun" w:hAnsi="SimSun" w:eastAsia="SimSun" w:cs="SimSun"/>
          <w:b w:val="0"/>
          <w:color w:val="000000"/>
          <w:sz w:val="22"/>
        </w:rPr>
        <w:t>（一）变更经营场所给消费者接受商品或者服务造成明显不便；</w:t>
      </w:r>
    </w:p>
    <w:p>
      <w:pPr>
        <w:keepLines/>
        <w:widowControl/>
      </w:pPr>
      <w:r>
        <w:rPr>
          <w:rFonts w:ascii="SimSun" w:hAnsi="SimSun" w:eastAsia="SimSun" w:cs="SimSun"/>
          <w:b w:val="0"/>
          <w:color w:val="000000"/>
          <w:sz w:val="22"/>
        </w:rPr>
        <w:t>（二）未经消费者同意将预付式消费合同义务转移给第三人；</w:t>
      </w:r>
    </w:p>
    <w:p>
      <w:pPr>
        <w:keepLines/>
        <w:widowControl/>
      </w:pPr>
      <w:r>
        <w:rPr>
          <w:rFonts w:ascii="SimSun" w:hAnsi="SimSun" w:eastAsia="SimSun" w:cs="SimSun"/>
          <w:b w:val="0"/>
          <w:color w:val="000000"/>
          <w:sz w:val="22"/>
        </w:rPr>
        <w:t>（三）承诺在合同约定期限内提供不限次数服务却不能正常提供；</w:t>
      </w:r>
    </w:p>
    <w:p>
      <w:pPr>
        <w:keepLines/>
        <w:widowControl/>
      </w:pPr>
      <w:r>
        <w:rPr>
          <w:rFonts w:ascii="SimSun" w:hAnsi="SimSun" w:eastAsia="SimSun" w:cs="SimSun"/>
          <w:b w:val="0"/>
          <w:color w:val="000000"/>
          <w:sz w:val="22"/>
        </w:rPr>
        <w:t>（四）法律规定或者合同约定消费者享有解除合同权利的其他情形。</w:t>
      </w:r>
    </w:p>
    <w:p>
      <w:pPr>
        <w:keepLines/>
        <w:widowControl/>
      </w:pPr>
      <w:r>
        <w:rPr>
          <w:rFonts w:ascii="SimSun" w:hAnsi="SimSun" w:eastAsia="SimSun" w:cs="SimSun"/>
          <w:b w:val="0"/>
          <w:color w:val="000000"/>
          <w:sz w:val="22"/>
        </w:rPr>
        <w:t>预付式消费合同成立后，消费者身体健康等合同的基础条件发生了当事人在订立合同时无法预见、不属于商业风险的重大变化，继续履行合同对于消费者明显不公平的，消费者可以与经营者重新协商；在合理期限内协商不成，消费者请求人民法院变更或者解除预付式消费合同的，人民法院应予支持。</w:t>
      </w:r>
    </w:p>
    <w:p>
      <w:pPr>
        <w:keepLines/>
        <w:widowControl/>
      </w:pPr>
      <w:r>
        <w:rPr>
          <w:rFonts w:ascii="SimSun" w:hAnsi="SimSun" w:eastAsia="SimSun" w:cs="SimSun"/>
          <w:b w:val="0"/>
          <w:color w:val="000000"/>
          <w:sz w:val="22"/>
        </w:rPr>
        <w:t>第十四条　消费者自付款之日起七日内请求经营者返还预付款本金的，人民法院应予支持，但存在下列情形之一的除外：</w:t>
      </w:r>
    </w:p>
    <w:p>
      <w:pPr>
        <w:keepLines/>
        <w:widowControl/>
      </w:pPr>
      <w:r>
        <w:rPr>
          <w:rFonts w:ascii="SimSun" w:hAnsi="SimSun" w:eastAsia="SimSun" w:cs="SimSun"/>
          <w:b w:val="0"/>
          <w:color w:val="000000"/>
          <w:sz w:val="22"/>
        </w:rPr>
        <w:t>（一）消费者订立预付式消费合同时已经从经营者处获得过相同商品或者服务；</w:t>
      </w:r>
    </w:p>
    <w:p>
      <w:pPr>
        <w:keepLines/>
        <w:widowControl/>
      </w:pPr>
      <w:r>
        <w:rPr>
          <w:rFonts w:ascii="SimSun" w:hAnsi="SimSun" w:eastAsia="SimSun" w:cs="SimSun"/>
          <w:b w:val="0"/>
          <w:color w:val="000000"/>
          <w:sz w:val="22"/>
        </w:rPr>
        <w:t>（二）消费者订立预付式消费合同时已经从其他经营者处获得过相同商品或者服务。</w:t>
      </w:r>
    </w:p>
    <w:p>
      <w:pPr>
        <w:keepLines/>
        <w:widowControl/>
      </w:pPr>
      <w:r>
        <w:rPr>
          <w:rFonts w:ascii="SimSun" w:hAnsi="SimSun" w:eastAsia="SimSun" w:cs="SimSun"/>
          <w:b w:val="0"/>
          <w:color w:val="000000"/>
          <w:sz w:val="22"/>
        </w:rPr>
        <w:t>当事人就消费者无理由退款作出对消费者更有利的约定的，按照约定处理。</w:t>
      </w:r>
    </w:p>
    <w:p>
      <w:pPr>
        <w:keepLines/>
        <w:widowControl/>
      </w:pPr>
      <w:r>
        <w:rPr>
          <w:rFonts w:ascii="SimSun" w:hAnsi="SimSun" w:eastAsia="SimSun" w:cs="SimSun"/>
          <w:b w:val="0"/>
          <w:color w:val="000000"/>
          <w:sz w:val="22"/>
        </w:rPr>
        <w:t>第十五条　预付式消费合同解除、无效、被撤销或者确定不发生效力，消费者请求经营者返还剩余预付款并支付利息的，人民法院应予支持。返还预付款本金应为预付款扣减已兑付商品或者提供服务的价款后的余额。</w:t>
      </w:r>
    </w:p>
    <w:p>
      <w:pPr>
        <w:keepLines/>
        <w:widowControl/>
      </w:pPr>
      <w:r>
        <w:rPr>
          <w:rFonts w:ascii="SimSun" w:hAnsi="SimSun" w:eastAsia="SimSun" w:cs="SimSun"/>
          <w:b w:val="0"/>
          <w:color w:val="000000"/>
          <w:sz w:val="22"/>
        </w:rPr>
        <w:t>预付式消费合同解除、无效、被撤销或者确定不发生效力，当事人依照民法典第一百五十七条、第五百六十六条等规定请求赔偿其支付的合理费用等损失的，人民法院应予支持，但当事人因不可抗力或者情势变更解除合同的除外。</w:t>
      </w:r>
    </w:p>
    <w:p>
      <w:pPr>
        <w:keepLines/>
        <w:widowControl/>
      </w:pPr>
      <w:r>
        <w:rPr>
          <w:rFonts w:ascii="SimSun" w:hAnsi="SimSun" w:eastAsia="SimSun" w:cs="SimSun"/>
          <w:b w:val="0"/>
          <w:color w:val="000000"/>
          <w:sz w:val="22"/>
        </w:rPr>
        <w:t>经营者支付给员工等人员的预付款提成不属于前款规定的合理费用。</w:t>
      </w:r>
    </w:p>
    <w:p>
      <w:pPr>
        <w:keepLines/>
        <w:widowControl/>
      </w:pPr>
      <w:r>
        <w:rPr>
          <w:rFonts w:ascii="SimSun" w:hAnsi="SimSun" w:eastAsia="SimSun" w:cs="SimSun"/>
          <w:b w:val="0"/>
          <w:color w:val="000000"/>
          <w:sz w:val="22"/>
        </w:rPr>
        <w:t>第十六条　当事人对返还预付款利息计付标准有约定的，按照约定处理。没有约定或者约定不明，因经营者原因返还预付款的，按照预付式消费合同成立时一年期贷款市场报价利率计算利息；因消费者原因返还预付款的，按照预付式消费合同成立时中国人民银行公布的一年定期存款基准利率计算利息。</w:t>
      </w:r>
    </w:p>
    <w:p>
      <w:pPr>
        <w:keepLines/>
        <w:widowControl/>
      </w:pPr>
      <w:r>
        <w:rPr>
          <w:rFonts w:ascii="SimSun" w:hAnsi="SimSun" w:eastAsia="SimSun" w:cs="SimSun"/>
          <w:b w:val="0"/>
          <w:color w:val="000000"/>
          <w:sz w:val="22"/>
        </w:rPr>
        <w:t>经营者依照行政主管部门要求已将预付款转入监管账户，消费者请求按被监管资金的实际利率计算应返还的被监管部分预付款利息的，人民法院应予支持。</w:t>
      </w:r>
    </w:p>
    <w:p>
      <w:pPr>
        <w:keepLines/>
        <w:widowControl/>
      </w:pPr>
      <w:r>
        <w:rPr>
          <w:rFonts w:ascii="SimSun" w:hAnsi="SimSun" w:eastAsia="SimSun" w:cs="SimSun"/>
          <w:b w:val="0"/>
          <w:color w:val="000000"/>
          <w:sz w:val="22"/>
        </w:rPr>
        <w:t>第十七条　预付式消费合同解除、无效、被撤销或者确定不发生效力，消费者请求返还预付款的，自合同解除、被确认无效、被撤销或者确定不发生效力时起计算利息。</w:t>
      </w:r>
    </w:p>
    <w:p>
      <w:pPr>
        <w:keepLines/>
        <w:widowControl/>
      </w:pPr>
      <w:r>
        <w:rPr>
          <w:rFonts w:ascii="SimSun" w:hAnsi="SimSun" w:eastAsia="SimSun" w:cs="SimSun"/>
          <w:b w:val="0"/>
          <w:color w:val="000000"/>
          <w:sz w:val="22"/>
        </w:rPr>
        <w:t>当事人就返还预付款利息起算时间作出对消费者更有利的约定或者法律另有规定的，按照当事人约定或者法律规定处理。</w:t>
      </w:r>
    </w:p>
    <w:p>
      <w:pPr>
        <w:keepLines/>
        <w:widowControl/>
      </w:pPr>
      <w:r>
        <w:rPr>
          <w:rFonts w:ascii="SimSun" w:hAnsi="SimSun" w:eastAsia="SimSun" w:cs="SimSun"/>
          <w:b w:val="0"/>
          <w:color w:val="000000"/>
          <w:sz w:val="22"/>
        </w:rPr>
        <w:t>第十八条　非因消费者原因返还预付款的，人民法院按下列方式计算已兑付商品或者提供服务的价款：</w:t>
      </w:r>
    </w:p>
    <w:p>
      <w:pPr>
        <w:keepLines/>
        <w:widowControl/>
      </w:pPr>
      <w:r>
        <w:rPr>
          <w:rFonts w:ascii="SimSun" w:hAnsi="SimSun" w:eastAsia="SimSun" w:cs="SimSun"/>
          <w:b w:val="0"/>
          <w:color w:val="000000"/>
          <w:sz w:val="22"/>
        </w:rPr>
        <w:t>（一）经营者向消费者提供折扣商品或者服务的，按折扣价计算已兑付商品或者提供服务的价款；</w:t>
      </w:r>
    </w:p>
    <w:p>
      <w:pPr>
        <w:keepLines/>
        <w:widowControl/>
      </w:pPr>
      <w:r>
        <w:rPr>
          <w:rFonts w:ascii="SimSun" w:hAnsi="SimSun" w:eastAsia="SimSun" w:cs="SimSun"/>
          <w:b w:val="0"/>
          <w:color w:val="000000"/>
          <w:sz w:val="22"/>
        </w:rPr>
        <w:t>（二）经营者向消费者赠送消费金额的，根据消费者实付金额与实付金额加赠送金额之比计算优惠比例，按优惠比例计算已兑付商品或者提供服务的价款。</w:t>
      </w:r>
    </w:p>
    <w:p>
      <w:pPr>
        <w:keepLines/>
        <w:widowControl/>
      </w:pPr>
      <w:r>
        <w:rPr>
          <w:rFonts w:ascii="SimSun" w:hAnsi="SimSun" w:eastAsia="SimSun" w:cs="SimSun"/>
          <w:b w:val="0"/>
          <w:color w:val="000000"/>
          <w:sz w:val="22"/>
        </w:rPr>
        <w:t>当事人就已兑付商品或者提供服务折价作出对消费者更有利的约定的，按照约定处理。</w:t>
      </w:r>
    </w:p>
    <w:p>
      <w:pPr>
        <w:keepLines/>
        <w:widowControl/>
      </w:pPr>
      <w:r>
        <w:rPr>
          <w:rFonts w:ascii="SimSun" w:hAnsi="SimSun" w:eastAsia="SimSun" w:cs="SimSun"/>
          <w:b w:val="0"/>
          <w:color w:val="000000"/>
          <w:sz w:val="22"/>
        </w:rPr>
        <w:t>第十九条　因消费者原因返还预付款，经营者向消费者提供折扣商品、服务或者向消费者赠送消费金额的，人民法院应当按商品或者服务打折前的价格计算已兑付商品或者提供服务的价款。</w:t>
      </w:r>
    </w:p>
    <w:p>
      <w:pPr>
        <w:keepLines/>
        <w:widowControl/>
      </w:pPr>
      <w:r>
        <w:rPr>
          <w:rFonts w:ascii="SimSun" w:hAnsi="SimSun" w:eastAsia="SimSun" w:cs="SimSun"/>
          <w:b w:val="0"/>
          <w:color w:val="000000"/>
          <w:sz w:val="22"/>
        </w:rPr>
        <w:t>消费者主张打折前的价格明显不合理，经营者不能提供打折前价格交易记录的，人民法院可以按照订立合同时履行地同类商品或者服务的市场价格计算已兑付商品或者提供服务的价款。</w:t>
      </w:r>
    </w:p>
    <w:p>
      <w:pPr>
        <w:keepLines/>
        <w:widowControl/>
      </w:pPr>
      <w:r>
        <w:rPr>
          <w:rFonts w:ascii="SimSun" w:hAnsi="SimSun" w:eastAsia="SimSun" w:cs="SimSun"/>
          <w:b w:val="0"/>
          <w:color w:val="000000"/>
          <w:sz w:val="22"/>
        </w:rPr>
        <w:t>当事人就已兑付商品或者提供服务折价作出对消费者更有利的约定的，按照约定处理。</w:t>
      </w:r>
    </w:p>
    <w:p>
      <w:pPr>
        <w:keepLines/>
        <w:widowControl/>
      </w:pPr>
      <w:r>
        <w:rPr>
          <w:rFonts w:ascii="SimSun" w:hAnsi="SimSun" w:eastAsia="SimSun" w:cs="SimSun"/>
          <w:b w:val="0"/>
          <w:color w:val="000000"/>
          <w:sz w:val="22"/>
        </w:rPr>
        <w:t>第二十条　按折扣价或者优惠比例计算已兑付商品或者提供服务的价款未超出消费者预付款，但按打折前的价格计算已兑付商品或者提供服务的价款超出消费者预付款，经营者请求消费者支付按打折前的价格计算超出预付款部分价款的，人民法院不予支持。</w:t>
      </w:r>
    </w:p>
    <w:p>
      <w:pPr>
        <w:keepLines/>
        <w:widowControl/>
      </w:pPr>
      <w:r>
        <w:rPr>
          <w:rFonts w:ascii="SimSun" w:hAnsi="SimSun" w:eastAsia="SimSun" w:cs="SimSun"/>
          <w:b w:val="0"/>
          <w:color w:val="000000"/>
          <w:sz w:val="22"/>
        </w:rPr>
        <w:t>第二十一条　经营者向消费者赠送商品或者服务，消费者在预付式消费合同解除、无效、被撤销、确定不发生效力后请求返还剩余预付款，经营者主张消费者返还或者折价补偿已经赠送的商品或者服务的，人民法院应当综合考虑已经赠送的商品或者服务的价值、预付式消费合同标的金额、合同履行情况、退款原因等因素，依照诚实信用原则对是否支持经营者主张作出认定。</w:t>
      </w:r>
    </w:p>
    <w:p>
      <w:pPr>
        <w:keepLines/>
        <w:widowControl/>
      </w:pPr>
      <w:r>
        <w:rPr>
          <w:rFonts w:ascii="SimSun" w:hAnsi="SimSun" w:eastAsia="SimSun" w:cs="SimSun"/>
          <w:b w:val="0"/>
          <w:color w:val="000000"/>
          <w:sz w:val="22"/>
        </w:rPr>
        <w:t>第二十二条　预付式消费合同约定经营者在履行期限内向消费者提供不限次数服务，消费者请求按合同解除后的剩余履行期限与全部履行期限的比例计算应予返还的预付款的，人民法院应予支持。</w:t>
      </w:r>
    </w:p>
    <w:p>
      <w:pPr>
        <w:keepLines/>
        <w:widowControl/>
      </w:pPr>
      <w:r>
        <w:rPr>
          <w:rFonts w:ascii="SimSun" w:hAnsi="SimSun" w:eastAsia="SimSun" w:cs="SimSun"/>
          <w:b w:val="0"/>
          <w:color w:val="000000"/>
          <w:sz w:val="22"/>
        </w:rPr>
        <w:t>经营者在预付式消费合同解除前已经停止提供商品或者服务，消费者请求按经营者停止提供商品或者服务后的剩余履行期限与全部履行期限的比例计算应予返还的预付款的，人民法院应予支持。</w:t>
      </w:r>
    </w:p>
    <w:p>
      <w:pPr>
        <w:keepLines/>
        <w:widowControl/>
      </w:pPr>
      <w:r>
        <w:rPr>
          <w:rFonts w:ascii="SimSun" w:hAnsi="SimSun" w:eastAsia="SimSun" w:cs="SimSun"/>
          <w:b w:val="0"/>
          <w:color w:val="000000"/>
          <w:sz w:val="22"/>
        </w:rPr>
        <w:t>消费者因自身原因未在合同约定履行期限内要求经营者提供服务，请求返还预付款的，人民法院不予支持。</w:t>
      </w:r>
    </w:p>
    <w:p>
      <w:pPr>
        <w:keepLines/>
        <w:widowControl/>
      </w:pPr>
      <w:r>
        <w:rPr>
          <w:rFonts w:ascii="SimSun" w:hAnsi="SimSun" w:eastAsia="SimSun" w:cs="SimSun"/>
          <w:b w:val="0"/>
          <w:color w:val="000000"/>
          <w:sz w:val="22"/>
        </w:rPr>
        <w:t>第二十三条　经营者收取预付款后终止营业，既不按照约定兑付商品或者提供服务又恶意逃避消费者申请退款，消费者请求经营者承担惩罚性赔偿责任的，人民法院依法予以支持。</w:t>
      </w:r>
    </w:p>
    <w:p>
      <w:pPr>
        <w:keepLines/>
        <w:widowControl/>
      </w:pPr>
      <w:r>
        <w:rPr>
          <w:rFonts w:ascii="SimSun" w:hAnsi="SimSun" w:eastAsia="SimSun" w:cs="SimSun"/>
          <w:b w:val="0"/>
          <w:color w:val="000000"/>
          <w:sz w:val="22"/>
        </w:rPr>
        <w:t>经营者行为涉嫌刑事犯罪的，人民法院应当将犯罪线索移送公安机关。</w:t>
      </w:r>
    </w:p>
    <w:p>
      <w:pPr>
        <w:keepLines/>
        <w:widowControl/>
      </w:pPr>
      <w:r>
        <w:rPr>
          <w:rFonts w:ascii="SimSun" w:hAnsi="SimSun" w:eastAsia="SimSun" w:cs="SimSun"/>
          <w:b w:val="0"/>
          <w:color w:val="000000"/>
          <w:sz w:val="22"/>
        </w:rPr>
        <w:t>第二十四条　消费者请求经营者对尚有资金余额的预付卡提供激活、换卡等服务的，人民法院应予支持。</w:t>
      </w:r>
    </w:p>
    <w:p>
      <w:pPr>
        <w:keepLines/>
        <w:widowControl/>
      </w:pPr>
      <w:r>
        <w:rPr>
          <w:rFonts w:ascii="SimSun" w:hAnsi="SimSun" w:eastAsia="SimSun" w:cs="SimSun"/>
          <w:b w:val="0"/>
          <w:color w:val="000000"/>
          <w:sz w:val="22"/>
        </w:rPr>
        <w:t>消费者请求经营者对尚有资金余额的记名预付卡提供挂失和补办服务的，人民法院应予支持。</w:t>
      </w:r>
    </w:p>
    <w:p>
      <w:pPr>
        <w:keepLines/>
        <w:widowControl/>
      </w:pPr>
      <w:r>
        <w:rPr>
          <w:rFonts w:ascii="SimSun" w:hAnsi="SimSun" w:eastAsia="SimSun" w:cs="SimSun"/>
          <w:b w:val="0"/>
          <w:color w:val="000000"/>
          <w:sz w:val="22"/>
        </w:rPr>
        <w:t>第二十五条　经营者控制合同文本或者记录消费内容、消费次数、消费金额、预付款余额等信息的证据，无正当理由拒不提交，消费者主张该证据的内容不利于经营者的，人民法院可以根据消费者的主张认定争议事实。</w:t>
      </w:r>
    </w:p>
    <w:p>
      <w:pPr>
        <w:keepLines/>
        <w:widowControl/>
      </w:pPr>
      <w:r>
        <w:rPr>
          <w:rFonts w:ascii="SimSun" w:hAnsi="SimSun" w:eastAsia="SimSun" w:cs="SimSun"/>
          <w:b w:val="0"/>
          <w:color w:val="000000"/>
          <w:sz w:val="22"/>
        </w:rPr>
        <w:t>第二十六条　本解释所称预付卡为单用途商业预付卡，包括以磁条卡、芯片卡、纸券等为载体的实体卡和以密码、串码、图形、生物特征信息等为载体的虚拟卡。</w:t>
      </w:r>
    </w:p>
    <w:p>
      <w:pPr>
        <w:keepLines/>
        <w:widowControl/>
      </w:pPr>
      <w:r>
        <w:rPr>
          <w:rFonts w:ascii="SimSun" w:hAnsi="SimSun" w:eastAsia="SimSun" w:cs="SimSun"/>
          <w:b w:val="0"/>
          <w:color w:val="000000"/>
          <w:sz w:val="22"/>
        </w:rPr>
        <w:t>因多用途预付卡产生的纠纷不适用本解释。</w:t>
      </w:r>
    </w:p>
    <w:p>
      <w:pPr>
        <w:keepLines/>
        <w:widowControl/>
      </w:pPr>
      <w:r>
        <w:rPr>
          <w:rFonts w:ascii="SimSun" w:hAnsi="SimSun" w:eastAsia="SimSun" w:cs="SimSun"/>
          <w:b w:val="0"/>
          <w:color w:val="000000"/>
          <w:sz w:val="22"/>
        </w:rPr>
        <w:t>第二十七条　本解释自2025年5月1日起施行。</w:t>
      </w:r>
    </w:p>
    <w:p>
      <w:pPr>
        <w:pStyle w:val="Heading1"/>
      </w:pPr>
      <w:r>
        <w:t>民法典合同编通则</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关于适用《中华人民共和国民法典》</w:t>
      </w:r>
    </w:p>
    <w:p>
      <w:pPr>
        <w:keepLines/>
        <w:widowControl/>
      </w:pPr>
      <w:r>
        <w:rPr>
          <w:rFonts w:ascii="SimSun" w:hAnsi="SimSun" w:eastAsia="SimSun" w:cs="SimSun"/>
          <w:b w:val="0"/>
          <w:color w:val="000000"/>
          <w:sz w:val="22"/>
        </w:rPr>
        <w:t>合同编通则若干问题的解释</w:t>
      </w:r>
    </w:p>
    <w:p>
      <w:pPr>
        <w:keepLines/>
        <w:widowControl/>
      </w:pPr>
      <w:r>
        <w:rPr>
          <w:rFonts w:ascii="SimSun" w:hAnsi="SimSun" w:eastAsia="SimSun" w:cs="SimSun"/>
          <w:b w:val="0"/>
          <w:color w:val="000000"/>
          <w:sz w:val="22"/>
        </w:rPr>
        <w:t>法释〔2023〕13号</w:t>
      </w:r>
    </w:p>
    <w:p>
      <w:pPr>
        <w:keepLines/>
        <w:widowControl/>
      </w:pPr>
      <w:r>
        <w:rPr>
          <w:rFonts w:ascii="SimSun" w:hAnsi="SimSun" w:eastAsia="SimSun" w:cs="SimSun"/>
          <w:b w:val="0"/>
          <w:color w:val="000000"/>
          <w:sz w:val="22"/>
        </w:rPr>
        <w:t>（2023年5月23日最高人民法院审判委员会第1889次会议通过，自2023年12月5日起施行）</w:t>
      </w:r>
    </w:p>
    <w:p>
      <w:pPr>
        <w:keepLines/>
        <w:widowControl/>
      </w:pPr>
      <w:r>
        <w:rPr>
          <w:rFonts w:ascii="SimSun" w:hAnsi="SimSun" w:eastAsia="SimSun" w:cs="SimSun"/>
          <w:b w:val="0"/>
          <w:color w:val="000000"/>
          <w:sz w:val="22"/>
        </w:rPr>
        <w:t>为正确审理合同纠纷案件以及非因合同产生的债权债务关系纠纷案件，依法保护当事人的合法权益，根据《中华人民共和国民法典》、《中华人民共和国民事诉讼法》等相关法律规定，结合审判实践，制定本解释。</w:t>
      </w:r>
    </w:p>
    <w:p>
      <w:pPr>
        <w:keepLines/>
        <w:widowControl/>
      </w:pPr>
      <w:r>
        <w:rPr>
          <w:rFonts w:ascii="SimSun" w:hAnsi="SimSun" w:eastAsia="SimSun" w:cs="SimSun"/>
          <w:b w:val="0"/>
          <w:color w:val="000000"/>
          <w:sz w:val="22"/>
        </w:rPr>
        <w:t>一、一般规定</w:t>
      </w:r>
    </w:p>
    <w:p>
      <w:pPr>
        <w:keepLines/>
        <w:widowControl/>
      </w:pPr>
      <w:r>
        <w:rPr>
          <w:rFonts w:ascii="SimSun" w:hAnsi="SimSun" w:eastAsia="SimSun" w:cs="SimSun"/>
          <w:b w:val="0"/>
          <w:color w:val="000000"/>
          <w:sz w:val="22"/>
        </w:rPr>
        <w:t>第一条　人民法院依据民法典第一百四十二条第一款、第四百六十六条第一款的规定解释合同条款时，应当以词句的通常含义为基础，结合相关条款、合同的性质和目的、习惯以及诚信原则，参考缔约背景、磋商过程、履行行为等因素确定争议条款的含义。</w:t>
      </w:r>
    </w:p>
    <w:p>
      <w:pPr>
        <w:keepLines/>
        <w:widowControl/>
      </w:pPr>
      <w:r>
        <w:rPr>
          <w:rFonts w:ascii="SimSun" w:hAnsi="SimSun" w:eastAsia="SimSun" w:cs="SimSun"/>
          <w:b w:val="0"/>
          <w:color w:val="000000"/>
          <w:sz w:val="22"/>
        </w:rPr>
        <w:t>有证据证明当事人之间对合同条款有不同于词句的通常含义的其他共同理解，一方主张按照词句的通常含义理解合同条款的，人民法院不予支持。</w:t>
      </w:r>
    </w:p>
    <w:p>
      <w:pPr>
        <w:keepLines/>
        <w:widowControl/>
      </w:pPr>
      <w:r>
        <w:rPr>
          <w:rFonts w:ascii="SimSun" w:hAnsi="SimSun" w:eastAsia="SimSun" w:cs="SimSun"/>
          <w:b w:val="0"/>
          <w:color w:val="000000"/>
          <w:sz w:val="22"/>
        </w:rPr>
        <w:t>对合同条款有两种以上解释，可能影响该条款效力的，人民法院应当选择有利于该条款有效的解释；属于无偿合同的，应当选择对债务人负担较轻的解释。</w:t>
      </w:r>
    </w:p>
    <w:p>
      <w:pPr>
        <w:keepLines/>
        <w:widowControl/>
      </w:pPr>
      <w:r>
        <w:rPr>
          <w:rFonts w:ascii="SimSun" w:hAnsi="SimSun" w:eastAsia="SimSun" w:cs="SimSun"/>
          <w:b w:val="0"/>
          <w:color w:val="000000"/>
          <w:sz w:val="22"/>
        </w:rPr>
        <w:t>第二条　下列情形，不违反法律、行政法规的强制性规定且不违背公序良俗的，人民法院可以认定为民法典所称的“交易习惯”：</w:t>
      </w:r>
    </w:p>
    <w:p>
      <w:pPr>
        <w:keepLines/>
        <w:widowControl/>
      </w:pPr>
      <w:r>
        <w:rPr>
          <w:rFonts w:ascii="SimSun" w:hAnsi="SimSun" w:eastAsia="SimSun" w:cs="SimSun"/>
          <w:b w:val="0"/>
          <w:color w:val="000000"/>
          <w:sz w:val="22"/>
        </w:rPr>
        <w:t>（一）当事人之间在交易活动中的惯常做法；</w:t>
      </w:r>
    </w:p>
    <w:p>
      <w:pPr>
        <w:keepLines/>
        <w:widowControl/>
      </w:pPr>
      <w:r>
        <w:rPr>
          <w:rFonts w:ascii="SimSun" w:hAnsi="SimSun" w:eastAsia="SimSun" w:cs="SimSun"/>
          <w:b w:val="0"/>
          <w:color w:val="000000"/>
          <w:sz w:val="22"/>
        </w:rPr>
        <w:t>（二）在交易行为当地或者某一领域、某一行业通常采用并为交易对方订立合同时所知道或者应当知道的做法。</w:t>
      </w:r>
    </w:p>
    <w:p>
      <w:pPr>
        <w:keepLines/>
        <w:widowControl/>
      </w:pPr>
      <w:r>
        <w:rPr>
          <w:rFonts w:ascii="SimSun" w:hAnsi="SimSun" w:eastAsia="SimSun" w:cs="SimSun"/>
          <w:b w:val="0"/>
          <w:color w:val="000000"/>
          <w:sz w:val="22"/>
        </w:rPr>
        <w:t>对于交易习惯，由提出主张的当事人一方承担举证责任。</w:t>
      </w:r>
    </w:p>
    <w:p>
      <w:pPr>
        <w:keepLines/>
        <w:widowControl/>
      </w:pPr>
      <w:r>
        <w:rPr>
          <w:rFonts w:ascii="SimSun" w:hAnsi="SimSun" w:eastAsia="SimSun" w:cs="SimSun"/>
          <w:b w:val="0"/>
          <w:color w:val="000000"/>
          <w:sz w:val="22"/>
        </w:rPr>
        <w:t>二、合同的订立</w:t>
      </w:r>
    </w:p>
    <w:p>
      <w:pPr>
        <w:keepLines/>
        <w:widowControl/>
      </w:pPr>
      <w:r>
        <w:rPr>
          <w:rFonts w:ascii="SimSun" w:hAnsi="SimSun" w:eastAsia="SimSun" w:cs="SimSun"/>
          <w:b w:val="0"/>
          <w:color w:val="000000"/>
          <w:sz w:val="22"/>
        </w:rPr>
        <w:t>第三条　当事人对合同是否成立存在争议，人民法院能够确定当事人姓名或者名称、标的和数量的，一般应当认定合同成立。但是，法律另有规定或者当事人另有约定的除外。</w:t>
      </w:r>
    </w:p>
    <w:p>
      <w:pPr>
        <w:keepLines/>
        <w:widowControl/>
      </w:pPr>
      <w:r>
        <w:rPr>
          <w:rFonts w:ascii="SimSun" w:hAnsi="SimSun" w:eastAsia="SimSun" w:cs="SimSun"/>
          <w:b w:val="0"/>
          <w:color w:val="000000"/>
          <w:sz w:val="22"/>
        </w:rPr>
        <w:t>根据前款规定能够认定合同已经成立的，对合同欠缺的内容，人民法院应当依据民法典第五百一十条、第五百一十一条等规定予以确定。</w:t>
      </w:r>
    </w:p>
    <w:p>
      <w:pPr>
        <w:keepLines/>
        <w:widowControl/>
      </w:pPr>
      <w:r>
        <w:rPr>
          <w:rFonts w:ascii="SimSun" w:hAnsi="SimSun" w:eastAsia="SimSun" w:cs="SimSun"/>
          <w:b w:val="0"/>
          <w:color w:val="000000"/>
          <w:sz w:val="22"/>
        </w:rPr>
        <w:t>当事人主张合同无效或者请求撤销、解除合同等，人民法院认为合同不成立的，应当依据《最高人民法院关于民事诉讼证据的若干规定》第五十三条的规定将合同是否成立作为焦点问题进行审理，并可以根据案件的具体情况重新指定举证期限。</w:t>
      </w:r>
    </w:p>
    <w:p>
      <w:pPr>
        <w:keepLines/>
        <w:widowControl/>
      </w:pPr>
      <w:r>
        <w:rPr>
          <w:rFonts w:ascii="SimSun" w:hAnsi="SimSun" w:eastAsia="SimSun" w:cs="SimSun"/>
          <w:b w:val="0"/>
          <w:color w:val="000000"/>
          <w:sz w:val="22"/>
        </w:rPr>
        <w:t>第四条　采取招标方式订立合同，当事人请求确认合同自中标通知书到达中标人时成立的，人民法院应予支持。合同成立后，当事人拒绝签订书面合同的，人民法院应当依据招标文件、投标文件和中标通知书等确定合同内容。</w:t>
      </w:r>
    </w:p>
    <w:p>
      <w:pPr>
        <w:keepLines/>
        <w:widowControl/>
      </w:pPr>
      <w:r>
        <w:rPr>
          <w:rFonts w:ascii="SimSun" w:hAnsi="SimSun" w:eastAsia="SimSun" w:cs="SimSun"/>
          <w:b w:val="0"/>
          <w:color w:val="000000"/>
          <w:sz w:val="22"/>
        </w:rPr>
        <w:t>采取现场拍卖、网络拍卖等公开竞价方式订立合同，当事人请求确认合同自拍卖师落槌、电子交易系统确认成交时成立的，人民法院应予支持。合同成立后，当事人拒绝签订成交确认书的，人民法院应当依据拍卖公告、竞买人的报价等确定合同内容。</w:t>
      </w:r>
    </w:p>
    <w:p>
      <w:pPr>
        <w:keepLines/>
        <w:widowControl/>
      </w:pPr>
      <w:r>
        <w:rPr>
          <w:rFonts w:ascii="SimSun" w:hAnsi="SimSun" w:eastAsia="SimSun" w:cs="SimSun"/>
          <w:b w:val="0"/>
          <w:color w:val="000000"/>
          <w:sz w:val="22"/>
        </w:rPr>
        <w:t>产权交易所等机构主持拍卖、挂牌交易，其公布的拍卖公告、交易规则等文件公开确定了合同成立需要具备的条件，当事人请求确认合同自该条件具备时成立的，人民法院应予支持。</w:t>
      </w:r>
    </w:p>
    <w:p>
      <w:pPr>
        <w:keepLines/>
        <w:widowControl/>
      </w:pPr>
      <w:r>
        <w:rPr>
          <w:rFonts w:ascii="SimSun" w:hAnsi="SimSun" w:eastAsia="SimSun" w:cs="SimSun"/>
          <w:b w:val="0"/>
          <w:color w:val="000000"/>
          <w:sz w:val="22"/>
        </w:rPr>
        <w:t>第五条　第三人实施欺诈、胁迫行为，使当事人在违背真实意思的情况下订立合同，受到损失的当事人请求第三人承担赔偿责任的，人民法院依法予以支持；当事人亦有违背诚信原则的行为的，人民法院应当根据各自的过错确定相应的责任。但是，法律、司法解释对当事人与第三人的民事责任另有规定的，依照其规定。</w:t>
      </w:r>
    </w:p>
    <w:p>
      <w:pPr>
        <w:keepLines/>
        <w:widowControl/>
      </w:pPr>
      <w:r>
        <w:rPr>
          <w:rFonts w:ascii="SimSun" w:hAnsi="SimSun" w:eastAsia="SimSun" w:cs="SimSun"/>
          <w:b w:val="0"/>
          <w:color w:val="000000"/>
          <w:sz w:val="22"/>
        </w:rPr>
        <w:t>第六条　当事人以认购书、订购书、预订书等形式约定在将来一定期限内订立合同，或者为担保在将来一定期限内订立合同交付了定金，能够确定将来所要订立合同的主体、标的等内容的，人民法院应当认定预约合同成立。</w:t>
      </w:r>
    </w:p>
    <w:p>
      <w:pPr>
        <w:keepLines/>
        <w:widowControl/>
      </w:pPr>
      <w:r>
        <w:rPr>
          <w:rFonts w:ascii="SimSun" w:hAnsi="SimSun" w:eastAsia="SimSun" w:cs="SimSun"/>
          <w:b w:val="0"/>
          <w:color w:val="000000"/>
          <w:sz w:val="22"/>
        </w:rPr>
        <w:t>当事人通过签订意向书或者备忘录等方式，仅表达交易的意向，未约定在将来一定期限内订立合同，或者虽然有约定但是难以确定将来所要订立合同的主体、标的等内容，一方主张预约合同成立的，人民法院不予支持。</w:t>
      </w:r>
    </w:p>
    <w:p>
      <w:pPr>
        <w:keepLines/>
        <w:widowControl/>
      </w:pPr>
      <w:r>
        <w:rPr>
          <w:rFonts w:ascii="SimSun" w:hAnsi="SimSun" w:eastAsia="SimSun" w:cs="SimSun"/>
          <w:b w:val="0"/>
          <w:color w:val="000000"/>
          <w:sz w:val="22"/>
        </w:rPr>
        <w:t>当事人订立的认购书、订购书、预订书等已就合同标的、数量、价款或者报酬等主要内容达成合意，符合本解释第三条第一款规定的合同成立条件，未明确约定在将来一定期限内另行订立合同，或者虽然有约定但是当事人一方已实施履行行为且对方接受的，人民法院应当认定本约合同成立。</w:t>
      </w:r>
    </w:p>
    <w:p>
      <w:pPr>
        <w:keepLines/>
        <w:widowControl/>
      </w:pPr>
      <w:r>
        <w:rPr>
          <w:rFonts w:ascii="SimSun" w:hAnsi="SimSun" w:eastAsia="SimSun" w:cs="SimSun"/>
          <w:b w:val="0"/>
          <w:color w:val="000000"/>
          <w:sz w:val="22"/>
        </w:rPr>
        <w:t>第七条　预约合同生效后，当事人一方拒绝订立本约合同或者在磋商订立本约合同时违背诚信原则导致未能订立本约合同的，人民法院应当认定该当事人不履行预约合同约定的义务。</w:t>
      </w:r>
    </w:p>
    <w:p>
      <w:pPr>
        <w:keepLines/>
        <w:widowControl/>
      </w:pPr>
      <w:r>
        <w:rPr>
          <w:rFonts w:ascii="SimSun" w:hAnsi="SimSun" w:eastAsia="SimSun" w:cs="SimSun"/>
          <w:b w:val="0"/>
          <w:color w:val="000000"/>
          <w:sz w:val="22"/>
        </w:rPr>
        <w:t>人民法院认定当事人一方在磋商订立本约合同时是否违背诚信原则，应当综合考虑该当事人在磋商时提出的条件是否明显背离预约合同约定的内容以及是否已尽合理努力进行协商等因素。</w:t>
      </w:r>
    </w:p>
    <w:p>
      <w:pPr>
        <w:keepLines/>
        <w:widowControl/>
      </w:pPr>
      <w:r>
        <w:rPr>
          <w:rFonts w:ascii="SimSun" w:hAnsi="SimSun" w:eastAsia="SimSun" w:cs="SimSun"/>
          <w:b w:val="0"/>
          <w:color w:val="000000"/>
          <w:sz w:val="22"/>
        </w:rPr>
        <w:t>第八条　预约合同生效后，当事人一方不履行订立本约合同的义务，对方请求其赔偿因此造成的损失的，人民法院依法予以支持。</w:t>
      </w:r>
    </w:p>
    <w:p>
      <w:pPr>
        <w:keepLines/>
        <w:widowControl/>
      </w:pPr>
      <w:r>
        <w:rPr>
          <w:rFonts w:ascii="SimSun" w:hAnsi="SimSun" w:eastAsia="SimSun" w:cs="SimSun"/>
          <w:b w:val="0"/>
          <w:color w:val="000000"/>
          <w:sz w:val="22"/>
        </w:rPr>
        <w:t>前款规定的损失赔偿，当事人有约定的，按照约定；没有约定的，人民法院应当综合考虑预约合同在内容上的完备程度以及订立本约合同的条件的成就程度等因素酌定。</w:t>
      </w:r>
    </w:p>
    <w:p>
      <w:pPr>
        <w:keepLines/>
        <w:widowControl/>
      </w:pPr>
      <w:r>
        <w:rPr>
          <w:rFonts w:ascii="SimSun" w:hAnsi="SimSun" w:eastAsia="SimSun" w:cs="SimSun"/>
          <w:b w:val="0"/>
          <w:color w:val="000000"/>
          <w:sz w:val="22"/>
        </w:rPr>
        <w:t>第九条　合同条款符合民法典第四百九十六条第一款规定的情形，当事人仅以合同系依据合同示范文本制作或者双方已经明确约定合同条款不属于格式条款为由主张该条款不是格式条款的，人民法院不予支持。</w:t>
      </w:r>
    </w:p>
    <w:p>
      <w:pPr>
        <w:keepLines/>
        <w:widowControl/>
      </w:pPr>
      <w:r>
        <w:rPr>
          <w:rFonts w:ascii="SimSun" w:hAnsi="SimSun" w:eastAsia="SimSun" w:cs="SimSun"/>
          <w:b w:val="0"/>
          <w:color w:val="000000"/>
          <w:sz w:val="22"/>
        </w:rPr>
        <w:t>从事经营活动的当事人一方仅以未实际重复使用为由主张其预先拟定且未与对方协商的合同条款不是格式条款的，人民法院不予支持。但是，有证据证明该条款不是为了重复使用而预先拟定的除外。</w:t>
      </w:r>
    </w:p>
    <w:p>
      <w:pPr>
        <w:keepLines/>
        <w:widowControl/>
      </w:pPr>
      <w:r>
        <w:rPr>
          <w:rFonts w:ascii="SimSun" w:hAnsi="SimSun" w:eastAsia="SimSun" w:cs="SimSun"/>
          <w:b w:val="0"/>
          <w:color w:val="000000"/>
          <w:sz w:val="22"/>
        </w:rPr>
        <w:t>第十条　提供格式条款的一方在合同订立时采用通常足以引起对方注意的文字、符号、字体等明显标识，提示对方注意免除或者减轻其责任、排除或者限制对方权利等与对方有重大利害关系的异常条款的，人民法院可以认定其已经履行民法典第四百九十六条第二款规定的提示义务。</w:t>
      </w:r>
    </w:p>
    <w:p>
      <w:pPr>
        <w:keepLines/>
        <w:widowControl/>
      </w:pPr>
      <w:r>
        <w:rPr>
          <w:rFonts w:ascii="SimSun" w:hAnsi="SimSun" w:eastAsia="SimSun" w:cs="SimSun"/>
          <w:b w:val="0"/>
          <w:color w:val="000000"/>
          <w:sz w:val="22"/>
        </w:rPr>
        <w:t>提供格式条款的一方按照对方的要求，就与对方有重大利害关系的异常条款的概念、内容及其法律后果以书面或者口头形式向对方作出通常能够理解的解释说明的，人民法院可以认定其已经履行民法典第四百九十六条第二款规定的说明义务。</w:t>
      </w:r>
    </w:p>
    <w:p>
      <w:pPr>
        <w:keepLines/>
        <w:widowControl/>
      </w:pPr>
      <w:r>
        <w:rPr>
          <w:rFonts w:ascii="SimSun" w:hAnsi="SimSun" w:eastAsia="SimSun" w:cs="SimSun"/>
          <w:b w:val="0"/>
          <w:color w:val="000000"/>
          <w:sz w:val="22"/>
        </w:rPr>
        <w:t>提供格式条款的一方对其已经尽到提示义务或者说明义务承担举证责任。对于通过互联网等信息网络订立的电子合同，提供格式条款的一方仅以采取了设置勾选、弹窗等方式为由主张其已经履行提示义务或者说明义务的，人民法院不予支持，但是其举证符合前两款规定的除外。</w:t>
      </w:r>
    </w:p>
    <w:p>
      <w:pPr>
        <w:keepLines/>
        <w:widowControl/>
      </w:pPr>
      <w:r>
        <w:rPr>
          <w:rFonts w:ascii="SimSun" w:hAnsi="SimSun" w:eastAsia="SimSun" w:cs="SimSun"/>
          <w:b w:val="0"/>
          <w:color w:val="000000"/>
          <w:sz w:val="22"/>
        </w:rPr>
        <w:t>三、合同的效力</w:t>
      </w:r>
    </w:p>
    <w:p>
      <w:pPr>
        <w:keepLines/>
        <w:widowControl/>
      </w:pPr>
      <w:r>
        <w:rPr>
          <w:rFonts w:ascii="SimSun" w:hAnsi="SimSun" w:eastAsia="SimSun" w:cs="SimSun"/>
          <w:b w:val="0"/>
          <w:color w:val="000000"/>
          <w:sz w:val="22"/>
        </w:rPr>
        <w:t>第十一条　当事人一方是自然人，根据该当事人的年龄、智力、知识、经验并结合交易的复杂程度，能够认定其对合同的性质、合同订立的法律后果或者交易中存在的特定风险缺乏应有的认知能力的，人民法院可以认定该情形构成民法典第一百五十一条规定的“缺乏判断能力”。</w:t>
      </w:r>
    </w:p>
    <w:p>
      <w:pPr>
        <w:keepLines/>
        <w:widowControl/>
      </w:pPr>
      <w:r>
        <w:rPr>
          <w:rFonts w:ascii="SimSun" w:hAnsi="SimSun" w:eastAsia="SimSun" w:cs="SimSun"/>
          <w:b w:val="0"/>
          <w:color w:val="000000"/>
          <w:sz w:val="22"/>
        </w:rPr>
        <w:t>第十二条　合同依法成立后，负有报批义务的当事人不履行报批义务或者履行报批义务不符合合同的约定或者法律、行政法规的规定，对方请求其继续履行报批义务的，人民法院应予支持；对方主张解除合同并请求其承担违反报批义务的赔偿责任的，人民法院应予支持。</w:t>
      </w:r>
    </w:p>
    <w:p>
      <w:pPr>
        <w:keepLines/>
        <w:widowControl/>
      </w:pPr>
      <w:r>
        <w:rPr>
          <w:rFonts w:ascii="SimSun" w:hAnsi="SimSun" w:eastAsia="SimSun" w:cs="SimSun"/>
          <w:b w:val="0"/>
          <w:color w:val="000000"/>
          <w:sz w:val="22"/>
        </w:rPr>
        <w:t>人民法院判决当事人一方履行报批义务后，其仍不履行，对方主张解除合同并参照违反合同的违约责任请求其承担赔偿责任的，人民法院应予支持。</w:t>
      </w:r>
    </w:p>
    <w:p>
      <w:pPr>
        <w:keepLines/>
        <w:widowControl/>
      </w:pPr>
      <w:r>
        <w:rPr>
          <w:rFonts w:ascii="SimSun" w:hAnsi="SimSun" w:eastAsia="SimSun" w:cs="SimSun"/>
          <w:b w:val="0"/>
          <w:color w:val="000000"/>
          <w:sz w:val="22"/>
        </w:rPr>
        <w:t>合同获得批准前，当事人一方起诉请求对方履行合同约定的主要义务，经释明后拒绝变更诉讼请求的，人民法院应当判决驳回其诉讼请求，但是不影响其另行提起诉讼。</w:t>
      </w:r>
    </w:p>
    <w:p>
      <w:pPr>
        <w:keepLines/>
        <w:widowControl/>
      </w:pPr>
      <w:r>
        <w:rPr>
          <w:rFonts w:ascii="SimSun" w:hAnsi="SimSun" w:eastAsia="SimSun" w:cs="SimSun"/>
          <w:b w:val="0"/>
          <w:color w:val="000000"/>
          <w:sz w:val="22"/>
        </w:rPr>
        <w:t>负有报批义务的当事人已经办理申请批准等手续或者已经履行生效判决确定的报批义务，批准机关决定不予批准，对方请求其承担赔偿责任的，人民法院不予支持。但是，因迟延履行报批义务等可归责于当事人的原因导致合同未获批准，对方请求赔偿因此受到的损失的，人民法院应当依据民法典第一百五十七条的规定处理。</w:t>
      </w:r>
    </w:p>
    <w:p>
      <w:pPr>
        <w:keepLines/>
        <w:widowControl/>
      </w:pPr>
      <w:r>
        <w:rPr>
          <w:rFonts w:ascii="SimSun" w:hAnsi="SimSun" w:eastAsia="SimSun" w:cs="SimSun"/>
          <w:b w:val="0"/>
          <w:color w:val="000000"/>
          <w:sz w:val="22"/>
        </w:rPr>
        <w:t>第十三条　合同存在无效或者可撤销的情形，当事人以该合同已在有关行政管理部门办理备案、已经批准机关批准或者已依据该合同办理财产权利的变更登记、移转登记等为由主张合同有效的，人民法院不予支持。</w:t>
      </w:r>
    </w:p>
    <w:p>
      <w:pPr>
        <w:keepLines/>
        <w:widowControl/>
      </w:pPr>
      <w:r>
        <w:rPr>
          <w:rFonts w:ascii="SimSun" w:hAnsi="SimSun" w:eastAsia="SimSun" w:cs="SimSun"/>
          <w:b w:val="0"/>
          <w:color w:val="000000"/>
          <w:sz w:val="22"/>
        </w:rPr>
        <w:t>第十四条　当事人之间就同一交易订立多份合同，人民法院应当认定其中以虚假意思表示订立的合同无效。当事人为规避法律、行政法规的强制性规定，以虚假意思表示隐藏真实意思表示的，人民法院应当依据民法典第一百五十三条第一款的规定认定被隐藏合同的效力；当事人为规避法律、行政法规关于合同应当办理批准等手续的规定，以虚假意思表示隐藏真实意思表示的，人民法院应当依据民法典第五百零二条第二款的规定认定被隐藏合同的效力。</w:t>
      </w:r>
    </w:p>
    <w:p>
      <w:pPr>
        <w:keepLines/>
        <w:widowControl/>
      </w:pPr>
      <w:r>
        <w:rPr>
          <w:rFonts w:ascii="SimSun" w:hAnsi="SimSun" w:eastAsia="SimSun" w:cs="SimSun"/>
          <w:b w:val="0"/>
          <w:color w:val="000000"/>
          <w:sz w:val="22"/>
        </w:rPr>
        <w:t>依据前款规定认定被隐藏合同无效或者确定不发生效力的，人民法院应当以被隐藏合同为事实基础，依据民法典第一百五十七条的规定确定当事人的民事责任。但是，法律另有规定的除外。</w:t>
      </w:r>
    </w:p>
    <w:p>
      <w:pPr>
        <w:keepLines/>
        <w:widowControl/>
      </w:pPr>
      <w:r>
        <w:rPr>
          <w:rFonts w:ascii="SimSun" w:hAnsi="SimSun" w:eastAsia="SimSun" w:cs="SimSun"/>
          <w:b w:val="0"/>
          <w:color w:val="000000"/>
          <w:sz w:val="22"/>
        </w:rPr>
        <w:t>当事人就同一交易订立的多份合同均系真实意思表示，且不存在其他影响合同效力情形的，人民法院应当在查明各合同成立先后顺序和实际履行情况的基础上，认定合同内容是否发生变更。法律、行政法规禁止变更合同内容的，人民法院应当认定合同的相应变更无效。</w:t>
      </w:r>
    </w:p>
    <w:p>
      <w:pPr>
        <w:keepLines/>
        <w:widowControl/>
      </w:pPr>
      <w:r>
        <w:rPr>
          <w:rFonts w:ascii="SimSun" w:hAnsi="SimSun" w:eastAsia="SimSun" w:cs="SimSun"/>
          <w:b w:val="0"/>
          <w:color w:val="000000"/>
          <w:sz w:val="22"/>
        </w:rPr>
        <w:t>第十五条　人民法院认定当事人之间的权利义务关系，不应当拘泥于合同使用的名称，而应当根据合同约定的内容。当事人主张的权利义务关系与根据合同内容认定的权利义务关系不一致的，人民法院应当结合缔约背景、交易目的、交易结构、履行行为以及当事人是否存在虚构交易标的等事实认定当事人之间的实际民事法律关系。</w:t>
      </w:r>
    </w:p>
    <w:p>
      <w:pPr>
        <w:keepLines/>
        <w:widowControl/>
      </w:pPr>
      <w:r>
        <w:rPr>
          <w:rFonts w:ascii="SimSun" w:hAnsi="SimSun" w:eastAsia="SimSun" w:cs="SimSun"/>
          <w:b w:val="0"/>
          <w:color w:val="000000"/>
          <w:sz w:val="22"/>
        </w:rPr>
        <w:t>第十六条　合同违反法律、行政法规的强制性规定，有下列情形之一，由行为人承担行政责任或者刑事责任能够实现强制性规定的立法目的的，人民法院可以依据民法典第一百五十三条第一款关于“该强制性规定不导致该民事法律行为无效的除外”的规定认定该合同不因违反强制性规定无效：</w:t>
      </w:r>
    </w:p>
    <w:p>
      <w:pPr>
        <w:keepLines/>
        <w:widowControl/>
      </w:pPr>
      <w:r>
        <w:rPr>
          <w:rFonts w:ascii="SimSun" w:hAnsi="SimSun" w:eastAsia="SimSun" w:cs="SimSun"/>
          <w:b w:val="0"/>
          <w:color w:val="000000"/>
          <w:sz w:val="22"/>
        </w:rPr>
        <w:t>（一）强制性规定虽然旨在维护社会公共秩序，但是合同的实际履行对社会公共秩序造成的影响显著轻微，认定合同无效将导致案件处理结果有失公平公正；</w:t>
      </w:r>
    </w:p>
    <w:p>
      <w:pPr>
        <w:keepLines/>
        <w:widowControl/>
      </w:pPr>
      <w:r>
        <w:rPr>
          <w:rFonts w:ascii="SimSun" w:hAnsi="SimSun" w:eastAsia="SimSun" w:cs="SimSun"/>
          <w:b w:val="0"/>
          <w:color w:val="000000"/>
          <w:sz w:val="22"/>
        </w:rPr>
        <w:t>（二）强制性规定旨在维护政府的税收、土地出让金等国家利益或者其他民事主体的合法利益而非合同当事人的民事权益，认定合同有效不会影响该规范目的的实现；</w:t>
      </w:r>
    </w:p>
    <w:p>
      <w:pPr>
        <w:keepLines/>
        <w:widowControl/>
      </w:pPr>
      <w:r>
        <w:rPr>
          <w:rFonts w:ascii="SimSun" w:hAnsi="SimSun" w:eastAsia="SimSun" w:cs="SimSun"/>
          <w:b w:val="0"/>
          <w:color w:val="000000"/>
          <w:sz w:val="22"/>
        </w:rPr>
        <w:t>（三）强制性规定旨在要求当事人一方加强风险控制、内部管理等，对方无能力或者无义务审查合同是否违反强制性规定，认定合同无效将使其承担不利后果；</w:t>
      </w:r>
    </w:p>
    <w:p>
      <w:pPr>
        <w:keepLines/>
        <w:widowControl/>
      </w:pPr>
      <w:r>
        <w:rPr>
          <w:rFonts w:ascii="SimSun" w:hAnsi="SimSun" w:eastAsia="SimSun" w:cs="SimSun"/>
          <w:b w:val="0"/>
          <w:color w:val="000000"/>
          <w:sz w:val="22"/>
        </w:rPr>
        <w:t>（四）当事人一方虽然在订立合同时违反强制性规定，但是在合同订立后其已经具备补正违反强制性规定的条件却违背诚信原则不予补正；</w:t>
      </w:r>
    </w:p>
    <w:p>
      <w:pPr>
        <w:keepLines/>
        <w:widowControl/>
      </w:pPr>
      <w:r>
        <w:rPr>
          <w:rFonts w:ascii="SimSun" w:hAnsi="SimSun" w:eastAsia="SimSun" w:cs="SimSun"/>
          <w:b w:val="0"/>
          <w:color w:val="000000"/>
          <w:sz w:val="22"/>
        </w:rPr>
        <w:t>（五）法律、司法解释规定的其他情形。</w:t>
      </w:r>
    </w:p>
    <w:p>
      <w:pPr>
        <w:keepLines/>
        <w:widowControl/>
      </w:pPr>
      <w:r>
        <w:rPr>
          <w:rFonts w:ascii="SimSun" w:hAnsi="SimSun" w:eastAsia="SimSun" w:cs="SimSun"/>
          <w:b w:val="0"/>
          <w:color w:val="000000"/>
          <w:sz w:val="22"/>
        </w:rPr>
        <w:t>法律、行政法规的强制性规定旨在规制合同订立后的履行行为，当事人以合同违反强制性规定为由请求认定合同无效的，人民法院不予支持。但是，合同履行必然导致违反强制性规定或者法律、司法解释另有规定的除外。</w:t>
      </w:r>
    </w:p>
    <w:p>
      <w:pPr>
        <w:keepLines/>
        <w:widowControl/>
      </w:pPr>
      <w:r>
        <w:rPr>
          <w:rFonts w:ascii="SimSun" w:hAnsi="SimSun" w:eastAsia="SimSun" w:cs="SimSun"/>
          <w:b w:val="0"/>
          <w:color w:val="000000"/>
          <w:sz w:val="22"/>
        </w:rPr>
        <w:t>依据前两款认定合同有效，但是当事人的违法行为未经处理的，人民法院应当向有关行政管理部门提出司法建议。当事人的行为涉嫌犯罪的，应当将案件线索移送刑事侦查机关；属于刑事自诉案件的，应当告知当事人可以向有管辖权的人民法院另行提起诉讼。</w:t>
      </w:r>
    </w:p>
    <w:p>
      <w:pPr>
        <w:keepLines/>
        <w:widowControl/>
      </w:pPr>
      <w:r>
        <w:rPr>
          <w:rFonts w:ascii="SimSun" w:hAnsi="SimSun" w:eastAsia="SimSun" w:cs="SimSun"/>
          <w:b w:val="0"/>
          <w:color w:val="000000"/>
          <w:sz w:val="22"/>
        </w:rPr>
        <w:t>第十七条　合同虽然不违反法律、行政法规的强制性规定，但是有下列情形之一，人民法院应当依据民法典第一百五十三条第二款的规定认定合同无效：</w:t>
      </w:r>
    </w:p>
    <w:p>
      <w:pPr>
        <w:keepLines/>
        <w:widowControl/>
      </w:pPr>
      <w:r>
        <w:rPr>
          <w:rFonts w:ascii="SimSun" w:hAnsi="SimSun" w:eastAsia="SimSun" w:cs="SimSun"/>
          <w:b w:val="0"/>
          <w:color w:val="000000"/>
          <w:sz w:val="22"/>
        </w:rPr>
        <w:t>（一）合同影响政治安全、经济安全、军事安全等国家安全的；</w:t>
      </w:r>
    </w:p>
    <w:p>
      <w:pPr>
        <w:keepLines/>
        <w:widowControl/>
      </w:pPr>
      <w:r>
        <w:rPr>
          <w:rFonts w:ascii="SimSun" w:hAnsi="SimSun" w:eastAsia="SimSun" w:cs="SimSun"/>
          <w:b w:val="0"/>
          <w:color w:val="000000"/>
          <w:sz w:val="22"/>
        </w:rPr>
        <w:t>（二）合同影响社会稳定、公平竞争秩序或者损害社会公共利益等违背社会公共秩序的；</w:t>
      </w:r>
    </w:p>
    <w:p>
      <w:pPr>
        <w:keepLines/>
        <w:widowControl/>
      </w:pPr>
      <w:r>
        <w:rPr>
          <w:rFonts w:ascii="SimSun" w:hAnsi="SimSun" w:eastAsia="SimSun" w:cs="SimSun"/>
          <w:b w:val="0"/>
          <w:color w:val="000000"/>
          <w:sz w:val="22"/>
        </w:rPr>
        <w:t>（三）合同背离社会公德、家庭伦理或者有损人格尊严等违背善良风俗的。</w:t>
      </w:r>
    </w:p>
    <w:p>
      <w:pPr>
        <w:keepLines/>
        <w:widowControl/>
      </w:pPr>
      <w:r>
        <w:rPr>
          <w:rFonts w:ascii="SimSun" w:hAnsi="SimSun" w:eastAsia="SimSun" w:cs="SimSun"/>
          <w:b w:val="0"/>
          <w:color w:val="000000"/>
          <w:sz w:val="22"/>
        </w:rPr>
        <w:t>人民法院在认定合同是否违背公序良俗时，应当以社会主义核心价值观为导向，综合考虑当事人的主观动机和交易目的、政府部门的监管强度、一定期限内当事人从事类似交易的频次、行为的社会后果等因素，并在裁判文书中充分说理。当事人确因生活需要进行交易，未给社会公共秩序造成重大影响，且不影响国家安全，也不违背善良风俗的，人民法院不应当认定合同无效。</w:t>
      </w:r>
    </w:p>
    <w:p>
      <w:pPr>
        <w:keepLines/>
        <w:widowControl/>
      </w:pPr>
      <w:r>
        <w:rPr>
          <w:rFonts w:ascii="SimSun" w:hAnsi="SimSun" w:eastAsia="SimSun" w:cs="SimSun"/>
          <w:b w:val="0"/>
          <w:color w:val="000000"/>
          <w:sz w:val="22"/>
        </w:rPr>
        <w:t>第十八条　法律、行政法规的规定虽然有“应当”“必须”或者“不得”等表述，但是该规定旨在限制或者赋予民事权利，行为人违反该规定将构成无权处分、无权代理、越权代表等，或者导致合同相对人、第三人因此获得撤销权、解除权等民事权利的，人民法院应当依据法律、行政法规规定的关于违反该规定的民事法律后果认定合同效力。</w:t>
      </w:r>
    </w:p>
    <w:p>
      <w:pPr>
        <w:keepLines/>
        <w:widowControl/>
      </w:pPr>
      <w:r>
        <w:rPr>
          <w:rFonts w:ascii="SimSun" w:hAnsi="SimSun" w:eastAsia="SimSun" w:cs="SimSun"/>
          <w:b w:val="0"/>
          <w:color w:val="000000"/>
          <w:sz w:val="22"/>
        </w:rPr>
        <w:t>第十九条　以转让或者设定财产权利为目的订立的合同，当事人或者真正权利人仅以让与人在订立合同时对标的物没有所有权或者处分权为由主张合同无效的，人民法院不予支持；因未取得真正权利人事后同意或者让与人事后未取得处分权导致合同不能履行，受让人主张解除合同并请求让与人承担违反合同的赔偿责任的，人民法院依法予以支持。</w:t>
      </w:r>
    </w:p>
    <w:p>
      <w:pPr>
        <w:keepLines/>
        <w:widowControl/>
      </w:pPr>
      <w:r>
        <w:rPr>
          <w:rFonts w:ascii="SimSun" w:hAnsi="SimSun" w:eastAsia="SimSun" w:cs="SimSun"/>
          <w:b w:val="0"/>
          <w:color w:val="000000"/>
          <w:sz w:val="22"/>
        </w:rPr>
        <w:t>前款规定的合同被认定有效，且让与人已经将财产交付或者移转登记至受让人，真正权利人请求认定财产权利未发生变动或者请求返还财产的，人民法院应予支持。但是，受让人依据民法典第三百一十一条等规定善意取得财产权利的除外。</w:t>
      </w:r>
    </w:p>
    <w:p>
      <w:pPr>
        <w:keepLines/>
        <w:widowControl/>
      </w:pPr>
      <w:r>
        <w:rPr>
          <w:rFonts w:ascii="SimSun" w:hAnsi="SimSun" w:eastAsia="SimSun" w:cs="SimSun"/>
          <w:b w:val="0"/>
          <w:color w:val="000000"/>
          <w:sz w:val="22"/>
        </w:rPr>
        <w:t>第二十条　法律、行政法规为限制法人的法定代表人或者非法人组织的负责人的代表权，规定合同所涉事项应当由法人、非法人组织的权力机构或者决策机构决议，或者应当由法人、非法人组织的执行机构决定，法定代表人、负责人未取得授权而以法人、非法人组织的名义订立合同，未尽到合理审查义务的相对人主张该合同对法人、非法人组织发生效力并由其承担违约责任的，人民法院不予支持，但是法人、非法人组织有过错的，可以参照民法典第一百五十七条的规定判决其承担相应的赔偿责任。相对人已尽到合理审查义务，构成表见代表的，人民法院应当依据民法典第五百零四条的规定处理。</w:t>
      </w:r>
    </w:p>
    <w:p>
      <w:pPr>
        <w:keepLines/>
        <w:widowControl/>
      </w:pPr>
      <w:r>
        <w:rPr>
          <w:rFonts w:ascii="SimSun" w:hAnsi="SimSun" w:eastAsia="SimSun" w:cs="SimSun"/>
          <w:b w:val="0"/>
          <w:color w:val="000000"/>
          <w:sz w:val="22"/>
        </w:rPr>
        <w:t>合同所涉事项未超越法律、行政法规规定的法定代表人或者负责人的代表权限，但是超越法人、非法人组织的章程或者权力机构等对代表权的限制，相对人主张该合同对法人、非法人组织发生效力并由其承担违约责任的，人民法院依法予以支持。但是，法人、非法人组织举证证明相对人知道或者应当知道该限制的除外。</w:t>
      </w:r>
    </w:p>
    <w:p>
      <w:pPr>
        <w:keepLines/>
        <w:widowControl/>
      </w:pPr>
      <w:r>
        <w:rPr>
          <w:rFonts w:ascii="SimSun" w:hAnsi="SimSun" w:eastAsia="SimSun" w:cs="SimSun"/>
          <w:b w:val="0"/>
          <w:color w:val="000000"/>
          <w:sz w:val="22"/>
        </w:rPr>
        <w:t>法人、非法人组织承担民事责任后，向有过错的法定代表人、负责人追偿因越权代表行为造成的损失的，人民法院依法予以支持。法律、司法解释对法定代表人、负责人的民事责任另有规定的，依照其规定。</w:t>
      </w:r>
    </w:p>
    <w:p>
      <w:pPr>
        <w:keepLines/>
        <w:widowControl/>
      </w:pPr>
      <w:r>
        <w:rPr>
          <w:rFonts w:ascii="SimSun" w:hAnsi="SimSun" w:eastAsia="SimSun" w:cs="SimSun"/>
          <w:b w:val="0"/>
          <w:color w:val="000000"/>
          <w:sz w:val="22"/>
        </w:rPr>
        <w:t>第二十一条　法人、非法人组织的工作人员就超越其职权范围的事项以法人、非法人组织的名义订立合同，相对人主张该合同对法人、非法人组织发生效力并由其承担违约责任的，人民法院不予支持。但是，法人、非法人组织有过错的，人民法院可以参照民法典第一百五十七条的规定判决其承担相应的赔偿责任。前述情形，构成表见代理的，人民法院应当依据民法典第一百七十二条的规定处理。</w:t>
      </w:r>
    </w:p>
    <w:p>
      <w:pPr>
        <w:keepLines/>
        <w:widowControl/>
      </w:pPr>
      <w:r>
        <w:rPr>
          <w:rFonts w:ascii="SimSun" w:hAnsi="SimSun" w:eastAsia="SimSun" w:cs="SimSun"/>
          <w:b w:val="0"/>
          <w:color w:val="000000"/>
          <w:sz w:val="22"/>
        </w:rPr>
        <w:t>合同所涉事项有下列情形之一的，人民法院应当认定法人、非法人组织的工作人员在订立合同时超越其职权范围：</w:t>
      </w:r>
    </w:p>
    <w:p>
      <w:pPr>
        <w:keepLines/>
        <w:widowControl/>
      </w:pPr>
      <w:r>
        <w:rPr>
          <w:rFonts w:ascii="SimSun" w:hAnsi="SimSun" w:eastAsia="SimSun" w:cs="SimSun"/>
          <w:b w:val="0"/>
          <w:color w:val="000000"/>
          <w:sz w:val="22"/>
        </w:rPr>
        <w:t>（一）依法应当由法人、非法人组织的权力机构或者决策机构决议的事项；</w:t>
      </w:r>
    </w:p>
    <w:p>
      <w:pPr>
        <w:keepLines/>
        <w:widowControl/>
      </w:pPr>
      <w:r>
        <w:rPr>
          <w:rFonts w:ascii="SimSun" w:hAnsi="SimSun" w:eastAsia="SimSun" w:cs="SimSun"/>
          <w:b w:val="0"/>
          <w:color w:val="000000"/>
          <w:sz w:val="22"/>
        </w:rPr>
        <w:t>（二）依法应当由法人、非法人组织的执行机构决定的事项；</w:t>
      </w:r>
    </w:p>
    <w:p>
      <w:pPr>
        <w:keepLines/>
        <w:widowControl/>
      </w:pPr>
      <w:r>
        <w:rPr>
          <w:rFonts w:ascii="SimSun" w:hAnsi="SimSun" w:eastAsia="SimSun" w:cs="SimSun"/>
          <w:b w:val="0"/>
          <w:color w:val="000000"/>
          <w:sz w:val="22"/>
        </w:rPr>
        <w:t>（三）依法应当由法定代表人、负责人代表法人、非法人组织实施的事项；</w:t>
      </w:r>
    </w:p>
    <w:p>
      <w:pPr>
        <w:keepLines/>
        <w:widowControl/>
      </w:pPr>
      <w:r>
        <w:rPr>
          <w:rFonts w:ascii="SimSun" w:hAnsi="SimSun" w:eastAsia="SimSun" w:cs="SimSun"/>
          <w:b w:val="0"/>
          <w:color w:val="000000"/>
          <w:sz w:val="22"/>
        </w:rPr>
        <w:t>（四）不属于通常情形下依其职权可以处理的事项。</w:t>
      </w:r>
    </w:p>
    <w:p>
      <w:pPr>
        <w:keepLines/>
        <w:widowControl/>
      </w:pPr>
      <w:r>
        <w:rPr>
          <w:rFonts w:ascii="SimSun" w:hAnsi="SimSun" w:eastAsia="SimSun" w:cs="SimSun"/>
          <w:b w:val="0"/>
          <w:color w:val="000000"/>
          <w:sz w:val="22"/>
        </w:rPr>
        <w:t>合同所涉事项未超越依据前款确定的职权范围，但是超越法人、非法人组织对工作人员职权范围的限制，相对人主张该合同对法人、非法人组织发生效力并由其承担违约责任的，人民法院应予支持。但是，法人、非法人组织举证证明相对人知道或者应当知道该限制的除外。</w:t>
      </w:r>
    </w:p>
    <w:p>
      <w:pPr>
        <w:keepLines/>
        <w:widowControl/>
      </w:pPr>
      <w:r>
        <w:rPr>
          <w:rFonts w:ascii="SimSun" w:hAnsi="SimSun" w:eastAsia="SimSun" w:cs="SimSun"/>
          <w:b w:val="0"/>
          <w:color w:val="000000"/>
          <w:sz w:val="22"/>
        </w:rPr>
        <w:t>法人、非法人组织承担民事责任后，向故意或者有重大过失的工作人员追偿的，人民法院依法予以支持。</w:t>
      </w:r>
    </w:p>
    <w:p>
      <w:pPr>
        <w:keepLines/>
        <w:widowControl/>
      </w:pPr>
      <w:r>
        <w:rPr>
          <w:rFonts w:ascii="SimSun" w:hAnsi="SimSun" w:eastAsia="SimSun" w:cs="SimSun"/>
          <w:b w:val="0"/>
          <w:color w:val="000000"/>
          <w:sz w:val="22"/>
        </w:rPr>
        <w:t>第二十二条　法定代表人、负责人或者工作人员以法人、非法人组织的名义订立合同且未超越权限，法人、非法人组织仅以合同加盖的印章不是备案印章或者系伪造的印章为由主张该合同对其不发生效力的，人民法院不予支持。</w:t>
      </w:r>
    </w:p>
    <w:p>
      <w:pPr>
        <w:keepLines/>
        <w:widowControl/>
      </w:pPr>
      <w:r>
        <w:rPr>
          <w:rFonts w:ascii="SimSun" w:hAnsi="SimSun" w:eastAsia="SimSun" w:cs="SimSun"/>
          <w:b w:val="0"/>
          <w:color w:val="000000"/>
          <w:sz w:val="22"/>
        </w:rPr>
        <w:t>合同系以法人、非法人组织的名义订立，但是仅有法定代表人、负责人或者工作人员签名或者按指印而未加盖法人、非法人组织的印章，相对人能够证明法定代表人、负责人或者工作人员在订立合同时未超越权限的，人民法院应当认定合同对法人、非法人组织发生效力。但是，当事人约定以加盖印章作为合同成立条件的除外。</w:t>
      </w:r>
    </w:p>
    <w:p>
      <w:pPr>
        <w:keepLines/>
        <w:widowControl/>
      </w:pPr>
      <w:r>
        <w:rPr>
          <w:rFonts w:ascii="SimSun" w:hAnsi="SimSun" w:eastAsia="SimSun" w:cs="SimSun"/>
          <w:b w:val="0"/>
          <w:color w:val="000000"/>
          <w:sz w:val="22"/>
        </w:rPr>
        <w:t>合同仅加盖法人、非法人组织的印章而无人员签名或者按指印，相对人能够证明合同系法定代表人、负责人或者工作人员在其权限范围内订立的，人民法院应当认定该合同对法人、非法人组织发生效力。</w:t>
      </w:r>
    </w:p>
    <w:p>
      <w:pPr>
        <w:keepLines/>
        <w:widowControl/>
      </w:pPr>
      <w:r>
        <w:rPr>
          <w:rFonts w:ascii="SimSun" w:hAnsi="SimSun" w:eastAsia="SimSun" w:cs="SimSun"/>
          <w:b w:val="0"/>
          <w:color w:val="000000"/>
          <w:sz w:val="22"/>
        </w:rPr>
        <w:t>在前三款规定的情形下，法定代表人、负责人或者工作人员在订立合同时虽然超越代表或者代理权限，但是依据民法典第五百零四条的规定构成表见代表，或者依据民法典第一百七十二条的规定构成表见代理的，人民法院应当认定合同对法人、非法人组织发生效力。</w:t>
      </w:r>
    </w:p>
    <w:p>
      <w:pPr>
        <w:keepLines/>
        <w:widowControl/>
      </w:pPr>
      <w:r>
        <w:rPr>
          <w:rFonts w:ascii="SimSun" w:hAnsi="SimSun" w:eastAsia="SimSun" w:cs="SimSun"/>
          <w:b w:val="0"/>
          <w:color w:val="000000"/>
          <w:sz w:val="22"/>
        </w:rPr>
        <w:t>第二十三条　法定代表人、负责人或者代理人与相对人恶意串通，以法人、非法人组织的名义订立合同，损害法人、非法人组织的合法权益，法人、非法人组织主张不承担民事责任的，人民法院应予支持。法人、非法人组织请求法定代表人、负责人或者代理人与相对人对因此受到的损失承担连带赔偿责任的，人民法院应予支持。</w:t>
      </w:r>
    </w:p>
    <w:p>
      <w:pPr>
        <w:keepLines/>
        <w:widowControl/>
      </w:pPr>
      <w:r>
        <w:rPr>
          <w:rFonts w:ascii="SimSun" w:hAnsi="SimSun" w:eastAsia="SimSun" w:cs="SimSun"/>
          <w:b w:val="0"/>
          <w:color w:val="000000"/>
          <w:sz w:val="22"/>
        </w:rPr>
        <w:t>根据法人、非法人组织的举证，综合考虑当事人之间的交易习惯、合同在订立时是否显失公平、相关人员是否获取了不正当利益、合同的履行情况等因素，人民法院能够认定法定代表人、负责人或者代理人与相对人存在恶意串通的高度可能性的，可以要求前述人员就合同订立、履行的过程等相关事实作出陈述或者提供相应的证据。其无正当理由拒绝作出陈述，或者所作陈述不具合理性又不能提供相应证据的，人民法院可以认定恶意串通的事实成立。</w:t>
      </w:r>
    </w:p>
    <w:p>
      <w:pPr>
        <w:keepLines/>
        <w:widowControl/>
      </w:pPr>
      <w:r>
        <w:rPr>
          <w:rFonts w:ascii="SimSun" w:hAnsi="SimSun" w:eastAsia="SimSun" w:cs="SimSun"/>
          <w:b w:val="0"/>
          <w:color w:val="000000"/>
          <w:sz w:val="22"/>
        </w:rPr>
        <w:t>第二十四条　合同不成立、无效、被撤销或者确定不发生效力，当事人请求返还财产，经审查财产能够返还的，人民法院应当根据案件具体情况，单独或者合并适用返还占有的标的物、更正登记簿册记载等方式；经审查财产不能返还或者没有必要返还的，人民法院应当以认定合同不成立、无效、被撤销或者确定不发生效力之日该财产的市场价值或者以其他合理方式计算的价值为基准判决折价补偿。</w:t>
      </w:r>
    </w:p>
    <w:p>
      <w:pPr>
        <w:keepLines/>
        <w:widowControl/>
      </w:pPr>
      <w:r>
        <w:rPr>
          <w:rFonts w:ascii="SimSun" w:hAnsi="SimSun" w:eastAsia="SimSun" w:cs="SimSun"/>
          <w:b w:val="0"/>
          <w:color w:val="000000"/>
          <w:sz w:val="22"/>
        </w:rPr>
        <w:t>除前款规定的情形外，当事人还请求赔偿损失的，人民法院应当结合财产返还或者折价补偿的情况，综合考虑财产增值收益和贬值损失、交易成本的支出等事实，按照双方当事人的过错程度及原因力大小，根据诚信原则和公平原则，合理确定损失赔偿额。</w:t>
      </w:r>
    </w:p>
    <w:p>
      <w:pPr>
        <w:keepLines/>
        <w:widowControl/>
      </w:pPr>
      <w:r>
        <w:rPr>
          <w:rFonts w:ascii="SimSun" w:hAnsi="SimSun" w:eastAsia="SimSun" w:cs="SimSun"/>
          <w:b w:val="0"/>
          <w:color w:val="000000"/>
          <w:sz w:val="22"/>
        </w:rPr>
        <w:t>合同不成立、无效、被撤销或者确定不发生效力，当事人的行为涉嫌违法且未经处理，可能导致一方或者双方通过违法行为获得不当利益的，人民法院应当向有关行政管理部门提出司法建议。当事人的行为涉嫌犯罪的，应当将案件线索移送刑事侦查机关；属于刑事自诉案件的，应当告知当事人可以向有管辖权的人民法院另行提起诉讼。</w:t>
      </w:r>
    </w:p>
    <w:p>
      <w:pPr>
        <w:keepLines/>
        <w:widowControl/>
      </w:pPr>
      <w:r>
        <w:rPr>
          <w:rFonts w:ascii="SimSun" w:hAnsi="SimSun" w:eastAsia="SimSun" w:cs="SimSun"/>
          <w:b w:val="0"/>
          <w:color w:val="000000"/>
          <w:sz w:val="22"/>
        </w:rPr>
        <w:t>第二十五条　合同不成立、无效、被撤销或者确定不发生效力，有权请求返还价款或者报酬的当事人一方请求对方支付资金占用费的，人民法院应当在当事人请求的范围内按照中国人民银行授权全国银行间同业拆借中心公布的一年期贷款市场报价利率（LPR）计算。但是，占用资金的当事人对于合同不成立、无效、被撤销或者确定不发生效力没有过错的，应当以中国人民银行公布的同期同类存款基准利率计算。</w:t>
      </w:r>
    </w:p>
    <w:p>
      <w:pPr>
        <w:keepLines/>
        <w:widowControl/>
      </w:pPr>
      <w:r>
        <w:rPr>
          <w:rFonts w:ascii="SimSun" w:hAnsi="SimSun" w:eastAsia="SimSun" w:cs="SimSun"/>
          <w:b w:val="0"/>
          <w:color w:val="000000"/>
          <w:sz w:val="22"/>
        </w:rPr>
        <w:t>双方互负返还义务，当事人主张同时履行的，人民法院应予支持；占有标的物的一方对标的物存在使用或者依法可以使用的情形，对方请求将其应支付的资金占用费与应收取的标的物使用费相互抵销的，人民法院应予支持，但是法律另有规定的除外。</w:t>
      </w:r>
    </w:p>
    <w:p>
      <w:pPr>
        <w:keepLines/>
        <w:widowControl/>
      </w:pPr>
      <w:r>
        <w:rPr>
          <w:rFonts w:ascii="SimSun" w:hAnsi="SimSun" w:eastAsia="SimSun" w:cs="SimSun"/>
          <w:b w:val="0"/>
          <w:color w:val="000000"/>
          <w:sz w:val="22"/>
        </w:rPr>
        <w:t>四、合同的履行</w:t>
      </w:r>
    </w:p>
    <w:p>
      <w:pPr>
        <w:keepLines/>
        <w:widowControl/>
      </w:pPr>
      <w:r>
        <w:rPr>
          <w:rFonts w:ascii="SimSun" w:hAnsi="SimSun" w:eastAsia="SimSun" w:cs="SimSun"/>
          <w:b w:val="0"/>
          <w:color w:val="000000"/>
          <w:sz w:val="22"/>
        </w:rPr>
        <w:t>第二十六条　当事人一方未根据法律规定或者合同约定履行开具发票、提供证明文件等非主要债务，对方请求继续履行该债务并赔偿因怠于履行该债务造成的损失的，人民法院依法予以支持；对方请求解除合同的，人民法院不予支持，但是不履行该债务致使不能实现合同目的或者当事人另有约定的除外。</w:t>
      </w:r>
    </w:p>
    <w:p>
      <w:pPr>
        <w:keepLines/>
        <w:widowControl/>
      </w:pPr>
      <w:r>
        <w:rPr>
          <w:rFonts w:ascii="SimSun" w:hAnsi="SimSun" w:eastAsia="SimSun" w:cs="SimSun"/>
          <w:b w:val="0"/>
          <w:color w:val="000000"/>
          <w:sz w:val="22"/>
        </w:rPr>
        <w:t>第二十七条　债务人或者第三人与债权人在债务履行期限届满后达成以物抵债协议，不存在影响合同效力情形的，人民法院应当认定该协议自当事人意思表示一致时生效。</w:t>
      </w:r>
    </w:p>
    <w:p>
      <w:pPr>
        <w:keepLines/>
        <w:widowControl/>
      </w:pPr>
      <w:r>
        <w:rPr>
          <w:rFonts w:ascii="SimSun" w:hAnsi="SimSun" w:eastAsia="SimSun" w:cs="SimSun"/>
          <w:b w:val="0"/>
          <w:color w:val="000000"/>
          <w:sz w:val="22"/>
        </w:rPr>
        <w:t>债务人或者第三人履行以物抵债协议后，人民法院应当认定相应的原债务同时消灭；债务人或者第三人未按照约定履行以物抵债协议，经催告后在合理期限内仍不履行，债权人选择请求履行原债务或者以物抵债协议的，人民法院应予支持，但是法律另有规定或者当事人另有约定的除外。</w:t>
      </w:r>
    </w:p>
    <w:p>
      <w:pPr>
        <w:keepLines/>
        <w:widowControl/>
      </w:pPr>
      <w:r>
        <w:rPr>
          <w:rFonts w:ascii="SimSun" w:hAnsi="SimSun" w:eastAsia="SimSun" w:cs="SimSun"/>
          <w:b w:val="0"/>
          <w:color w:val="000000"/>
          <w:sz w:val="22"/>
        </w:rPr>
        <w:t>前款规定的以物抵债协议经人民法院确认或者人民法院根据当事人达成的以物抵债协议制作成调解书，债权人主张财产权利自确认书、调解书生效时发生变动或者具有对抗善意第三人效力的，人民法院不予支持。</w:t>
      </w:r>
    </w:p>
    <w:p>
      <w:pPr>
        <w:keepLines/>
        <w:widowControl/>
      </w:pPr>
      <w:r>
        <w:rPr>
          <w:rFonts w:ascii="SimSun" w:hAnsi="SimSun" w:eastAsia="SimSun" w:cs="SimSun"/>
          <w:b w:val="0"/>
          <w:color w:val="000000"/>
          <w:sz w:val="22"/>
        </w:rPr>
        <w:t>债务人或者第三人以自己不享有所有权或者处分权的财产权利订立以物抵债协议的，依据本解释第十九条的规定处理。</w:t>
      </w:r>
    </w:p>
    <w:p>
      <w:pPr>
        <w:keepLines/>
        <w:widowControl/>
      </w:pPr>
      <w:r>
        <w:rPr>
          <w:rFonts w:ascii="SimSun" w:hAnsi="SimSun" w:eastAsia="SimSun" w:cs="SimSun"/>
          <w:b w:val="0"/>
          <w:color w:val="000000"/>
          <w:sz w:val="22"/>
        </w:rPr>
        <w:t>第二十八条　债务人或者第三人与债权人在债务履行期限届满前达成以物抵债协议的，人民法院应当在审理债权债务关系的基础上认定该协议的效力。</w:t>
      </w:r>
    </w:p>
    <w:p>
      <w:pPr>
        <w:keepLines/>
        <w:widowControl/>
      </w:pPr>
      <w:r>
        <w:rPr>
          <w:rFonts w:ascii="SimSun" w:hAnsi="SimSun" w:eastAsia="SimSun" w:cs="SimSun"/>
          <w:b w:val="0"/>
          <w:color w:val="000000"/>
          <w:sz w:val="22"/>
        </w:rPr>
        <w:t>当事人约定债务人到期没有清偿债务，债权人可以对抵债财产拍卖、变卖、折价以实现债权的，人民法院应当认定该约定有效。当事人约定债务人到期没有清偿债务，抵债财产归债权人所有的，人民法院应当认定该约定无效，但是不影响其他部分的效力；债权人请求对抵债财产拍卖、变卖、折价以实现债权的，人民法院应予支持。</w:t>
      </w:r>
    </w:p>
    <w:p>
      <w:pPr>
        <w:keepLines/>
        <w:widowControl/>
      </w:pPr>
      <w:r>
        <w:rPr>
          <w:rFonts w:ascii="SimSun" w:hAnsi="SimSun" w:eastAsia="SimSun" w:cs="SimSun"/>
          <w:b w:val="0"/>
          <w:color w:val="000000"/>
          <w:sz w:val="22"/>
        </w:rPr>
        <w:t>当事人订立前款规定的以物抵债协议后，债务人或者第三人未将财产权利转移至债权人名下，债权人主张优先受偿的，人民法院不予支持；债务人或者第三人已将财产权利转移至债权人名下的，依据《最高人民法院关于适用〈中华人民共和国民法典〉有关担保制度的解释》第六十八条的规定处理。</w:t>
      </w:r>
    </w:p>
    <w:p>
      <w:pPr>
        <w:keepLines/>
        <w:widowControl/>
      </w:pPr>
      <w:r>
        <w:rPr>
          <w:rFonts w:ascii="SimSun" w:hAnsi="SimSun" w:eastAsia="SimSun" w:cs="SimSun"/>
          <w:b w:val="0"/>
          <w:color w:val="000000"/>
          <w:sz w:val="22"/>
        </w:rPr>
        <w:t>第二十九条　民法典第五百二十二条第二款规定的第三人请求债务人向自己履行债务的，人民法院应予支持；请求行使撤销权、解除权等民事权利的，人民法院不予支持，但是法律另有规定的除外。</w:t>
      </w:r>
    </w:p>
    <w:p>
      <w:pPr>
        <w:keepLines/>
        <w:widowControl/>
      </w:pPr>
      <w:r>
        <w:rPr>
          <w:rFonts w:ascii="SimSun" w:hAnsi="SimSun" w:eastAsia="SimSun" w:cs="SimSun"/>
          <w:b w:val="0"/>
          <w:color w:val="000000"/>
          <w:sz w:val="22"/>
        </w:rPr>
        <w:t>合同依法被撤销或者被解除，债务人请求债权人返还财产的，人民法院应予支持。</w:t>
      </w:r>
    </w:p>
    <w:p>
      <w:pPr>
        <w:keepLines/>
        <w:widowControl/>
      </w:pPr>
      <w:r>
        <w:rPr>
          <w:rFonts w:ascii="SimSun" w:hAnsi="SimSun" w:eastAsia="SimSun" w:cs="SimSun"/>
          <w:b w:val="0"/>
          <w:color w:val="000000"/>
          <w:sz w:val="22"/>
        </w:rPr>
        <w:t>债务人按照约定向第三人履行债务，第三人拒绝受领，债权人请求债务人向自己履行债务的，人民法院应予支持，但是债务人已经采取提存等方式消灭债务的除外。第三人拒绝受领或者受领迟延，债务人请求债权人赔偿因此造成的损失的，人民法院依法予以支持。</w:t>
      </w:r>
    </w:p>
    <w:p>
      <w:pPr>
        <w:keepLines/>
        <w:widowControl/>
      </w:pPr>
      <w:r>
        <w:rPr>
          <w:rFonts w:ascii="SimSun" w:hAnsi="SimSun" w:eastAsia="SimSun" w:cs="SimSun"/>
          <w:b w:val="0"/>
          <w:color w:val="000000"/>
          <w:sz w:val="22"/>
        </w:rPr>
        <w:t>第三十条　下列民事主体，人民法院可以认定为民法典第五百二十四条第一款规定的对履行债务具有合法利益的第三人：</w:t>
      </w:r>
    </w:p>
    <w:p>
      <w:pPr>
        <w:keepLines/>
        <w:widowControl/>
      </w:pPr>
      <w:r>
        <w:rPr>
          <w:rFonts w:ascii="SimSun" w:hAnsi="SimSun" w:eastAsia="SimSun" w:cs="SimSun"/>
          <w:b w:val="0"/>
          <w:color w:val="000000"/>
          <w:sz w:val="22"/>
        </w:rPr>
        <w:t>（一）保证人或者提供物的担保的第三人；</w:t>
      </w:r>
    </w:p>
    <w:p>
      <w:pPr>
        <w:keepLines/>
        <w:widowControl/>
      </w:pPr>
      <w:r>
        <w:rPr>
          <w:rFonts w:ascii="SimSun" w:hAnsi="SimSun" w:eastAsia="SimSun" w:cs="SimSun"/>
          <w:b w:val="0"/>
          <w:color w:val="000000"/>
          <w:sz w:val="22"/>
        </w:rPr>
        <w:t>（二）担保财产的受让人、用益物权人、合法占有人；</w:t>
      </w:r>
    </w:p>
    <w:p>
      <w:pPr>
        <w:keepLines/>
        <w:widowControl/>
      </w:pPr>
      <w:r>
        <w:rPr>
          <w:rFonts w:ascii="SimSun" w:hAnsi="SimSun" w:eastAsia="SimSun" w:cs="SimSun"/>
          <w:b w:val="0"/>
          <w:color w:val="000000"/>
          <w:sz w:val="22"/>
        </w:rPr>
        <w:t>（三）担保财产上的后顺位担保权人；</w:t>
      </w:r>
    </w:p>
    <w:p>
      <w:pPr>
        <w:keepLines/>
        <w:widowControl/>
      </w:pPr>
      <w:r>
        <w:rPr>
          <w:rFonts w:ascii="SimSun" w:hAnsi="SimSun" w:eastAsia="SimSun" w:cs="SimSun"/>
          <w:b w:val="0"/>
          <w:color w:val="000000"/>
          <w:sz w:val="22"/>
        </w:rPr>
        <w:t>（四）对债务人的财产享有合法权益且该权益将因财产被强制执行而丧失的第三人；</w:t>
      </w:r>
    </w:p>
    <w:p>
      <w:pPr>
        <w:keepLines/>
        <w:widowControl/>
      </w:pPr>
      <w:r>
        <w:rPr>
          <w:rFonts w:ascii="SimSun" w:hAnsi="SimSun" w:eastAsia="SimSun" w:cs="SimSun"/>
          <w:b w:val="0"/>
          <w:color w:val="000000"/>
          <w:sz w:val="22"/>
        </w:rPr>
        <w:t>（五）债务人为法人或者非法人组织的，其出资人或者设立人；</w:t>
      </w:r>
    </w:p>
    <w:p>
      <w:pPr>
        <w:keepLines/>
        <w:widowControl/>
      </w:pPr>
      <w:r>
        <w:rPr>
          <w:rFonts w:ascii="SimSun" w:hAnsi="SimSun" w:eastAsia="SimSun" w:cs="SimSun"/>
          <w:b w:val="0"/>
          <w:color w:val="000000"/>
          <w:sz w:val="22"/>
        </w:rPr>
        <w:t>（六）债务人为自然人的，其近亲属；</w:t>
      </w:r>
    </w:p>
    <w:p>
      <w:pPr>
        <w:keepLines/>
        <w:widowControl/>
      </w:pPr>
      <w:r>
        <w:rPr>
          <w:rFonts w:ascii="SimSun" w:hAnsi="SimSun" w:eastAsia="SimSun" w:cs="SimSun"/>
          <w:b w:val="0"/>
          <w:color w:val="000000"/>
          <w:sz w:val="22"/>
        </w:rPr>
        <w:t>（七）其他对履行债务具有合法利益的第三人。</w:t>
      </w:r>
    </w:p>
    <w:p>
      <w:pPr>
        <w:keepLines/>
        <w:widowControl/>
      </w:pPr>
      <w:r>
        <w:rPr>
          <w:rFonts w:ascii="SimSun" w:hAnsi="SimSun" w:eastAsia="SimSun" w:cs="SimSun"/>
          <w:b w:val="0"/>
          <w:color w:val="000000"/>
          <w:sz w:val="22"/>
        </w:rPr>
        <w:t>第三人在其已经代为履行的范围内取得对债务人的债权，但是不得损害债权人的利益。</w:t>
      </w:r>
    </w:p>
    <w:p>
      <w:pPr>
        <w:keepLines/>
        <w:widowControl/>
      </w:pPr>
      <w:r>
        <w:rPr>
          <w:rFonts w:ascii="SimSun" w:hAnsi="SimSun" w:eastAsia="SimSun" w:cs="SimSun"/>
          <w:b w:val="0"/>
          <w:color w:val="000000"/>
          <w:sz w:val="22"/>
        </w:rPr>
        <w:t>担保人代为履行债务取得债权后，向其他担保人主张担保权利的，依据《最高人民法院关于适用〈中华人民共和国民法典〉有关担保制度的解释》第十三条、第十四条、第十八条第二款等规定处理。</w:t>
      </w:r>
    </w:p>
    <w:p>
      <w:pPr>
        <w:keepLines/>
        <w:widowControl/>
      </w:pPr>
      <w:r>
        <w:rPr>
          <w:rFonts w:ascii="SimSun" w:hAnsi="SimSun" w:eastAsia="SimSun" w:cs="SimSun"/>
          <w:b w:val="0"/>
          <w:color w:val="000000"/>
          <w:sz w:val="22"/>
        </w:rPr>
        <w:t>第三十一条　当事人互负债务，一方以对方没有履行非主要债务为由拒绝履行自己的主要债务的，人民法院不予支持。但是，对方不履行非主要债务致使不能实现合同目的或者当事人另有约定的除外。</w:t>
      </w:r>
    </w:p>
    <w:p>
      <w:pPr>
        <w:keepLines/>
        <w:widowControl/>
      </w:pPr>
      <w:r>
        <w:rPr>
          <w:rFonts w:ascii="SimSun" w:hAnsi="SimSun" w:eastAsia="SimSun" w:cs="SimSun"/>
          <w:b w:val="0"/>
          <w:color w:val="000000"/>
          <w:sz w:val="22"/>
        </w:rPr>
        <w:t>当事人一方起诉请求对方履行债务，被告依据民法典第五百二十五条的规定主张双方同时履行的抗辩且抗辩成立，被告未提起反诉的，人民法院应当判决被告在原告履行债务的同时履行自己的债务，并在判项中明确原告申请强制执行的，人民法院应当在原告履行自己的债务后对被告采取执行行为；被告提起反诉的，人民法院应当判决双方同时履行自己的债务，并在判项中明确任何一方申请强制执行的，人民法院应当在该当事人履行自己的债务后对对方采取执行行为。</w:t>
      </w:r>
    </w:p>
    <w:p>
      <w:pPr>
        <w:keepLines/>
        <w:widowControl/>
      </w:pPr>
      <w:r>
        <w:rPr>
          <w:rFonts w:ascii="SimSun" w:hAnsi="SimSun" w:eastAsia="SimSun" w:cs="SimSun"/>
          <w:b w:val="0"/>
          <w:color w:val="000000"/>
          <w:sz w:val="22"/>
        </w:rPr>
        <w:t>当事人一方起诉请求对方履行债务，被告依据民法典第五百二十六条的规定主张原告应先履行的抗辩且抗辩成立的，人民法院应当驳回原告的诉讼请求，但是不影响原告履行债务后另行提起诉讼。</w:t>
      </w:r>
    </w:p>
    <w:p>
      <w:pPr>
        <w:keepLines/>
        <w:widowControl/>
      </w:pPr>
      <w:r>
        <w:rPr>
          <w:rFonts w:ascii="SimSun" w:hAnsi="SimSun" w:eastAsia="SimSun" w:cs="SimSun"/>
          <w:b w:val="0"/>
          <w:color w:val="000000"/>
          <w:sz w:val="22"/>
        </w:rPr>
        <w:t>第三十二条　合同成立后，因政策调整或者市场供求关系异常变动等原因导致价格发生当事人在订立合同时无法预见的、不属于商业风险的涨跌，继续履行合同对于当事人一方明显不公平的，人民法院应当认定合同的基础条件发生了民法典第五百三十三条第一款规定的“重大变化”。但是，合同涉及市场属性活跃、长期以来价格波动较大的大宗商品以及股票、期货等风险投资型金融产品的除外。</w:t>
      </w:r>
    </w:p>
    <w:p>
      <w:pPr>
        <w:keepLines/>
        <w:widowControl/>
      </w:pPr>
      <w:r>
        <w:rPr>
          <w:rFonts w:ascii="SimSun" w:hAnsi="SimSun" w:eastAsia="SimSun" w:cs="SimSun"/>
          <w:b w:val="0"/>
          <w:color w:val="000000"/>
          <w:sz w:val="22"/>
        </w:rPr>
        <w:t>合同的基础条件发生了民法典第五百三十三条第一款规定的重大变化，当事人请求变更合同的，人民法院不得解除合同；当事人一方请求变更合同，对方请求解除合同的，或者当事人一方请求解除合同，对方请求变更合同的，人民法院应当结合案件的实际情况，根据公平原则判决变更或者解除合同。</w:t>
      </w:r>
    </w:p>
    <w:p>
      <w:pPr>
        <w:keepLines/>
        <w:widowControl/>
      </w:pPr>
      <w:r>
        <w:rPr>
          <w:rFonts w:ascii="SimSun" w:hAnsi="SimSun" w:eastAsia="SimSun" w:cs="SimSun"/>
          <w:b w:val="0"/>
          <w:color w:val="000000"/>
          <w:sz w:val="22"/>
        </w:rPr>
        <w:t>人民法院依据民法典第五百三十三条的规定判决变更或者解除合同的，应当综合考虑合同基础条件发生重大变化的时间、当事人重新协商的情况以及因合同变更或者解除给当事人造成的损失等因素，在判项中明确合同变更或者解除的时间。</w:t>
      </w:r>
    </w:p>
    <w:p>
      <w:pPr>
        <w:keepLines/>
        <w:widowControl/>
      </w:pPr>
      <w:r>
        <w:rPr>
          <w:rFonts w:ascii="SimSun" w:hAnsi="SimSun" w:eastAsia="SimSun" w:cs="SimSun"/>
          <w:b w:val="0"/>
          <w:color w:val="000000"/>
          <w:sz w:val="22"/>
        </w:rPr>
        <w:t>当事人事先约定排除民法典第五百三十三条适用的，人民法院应当认定该约定无效。</w:t>
      </w:r>
    </w:p>
    <w:p>
      <w:pPr>
        <w:keepLines/>
        <w:widowControl/>
      </w:pPr>
      <w:r>
        <w:rPr>
          <w:rFonts w:ascii="SimSun" w:hAnsi="SimSun" w:eastAsia="SimSun" w:cs="SimSun"/>
          <w:b w:val="0"/>
          <w:color w:val="000000"/>
          <w:sz w:val="22"/>
        </w:rPr>
        <w:t>五、合同的保全</w:t>
      </w:r>
    </w:p>
    <w:p>
      <w:pPr>
        <w:keepLines/>
        <w:widowControl/>
      </w:pPr>
      <w:r>
        <w:rPr>
          <w:rFonts w:ascii="SimSun" w:hAnsi="SimSun" w:eastAsia="SimSun" w:cs="SimSun"/>
          <w:b w:val="0"/>
          <w:color w:val="000000"/>
          <w:sz w:val="22"/>
        </w:rPr>
        <w:t>第三十三条　债务人不履行其对债权人的到期债务，又不以诉讼或者仲裁方式向相对人主张其享有的债权或者与该债权有关的从权利，致使债权人的到期债权未能实现的，人民法院可以认定为民法典第五百三十五条规定的“债务人怠于行使其债权或者与该债权有关的从权利，影响债权人的到期债权实现”。</w:t>
      </w:r>
    </w:p>
    <w:p>
      <w:pPr>
        <w:keepLines/>
        <w:widowControl/>
      </w:pPr>
      <w:r>
        <w:rPr>
          <w:rFonts w:ascii="SimSun" w:hAnsi="SimSun" w:eastAsia="SimSun" w:cs="SimSun"/>
          <w:b w:val="0"/>
          <w:color w:val="000000"/>
          <w:sz w:val="22"/>
        </w:rPr>
        <w:t>第三十四条　下列权利，人民法院可以认定为民法典第五百三十五条第一款规定的专属于债务人自身的权利：</w:t>
      </w:r>
    </w:p>
    <w:p>
      <w:pPr>
        <w:keepLines/>
        <w:widowControl/>
      </w:pPr>
      <w:r>
        <w:rPr>
          <w:rFonts w:ascii="SimSun" w:hAnsi="SimSun" w:eastAsia="SimSun" w:cs="SimSun"/>
          <w:b w:val="0"/>
          <w:color w:val="000000"/>
          <w:sz w:val="22"/>
        </w:rPr>
        <w:t>（一）抚养费、赡养费或者扶养费请求权；</w:t>
      </w:r>
    </w:p>
    <w:p>
      <w:pPr>
        <w:keepLines/>
        <w:widowControl/>
      </w:pPr>
      <w:r>
        <w:rPr>
          <w:rFonts w:ascii="SimSun" w:hAnsi="SimSun" w:eastAsia="SimSun" w:cs="SimSun"/>
          <w:b w:val="0"/>
          <w:color w:val="000000"/>
          <w:sz w:val="22"/>
        </w:rPr>
        <w:t>（二）人身损害赔偿请求权；</w:t>
      </w:r>
    </w:p>
    <w:p>
      <w:pPr>
        <w:keepLines/>
        <w:widowControl/>
      </w:pPr>
      <w:r>
        <w:rPr>
          <w:rFonts w:ascii="SimSun" w:hAnsi="SimSun" w:eastAsia="SimSun" w:cs="SimSun"/>
          <w:b w:val="0"/>
          <w:color w:val="000000"/>
          <w:sz w:val="22"/>
        </w:rPr>
        <w:t>（三）劳动报酬请求权，但是超过债务人及其所扶养家属的生活必需费用的部分除外；</w:t>
      </w:r>
    </w:p>
    <w:p>
      <w:pPr>
        <w:keepLines/>
        <w:widowControl/>
      </w:pPr>
      <w:r>
        <w:rPr>
          <w:rFonts w:ascii="SimSun" w:hAnsi="SimSun" w:eastAsia="SimSun" w:cs="SimSun"/>
          <w:b w:val="0"/>
          <w:color w:val="000000"/>
          <w:sz w:val="22"/>
        </w:rPr>
        <w:t>（四）请求支付基本养老保险金、失业保险金、最低生活保障金等保障当事人基本生活的权利；</w:t>
      </w:r>
    </w:p>
    <w:p>
      <w:pPr>
        <w:keepLines/>
        <w:widowControl/>
      </w:pPr>
      <w:r>
        <w:rPr>
          <w:rFonts w:ascii="SimSun" w:hAnsi="SimSun" w:eastAsia="SimSun" w:cs="SimSun"/>
          <w:b w:val="0"/>
          <w:color w:val="000000"/>
          <w:sz w:val="22"/>
        </w:rPr>
        <w:t>（五）其他专属于债务人自身的权利。</w:t>
      </w:r>
    </w:p>
    <w:p>
      <w:pPr>
        <w:keepLines/>
        <w:widowControl/>
      </w:pPr>
      <w:r>
        <w:rPr>
          <w:rFonts w:ascii="SimSun" w:hAnsi="SimSun" w:eastAsia="SimSun" w:cs="SimSun"/>
          <w:b w:val="0"/>
          <w:color w:val="000000"/>
          <w:sz w:val="22"/>
        </w:rPr>
        <w:t>第三十五条　债权人依据民法典第五百三十五条的规定对债务人的相对人提起代位权诉讼的，由被告住所地人民法院管辖，但是依法应当适用专属管辖规定的除外。</w:t>
      </w:r>
    </w:p>
    <w:p>
      <w:pPr>
        <w:keepLines/>
        <w:widowControl/>
      </w:pPr>
      <w:r>
        <w:rPr>
          <w:rFonts w:ascii="SimSun" w:hAnsi="SimSun" w:eastAsia="SimSun" w:cs="SimSun"/>
          <w:b w:val="0"/>
          <w:color w:val="000000"/>
          <w:sz w:val="22"/>
        </w:rPr>
        <w:t>债务人或者相对人以双方之间的债权债务关系订有管辖协议为由提出异议的，人民法院不予支持。</w:t>
      </w:r>
    </w:p>
    <w:p>
      <w:pPr>
        <w:keepLines/>
        <w:widowControl/>
      </w:pPr>
      <w:r>
        <w:rPr>
          <w:rFonts w:ascii="SimSun" w:hAnsi="SimSun" w:eastAsia="SimSun" w:cs="SimSun"/>
          <w:b w:val="0"/>
          <w:color w:val="000000"/>
          <w:sz w:val="22"/>
        </w:rPr>
        <w:t>第三十六条　债权人提起代位权诉讼后，债务人或者相对人以双方之间的债权债务关系订有仲裁协议为由对法院主管提出异议的，人民法院不予支持。但是，债务人或者相对人在首次开庭前就债务人与相对人之间的债权债务关系申请仲裁的，人民法院可以依法中止代位权诉讼。</w:t>
      </w:r>
    </w:p>
    <w:p>
      <w:pPr>
        <w:keepLines/>
        <w:widowControl/>
      </w:pPr>
      <w:r>
        <w:rPr>
          <w:rFonts w:ascii="SimSun" w:hAnsi="SimSun" w:eastAsia="SimSun" w:cs="SimSun"/>
          <w:b w:val="0"/>
          <w:color w:val="000000"/>
          <w:sz w:val="22"/>
        </w:rPr>
        <w:t>第三十七条　债权人以债务人的相对人为被告向人民法院提起代位权诉讼，未将债务人列为第三人的，人民法院应当追加债务人为第三人。</w:t>
      </w:r>
    </w:p>
    <w:p>
      <w:pPr>
        <w:keepLines/>
        <w:widowControl/>
      </w:pPr>
      <w:r>
        <w:rPr>
          <w:rFonts w:ascii="SimSun" w:hAnsi="SimSun" w:eastAsia="SimSun" w:cs="SimSun"/>
          <w:b w:val="0"/>
          <w:color w:val="000000"/>
          <w:sz w:val="22"/>
        </w:rPr>
        <w:t>两个以上债权人以债务人的同一相对人为被告提起代位权诉讼的，人民法院可以合并审理。债务人对相对人享有的债权不足以清偿其对两个以上债权人负担的债务的，人民法院应当按照债权人享有的债权比例确定相对人的履行份额，但是法律另有规定的除外。</w:t>
      </w:r>
    </w:p>
    <w:p>
      <w:pPr>
        <w:keepLines/>
        <w:widowControl/>
      </w:pPr>
      <w:r>
        <w:rPr>
          <w:rFonts w:ascii="SimSun" w:hAnsi="SimSun" w:eastAsia="SimSun" w:cs="SimSun"/>
          <w:b w:val="0"/>
          <w:color w:val="000000"/>
          <w:sz w:val="22"/>
        </w:rPr>
        <w:t>第三十八条　债权人向人民法院起诉债务人后，又向同一人民法院对债务人的相对人提起代位权诉讼，属于该人民法院管辖的，可以合并审理。不属于该人民法院管辖的，应当告知其向有管辖权的人民法院另行起诉；在起诉债务人的诉讼终结前，代位权诉讼应当中止。</w:t>
      </w:r>
    </w:p>
    <w:p>
      <w:pPr>
        <w:keepLines/>
        <w:widowControl/>
      </w:pPr>
      <w:r>
        <w:rPr>
          <w:rFonts w:ascii="SimSun" w:hAnsi="SimSun" w:eastAsia="SimSun" w:cs="SimSun"/>
          <w:b w:val="0"/>
          <w:color w:val="000000"/>
          <w:sz w:val="22"/>
        </w:rPr>
        <w:t>第三十九条　在代位权诉讼中，债务人对超过债权人代位请求数额的债权部分起诉相对人，属于同一人民法院管辖的，可以合并审理。不属于同一人民法院管辖的，应当告知其向有管辖权的人民法院另行起诉；在代位权诉讼终结前，债务人对相对人的诉讼应当中止。</w:t>
      </w:r>
    </w:p>
    <w:p>
      <w:pPr>
        <w:keepLines/>
        <w:widowControl/>
      </w:pPr>
      <w:r>
        <w:rPr>
          <w:rFonts w:ascii="SimSun" w:hAnsi="SimSun" w:eastAsia="SimSun" w:cs="SimSun"/>
          <w:b w:val="0"/>
          <w:color w:val="000000"/>
          <w:sz w:val="22"/>
        </w:rPr>
        <w:t>第四十条　代位权诉讼中，人民法院经审理认为债权人的主张不符合代位权行使条件的，应当驳回诉讼请求，但是不影响债权人根据新的事实再次起诉。</w:t>
      </w:r>
    </w:p>
    <w:p>
      <w:pPr>
        <w:keepLines/>
        <w:widowControl/>
      </w:pPr>
      <w:r>
        <w:rPr>
          <w:rFonts w:ascii="SimSun" w:hAnsi="SimSun" w:eastAsia="SimSun" w:cs="SimSun"/>
          <w:b w:val="0"/>
          <w:color w:val="000000"/>
          <w:sz w:val="22"/>
        </w:rPr>
        <w:t>债务人的相对人仅以债权人提起代位权诉讼时债权人与债务人之间的债权债务关系未经生效法律文书确认为由，主张债权人提起的诉讼不符合代位权行使条件的，人民法院不予支持。</w:t>
      </w:r>
    </w:p>
    <w:p>
      <w:pPr>
        <w:keepLines/>
        <w:widowControl/>
      </w:pPr>
      <w:r>
        <w:rPr>
          <w:rFonts w:ascii="SimSun" w:hAnsi="SimSun" w:eastAsia="SimSun" w:cs="SimSun"/>
          <w:b w:val="0"/>
          <w:color w:val="000000"/>
          <w:sz w:val="22"/>
        </w:rPr>
        <w:t>第四十一条　债权人提起代位权诉讼后，债务人无正当理由减免相对人的债务或者延长相对人的履行期限，相对人以此向债权人抗辩的，人民法院不予支持。</w:t>
      </w:r>
    </w:p>
    <w:p>
      <w:pPr>
        <w:keepLines/>
        <w:widowControl/>
      </w:pPr>
      <w:r>
        <w:rPr>
          <w:rFonts w:ascii="SimSun" w:hAnsi="SimSun" w:eastAsia="SimSun" w:cs="SimSun"/>
          <w:b w:val="0"/>
          <w:color w:val="000000"/>
          <w:sz w:val="22"/>
        </w:rPr>
        <w:t>第四十二条　对于民法典第五百三十九条规定的“明显不合理”的低价或者高价，人民法院应当按照交易当地一般经营者的判断，并参考交易时交易地的市场交易价或者物价部门指导价予以认定。</w:t>
      </w:r>
    </w:p>
    <w:p>
      <w:pPr>
        <w:keepLines/>
        <w:widowControl/>
      </w:pPr>
      <w:r>
        <w:rPr>
          <w:rFonts w:ascii="SimSun" w:hAnsi="SimSun" w:eastAsia="SimSun" w:cs="SimSun"/>
          <w:b w:val="0"/>
          <w:color w:val="000000"/>
          <w:sz w:val="22"/>
        </w:rPr>
        <w:t>转让价格未达到交易时交易地的市场交易价或者指导价百分之七十的，一般可以认定为“明显不合理的低价”；受让价格高于交易时交易地的市场交易价或者指导价百分之三十的，一般可以认定为“明显不合理的高价”。</w:t>
      </w:r>
    </w:p>
    <w:p>
      <w:pPr>
        <w:keepLines/>
        <w:widowControl/>
      </w:pPr>
      <w:r>
        <w:rPr>
          <w:rFonts w:ascii="SimSun" w:hAnsi="SimSun" w:eastAsia="SimSun" w:cs="SimSun"/>
          <w:b w:val="0"/>
          <w:color w:val="000000"/>
          <w:sz w:val="22"/>
        </w:rPr>
        <w:t>债务人与相对人存在亲属关系、关联关系的，不受前款规定的百分之七十、百分之三十的限制。</w:t>
      </w:r>
    </w:p>
    <w:p>
      <w:pPr>
        <w:keepLines/>
        <w:widowControl/>
      </w:pPr>
      <w:r>
        <w:rPr>
          <w:rFonts w:ascii="SimSun" w:hAnsi="SimSun" w:eastAsia="SimSun" w:cs="SimSun"/>
          <w:b w:val="0"/>
          <w:color w:val="000000"/>
          <w:sz w:val="22"/>
        </w:rPr>
        <w:t>第四十三条　债务人以明显不合理的价格，实施互易财产、以物抵债、出租或者承租财产、知识产权许可使用等行为，影响债权人的债权实现，债务人的相对人知道或者应当知道该情形，债权人请求撤销债务人的行为的，人民法院应当依据民法典第五百三十九条的规定予以支持。</w:t>
      </w:r>
    </w:p>
    <w:p>
      <w:pPr>
        <w:keepLines/>
        <w:widowControl/>
      </w:pPr>
      <w:r>
        <w:rPr>
          <w:rFonts w:ascii="SimSun" w:hAnsi="SimSun" w:eastAsia="SimSun" w:cs="SimSun"/>
          <w:b w:val="0"/>
          <w:color w:val="000000"/>
          <w:sz w:val="22"/>
        </w:rPr>
        <w:t>第四十四条　债权人依据民法典第五百三十八条、第五百三十九条的规定提起撤销权诉讼的，应当以债务人和债务人的相对人为共同被告，由债务人或者相对人的住所地人民法院管辖，但是依法应当适用专属管辖规定的除外。</w:t>
      </w:r>
    </w:p>
    <w:p>
      <w:pPr>
        <w:keepLines/>
        <w:widowControl/>
      </w:pPr>
      <w:r>
        <w:rPr>
          <w:rFonts w:ascii="SimSun" w:hAnsi="SimSun" w:eastAsia="SimSun" w:cs="SimSun"/>
          <w:b w:val="0"/>
          <w:color w:val="000000"/>
          <w:sz w:val="22"/>
        </w:rPr>
        <w:t>两个以上债权人就债务人的同一行为提起撤销权诉讼的，人民法院可以合并审理。</w:t>
      </w:r>
    </w:p>
    <w:p>
      <w:pPr>
        <w:keepLines/>
        <w:widowControl/>
      </w:pPr>
      <w:r>
        <w:rPr>
          <w:rFonts w:ascii="SimSun" w:hAnsi="SimSun" w:eastAsia="SimSun" w:cs="SimSun"/>
          <w:b w:val="0"/>
          <w:color w:val="000000"/>
          <w:sz w:val="22"/>
        </w:rPr>
        <w:t>第四十五条　在债权人撤销权诉讼中，被撤销行为的标的可分，当事人主张在受影响的债权范围内撤销债务人的行为的，人民法院应予支持；被撤销行为的标的不可分，债权人主张将债务人的行为全部撤销的，人民法院应予支持。</w:t>
      </w:r>
    </w:p>
    <w:p>
      <w:pPr>
        <w:keepLines/>
        <w:widowControl/>
      </w:pPr>
      <w:r>
        <w:rPr>
          <w:rFonts w:ascii="SimSun" w:hAnsi="SimSun" w:eastAsia="SimSun" w:cs="SimSun"/>
          <w:b w:val="0"/>
          <w:color w:val="000000"/>
          <w:sz w:val="22"/>
        </w:rPr>
        <w:t>债权人行使撤销权所支付的合理的律师代理费、差旅费等费用，可以认定为民法典第五百四十条规定的“必要费用”。</w:t>
      </w:r>
    </w:p>
    <w:p>
      <w:pPr>
        <w:keepLines/>
        <w:widowControl/>
      </w:pPr>
      <w:r>
        <w:rPr>
          <w:rFonts w:ascii="SimSun" w:hAnsi="SimSun" w:eastAsia="SimSun" w:cs="SimSun"/>
          <w:b w:val="0"/>
          <w:color w:val="000000"/>
          <w:sz w:val="22"/>
        </w:rPr>
        <w:t>第四十六条　债权人在撤销权诉讼中同时请求债务人的相对人向债务人承担返还财产、折价补偿、履行到期债务等法律后果的，人民法院依法予以支持。</w:t>
      </w:r>
    </w:p>
    <w:p>
      <w:pPr>
        <w:keepLines/>
        <w:widowControl/>
      </w:pPr>
      <w:r>
        <w:rPr>
          <w:rFonts w:ascii="SimSun" w:hAnsi="SimSun" w:eastAsia="SimSun" w:cs="SimSun"/>
          <w:b w:val="0"/>
          <w:color w:val="000000"/>
          <w:sz w:val="22"/>
        </w:rPr>
        <w:t>债权人请求受理撤销权诉讼的人民法院一并审理其与债务人之间的债权债务关系，属于该人民法院管辖的，可以合并审理。不属于该人民法院管辖的，应当告知其向有管辖权的人民法院另行起诉。</w:t>
      </w:r>
    </w:p>
    <w:p>
      <w:pPr>
        <w:keepLines/>
        <w:widowControl/>
      </w:pPr>
      <w:r>
        <w:rPr>
          <w:rFonts w:ascii="SimSun" w:hAnsi="SimSun" w:eastAsia="SimSun" w:cs="SimSun"/>
          <w:b w:val="0"/>
          <w:color w:val="000000"/>
          <w:sz w:val="22"/>
        </w:rPr>
        <w:t>债权人依据其与债务人的诉讼、撤销权诉讼产生的生效法律文书申请强制执行的，人民法院可以就债务人对相对人享有的权利采取强制执行措施以实现债权人的债权。债权人在撤销权诉讼中，申请对相对人的财产采取保全措施的，人民法院依法予以准许。</w:t>
      </w:r>
    </w:p>
    <w:p>
      <w:pPr>
        <w:keepLines/>
        <w:widowControl/>
      </w:pPr>
      <w:r>
        <w:rPr>
          <w:rFonts w:ascii="SimSun" w:hAnsi="SimSun" w:eastAsia="SimSun" w:cs="SimSun"/>
          <w:b w:val="0"/>
          <w:color w:val="000000"/>
          <w:sz w:val="22"/>
        </w:rPr>
        <w:t>六、合同的变更和转让</w:t>
      </w:r>
    </w:p>
    <w:p>
      <w:pPr>
        <w:keepLines/>
        <w:widowControl/>
      </w:pPr>
      <w:r>
        <w:rPr>
          <w:rFonts w:ascii="SimSun" w:hAnsi="SimSun" w:eastAsia="SimSun" w:cs="SimSun"/>
          <w:b w:val="0"/>
          <w:color w:val="000000"/>
          <w:sz w:val="22"/>
        </w:rPr>
        <w:t>第四十七条　债权转让后，债务人向受让人主张其对让与人的抗辩的，人民法院可以追加让与人为第三人。</w:t>
      </w:r>
    </w:p>
    <w:p>
      <w:pPr>
        <w:keepLines/>
        <w:widowControl/>
      </w:pPr>
      <w:r>
        <w:rPr>
          <w:rFonts w:ascii="SimSun" w:hAnsi="SimSun" w:eastAsia="SimSun" w:cs="SimSun"/>
          <w:b w:val="0"/>
          <w:color w:val="000000"/>
          <w:sz w:val="22"/>
        </w:rPr>
        <w:t>债务转移后，新债务人主张原债务人对债权人的抗辩的，人民法院可以追加原债务人为第三人。</w:t>
      </w:r>
    </w:p>
    <w:p>
      <w:pPr>
        <w:keepLines/>
        <w:widowControl/>
      </w:pPr>
      <w:r>
        <w:rPr>
          <w:rFonts w:ascii="SimSun" w:hAnsi="SimSun" w:eastAsia="SimSun" w:cs="SimSun"/>
          <w:b w:val="0"/>
          <w:color w:val="000000"/>
          <w:sz w:val="22"/>
        </w:rPr>
        <w:t>当事人一方将合同权利义务一并转让后，对方就合同权利义务向受让人主张抗辩或者受让人就合同权利义务向对方主张抗辩的，人民法院可以追加让与人为第三人。</w:t>
      </w:r>
    </w:p>
    <w:p>
      <w:pPr>
        <w:keepLines/>
        <w:widowControl/>
      </w:pPr>
      <w:r>
        <w:rPr>
          <w:rFonts w:ascii="SimSun" w:hAnsi="SimSun" w:eastAsia="SimSun" w:cs="SimSun"/>
          <w:b w:val="0"/>
          <w:color w:val="000000"/>
          <w:sz w:val="22"/>
        </w:rPr>
        <w:t>第四十八条　债务人在接到债权转让通知前已经向让与人履行，受让人请求债务人履行的，人民法院不予支持；债务人接到债权转让通知后仍然向让与人履行，受让人请求债务人履行的，人民法院应予支持。</w:t>
      </w:r>
    </w:p>
    <w:p>
      <w:pPr>
        <w:keepLines/>
        <w:widowControl/>
      </w:pPr>
      <w:r>
        <w:rPr>
          <w:rFonts w:ascii="SimSun" w:hAnsi="SimSun" w:eastAsia="SimSun" w:cs="SimSun"/>
          <w:b w:val="0"/>
          <w:color w:val="000000"/>
          <w:sz w:val="22"/>
        </w:rPr>
        <w:t>让与人未通知债务人，受让人直接起诉债务人请求履行债务，人民法院经审理确认债权转让事实的，应当认定债权转让自起诉状副本送达时对债务人发生效力。债务人主张因未通知而给其增加的费用或者造成的损失从认定的债权数额中扣除的，人民法院依法予以支持。</w:t>
      </w:r>
    </w:p>
    <w:p>
      <w:pPr>
        <w:keepLines/>
        <w:widowControl/>
      </w:pPr>
      <w:r>
        <w:rPr>
          <w:rFonts w:ascii="SimSun" w:hAnsi="SimSun" w:eastAsia="SimSun" w:cs="SimSun"/>
          <w:b w:val="0"/>
          <w:color w:val="000000"/>
          <w:sz w:val="22"/>
        </w:rPr>
        <w:t>第四十九条　债务人接到债权转让通知后，让与人以债权转让合同不成立、无效、被撤销或者确定不发生效力为由请求债务人向其履行的，人民法院不予支持。但是，该债权转让通知被依法撤销的除外。</w:t>
      </w:r>
    </w:p>
    <w:p>
      <w:pPr>
        <w:keepLines/>
        <w:widowControl/>
      </w:pPr>
      <w:r>
        <w:rPr>
          <w:rFonts w:ascii="SimSun" w:hAnsi="SimSun" w:eastAsia="SimSun" w:cs="SimSun"/>
          <w:b w:val="0"/>
          <w:color w:val="000000"/>
          <w:sz w:val="22"/>
        </w:rPr>
        <w:t>受让人基于债务人对债权真实存在的确认受让债权后，债务人又以该债权不存在为由拒绝向受让人履行的，人民法院不予支持。但是，受让人知道或者应当知道该债权不存在的除外。</w:t>
      </w:r>
    </w:p>
    <w:p>
      <w:pPr>
        <w:keepLines/>
        <w:widowControl/>
      </w:pPr>
      <w:r>
        <w:rPr>
          <w:rFonts w:ascii="SimSun" w:hAnsi="SimSun" w:eastAsia="SimSun" w:cs="SimSun"/>
          <w:b w:val="0"/>
          <w:color w:val="000000"/>
          <w:sz w:val="22"/>
        </w:rPr>
        <w:t>第五十条　让与人将同一债权转让给两个以上受让人，债务人以已经向最先通知的受让人履行为由主张其不再履行债务的，人民法院应予支持。债务人明知接受履行的受让人不是最先通知的受让人，最先通知的受让人请求债务人继续履行债务或者依据债权转让协议请求让与人承担违约责任的，人民法院应予支持；最先通知的受让人请求接受履行的受让人返还其接受的财产的，人民法院不予支持，但是接受履行的受让人明知该债权在其受让前已经转让给其他受让人的除外。</w:t>
      </w:r>
    </w:p>
    <w:p>
      <w:pPr>
        <w:keepLines/>
        <w:widowControl/>
      </w:pPr>
      <w:r>
        <w:rPr>
          <w:rFonts w:ascii="SimSun" w:hAnsi="SimSun" w:eastAsia="SimSun" w:cs="SimSun"/>
          <w:b w:val="0"/>
          <w:color w:val="000000"/>
          <w:sz w:val="22"/>
        </w:rPr>
        <w:t>前款所称最先通知的受让人，是指最先到达债务人的转让通知中载明的受让人。当事人之间对通知到达时间有争议的，人民法院应当结合通知的方式等因素综合判断，而不能仅根据债务人认可的通知时间或者通知记载的时间予以认定。当事人采用邮寄、通讯电子系统等方式发出通知的，人民法院应当以邮戳时间或者通讯电子系统记载的时间等作为认定通知到达时间的依据。</w:t>
      </w:r>
    </w:p>
    <w:p>
      <w:pPr>
        <w:keepLines/>
        <w:widowControl/>
      </w:pPr>
      <w:r>
        <w:rPr>
          <w:rFonts w:ascii="SimSun" w:hAnsi="SimSun" w:eastAsia="SimSun" w:cs="SimSun"/>
          <w:b w:val="0"/>
          <w:color w:val="000000"/>
          <w:sz w:val="22"/>
        </w:rPr>
        <w:t>第五十一条　第三人加入债务并与债务人约定了追偿权，其履行债务后主张向债务人追偿的，人民法院应予支持；没有约定追偿权，第三人依照民法典关于不当得利等的规定，在其已经向债权人履行债务的范围内请求债务人向其履行的，人民法院应予支持，但是第三人知道或者应当知道加入债务会损害债务人利益的除外。</w:t>
      </w:r>
    </w:p>
    <w:p>
      <w:pPr>
        <w:keepLines/>
        <w:widowControl/>
      </w:pPr>
      <w:r>
        <w:rPr>
          <w:rFonts w:ascii="SimSun" w:hAnsi="SimSun" w:eastAsia="SimSun" w:cs="SimSun"/>
          <w:b w:val="0"/>
          <w:color w:val="000000"/>
          <w:sz w:val="22"/>
        </w:rPr>
        <w:t>债务人就其对债权人享有的抗辩向加入债务的第三人主张的，人民法院应予支持。</w:t>
      </w:r>
    </w:p>
    <w:p>
      <w:pPr>
        <w:keepLines/>
        <w:widowControl/>
      </w:pPr>
      <w:r>
        <w:rPr>
          <w:rFonts w:ascii="SimSun" w:hAnsi="SimSun" w:eastAsia="SimSun" w:cs="SimSun"/>
          <w:b w:val="0"/>
          <w:color w:val="000000"/>
          <w:sz w:val="22"/>
        </w:rPr>
        <w:t>七、合同的权利义务终止</w:t>
      </w:r>
    </w:p>
    <w:p>
      <w:pPr>
        <w:keepLines/>
        <w:widowControl/>
      </w:pPr>
      <w:r>
        <w:rPr>
          <w:rFonts w:ascii="SimSun" w:hAnsi="SimSun" w:eastAsia="SimSun" w:cs="SimSun"/>
          <w:b w:val="0"/>
          <w:color w:val="000000"/>
          <w:sz w:val="22"/>
        </w:rPr>
        <w:t>第五十二条　当事人就解除合同协商一致时未对合同解除后的违约责任、结算和清理等问题作出处理，一方主张合同已经解除的，人民法院应予支持。但是，当事人另有约定的除外。</w:t>
      </w:r>
    </w:p>
    <w:p>
      <w:pPr>
        <w:keepLines/>
        <w:widowControl/>
      </w:pPr>
      <w:r>
        <w:rPr>
          <w:rFonts w:ascii="SimSun" w:hAnsi="SimSun" w:eastAsia="SimSun" w:cs="SimSun"/>
          <w:b w:val="0"/>
          <w:color w:val="000000"/>
          <w:sz w:val="22"/>
        </w:rPr>
        <w:t>有下列情形之一的，除当事人一方另有意思表示外，人民法院可以认定合同解除：</w:t>
      </w:r>
    </w:p>
    <w:p>
      <w:pPr>
        <w:keepLines/>
        <w:widowControl/>
      </w:pPr>
      <w:r>
        <w:rPr>
          <w:rFonts w:ascii="SimSun" w:hAnsi="SimSun" w:eastAsia="SimSun" w:cs="SimSun"/>
          <w:b w:val="0"/>
          <w:color w:val="000000"/>
          <w:sz w:val="22"/>
        </w:rPr>
        <w:t>（一）当事人一方主张行使法律规定或者合同约定的解除权，经审理认为不符合解除权行使条件但是对方同意解除；</w:t>
      </w:r>
    </w:p>
    <w:p>
      <w:pPr>
        <w:keepLines/>
        <w:widowControl/>
      </w:pPr>
      <w:r>
        <w:rPr>
          <w:rFonts w:ascii="SimSun" w:hAnsi="SimSun" w:eastAsia="SimSun" w:cs="SimSun"/>
          <w:b w:val="0"/>
          <w:color w:val="000000"/>
          <w:sz w:val="22"/>
        </w:rPr>
        <w:t>（二）双方当事人均不符合解除权行使的条件但是均主张解除合同。</w:t>
      </w:r>
    </w:p>
    <w:p>
      <w:pPr>
        <w:keepLines/>
        <w:widowControl/>
      </w:pPr>
      <w:r>
        <w:rPr>
          <w:rFonts w:ascii="SimSun" w:hAnsi="SimSun" w:eastAsia="SimSun" w:cs="SimSun"/>
          <w:b w:val="0"/>
          <w:color w:val="000000"/>
          <w:sz w:val="22"/>
        </w:rPr>
        <w:t>前两款情形下的违约责任、结算和清理等问题，人民法院应当依据民法典第五百六十六条、第五百六十七条和有关违约责任的规定处理。</w:t>
      </w:r>
    </w:p>
    <w:p>
      <w:pPr>
        <w:keepLines/>
        <w:widowControl/>
      </w:pPr>
      <w:r>
        <w:rPr>
          <w:rFonts w:ascii="SimSun" w:hAnsi="SimSun" w:eastAsia="SimSun" w:cs="SimSun"/>
          <w:b w:val="0"/>
          <w:color w:val="000000"/>
          <w:sz w:val="22"/>
        </w:rPr>
        <w:t>第五十三条　当事人一方以通知方式解除合同，并以对方未在约定的异议期限或者其他合理期限内提出异议为由主张合同已经解除的，人民法院应当对其是否享有法律规定或者合同约定的解除权进行审查。经审查，享有解除权的，合同自通知到达对方时解除；不享有解除权的，不发生合同解除的效力。</w:t>
      </w:r>
    </w:p>
    <w:p>
      <w:pPr>
        <w:keepLines/>
        <w:widowControl/>
      </w:pPr>
      <w:r>
        <w:rPr>
          <w:rFonts w:ascii="SimSun" w:hAnsi="SimSun" w:eastAsia="SimSun" w:cs="SimSun"/>
          <w:b w:val="0"/>
          <w:color w:val="000000"/>
          <w:sz w:val="22"/>
        </w:rPr>
        <w:t>第五十四条　当事人一方未通知对方，直接以提起诉讼的方式主张解除合同，撤诉后再次起诉主张解除合同，人民法院经审理支持该主张的，合同自再次起诉的起诉状副本送达对方时解除。但是，当事人一方撤诉后又通知对方解除合同且该通知已经到达对方的除外。</w:t>
      </w:r>
    </w:p>
    <w:p>
      <w:pPr>
        <w:keepLines/>
        <w:widowControl/>
      </w:pPr>
      <w:r>
        <w:rPr>
          <w:rFonts w:ascii="SimSun" w:hAnsi="SimSun" w:eastAsia="SimSun" w:cs="SimSun"/>
          <w:b w:val="0"/>
          <w:color w:val="000000"/>
          <w:sz w:val="22"/>
        </w:rPr>
        <w:t>第五十五条　当事人一方依据民法典第五百六十八条的规定主张抵销，人民法院经审理认为抵销权成立的，应当认定通知到达对方时双方互负的主债务、利息、违约金或者损害赔偿金等债务在同等数额内消灭。</w:t>
      </w:r>
    </w:p>
    <w:p>
      <w:pPr>
        <w:keepLines/>
        <w:widowControl/>
      </w:pPr>
      <w:r>
        <w:rPr>
          <w:rFonts w:ascii="SimSun" w:hAnsi="SimSun" w:eastAsia="SimSun" w:cs="SimSun"/>
          <w:b w:val="0"/>
          <w:color w:val="000000"/>
          <w:sz w:val="22"/>
        </w:rPr>
        <w:t>第五十六条　行使抵销权的一方负担的数项债务种类相同，但是享有的债权不足以抵销全部债务，当事人因抵销的顺序发生争议的，人民法院可以参照民法典第五百六十条的规定处理。</w:t>
      </w:r>
    </w:p>
    <w:p>
      <w:pPr>
        <w:keepLines/>
        <w:widowControl/>
      </w:pPr>
      <w:r>
        <w:rPr>
          <w:rFonts w:ascii="SimSun" w:hAnsi="SimSun" w:eastAsia="SimSun" w:cs="SimSun"/>
          <w:b w:val="0"/>
          <w:color w:val="000000"/>
          <w:sz w:val="22"/>
        </w:rPr>
        <w:t>行使抵销权的一方享有的债权不足以抵销其负担的包括主债务、利息、实现债权的有关费用在内的全部债务，当事人因抵销的顺序发生争议的，人民法院可以参照民法典第五百六十一条的规定处理。</w:t>
      </w:r>
    </w:p>
    <w:p>
      <w:pPr>
        <w:keepLines/>
        <w:widowControl/>
      </w:pPr>
      <w:r>
        <w:rPr>
          <w:rFonts w:ascii="SimSun" w:hAnsi="SimSun" w:eastAsia="SimSun" w:cs="SimSun"/>
          <w:b w:val="0"/>
          <w:color w:val="000000"/>
          <w:sz w:val="22"/>
        </w:rPr>
        <w:t>第五十七条　因侵害自然人人身权益，或者故意、重大过失侵害他人财产权益产生的损害赔偿债务，侵权人主张抵销的，人民法院不予支持。</w:t>
      </w:r>
    </w:p>
    <w:p>
      <w:pPr>
        <w:keepLines/>
        <w:widowControl/>
      </w:pPr>
      <w:r>
        <w:rPr>
          <w:rFonts w:ascii="SimSun" w:hAnsi="SimSun" w:eastAsia="SimSun" w:cs="SimSun"/>
          <w:b w:val="0"/>
          <w:color w:val="000000"/>
          <w:sz w:val="22"/>
        </w:rPr>
        <w:t>第五十八条　当事人互负债务，一方以其诉讼时效期间已经届满的债权通知对方主张抵销，对方提出诉讼时效抗辩的，人民法院对该抗辩应予支持。一方的债权诉讼时效期间已经届满，对方主张抵销的，人民法院应予支持。</w:t>
      </w:r>
    </w:p>
    <w:p>
      <w:pPr>
        <w:keepLines/>
        <w:widowControl/>
      </w:pPr>
      <w:r>
        <w:rPr>
          <w:rFonts w:ascii="SimSun" w:hAnsi="SimSun" w:eastAsia="SimSun" w:cs="SimSun"/>
          <w:b w:val="0"/>
          <w:color w:val="000000"/>
          <w:sz w:val="22"/>
        </w:rPr>
        <w:t>八、违约责任</w:t>
      </w:r>
    </w:p>
    <w:p>
      <w:pPr>
        <w:keepLines/>
        <w:widowControl/>
      </w:pPr>
      <w:r>
        <w:rPr>
          <w:rFonts w:ascii="SimSun" w:hAnsi="SimSun" w:eastAsia="SimSun" w:cs="SimSun"/>
          <w:b w:val="0"/>
          <w:color w:val="000000"/>
          <w:sz w:val="22"/>
        </w:rPr>
        <w:t>第五十九条　当事人一方依据民法典第五百八十条第二款的规定请求终止合同权利义务关系的，人民法院一般应当以起诉状副本送达对方的时间作为合同权利义务关系终止的时间。根据案件的具体情况，以其他时间作为合同权利义务关系终止的时间更加符合公平原则和诚信原则的，人民法院可以以该时间作为合同权利义务关系终止的时间，但是应当在裁判文书中充分说明理由。</w:t>
      </w:r>
    </w:p>
    <w:p>
      <w:pPr>
        <w:keepLines/>
        <w:widowControl/>
      </w:pPr>
      <w:r>
        <w:rPr>
          <w:rFonts w:ascii="SimSun" w:hAnsi="SimSun" w:eastAsia="SimSun" w:cs="SimSun"/>
          <w:b w:val="0"/>
          <w:color w:val="000000"/>
          <w:sz w:val="22"/>
        </w:rPr>
        <w:t>第六十条　人民法院依据民法典第五百八十四条的规定确定合同履行后可以获得的利益时，可以在扣除非违约方为订立、履行合同支出的费用等合理成本后，按照非违约方能够获得的生产利润、经营利润或者转售利润等计算。</w:t>
      </w:r>
    </w:p>
    <w:p>
      <w:pPr>
        <w:keepLines/>
        <w:widowControl/>
      </w:pPr>
      <w:r>
        <w:rPr>
          <w:rFonts w:ascii="SimSun" w:hAnsi="SimSun" w:eastAsia="SimSun" w:cs="SimSun"/>
          <w:b w:val="0"/>
          <w:color w:val="000000"/>
          <w:sz w:val="22"/>
        </w:rPr>
        <w:t>非违约方依法行使合同解除权并实施了替代交易，主张按照替代交易价格与合同价格的差额确定合同履行后可以获得的利益的，人民法院依法予以支持；替代交易价格明显偏离替代交易发生时当地的市场价格，违约方主张按照市场价格与合同价格的差额确定合同履行后可以获得的利益的，人民法院应予支持。</w:t>
      </w:r>
    </w:p>
    <w:p>
      <w:pPr>
        <w:keepLines/>
        <w:widowControl/>
      </w:pPr>
      <w:r>
        <w:rPr>
          <w:rFonts w:ascii="SimSun" w:hAnsi="SimSun" w:eastAsia="SimSun" w:cs="SimSun"/>
          <w:b w:val="0"/>
          <w:color w:val="000000"/>
          <w:sz w:val="22"/>
        </w:rPr>
        <w:t>非违约方依法行使合同解除权但是未实施替代交易，主张按照违约行为发生后合理期间内合同履行地的市场价格与合同价格的差额确定合同履行后可以获得的利益的，人民法院应予支持。</w:t>
      </w:r>
    </w:p>
    <w:p>
      <w:pPr>
        <w:keepLines/>
        <w:widowControl/>
      </w:pPr>
      <w:r>
        <w:rPr>
          <w:rFonts w:ascii="SimSun" w:hAnsi="SimSun" w:eastAsia="SimSun" w:cs="SimSun"/>
          <w:b w:val="0"/>
          <w:color w:val="000000"/>
          <w:sz w:val="22"/>
        </w:rPr>
        <w:t>第六十一条　在以持续履行的债务为内容的定期合同中，一方不履行支付价款、租金等金钱债务，对方请求解除合同，人民法院经审理认为合同应当依法解除的，可以根据当事人的主张，参考合同主体、交易类型、市场价格变化、剩余履行期限等因素确定非违约方寻找替代交易的合理期限，并按照该期限对应的价款、租金等扣除非违约方应当支付的相应履约成本确定合同履行后可以获得的利益。</w:t>
      </w:r>
    </w:p>
    <w:p>
      <w:pPr>
        <w:keepLines/>
        <w:widowControl/>
      </w:pPr>
      <w:r>
        <w:rPr>
          <w:rFonts w:ascii="SimSun" w:hAnsi="SimSun" w:eastAsia="SimSun" w:cs="SimSun"/>
          <w:b w:val="0"/>
          <w:color w:val="000000"/>
          <w:sz w:val="22"/>
        </w:rPr>
        <w:t>非违约方主张按照合同解除后剩余履行期限相应的价款、租金等扣除履约成本确定合同履行后可以获得的利益的，人民法院不予支持。但是，剩余履行期限少于寻找替代交易的合理期限的除外。</w:t>
      </w:r>
    </w:p>
    <w:p>
      <w:pPr>
        <w:keepLines/>
        <w:widowControl/>
      </w:pPr>
      <w:r>
        <w:rPr>
          <w:rFonts w:ascii="SimSun" w:hAnsi="SimSun" w:eastAsia="SimSun" w:cs="SimSun"/>
          <w:b w:val="0"/>
          <w:color w:val="000000"/>
          <w:sz w:val="22"/>
        </w:rPr>
        <w:t>第六十二条　非违约方在合同履行后可以获得的利益难以根据本解释第六十条、第六十一条的规定予以确定的，人民法院可以综合考虑违约方因违约获得的利益、违约方的过错程度、其他违约情节等因素，遵循公平原则和诚信原则确定。</w:t>
      </w:r>
    </w:p>
    <w:p>
      <w:pPr>
        <w:keepLines/>
        <w:widowControl/>
      </w:pPr>
      <w:r>
        <w:rPr>
          <w:rFonts w:ascii="SimSun" w:hAnsi="SimSun" w:eastAsia="SimSun" w:cs="SimSun"/>
          <w:b w:val="0"/>
          <w:color w:val="000000"/>
          <w:sz w:val="22"/>
        </w:rPr>
        <w:t>第六十三条　在认定民法典第五百八十四条规定的“违约一方订立合同时预见到或者应当预见到的因违约可能造成的损失”时，人民法院应当根据当事人订立合同的目的，综合考虑合同主体、合同内容、交易类型、交易习惯、磋商过程等因素，按照与违约方处于相同或者类似情况的民事主体在订立合同时预见到或者应当预见到的损失予以确定。</w:t>
      </w:r>
    </w:p>
    <w:p>
      <w:pPr>
        <w:keepLines/>
        <w:widowControl/>
      </w:pPr>
      <w:r>
        <w:rPr>
          <w:rFonts w:ascii="SimSun" w:hAnsi="SimSun" w:eastAsia="SimSun" w:cs="SimSun"/>
          <w:b w:val="0"/>
          <w:color w:val="000000"/>
          <w:sz w:val="22"/>
        </w:rPr>
        <w:t>除合同履行后可以获得的利益外，非违约方主张还有其向第三人承担违约责任应当支出的额外费用等其他因违约所造成的损失，并请求违约方赔偿，经审理认为该损失系违约一方订立合同时预见到或者应当预见到的，人民法院应予支持。</w:t>
      </w:r>
    </w:p>
    <w:p>
      <w:pPr>
        <w:keepLines/>
        <w:widowControl/>
      </w:pPr>
      <w:r>
        <w:rPr>
          <w:rFonts w:ascii="SimSun" w:hAnsi="SimSun" w:eastAsia="SimSun" w:cs="SimSun"/>
          <w:b w:val="0"/>
          <w:color w:val="000000"/>
          <w:sz w:val="22"/>
        </w:rPr>
        <w:t>在确定违约损失赔偿额时，违约方主张扣除非违约方未采取适当措施导致的扩大损失、非违约方也有过错造成的相应损失、非违约方因违约获得的额外利益或者减少的必要支出的，人民法院依法予以支持。</w:t>
      </w:r>
    </w:p>
    <w:p>
      <w:pPr>
        <w:keepLines/>
        <w:widowControl/>
      </w:pPr>
      <w:r>
        <w:rPr>
          <w:rFonts w:ascii="SimSun" w:hAnsi="SimSun" w:eastAsia="SimSun" w:cs="SimSun"/>
          <w:b w:val="0"/>
          <w:color w:val="000000"/>
          <w:sz w:val="22"/>
        </w:rPr>
        <w:t>第六十四条　当事人一方通过反诉或者抗辩的方式，请求调整违约金的，人民法院依法予以支持。</w:t>
      </w:r>
    </w:p>
    <w:p>
      <w:pPr>
        <w:keepLines/>
        <w:widowControl/>
      </w:pPr>
      <w:r>
        <w:rPr>
          <w:rFonts w:ascii="SimSun" w:hAnsi="SimSun" w:eastAsia="SimSun" w:cs="SimSun"/>
          <w:b w:val="0"/>
          <w:color w:val="000000"/>
          <w:sz w:val="22"/>
        </w:rPr>
        <w:t>违约方主张约定的违约金过分高于违约造成的损失，请求予以适当减少的，应当承担举证责任。非违约方主张约定的违约金合理的，也应当提供相应的证据。</w:t>
      </w:r>
    </w:p>
    <w:p>
      <w:pPr>
        <w:keepLines/>
        <w:widowControl/>
      </w:pPr>
      <w:r>
        <w:rPr>
          <w:rFonts w:ascii="SimSun" w:hAnsi="SimSun" w:eastAsia="SimSun" w:cs="SimSun"/>
          <w:b w:val="0"/>
          <w:color w:val="000000"/>
          <w:sz w:val="22"/>
        </w:rPr>
        <w:t>当事人仅以合同约定不得对违约金进行调整为由主张不予调整违约金的，人民法院不予支持。</w:t>
      </w:r>
    </w:p>
    <w:p>
      <w:pPr>
        <w:keepLines/>
        <w:widowControl/>
      </w:pPr>
      <w:r>
        <w:rPr>
          <w:rFonts w:ascii="SimSun" w:hAnsi="SimSun" w:eastAsia="SimSun" w:cs="SimSun"/>
          <w:b w:val="0"/>
          <w:color w:val="000000"/>
          <w:sz w:val="22"/>
        </w:rPr>
        <w:t>第六十五条　当事人主张约定的违约金过分高于违约造成的损失，请求予以适当减少的，人民法院应当以民法典第五百八十四条规定的损失为基础，兼顾合同主体、交易类型、合同的履行情况、当事人的过错程度、履约背景等因素，遵循公平原则和诚信原则进行衡量，并作出裁判。</w:t>
      </w:r>
    </w:p>
    <w:p>
      <w:pPr>
        <w:keepLines/>
        <w:widowControl/>
      </w:pPr>
      <w:r>
        <w:rPr>
          <w:rFonts w:ascii="SimSun" w:hAnsi="SimSun" w:eastAsia="SimSun" w:cs="SimSun"/>
          <w:b w:val="0"/>
          <w:color w:val="000000"/>
          <w:sz w:val="22"/>
        </w:rPr>
        <w:t>约定的违约金超过造成损失的百分之三十的，人民法院一般可以认定为过分高于造成的损失。</w:t>
      </w:r>
    </w:p>
    <w:p>
      <w:pPr>
        <w:keepLines/>
        <w:widowControl/>
      </w:pPr>
      <w:r>
        <w:rPr>
          <w:rFonts w:ascii="SimSun" w:hAnsi="SimSun" w:eastAsia="SimSun" w:cs="SimSun"/>
          <w:b w:val="0"/>
          <w:color w:val="000000"/>
          <w:sz w:val="22"/>
        </w:rPr>
        <w:t>恶意违约的当事人一方请求减少违约金的，人民法院一般不予支持。</w:t>
      </w:r>
    </w:p>
    <w:p>
      <w:pPr>
        <w:keepLines/>
        <w:widowControl/>
      </w:pPr>
      <w:r>
        <w:rPr>
          <w:rFonts w:ascii="SimSun" w:hAnsi="SimSun" w:eastAsia="SimSun" w:cs="SimSun"/>
          <w:b w:val="0"/>
          <w:color w:val="000000"/>
          <w:sz w:val="22"/>
        </w:rPr>
        <w:t>第六十六条　当事人一方请求对方支付违约金，对方以合同不成立、无效、被撤销、确定不发生效力、不构成违约或者非违约方不存在损失等为由抗辩，未主张调整过高的违约金的，人民法院应当就若不支持该抗辩，当事人是否请求调整违约金进行释明。第一审人民法院认为抗辩成立且未予释明，第二审人民法院认为应当判决支付违约金的，可以直接释明，并根据当事人的请求，在当事人就是否应当调整违约金充分举证、质证、辩论后，依法判决适当减少违约金。</w:t>
      </w:r>
    </w:p>
    <w:p>
      <w:pPr>
        <w:keepLines/>
        <w:widowControl/>
      </w:pPr>
      <w:r>
        <w:rPr>
          <w:rFonts w:ascii="SimSun" w:hAnsi="SimSun" w:eastAsia="SimSun" w:cs="SimSun"/>
          <w:b w:val="0"/>
          <w:color w:val="000000"/>
          <w:sz w:val="22"/>
        </w:rPr>
        <w:t>被告因客观原因在第一审程序中未到庭参加诉讼，但是在第二审程序中到庭参加诉讼并请求减少违约金的，第二审人民法院可以在当事人就是否应当调整违约金充分举证、质证、辩论后，依法判决适当减少违约金。</w:t>
      </w:r>
    </w:p>
    <w:p>
      <w:pPr>
        <w:keepLines/>
        <w:widowControl/>
      </w:pPr>
      <w:r>
        <w:rPr>
          <w:rFonts w:ascii="SimSun" w:hAnsi="SimSun" w:eastAsia="SimSun" w:cs="SimSun"/>
          <w:b w:val="0"/>
          <w:color w:val="000000"/>
          <w:sz w:val="22"/>
        </w:rPr>
        <w:t>第六十七条　当事人交付留置金、担保金、保证金、订约金、押金或者订金等，但是没有约定定金性质，一方主张适用民法典第五百八十七条规定的定金罚则的，人民法院不予支持。当事人约定了定金性质，但是未约定定金类型或者约定不明，一方主张为违约定金的，人民法院应予支持。</w:t>
      </w:r>
    </w:p>
    <w:p>
      <w:pPr>
        <w:keepLines/>
        <w:widowControl/>
      </w:pPr>
      <w:r>
        <w:rPr>
          <w:rFonts w:ascii="SimSun" w:hAnsi="SimSun" w:eastAsia="SimSun" w:cs="SimSun"/>
          <w:b w:val="0"/>
          <w:color w:val="000000"/>
          <w:sz w:val="22"/>
        </w:rPr>
        <w:t>当事人约定以交付定金作为订立合同的担保，一方拒绝订立合同或者在磋商订立合同时违背诚信原则导致未能订立合同，对方主张适用民法典第五百八十七条规定的定金罚则的，人民法院应予支持。</w:t>
      </w:r>
    </w:p>
    <w:p>
      <w:pPr>
        <w:keepLines/>
        <w:widowControl/>
      </w:pPr>
      <w:r>
        <w:rPr>
          <w:rFonts w:ascii="SimSun" w:hAnsi="SimSun" w:eastAsia="SimSun" w:cs="SimSun"/>
          <w:b w:val="0"/>
          <w:color w:val="000000"/>
          <w:sz w:val="22"/>
        </w:rPr>
        <w:t>当事人约定以交付定金作为合同成立或者生效条件，应当交付定金的一方未交付定金，但是合同主要义务已经履行完毕并为对方所接受的，人民法院应当认定合同在对方接受履行时已经成立或者生效。</w:t>
      </w:r>
    </w:p>
    <w:p>
      <w:pPr>
        <w:keepLines/>
        <w:widowControl/>
      </w:pPr>
      <w:r>
        <w:rPr>
          <w:rFonts w:ascii="SimSun" w:hAnsi="SimSun" w:eastAsia="SimSun" w:cs="SimSun"/>
          <w:b w:val="0"/>
          <w:color w:val="000000"/>
          <w:sz w:val="22"/>
        </w:rPr>
        <w:t>当事人约定定金性质为解约定金，交付定金的一方主张以丧失定金为代价解除合同的，或者收受定金的一方主张以双倍返还定金为代价解除合同的，人民法院应予支持。</w:t>
      </w:r>
    </w:p>
    <w:p>
      <w:pPr>
        <w:keepLines/>
        <w:widowControl/>
      </w:pPr>
      <w:r>
        <w:rPr>
          <w:rFonts w:ascii="SimSun" w:hAnsi="SimSun" w:eastAsia="SimSun" w:cs="SimSun"/>
          <w:b w:val="0"/>
          <w:color w:val="000000"/>
          <w:sz w:val="22"/>
        </w:rPr>
        <w:t>第六十八条　双方当事人均具有致使不能实现合同目的的违约行为，其中一方请求适用定金罚则的，人民法院不予支持。当事人一方仅有轻微违约，对方具有致使不能实现合同目的的违约行为，轻微违约方主张适用定金罚则，对方以轻微违约方也构成违约为由抗辩的，人民法院对该抗辩不予支持。</w:t>
      </w:r>
    </w:p>
    <w:p>
      <w:pPr>
        <w:keepLines/>
        <w:widowControl/>
      </w:pPr>
      <w:r>
        <w:rPr>
          <w:rFonts w:ascii="SimSun" w:hAnsi="SimSun" w:eastAsia="SimSun" w:cs="SimSun"/>
          <w:b w:val="0"/>
          <w:color w:val="000000"/>
          <w:sz w:val="22"/>
        </w:rPr>
        <w:t>当事人一方已经部分履行合同，对方接受并主张按照未履行部分所占比例适用定金罚则的，人民法院应予支持。对方主张按照合同整体适用定金罚则的，人民法院不予支持，但是部分未履行致使不能实现合同目的的除外。</w:t>
      </w:r>
    </w:p>
    <w:p>
      <w:pPr>
        <w:keepLines/>
        <w:widowControl/>
      </w:pPr>
      <w:r>
        <w:rPr>
          <w:rFonts w:ascii="SimSun" w:hAnsi="SimSun" w:eastAsia="SimSun" w:cs="SimSun"/>
          <w:b w:val="0"/>
          <w:color w:val="000000"/>
          <w:sz w:val="22"/>
        </w:rPr>
        <w:t>因不可抗力致使合同不能履行，非违约方主张适用定金罚则的，人民法院不予支持。</w:t>
      </w:r>
    </w:p>
    <w:p>
      <w:pPr>
        <w:keepLines/>
        <w:widowControl/>
      </w:pPr>
      <w:r>
        <w:rPr>
          <w:rFonts w:ascii="SimSun" w:hAnsi="SimSun" w:eastAsia="SimSun" w:cs="SimSun"/>
          <w:b w:val="0"/>
          <w:color w:val="000000"/>
          <w:sz w:val="22"/>
        </w:rPr>
        <w:t>九、附则</w:t>
      </w:r>
    </w:p>
    <w:p>
      <w:pPr>
        <w:keepLines/>
        <w:widowControl/>
      </w:pPr>
      <w:r>
        <w:rPr>
          <w:rFonts w:ascii="SimSun" w:hAnsi="SimSun" w:eastAsia="SimSun" w:cs="SimSun"/>
          <w:b w:val="0"/>
          <w:color w:val="000000"/>
          <w:sz w:val="22"/>
        </w:rPr>
        <w:t>第六十九条　本解释自2023年12月5日起施行。</w:t>
      </w:r>
    </w:p>
    <w:p>
      <w:pPr>
        <w:keepLines/>
        <w:widowControl/>
      </w:pPr>
      <w:r>
        <w:rPr>
          <w:rFonts w:ascii="SimSun" w:hAnsi="SimSun" w:eastAsia="SimSun" w:cs="SimSun"/>
          <w:b w:val="0"/>
          <w:color w:val="000000"/>
          <w:sz w:val="22"/>
        </w:rPr>
        <w:t>民法典施行后的法律事实引起的民事案件，本解释施行后尚未终审的，适用本解释；本解释施行前已经终审，当事人申请再审或者按照审判监督程序决定再审的，不适用本解释。</w:t>
      </w:r>
    </w:p>
    <w:p>
      <w:pPr>
        <w:pStyle w:val="Heading1"/>
      </w:pPr>
      <w:r>
        <w:t>民法典婚姻家庭编（二）</w:t>
      </w:r>
    </w:p>
    <w:p>
      <w:pPr>
        <w:keepLines/>
        <w:widowControl/>
      </w:pPr>
      <w:r>
        <w:rPr>
          <w:rFonts w:ascii="SimSun" w:hAnsi="SimSun" w:eastAsia="SimSun" w:cs="SimSun"/>
          <w:b w:val="0"/>
          <w:color w:val="000000"/>
          <w:sz w:val="22"/>
        </w:rPr>
        <w:t>最高人民法院</w:t>
        <w:br/>
        <w:t>关于适用《中华人民共和国民法典》</w:t>
        <w:br/>
        <w:t>婚姻家庭编的解释（二）</w:t>
      </w:r>
    </w:p>
    <w:p>
      <w:pPr>
        <w:keepLines/>
        <w:widowControl/>
      </w:pPr>
      <w:r>
        <w:rPr>
          <w:rFonts w:ascii="SimSun" w:hAnsi="SimSun" w:eastAsia="SimSun" w:cs="SimSun"/>
          <w:b w:val="0"/>
          <w:color w:val="000000"/>
          <w:sz w:val="22"/>
        </w:rPr>
        <w:t>法释〔2025〕1号</w:t>
      </w:r>
    </w:p>
    <w:p>
      <w:pPr>
        <w:keepLines/>
        <w:widowControl/>
      </w:pPr>
      <w:r>
        <w:rPr>
          <w:rFonts w:ascii="SimSun" w:hAnsi="SimSun" w:eastAsia="SimSun" w:cs="SimSun"/>
          <w:b w:val="0"/>
          <w:color w:val="000000"/>
          <w:sz w:val="22"/>
        </w:rPr>
        <w:t>（2024年11月25日最高人民法院审判委员会第1933次会议通过，自2025年2月1日起施行）</w:t>
      </w:r>
    </w:p>
    <w:p>
      <w:pPr>
        <w:keepLines/>
        <w:widowControl/>
      </w:pPr>
      <w:r>
        <w:rPr>
          <w:rFonts w:ascii="SimSun" w:hAnsi="SimSun" w:eastAsia="SimSun" w:cs="SimSun"/>
          <w:b w:val="0"/>
          <w:color w:val="000000"/>
          <w:sz w:val="22"/>
        </w:rPr>
        <w:t>为正确审理婚姻家庭纠纷案件，根据《中华人民共和国民法典》《中华人民共和国民事诉讼法》等相关法律规定，结合审判实践，制定本解释。</w:t>
      </w:r>
    </w:p>
    <w:p>
      <w:pPr>
        <w:keepLines/>
        <w:widowControl/>
      </w:pPr>
      <w:r>
        <w:rPr>
          <w:rFonts w:ascii="SimSun" w:hAnsi="SimSun" w:eastAsia="SimSun" w:cs="SimSun"/>
          <w:b w:val="0"/>
          <w:color w:val="000000"/>
          <w:sz w:val="22"/>
        </w:rPr>
        <w:t>第一条　当事人依据民法典第一千零五十一条第一项规定请求确认重婚的婚姻无效，提起诉讼时合法婚姻当事人已经离婚或者配偶已经死亡，被告以此为由抗辩后一婚姻自以上情形发生时转为有效的，人民法院不予支持。</w:t>
      </w:r>
    </w:p>
    <w:p>
      <w:pPr>
        <w:keepLines/>
        <w:widowControl/>
      </w:pPr>
      <w:r>
        <w:rPr>
          <w:rFonts w:ascii="SimSun" w:hAnsi="SimSun" w:eastAsia="SimSun" w:cs="SimSun"/>
          <w:b w:val="0"/>
          <w:color w:val="000000"/>
          <w:sz w:val="22"/>
        </w:rPr>
        <w:t>第二条　夫妻登记离婚后，一方以双方意思表示虚假为由请求确认离婚无效的，人民法院不予支持。</w:t>
      </w:r>
    </w:p>
    <w:p>
      <w:pPr>
        <w:keepLines/>
        <w:widowControl/>
      </w:pPr>
      <w:r>
        <w:rPr>
          <w:rFonts w:ascii="SimSun" w:hAnsi="SimSun" w:eastAsia="SimSun" w:cs="SimSun"/>
          <w:b w:val="0"/>
          <w:color w:val="000000"/>
          <w:sz w:val="22"/>
        </w:rPr>
        <w:t>第三条　夫妻一方的债权人有证据证明离婚协议中财产分割条款影响其债权实现，请求参照适用民法典第五百三十八条或者第五百三十九条规定撤销相关条款的，人民法院应当综合考虑夫妻共同财产整体分割及履行情况、子女抚养费负担、离婚过错等因素，依法予以支持。</w:t>
      </w:r>
    </w:p>
    <w:p>
      <w:pPr>
        <w:keepLines/>
        <w:widowControl/>
      </w:pPr>
      <w:r>
        <w:rPr>
          <w:rFonts w:ascii="SimSun" w:hAnsi="SimSun" w:eastAsia="SimSun" w:cs="SimSun"/>
          <w:b w:val="0"/>
          <w:color w:val="000000"/>
          <w:sz w:val="22"/>
        </w:rPr>
        <w:t>第四条　双方均无配偶的同居关系析产纠纷案件中，对同居期间所得的财产，有约定的，按照约定处理；没有约定且协商不成的，人民法院按照以下情形分别处理：</w:t>
      </w:r>
    </w:p>
    <w:p>
      <w:pPr>
        <w:keepLines/>
        <w:widowControl/>
      </w:pPr>
      <w:r>
        <w:rPr>
          <w:rFonts w:ascii="SimSun" w:hAnsi="SimSun" w:eastAsia="SimSun" w:cs="SimSun"/>
          <w:b w:val="0"/>
          <w:color w:val="000000"/>
          <w:sz w:val="22"/>
        </w:rPr>
        <w:t>（一）各自所得的工资、奖金、劳务报酬、知识产权收益，各自继承或者受赠的财产以及单独生产、经营、投资的收益等，归各自所有；</w:t>
      </w:r>
    </w:p>
    <w:p>
      <w:pPr>
        <w:keepLines/>
        <w:widowControl/>
      </w:pPr>
      <w:r>
        <w:rPr>
          <w:rFonts w:ascii="SimSun" w:hAnsi="SimSun" w:eastAsia="SimSun" w:cs="SimSun"/>
          <w:b w:val="0"/>
          <w:color w:val="000000"/>
          <w:sz w:val="22"/>
        </w:rPr>
        <w:t>（二）共同出资购置的财产或者共同生产、经营、投资的收益以及其他无法区分的财产，以各自出资比例为基础，综合考虑共同生活情况、有无共同子女、对财产的贡献大小等因素进行分割。</w:t>
      </w:r>
    </w:p>
    <w:p>
      <w:pPr>
        <w:keepLines/>
        <w:widowControl/>
      </w:pPr>
      <w:r>
        <w:rPr>
          <w:rFonts w:ascii="SimSun" w:hAnsi="SimSun" w:eastAsia="SimSun" w:cs="SimSun"/>
          <w:b w:val="0"/>
          <w:color w:val="000000"/>
          <w:sz w:val="22"/>
        </w:rPr>
        <w:t>第五条　婚前或者婚姻关系存续期间，当事人约定将一方所有的房屋转移登记至另一方或者双方名下，离婚诉讼时房屋所有权尚未转移登记，双方对房屋归属或者分割有争议且协商不成的，人民法院可以根据当事人诉讼请求，结合给予目的，综合考虑婚姻关系存续时间、共同生活及孕育共同子女情况、离婚过错、对家庭的贡献大小以及离婚时房屋市场价格等因素，判决房屋归其中一方所有，并确定是否由获得房屋一方对另一方予以补偿以及补偿的具体数额。</w:t>
      </w:r>
    </w:p>
    <w:p>
      <w:pPr>
        <w:keepLines/>
        <w:widowControl/>
      </w:pPr>
      <w:r>
        <w:rPr>
          <w:rFonts w:ascii="SimSun" w:hAnsi="SimSun" w:eastAsia="SimSun" w:cs="SimSun"/>
          <w:b w:val="0"/>
          <w:color w:val="000000"/>
          <w:sz w:val="22"/>
        </w:rPr>
        <w:t>婚前或者婚姻关系存续期间，一方将其所有的房屋转移登记至另一方或者双方名下，离婚诉讼中，双方对房屋归属或者分割有争议且协商不成的，如果婚姻关系存续时间较短且给予方无重大过错，人民法院可以根据当事人诉讼请求，判决该房屋归给予方所有，并结合给予目的，综合考虑共同生活及孕育共同子女情况、离婚过错、对家庭的贡献大小以及离婚时房屋市场价格等因素，确定是否由获得房屋一方对另一方予以补偿以及补偿的具体数额。</w:t>
      </w:r>
    </w:p>
    <w:p>
      <w:pPr>
        <w:keepLines/>
        <w:widowControl/>
      </w:pPr>
      <w:r>
        <w:rPr>
          <w:rFonts w:ascii="SimSun" w:hAnsi="SimSun" w:eastAsia="SimSun" w:cs="SimSun"/>
          <w:b w:val="0"/>
          <w:color w:val="000000"/>
          <w:sz w:val="22"/>
        </w:rPr>
        <w:t>给予方有证据证明另一方存在欺诈、胁迫、严重侵害给予方或者其近亲属合法权益、对给予方有扶养义务而不履行等情形，请求撤销前两款规定的民事法律行为的，人民法院依法予以支持。</w:t>
      </w:r>
    </w:p>
    <w:p>
      <w:pPr>
        <w:keepLines/>
        <w:widowControl/>
      </w:pPr>
      <w:r>
        <w:rPr>
          <w:rFonts w:ascii="SimSun" w:hAnsi="SimSun" w:eastAsia="SimSun" w:cs="SimSun"/>
          <w:b w:val="0"/>
          <w:color w:val="000000"/>
          <w:sz w:val="22"/>
        </w:rPr>
        <w:t>第六条　夫妻一方未经另一方同意，在网络直播平台用夫妻共同财产打赏，数额明显超出其家庭一般消费水平，严重损害夫妻共同财产利益的，可以认定为民法典第一千零六十六条和第一千零九十二条规定的“挥霍”。另一方请求在婚姻关系存续期间分割夫妻共同财产，或者在离婚分割夫妻共同财产时请求对打赏一方少分或者不分的，人民法院应予支持。</w:t>
      </w:r>
    </w:p>
    <w:p>
      <w:pPr>
        <w:keepLines/>
        <w:widowControl/>
      </w:pPr>
      <w:r>
        <w:rPr>
          <w:rFonts w:ascii="SimSun" w:hAnsi="SimSun" w:eastAsia="SimSun" w:cs="SimSun"/>
          <w:b w:val="0"/>
          <w:color w:val="000000"/>
          <w:sz w:val="22"/>
        </w:rPr>
        <w:t>第七条　夫妻一方为重婚、与他人同居以及其他违反夫妻忠实义务等目的，将夫妻共同财产赠与他人或者以明显不合理的价格处分夫妻共同财产，另一方主张该民事法律行为违背公序良俗无效的，人民法院应予支持并依照民法典第一百五十七条规定处理。</w:t>
      </w:r>
    </w:p>
    <w:p>
      <w:pPr>
        <w:keepLines/>
        <w:widowControl/>
      </w:pPr>
      <w:r>
        <w:rPr>
          <w:rFonts w:ascii="SimSun" w:hAnsi="SimSun" w:eastAsia="SimSun" w:cs="SimSun"/>
          <w:b w:val="0"/>
          <w:color w:val="000000"/>
          <w:sz w:val="22"/>
        </w:rPr>
        <w:t>夫妻一方存在前款规定情形，另一方以该方存在转移、变卖夫妻共同财产行为，严重损害夫妻共同财产利益为由，依据民法典第一千零六十六条规定请求在婚姻关系存续期间分割夫妻共同财产，或者依据民法典第一千零九十二条规定请求在离婚分割夫妻共同财产时对该方少分或者不分的，人民法院应予支持。</w:t>
      </w:r>
    </w:p>
    <w:p>
      <w:pPr>
        <w:keepLines/>
        <w:widowControl/>
      </w:pPr>
      <w:r>
        <w:rPr>
          <w:rFonts w:ascii="SimSun" w:hAnsi="SimSun" w:eastAsia="SimSun" w:cs="SimSun"/>
          <w:b w:val="0"/>
          <w:color w:val="000000"/>
          <w:sz w:val="22"/>
        </w:rPr>
        <w:t>第八条　婚姻关系存续期间，夫妻购置房屋由一方父母全额出资，如果赠与合同明确约定只赠与自己子女一方的，按照约定处理；没有约定或者约定不明确的，离婚分割夫妻共同财产时，人民法院可以判决该房屋归出资人子女一方所有，并综合考虑共同生活及孕育共同子女情况、离婚过错、对家庭的贡献大小以及离婚时房屋市场价格等因素，确定是否由获得房屋一方对另一方予以补偿以及补偿的具体数额。</w:t>
      </w:r>
    </w:p>
    <w:p>
      <w:pPr>
        <w:keepLines/>
        <w:widowControl/>
      </w:pPr>
      <w:r>
        <w:rPr>
          <w:rFonts w:ascii="SimSun" w:hAnsi="SimSun" w:eastAsia="SimSun" w:cs="SimSun"/>
          <w:b w:val="0"/>
          <w:color w:val="000000"/>
          <w:sz w:val="22"/>
        </w:rPr>
        <w:t>婚姻关系存续期间，夫妻购置房屋由一方父母部分出资或者双方父母出资，如果赠与合同明确约定相应出资只赠与自己子女一方的，按照约定处理；没有约定或者约定不明确的，离婚分割夫妻共同财产时，人民法院可以根据当事人诉讼请求，以出资来源及比例为基础，综合考虑共同生活及孕育共同子女情况、离婚过错、对家庭的贡献大小以及离婚时房屋市场价格等因素，判决房屋归其中一方所有，并由获得房屋一方对另一方予以合理补偿。</w:t>
      </w:r>
    </w:p>
    <w:p>
      <w:pPr>
        <w:keepLines/>
        <w:widowControl/>
      </w:pPr>
      <w:r>
        <w:rPr>
          <w:rFonts w:ascii="SimSun" w:hAnsi="SimSun" w:eastAsia="SimSun" w:cs="SimSun"/>
          <w:b w:val="0"/>
          <w:color w:val="000000"/>
          <w:sz w:val="22"/>
        </w:rPr>
        <w:t>第九条　夫妻一方转让用夫妻共同财产出资但登记在自己名下的有限责任公司股权，另一方以未经其同意侵害夫妻共同财产利益为由请求确认股权转让合同无效的，人民法院不予支持，但有证据证明转让人与受让人恶意串通损害另一方合法权益的除外。</w:t>
      </w:r>
    </w:p>
    <w:p>
      <w:pPr>
        <w:keepLines/>
        <w:widowControl/>
      </w:pPr>
      <w:r>
        <w:rPr>
          <w:rFonts w:ascii="SimSun" w:hAnsi="SimSun" w:eastAsia="SimSun" w:cs="SimSun"/>
          <w:b w:val="0"/>
          <w:color w:val="000000"/>
          <w:sz w:val="22"/>
        </w:rPr>
        <w:t>第十条　夫妻以共同财产投资有限责任公司，并均登记为股东，双方对相应股权的归属没有约定或者约定不明确，离婚时，一方请求按照股东名册或者公司章程记载的各自出资额确定股权分割比例的，人民法院不予支持；对当事人分割夫妻共同财产的请求，人民法院依照民法典第一千零八十七条规定处理。</w:t>
      </w:r>
    </w:p>
    <w:p>
      <w:pPr>
        <w:keepLines/>
        <w:widowControl/>
      </w:pPr>
      <w:r>
        <w:rPr>
          <w:rFonts w:ascii="SimSun" w:hAnsi="SimSun" w:eastAsia="SimSun" w:cs="SimSun"/>
          <w:b w:val="0"/>
          <w:color w:val="000000"/>
          <w:sz w:val="22"/>
        </w:rPr>
        <w:t>第十一条　夫妻一方以另一方可继承的财产为夫妻共同财产、放弃继承侵害夫妻共同财产利益为由主张另一方放弃继承无效的，人民法院不予支持，但有证据证明放弃继承导致放弃一方不能履行法定扶养义务的除外。</w:t>
      </w:r>
    </w:p>
    <w:p>
      <w:pPr>
        <w:keepLines/>
        <w:widowControl/>
      </w:pPr>
      <w:r>
        <w:rPr>
          <w:rFonts w:ascii="SimSun" w:hAnsi="SimSun" w:eastAsia="SimSun" w:cs="SimSun"/>
          <w:b w:val="0"/>
          <w:color w:val="000000"/>
          <w:sz w:val="22"/>
        </w:rPr>
        <w:t>第十二条　父母一方或者其近亲属等抢夺、藏匿未成年子女，另一方向人民法院申请人身安全保护令或者参照适用民法典第九百九十七条规定申请人格权侵害禁令的，人民法院依法予以支持。</w:t>
      </w:r>
    </w:p>
    <w:p>
      <w:pPr>
        <w:keepLines/>
        <w:widowControl/>
      </w:pPr>
      <w:r>
        <w:rPr>
          <w:rFonts w:ascii="SimSun" w:hAnsi="SimSun" w:eastAsia="SimSun" w:cs="SimSun"/>
          <w:b w:val="0"/>
          <w:color w:val="000000"/>
          <w:sz w:val="22"/>
        </w:rPr>
        <w:t>抢夺、藏匿未成年子女一方以另一方存在赌博、吸毒、家庭暴力等严重侵害未成年子女合法权益情形，主张其抢夺、藏匿行为有合理事由的，人民法院应当告知其依法通过撤销监护人资格、中止探望或者变更抚养关系等途径解决。当事人对其上述主张未提供证据证明且未在合理期限内提出相关请求的，人民法院依照前款规定处理。</w:t>
      </w:r>
    </w:p>
    <w:p>
      <w:pPr>
        <w:keepLines/>
        <w:widowControl/>
      </w:pPr>
      <w:r>
        <w:rPr>
          <w:rFonts w:ascii="SimSun" w:hAnsi="SimSun" w:eastAsia="SimSun" w:cs="SimSun"/>
          <w:b w:val="0"/>
          <w:color w:val="000000"/>
          <w:sz w:val="22"/>
        </w:rPr>
        <w:t>第十三条　夫妻分居期间，一方或者其近亲属等抢夺、藏匿未成年子女，致使另一方无法履行监护职责，另一方请求行为人承担民事责任的，人民法院可以参照适用民法典第一千零八十四条关于离婚后子女抚养的有关规定，暂时确定未成年子女的抚养事宜，并明确暂时直接抚养未成年子女一方有协助另一方履行监护职责的义务。</w:t>
      </w:r>
    </w:p>
    <w:p>
      <w:pPr>
        <w:keepLines/>
        <w:widowControl/>
      </w:pPr>
      <w:r>
        <w:rPr>
          <w:rFonts w:ascii="SimSun" w:hAnsi="SimSun" w:eastAsia="SimSun" w:cs="SimSun"/>
          <w:b w:val="0"/>
          <w:color w:val="000000"/>
          <w:sz w:val="22"/>
        </w:rPr>
        <w:t>第十四条　离婚诉讼中，父母均要求直接抚养已满两周岁的未成年子女，一方有下列情形之一的，人民法院应当按照最有利于未成年子女的原则，优先考虑由另一方直接抚养：</w:t>
      </w:r>
    </w:p>
    <w:p>
      <w:pPr>
        <w:keepLines/>
        <w:widowControl/>
      </w:pPr>
      <w:r>
        <w:rPr>
          <w:rFonts w:ascii="SimSun" w:hAnsi="SimSun" w:eastAsia="SimSun" w:cs="SimSun"/>
          <w:b w:val="0"/>
          <w:color w:val="000000"/>
          <w:sz w:val="22"/>
        </w:rPr>
        <w:t>（一）实施家庭暴力或者虐待、遗弃家庭成员；</w:t>
      </w:r>
    </w:p>
    <w:p>
      <w:pPr>
        <w:keepLines/>
        <w:widowControl/>
      </w:pPr>
      <w:r>
        <w:rPr>
          <w:rFonts w:ascii="SimSun" w:hAnsi="SimSun" w:eastAsia="SimSun" w:cs="SimSun"/>
          <w:b w:val="0"/>
          <w:color w:val="000000"/>
          <w:sz w:val="22"/>
        </w:rPr>
        <w:t>（二）有赌博、吸毒等恶习；</w:t>
      </w:r>
    </w:p>
    <w:p>
      <w:pPr>
        <w:keepLines/>
        <w:widowControl/>
      </w:pPr>
      <w:r>
        <w:rPr>
          <w:rFonts w:ascii="SimSun" w:hAnsi="SimSun" w:eastAsia="SimSun" w:cs="SimSun"/>
          <w:b w:val="0"/>
          <w:color w:val="000000"/>
          <w:sz w:val="22"/>
        </w:rPr>
        <w:t>（三）重婚、与他人同居或者其他严重违反夫妻忠实义务情形；</w:t>
      </w:r>
    </w:p>
    <w:p>
      <w:pPr>
        <w:keepLines/>
        <w:widowControl/>
      </w:pPr>
      <w:r>
        <w:rPr>
          <w:rFonts w:ascii="SimSun" w:hAnsi="SimSun" w:eastAsia="SimSun" w:cs="SimSun"/>
          <w:b w:val="0"/>
          <w:color w:val="000000"/>
          <w:sz w:val="22"/>
        </w:rPr>
        <w:t>（四）抢夺、藏匿未成年子女且另一方不存在本条第一项或者第二项等严重侵害未成年子女合法权益情形；</w:t>
      </w:r>
    </w:p>
    <w:p>
      <w:pPr>
        <w:keepLines/>
        <w:widowControl/>
      </w:pPr>
      <w:r>
        <w:rPr>
          <w:rFonts w:ascii="SimSun" w:hAnsi="SimSun" w:eastAsia="SimSun" w:cs="SimSun"/>
          <w:b w:val="0"/>
          <w:color w:val="000000"/>
          <w:sz w:val="22"/>
        </w:rPr>
        <w:t>（五）其他不利于未成年子女身心健康的情形。</w:t>
      </w:r>
    </w:p>
    <w:p>
      <w:pPr>
        <w:keepLines/>
        <w:widowControl/>
      </w:pPr>
      <w:r>
        <w:rPr>
          <w:rFonts w:ascii="SimSun" w:hAnsi="SimSun" w:eastAsia="SimSun" w:cs="SimSun"/>
          <w:b w:val="0"/>
          <w:color w:val="000000"/>
          <w:sz w:val="22"/>
        </w:rPr>
        <w:t>第十五条　父母双方以法定代理人身份处分用夫妻共同财产购买并登记在未成年子女名下的房屋后，又以违反民法典第三十五条规定损害未成年子女利益为由向相对人主张该民事法律行为无效的，人民法院不予支持。</w:t>
      </w:r>
    </w:p>
    <w:p>
      <w:pPr>
        <w:keepLines/>
        <w:widowControl/>
      </w:pPr>
      <w:r>
        <w:rPr>
          <w:rFonts w:ascii="SimSun" w:hAnsi="SimSun" w:eastAsia="SimSun" w:cs="SimSun"/>
          <w:b w:val="0"/>
          <w:color w:val="000000"/>
          <w:sz w:val="22"/>
        </w:rPr>
        <w:t>第十六条　离婚协议中关于一方直接抚养未成年子女或者不能独立生活的成年子女、另一方不负担抚养费的约定，对双方具有法律约束力。但是，离婚后，直接抚养子女一方经济状况发生变化导致原生活水平显著降低或者子女生活、教育、医疗等必要合理费用确有显著增加，未成年子女或者不能独立生活的成年子女请求另一方支付抚养费的，人民法院依法予以支持，并综合考虑离婚协议整体约定、子女实际需要、另一方的负担能力、当地生活水平等因素，确定抚养费的数额。</w:t>
      </w:r>
    </w:p>
    <w:p>
      <w:pPr>
        <w:keepLines/>
        <w:widowControl/>
      </w:pPr>
      <w:r>
        <w:rPr>
          <w:rFonts w:ascii="SimSun" w:hAnsi="SimSun" w:eastAsia="SimSun" w:cs="SimSun"/>
          <w:b w:val="0"/>
          <w:color w:val="000000"/>
          <w:sz w:val="22"/>
        </w:rPr>
        <w:t>前款但书规定情形下，另一方以直接抚养子女一方无抚养能力为由请求变更抚养关系的，人民法院依照民法典第一千零八十四条规定处理。</w:t>
      </w:r>
    </w:p>
    <w:p>
      <w:pPr>
        <w:keepLines/>
        <w:widowControl/>
      </w:pPr>
      <w:r>
        <w:rPr>
          <w:rFonts w:ascii="SimSun" w:hAnsi="SimSun" w:eastAsia="SimSun" w:cs="SimSun"/>
          <w:b w:val="0"/>
          <w:color w:val="000000"/>
          <w:sz w:val="22"/>
        </w:rPr>
        <w:t>第十七条　离婚后，不直接抚养子女一方未按照离婚协议约定或者以其他方式作出的承诺给付抚养费，未成年子女或者不能独立生活的成年子女请求其支付欠付的抚养费的，人民法院应予支持。</w:t>
      </w:r>
    </w:p>
    <w:p>
      <w:pPr>
        <w:keepLines/>
        <w:widowControl/>
      </w:pPr>
      <w:r>
        <w:rPr>
          <w:rFonts w:ascii="SimSun" w:hAnsi="SimSun" w:eastAsia="SimSun" w:cs="SimSun"/>
          <w:b w:val="0"/>
          <w:color w:val="000000"/>
          <w:sz w:val="22"/>
        </w:rPr>
        <w:t>前款规定情形下，如果子女已经成年并能够独立生活，直接抚养子女一方请求另一方支付欠付的费用的，人民法院依法予以支持。</w:t>
      </w:r>
    </w:p>
    <w:p>
      <w:pPr>
        <w:keepLines/>
        <w:widowControl/>
      </w:pPr>
      <w:r>
        <w:rPr>
          <w:rFonts w:ascii="SimSun" w:hAnsi="SimSun" w:eastAsia="SimSun" w:cs="SimSun"/>
          <w:b w:val="0"/>
          <w:color w:val="000000"/>
          <w:sz w:val="22"/>
        </w:rPr>
        <w:t>第十八条　对民法典第一千零七十二条中继子女受继父或者继母抚养教育的事实，人民法院应当以共同生活时间长短为基础，综合考虑共同生活期间继父母是否实际进行生活照料、是否履行家庭教育职责、是否承担抚养费等因素予以认定。</w:t>
      </w:r>
    </w:p>
    <w:p>
      <w:pPr>
        <w:keepLines/>
        <w:widowControl/>
      </w:pPr>
      <w:r>
        <w:rPr>
          <w:rFonts w:ascii="SimSun" w:hAnsi="SimSun" w:eastAsia="SimSun" w:cs="SimSun"/>
          <w:b w:val="0"/>
          <w:color w:val="000000"/>
          <w:sz w:val="22"/>
        </w:rPr>
        <w:t>第十九条　生父与继母或者生母与继父离婚后，当事人主张继父或者继母和曾受其抚养教育的继子女之间的权利义务关系不再适用民法典关于父母子女关系规定的，人民法院应予支持，但继父或者继母与继子女存在依法成立的收养关系或者继子女仍与继父或者继母共同生活的除外。</w:t>
      </w:r>
    </w:p>
    <w:p>
      <w:pPr>
        <w:keepLines/>
        <w:widowControl/>
      </w:pPr>
      <w:r>
        <w:rPr>
          <w:rFonts w:ascii="SimSun" w:hAnsi="SimSun" w:eastAsia="SimSun" w:cs="SimSun"/>
          <w:b w:val="0"/>
          <w:color w:val="000000"/>
          <w:sz w:val="22"/>
        </w:rPr>
        <w:t>继父母子女关系解除后，缺乏劳动能力又缺乏生活来源的继父或者继母请求曾受其抚养教育的成年继子女给付生活费的，人民法院可以综合考虑抚养教育情况、成年继子女负担能力等因素，依法予以支持，但是继父或者继母曾存在虐待、遗弃继子女等情况的除外。</w:t>
      </w:r>
    </w:p>
    <w:p>
      <w:pPr>
        <w:keepLines/>
        <w:widowControl/>
      </w:pPr>
      <w:r>
        <w:rPr>
          <w:rFonts w:ascii="SimSun" w:hAnsi="SimSun" w:eastAsia="SimSun" w:cs="SimSun"/>
          <w:b w:val="0"/>
          <w:color w:val="000000"/>
          <w:sz w:val="22"/>
        </w:rPr>
        <w:t>第二十条　离婚协议约定将部分或者全部夫妻共同财产给予子女，离婚后，一方在财产权利转移之前请求撤销该约定的，人民法院不予支持，但另一方同意的除外。</w:t>
      </w:r>
    </w:p>
    <w:p>
      <w:pPr>
        <w:keepLines/>
        <w:widowControl/>
      </w:pPr>
      <w:r>
        <w:rPr>
          <w:rFonts w:ascii="SimSun" w:hAnsi="SimSun" w:eastAsia="SimSun" w:cs="SimSun"/>
          <w:b w:val="0"/>
          <w:color w:val="000000"/>
          <w:sz w:val="22"/>
        </w:rPr>
        <w:t>一方不履行前款离婚协议约定的义务，另一方请求其承担继续履行或者因无法履行而赔偿损失等民事责任的，人民法院依法予以支持。</w:t>
      </w:r>
    </w:p>
    <w:p>
      <w:pPr>
        <w:keepLines/>
        <w:widowControl/>
      </w:pPr>
      <w:r>
        <w:rPr>
          <w:rFonts w:ascii="SimSun" w:hAnsi="SimSun" w:eastAsia="SimSun" w:cs="SimSun"/>
          <w:b w:val="0"/>
          <w:color w:val="000000"/>
          <w:sz w:val="22"/>
        </w:rPr>
        <w:t>双方在离婚协议中明确约定子女可以就本条第一款中的相关财产直接主张权利，一方不履行离婚协议约定的义务，子女请求参照适用民法典第五百二十二条第二款规定，由该方承担继续履行或者因无法履行而赔偿损失等民事责任的，人民法院依法予以支持。</w:t>
      </w:r>
    </w:p>
    <w:p>
      <w:pPr>
        <w:keepLines/>
        <w:widowControl/>
      </w:pPr>
      <w:r>
        <w:rPr>
          <w:rFonts w:ascii="SimSun" w:hAnsi="SimSun" w:eastAsia="SimSun" w:cs="SimSun"/>
          <w:b w:val="0"/>
          <w:color w:val="000000"/>
          <w:sz w:val="22"/>
        </w:rPr>
        <w:t>离婚协议约定将部分或者全部夫妻共同财产给予子女，离婚后，一方有证据证明签订离婚协议时存在欺诈、胁迫等情形，请求撤销该约定的，人民法院依法予以支持；当事人同时请求分割该部分夫妻共同财产的，人民法院依照民法典第一千零八十七条规定处理。</w:t>
      </w:r>
    </w:p>
    <w:p>
      <w:pPr>
        <w:keepLines/>
        <w:widowControl/>
      </w:pPr>
      <w:r>
        <w:rPr>
          <w:rFonts w:ascii="SimSun" w:hAnsi="SimSun" w:eastAsia="SimSun" w:cs="SimSun"/>
          <w:b w:val="0"/>
          <w:color w:val="000000"/>
          <w:sz w:val="22"/>
        </w:rPr>
        <w:t>第二十一条　离婚诉讼中，夫妻一方有证据证明在婚姻关系存续期间因抚育子女、照料老年人、协助另一方工作等负担较多义务，依据民法典第一千零八十八条规定请求另一方给予补偿的，人民法院可以综合考虑负担相应义务投入的时间、精力和对双方的影响以及给付方负担能力、当地居民人均可支配收入等因素，确定补偿数额。</w:t>
      </w:r>
    </w:p>
    <w:p>
      <w:pPr>
        <w:keepLines/>
        <w:widowControl/>
      </w:pPr>
      <w:r>
        <w:rPr>
          <w:rFonts w:ascii="SimSun" w:hAnsi="SimSun" w:eastAsia="SimSun" w:cs="SimSun"/>
          <w:b w:val="0"/>
          <w:color w:val="000000"/>
          <w:sz w:val="22"/>
        </w:rPr>
        <w:t>第二十二条　离婚诉讼中，一方存在年老、残疾、重病等生活困难情形，依据民法典第一千零九十条规定请求有负担能力的另一方给予适当帮助的，人民法院可以根据当事人请求，结合另一方财产状况，依法予以支持。</w:t>
      </w:r>
    </w:p>
    <w:p>
      <w:pPr>
        <w:keepLines/>
        <w:widowControl/>
      </w:pPr>
      <w:r>
        <w:rPr>
          <w:rFonts w:ascii="SimSun" w:hAnsi="SimSun" w:eastAsia="SimSun" w:cs="SimSun"/>
          <w:b w:val="0"/>
          <w:color w:val="000000"/>
          <w:sz w:val="22"/>
        </w:rPr>
        <w:t>第二十三条　本解释自2025年2月1日起施行。</w:t>
      </w:r>
    </w:p>
    <w:p>
      <w:pPr>
        <w:pStyle w:val="Heading1"/>
      </w:pPr>
      <w:r>
        <w:t>民法典婚姻家庭编（一）</w:t>
      </w:r>
    </w:p>
    <w:p>
      <w:pPr>
        <w:keepLines/>
        <w:widowControl/>
      </w:pPr>
      <w:r>
        <w:rPr>
          <w:rFonts w:ascii="SimSun" w:hAnsi="SimSun" w:eastAsia="SimSun" w:cs="SimSun"/>
          <w:b w:val="0"/>
          <w:color w:val="000000"/>
          <w:sz w:val="22"/>
        </w:rPr>
        <w:t>最高人民法院关于适用</w:t>
      </w:r>
    </w:p>
    <w:p>
      <w:pPr>
        <w:keepLines/>
        <w:widowControl/>
      </w:pPr>
      <w:r>
        <w:rPr>
          <w:rFonts w:ascii="SimSun" w:hAnsi="SimSun" w:eastAsia="SimSun" w:cs="SimSun"/>
          <w:b w:val="0"/>
          <w:color w:val="000000"/>
          <w:sz w:val="22"/>
        </w:rPr>
        <w:t>《中华人民共和国民法典》</w:t>
        <w:br/>
        <w:t>婚姻家庭编的解释（一）</w:t>
      </w:r>
    </w:p>
    <w:p>
      <w:pPr>
        <w:keepLines/>
        <w:widowControl/>
      </w:pPr>
      <w:r>
        <w:rPr>
          <w:rFonts w:ascii="SimSun" w:hAnsi="SimSun" w:eastAsia="SimSun" w:cs="SimSun"/>
          <w:b w:val="0"/>
          <w:color w:val="000000"/>
          <w:sz w:val="22"/>
        </w:rPr>
        <w:t>法释〔2020〕22号</w:t>
      </w:r>
    </w:p>
    <w:p>
      <w:pPr>
        <w:keepLines/>
        <w:widowControl/>
      </w:pPr>
      <w:r>
        <w:rPr>
          <w:rFonts w:ascii="SimSun" w:hAnsi="SimSun" w:eastAsia="SimSun" w:cs="SimSun"/>
          <w:b w:val="0"/>
          <w:color w:val="000000"/>
          <w:sz w:val="22"/>
        </w:rPr>
        <w:t>（2020年12月25日最高人民法院审判委员会</w:t>
      </w:r>
    </w:p>
    <w:p>
      <w:pPr>
        <w:keepLines/>
        <w:widowControl/>
      </w:pPr>
      <w:r>
        <w:rPr>
          <w:rFonts w:ascii="SimSun" w:hAnsi="SimSun" w:eastAsia="SimSun" w:cs="SimSun"/>
          <w:b w:val="0"/>
          <w:color w:val="000000"/>
          <w:sz w:val="22"/>
        </w:rPr>
        <w:t>第1825次会议通过，自2021年1月1日起施行）</w:t>
      </w:r>
    </w:p>
    <w:p>
      <w:pPr>
        <w:keepLines/>
        <w:widowControl/>
      </w:pPr>
      <w:r>
        <w:rPr>
          <w:rFonts w:ascii="SimSun" w:hAnsi="SimSun" w:eastAsia="SimSun" w:cs="SimSun"/>
          <w:b w:val="0"/>
          <w:color w:val="000000"/>
          <w:sz w:val="22"/>
        </w:rPr>
        <w:t>为正确审理婚姻家庭纠纷案件，根据《中华人民共和国民法典》《中华人民共和国民事诉讼法》等相关法律规定，结合审判实践，制定本解释。</w:t>
      </w:r>
    </w:p>
    <w:p>
      <w:pPr>
        <w:keepLines/>
        <w:widowControl/>
      </w:pPr>
      <w:r>
        <w:rPr>
          <w:rFonts w:ascii="SimSun" w:hAnsi="SimSun" w:eastAsia="SimSun" w:cs="SimSun"/>
          <w:b w:val="0"/>
          <w:color w:val="000000"/>
          <w:sz w:val="22"/>
        </w:rPr>
        <w:t>一、一般规定</w:t>
      </w:r>
    </w:p>
    <w:p>
      <w:pPr>
        <w:keepLines/>
        <w:widowControl/>
      </w:pPr>
      <w:r>
        <w:rPr>
          <w:rFonts w:ascii="SimSun" w:hAnsi="SimSun" w:eastAsia="SimSun" w:cs="SimSun"/>
          <w:b w:val="0"/>
          <w:color w:val="000000"/>
          <w:sz w:val="22"/>
        </w:rPr>
        <w:t>第一条　持续性、经常性的家庭暴力，可以认定为民法典第一千零四十二条、第一千零七十九条、第一千零九十一条所称的“虐待”。</w:t>
      </w:r>
    </w:p>
    <w:p>
      <w:pPr>
        <w:keepLines/>
        <w:widowControl/>
      </w:pPr>
      <w:r>
        <w:rPr>
          <w:rFonts w:ascii="SimSun" w:hAnsi="SimSun" w:eastAsia="SimSun" w:cs="SimSun"/>
          <w:b w:val="0"/>
          <w:color w:val="000000"/>
          <w:sz w:val="22"/>
        </w:rPr>
        <w:t>第二条　民法典第一千零四十二条、第一千零七十九条、第一千零九十一条规定的“与他人同居”的情形，是指有配偶者与婚外异性，不以夫妻名义，持续、稳定地共同居住。</w:t>
      </w:r>
    </w:p>
    <w:p>
      <w:pPr>
        <w:keepLines/>
        <w:widowControl/>
      </w:pPr>
      <w:r>
        <w:rPr>
          <w:rFonts w:ascii="SimSun" w:hAnsi="SimSun" w:eastAsia="SimSun" w:cs="SimSun"/>
          <w:b w:val="0"/>
          <w:color w:val="000000"/>
          <w:sz w:val="22"/>
        </w:rPr>
        <w:t>第三条　当事人提起诉讼仅请求解除同居关系的，人民法院不予受理；已经受理的，裁定驳回起诉。</w:t>
      </w:r>
    </w:p>
    <w:p>
      <w:pPr>
        <w:keepLines/>
        <w:widowControl/>
      </w:pPr>
      <w:r>
        <w:rPr>
          <w:rFonts w:ascii="SimSun" w:hAnsi="SimSun" w:eastAsia="SimSun" w:cs="SimSun"/>
          <w:b w:val="0"/>
          <w:color w:val="000000"/>
          <w:sz w:val="22"/>
        </w:rPr>
        <w:t>当事人因同居期间财产分割或者子女抚养纠纷提起诉讼的，人民法院应当受理。</w:t>
      </w:r>
    </w:p>
    <w:p>
      <w:pPr>
        <w:keepLines/>
        <w:widowControl/>
      </w:pPr>
      <w:r>
        <w:rPr>
          <w:rFonts w:ascii="SimSun" w:hAnsi="SimSun" w:eastAsia="SimSun" w:cs="SimSun"/>
          <w:b w:val="0"/>
          <w:color w:val="000000"/>
          <w:sz w:val="22"/>
        </w:rPr>
        <w:t>第四条　当事人仅以民法典第一千零四十三条为依据提起诉讼的，人民法院不予受理；已经受理的，裁定驳回起诉。</w:t>
      </w:r>
    </w:p>
    <w:p>
      <w:pPr>
        <w:keepLines/>
        <w:widowControl/>
      </w:pPr>
      <w:r>
        <w:rPr>
          <w:rFonts w:ascii="SimSun" w:hAnsi="SimSun" w:eastAsia="SimSun" w:cs="SimSun"/>
          <w:b w:val="0"/>
          <w:color w:val="000000"/>
          <w:sz w:val="22"/>
        </w:rPr>
        <w:t>第五条　当事人请求返还按照习俗给付的彩礼的，如果查明属于以下情形，人民法院应当予以支持：</w:t>
      </w:r>
    </w:p>
    <w:p>
      <w:pPr>
        <w:keepLines/>
        <w:widowControl/>
      </w:pPr>
      <w:r>
        <w:rPr>
          <w:rFonts w:ascii="SimSun" w:hAnsi="SimSun" w:eastAsia="SimSun" w:cs="SimSun"/>
          <w:b w:val="0"/>
          <w:color w:val="000000"/>
          <w:sz w:val="22"/>
        </w:rPr>
        <w:t>（一）双方未办理结婚登记手续；</w:t>
      </w:r>
    </w:p>
    <w:p>
      <w:pPr>
        <w:keepLines/>
        <w:widowControl/>
      </w:pPr>
      <w:r>
        <w:rPr>
          <w:rFonts w:ascii="SimSun" w:hAnsi="SimSun" w:eastAsia="SimSun" w:cs="SimSun"/>
          <w:b w:val="0"/>
          <w:color w:val="000000"/>
          <w:sz w:val="22"/>
        </w:rPr>
        <w:t>（二）双方办理结婚登记手续但确未共同生活；</w:t>
      </w:r>
    </w:p>
    <w:p>
      <w:pPr>
        <w:keepLines/>
        <w:widowControl/>
      </w:pPr>
      <w:r>
        <w:rPr>
          <w:rFonts w:ascii="SimSun" w:hAnsi="SimSun" w:eastAsia="SimSun" w:cs="SimSun"/>
          <w:b w:val="0"/>
          <w:color w:val="000000"/>
          <w:sz w:val="22"/>
        </w:rPr>
        <w:t>（三）婚前给付并导致给付人生活困难。</w:t>
      </w:r>
    </w:p>
    <w:p>
      <w:pPr>
        <w:keepLines/>
        <w:widowControl/>
      </w:pPr>
      <w:r>
        <w:rPr>
          <w:rFonts w:ascii="SimSun" w:hAnsi="SimSun" w:eastAsia="SimSun" w:cs="SimSun"/>
          <w:b w:val="0"/>
          <w:color w:val="000000"/>
          <w:sz w:val="22"/>
        </w:rPr>
        <w:t>适用前款第二项、第三项的规定，应当以双方离婚为条件。</w:t>
      </w:r>
    </w:p>
    <w:p>
      <w:pPr>
        <w:keepLines/>
        <w:widowControl/>
      </w:pPr>
      <w:r>
        <w:rPr>
          <w:rFonts w:ascii="SimSun" w:hAnsi="SimSun" w:eastAsia="SimSun" w:cs="SimSun"/>
          <w:b w:val="0"/>
          <w:color w:val="000000"/>
          <w:sz w:val="22"/>
        </w:rPr>
        <w:t>二、结婚</w:t>
      </w:r>
    </w:p>
    <w:p>
      <w:pPr>
        <w:keepLines/>
        <w:widowControl/>
      </w:pPr>
      <w:r>
        <w:rPr>
          <w:rFonts w:ascii="SimSun" w:hAnsi="SimSun" w:eastAsia="SimSun" w:cs="SimSun"/>
          <w:b w:val="0"/>
          <w:color w:val="000000"/>
          <w:sz w:val="22"/>
        </w:rPr>
        <w:t>第六条　男女双方依据民法典第一千零四十九条规定补办结婚登记的，婚姻关系的效力从双方均符合民法典所规定的结婚的实质要件时起算。</w:t>
      </w:r>
    </w:p>
    <w:p>
      <w:pPr>
        <w:keepLines/>
        <w:widowControl/>
      </w:pPr>
      <w:r>
        <w:rPr>
          <w:rFonts w:ascii="SimSun" w:hAnsi="SimSun" w:eastAsia="SimSun" w:cs="SimSun"/>
          <w:b w:val="0"/>
          <w:color w:val="000000"/>
          <w:sz w:val="22"/>
        </w:rPr>
        <w:t>第七条　未依据民法典第一千零四十九条规定办理结婚登记而以夫妻名义共同生活的男女，提起诉讼要求离婚的，应当区别对待：</w:t>
      </w:r>
    </w:p>
    <w:p>
      <w:pPr>
        <w:keepLines/>
        <w:widowControl/>
      </w:pPr>
      <w:r>
        <w:rPr>
          <w:rFonts w:ascii="SimSun" w:hAnsi="SimSun" w:eastAsia="SimSun" w:cs="SimSun"/>
          <w:b w:val="0"/>
          <w:color w:val="000000"/>
          <w:sz w:val="22"/>
        </w:rPr>
        <w:t>（一）1994年2月1日民政部《婚姻登记管理条例》公布实施以前，男女双方已经符合结婚实质要件的，按事实婚姻处理。</w:t>
      </w:r>
    </w:p>
    <w:p>
      <w:pPr>
        <w:keepLines/>
        <w:widowControl/>
      </w:pPr>
      <w:r>
        <w:rPr>
          <w:rFonts w:ascii="SimSun" w:hAnsi="SimSun" w:eastAsia="SimSun" w:cs="SimSun"/>
          <w:b w:val="0"/>
          <w:color w:val="000000"/>
          <w:sz w:val="22"/>
        </w:rPr>
        <w:t>（二）1994年2月1日民政部《婚姻登记管理条例》公布实施以后，男女双方符合结婚实质要件的，人民法院应当告知其补办结婚登记。未补办结婚登记的，依据本解释第三条规定处理。</w:t>
      </w:r>
    </w:p>
    <w:p>
      <w:pPr>
        <w:keepLines/>
        <w:widowControl/>
      </w:pPr>
      <w:r>
        <w:rPr>
          <w:rFonts w:ascii="SimSun" w:hAnsi="SimSun" w:eastAsia="SimSun" w:cs="SimSun"/>
          <w:b w:val="0"/>
          <w:color w:val="000000"/>
          <w:sz w:val="22"/>
        </w:rPr>
        <w:t>第八条　未依据民法典第一千零四十九条规定办理结婚登记而以夫妻名义共同生活的男女，一方死亡，另一方以配偶身份主张享有继承权的，依据本解释第七条的原则处理。</w:t>
      </w:r>
    </w:p>
    <w:p>
      <w:pPr>
        <w:keepLines/>
        <w:widowControl/>
      </w:pPr>
      <w:r>
        <w:rPr>
          <w:rFonts w:ascii="SimSun" w:hAnsi="SimSun" w:eastAsia="SimSun" w:cs="SimSun"/>
          <w:b w:val="0"/>
          <w:color w:val="000000"/>
          <w:sz w:val="22"/>
        </w:rPr>
        <w:t>第九条　有权依据民法典第一千零五十一条规定向人民法院就已办理结婚登记的婚姻请求确认婚姻无效的主体，包括婚姻当事人及利害关系人。其中，利害关系人包括：</w:t>
      </w:r>
    </w:p>
    <w:p>
      <w:pPr>
        <w:keepLines/>
        <w:widowControl/>
      </w:pPr>
      <w:r>
        <w:rPr>
          <w:rFonts w:ascii="SimSun" w:hAnsi="SimSun" w:eastAsia="SimSun" w:cs="SimSun"/>
          <w:b w:val="0"/>
          <w:color w:val="000000"/>
          <w:sz w:val="22"/>
        </w:rPr>
        <w:t>（一）以重婚为由的，为当事人的近亲属及基层组织；</w:t>
      </w:r>
    </w:p>
    <w:p>
      <w:pPr>
        <w:keepLines/>
        <w:widowControl/>
      </w:pPr>
      <w:r>
        <w:rPr>
          <w:rFonts w:ascii="SimSun" w:hAnsi="SimSun" w:eastAsia="SimSun" w:cs="SimSun"/>
          <w:b w:val="0"/>
          <w:color w:val="000000"/>
          <w:sz w:val="22"/>
        </w:rPr>
        <w:t>（二）以未到法定婚龄为由的，为未到法定婚龄者的近亲属；</w:t>
      </w:r>
    </w:p>
    <w:p>
      <w:pPr>
        <w:keepLines/>
        <w:widowControl/>
      </w:pPr>
      <w:r>
        <w:rPr>
          <w:rFonts w:ascii="SimSun" w:hAnsi="SimSun" w:eastAsia="SimSun" w:cs="SimSun"/>
          <w:b w:val="0"/>
          <w:color w:val="000000"/>
          <w:sz w:val="22"/>
        </w:rPr>
        <w:t>（三）以有禁止结婚的亲属关系为由的，为当事人的近亲属。</w:t>
      </w:r>
    </w:p>
    <w:p>
      <w:pPr>
        <w:keepLines/>
        <w:widowControl/>
      </w:pPr>
      <w:r>
        <w:rPr>
          <w:rFonts w:ascii="SimSun" w:hAnsi="SimSun" w:eastAsia="SimSun" w:cs="SimSun"/>
          <w:b w:val="0"/>
          <w:color w:val="000000"/>
          <w:sz w:val="22"/>
        </w:rPr>
        <w:t>第十条　当事人依据民法典第一千零五十一条规定向人民法院请求确认婚姻无效，法定的无效婚姻情形在提起诉讼时已经消失的，人民法院不予支持。</w:t>
      </w:r>
    </w:p>
    <w:p>
      <w:pPr>
        <w:keepLines/>
        <w:widowControl/>
      </w:pPr>
      <w:r>
        <w:rPr>
          <w:rFonts w:ascii="SimSun" w:hAnsi="SimSun" w:eastAsia="SimSun" w:cs="SimSun"/>
          <w:b w:val="0"/>
          <w:color w:val="000000"/>
          <w:sz w:val="22"/>
        </w:rPr>
        <w:t>第十一条　人民法院受理请求确认婚姻无效案件后，原告申请撤诉的，不予准许。</w:t>
      </w:r>
    </w:p>
    <w:p>
      <w:pPr>
        <w:keepLines/>
        <w:widowControl/>
      </w:pPr>
      <w:r>
        <w:rPr>
          <w:rFonts w:ascii="SimSun" w:hAnsi="SimSun" w:eastAsia="SimSun" w:cs="SimSun"/>
          <w:b w:val="0"/>
          <w:color w:val="000000"/>
          <w:sz w:val="22"/>
        </w:rPr>
        <w:t>对婚姻效力的审理不适用调解，应当依法作出判决。</w:t>
      </w:r>
    </w:p>
    <w:p>
      <w:pPr>
        <w:keepLines/>
        <w:widowControl/>
      </w:pPr>
      <w:r>
        <w:rPr>
          <w:rFonts w:ascii="SimSun" w:hAnsi="SimSun" w:eastAsia="SimSun" w:cs="SimSun"/>
          <w:b w:val="0"/>
          <w:color w:val="000000"/>
          <w:sz w:val="22"/>
        </w:rPr>
        <w:t>涉及财产分割和子女抚养的，可以调解。调解达成协议的，另行制作调解书；未达成调解协议的，应当一并作出判决。</w:t>
      </w:r>
    </w:p>
    <w:p>
      <w:pPr>
        <w:keepLines/>
        <w:widowControl/>
      </w:pPr>
      <w:r>
        <w:rPr>
          <w:rFonts w:ascii="SimSun" w:hAnsi="SimSun" w:eastAsia="SimSun" w:cs="SimSun"/>
          <w:b w:val="0"/>
          <w:color w:val="000000"/>
          <w:sz w:val="22"/>
        </w:rPr>
        <w:t>第十二条　人民法院受理离婚案件后，经审理确属无效婚姻的，应当将婚姻无效的情形告知当事人，并依法作出确认婚姻无效的判决。</w:t>
      </w:r>
    </w:p>
    <w:p>
      <w:pPr>
        <w:keepLines/>
        <w:widowControl/>
      </w:pPr>
      <w:r>
        <w:rPr>
          <w:rFonts w:ascii="SimSun" w:hAnsi="SimSun" w:eastAsia="SimSun" w:cs="SimSun"/>
          <w:b w:val="0"/>
          <w:color w:val="000000"/>
          <w:sz w:val="22"/>
        </w:rPr>
        <w:t>第十三条　人民法院就同一婚姻关系分别受理了离婚和请求确认婚姻无效案件的，对于离婚案件的审理，应当待请求确认婚姻无效案件作出判决后进行。</w:t>
      </w:r>
    </w:p>
    <w:p>
      <w:pPr>
        <w:keepLines/>
        <w:widowControl/>
      </w:pPr>
      <w:r>
        <w:rPr>
          <w:rFonts w:ascii="SimSun" w:hAnsi="SimSun" w:eastAsia="SimSun" w:cs="SimSun"/>
          <w:b w:val="0"/>
          <w:color w:val="000000"/>
          <w:sz w:val="22"/>
        </w:rPr>
        <w:t>第十四条　夫妻一方或者双方死亡后，生存一方或者利害关系人依据民法典第一千零五十一条的规定请求确认婚姻无效的，人民法院应当受理。</w:t>
      </w:r>
    </w:p>
    <w:p>
      <w:pPr>
        <w:keepLines/>
        <w:widowControl/>
      </w:pPr>
      <w:r>
        <w:rPr>
          <w:rFonts w:ascii="SimSun" w:hAnsi="SimSun" w:eastAsia="SimSun" w:cs="SimSun"/>
          <w:b w:val="0"/>
          <w:color w:val="000000"/>
          <w:sz w:val="22"/>
        </w:rPr>
        <w:t>第十五条　利害关系人依据民法典第一千零五十一条的规定，请求人民法院确认婚姻无效的，利害关系人为原告，婚姻关系当事人双方为被告。</w:t>
      </w:r>
    </w:p>
    <w:p>
      <w:pPr>
        <w:keepLines/>
        <w:widowControl/>
      </w:pPr>
      <w:r>
        <w:rPr>
          <w:rFonts w:ascii="SimSun" w:hAnsi="SimSun" w:eastAsia="SimSun" w:cs="SimSun"/>
          <w:b w:val="0"/>
          <w:color w:val="000000"/>
          <w:sz w:val="22"/>
        </w:rPr>
        <w:t>夫妻一方死亡的，生存一方为被告。</w:t>
      </w:r>
    </w:p>
    <w:p>
      <w:pPr>
        <w:keepLines/>
        <w:widowControl/>
      </w:pPr>
      <w:r>
        <w:rPr>
          <w:rFonts w:ascii="SimSun" w:hAnsi="SimSun" w:eastAsia="SimSun" w:cs="SimSun"/>
          <w:b w:val="0"/>
          <w:color w:val="000000"/>
          <w:sz w:val="22"/>
        </w:rPr>
        <w:t>第十六条　人民法院审理重婚导致的无效婚姻案件时，涉及财产处理的，应当准许合法婚姻当事人作为有独立请求权的第三人参加诉讼。</w:t>
      </w:r>
    </w:p>
    <w:p>
      <w:pPr>
        <w:keepLines/>
        <w:widowControl/>
      </w:pPr>
      <w:r>
        <w:rPr>
          <w:rFonts w:ascii="SimSun" w:hAnsi="SimSun" w:eastAsia="SimSun" w:cs="SimSun"/>
          <w:b w:val="0"/>
          <w:color w:val="000000"/>
          <w:sz w:val="22"/>
        </w:rPr>
        <w:t>第十七条　当事人以民法典第一千零五十一条规定的三种无效婚姻以外的情形请求确认婚姻无效的，人民法院应当判决驳回当事人的诉讼请求。</w:t>
      </w:r>
    </w:p>
    <w:p>
      <w:pPr>
        <w:keepLines/>
        <w:widowControl/>
      </w:pPr>
      <w:r>
        <w:rPr>
          <w:rFonts w:ascii="SimSun" w:hAnsi="SimSun" w:eastAsia="SimSun" w:cs="SimSun"/>
          <w:b w:val="0"/>
          <w:color w:val="000000"/>
          <w:sz w:val="22"/>
        </w:rPr>
        <w:t>当事人以结婚登记程序存在瑕疵为由提起民事诉讼，主张撤销结婚登记的，告知其可以依法申请行政复议或者提起行政诉讼。</w:t>
      </w:r>
    </w:p>
    <w:p>
      <w:pPr>
        <w:keepLines/>
        <w:widowControl/>
      </w:pPr>
      <w:r>
        <w:rPr>
          <w:rFonts w:ascii="SimSun" w:hAnsi="SimSun" w:eastAsia="SimSun" w:cs="SimSun"/>
          <w:b w:val="0"/>
          <w:color w:val="000000"/>
          <w:sz w:val="22"/>
        </w:rPr>
        <w:t>第十八条　行为人以给另一方当事人或者其近亲属的生命、身体、健康、名誉、财产等方面造成损害为要挟，迫使另一方当事人违背真实意愿结婚的，可以认定为民法典第一千零五十二条所称的“胁迫”。</w:t>
      </w:r>
    </w:p>
    <w:p>
      <w:pPr>
        <w:keepLines/>
        <w:widowControl/>
      </w:pPr>
      <w:r>
        <w:rPr>
          <w:rFonts w:ascii="SimSun" w:hAnsi="SimSun" w:eastAsia="SimSun" w:cs="SimSun"/>
          <w:b w:val="0"/>
          <w:color w:val="000000"/>
          <w:sz w:val="22"/>
        </w:rPr>
        <w:t>因受胁迫而请求撤销婚姻的，只能是受胁迫一方的婚姻关系当事人本人。</w:t>
      </w:r>
    </w:p>
    <w:p>
      <w:pPr>
        <w:keepLines/>
        <w:widowControl/>
      </w:pPr>
      <w:r>
        <w:rPr>
          <w:rFonts w:ascii="SimSun" w:hAnsi="SimSun" w:eastAsia="SimSun" w:cs="SimSun"/>
          <w:b w:val="0"/>
          <w:color w:val="000000"/>
          <w:sz w:val="22"/>
        </w:rPr>
        <w:t>第十九条　民法典第一千零五十二条规定的“一年”，不适用诉讼时效中止、中断或者延长的规定。</w:t>
      </w:r>
    </w:p>
    <w:p>
      <w:pPr>
        <w:keepLines/>
        <w:widowControl/>
      </w:pPr>
      <w:r>
        <w:rPr>
          <w:rFonts w:ascii="SimSun" w:hAnsi="SimSun" w:eastAsia="SimSun" w:cs="SimSun"/>
          <w:b w:val="0"/>
          <w:color w:val="000000"/>
          <w:sz w:val="22"/>
        </w:rPr>
        <w:t>受胁迫或者被非法限制人身自由的当事人请求撤销婚姻的，不适用民法典第一百五十二条第二款的规定。</w:t>
      </w:r>
    </w:p>
    <w:p>
      <w:pPr>
        <w:keepLines/>
        <w:widowControl/>
      </w:pPr>
      <w:r>
        <w:rPr>
          <w:rFonts w:ascii="SimSun" w:hAnsi="SimSun" w:eastAsia="SimSun" w:cs="SimSun"/>
          <w:b w:val="0"/>
          <w:color w:val="000000"/>
          <w:sz w:val="22"/>
        </w:rPr>
        <w:t>第二十条　民法典第一千零五十四条所规定的“自始没有法律约束力”，是指无效婚姻或者可撤销婚姻在依法被确认无效或者被撤销时，才确定该婚姻自始不受法律保护。</w:t>
      </w:r>
    </w:p>
    <w:p>
      <w:pPr>
        <w:keepLines/>
        <w:widowControl/>
      </w:pPr>
      <w:r>
        <w:rPr>
          <w:rFonts w:ascii="SimSun" w:hAnsi="SimSun" w:eastAsia="SimSun" w:cs="SimSun"/>
          <w:b w:val="0"/>
          <w:color w:val="000000"/>
          <w:sz w:val="22"/>
        </w:rPr>
        <w:t>第二十一条　人民法院根据当事人的请求，依法确认婚姻无效或者撤销婚姻的，应当收缴双方的结婚证书并将生效的判决书寄送当地婚姻登记管理机关。</w:t>
      </w:r>
    </w:p>
    <w:p>
      <w:pPr>
        <w:keepLines/>
        <w:widowControl/>
      </w:pPr>
      <w:r>
        <w:rPr>
          <w:rFonts w:ascii="SimSun" w:hAnsi="SimSun" w:eastAsia="SimSun" w:cs="SimSun"/>
          <w:b w:val="0"/>
          <w:color w:val="000000"/>
          <w:sz w:val="22"/>
        </w:rPr>
        <w:t>第二十二条　被确认无效或者被撤销的婚姻，当事人同居期间所得的财产，除有证据证明为当事人一方所有的以外，按共同共有处理。</w:t>
      </w:r>
    </w:p>
    <w:p>
      <w:pPr>
        <w:keepLines/>
        <w:widowControl/>
      </w:pPr>
      <w:r>
        <w:rPr>
          <w:rFonts w:ascii="SimSun" w:hAnsi="SimSun" w:eastAsia="SimSun" w:cs="SimSun"/>
          <w:b w:val="0"/>
          <w:color w:val="000000"/>
          <w:sz w:val="22"/>
        </w:rPr>
        <w:t>三、夫妻关系</w:t>
      </w:r>
    </w:p>
    <w:p>
      <w:pPr>
        <w:keepLines/>
        <w:widowControl/>
      </w:pPr>
      <w:r>
        <w:rPr>
          <w:rFonts w:ascii="SimSun" w:hAnsi="SimSun" w:eastAsia="SimSun" w:cs="SimSun"/>
          <w:b w:val="0"/>
          <w:color w:val="000000"/>
          <w:sz w:val="22"/>
        </w:rPr>
        <w:t>第二十三条　夫以妻擅自中止妊娠侵犯其生育权为由请求损害赔偿的，人民法院不予支持；夫妻双方因是否生育发生纠纷，致使感情确已破裂，一方请求离婚的，人民法院经调解无效，应依照民法典第一千零七十九条第三款第五项的规定处理。</w:t>
      </w:r>
    </w:p>
    <w:p>
      <w:pPr>
        <w:keepLines/>
        <w:widowControl/>
      </w:pPr>
      <w:r>
        <w:rPr>
          <w:rFonts w:ascii="SimSun" w:hAnsi="SimSun" w:eastAsia="SimSun" w:cs="SimSun"/>
          <w:b w:val="0"/>
          <w:color w:val="000000"/>
          <w:sz w:val="22"/>
        </w:rPr>
        <w:t>第二十四条　民法典第一千零六十二条第一款第三项规定的“知识产权的收益”，是指婚姻关系存续期间，实际取得或者已经明确可以取得的财产性收益。</w:t>
      </w:r>
    </w:p>
    <w:p>
      <w:pPr>
        <w:keepLines/>
        <w:widowControl/>
      </w:pPr>
      <w:r>
        <w:rPr>
          <w:rFonts w:ascii="SimSun" w:hAnsi="SimSun" w:eastAsia="SimSun" w:cs="SimSun"/>
          <w:b w:val="0"/>
          <w:color w:val="000000"/>
          <w:sz w:val="22"/>
        </w:rPr>
        <w:t>第二十五条　婚姻关系存续期间，下列财产属于民法典第一千零六十二条规定的“其他应当归共同所有的财产”：</w:t>
      </w:r>
    </w:p>
    <w:p>
      <w:pPr>
        <w:keepLines/>
        <w:widowControl/>
      </w:pPr>
      <w:r>
        <w:rPr>
          <w:rFonts w:ascii="SimSun" w:hAnsi="SimSun" w:eastAsia="SimSun" w:cs="SimSun"/>
          <w:b w:val="0"/>
          <w:color w:val="000000"/>
          <w:sz w:val="22"/>
        </w:rPr>
        <w:t>（一）一方以个人财产投资取得的收益；</w:t>
      </w:r>
    </w:p>
    <w:p>
      <w:pPr>
        <w:keepLines/>
        <w:widowControl/>
      </w:pPr>
      <w:r>
        <w:rPr>
          <w:rFonts w:ascii="SimSun" w:hAnsi="SimSun" w:eastAsia="SimSun" w:cs="SimSun"/>
          <w:b w:val="0"/>
          <w:color w:val="000000"/>
          <w:sz w:val="22"/>
        </w:rPr>
        <w:t>（二）男女双方实际取得或者应当取得的住房补贴、住房公积金；</w:t>
      </w:r>
    </w:p>
    <w:p>
      <w:pPr>
        <w:keepLines/>
        <w:widowControl/>
      </w:pPr>
      <w:r>
        <w:rPr>
          <w:rFonts w:ascii="SimSun" w:hAnsi="SimSun" w:eastAsia="SimSun" w:cs="SimSun"/>
          <w:b w:val="0"/>
          <w:color w:val="000000"/>
          <w:sz w:val="22"/>
        </w:rPr>
        <w:t>（三）男女双方实际取得或者应当取得的基本养老金、破产安置补偿费。</w:t>
      </w:r>
    </w:p>
    <w:p>
      <w:pPr>
        <w:keepLines/>
        <w:widowControl/>
      </w:pPr>
      <w:r>
        <w:rPr>
          <w:rFonts w:ascii="SimSun" w:hAnsi="SimSun" w:eastAsia="SimSun" w:cs="SimSun"/>
          <w:b w:val="0"/>
          <w:color w:val="000000"/>
          <w:sz w:val="22"/>
        </w:rPr>
        <w:t>第二十六条　夫妻一方个人财产在婚后产生的收益，除孳息和自然增值外，应认定为夫妻共同财产。</w:t>
      </w:r>
    </w:p>
    <w:p>
      <w:pPr>
        <w:keepLines/>
        <w:widowControl/>
      </w:pPr>
      <w:r>
        <w:rPr>
          <w:rFonts w:ascii="SimSun" w:hAnsi="SimSun" w:eastAsia="SimSun" w:cs="SimSun"/>
          <w:b w:val="0"/>
          <w:color w:val="000000"/>
          <w:sz w:val="22"/>
        </w:rPr>
        <w:t>第二十七条　由一方婚前承租、婚后用共同财产购买的房屋，登记在一方名下的，应当认定为夫妻共同财产。</w:t>
      </w:r>
    </w:p>
    <w:p>
      <w:pPr>
        <w:keepLines/>
        <w:widowControl/>
      </w:pPr>
      <w:r>
        <w:rPr>
          <w:rFonts w:ascii="SimSun" w:hAnsi="SimSun" w:eastAsia="SimSun" w:cs="SimSun"/>
          <w:b w:val="0"/>
          <w:color w:val="000000"/>
          <w:sz w:val="22"/>
        </w:rPr>
        <w:t>第二十八条　一方未经另一方同意出售夫妻共同所有的房屋，第三人善意购买、支付合理对价并已办理不动产登记，另一方主张追回该房屋的，人民法院不予支持。</w:t>
      </w:r>
    </w:p>
    <w:p>
      <w:pPr>
        <w:keepLines/>
        <w:widowControl/>
      </w:pPr>
      <w:r>
        <w:rPr>
          <w:rFonts w:ascii="SimSun" w:hAnsi="SimSun" w:eastAsia="SimSun" w:cs="SimSun"/>
          <w:b w:val="0"/>
          <w:color w:val="000000"/>
          <w:sz w:val="22"/>
        </w:rPr>
        <w:t>夫妻一方擅自处分共同所有的房屋造成另一方损失，离婚时另一方请求赔偿损失的，人民法院应予支持。</w:t>
      </w:r>
    </w:p>
    <w:p>
      <w:pPr>
        <w:keepLines/>
        <w:widowControl/>
      </w:pPr>
      <w:r>
        <w:rPr>
          <w:rFonts w:ascii="SimSun" w:hAnsi="SimSun" w:eastAsia="SimSun" w:cs="SimSun"/>
          <w:b w:val="0"/>
          <w:color w:val="000000"/>
          <w:sz w:val="22"/>
        </w:rPr>
        <w:t>第二十九条　当事人结婚前，父母为双方购置房屋出资的，该出资应当认定为对自己子女个人的赠与，但父母明确表示赠与双方的除外。</w:t>
      </w:r>
    </w:p>
    <w:p>
      <w:pPr>
        <w:keepLines/>
        <w:widowControl/>
      </w:pPr>
      <w:r>
        <w:rPr>
          <w:rFonts w:ascii="SimSun" w:hAnsi="SimSun" w:eastAsia="SimSun" w:cs="SimSun"/>
          <w:b w:val="0"/>
          <w:color w:val="000000"/>
          <w:sz w:val="22"/>
        </w:rPr>
        <w:t>当事人结婚后，父母为双方购置房屋出资的，依照约定处理；没有约定或者约定不明确的，按照民法典第一千零六十二条第一款第四项规定的原则处理。</w:t>
      </w:r>
    </w:p>
    <w:p>
      <w:pPr>
        <w:keepLines/>
        <w:widowControl/>
      </w:pPr>
      <w:r>
        <w:rPr>
          <w:rFonts w:ascii="SimSun" w:hAnsi="SimSun" w:eastAsia="SimSun" w:cs="SimSun"/>
          <w:b w:val="0"/>
          <w:color w:val="000000"/>
          <w:sz w:val="22"/>
        </w:rPr>
        <w:t>第三十条　军人的伤亡保险金、伤残补助金、医药生活补助费属于个人财产。</w:t>
      </w:r>
    </w:p>
    <w:p>
      <w:pPr>
        <w:keepLines/>
        <w:widowControl/>
      </w:pPr>
      <w:r>
        <w:rPr>
          <w:rFonts w:ascii="SimSun" w:hAnsi="SimSun" w:eastAsia="SimSun" w:cs="SimSun"/>
          <w:b w:val="0"/>
          <w:color w:val="000000"/>
          <w:sz w:val="22"/>
        </w:rPr>
        <w:t>第三十一条　民法典第一千零六十三条规定为夫妻一方的个人财产，不因婚姻关系的延续而转化为夫妻共同财产。但当事人另有约定的除外。</w:t>
      </w:r>
    </w:p>
    <w:p>
      <w:pPr>
        <w:keepLines/>
        <w:widowControl/>
      </w:pPr>
      <w:r>
        <w:rPr>
          <w:rFonts w:ascii="SimSun" w:hAnsi="SimSun" w:eastAsia="SimSun" w:cs="SimSun"/>
          <w:b w:val="0"/>
          <w:color w:val="000000"/>
          <w:sz w:val="22"/>
        </w:rPr>
        <w:t>第三十二条　婚前或者婚姻关系存续期间，当事人约定将一方所有的房产赠与另一方或者共有，赠与方在赠与房产变更登记之前撤销赠与，另一方请求判令继续履行的，人民法院可以按照民法典第六百五十八条的规定处理。</w:t>
      </w:r>
    </w:p>
    <w:p>
      <w:pPr>
        <w:keepLines/>
        <w:widowControl/>
      </w:pPr>
      <w:r>
        <w:rPr>
          <w:rFonts w:ascii="SimSun" w:hAnsi="SimSun" w:eastAsia="SimSun" w:cs="SimSun"/>
          <w:b w:val="0"/>
          <w:color w:val="000000"/>
          <w:sz w:val="22"/>
        </w:rPr>
        <w:t>第三十三条　债权人就一方婚前所负个人债务向债务人的配偶主张权利的，人民法院不予支持。但债权人能够证明所负债务用于婚后家庭共同生活的除外。</w:t>
      </w:r>
    </w:p>
    <w:p>
      <w:pPr>
        <w:keepLines/>
        <w:widowControl/>
      </w:pPr>
      <w:r>
        <w:rPr>
          <w:rFonts w:ascii="SimSun" w:hAnsi="SimSun" w:eastAsia="SimSun" w:cs="SimSun"/>
          <w:b w:val="0"/>
          <w:color w:val="000000"/>
          <w:sz w:val="22"/>
        </w:rPr>
        <w:t>第三十四条　夫妻一方与第三人串通，虚构债务，第三人主张该债务为夫妻共同债务的，人民法院不予支持。</w:t>
      </w:r>
    </w:p>
    <w:p>
      <w:pPr>
        <w:keepLines/>
        <w:widowControl/>
      </w:pPr>
      <w:r>
        <w:rPr>
          <w:rFonts w:ascii="SimSun" w:hAnsi="SimSun" w:eastAsia="SimSun" w:cs="SimSun"/>
          <w:b w:val="0"/>
          <w:color w:val="000000"/>
          <w:sz w:val="22"/>
        </w:rPr>
        <w:t>夫妻一方在从事赌博、吸毒等违法犯罪活动中所负债务，第三人主张该债务为夫妻共同债务的，人民法院不予支持。</w:t>
      </w:r>
    </w:p>
    <w:p>
      <w:pPr>
        <w:keepLines/>
        <w:widowControl/>
      </w:pPr>
      <w:r>
        <w:rPr>
          <w:rFonts w:ascii="SimSun" w:hAnsi="SimSun" w:eastAsia="SimSun" w:cs="SimSun"/>
          <w:b w:val="0"/>
          <w:color w:val="000000"/>
          <w:sz w:val="22"/>
        </w:rPr>
        <w:t>第三十五条　当事人的离婚协议或者人民法院生效判决、裁定、调解书已经对夫妻财产分割问题作出处理的，债权人仍有权就夫妻共同债务向男女双方主张权利。</w:t>
      </w:r>
    </w:p>
    <w:p>
      <w:pPr>
        <w:keepLines/>
        <w:widowControl/>
      </w:pPr>
      <w:r>
        <w:rPr>
          <w:rFonts w:ascii="SimSun" w:hAnsi="SimSun" w:eastAsia="SimSun" w:cs="SimSun"/>
          <w:b w:val="0"/>
          <w:color w:val="000000"/>
          <w:sz w:val="22"/>
        </w:rPr>
        <w:t>一方就夫妻共同债务承担清偿责任后，主张由另一方按照离婚协议或者人民法院的法律文书承担相应债务的，人民法院应予支持。</w:t>
      </w:r>
    </w:p>
    <w:p>
      <w:pPr>
        <w:keepLines/>
        <w:widowControl/>
      </w:pPr>
      <w:r>
        <w:rPr>
          <w:rFonts w:ascii="SimSun" w:hAnsi="SimSun" w:eastAsia="SimSun" w:cs="SimSun"/>
          <w:b w:val="0"/>
          <w:color w:val="000000"/>
          <w:sz w:val="22"/>
        </w:rPr>
        <w:t>第三十六条　夫或者妻一方死亡的，生存一方应当对婚姻关系存续期间的夫妻共同债务承担清偿责任。</w:t>
      </w:r>
    </w:p>
    <w:p>
      <w:pPr>
        <w:keepLines/>
        <w:widowControl/>
      </w:pPr>
      <w:r>
        <w:rPr>
          <w:rFonts w:ascii="SimSun" w:hAnsi="SimSun" w:eastAsia="SimSun" w:cs="SimSun"/>
          <w:b w:val="0"/>
          <w:color w:val="000000"/>
          <w:sz w:val="22"/>
        </w:rPr>
        <w:t>第三十七条　民法典第一千零六十五条第三款所称“相对人知道该约定的”，夫妻一方对此负有举证责任。</w:t>
      </w:r>
    </w:p>
    <w:p>
      <w:pPr>
        <w:keepLines/>
        <w:widowControl/>
      </w:pPr>
      <w:r>
        <w:rPr>
          <w:rFonts w:ascii="SimSun" w:hAnsi="SimSun" w:eastAsia="SimSun" w:cs="SimSun"/>
          <w:b w:val="0"/>
          <w:color w:val="000000"/>
          <w:sz w:val="22"/>
        </w:rPr>
        <w:t>第三十八条　婚姻关系存续期间，除民法典第一千零六十六条规定情形以外，夫妻一方请求分割共同财产的，人民法院不予支持。</w:t>
      </w:r>
    </w:p>
    <w:p>
      <w:pPr>
        <w:keepLines/>
        <w:widowControl/>
      </w:pPr>
      <w:r>
        <w:rPr>
          <w:rFonts w:ascii="SimSun" w:hAnsi="SimSun" w:eastAsia="SimSun" w:cs="SimSun"/>
          <w:b w:val="0"/>
          <w:color w:val="000000"/>
          <w:sz w:val="22"/>
        </w:rPr>
        <w:t>四、父母子女关系</w:t>
      </w:r>
    </w:p>
    <w:p>
      <w:pPr>
        <w:keepLines/>
        <w:widowControl/>
      </w:pPr>
      <w:r>
        <w:rPr>
          <w:rFonts w:ascii="SimSun" w:hAnsi="SimSun" w:eastAsia="SimSun" w:cs="SimSun"/>
          <w:b w:val="0"/>
          <w:color w:val="000000"/>
          <w:sz w:val="22"/>
        </w:rPr>
        <w:t>第三十九条　父或者母向人民法院起诉请求否认亲子关系，并已提供必要证据予以证明，另一方没有相反证据又拒绝做亲子鉴定的，人民法院可以认定否认亲子关系一方的主张成立。</w:t>
      </w:r>
    </w:p>
    <w:p>
      <w:pPr>
        <w:keepLines/>
        <w:widowControl/>
      </w:pPr>
      <w:r>
        <w:rPr>
          <w:rFonts w:ascii="SimSun" w:hAnsi="SimSun" w:eastAsia="SimSun" w:cs="SimSun"/>
          <w:b w:val="0"/>
          <w:color w:val="000000"/>
          <w:sz w:val="22"/>
        </w:rPr>
        <w:t>父或者母以及成年子女起诉请求确认亲子关系，并提供必要证据予以证明，另一方没有相反证据又拒绝做亲子鉴定的，人民法院可以认定确认亲子关系一方的主张成立。</w:t>
      </w:r>
    </w:p>
    <w:p>
      <w:pPr>
        <w:keepLines/>
        <w:widowControl/>
      </w:pPr>
      <w:r>
        <w:rPr>
          <w:rFonts w:ascii="SimSun" w:hAnsi="SimSun" w:eastAsia="SimSun" w:cs="SimSun"/>
          <w:b w:val="0"/>
          <w:color w:val="000000"/>
          <w:sz w:val="22"/>
        </w:rPr>
        <w:t>第四十条　婚姻关系存续期间，夫妻双方一致同意进行人工授精，所生子女应视为婚生子女，父母子女间的权利义务关系适用民法典的有关规定。</w:t>
      </w:r>
    </w:p>
    <w:p>
      <w:pPr>
        <w:keepLines/>
        <w:widowControl/>
      </w:pPr>
      <w:r>
        <w:rPr>
          <w:rFonts w:ascii="SimSun" w:hAnsi="SimSun" w:eastAsia="SimSun" w:cs="SimSun"/>
          <w:b w:val="0"/>
          <w:color w:val="000000"/>
          <w:sz w:val="22"/>
        </w:rPr>
        <w:t>第四十一条　尚在校接受高中及其以下学历教育，或者丧失、部分丧失劳动能力等非因主观原因而无法维持正常生活的成年子女，可以认定为民法典第一千零六十七条规定的“不能独立生活的成年子女”。</w:t>
      </w:r>
    </w:p>
    <w:p>
      <w:pPr>
        <w:keepLines/>
        <w:widowControl/>
      </w:pPr>
      <w:r>
        <w:rPr>
          <w:rFonts w:ascii="SimSun" w:hAnsi="SimSun" w:eastAsia="SimSun" w:cs="SimSun"/>
          <w:b w:val="0"/>
          <w:color w:val="000000"/>
          <w:sz w:val="22"/>
        </w:rPr>
        <w:t>第四十二条　民法典第一千零六十七条所称“抚养费”，包括子女生活费、教育费、医疗费等费用。</w:t>
      </w:r>
    </w:p>
    <w:p>
      <w:pPr>
        <w:keepLines/>
        <w:widowControl/>
      </w:pPr>
      <w:r>
        <w:rPr>
          <w:rFonts w:ascii="SimSun" w:hAnsi="SimSun" w:eastAsia="SimSun" w:cs="SimSun"/>
          <w:b w:val="0"/>
          <w:color w:val="000000"/>
          <w:sz w:val="22"/>
        </w:rPr>
        <w:t>第四十三条　婚姻关系存续期间，父母双方或者一方拒不履行抚养子女义务，未成年子女或者不能独立生活的成年子女请求支付抚养费的，人民法院应予支持。</w:t>
      </w:r>
    </w:p>
    <w:p>
      <w:pPr>
        <w:keepLines/>
        <w:widowControl/>
      </w:pPr>
      <w:r>
        <w:rPr>
          <w:rFonts w:ascii="SimSun" w:hAnsi="SimSun" w:eastAsia="SimSun" w:cs="SimSun"/>
          <w:b w:val="0"/>
          <w:color w:val="000000"/>
          <w:sz w:val="22"/>
        </w:rPr>
        <w:t>第四十四条　离婚案件涉及未成年子女抚养的，对不满两周岁的子女，按照民法典第一千零八十四条第三款规定的原则处理。母亲有下列情形之一，父亲请求直接抚养的，人民法院应予支持：</w:t>
      </w:r>
    </w:p>
    <w:p>
      <w:pPr>
        <w:keepLines/>
        <w:widowControl/>
      </w:pPr>
      <w:r>
        <w:rPr>
          <w:rFonts w:ascii="SimSun" w:hAnsi="SimSun" w:eastAsia="SimSun" w:cs="SimSun"/>
          <w:b w:val="0"/>
          <w:color w:val="000000"/>
          <w:sz w:val="22"/>
        </w:rPr>
        <w:t>（一）患有久治不愈的传染性疾病或者其他严重疾病，子女不宜与其共同生活；</w:t>
      </w:r>
    </w:p>
    <w:p>
      <w:pPr>
        <w:keepLines/>
        <w:widowControl/>
      </w:pPr>
      <w:r>
        <w:rPr>
          <w:rFonts w:ascii="SimSun" w:hAnsi="SimSun" w:eastAsia="SimSun" w:cs="SimSun"/>
          <w:b w:val="0"/>
          <w:color w:val="000000"/>
          <w:sz w:val="22"/>
        </w:rPr>
        <w:t>（二）有抚养条件不尽抚养义务，而父亲要求子女随其生活；</w:t>
      </w:r>
    </w:p>
    <w:p>
      <w:pPr>
        <w:keepLines/>
        <w:widowControl/>
      </w:pPr>
      <w:r>
        <w:rPr>
          <w:rFonts w:ascii="SimSun" w:hAnsi="SimSun" w:eastAsia="SimSun" w:cs="SimSun"/>
          <w:b w:val="0"/>
          <w:color w:val="000000"/>
          <w:sz w:val="22"/>
        </w:rPr>
        <w:t>（三）因其他原因，子女确不宜随母亲生活。</w:t>
      </w:r>
    </w:p>
    <w:p>
      <w:pPr>
        <w:keepLines/>
        <w:widowControl/>
      </w:pPr>
      <w:r>
        <w:rPr>
          <w:rFonts w:ascii="SimSun" w:hAnsi="SimSun" w:eastAsia="SimSun" w:cs="SimSun"/>
          <w:b w:val="0"/>
          <w:color w:val="000000"/>
          <w:sz w:val="22"/>
        </w:rPr>
        <w:t>第四十五条　父母双方协议不满两周岁子女由父亲直接抚养，并对子女健康成长无不利影响的，人民法院应予支持。</w:t>
      </w:r>
    </w:p>
    <w:p>
      <w:pPr>
        <w:keepLines/>
        <w:widowControl/>
      </w:pPr>
      <w:r>
        <w:rPr>
          <w:rFonts w:ascii="SimSun" w:hAnsi="SimSun" w:eastAsia="SimSun" w:cs="SimSun"/>
          <w:b w:val="0"/>
          <w:color w:val="000000"/>
          <w:sz w:val="22"/>
        </w:rPr>
        <w:t>第四十六条　对已满两周岁的未成年子女，父母均要求直接抚养，一方有下列情形之一的，可予优先考虑：</w:t>
      </w:r>
    </w:p>
    <w:p>
      <w:pPr>
        <w:keepLines/>
        <w:widowControl/>
      </w:pPr>
      <w:r>
        <w:rPr>
          <w:rFonts w:ascii="SimSun" w:hAnsi="SimSun" w:eastAsia="SimSun" w:cs="SimSun"/>
          <w:b w:val="0"/>
          <w:color w:val="000000"/>
          <w:sz w:val="22"/>
        </w:rPr>
        <w:t>（一）已做绝育手术或者因其他原因丧失生育能力；</w:t>
      </w:r>
    </w:p>
    <w:p>
      <w:pPr>
        <w:keepLines/>
        <w:widowControl/>
      </w:pPr>
      <w:r>
        <w:rPr>
          <w:rFonts w:ascii="SimSun" w:hAnsi="SimSun" w:eastAsia="SimSun" w:cs="SimSun"/>
          <w:b w:val="0"/>
          <w:color w:val="000000"/>
          <w:sz w:val="22"/>
        </w:rPr>
        <w:t>（二）子女随其生活时间较长，改变生活环境对子女健康成长明显不利；</w:t>
      </w:r>
    </w:p>
    <w:p>
      <w:pPr>
        <w:keepLines/>
        <w:widowControl/>
      </w:pPr>
      <w:r>
        <w:rPr>
          <w:rFonts w:ascii="SimSun" w:hAnsi="SimSun" w:eastAsia="SimSun" w:cs="SimSun"/>
          <w:b w:val="0"/>
          <w:color w:val="000000"/>
          <w:sz w:val="22"/>
        </w:rPr>
        <w:t>（三）无其他子女，而另一方有其他子女；</w:t>
      </w:r>
    </w:p>
    <w:p>
      <w:pPr>
        <w:keepLines/>
        <w:widowControl/>
      </w:pPr>
      <w:r>
        <w:rPr>
          <w:rFonts w:ascii="SimSun" w:hAnsi="SimSun" w:eastAsia="SimSun" w:cs="SimSun"/>
          <w:b w:val="0"/>
          <w:color w:val="000000"/>
          <w:sz w:val="22"/>
        </w:rPr>
        <w:t>（四）子女随其生活，对子女成长有利，而另一方患有久治不愈的传染性疾病或者其他严重疾病，或者有其他不利于子女身心健康的情形，不宜与子女共同生活。</w:t>
      </w:r>
    </w:p>
    <w:p>
      <w:pPr>
        <w:keepLines/>
        <w:widowControl/>
      </w:pPr>
      <w:r>
        <w:rPr>
          <w:rFonts w:ascii="SimSun" w:hAnsi="SimSun" w:eastAsia="SimSun" w:cs="SimSun"/>
          <w:b w:val="0"/>
          <w:color w:val="000000"/>
          <w:sz w:val="22"/>
        </w:rPr>
        <w:t>第四十七条　父母抚养子女的条件基本相同，双方均要求直接抚养子女，但子女单独随祖父母或者外祖父母共同生活多年，且祖父母或者外祖父母要求并且有能力帮助子女照顾孙子女或者外孙子女的，可以作为父或者母直接抚养子女的优先条件予以考虑。</w:t>
      </w:r>
    </w:p>
    <w:p>
      <w:pPr>
        <w:keepLines/>
        <w:widowControl/>
      </w:pPr>
      <w:r>
        <w:rPr>
          <w:rFonts w:ascii="SimSun" w:hAnsi="SimSun" w:eastAsia="SimSun" w:cs="SimSun"/>
          <w:b w:val="0"/>
          <w:color w:val="000000"/>
          <w:sz w:val="22"/>
        </w:rPr>
        <w:t>第四十八条　在有利于保护子女利益的前提下，父母双方协议轮流直接抚养子女的，人民法院应予支持。</w:t>
      </w:r>
    </w:p>
    <w:p>
      <w:pPr>
        <w:keepLines/>
        <w:widowControl/>
      </w:pPr>
      <w:r>
        <w:rPr>
          <w:rFonts w:ascii="SimSun" w:hAnsi="SimSun" w:eastAsia="SimSun" w:cs="SimSun"/>
          <w:b w:val="0"/>
          <w:color w:val="000000"/>
          <w:sz w:val="22"/>
        </w:rPr>
        <w:t>第四十九条　抚养费的数额，可以根据子女的实际需要、父母双方的负担能力和当地的实际生活水平确定。</w:t>
      </w:r>
    </w:p>
    <w:p>
      <w:pPr>
        <w:keepLines/>
        <w:widowControl/>
      </w:pPr>
      <w:r>
        <w:rPr>
          <w:rFonts w:ascii="SimSun" w:hAnsi="SimSun" w:eastAsia="SimSun" w:cs="SimSun"/>
          <w:b w:val="0"/>
          <w:color w:val="000000"/>
          <w:sz w:val="22"/>
        </w:rPr>
        <w:t>有固定收入的，抚养费一般可以按其月总收入的百分之二十至三十的比例给付。负担两个以上子女抚养费的，比例可以适当提高，但一般不得超过月总收入的百分之五十。</w:t>
      </w:r>
    </w:p>
    <w:p>
      <w:pPr>
        <w:keepLines/>
        <w:widowControl/>
      </w:pPr>
      <w:r>
        <w:rPr>
          <w:rFonts w:ascii="SimSun" w:hAnsi="SimSun" w:eastAsia="SimSun" w:cs="SimSun"/>
          <w:b w:val="0"/>
          <w:color w:val="000000"/>
          <w:sz w:val="22"/>
        </w:rPr>
        <w:t>无固定收入的，抚养费的数额可以依据当年总收入或者同行业平均收入，参照上述比例确定。</w:t>
      </w:r>
    </w:p>
    <w:p>
      <w:pPr>
        <w:keepLines/>
        <w:widowControl/>
      </w:pPr>
      <w:r>
        <w:rPr>
          <w:rFonts w:ascii="SimSun" w:hAnsi="SimSun" w:eastAsia="SimSun" w:cs="SimSun"/>
          <w:b w:val="0"/>
          <w:color w:val="000000"/>
          <w:sz w:val="22"/>
        </w:rPr>
        <w:t>有特殊情况的，可以适当提高或者降低上述比例。</w:t>
      </w:r>
    </w:p>
    <w:p>
      <w:pPr>
        <w:keepLines/>
        <w:widowControl/>
      </w:pPr>
      <w:r>
        <w:rPr>
          <w:rFonts w:ascii="SimSun" w:hAnsi="SimSun" w:eastAsia="SimSun" w:cs="SimSun"/>
          <w:b w:val="0"/>
          <w:color w:val="000000"/>
          <w:sz w:val="22"/>
        </w:rPr>
        <w:t>第五十条　抚养费应当定期给付，有条件的可以一次性给付。</w:t>
      </w:r>
    </w:p>
    <w:p>
      <w:pPr>
        <w:keepLines/>
        <w:widowControl/>
      </w:pPr>
      <w:r>
        <w:rPr>
          <w:rFonts w:ascii="SimSun" w:hAnsi="SimSun" w:eastAsia="SimSun" w:cs="SimSun"/>
          <w:b w:val="0"/>
          <w:color w:val="000000"/>
          <w:sz w:val="22"/>
        </w:rPr>
        <w:t>第五十一条　父母一方无经济收入或者下落不明的，可以用其财物折抵抚养费。</w:t>
      </w:r>
    </w:p>
    <w:p>
      <w:pPr>
        <w:keepLines/>
        <w:widowControl/>
      </w:pPr>
      <w:r>
        <w:rPr>
          <w:rFonts w:ascii="SimSun" w:hAnsi="SimSun" w:eastAsia="SimSun" w:cs="SimSun"/>
          <w:b w:val="0"/>
          <w:color w:val="000000"/>
          <w:sz w:val="22"/>
        </w:rPr>
        <w:t>第五十二条　父母双方可以协议由一方直接抚养子女并由直接抚养方负担子女全部抚养费。但是，直接抚养方的抚养能力明显不能保障子女所需费用，影响子女健康成长的，人民法院不予支持。</w:t>
      </w:r>
    </w:p>
    <w:p>
      <w:pPr>
        <w:keepLines/>
        <w:widowControl/>
      </w:pPr>
      <w:r>
        <w:rPr>
          <w:rFonts w:ascii="SimSun" w:hAnsi="SimSun" w:eastAsia="SimSun" w:cs="SimSun"/>
          <w:b w:val="0"/>
          <w:color w:val="000000"/>
          <w:sz w:val="22"/>
        </w:rPr>
        <w:t>第五十三条　抚养费的给付期限，一般至子女十八周岁为止。</w:t>
      </w:r>
    </w:p>
    <w:p>
      <w:pPr>
        <w:keepLines/>
        <w:widowControl/>
      </w:pPr>
      <w:r>
        <w:rPr>
          <w:rFonts w:ascii="SimSun" w:hAnsi="SimSun" w:eastAsia="SimSun" w:cs="SimSun"/>
          <w:b w:val="0"/>
          <w:color w:val="000000"/>
          <w:sz w:val="22"/>
        </w:rPr>
        <w:t>十六周岁以上不满十八周岁，以其劳动收入为主要生活来源，并能维持当地一般生活水平的，父母可以停止给付抚养费。</w:t>
      </w:r>
    </w:p>
    <w:p>
      <w:pPr>
        <w:keepLines/>
        <w:widowControl/>
      </w:pPr>
      <w:r>
        <w:rPr>
          <w:rFonts w:ascii="SimSun" w:hAnsi="SimSun" w:eastAsia="SimSun" w:cs="SimSun"/>
          <w:b w:val="0"/>
          <w:color w:val="000000"/>
          <w:sz w:val="22"/>
        </w:rPr>
        <w:t>第五十四条　生父与继母离婚或者生母与继父离婚时，对曾受其抚养教育的继子女，继父或者继母不同意继续抚养的，仍应由生父或者生母抚养。</w:t>
      </w:r>
    </w:p>
    <w:p>
      <w:pPr>
        <w:keepLines/>
        <w:widowControl/>
      </w:pPr>
      <w:r>
        <w:rPr>
          <w:rFonts w:ascii="SimSun" w:hAnsi="SimSun" w:eastAsia="SimSun" w:cs="SimSun"/>
          <w:b w:val="0"/>
          <w:color w:val="000000"/>
          <w:sz w:val="22"/>
        </w:rPr>
        <w:t>第五十五条　离婚后，父母一方要求变更子女抚养关系的，或者子女要求增加抚养费的，应当另行提起诉讼。</w:t>
      </w:r>
    </w:p>
    <w:p>
      <w:pPr>
        <w:keepLines/>
        <w:widowControl/>
      </w:pPr>
      <w:r>
        <w:rPr>
          <w:rFonts w:ascii="SimSun" w:hAnsi="SimSun" w:eastAsia="SimSun" w:cs="SimSun"/>
          <w:b w:val="0"/>
          <w:color w:val="000000"/>
          <w:sz w:val="22"/>
        </w:rPr>
        <w:t>第五十六条　具有下列情形之一，父母一方要求变更子女抚养关系的，人民法院应予支持：</w:t>
      </w:r>
    </w:p>
    <w:p>
      <w:pPr>
        <w:keepLines/>
        <w:widowControl/>
      </w:pPr>
      <w:r>
        <w:rPr>
          <w:rFonts w:ascii="SimSun" w:hAnsi="SimSun" w:eastAsia="SimSun" w:cs="SimSun"/>
          <w:b w:val="0"/>
          <w:color w:val="000000"/>
          <w:sz w:val="22"/>
        </w:rPr>
        <w:t>（一）与子女共同生活的一方因患严重疾病或者因伤残无力继续抚养子女；</w:t>
      </w:r>
    </w:p>
    <w:p>
      <w:pPr>
        <w:keepLines/>
        <w:widowControl/>
      </w:pPr>
      <w:r>
        <w:rPr>
          <w:rFonts w:ascii="SimSun" w:hAnsi="SimSun" w:eastAsia="SimSun" w:cs="SimSun"/>
          <w:b w:val="0"/>
          <w:color w:val="000000"/>
          <w:sz w:val="22"/>
        </w:rPr>
        <w:t>（二）与子女共同生活的一方不尽抚养义务或有虐待子女行为，或者其与子女共同生活对子女身心健康确有不利影响；</w:t>
      </w:r>
    </w:p>
    <w:p>
      <w:pPr>
        <w:keepLines/>
        <w:widowControl/>
      </w:pPr>
      <w:r>
        <w:rPr>
          <w:rFonts w:ascii="SimSun" w:hAnsi="SimSun" w:eastAsia="SimSun" w:cs="SimSun"/>
          <w:b w:val="0"/>
          <w:color w:val="000000"/>
          <w:sz w:val="22"/>
        </w:rPr>
        <w:t>（三）已满八周岁的子女，愿随另一方生活，该方又有抚养能力；</w:t>
      </w:r>
    </w:p>
    <w:p>
      <w:pPr>
        <w:keepLines/>
        <w:widowControl/>
      </w:pPr>
      <w:r>
        <w:rPr>
          <w:rFonts w:ascii="SimSun" w:hAnsi="SimSun" w:eastAsia="SimSun" w:cs="SimSun"/>
          <w:b w:val="0"/>
          <w:color w:val="000000"/>
          <w:sz w:val="22"/>
        </w:rPr>
        <w:t>（四）有其他正当理由需要变更。</w:t>
      </w:r>
    </w:p>
    <w:p>
      <w:pPr>
        <w:keepLines/>
        <w:widowControl/>
      </w:pPr>
      <w:r>
        <w:rPr>
          <w:rFonts w:ascii="SimSun" w:hAnsi="SimSun" w:eastAsia="SimSun" w:cs="SimSun"/>
          <w:b w:val="0"/>
          <w:color w:val="000000"/>
          <w:sz w:val="22"/>
        </w:rPr>
        <w:t>第五十七条　父母双方协议变更子女抚养关系的，人民法院应予支持。</w:t>
      </w:r>
    </w:p>
    <w:p>
      <w:pPr>
        <w:keepLines/>
        <w:widowControl/>
      </w:pPr>
      <w:r>
        <w:rPr>
          <w:rFonts w:ascii="SimSun" w:hAnsi="SimSun" w:eastAsia="SimSun" w:cs="SimSun"/>
          <w:b w:val="0"/>
          <w:color w:val="000000"/>
          <w:sz w:val="22"/>
        </w:rPr>
        <w:t>第五十八条　具有下列情形之一，子女要求有负担能力的父或者母增加抚养费的，人民法院应予支持：</w:t>
      </w:r>
    </w:p>
    <w:p>
      <w:pPr>
        <w:keepLines/>
        <w:widowControl/>
      </w:pPr>
      <w:r>
        <w:rPr>
          <w:rFonts w:ascii="SimSun" w:hAnsi="SimSun" w:eastAsia="SimSun" w:cs="SimSun"/>
          <w:b w:val="0"/>
          <w:color w:val="000000"/>
          <w:sz w:val="22"/>
        </w:rPr>
        <w:t>（一）原定抚养费数额不足以维持当地实际生活水平；</w:t>
      </w:r>
    </w:p>
    <w:p>
      <w:pPr>
        <w:keepLines/>
        <w:widowControl/>
      </w:pPr>
      <w:r>
        <w:rPr>
          <w:rFonts w:ascii="SimSun" w:hAnsi="SimSun" w:eastAsia="SimSun" w:cs="SimSun"/>
          <w:b w:val="0"/>
          <w:color w:val="000000"/>
          <w:sz w:val="22"/>
        </w:rPr>
        <w:t>（二）因子女患病、上学，实际需要已超过原定数额；</w:t>
      </w:r>
    </w:p>
    <w:p>
      <w:pPr>
        <w:keepLines/>
        <w:widowControl/>
      </w:pPr>
      <w:r>
        <w:rPr>
          <w:rFonts w:ascii="SimSun" w:hAnsi="SimSun" w:eastAsia="SimSun" w:cs="SimSun"/>
          <w:b w:val="0"/>
          <w:color w:val="000000"/>
          <w:sz w:val="22"/>
        </w:rPr>
        <w:t>（三）有其他正当理由应当增加。</w:t>
      </w:r>
    </w:p>
    <w:p>
      <w:pPr>
        <w:keepLines/>
        <w:widowControl/>
      </w:pPr>
      <w:r>
        <w:rPr>
          <w:rFonts w:ascii="SimSun" w:hAnsi="SimSun" w:eastAsia="SimSun" w:cs="SimSun"/>
          <w:b w:val="0"/>
          <w:color w:val="000000"/>
          <w:sz w:val="22"/>
        </w:rPr>
        <w:t>第五十九条　父母不得因子女变更姓氏而拒付子女抚养费。父或者母擅自将子女姓氏改为继母或继父姓氏而引起纠纷的，应当责令恢复原姓氏。</w:t>
      </w:r>
    </w:p>
    <w:p>
      <w:pPr>
        <w:keepLines/>
        <w:widowControl/>
      </w:pPr>
      <w:r>
        <w:rPr>
          <w:rFonts w:ascii="SimSun" w:hAnsi="SimSun" w:eastAsia="SimSun" w:cs="SimSun"/>
          <w:b w:val="0"/>
          <w:color w:val="000000"/>
          <w:sz w:val="22"/>
        </w:rPr>
        <w:t>第六十条　在离婚诉讼期间，双方均拒绝抚养子女的，可以先行裁定暂由一方抚养。</w:t>
      </w:r>
    </w:p>
    <w:p>
      <w:pPr>
        <w:keepLines/>
        <w:widowControl/>
      </w:pPr>
      <w:r>
        <w:rPr>
          <w:rFonts w:ascii="SimSun" w:hAnsi="SimSun" w:eastAsia="SimSun" w:cs="SimSun"/>
          <w:b w:val="0"/>
          <w:color w:val="000000"/>
          <w:sz w:val="22"/>
        </w:rPr>
        <w:t>第六十一条　对拒不履行或者妨害他人履行生效判决、裁定、调解书中有关子女抚养义务的当事人或者其他人，人民法院可依照民事诉讼法第一百一十一条的规定采取强制措施。</w:t>
      </w:r>
    </w:p>
    <w:p>
      <w:pPr>
        <w:keepLines/>
        <w:widowControl/>
      </w:pPr>
      <w:r>
        <w:rPr>
          <w:rFonts w:ascii="SimSun" w:hAnsi="SimSun" w:eastAsia="SimSun" w:cs="SimSun"/>
          <w:b w:val="0"/>
          <w:color w:val="000000"/>
          <w:sz w:val="22"/>
        </w:rPr>
        <w:t>五、离婚</w:t>
      </w:r>
    </w:p>
    <w:p>
      <w:pPr>
        <w:keepLines/>
        <w:widowControl/>
      </w:pPr>
      <w:r>
        <w:rPr>
          <w:rFonts w:ascii="SimSun" w:hAnsi="SimSun" w:eastAsia="SimSun" w:cs="SimSun"/>
          <w:b w:val="0"/>
          <w:color w:val="000000"/>
          <w:sz w:val="22"/>
        </w:rPr>
        <w:t>第六十二条　无民事行为能力人的配偶有民法典第三十六条第一款规定行为,其他有监护资格的人可以要求撤销其监护资格，并依法指定新的监护人；变更后的监护人代理无民事行为能力一方提起离婚诉讼的，人民法院应予受理。</w:t>
      </w:r>
    </w:p>
    <w:p>
      <w:pPr>
        <w:keepLines/>
        <w:widowControl/>
      </w:pPr>
      <w:r>
        <w:rPr>
          <w:rFonts w:ascii="SimSun" w:hAnsi="SimSun" w:eastAsia="SimSun" w:cs="SimSun"/>
          <w:b w:val="0"/>
          <w:color w:val="000000"/>
          <w:sz w:val="22"/>
        </w:rPr>
        <w:t>第六十三条　人民法院审理离婚案件，符合民法典第一千零七十九条第三款规定“应当准予离婚”情形的，不应当因当事人有过错而判决不准离婚。</w:t>
      </w:r>
    </w:p>
    <w:p>
      <w:pPr>
        <w:keepLines/>
        <w:widowControl/>
      </w:pPr>
      <w:r>
        <w:rPr>
          <w:rFonts w:ascii="SimSun" w:hAnsi="SimSun" w:eastAsia="SimSun" w:cs="SimSun"/>
          <w:b w:val="0"/>
          <w:color w:val="000000"/>
          <w:sz w:val="22"/>
        </w:rPr>
        <w:t>第六十四条　民法典第一千零八十一条所称的“军人一方有重大过错”，可以依据民法典第一千零七十九条第三款前三项规定及军人有其他重大过错导致夫妻感情破裂的情形予以判断。</w:t>
      </w:r>
    </w:p>
    <w:p>
      <w:pPr>
        <w:keepLines/>
        <w:widowControl/>
      </w:pPr>
      <w:r>
        <w:rPr>
          <w:rFonts w:ascii="SimSun" w:hAnsi="SimSun" w:eastAsia="SimSun" w:cs="SimSun"/>
          <w:b w:val="0"/>
          <w:color w:val="000000"/>
          <w:sz w:val="22"/>
        </w:rPr>
        <w:t>第六十五条　人民法院作出的生效的离婚判决中未涉及探望权，当事人就探望权问题单独提起诉讼的，人民法院应予受理。</w:t>
      </w:r>
    </w:p>
    <w:p>
      <w:pPr>
        <w:keepLines/>
        <w:widowControl/>
      </w:pPr>
      <w:r>
        <w:rPr>
          <w:rFonts w:ascii="SimSun" w:hAnsi="SimSun" w:eastAsia="SimSun" w:cs="SimSun"/>
          <w:b w:val="0"/>
          <w:color w:val="000000"/>
          <w:sz w:val="22"/>
        </w:rPr>
        <w:t>第六十六条　当事人在履行生效判决、裁定或者调解书的过程中，一方请求中止探望的，人民法院在征询双方当事人意见后，认为需要中止探望的，依法作出裁定；中止探望的情形消失后，人民法院应当根据当事人的请求书面通知其恢复探望。</w:t>
      </w:r>
    </w:p>
    <w:p>
      <w:pPr>
        <w:keepLines/>
        <w:widowControl/>
      </w:pPr>
      <w:r>
        <w:rPr>
          <w:rFonts w:ascii="SimSun" w:hAnsi="SimSun" w:eastAsia="SimSun" w:cs="SimSun"/>
          <w:b w:val="0"/>
          <w:color w:val="000000"/>
          <w:sz w:val="22"/>
        </w:rPr>
        <w:t>第六十七条　未成年子女、直接抚养子女的父或者母以及其他对未成年子女负担抚养、教育、保护义务的法定监护人，有权向人民法院提出中止探望的请求。</w:t>
      </w:r>
    </w:p>
    <w:p>
      <w:pPr>
        <w:keepLines/>
        <w:widowControl/>
      </w:pPr>
      <w:r>
        <w:rPr>
          <w:rFonts w:ascii="SimSun" w:hAnsi="SimSun" w:eastAsia="SimSun" w:cs="SimSun"/>
          <w:b w:val="0"/>
          <w:color w:val="000000"/>
          <w:sz w:val="22"/>
        </w:rPr>
        <w:t>第六十八条　对于拒不协助另一方行使探望权的有关个人或者组织，可以由人民法院依法采取拘留、罚款等强制措施，但是不能对子女的人身、探望行为进行强制执行。</w:t>
      </w:r>
    </w:p>
    <w:p>
      <w:pPr>
        <w:keepLines/>
        <w:widowControl/>
      </w:pPr>
      <w:r>
        <w:rPr>
          <w:rFonts w:ascii="SimSun" w:hAnsi="SimSun" w:eastAsia="SimSun" w:cs="SimSun"/>
          <w:b w:val="0"/>
          <w:color w:val="000000"/>
          <w:sz w:val="22"/>
        </w:rPr>
        <w:t>第六十九条　当事人达成的以协议离婚或者到人民法院调解离婚为条件的财产以及债务处理协议，如果双方离婚未成，一方在离婚诉讼中反悔的，人民法院应当认定该财产以及债务处理协议没有生效，并根据实际情况依照民法典第一千零八十七条和第一千零八十九条的规定判决。</w:t>
      </w:r>
    </w:p>
    <w:p>
      <w:pPr>
        <w:keepLines/>
        <w:widowControl/>
      </w:pPr>
      <w:r>
        <w:rPr>
          <w:rFonts w:ascii="SimSun" w:hAnsi="SimSun" w:eastAsia="SimSun" w:cs="SimSun"/>
          <w:b w:val="0"/>
          <w:color w:val="000000"/>
          <w:sz w:val="22"/>
        </w:rPr>
        <w:t>当事人依照民法典第一千零七十六条签订的离婚协议中关于财产以及债务处理的条款，对男女双方具有法律约束力。登记离婚后当事人因履行上述协议发生纠纷提起诉讼的，人民法院应当受理。</w:t>
      </w:r>
    </w:p>
    <w:p>
      <w:pPr>
        <w:keepLines/>
        <w:widowControl/>
      </w:pPr>
      <w:r>
        <w:rPr>
          <w:rFonts w:ascii="SimSun" w:hAnsi="SimSun" w:eastAsia="SimSun" w:cs="SimSun"/>
          <w:b w:val="0"/>
          <w:color w:val="000000"/>
          <w:sz w:val="22"/>
        </w:rPr>
        <w:t>第七十条　夫妻双方协议离婚后就财产分割问题反悔，请求撤销财产分割协议的，人民法院应当受理。</w:t>
      </w:r>
    </w:p>
    <w:p>
      <w:pPr>
        <w:keepLines/>
        <w:widowControl/>
      </w:pPr>
      <w:r>
        <w:rPr>
          <w:rFonts w:ascii="SimSun" w:hAnsi="SimSun" w:eastAsia="SimSun" w:cs="SimSun"/>
          <w:b w:val="0"/>
          <w:color w:val="000000"/>
          <w:sz w:val="22"/>
        </w:rPr>
        <w:t>人民法院审理后，未发现订立财产分割协议时存在欺诈、胁迫等情形的，应当依法驳回当事人的诉讼请求。</w:t>
      </w:r>
    </w:p>
    <w:p>
      <w:pPr>
        <w:keepLines/>
        <w:widowControl/>
      </w:pPr>
      <w:r>
        <w:rPr>
          <w:rFonts w:ascii="SimSun" w:hAnsi="SimSun" w:eastAsia="SimSun" w:cs="SimSun"/>
          <w:b w:val="0"/>
          <w:color w:val="000000"/>
          <w:sz w:val="22"/>
        </w:rPr>
        <w:t>第七十一条　人民法院审理离婚案件，涉及分割发放到军人名下的复员费、自主择业费等一次性费用的，以夫妻婚姻关系存续年限乘以年平均值，所得数额为夫妻共同财产。</w:t>
      </w:r>
    </w:p>
    <w:p>
      <w:pPr>
        <w:keepLines/>
        <w:widowControl/>
      </w:pPr>
      <w:r>
        <w:rPr>
          <w:rFonts w:ascii="SimSun" w:hAnsi="SimSun" w:eastAsia="SimSun" w:cs="SimSun"/>
          <w:b w:val="0"/>
          <w:color w:val="000000"/>
          <w:sz w:val="22"/>
        </w:rPr>
        <w:t>前款所称年平均值，是指将发放到军人名下的上述费用总额按具体年限均分得出的数额。其具体年限为人均寿命七十岁与军人入伍时实际年龄的差额。</w:t>
      </w:r>
    </w:p>
    <w:p>
      <w:pPr>
        <w:keepLines/>
        <w:widowControl/>
      </w:pPr>
      <w:r>
        <w:rPr>
          <w:rFonts w:ascii="SimSun" w:hAnsi="SimSun" w:eastAsia="SimSun" w:cs="SimSun"/>
          <w:b w:val="0"/>
          <w:color w:val="000000"/>
          <w:sz w:val="22"/>
        </w:rPr>
        <w:t>第七十二条　夫妻双方分割共同财产中的股票、债券、投资基金份额等有价证券以及未上市股份有限公司股份时，协商不成或者按市价分配有困难的，人民法院可以根据数量按比例分配。</w:t>
      </w:r>
    </w:p>
    <w:p>
      <w:pPr>
        <w:keepLines/>
        <w:widowControl/>
      </w:pPr>
      <w:r>
        <w:rPr>
          <w:rFonts w:ascii="SimSun" w:hAnsi="SimSun" w:eastAsia="SimSun" w:cs="SimSun"/>
          <w:b w:val="0"/>
          <w:color w:val="000000"/>
          <w:sz w:val="22"/>
        </w:rPr>
        <w:t>第七十三条　人民法院审理离婚案件，涉及分割夫妻共同财产中以一方名义在有限责任公司的出资额，另一方不是该公司股东的，按以下情形分别处理：</w:t>
      </w:r>
    </w:p>
    <w:p>
      <w:pPr>
        <w:keepLines/>
        <w:widowControl/>
      </w:pPr>
      <w:r>
        <w:rPr>
          <w:rFonts w:ascii="SimSun" w:hAnsi="SimSun" w:eastAsia="SimSun" w:cs="SimSun"/>
          <w:b w:val="0"/>
          <w:color w:val="000000"/>
          <w:sz w:val="22"/>
        </w:rPr>
        <w:t>（一）夫妻双方协商一致将出资额部分或者全部转让给该股东的配偶，其他股东过半数同意，并且其他股东均明确表示放弃优先购买权的，该股东的配偶可以成为该公司股东；</w:t>
      </w:r>
    </w:p>
    <w:p>
      <w:pPr>
        <w:keepLines/>
        <w:widowControl/>
      </w:pPr>
      <w:r>
        <w:rPr>
          <w:rFonts w:ascii="SimSun" w:hAnsi="SimSun" w:eastAsia="SimSun" w:cs="SimSun"/>
          <w:b w:val="0"/>
          <w:color w:val="000000"/>
          <w:sz w:val="22"/>
        </w:rPr>
        <w:t>（二）夫妻双方就出资额转让份额和转让价格等事项协商一致后，其他股东半数以上不同意转让，但愿意以同等条件购买该出资额的，人民法院可以对转让出资所得财产进行分割。其他股东半数以上不同意转让，也不愿意以同等条件购买该出资额的，视为其同意转让，该股东的配偶可以成为该公司股东。</w:t>
      </w:r>
    </w:p>
    <w:p>
      <w:pPr>
        <w:keepLines/>
        <w:widowControl/>
      </w:pPr>
      <w:r>
        <w:rPr>
          <w:rFonts w:ascii="SimSun" w:hAnsi="SimSun" w:eastAsia="SimSun" w:cs="SimSun"/>
          <w:b w:val="0"/>
          <w:color w:val="000000"/>
          <w:sz w:val="22"/>
        </w:rPr>
        <w:t>用于证明前款规定的股东同意的证据，可以是股东会议材料，也可以是当事人通过其他合法途径取得的股东的书面声明材料。</w:t>
      </w:r>
    </w:p>
    <w:p>
      <w:pPr>
        <w:keepLines/>
        <w:widowControl/>
      </w:pPr>
      <w:r>
        <w:rPr>
          <w:rFonts w:ascii="SimSun" w:hAnsi="SimSun" w:eastAsia="SimSun" w:cs="SimSun"/>
          <w:b w:val="0"/>
          <w:color w:val="000000"/>
          <w:sz w:val="22"/>
        </w:rPr>
        <w:t>第七十四条　人民法院审理离婚案件，涉及分割夫妻共同财产中以一方名义在合伙企业中的出资,另一方不是该企业合伙人的，当夫妻双方协商一致，将其合伙企业中的财产份额全部或者部分转让给对方时，按以下情形分别处理：</w:t>
      </w:r>
    </w:p>
    <w:p>
      <w:pPr>
        <w:keepLines/>
        <w:widowControl/>
      </w:pPr>
      <w:r>
        <w:rPr>
          <w:rFonts w:ascii="SimSun" w:hAnsi="SimSun" w:eastAsia="SimSun" w:cs="SimSun"/>
          <w:b w:val="0"/>
          <w:color w:val="000000"/>
          <w:sz w:val="22"/>
        </w:rPr>
        <w:t>（一）其他合伙人一致同意的，该配偶依法取得合伙人地位；</w:t>
      </w:r>
    </w:p>
    <w:p>
      <w:pPr>
        <w:keepLines/>
        <w:widowControl/>
      </w:pPr>
      <w:r>
        <w:rPr>
          <w:rFonts w:ascii="SimSun" w:hAnsi="SimSun" w:eastAsia="SimSun" w:cs="SimSun"/>
          <w:b w:val="0"/>
          <w:color w:val="000000"/>
          <w:sz w:val="22"/>
        </w:rPr>
        <w:t>（二）其他合伙人不同意转让，在同等条件下行使优先购买权的，可以对转让所得的财产进行分割；</w:t>
      </w:r>
    </w:p>
    <w:p>
      <w:pPr>
        <w:keepLines/>
        <w:widowControl/>
      </w:pPr>
      <w:r>
        <w:rPr>
          <w:rFonts w:ascii="SimSun" w:hAnsi="SimSun" w:eastAsia="SimSun" w:cs="SimSun"/>
          <w:b w:val="0"/>
          <w:color w:val="000000"/>
          <w:sz w:val="22"/>
        </w:rPr>
        <w:t>（三）其他合伙人不同意转让，也不行使优先购买权，但同意该合伙人退伙或者削减部分财产份额的，可以对结算后的财产进行分割；</w:t>
      </w:r>
    </w:p>
    <w:p>
      <w:pPr>
        <w:keepLines/>
        <w:widowControl/>
      </w:pPr>
      <w:r>
        <w:rPr>
          <w:rFonts w:ascii="SimSun" w:hAnsi="SimSun" w:eastAsia="SimSun" w:cs="SimSun"/>
          <w:b w:val="0"/>
          <w:color w:val="000000"/>
          <w:sz w:val="22"/>
        </w:rPr>
        <w:t>（四）其他合伙人既不同意转让，也不行使优先购买权，又不同意该合伙人退伙或者削减部分财产份额的，视为全体合伙人同意转让，该配偶依法取得合伙人地位。</w:t>
      </w:r>
    </w:p>
    <w:p>
      <w:pPr>
        <w:keepLines/>
        <w:widowControl/>
      </w:pPr>
      <w:r>
        <w:rPr>
          <w:rFonts w:ascii="SimSun" w:hAnsi="SimSun" w:eastAsia="SimSun" w:cs="SimSun"/>
          <w:b w:val="0"/>
          <w:color w:val="000000"/>
          <w:sz w:val="22"/>
        </w:rPr>
        <w:t>第七十五条　夫妻以一方名义投资设立个人独资企业的，人民法院分割夫妻在该个人独资企业中的共同财产时，应当按照以下情形分别处理：</w:t>
      </w:r>
    </w:p>
    <w:p>
      <w:pPr>
        <w:keepLines/>
        <w:widowControl/>
      </w:pPr>
      <w:r>
        <w:rPr>
          <w:rFonts w:ascii="SimSun" w:hAnsi="SimSun" w:eastAsia="SimSun" w:cs="SimSun"/>
          <w:b w:val="0"/>
          <w:color w:val="000000"/>
          <w:sz w:val="22"/>
        </w:rPr>
        <w:t>（一）一方主张经营该企业的，对企业资产进行评估后，由取得企业资产所有权一方给予另一方相应的补偿；</w:t>
      </w:r>
    </w:p>
    <w:p>
      <w:pPr>
        <w:keepLines/>
        <w:widowControl/>
      </w:pPr>
      <w:r>
        <w:rPr>
          <w:rFonts w:ascii="SimSun" w:hAnsi="SimSun" w:eastAsia="SimSun" w:cs="SimSun"/>
          <w:b w:val="0"/>
          <w:color w:val="000000"/>
          <w:sz w:val="22"/>
        </w:rPr>
        <w:t>（二）双方均主张经营该企业的，在双方竞价基础上，由取得企业资产所有权的一方给予另一方相应的补偿；</w:t>
      </w:r>
    </w:p>
    <w:p>
      <w:pPr>
        <w:keepLines/>
        <w:widowControl/>
      </w:pPr>
      <w:r>
        <w:rPr>
          <w:rFonts w:ascii="SimSun" w:hAnsi="SimSun" w:eastAsia="SimSun" w:cs="SimSun"/>
          <w:b w:val="0"/>
          <w:color w:val="000000"/>
          <w:sz w:val="22"/>
        </w:rPr>
        <w:t>（三）双方均不愿意经营该企业的，按照《中华人民共和国个人独资企业法》等有关规定办理。</w:t>
      </w:r>
    </w:p>
    <w:p>
      <w:pPr>
        <w:keepLines/>
        <w:widowControl/>
      </w:pPr>
      <w:r>
        <w:rPr>
          <w:rFonts w:ascii="SimSun" w:hAnsi="SimSun" w:eastAsia="SimSun" w:cs="SimSun"/>
          <w:b w:val="0"/>
          <w:color w:val="000000"/>
          <w:sz w:val="22"/>
        </w:rPr>
        <w:t>第七十六条　双方对夫妻共同财产中的房屋价值及归属无法达成协议时，人民法院按以下情形分别处理：</w:t>
      </w:r>
    </w:p>
    <w:p>
      <w:pPr>
        <w:keepLines/>
        <w:widowControl/>
      </w:pPr>
      <w:r>
        <w:rPr>
          <w:rFonts w:ascii="SimSun" w:hAnsi="SimSun" w:eastAsia="SimSun" w:cs="SimSun"/>
          <w:b w:val="0"/>
          <w:color w:val="000000"/>
          <w:sz w:val="22"/>
        </w:rPr>
        <w:t>（一）双方均主张房屋所有权并且同意竞价取得的，应当准许；</w:t>
      </w:r>
    </w:p>
    <w:p>
      <w:pPr>
        <w:keepLines/>
        <w:widowControl/>
      </w:pPr>
      <w:r>
        <w:rPr>
          <w:rFonts w:ascii="SimSun" w:hAnsi="SimSun" w:eastAsia="SimSun" w:cs="SimSun"/>
          <w:b w:val="0"/>
          <w:color w:val="000000"/>
          <w:sz w:val="22"/>
        </w:rPr>
        <w:t>（二）一方主张房屋所有权的，由评估机构按市场价格对房屋作出评估，取得房屋所有权的一方应当给予另一方相应的补偿；</w:t>
      </w:r>
    </w:p>
    <w:p>
      <w:pPr>
        <w:keepLines/>
        <w:widowControl/>
      </w:pPr>
      <w:r>
        <w:rPr>
          <w:rFonts w:ascii="SimSun" w:hAnsi="SimSun" w:eastAsia="SimSun" w:cs="SimSun"/>
          <w:b w:val="0"/>
          <w:color w:val="000000"/>
          <w:sz w:val="22"/>
        </w:rPr>
        <w:t>（三）双方均不主张房屋所有权的，根据当事人的申请拍卖、变卖房屋，就所得价款进行分割。</w:t>
      </w:r>
    </w:p>
    <w:p>
      <w:pPr>
        <w:keepLines/>
        <w:widowControl/>
      </w:pPr>
      <w:r>
        <w:rPr>
          <w:rFonts w:ascii="SimSun" w:hAnsi="SimSun" w:eastAsia="SimSun" w:cs="SimSun"/>
          <w:b w:val="0"/>
          <w:color w:val="000000"/>
          <w:sz w:val="22"/>
        </w:rPr>
        <w:t>第七十七条　离婚时双方对尚未取得所有权或者尚未取得完全所有权的房屋有争议且协商不成的，人民法院不宜判决房屋所有权的归属，应当根据实际情况判决由当事人使用。</w:t>
      </w:r>
    </w:p>
    <w:p>
      <w:pPr>
        <w:keepLines/>
        <w:widowControl/>
      </w:pPr>
      <w:r>
        <w:rPr>
          <w:rFonts w:ascii="SimSun" w:hAnsi="SimSun" w:eastAsia="SimSun" w:cs="SimSun"/>
          <w:b w:val="0"/>
          <w:color w:val="000000"/>
          <w:sz w:val="22"/>
        </w:rPr>
        <w:t>当事人就前款规定的房屋取得完全所有权后，有争议的，可以另行向人民法院提起诉讼。</w:t>
      </w:r>
    </w:p>
    <w:p>
      <w:pPr>
        <w:keepLines/>
        <w:widowControl/>
      </w:pPr>
      <w:r>
        <w:rPr>
          <w:rFonts w:ascii="SimSun" w:hAnsi="SimSun" w:eastAsia="SimSun" w:cs="SimSun"/>
          <w:b w:val="0"/>
          <w:color w:val="000000"/>
          <w:sz w:val="22"/>
        </w:rPr>
        <w:t>第七十八条　夫妻一方婚前签订不动产买卖合同，以个人财产支付首付款并在银行贷款，婚后用夫妻共同财产还贷，不动产登记于首付款支付方名下的，离婚时该不动产由双方协议处理。</w:t>
      </w:r>
    </w:p>
    <w:p>
      <w:pPr>
        <w:keepLines/>
        <w:widowControl/>
      </w:pPr>
      <w:r>
        <w:rPr>
          <w:rFonts w:ascii="SimSun" w:hAnsi="SimSun" w:eastAsia="SimSun" w:cs="SimSun"/>
          <w:b w:val="0"/>
          <w:color w:val="000000"/>
          <w:sz w:val="22"/>
        </w:rPr>
        <w:t>依前款规定不能达成协议的，人民法院可以判决该不动产归登记一方，尚未归还的贷款为不动产登记一方的个人债务。双方婚后共同还贷支付的款项及其相对应财产增值部分，离婚时应根据民法典第一千零八十七条第一款规定的原则，由不动产登记一方对另一方进行补偿。</w:t>
      </w:r>
    </w:p>
    <w:p>
      <w:pPr>
        <w:keepLines/>
        <w:widowControl/>
      </w:pPr>
      <w:r>
        <w:rPr>
          <w:rFonts w:ascii="SimSun" w:hAnsi="SimSun" w:eastAsia="SimSun" w:cs="SimSun"/>
          <w:b w:val="0"/>
          <w:color w:val="000000"/>
          <w:sz w:val="22"/>
        </w:rPr>
        <w:t>第七十九条　婚姻关系存续期间，双方用夫妻共同财产出资购买以一方父母名义参加房改的房屋，登记在一方父母名下，离婚时另一方主张按照夫妻共同财产对该房屋进行分割的，人民法院不予支持。购买该房屋时的出资，可以作为债权处理。</w:t>
      </w:r>
    </w:p>
    <w:p>
      <w:pPr>
        <w:keepLines/>
        <w:widowControl/>
      </w:pPr>
      <w:r>
        <w:rPr>
          <w:rFonts w:ascii="SimSun" w:hAnsi="SimSun" w:eastAsia="SimSun" w:cs="SimSun"/>
          <w:b w:val="0"/>
          <w:color w:val="000000"/>
          <w:sz w:val="22"/>
        </w:rPr>
        <w:t>第八十条　离婚时夫妻一方尚未退休、不符合领取基本养老金条件，另一方请求按照夫妻共同财产分割基本养老金的，人民法院不予支持；婚后以夫妻共同财产缴纳基本养老保险费，离婚时一方主张将养老金账户中婚姻关系存续期间个人实际缴纳部分及利息作为夫妻共同财产分割的，人民法院应予支持。</w:t>
      </w:r>
    </w:p>
    <w:p>
      <w:pPr>
        <w:keepLines/>
        <w:widowControl/>
      </w:pPr>
      <w:r>
        <w:rPr>
          <w:rFonts w:ascii="SimSun" w:hAnsi="SimSun" w:eastAsia="SimSun" w:cs="SimSun"/>
          <w:b w:val="0"/>
          <w:color w:val="000000"/>
          <w:sz w:val="22"/>
        </w:rPr>
        <w:t>第八十一条　婚姻关系存续期间，夫妻一方作为继承人依法可以继承的遗产，在继承人之间尚未实际分割，起诉离婚时另一方请求分割的，人民法院应当告知当事人在继承人之间实际分割遗产后另行起诉。</w:t>
      </w:r>
    </w:p>
    <w:p>
      <w:pPr>
        <w:keepLines/>
        <w:widowControl/>
      </w:pPr>
      <w:r>
        <w:rPr>
          <w:rFonts w:ascii="SimSun" w:hAnsi="SimSun" w:eastAsia="SimSun" w:cs="SimSun"/>
          <w:b w:val="0"/>
          <w:color w:val="000000"/>
          <w:sz w:val="22"/>
        </w:rPr>
        <w:t>第八十二条　夫妻之间订立借款协议，以夫妻共同财产出借给一方从事个人经营活动或者用于其他个人事务的，应视为双方约定处分夫妻共同财产的行为，离婚时可以按照借款协议的约定处理。</w:t>
      </w:r>
    </w:p>
    <w:p>
      <w:pPr>
        <w:keepLines/>
        <w:widowControl/>
      </w:pPr>
      <w:r>
        <w:rPr>
          <w:rFonts w:ascii="SimSun" w:hAnsi="SimSun" w:eastAsia="SimSun" w:cs="SimSun"/>
          <w:b w:val="0"/>
          <w:color w:val="000000"/>
          <w:sz w:val="22"/>
        </w:rPr>
        <w:t>第八十三条　离婚后，一方以尚有夫妻共同财产未处理为由向人民法院起诉请求分割的，经审查该财产确属离婚时未涉及的夫妻共同财产，人民法院应当依法予以分割。</w:t>
      </w:r>
    </w:p>
    <w:p>
      <w:pPr>
        <w:keepLines/>
        <w:widowControl/>
      </w:pPr>
      <w:r>
        <w:rPr>
          <w:rFonts w:ascii="SimSun" w:hAnsi="SimSun" w:eastAsia="SimSun" w:cs="SimSun"/>
          <w:b w:val="0"/>
          <w:color w:val="000000"/>
          <w:sz w:val="22"/>
        </w:rPr>
        <w:t>第八十四条　当事人依据民法典第一千零九十二条的规定向人民法院提起诉讼，请求再次分割夫妻共同财产的诉讼时效期间为三年，从当事人发现之日起计算。</w:t>
      </w:r>
    </w:p>
    <w:p>
      <w:pPr>
        <w:keepLines/>
        <w:widowControl/>
      </w:pPr>
      <w:r>
        <w:rPr>
          <w:rFonts w:ascii="SimSun" w:hAnsi="SimSun" w:eastAsia="SimSun" w:cs="SimSun"/>
          <w:b w:val="0"/>
          <w:color w:val="000000"/>
          <w:sz w:val="22"/>
        </w:rPr>
        <w:t>第八十五条　夫妻一方申请对配偶的个人财产或者夫妻共同财产采取保全措施的，人民法院可以在采取保全措施可能造成损失的范围内，根据实际情况，确定合理的财产担保数额。</w:t>
      </w:r>
    </w:p>
    <w:p>
      <w:pPr>
        <w:keepLines/>
        <w:widowControl/>
      </w:pPr>
      <w:r>
        <w:rPr>
          <w:rFonts w:ascii="SimSun" w:hAnsi="SimSun" w:eastAsia="SimSun" w:cs="SimSun"/>
          <w:b w:val="0"/>
          <w:color w:val="000000"/>
          <w:sz w:val="22"/>
        </w:rPr>
        <w:t>第八十六条　民法典第一千零九十一条规定的“损害赔偿”，包括物质损害赔偿和精神损害赔偿。涉及精神损害赔偿的，适用《最高人民法院关于确定民事侵权精神损害赔偿责任若干问题的解释》的有关规定。</w:t>
      </w:r>
    </w:p>
    <w:p>
      <w:pPr>
        <w:keepLines/>
        <w:widowControl/>
      </w:pPr>
      <w:r>
        <w:rPr>
          <w:rFonts w:ascii="SimSun" w:hAnsi="SimSun" w:eastAsia="SimSun" w:cs="SimSun"/>
          <w:b w:val="0"/>
          <w:color w:val="000000"/>
          <w:sz w:val="22"/>
        </w:rPr>
        <w:t>第八十七条　承担民法典第一千零九十一条规定的损害赔偿责任的主体，为离婚诉讼当事人中无过错方的配偶。</w:t>
      </w:r>
    </w:p>
    <w:p>
      <w:pPr>
        <w:keepLines/>
        <w:widowControl/>
      </w:pPr>
      <w:r>
        <w:rPr>
          <w:rFonts w:ascii="SimSun" w:hAnsi="SimSun" w:eastAsia="SimSun" w:cs="SimSun"/>
          <w:b w:val="0"/>
          <w:color w:val="000000"/>
          <w:sz w:val="22"/>
        </w:rPr>
        <w:t>人民法院判决不准离婚的案件，对于当事人基于民法典第一千零九十一条提出的损害赔偿请求，不予支持。</w:t>
      </w:r>
    </w:p>
    <w:p>
      <w:pPr>
        <w:keepLines/>
        <w:widowControl/>
      </w:pPr>
      <w:r>
        <w:rPr>
          <w:rFonts w:ascii="SimSun" w:hAnsi="SimSun" w:eastAsia="SimSun" w:cs="SimSun"/>
          <w:b w:val="0"/>
          <w:color w:val="000000"/>
          <w:sz w:val="22"/>
        </w:rPr>
        <w:t>在婚姻关系存续期间，当事人不起诉离婚而单独依据民法典第一千零九十一条提起损害赔偿请求的，人民法院不予受理。</w:t>
      </w:r>
    </w:p>
    <w:p>
      <w:pPr>
        <w:keepLines/>
        <w:widowControl/>
      </w:pPr>
      <w:r>
        <w:rPr>
          <w:rFonts w:ascii="SimSun" w:hAnsi="SimSun" w:eastAsia="SimSun" w:cs="SimSun"/>
          <w:b w:val="0"/>
          <w:color w:val="000000"/>
          <w:sz w:val="22"/>
        </w:rPr>
        <w:t>第八十八条　人民法院受理离婚案件时，应当将民法典第一千零九十一条等规定中当事人的有关权利义务，书面告知当事人。在适用民法典第一千零九十一条时，应当区分以下不同情况：</w:t>
      </w:r>
    </w:p>
    <w:p>
      <w:pPr>
        <w:keepLines/>
        <w:widowControl/>
      </w:pPr>
      <w:r>
        <w:rPr>
          <w:rFonts w:ascii="SimSun" w:hAnsi="SimSun" w:eastAsia="SimSun" w:cs="SimSun"/>
          <w:b w:val="0"/>
          <w:color w:val="000000"/>
          <w:sz w:val="22"/>
        </w:rPr>
        <w:t>（一）符合民法典第一千零九十一条规定的无过错方作为原告基于该条规定向人民法院提起损害赔偿请求的，必须在离婚诉讼的同时提出。</w:t>
      </w:r>
    </w:p>
    <w:p>
      <w:pPr>
        <w:keepLines/>
        <w:widowControl/>
      </w:pPr>
      <w:r>
        <w:rPr>
          <w:rFonts w:ascii="SimSun" w:hAnsi="SimSun" w:eastAsia="SimSun" w:cs="SimSun"/>
          <w:b w:val="0"/>
          <w:color w:val="000000"/>
          <w:sz w:val="22"/>
        </w:rPr>
        <w:t>（二）符合民法典第一千零九十一条规定的无过错方作为被告的离婚诉讼案件，如果被告不同意离婚也不基于该条规定提起损害赔偿请求的，可以就此单独提起诉讼。</w:t>
      </w:r>
    </w:p>
    <w:p>
      <w:pPr>
        <w:keepLines/>
        <w:widowControl/>
      </w:pPr>
      <w:r>
        <w:rPr>
          <w:rFonts w:ascii="SimSun" w:hAnsi="SimSun" w:eastAsia="SimSun" w:cs="SimSun"/>
          <w:b w:val="0"/>
          <w:color w:val="000000"/>
          <w:sz w:val="22"/>
        </w:rPr>
        <w:t>（三）无过错方作为被告的离婚诉讼案件，一审时被告未基于民法典第一千零九十一条规定提出损害赔偿请求，二审期间提出的，人民法院应当进行调解；调解不成的，告知当事人另行起诉。双方当事人同意由第二审人民法院一并审理的，第二审人民法院可以一并裁判。</w:t>
      </w:r>
    </w:p>
    <w:p>
      <w:pPr>
        <w:keepLines/>
        <w:widowControl/>
      </w:pPr>
      <w:r>
        <w:rPr>
          <w:rFonts w:ascii="SimSun" w:hAnsi="SimSun" w:eastAsia="SimSun" w:cs="SimSun"/>
          <w:b w:val="0"/>
          <w:color w:val="000000"/>
          <w:sz w:val="22"/>
        </w:rPr>
        <w:t>第八十九条　当事人在婚姻登记机关办理离婚登记手续后，以民法典第一千零九十一条规定为由向人民法院提出损害赔偿请求的，人民法院应当受理。但当事人在协议离婚时已经明确表示放弃该项请求的，人民法院不予支持。</w:t>
      </w:r>
    </w:p>
    <w:p>
      <w:pPr>
        <w:keepLines/>
        <w:widowControl/>
      </w:pPr>
      <w:r>
        <w:rPr>
          <w:rFonts w:ascii="SimSun" w:hAnsi="SimSun" w:eastAsia="SimSun" w:cs="SimSun"/>
          <w:b w:val="0"/>
          <w:color w:val="000000"/>
          <w:sz w:val="22"/>
        </w:rPr>
        <w:t>第九十条　夫妻双方均有民法典第一千零九十一条规定的过错情形，一方或者双方向对方提出离婚损害赔偿请求的，人民法院不予支持。</w:t>
      </w:r>
    </w:p>
    <w:p>
      <w:pPr>
        <w:keepLines/>
        <w:widowControl/>
      </w:pPr>
      <w:r>
        <w:rPr>
          <w:rFonts w:ascii="SimSun" w:hAnsi="SimSun" w:eastAsia="SimSun" w:cs="SimSun"/>
          <w:b w:val="0"/>
          <w:color w:val="000000"/>
          <w:sz w:val="22"/>
        </w:rPr>
        <w:t>六、附则</w:t>
      </w:r>
    </w:p>
    <w:p>
      <w:pPr>
        <w:keepLines/>
        <w:widowControl/>
      </w:pPr>
      <w:r>
        <w:rPr>
          <w:rFonts w:ascii="SimSun" w:hAnsi="SimSun" w:eastAsia="SimSun" w:cs="SimSun"/>
          <w:b w:val="0"/>
          <w:color w:val="000000"/>
          <w:sz w:val="22"/>
        </w:rPr>
        <w:t>第九十一条　本解释自2021年1月1日起施行。</w:t>
      </w:r>
    </w:p>
    <w:p>
      <w:pPr>
        <w:pStyle w:val="Heading1"/>
      </w:pPr>
      <w:r>
        <w:t>民法典继承编（一）</w:t>
      </w:r>
    </w:p>
    <w:p>
      <w:pPr>
        <w:keepLines/>
        <w:widowControl/>
      </w:pPr>
      <w:r>
        <w:rPr>
          <w:rFonts w:ascii="SimSun" w:hAnsi="SimSun" w:eastAsia="SimSun" w:cs="SimSun"/>
          <w:b w:val="0"/>
          <w:color w:val="000000"/>
          <w:sz w:val="22"/>
        </w:rPr>
        <w:t>最高人民法院关于适用</w:t>
        <w:br/>
        <w:t>《中华人民共和国民法典》继承编的解释（一）</w:t>
      </w:r>
    </w:p>
    <w:p>
      <w:pPr>
        <w:keepLines/>
        <w:widowControl/>
      </w:pPr>
      <w:r>
        <w:rPr>
          <w:rFonts w:ascii="SimSun" w:hAnsi="SimSun" w:eastAsia="SimSun" w:cs="SimSun"/>
          <w:b w:val="0"/>
          <w:color w:val="000000"/>
          <w:sz w:val="22"/>
        </w:rPr>
        <w:t>法释〔2020〕23号</w:t>
      </w:r>
    </w:p>
    <w:p>
      <w:pPr>
        <w:keepLines/>
        <w:widowControl/>
      </w:pPr>
      <w:r>
        <w:rPr>
          <w:rFonts w:ascii="SimSun" w:hAnsi="SimSun" w:eastAsia="SimSun" w:cs="SimSun"/>
          <w:b w:val="0"/>
          <w:color w:val="000000"/>
          <w:sz w:val="22"/>
        </w:rPr>
        <w:t>（2020年12月25日最高人民法院审判委员会</w:t>
      </w:r>
    </w:p>
    <w:p>
      <w:pPr>
        <w:keepLines/>
        <w:widowControl/>
      </w:pPr>
      <w:r>
        <w:rPr>
          <w:rFonts w:ascii="SimSun" w:hAnsi="SimSun" w:eastAsia="SimSun" w:cs="SimSun"/>
          <w:b w:val="0"/>
          <w:color w:val="000000"/>
          <w:sz w:val="22"/>
        </w:rPr>
        <w:t>第1825次会议通过，自2021年1月1日起施行）</w:t>
      </w:r>
    </w:p>
    <w:p>
      <w:pPr>
        <w:keepLines/>
        <w:widowControl/>
      </w:pPr>
      <w:r>
        <w:rPr>
          <w:rFonts w:ascii="SimSun" w:hAnsi="SimSun" w:eastAsia="SimSun" w:cs="SimSun"/>
          <w:b w:val="0"/>
          <w:color w:val="000000"/>
          <w:sz w:val="22"/>
        </w:rPr>
        <w:t>为正确审理继承纠纷案件，根据《中华人民共和国民法典》等相关法律规定，结合审判实践，制定本解释。</w:t>
      </w:r>
    </w:p>
    <w:p>
      <w:pPr>
        <w:keepLines/>
        <w:widowControl/>
      </w:pPr>
      <w:r>
        <w:rPr>
          <w:rFonts w:ascii="SimSun" w:hAnsi="SimSun" w:eastAsia="SimSun" w:cs="SimSun"/>
          <w:b w:val="0"/>
          <w:color w:val="000000"/>
          <w:sz w:val="22"/>
        </w:rPr>
        <w:t>一、一般规定</w:t>
      </w:r>
    </w:p>
    <w:p>
      <w:pPr>
        <w:keepLines/>
        <w:widowControl/>
      </w:pPr>
      <w:r>
        <w:rPr>
          <w:rFonts w:ascii="SimSun" w:hAnsi="SimSun" w:eastAsia="SimSun" w:cs="SimSun"/>
          <w:b w:val="0"/>
          <w:color w:val="000000"/>
          <w:sz w:val="22"/>
        </w:rPr>
        <w:t>第一条　继承从被继承人生理死亡或者被宣告死亡时开始。</w:t>
      </w:r>
    </w:p>
    <w:p>
      <w:pPr>
        <w:keepLines/>
        <w:widowControl/>
      </w:pPr>
      <w:r>
        <w:rPr>
          <w:rFonts w:ascii="SimSun" w:hAnsi="SimSun" w:eastAsia="SimSun" w:cs="SimSun"/>
          <w:b w:val="0"/>
          <w:color w:val="000000"/>
          <w:sz w:val="22"/>
        </w:rPr>
        <w:t>宣告死亡的，根据民法典第四十八条规定确定的死亡日期，为继承开始的时间。</w:t>
      </w:r>
    </w:p>
    <w:p>
      <w:pPr>
        <w:keepLines/>
        <w:widowControl/>
      </w:pPr>
      <w:r>
        <w:rPr>
          <w:rFonts w:ascii="SimSun" w:hAnsi="SimSun" w:eastAsia="SimSun" w:cs="SimSun"/>
          <w:b w:val="0"/>
          <w:color w:val="000000"/>
          <w:sz w:val="22"/>
        </w:rPr>
        <w:t>第二条　承包人死亡时尚未取得承包收益的，可以将死者生前对承包所投入的资金和所付出的劳动及其增值和孳息，由发包单位或者接续承包合同的人合理折价、补偿。其价额作为遗产。</w:t>
      </w:r>
    </w:p>
    <w:p>
      <w:pPr>
        <w:keepLines/>
        <w:widowControl/>
      </w:pPr>
      <w:r>
        <w:rPr>
          <w:rFonts w:ascii="SimSun" w:hAnsi="SimSun" w:eastAsia="SimSun" w:cs="SimSun"/>
          <w:b w:val="0"/>
          <w:color w:val="000000"/>
          <w:sz w:val="22"/>
        </w:rPr>
        <w:t>第三条　被继承人生前与他人订有遗赠扶养协议，同时又立有遗嘱的，继承开始后，如果遗赠扶养协议与遗嘱没有抵触，遗产分别按协议和遗嘱处理；如果有抵触，按协议处理，与协议抵触的遗嘱全部或者部分无效。</w:t>
      </w:r>
    </w:p>
    <w:p>
      <w:pPr>
        <w:keepLines/>
        <w:widowControl/>
      </w:pPr>
      <w:r>
        <w:rPr>
          <w:rFonts w:ascii="SimSun" w:hAnsi="SimSun" w:eastAsia="SimSun" w:cs="SimSun"/>
          <w:b w:val="0"/>
          <w:color w:val="000000"/>
          <w:sz w:val="22"/>
        </w:rPr>
        <w:t>第四条　遗嘱继承人依遗嘱取得遗产后，仍有权依照民法典第一千一百三十条的规定取得遗嘱未处分的遗产。</w:t>
      </w:r>
    </w:p>
    <w:p>
      <w:pPr>
        <w:keepLines/>
        <w:widowControl/>
      </w:pPr>
      <w:r>
        <w:rPr>
          <w:rFonts w:ascii="SimSun" w:hAnsi="SimSun" w:eastAsia="SimSun" w:cs="SimSun"/>
          <w:b w:val="0"/>
          <w:color w:val="000000"/>
          <w:sz w:val="22"/>
        </w:rPr>
        <w:t>第五条　在遗产继承中，继承人之间因是否丧失继承权发生纠纷，向人民法院提起诉讼的，由人民法院依据民法典第一千一百二十五条的规定，判决确认其是否丧失继承权。</w:t>
      </w:r>
    </w:p>
    <w:p>
      <w:pPr>
        <w:keepLines/>
        <w:widowControl/>
      </w:pPr>
      <w:r>
        <w:rPr>
          <w:rFonts w:ascii="SimSun" w:hAnsi="SimSun" w:eastAsia="SimSun" w:cs="SimSun"/>
          <w:b w:val="0"/>
          <w:color w:val="000000"/>
          <w:sz w:val="22"/>
        </w:rPr>
        <w:t>第六条　继承人是否符合民法典第一千一百二十五条第一款第三项规定的“虐待被继承人情节严重”，可以从实施虐待行为的时间、手段、后果和社会影响等方面认定。</w:t>
      </w:r>
    </w:p>
    <w:p>
      <w:pPr>
        <w:keepLines/>
        <w:widowControl/>
      </w:pPr>
      <w:r>
        <w:rPr>
          <w:rFonts w:ascii="SimSun" w:hAnsi="SimSun" w:eastAsia="SimSun" w:cs="SimSun"/>
          <w:b w:val="0"/>
          <w:color w:val="000000"/>
          <w:sz w:val="22"/>
        </w:rPr>
        <w:t>虐待被继承人情节严重的，不论是否追究刑事责任，均可确认其丧失继承权。</w:t>
      </w:r>
    </w:p>
    <w:p>
      <w:pPr>
        <w:keepLines/>
        <w:widowControl/>
      </w:pPr>
      <w:r>
        <w:rPr>
          <w:rFonts w:ascii="SimSun" w:hAnsi="SimSun" w:eastAsia="SimSun" w:cs="SimSun"/>
          <w:b w:val="0"/>
          <w:color w:val="000000"/>
          <w:sz w:val="22"/>
        </w:rPr>
        <w:t>第七条　继承人故意杀害被继承人的，不论是既遂还是未遂，均应当确认其丧失继承权。</w:t>
      </w:r>
    </w:p>
    <w:p>
      <w:pPr>
        <w:keepLines/>
        <w:widowControl/>
      </w:pPr>
      <w:r>
        <w:rPr>
          <w:rFonts w:ascii="SimSun" w:hAnsi="SimSun" w:eastAsia="SimSun" w:cs="SimSun"/>
          <w:b w:val="0"/>
          <w:color w:val="000000"/>
          <w:sz w:val="22"/>
        </w:rPr>
        <w:t>第八条　继承人有民法典第一千一百二十五条第一款第一项或者第二项所列之行为，而被继承人以遗嘱将遗产指定由该继承人继承的，可以确认遗嘱无效，并确认该继承人丧失继承权。</w:t>
      </w:r>
    </w:p>
    <w:p>
      <w:pPr>
        <w:keepLines/>
        <w:widowControl/>
      </w:pPr>
      <w:r>
        <w:rPr>
          <w:rFonts w:ascii="SimSun" w:hAnsi="SimSun" w:eastAsia="SimSun" w:cs="SimSun"/>
          <w:b w:val="0"/>
          <w:color w:val="000000"/>
          <w:sz w:val="22"/>
        </w:rPr>
        <w:t>第九条　继承人伪造、篡改、隐匿或者销毁遗嘱，侵害了缺乏劳动能力又无生活来源的继承人的利益，并造成其生活困难的，应当认定为民法典第一千一百二十五条第一款第四项规定的“情节严重”。</w:t>
      </w:r>
    </w:p>
    <w:p>
      <w:pPr>
        <w:keepLines/>
        <w:widowControl/>
      </w:pPr>
      <w:r>
        <w:rPr>
          <w:rFonts w:ascii="SimSun" w:hAnsi="SimSun" w:eastAsia="SimSun" w:cs="SimSun"/>
          <w:b w:val="0"/>
          <w:color w:val="000000"/>
          <w:sz w:val="22"/>
        </w:rPr>
        <w:t>二、法定继承</w:t>
      </w:r>
    </w:p>
    <w:p>
      <w:pPr>
        <w:keepLines/>
        <w:widowControl/>
      </w:pPr>
      <w:r>
        <w:rPr>
          <w:rFonts w:ascii="SimSun" w:hAnsi="SimSun" w:eastAsia="SimSun" w:cs="SimSun"/>
          <w:b w:val="0"/>
          <w:color w:val="000000"/>
          <w:sz w:val="22"/>
        </w:rPr>
        <w:t>第十条　被收养人对养父母尽了赡养义务，同时又对生父母扶养较多的，除可以依照民法典第一千一百二十七条的规定继承养父母的遗产外，还可以依照民法典第一千一百三十一条的规定分得生父母适当的遗产。</w:t>
      </w:r>
    </w:p>
    <w:p>
      <w:pPr>
        <w:keepLines/>
        <w:widowControl/>
      </w:pPr>
      <w:r>
        <w:rPr>
          <w:rFonts w:ascii="SimSun" w:hAnsi="SimSun" w:eastAsia="SimSun" w:cs="SimSun"/>
          <w:b w:val="0"/>
          <w:color w:val="000000"/>
          <w:sz w:val="22"/>
        </w:rPr>
        <w:t>第十一条　继子女继承了继父母遗产的，不影响其继承生父母的遗产。</w:t>
      </w:r>
    </w:p>
    <w:p>
      <w:pPr>
        <w:keepLines/>
        <w:widowControl/>
      </w:pPr>
      <w:r>
        <w:rPr>
          <w:rFonts w:ascii="SimSun" w:hAnsi="SimSun" w:eastAsia="SimSun" w:cs="SimSun"/>
          <w:b w:val="0"/>
          <w:color w:val="000000"/>
          <w:sz w:val="22"/>
        </w:rPr>
        <w:t>继父母继承了继子女遗产的，不影响其继承生子女的遗产。</w:t>
      </w:r>
    </w:p>
    <w:p>
      <w:pPr>
        <w:keepLines/>
        <w:widowControl/>
      </w:pPr>
      <w:r>
        <w:rPr>
          <w:rFonts w:ascii="SimSun" w:hAnsi="SimSun" w:eastAsia="SimSun" w:cs="SimSun"/>
          <w:b w:val="0"/>
          <w:color w:val="000000"/>
          <w:sz w:val="22"/>
        </w:rPr>
        <w:t>第十二条　养子女与生子女之间、养子女与养子女之间，系养兄弟姐妹，可以互为第二顺序继承人。</w:t>
      </w:r>
    </w:p>
    <w:p>
      <w:pPr>
        <w:keepLines/>
        <w:widowControl/>
      </w:pPr>
      <w:r>
        <w:rPr>
          <w:rFonts w:ascii="SimSun" w:hAnsi="SimSun" w:eastAsia="SimSun" w:cs="SimSun"/>
          <w:b w:val="0"/>
          <w:color w:val="000000"/>
          <w:sz w:val="22"/>
        </w:rPr>
        <w:t>被收养人与其亲兄弟姐妹之间的权利义务关系，因收养关系的成立而消除，不能互为第二顺序继承人。</w:t>
      </w:r>
    </w:p>
    <w:p>
      <w:pPr>
        <w:keepLines/>
        <w:widowControl/>
      </w:pPr>
      <w:r>
        <w:rPr>
          <w:rFonts w:ascii="SimSun" w:hAnsi="SimSun" w:eastAsia="SimSun" w:cs="SimSun"/>
          <w:b w:val="0"/>
          <w:color w:val="000000"/>
          <w:sz w:val="22"/>
        </w:rPr>
        <w:t>第十三条　继兄弟姐妹之间的继承权，因继兄弟姐妹之间的扶养关系而发生。没有扶养关系的，不能互为第二顺序继承人。</w:t>
      </w:r>
    </w:p>
    <w:p>
      <w:pPr>
        <w:keepLines/>
        <w:widowControl/>
      </w:pPr>
      <w:r>
        <w:rPr>
          <w:rFonts w:ascii="SimSun" w:hAnsi="SimSun" w:eastAsia="SimSun" w:cs="SimSun"/>
          <w:b w:val="0"/>
          <w:color w:val="000000"/>
          <w:sz w:val="22"/>
        </w:rPr>
        <w:t>继兄弟姐妹之间相互继承了遗产的，不影响其继承亲兄弟姐妹的遗产。</w:t>
      </w:r>
    </w:p>
    <w:p>
      <w:pPr>
        <w:keepLines/>
        <w:widowControl/>
      </w:pPr>
      <w:r>
        <w:rPr>
          <w:rFonts w:ascii="SimSun" w:hAnsi="SimSun" w:eastAsia="SimSun" w:cs="SimSun"/>
          <w:b w:val="0"/>
          <w:color w:val="000000"/>
          <w:sz w:val="22"/>
        </w:rPr>
        <w:t>第十四条　被继承人的孙子女、外孙子女、曾孙子女、外曾孙子女都可以代位继承，代位继承人不受辈数的限制。</w:t>
      </w:r>
    </w:p>
    <w:p>
      <w:pPr>
        <w:keepLines/>
        <w:widowControl/>
      </w:pPr>
      <w:r>
        <w:rPr>
          <w:rFonts w:ascii="SimSun" w:hAnsi="SimSun" w:eastAsia="SimSun" w:cs="SimSun"/>
          <w:b w:val="0"/>
          <w:color w:val="000000"/>
          <w:sz w:val="22"/>
        </w:rPr>
        <w:t>第十五条　被继承人的养子女、已形成扶养关系的继子女的生子女可以代位继承；被继承人亲生子女的养子女可以代位继承；被继承人养子女的养子女可以代位继承；与被继承人已形成扶养关系的继子女的养子女也可以代位继承。</w:t>
      </w:r>
    </w:p>
    <w:p>
      <w:pPr>
        <w:keepLines/>
        <w:widowControl/>
      </w:pPr>
      <w:r>
        <w:rPr>
          <w:rFonts w:ascii="SimSun" w:hAnsi="SimSun" w:eastAsia="SimSun" w:cs="SimSun"/>
          <w:b w:val="0"/>
          <w:color w:val="000000"/>
          <w:sz w:val="22"/>
        </w:rPr>
        <w:t>第十六条　代位继承人缺乏劳动能力又没有生活来源，或者对被继承人尽过主要赡养义务的，分配遗产时，可以多分。</w:t>
      </w:r>
    </w:p>
    <w:p>
      <w:pPr>
        <w:keepLines/>
        <w:widowControl/>
      </w:pPr>
      <w:r>
        <w:rPr>
          <w:rFonts w:ascii="SimSun" w:hAnsi="SimSun" w:eastAsia="SimSun" w:cs="SimSun"/>
          <w:b w:val="0"/>
          <w:color w:val="000000"/>
          <w:sz w:val="22"/>
        </w:rPr>
        <w:t>第十七条　继承人丧失继承权的，其晚辈直系血亲不得代位继承。如该代位继承人缺乏劳动能力又没有生活来源，或者对被继承人尽赡养义务较多的，可以适当分给遗产。</w:t>
      </w:r>
    </w:p>
    <w:p>
      <w:pPr>
        <w:keepLines/>
        <w:widowControl/>
      </w:pPr>
      <w:r>
        <w:rPr>
          <w:rFonts w:ascii="SimSun" w:hAnsi="SimSun" w:eastAsia="SimSun" w:cs="SimSun"/>
          <w:b w:val="0"/>
          <w:color w:val="000000"/>
          <w:sz w:val="22"/>
        </w:rPr>
        <w:t>第十八条　丧偶儿媳对公婆、丧偶女婿对岳父母，无论其是否再婚，依照民法典第一千一百二十九条规定作为第一顺序继承人时，不影响其子女代位继承。</w:t>
      </w:r>
    </w:p>
    <w:p>
      <w:pPr>
        <w:keepLines/>
        <w:widowControl/>
      </w:pPr>
      <w:r>
        <w:rPr>
          <w:rFonts w:ascii="SimSun" w:hAnsi="SimSun" w:eastAsia="SimSun" w:cs="SimSun"/>
          <w:b w:val="0"/>
          <w:color w:val="000000"/>
          <w:sz w:val="22"/>
        </w:rPr>
        <w:t>第十九条　对被继承人生活提供了主要经济来源，或者在劳务等方面给予了主要扶助的，应当认定其尽了主要赡养义务或主要扶养义务。</w:t>
      </w:r>
    </w:p>
    <w:p>
      <w:pPr>
        <w:keepLines/>
        <w:widowControl/>
      </w:pPr>
      <w:r>
        <w:rPr>
          <w:rFonts w:ascii="SimSun" w:hAnsi="SimSun" w:eastAsia="SimSun" w:cs="SimSun"/>
          <w:b w:val="0"/>
          <w:color w:val="000000"/>
          <w:sz w:val="22"/>
        </w:rPr>
        <w:t>第二十条　依照民法典第一千一百三十一条规定可以分给适当遗产的人，分给他们遗产时，按具体情况可以多于或者少于继承人。</w:t>
      </w:r>
    </w:p>
    <w:p>
      <w:pPr>
        <w:keepLines/>
        <w:widowControl/>
      </w:pPr>
      <w:r>
        <w:rPr>
          <w:rFonts w:ascii="SimSun" w:hAnsi="SimSun" w:eastAsia="SimSun" w:cs="SimSun"/>
          <w:b w:val="0"/>
          <w:color w:val="000000"/>
          <w:sz w:val="22"/>
        </w:rPr>
        <w:t>第二十一条　依照民法典第一千一百三十一条规定可以分给适当遗产的人，在其依法取得被继承人遗产的权利受到侵犯时，本人有权以独立的诉讼主体资格向人民法院提起诉讼。</w:t>
      </w:r>
    </w:p>
    <w:p>
      <w:pPr>
        <w:keepLines/>
        <w:widowControl/>
      </w:pPr>
      <w:r>
        <w:rPr>
          <w:rFonts w:ascii="SimSun" w:hAnsi="SimSun" w:eastAsia="SimSun" w:cs="SimSun"/>
          <w:b w:val="0"/>
          <w:color w:val="000000"/>
          <w:sz w:val="22"/>
        </w:rPr>
        <w:t>第二十二条　继承人有扶养能力和扶养条件，愿意尽扶养义务，但被继承人因有固定收入和劳动能力，明确表示不要求其扶养的，分配遗产时，一般不应因此而影响其继承份额。</w:t>
      </w:r>
    </w:p>
    <w:p>
      <w:pPr>
        <w:keepLines/>
        <w:widowControl/>
      </w:pPr>
      <w:r>
        <w:rPr>
          <w:rFonts w:ascii="SimSun" w:hAnsi="SimSun" w:eastAsia="SimSun" w:cs="SimSun"/>
          <w:b w:val="0"/>
          <w:color w:val="000000"/>
          <w:sz w:val="22"/>
        </w:rPr>
        <w:t>第二十三条　有扶养能力和扶养条件的继承人虽然与被继承人共同生活，但对需要扶养的被继承人不尽扶养义务，分配遗产时，可以少分或者不分。</w:t>
      </w:r>
    </w:p>
    <w:p>
      <w:pPr>
        <w:keepLines/>
        <w:widowControl/>
      </w:pPr>
      <w:r>
        <w:rPr>
          <w:rFonts w:ascii="SimSun" w:hAnsi="SimSun" w:eastAsia="SimSun" w:cs="SimSun"/>
          <w:b w:val="0"/>
          <w:color w:val="000000"/>
          <w:sz w:val="22"/>
        </w:rPr>
        <w:t>三、遗嘱继承和遗赠</w:t>
      </w:r>
    </w:p>
    <w:p>
      <w:pPr>
        <w:keepLines/>
        <w:widowControl/>
      </w:pPr>
      <w:r>
        <w:rPr>
          <w:rFonts w:ascii="SimSun" w:hAnsi="SimSun" w:eastAsia="SimSun" w:cs="SimSun"/>
          <w:b w:val="0"/>
          <w:color w:val="000000"/>
          <w:sz w:val="22"/>
        </w:rPr>
        <w:t>第二十四条　继承人、受遗赠人的债权人、债务人，共同经营的合伙人，也应当视为与继承人、受遗赠人有利害关系，不能作为遗嘱的见证人。</w:t>
      </w:r>
    </w:p>
    <w:p>
      <w:pPr>
        <w:keepLines/>
        <w:widowControl/>
      </w:pPr>
      <w:r>
        <w:rPr>
          <w:rFonts w:ascii="SimSun" w:hAnsi="SimSun" w:eastAsia="SimSun" w:cs="SimSun"/>
          <w:b w:val="0"/>
          <w:color w:val="000000"/>
          <w:sz w:val="22"/>
        </w:rPr>
        <w:t>第二十五条　遗嘱人未保留缺乏劳动能力又没有生活来源的继承人的遗产份额，遗产处理时，应当为该继承人留下必要的遗产，所剩余的部分，才可参照遗嘱确定的分配原则处理。</w:t>
      </w:r>
    </w:p>
    <w:p>
      <w:pPr>
        <w:keepLines/>
        <w:widowControl/>
      </w:pPr>
      <w:r>
        <w:rPr>
          <w:rFonts w:ascii="SimSun" w:hAnsi="SimSun" w:eastAsia="SimSun" w:cs="SimSun"/>
          <w:b w:val="0"/>
          <w:color w:val="000000"/>
          <w:sz w:val="22"/>
        </w:rPr>
        <w:t>继承人是否缺乏劳动能力又没有生活来源，应当按遗嘱生效时该继承人的具体情况确定。</w:t>
      </w:r>
    </w:p>
    <w:p>
      <w:pPr>
        <w:keepLines/>
        <w:widowControl/>
      </w:pPr>
      <w:r>
        <w:rPr>
          <w:rFonts w:ascii="SimSun" w:hAnsi="SimSun" w:eastAsia="SimSun" w:cs="SimSun"/>
          <w:b w:val="0"/>
          <w:color w:val="000000"/>
          <w:sz w:val="22"/>
        </w:rPr>
        <w:t>第二十六条　遗嘱人以遗嘱处分了国家、集体或者他人财产的，应当认定该部分遗嘱无效。</w:t>
      </w:r>
    </w:p>
    <w:p>
      <w:pPr>
        <w:keepLines/>
        <w:widowControl/>
      </w:pPr>
      <w:r>
        <w:rPr>
          <w:rFonts w:ascii="SimSun" w:hAnsi="SimSun" w:eastAsia="SimSun" w:cs="SimSun"/>
          <w:b w:val="0"/>
          <w:color w:val="000000"/>
          <w:sz w:val="22"/>
        </w:rPr>
        <w:t>第二十七条　自然人在遗书中涉及死后个人财产处分的内容，确为死者的真实意思表示，有本人签名并注明了年、月、日，又无相反证据的，可以按自书遗嘱对待。</w:t>
      </w:r>
    </w:p>
    <w:p>
      <w:pPr>
        <w:keepLines/>
        <w:widowControl/>
      </w:pPr>
      <w:r>
        <w:rPr>
          <w:rFonts w:ascii="SimSun" w:hAnsi="SimSun" w:eastAsia="SimSun" w:cs="SimSun"/>
          <w:b w:val="0"/>
          <w:color w:val="000000"/>
          <w:sz w:val="22"/>
        </w:rPr>
        <w:t>第二十八条　遗嘱人立遗嘱时必须具有完全民事行为能力。无民事行为能力人或者限制民事行为能力人所立的遗嘱，即使其本人后来具有完全民事行为能力，仍属无效遗嘱。遗嘱人立遗嘱时具有完全民事行为能力，后来成为无民事行为能力人或者限制民事行为能力人的，不影响遗嘱的效力。</w:t>
      </w:r>
    </w:p>
    <w:p>
      <w:pPr>
        <w:keepLines/>
        <w:widowControl/>
      </w:pPr>
      <w:r>
        <w:rPr>
          <w:rFonts w:ascii="SimSun" w:hAnsi="SimSun" w:eastAsia="SimSun" w:cs="SimSun"/>
          <w:b w:val="0"/>
          <w:color w:val="000000"/>
          <w:sz w:val="22"/>
        </w:rPr>
        <w:t>第二十九条　附义务的遗嘱继承或者遗赠，如义务能够履行，而继承人、受遗赠人无正当理由不履行，经受益人或者其他继承人请求，人民法院可以取消其接受附义务部分遗产的权利，由提出请求的继承人或者受益人负责按遗嘱人的意愿履行义务，接受遗产。</w:t>
      </w:r>
    </w:p>
    <w:p>
      <w:pPr>
        <w:keepLines/>
        <w:widowControl/>
      </w:pPr>
      <w:r>
        <w:rPr>
          <w:rFonts w:ascii="SimSun" w:hAnsi="SimSun" w:eastAsia="SimSun" w:cs="SimSun"/>
          <w:b w:val="0"/>
          <w:color w:val="000000"/>
          <w:sz w:val="22"/>
        </w:rPr>
        <w:t>四、遗产的处理</w:t>
      </w:r>
    </w:p>
    <w:p>
      <w:pPr>
        <w:keepLines/>
        <w:widowControl/>
      </w:pPr>
      <w:r>
        <w:rPr>
          <w:rFonts w:ascii="SimSun" w:hAnsi="SimSun" w:eastAsia="SimSun" w:cs="SimSun"/>
          <w:b w:val="0"/>
          <w:color w:val="000000"/>
          <w:sz w:val="22"/>
        </w:rPr>
        <w:t>第三十条　人民法院在审理继承案件时，如果知道有继承人而无法通知的，分割遗产时，要保留其应继承的遗产，并确定该遗产的保管人或者保管单位。</w:t>
      </w:r>
    </w:p>
    <w:p>
      <w:pPr>
        <w:keepLines/>
        <w:widowControl/>
      </w:pPr>
      <w:r>
        <w:rPr>
          <w:rFonts w:ascii="SimSun" w:hAnsi="SimSun" w:eastAsia="SimSun" w:cs="SimSun"/>
          <w:b w:val="0"/>
          <w:color w:val="000000"/>
          <w:sz w:val="22"/>
        </w:rPr>
        <w:t>第三十一条　应当为胎儿保留的遗产份额没有保留的，应从继承人所继承的遗产中扣回。</w:t>
      </w:r>
    </w:p>
    <w:p>
      <w:pPr>
        <w:keepLines/>
        <w:widowControl/>
      </w:pPr>
      <w:r>
        <w:rPr>
          <w:rFonts w:ascii="SimSun" w:hAnsi="SimSun" w:eastAsia="SimSun" w:cs="SimSun"/>
          <w:b w:val="0"/>
          <w:color w:val="000000"/>
          <w:sz w:val="22"/>
        </w:rPr>
        <w:t>为胎儿保留的遗产份额，如胎儿出生后死亡的，由其继承人继承；如胎儿娩出时是死体的，由被继承人的继承人继承。</w:t>
      </w:r>
    </w:p>
    <w:p>
      <w:pPr>
        <w:keepLines/>
        <w:widowControl/>
      </w:pPr>
      <w:r>
        <w:rPr>
          <w:rFonts w:ascii="SimSun" w:hAnsi="SimSun" w:eastAsia="SimSun" w:cs="SimSun"/>
          <w:b w:val="0"/>
          <w:color w:val="000000"/>
          <w:sz w:val="22"/>
        </w:rPr>
        <w:t>第三十二条　继承人因放弃继承权，致其不能履行法定义务的，放弃继承权的行为无效。</w:t>
      </w:r>
    </w:p>
    <w:p>
      <w:pPr>
        <w:keepLines/>
        <w:widowControl/>
      </w:pPr>
      <w:r>
        <w:rPr>
          <w:rFonts w:ascii="SimSun" w:hAnsi="SimSun" w:eastAsia="SimSun" w:cs="SimSun"/>
          <w:b w:val="0"/>
          <w:color w:val="000000"/>
          <w:sz w:val="22"/>
        </w:rPr>
        <w:t>第三十三条　继承人放弃继承应当以书面形式向遗产管理人或者其他继承人表示。</w:t>
      </w:r>
    </w:p>
    <w:p>
      <w:pPr>
        <w:keepLines/>
        <w:widowControl/>
      </w:pPr>
      <w:r>
        <w:rPr>
          <w:rFonts w:ascii="SimSun" w:hAnsi="SimSun" w:eastAsia="SimSun" w:cs="SimSun"/>
          <w:b w:val="0"/>
          <w:color w:val="000000"/>
          <w:sz w:val="22"/>
        </w:rPr>
        <w:t>第三十四条　在诉讼中，继承人向人民法院以口头方式表示放弃继承的，要制作笔录，由放弃继承的人签名。</w:t>
      </w:r>
    </w:p>
    <w:p>
      <w:pPr>
        <w:keepLines/>
        <w:widowControl/>
      </w:pPr>
      <w:r>
        <w:rPr>
          <w:rFonts w:ascii="SimSun" w:hAnsi="SimSun" w:eastAsia="SimSun" w:cs="SimSun"/>
          <w:b w:val="0"/>
          <w:color w:val="000000"/>
          <w:sz w:val="22"/>
        </w:rPr>
        <w:t>第三十五条　继承人放弃继承的意思表示，应当在继承开始后、遗产分割前作出。遗产分割后表示放弃的不再是继承权，而是所有权。</w:t>
      </w:r>
    </w:p>
    <w:p>
      <w:pPr>
        <w:keepLines/>
        <w:widowControl/>
      </w:pPr>
      <w:r>
        <w:rPr>
          <w:rFonts w:ascii="SimSun" w:hAnsi="SimSun" w:eastAsia="SimSun" w:cs="SimSun"/>
          <w:b w:val="0"/>
          <w:color w:val="000000"/>
          <w:sz w:val="22"/>
        </w:rPr>
        <w:t>第三十六条　遗产处理前或者在诉讼进行中，继承人对放弃继承反悔的，由人民法院根据其提出的具体理由，决定是否承认。遗产处理后，继承人对放弃继承反悔的，不予承认。</w:t>
      </w:r>
    </w:p>
    <w:p>
      <w:pPr>
        <w:keepLines/>
        <w:widowControl/>
      </w:pPr>
      <w:r>
        <w:rPr>
          <w:rFonts w:ascii="SimSun" w:hAnsi="SimSun" w:eastAsia="SimSun" w:cs="SimSun"/>
          <w:b w:val="0"/>
          <w:color w:val="000000"/>
          <w:sz w:val="22"/>
        </w:rPr>
        <w:t>第三十七条　放弃继承的效力，追溯到继承开始的时间。</w:t>
      </w:r>
    </w:p>
    <w:p>
      <w:pPr>
        <w:keepLines/>
        <w:widowControl/>
      </w:pPr>
      <w:r>
        <w:rPr>
          <w:rFonts w:ascii="SimSun" w:hAnsi="SimSun" w:eastAsia="SimSun" w:cs="SimSun"/>
          <w:b w:val="0"/>
          <w:color w:val="000000"/>
          <w:sz w:val="22"/>
        </w:rPr>
        <w:t>第三十八条　继承开始后，受遗赠人表示接受遗赠，并于遗产分割前死亡的，其接受遗赠的权利转移给他的继承人。</w:t>
      </w:r>
    </w:p>
    <w:p>
      <w:pPr>
        <w:keepLines/>
        <w:widowControl/>
      </w:pPr>
      <w:r>
        <w:rPr>
          <w:rFonts w:ascii="SimSun" w:hAnsi="SimSun" w:eastAsia="SimSun" w:cs="SimSun"/>
          <w:b w:val="0"/>
          <w:color w:val="000000"/>
          <w:sz w:val="22"/>
        </w:rPr>
        <w:t>第三十九条　由国家或者集体组织供给生活费用的烈属和享受社会救济的自然人，其遗产仍应准许合法继承人继承。</w:t>
      </w:r>
    </w:p>
    <w:p>
      <w:pPr>
        <w:keepLines/>
        <w:widowControl/>
      </w:pPr>
      <w:r>
        <w:rPr>
          <w:rFonts w:ascii="SimSun" w:hAnsi="SimSun" w:eastAsia="SimSun" w:cs="SimSun"/>
          <w:b w:val="0"/>
          <w:color w:val="000000"/>
          <w:sz w:val="22"/>
        </w:rPr>
        <w:t>第四十条　继承人以外的组织或者个人与自然人签订遗赠扶养协议后，无正当理由不履行，导致协议解除的，不能享有受遗赠的权利，其支付的供养费用一般不予补偿；遗赠人无正当理由不履行，导致协议解除的，则应当偿还继承人以外的组织或者个人已支付的供养费用。</w:t>
      </w:r>
    </w:p>
    <w:p>
      <w:pPr>
        <w:keepLines/>
        <w:widowControl/>
      </w:pPr>
      <w:r>
        <w:rPr>
          <w:rFonts w:ascii="SimSun" w:hAnsi="SimSun" w:eastAsia="SimSun" w:cs="SimSun"/>
          <w:b w:val="0"/>
          <w:color w:val="000000"/>
          <w:sz w:val="22"/>
        </w:rPr>
        <w:t>第四十一条　遗产因无人继承又无人受遗赠归国家或者集体所有制组织所有时，按照民法典第一千一百三十一条规定可以分给适当遗产的人提出取得遗产的诉讼请求，人民法院应当视情况适当分给遗产。</w:t>
      </w:r>
    </w:p>
    <w:p>
      <w:pPr>
        <w:keepLines/>
        <w:widowControl/>
      </w:pPr>
      <w:r>
        <w:rPr>
          <w:rFonts w:ascii="SimSun" w:hAnsi="SimSun" w:eastAsia="SimSun" w:cs="SimSun"/>
          <w:b w:val="0"/>
          <w:color w:val="000000"/>
          <w:sz w:val="22"/>
        </w:rPr>
        <w:t>第四十二条　人民法院在分割遗产中的房屋、生产资料和特定职业所需要的财产时，应当依据有利于发挥其使用效益和继承人的实际需要，兼顾各继承人的利益进行处理。</w:t>
      </w:r>
    </w:p>
    <w:p>
      <w:pPr>
        <w:keepLines/>
        <w:widowControl/>
      </w:pPr>
      <w:r>
        <w:rPr>
          <w:rFonts w:ascii="SimSun" w:hAnsi="SimSun" w:eastAsia="SimSun" w:cs="SimSun"/>
          <w:b w:val="0"/>
          <w:color w:val="000000"/>
          <w:sz w:val="22"/>
        </w:rPr>
        <w:t>第四十三条　人民法院对故意隐匿、侵吞或者争抢遗产的继承人，可以酌情减少其应继承的遗产。</w:t>
      </w:r>
    </w:p>
    <w:p>
      <w:pPr>
        <w:keepLines/>
        <w:widowControl/>
      </w:pPr>
      <w:r>
        <w:rPr>
          <w:rFonts w:ascii="SimSun" w:hAnsi="SimSun" w:eastAsia="SimSun" w:cs="SimSun"/>
          <w:b w:val="0"/>
          <w:color w:val="000000"/>
          <w:sz w:val="22"/>
        </w:rPr>
        <w:t>第四十四条　继承诉讼开始后，如继承人、受遗赠人中有既不愿参加诉讼，又不表示放弃实体权利的，应当追加为共同原告；继承人已书面表示放弃继承、受遗赠人在知道受遗赠后六十日内表示放弃受遗赠或者到期没有表示的，不再列为当事人。</w:t>
      </w:r>
    </w:p>
    <w:p>
      <w:pPr>
        <w:keepLines/>
        <w:widowControl/>
      </w:pPr>
      <w:r>
        <w:rPr>
          <w:rFonts w:ascii="SimSun" w:hAnsi="SimSun" w:eastAsia="SimSun" w:cs="SimSun"/>
          <w:b w:val="0"/>
          <w:color w:val="000000"/>
          <w:sz w:val="22"/>
        </w:rPr>
        <w:t>五、附则</w:t>
      </w:r>
    </w:p>
    <w:p>
      <w:pPr>
        <w:keepLines/>
        <w:widowControl/>
      </w:pPr>
      <w:r>
        <w:rPr>
          <w:rFonts w:ascii="SimSun" w:hAnsi="SimSun" w:eastAsia="SimSun" w:cs="SimSun"/>
          <w:b w:val="0"/>
          <w:color w:val="000000"/>
          <w:sz w:val="22"/>
        </w:rPr>
        <w:t>第四十五条　本解释自2021年1月1日起施行。</w:t>
      </w:r>
    </w:p>
    <w:p>
      <w:pPr>
        <w:pStyle w:val="Heading1"/>
      </w:pPr>
      <w:r>
        <w:t>民法典侵权责任编（一）</w:t>
      </w:r>
    </w:p>
    <w:p>
      <w:pPr>
        <w:keepLines/>
        <w:widowControl/>
      </w:pPr>
      <w:r>
        <w:rPr>
          <w:rFonts w:ascii="SimSun" w:hAnsi="SimSun" w:eastAsia="SimSun" w:cs="SimSun"/>
          <w:b w:val="0"/>
          <w:color w:val="000000"/>
          <w:sz w:val="22"/>
        </w:rPr>
        <w:t>最高人民法院</w:t>
        <w:br/>
        <w:t>关于适用《中华人民共和国民法典》</w:t>
        <w:br/>
        <w:t>侵权责任编的解释（一）</w:t>
      </w:r>
    </w:p>
    <w:p>
      <w:pPr>
        <w:keepLines/>
        <w:widowControl/>
      </w:pPr>
      <w:r>
        <w:rPr>
          <w:rFonts w:ascii="SimSun" w:hAnsi="SimSun" w:eastAsia="SimSun" w:cs="SimSun"/>
          <w:b w:val="0"/>
          <w:color w:val="000000"/>
          <w:sz w:val="22"/>
        </w:rPr>
        <w:t>法释〔2024〕12号</w:t>
      </w:r>
    </w:p>
    <w:p>
      <w:pPr>
        <w:keepLines/>
        <w:widowControl/>
      </w:pPr>
      <w:r>
        <w:rPr>
          <w:rFonts w:ascii="SimSun" w:hAnsi="SimSun" w:eastAsia="SimSun" w:cs="SimSun"/>
          <w:b w:val="0"/>
          <w:color w:val="000000"/>
          <w:sz w:val="22"/>
        </w:rPr>
        <w:t>（2023年12月18日最高人民法院审判委员会第1909次会议通过，自2024年9月27日起施行）</w:t>
      </w:r>
    </w:p>
    <w:p>
      <w:pPr>
        <w:keepLines/>
        <w:widowControl/>
      </w:pPr>
      <w:r>
        <w:rPr>
          <w:rFonts w:ascii="SimSun" w:hAnsi="SimSun" w:eastAsia="SimSun" w:cs="SimSun"/>
          <w:b w:val="0"/>
          <w:color w:val="000000"/>
          <w:sz w:val="22"/>
        </w:rPr>
        <w:t>为正确审理侵权责任纠纷案件，根据《中华人民共和国民法典》、《中华人民共和国民事诉讼法》等法律规定，结合审判实践，制定本解释。</w:t>
      </w:r>
    </w:p>
    <w:p>
      <w:pPr>
        <w:keepLines/>
        <w:widowControl/>
      </w:pPr>
      <w:r>
        <w:rPr>
          <w:rFonts w:ascii="SimSun" w:hAnsi="SimSun" w:eastAsia="SimSun" w:cs="SimSun"/>
          <w:b w:val="0"/>
          <w:color w:val="000000"/>
          <w:sz w:val="22"/>
        </w:rPr>
        <w:t>第一条　非法使被监护人脱离监护，监护人请求赔偿为恢复监护状态而支出的合理费用等财产损失的，人民法院应予支持。</w:t>
      </w:r>
    </w:p>
    <w:p>
      <w:pPr>
        <w:keepLines/>
        <w:widowControl/>
      </w:pPr>
      <w:r>
        <w:rPr>
          <w:rFonts w:ascii="SimSun" w:hAnsi="SimSun" w:eastAsia="SimSun" w:cs="SimSun"/>
          <w:b w:val="0"/>
          <w:color w:val="000000"/>
          <w:sz w:val="22"/>
        </w:rPr>
        <w:t>第二条　非法使被监护人脱离监护，导致父母子女关系或者其他近亲属关系受到严重损害的，应当认定为民法典第一千一百八十三条第一款规定的严重精神损害。</w:t>
      </w:r>
    </w:p>
    <w:p>
      <w:pPr>
        <w:keepLines/>
        <w:widowControl/>
      </w:pPr>
      <w:r>
        <w:rPr>
          <w:rFonts w:ascii="SimSun" w:hAnsi="SimSun" w:eastAsia="SimSun" w:cs="SimSun"/>
          <w:b w:val="0"/>
          <w:color w:val="000000"/>
          <w:sz w:val="22"/>
        </w:rPr>
        <w:t>第三条　非法使被监护人脱离监护，被监护人在脱离监护期间死亡，作为近亲属的监护人既请求赔偿人身损害，又请求赔偿监护关系受侵害产生的损失的，人民法院依法予以支持。</w:t>
      </w:r>
    </w:p>
    <w:p>
      <w:pPr>
        <w:keepLines/>
        <w:widowControl/>
      </w:pPr>
      <w:r>
        <w:rPr>
          <w:rFonts w:ascii="SimSun" w:hAnsi="SimSun" w:eastAsia="SimSun" w:cs="SimSun"/>
          <w:b w:val="0"/>
          <w:color w:val="000000"/>
          <w:sz w:val="22"/>
        </w:rPr>
        <w:t>第四条　无民事行为能力人、限制民事行为能力人造成他人损害，被侵权人请求监护人承担侵权责任，或者合并请求监护人和受托履行监护职责的人承担侵权责任的，人民法院应当将无民事行为能力人、限制民事行为能力人列为共同被告。</w:t>
      </w:r>
    </w:p>
    <w:p>
      <w:pPr>
        <w:keepLines/>
        <w:widowControl/>
      </w:pPr>
      <w:r>
        <w:rPr>
          <w:rFonts w:ascii="SimSun" w:hAnsi="SimSun" w:eastAsia="SimSun" w:cs="SimSun"/>
          <w:b w:val="0"/>
          <w:color w:val="000000"/>
          <w:sz w:val="22"/>
        </w:rPr>
        <w:t>第五条　无民事行为能力人、限制民事行为能力人造成他人损害，被侵权人请求监护人承担侵权人应承担的全部责任的，人民法院应予支持，并在判决中明确，赔偿费用可以先从被监护人财产中支付，不足部分由监护人支付。</w:t>
      </w:r>
    </w:p>
    <w:p>
      <w:pPr>
        <w:keepLines/>
        <w:widowControl/>
      </w:pPr>
      <w:r>
        <w:rPr>
          <w:rFonts w:ascii="SimSun" w:hAnsi="SimSun" w:eastAsia="SimSun" w:cs="SimSun"/>
          <w:b w:val="0"/>
          <w:color w:val="000000"/>
          <w:sz w:val="22"/>
        </w:rPr>
        <w:t>监护人抗辩主张承担补充责任，或者被侵权人、监护人主张人民法院判令有财产的无民事行为能力人、限制民事行为能力人承担赔偿责任的，人民法院不予支持。</w:t>
      </w:r>
    </w:p>
    <w:p>
      <w:pPr>
        <w:keepLines/>
        <w:widowControl/>
      </w:pPr>
      <w:r>
        <w:rPr>
          <w:rFonts w:ascii="SimSun" w:hAnsi="SimSun" w:eastAsia="SimSun" w:cs="SimSun"/>
          <w:b w:val="0"/>
          <w:color w:val="000000"/>
          <w:sz w:val="22"/>
        </w:rPr>
        <w:t>从被监护人财产中支付赔偿费用的，应当保留被监护人所必需的生活费和完成义务教育所必需的费用。</w:t>
      </w:r>
    </w:p>
    <w:p>
      <w:pPr>
        <w:keepLines/>
        <w:widowControl/>
      </w:pPr>
      <w:r>
        <w:rPr>
          <w:rFonts w:ascii="SimSun" w:hAnsi="SimSun" w:eastAsia="SimSun" w:cs="SimSun"/>
          <w:b w:val="0"/>
          <w:color w:val="000000"/>
          <w:sz w:val="22"/>
        </w:rPr>
        <w:t>第六条　行为人在侵权行为发生时不满十八周岁，被诉时已满十八周岁的，被侵权人请求原监护人承担侵权人应承担的全部责任的，人民法院应予支持，并在判决中明确，赔偿费用可以先从被监护人财产中支付，不足部分由监护人支付。</w:t>
      </w:r>
    </w:p>
    <w:p>
      <w:pPr>
        <w:keepLines/>
        <w:widowControl/>
      </w:pPr>
      <w:r>
        <w:rPr>
          <w:rFonts w:ascii="SimSun" w:hAnsi="SimSun" w:eastAsia="SimSun" w:cs="SimSun"/>
          <w:b w:val="0"/>
          <w:color w:val="000000"/>
          <w:sz w:val="22"/>
        </w:rPr>
        <w:t>前款规定情形，被侵权人仅起诉行为人的，人民法院应当向原告释明申请追加原监护人为共同被告。</w:t>
      </w:r>
    </w:p>
    <w:p>
      <w:pPr>
        <w:keepLines/>
        <w:widowControl/>
      </w:pPr>
      <w:r>
        <w:rPr>
          <w:rFonts w:ascii="SimSun" w:hAnsi="SimSun" w:eastAsia="SimSun" w:cs="SimSun"/>
          <w:b w:val="0"/>
          <w:color w:val="000000"/>
          <w:sz w:val="22"/>
        </w:rPr>
        <w:t>第七条　未成年子女造成他人损害，被侵权人请求父母共同承担侵权责任的，人民法院依照民法典第二十七条第一款、第一千零六十八条以及第一千一百八十八条的规定予以支持。</w:t>
      </w:r>
    </w:p>
    <w:p>
      <w:pPr>
        <w:keepLines/>
        <w:widowControl/>
      </w:pPr>
      <w:r>
        <w:rPr>
          <w:rFonts w:ascii="SimSun" w:hAnsi="SimSun" w:eastAsia="SimSun" w:cs="SimSun"/>
          <w:b w:val="0"/>
          <w:color w:val="000000"/>
          <w:sz w:val="22"/>
        </w:rPr>
        <w:t>第八条　夫妻离婚后，未成年子女造成他人损害，被侵权人请求离异夫妻共同承担侵权责任的，人民法院依照民法典第一千零六十八条、第一千零八十四条以及第一千一百八十八条的规定予以支持。一方以未与该子女共同生活为由主张不承担或者少承担责任的，人民法院不予支持。</w:t>
      </w:r>
    </w:p>
    <w:p>
      <w:pPr>
        <w:keepLines/>
        <w:widowControl/>
      </w:pPr>
      <w:r>
        <w:rPr>
          <w:rFonts w:ascii="SimSun" w:hAnsi="SimSun" w:eastAsia="SimSun" w:cs="SimSun"/>
          <w:b w:val="0"/>
          <w:color w:val="000000"/>
          <w:sz w:val="22"/>
        </w:rPr>
        <w:t>离异夫妻之间的责任份额，可以由双方协议确定；协议不成的，人民法院可以根据双方履行监护职责的约定和实际履行情况等确定。实际承担责任超过自己责任份额的一方向另一方追偿的，人民法院应予支持。</w:t>
      </w:r>
    </w:p>
    <w:p>
      <w:pPr>
        <w:keepLines/>
        <w:widowControl/>
      </w:pPr>
      <w:r>
        <w:rPr>
          <w:rFonts w:ascii="SimSun" w:hAnsi="SimSun" w:eastAsia="SimSun" w:cs="SimSun"/>
          <w:b w:val="0"/>
          <w:color w:val="000000"/>
          <w:sz w:val="22"/>
        </w:rPr>
        <w:t>第九条　未成年子女造成他人损害的，依照民法典第一千零七十二条第二款的规定，未与该子女形成抚养教育关系的继父或者继母不承担监护人的侵权责任，由该子女的生父母依照本解释第八条的规定承担侵权责任。</w:t>
      </w:r>
    </w:p>
    <w:p>
      <w:pPr>
        <w:keepLines/>
        <w:widowControl/>
      </w:pPr>
      <w:r>
        <w:rPr>
          <w:rFonts w:ascii="SimSun" w:hAnsi="SimSun" w:eastAsia="SimSun" w:cs="SimSun"/>
          <w:b w:val="0"/>
          <w:color w:val="000000"/>
          <w:sz w:val="22"/>
        </w:rPr>
        <w:t>第十条　无民事行为能力人、限制民事行为能力人造成他人损害，被侵权人合并请求监护人和受托履行监护职责的人承担侵权责任的，依照民法典第一千一百八十九条的规定，监护人承担侵权人应承担的全部责任；受托人在过错范围内与监护人共同承担责任，但责任主体实际支付的赔偿费用总和不应超出被侵权人应受偿的损失数额。</w:t>
      </w:r>
    </w:p>
    <w:p>
      <w:pPr>
        <w:keepLines/>
        <w:widowControl/>
      </w:pPr>
      <w:r>
        <w:rPr>
          <w:rFonts w:ascii="SimSun" w:hAnsi="SimSun" w:eastAsia="SimSun" w:cs="SimSun"/>
          <w:b w:val="0"/>
          <w:color w:val="000000"/>
          <w:sz w:val="22"/>
        </w:rPr>
        <w:t>监护人承担责任后向受托人追偿的，人民法院可以参照民法典第九百二十九条的规定处理。</w:t>
      </w:r>
    </w:p>
    <w:p>
      <w:pPr>
        <w:keepLines/>
        <w:widowControl/>
      </w:pPr>
      <w:r>
        <w:rPr>
          <w:rFonts w:ascii="SimSun" w:hAnsi="SimSun" w:eastAsia="SimSun" w:cs="SimSun"/>
          <w:b w:val="0"/>
          <w:color w:val="000000"/>
          <w:sz w:val="22"/>
        </w:rPr>
        <w:t>仅有一般过失的无偿受托人承担责任后向监护人追偿的，人民法院应予支持。</w:t>
      </w:r>
    </w:p>
    <w:p>
      <w:pPr>
        <w:keepLines/>
        <w:widowControl/>
      </w:pPr>
      <w:r>
        <w:rPr>
          <w:rFonts w:ascii="SimSun" w:hAnsi="SimSun" w:eastAsia="SimSun" w:cs="SimSun"/>
          <w:b w:val="0"/>
          <w:color w:val="000000"/>
          <w:sz w:val="22"/>
        </w:rPr>
        <w:t>第十一条　教唆、帮助无民事行为能力人、限制民事行为能力人实施侵权行为，教唆人、帮助人以其不知道且不应当知道行为人为无民事行为能力人、限制民事行为能力人为由，主张不承担侵权责任或者与行为人的监护人承担连带责任的，人民法院不予支持。</w:t>
      </w:r>
    </w:p>
    <w:p>
      <w:pPr>
        <w:keepLines/>
        <w:widowControl/>
      </w:pPr>
      <w:r>
        <w:rPr>
          <w:rFonts w:ascii="SimSun" w:hAnsi="SimSun" w:eastAsia="SimSun" w:cs="SimSun"/>
          <w:b w:val="0"/>
          <w:color w:val="000000"/>
          <w:sz w:val="22"/>
        </w:rPr>
        <w:t>第十二条　教唆、帮助无民事行为能力人、限制民事行为能力人实施侵权行为，被侵权人合并请求教唆人、帮助人以及监护人承担侵权责任的，依照民法典第一千一百六十九条第二款的规定，教唆人、帮助人承担侵权人应承担的全部责任；监护人在未尽到监护职责的范围内与教唆人、帮助人共同承担责任，但责任主体实际支付的赔偿费用总和不应超出被侵权人应受偿的损失数额。</w:t>
      </w:r>
    </w:p>
    <w:p>
      <w:pPr>
        <w:keepLines/>
        <w:widowControl/>
      </w:pPr>
      <w:r>
        <w:rPr>
          <w:rFonts w:ascii="SimSun" w:hAnsi="SimSun" w:eastAsia="SimSun" w:cs="SimSun"/>
          <w:b w:val="0"/>
          <w:color w:val="000000"/>
          <w:sz w:val="22"/>
        </w:rPr>
        <w:t>监护人先行支付赔偿费用后，就超过自己相应责任的部分向教唆人、帮助人追偿的，人民法院应予支持。</w:t>
      </w:r>
    </w:p>
    <w:p>
      <w:pPr>
        <w:keepLines/>
        <w:widowControl/>
      </w:pPr>
      <w:r>
        <w:rPr>
          <w:rFonts w:ascii="SimSun" w:hAnsi="SimSun" w:eastAsia="SimSun" w:cs="SimSun"/>
          <w:b w:val="0"/>
          <w:color w:val="000000"/>
          <w:sz w:val="22"/>
        </w:rPr>
        <w:t>第十三条　教唆、帮助无民事行为能力人、限制民事行为能力人实施侵权行为，被侵权人合并请求教唆人、帮助人与监护人以及受托履行监护职责的人承担侵权责任的，依照本解释第十条、第十二条的规定认定民事责任。</w:t>
      </w:r>
    </w:p>
    <w:p>
      <w:pPr>
        <w:keepLines/>
        <w:widowControl/>
      </w:pPr>
      <w:r>
        <w:rPr>
          <w:rFonts w:ascii="SimSun" w:hAnsi="SimSun" w:eastAsia="SimSun" w:cs="SimSun"/>
          <w:b w:val="0"/>
          <w:color w:val="000000"/>
          <w:sz w:val="22"/>
        </w:rPr>
        <w:t>第十四条　无民事行为能力人或者限制民事行为能力人在幼儿园、学校或者其他教育机构学习、生活期间，受到教育机构以外的第三人人身损害，第三人、教育机构作为共同被告且依法应承担侵权责任的，人民法院应当在判决中明确，教育机构在人民法院就第三人的财产依法强制执行后仍不能履行的范围内，承担与其过错相应的补充责任。</w:t>
      </w:r>
    </w:p>
    <w:p>
      <w:pPr>
        <w:keepLines/>
        <w:widowControl/>
      </w:pPr>
      <w:r>
        <w:rPr>
          <w:rFonts w:ascii="SimSun" w:hAnsi="SimSun" w:eastAsia="SimSun" w:cs="SimSun"/>
          <w:b w:val="0"/>
          <w:color w:val="000000"/>
          <w:sz w:val="22"/>
        </w:rPr>
        <w:t>被侵权人仅起诉教育机构的，人民法院应当向原告释明申请追加实施侵权行为的第三人为共同被告。</w:t>
      </w:r>
    </w:p>
    <w:p>
      <w:pPr>
        <w:keepLines/>
        <w:widowControl/>
      </w:pPr>
      <w:r>
        <w:rPr>
          <w:rFonts w:ascii="SimSun" w:hAnsi="SimSun" w:eastAsia="SimSun" w:cs="SimSun"/>
          <w:b w:val="0"/>
          <w:color w:val="000000"/>
          <w:sz w:val="22"/>
        </w:rPr>
        <w:t>第三人不确定的，未尽到管理职责的教育机构先行承担与其过错相应的责任；教育机构承担责任后向已经确定的第三人追偿的，人民法院依照民法典第一千二百零一条的规定予以支持。</w:t>
      </w:r>
    </w:p>
    <w:p>
      <w:pPr>
        <w:keepLines/>
        <w:widowControl/>
      </w:pPr>
      <w:r>
        <w:rPr>
          <w:rFonts w:ascii="SimSun" w:hAnsi="SimSun" w:eastAsia="SimSun" w:cs="SimSun"/>
          <w:b w:val="0"/>
          <w:color w:val="000000"/>
          <w:sz w:val="22"/>
        </w:rPr>
        <w:t>第十五条　与用人单位形成劳动关系的工作人员、执行用人单位工作任务的其他人员，因执行工作任务造成他人损害，被侵权人依照民法典第一千一百九十一条第一款的规定，请求用人单位承担侵权责任的，人民法院应予支持。</w:t>
      </w:r>
    </w:p>
    <w:p>
      <w:pPr>
        <w:keepLines/>
        <w:widowControl/>
      </w:pPr>
      <w:r>
        <w:rPr>
          <w:rFonts w:ascii="SimSun" w:hAnsi="SimSun" w:eastAsia="SimSun" w:cs="SimSun"/>
          <w:b w:val="0"/>
          <w:color w:val="000000"/>
          <w:sz w:val="22"/>
        </w:rPr>
        <w:t>个体工商户的从业人员因执行工作任务造成他人损害的，适用民法典第一千一百九十一条第一款的规定认定民事责任。</w:t>
      </w:r>
    </w:p>
    <w:p>
      <w:pPr>
        <w:keepLines/>
        <w:widowControl/>
      </w:pPr>
      <w:r>
        <w:rPr>
          <w:rFonts w:ascii="SimSun" w:hAnsi="SimSun" w:eastAsia="SimSun" w:cs="SimSun"/>
          <w:b w:val="0"/>
          <w:color w:val="000000"/>
          <w:sz w:val="22"/>
        </w:rPr>
        <w:t>第十六条　劳务派遣期间，被派遣的工作人员因执行工作任务造成他人损害，被侵权人合并请求劳务派遣单位与接受劳务派遣的用工单位承担侵权责任的，依照民法典第一千一百九十一条第二款的规定，接受劳务派遣的用工单位承担侵权人应承担的全部责任；劳务派遣单位在不当选派工作人员、未依法履行培训义务等过错范围内，与接受劳务派遣的用工单位共同承担责任，但责任主体实际支付的赔偿费用总和不应超出被侵权人应受偿的损失数额。</w:t>
      </w:r>
    </w:p>
    <w:p>
      <w:pPr>
        <w:keepLines/>
        <w:widowControl/>
      </w:pPr>
      <w:r>
        <w:rPr>
          <w:rFonts w:ascii="SimSun" w:hAnsi="SimSun" w:eastAsia="SimSun" w:cs="SimSun"/>
          <w:b w:val="0"/>
          <w:color w:val="000000"/>
          <w:sz w:val="22"/>
        </w:rPr>
        <w:t>劳务派遣单位先行支付赔偿费用后，就超过自己相应责任的部分向接受劳务派遣的用工单位追偿的，人民法院应予支持，但双方另有约定的除外。</w:t>
      </w:r>
    </w:p>
    <w:p>
      <w:pPr>
        <w:keepLines/>
        <w:widowControl/>
      </w:pPr>
      <w:r>
        <w:rPr>
          <w:rFonts w:ascii="SimSun" w:hAnsi="SimSun" w:eastAsia="SimSun" w:cs="SimSun"/>
          <w:b w:val="0"/>
          <w:color w:val="000000"/>
          <w:sz w:val="22"/>
        </w:rPr>
        <w:t>第十七条　工作人员在执行工作任务中实施的违法行为造成他人损害，构成自然人犯罪的，工作人员承担刑事责任不影响用人单位依法承担民事责任。依照民法典第一千一百九十一条规定用人单位应当承担侵权责任的，在刑事案件中已完成的追缴、退赔可以在民事判决书中明确并扣减，也可以在执行程序中予以扣减。</w:t>
      </w:r>
    </w:p>
    <w:p>
      <w:pPr>
        <w:keepLines/>
        <w:widowControl/>
      </w:pPr>
      <w:r>
        <w:rPr>
          <w:rFonts w:ascii="SimSun" w:hAnsi="SimSun" w:eastAsia="SimSun" w:cs="SimSun"/>
          <w:b w:val="0"/>
          <w:color w:val="000000"/>
          <w:sz w:val="22"/>
        </w:rPr>
        <w:t>第十八条　承揽人在完成工作过程中造成第三人损害的，人民法院依照民法典第一千一百六十五条的规定认定承揽人的民事责任。</w:t>
      </w:r>
    </w:p>
    <w:p>
      <w:pPr>
        <w:keepLines/>
        <w:widowControl/>
      </w:pPr>
      <w:r>
        <w:rPr>
          <w:rFonts w:ascii="SimSun" w:hAnsi="SimSun" w:eastAsia="SimSun" w:cs="SimSun"/>
          <w:b w:val="0"/>
          <w:color w:val="000000"/>
          <w:sz w:val="22"/>
        </w:rPr>
        <w:t>被侵权人合并请求定作人和承揽人承担侵权责任的，依照民法典第一千一百六十五条、第一千一百九十三条的规定，造成损害的承揽人承担侵权人应承担的全部责任；定作人在定作、指示或者选任过错范围内与承揽人共同承担责任，但责任主体实际支付的赔偿费用总和不应超出被侵权人应受偿的损失数额。</w:t>
      </w:r>
    </w:p>
    <w:p>
      <w:pPr>
        <w:keepLines/>
        <w:widowControl/>
      </w:pPr>
      <w:r>
        <w:rPr>
          <w:rFonts w:ascii="SimSun" w:hAnsi="SimSun" w:eastAsia="SimSun" w:cs="SimSun"/>
          <w:b w:val="0"/>
          <w:color w:val="000000"/>
          <w:sz w:val="22"/>
        </w:rPr>
        <w:t>定作人先行支付赔偿费用后，就超过自己相应责任的部分向承揽人追偿的，人民法院应予支持，但双方另有约定的除外。</w:t>
      </w:r>
    </w:p>
    <w:p>
      <w:pPr>
        <w:keepLines/>
        <w:widowControl/>
      </w:pPr>
      <w:r>
        <w:rPr>
          <w:rFonts w:ascii="SimSun" w:hAnsi="SimSun" w:eastAsia="SimSun" w:cs="SimSun"/>
          <w:b w:val="0"/>
          <w:color w:val="000000"/>
          <w:sz w:val="22"/>
        </w:rPr>
        <w:t>第十九条　因产品存在缺陷造成买受人财产损害，买受人请求产品的生产者或者销售者赔偿缺陷产品本身损害以及其他财产损害的，人民法院依照民法典第一千二百零二条、第一千二百零三条的规定予以支持。</w:t>
      </w:r>
    </w:p>
    <w:p>
      <w:pPr>
        <w:keepLines/>
        <w:widowControl/>
      </w:pPr>
      <w:r>
        <w:rPr>
          <w:rFonts w:ascii="SimSun" w:hAnsi="SimSun" w:eastAsia="SimSun" w:cs="SimSun"/>
          <w:b w:val="0"/>
          <w:color w:val="000000"/>
          <w:sz w:val="22"/>
        </w:rPr>
        <w:t>第二十条　以买卖或者其他方式转让拼装或者已经达到报废标准的机动车，发生交通事故造成损害，转让人、受让人以其不知道且不应当知道该机动车系拼装或者已经达到报废标准为由，主张不承担侵权责任的，人民法院不予支持。</w:t>
      </w:r>
    </w:p>
    <w:p>
      <w:pPr>
        <w:keepLines/>
        <w:widowControl/>
      </w:pPr>
      <w:r>
        <w:rPr>
          <w:rFonts w:ascii="SimSun" w:hAnsi="SimSun" w:eastAsia="SimSun" w:cs="SimSun"/>
          <w:b w:val="0"/>
          <w:color w:val="000000"/>
          <w:sz w:val="22"/>
        </w:rPr>
        <w:t>第二十一条　未依法投保强制保险的机动车发生交通事故造成损害，投保义务人和交通事故责任人不是同一人，被侵权人合并请求投保义务人和交通事故责任人承担侵权责任的，交通事故责任人承担侵权人应承担的全部责任；投保义务人在机动车强制保险责任限额范围内与交通事故责任人共同承担责任，但责任主体实际支付的赔偿费用总和不应超出被侵权人应受偿的损失数额。</w:t>
      </w:r>
    </w:p>
    <w:p>
      <w:pPr>
        <w:keepLines/>
        <w:widowControl/>
      </w:pPr>
      <w:r>
        <w:rPr>
          <w:rFonts w:ascii="SimSun" w:hAnsi="SimSun" w:eastAsia="SimSun" w:cs="SimSun"/>
          <w:b w:val="0"/>
          <w:color w:val="000000"/>
          <w:sz w:val="22"/>
        </w:rPr>
        <w:t>投保义务人先行支付赔偿费用后，就超出机动车强制保险责任限额范围部分向交通事故责任人追偿的，人民法院应予支持。</w:t>
      </w:r>
    </w:p>
    <w:p>
      <w:pPr>
        <w:keepLines/>
        <w:widowControl/>
      </w:pPr>
      <w:r>
        <w:rPr>
          <w:rFonts w:ascii="SimSun" w:hAnsi="SimSun" w:eastAsia="SimSun" w:cs="SimSun"/>
          <w:b w:val="0"/>
          <w:color w:val="000000"/>
          <w:sz w:val="22"/>
        </w:rPr>
        <w:t>第二十二条　机动车驾驶人离开本车后，因未采取制动措施等自身过错受到本车碰撞、碾压造成损害，机动车驾驶人请求承保本车机动车强制保险的保险人在强制保险责任限额范围内，以及承保本车机动车商业第三者责任保险的保险人按照保险合同的约定赔偿的，人民法院不予支持，但可以依据机动车车上人员责任保险的有关约定支持相应的赔偿请求。</w:t>
      </w:r>
    </w:p>
    <w:p>
      <w:pPr>
        <w:keepLines/>
        <w:widowControl/>
      </w:pPr>
      <w:r>
        <w:rPr>
          <w:rFonts w:ascii="SimSun" w:hAnsi="SimSun" w:eastAsia="SimSun" w:cs="SimSun"/>
          <w:b w:val="0"/>
          <w:color w:val="000000"/>
          <w:sz w:val="22"/>
        </w:rPr>
        <w:t>第二十三条　禁止饲养的烈性犬等危险动物造成他人损害，动物饲养人或者管理人主张不承担责任或者减轻责任的，人民法院不予支持。</w:t>
      </w:r>
    </w:p>
    <w:p>
      <w:pPr>
        <w:keepLines/>
        <w:widowControl/>
      </w:pPr>
      <w:r>
        <w:rPr>
          <w:rFonts w:ascii="SimSun" w:hAnsi="SimSun" w:eastAsia="SimSun" w:cs="SimSun"/>
          <w:b w:val="0"/>
          <w:color w:val="000000"/>
          <w:sz w:val="22"/>
        </w:rPr>
        <w:t>第二十四条　物业服务企业等建筑物管理人未采取必要的安全保障措施防止从建筑物中抛掷物品或者从建筑物上坠落的物品造成他人损害，具体侵权人、物业服务企业等建筑物管理人作为共同被告的，人民法院应当依照民法典第一千一百九十八条第二款、第一千二百五十四条的规定，在判决中明确，未采取必要安全保障措施的物业服务企业等建筑物管理人在人民法院就具体侵权人的财产依法强制执行后仍不能履行的范围内，承担与其过错相应的补充责任。</w:t>
      </w:r>
    </w:p>
    <w:p>
      <w:pPr>
        <w:keepLines/>
        <w:widowControl/>
      </w:pPr>
      <w:r>
        <w:rPr>
          <w:rFonts w:ascii="SimSun" w:hAnsi="SimSun" w:eastAsia="SimSun" w:cs="SimSun"/>
          <w:b w:val="0"/>
          <w:color w:val="000000"/>
          <w:sz w:val="22"/>
        </w:rPr>
        <w:t>第二十五条　物业服务企业等建筑物管理人未采取必要的安全保障措施防止从建筑物中抛掷物品或者从建筑物上坠落的物品造成他人损害，经公安等机关调查，在民事案件一审法庭辩论终结前仍难以确定具体侵权人的，未采取必要安全保障措施的物业服务企业等建筑物管理人承担与其过错相应的责任。被侵权人其余部分的损害，由可能加害的建筑物使用人给予适当补偿。</w:t>
      </w:r>
    </w:p>
    <w:p>
      <w:pPr>
        <w:keepLines/>
        <w:widowControl/>
      </w:pPr>
      <w:r>
        <w:rPr>
          <w:rFonts w:ascii="SimSun" w:hAnsi="SimSun" w:eastAsia="SimSun" w:cs="SimSun"/>
          <w:b w:val="0"/>
          <w:color w:val="000000"/>
          <w:sz w:val="22"/>
        </w:rPr>
        <w:t>具体侵权人确定后，已经承担责任的物业服务企业等建筑物管理人、可能加害的建筑物使用人向具体侵权人追偿的，人民法院依照民法典第一千一百九十八条第二款、第一千二百五十四条第一款的规定予以支持。</w:t>
      </w:r>
    </w:p>
    <w:p>
      <w:pPr>
        <w:keepLines/>
        <w:widowControl/>
      </w:pPr>
      <w:r>
        <w:rPr>
          <w:rFonts w:ascii="SimSun" w:hAnsi="SimSun" w:eastAsia="SimSun" w:cs="SimSun"/>
          <w:b w:val="0"/>
          <w:color w:val="000000"/>
          <w:sz w:val="22"/>
        </w:rPr>
        <w:t>第二十六条　本解释自2024年9月27日起施行。</w:t>
      </w:r>
    </w:p>
    <w:p>
      <w:pPr>
        <w:keepLines/>
        <w:widowControl/>
      </w:pPr>
      <w:r>
        <w:rPr>
          <w:rFonts w:ascii="SimSun" w:hAnsi="SimSun" w:eastAsia="SimSun" w:cs="SimSun"/>
          <w:b w:val="0"/>
          <w:color w:val="000000"/>
          <w:sz w:val="22"/>
        </w:rPr>
        <w:t>本解释施行后，人民法院尚未审结的一审、二审案件适用本解释。本解释施行前已经终审，当事人申请再审或者按照审判监督程序决定再审的，适用当时的法律、司法解释规定。</w:t>
      </w:r>
    </w:p>
    <w:p>
      <w:pPr>
        <w:pStyle w:val="Heading1"/>
      </w:pPr>
      <w:r>
        <w:t>民法典时间效力</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关于适用《中华人民共和国民法典》</w:t>
        <w:br/>
        <w:t>时间效力的若干规定</w:t>
      </w:r>
    </w:p>
    <w:p>
      <w:pPr>
        <w:keepLines/>
        <w:widowControl/>
      </w:pPr>
      <w:r>
        <w:rPr>
          <w:rFonts w:ascii="SimSun" w:hAnsi="SimSun" w:eastAsia="SimSun" w:cs="SimSun"/>
          <w:b w:val="0"/>
          <w:color w:val="000000"/>
          <w:sz w:val="22"/>
        </w:rPr>
        <w:t>法释〔2020〕15号</w:t>
      </w:r>
    </w:p>
    <w:p>
      <w:pPr>
        <w:keepLines/>
        <w:widowControl/>
      </w:pPr>
      <w:r>
        <w:rPr>
          <w:rFonts w:ascii="SimSun" w:hAnsi="SimSun" w:eastAsia="SimSun" w:cs="SimSun"/>
          <w:b w:val="0"/>
          <w:color w:val="000000"/>
          <w:sz w:val="22"/>
        </w:rPr>
        <w:t>（2020年12月14日最高人民法院审判委员会</w:t>
      </w:r>
    </w:p>
    <w:p>
      <w:pPr>
        <w:keepLines/>
        <w:widowControl/>
      </w:pPr>
      <w:r>
        <w:rPr>
          <w:rFonts w:ascii="SimSun" w:hAnsi="SimSun" w:eastAsia="SimSun" w:cs="SimSun"/>
          <w:b w:val="0"/>
          <w:color w:val="000000"/>
          <w:sz w:val="22"/>
        </w:rPr>
        <w:t>第1821次会议通过，自2021年1月1日起施行）</w:t>
      </w:r>
    </w:p>
    <w:p>
      <w:pPr>
        <w:keepLines/>
        <w:widowControl/>
      </w:pPr>
      <w:r>
        <w:rPr>
          <w:rFonts w:ascii="SimSun" w:hAnsi="SimSun" w:eastAsia="SimSun" w:cs="SimSun"/>
          <w:b w:val="0"/>
          <w:color w:val="000000"/>
          <w:sz w:val="22"/>
        </w:rPr>
        <w:t>根据《中华人民共和国立法法》《中华人民共和国民法典》等法律规定，就人民法院在审理民事纠纷案件中有关适用民法典时间效力问题作出如下规定。</w:t>
      </w:r>
    </w:p>
    <w:p>
      <w:pPr>
        <w:keepLines/>
        <w:widowControl/>
      </w:pPr>
      <w:r>
        <w:rPr>
          <w:rFonts w:ascii="SimSun" w:hAnsi="SimSun" w:eastAsia="SimSun" w:cs="SimSun"/>
          <w:b w:val="0"/>
          <w:color w:val="000000"/>
          <w:sz w:val="22"/>
        </w:rPr>
        <w:t>一、一般规定</w:t>
      </w:r>
    </w:p>
    <w:p>
      <w:pPr>
        <w:keepLines/>
        <w:widowControl/>
      </w:pPr>
      <w:r>
        <w:rPr>
          <w:rFonts w:ascii="SimSun" w:hAnsi="SimSun" w:eastAsia="SimSun" w:cs="SimSun"/>
          <w:b w:val="0"/>
          <w:color w:val="000000"/>
          <w:sz w:val="22"/>
        </w:rPr>
        <w:t>第一条　民法典施行后的法律事实引起的民事纠纷案件，适用民法典的规定。</w:t>
      </w:r>
    </w:p>
    <w:p>
      <w:pPr>
        <w:keepLines/>
        <w:widowControl/>
      </w:pPr>
      <w:r>
        <w:rPr>
          <w:rFonts w:ascii="SimSun" w:hAnsi="SimSun" w:eastAsia="SimSun" w:cs="SimSun"/>
          <w:b w:val="0"/>
          <w:color w:val="000000"/>
          <w:sz w:val="22"/>
        </w:rPr>
        <w:t>民法典施行前的法律事实引起的民事纠纷案件，适用当时的法律、司法解释的规定，但是法律、司法解释另有规定的除外。</w:t>
      </w:r>
    </w:p>
    <w:p>
      <w:pPr>
        <w:keepLines/>
        <w:widowControl/>
      </w:pPr>
      <w:r>
        <w:rPr>
          <w:rFonts w:ascii="SimSun" w:hAnsi="SimSun" w:eastAsia="SimSun" w:cs="SimSun"/>
          <w:b w:val="0"/>
          <w:color w:val="000000"/>
          <w:sz w:val="22"/>
        </w:rPr>
        <w:t>民法典施行前的法律事实持续至民法典施行后，该法律事实引起的民事纠纷案件，适用民法典的规定，但是法律、司法解释另有规定的除外。</w:t>
      </w:r>
    </w:p>
    <w:p>
      <w:pPr>
        <w:keepLines/>
        <w:widowControl/>
      </w:pPr>
      <w:r>
        <w:rPr>
          <w:rFonts w:ascii="SimSun" w:hAnsi="SimSun" w:eastAsia="SimSun" w:cs="SimSun"/>
          <w:b w:val="0"/>
          <w:color w:val="000000"/>
          <w:sz w:val="22"/>
        </w:rPr>
        <w:t>第二条　民法典施行前的法律事实引起的民事纠纷案件，当时的法律、司法解释有规定，适用当时的法律、司法解释的规定，但是适用民法典的规定更有利于保护民事主体合法权益，更有利于维护社会和经济秩序，更有利于弘扬社会主义核心价值观的除外。</w:t>
      </w:r>
    </w:p>
    <w:p>
      <w:pPr>
        <w:keepLines/>
        <w:widowControl/>
      </w:pPr>
      <w:r>
        <w:rPr>
          <w:rFonts w:ascii="SimSun" w:hAnsi="SimSun" w:eastAsia="SimSun" w:cs="SimSun"/>
          <w:b w:val="0"/>
          <w:color w:val="000000"/>
          <w:sz w:val="22"/>
        </w:rPr>
        <w:t>第三条　民法典施行前的法律事实引起的民事纠纷案件，当时的法律、司法解释没有规定而民法典有规定的，可以适用民法典的规定，但是明显减损当事人合法权益、增加当事人法定义务或者背离当事人合理预期的除外。</w:t>
      </w:r>
    </w:p>
    <w:p>
      <w:pPr>
        <w:keepLines/>
        <w:widowControl/>
      </w:pPr>
      <w:r>
        <w:rPr>
          <w:rFonts w:ascii="SimSun" w:hAnsi="SimSun" w:eastAsia="SimSun" w:cs="SimSun"/>
          <w:b w:val="0"/>
          <w:color w:val="000000"/>
          <w:sz w:val="22"/>
        </w:rPr>
        <w:t>第四条　民法典施行前的法律事实引起的民事纠纷案件，当时的法律、司法解释仅有原则性规定而民法典有具体规定的，适用当时的法律、司法解释的规定，但是可以依据民法典具体规定进行裁判说理。</w:t>
      </w:r>
    </w:p>
    <w:p>
      <w:pPr>
        <w:keepLines/>
        <w:widowControl/>
      </w:pPr>
      <w:r>
        <w:rPr>
          <w:rFonts w:ascii="SimSun" w:hAnsi="SimSun" w:eastAsia="SimSun" w:cs="SimSun"/>
          <w:b w:val="0"/>
          <w:color w:val="000000"/>
          <w:sz w:val="22"/>
        </w:rPr>
        <w:t>第五条　民法典施行前已经终审的案件，当事人申请再审或者按照审判监督程序决定再审的，不适用民法典的规定。</w:t>
      </w:r>
    </w:p>
    <w:p>
      <w:pPr>
        <w:keepLines/>
        <w:widowControl/>
      </w:pPr>
      <w:r>
        <w:rPr>
          <w:rFonts w:ascii="SimSun" w:hAnsi="SimSun" w:eastAsia="SimSun" w:cs="SimSun"/>
          <w:b w:val="0"/>
          <w:color w:val="000000"/>
          <w:sz w:val="22"/>
        </w:rPr>
        <w:t>二、溯及适用的具体规定</w:t>
      </w:r>
    </w:p>
    <w:p>
      <w:pPr>
        <w:keepLines/>
        <w:widowControl/>
      </w:pPr>
      <w:r>
        <w:rPr>
          <w:rFonts w:ascii="SimSun" w:hAnsi="SimSun" w:eastAsia="SimSun" w:cs="SimSun"/>
          <w:b w:val="0"/>
          <w:color w:val="000000"/>
          <w:sz w:val="22"/>
        </w:rPr>
        <w:t>第六条　《中华人民共和国民法总则》施行前，侵害英雄烈士等的姓名、肖像、名誉、荣誉，损害社会公共利益引起的民事纠纷案件，适用民法典第一百八十五条的规定。</w:t>
      </w:r>
    </w:p>
    <w:p>
      <w:pPr>
        <w:keepLines/>
        <w:widowControl/>
      </w:pPr>
      <w:r>
        <w:rPr>
          <w:rFonts w:ascii="SimSun" w:hAnsi="SimSun" w:eastAsia="SimSun" w:cs="SimSun"/>
          <w:b w:val="0"/>
          <w:color w:val="000000"/>
          <w:sz w:val="22"/>
        </w:rPr>
        <w:t>第七条　民法典施行前，当事人在债务履行期限届满前约定债务人不履行到期债务时抵押财产或者质押财产归债权人所有的，适用民法典第四百零一条和第四百二十八条的规定。</w:t>
      </w:r>
    </w:p>
    <w:p>
      <w:pPr>
        <w:keepLines/>
        <w:widowControl/>
      </w:pPr>
      <w:r>
        <w:rPr>
          <w:rFonts w:ascii="SimSun" w:hAnsi="SimSun" w:eastAsia="SimSun" w:cs="SimSun"/>
          <w:b w:val="0"/>
          <w:color w:val="000000"/>
          <w:sz w:val="22"/>
        </w:rPr>
        <w:t>第八条　民法典施行前成立的合同，适用当时的法律、司法解释的规定合同无效而适用民法典的规定合同有效的，适用民法典的相关规定。</w:t>
      </w:r>
    </w:p>
    <w:p>
      <w:pPr>
        <w:keepLines/>
        <w:widowControl/>
      </w:pPr>
      <w:r>
        <w:rPr>
          <w:rFonts w:ascii="SimSun" w:hAnsi="SimSun" w:eastAsia="SimSun" w:cs="SimSun"/>
          <w:b w:val="0"/>
          <w:color w:val="000000"/>
          <w:sz w:val="22"/>
        </w:rPr>
        <w:t>第九条　民法典施行前订立的合同，提供格式条款一方未履行提示或者说明义务，涉及格式条款效力认定的，适用民法典第四百九十六条的规定。</w:t>
      </w:r>
    </w:p>
    <w:p>
      <w:pPr>
        <w:keepLines/>
        <w:widowControl/>
      </w:pPr>
      <w:r>
        <w:rPr>
          <w:rFonts w:ascii="SimSun" w:hAnsi="SimSun" w:eastAsia="SimSun" w:cs="SimSun"/>
          <w:b w:val="0"/>
          <w:color w:val="000000"/>
          <w:sz w:val="22"/>
        </w:rPr>
        <w:t>第十条　民法典施行前，当事人一方未通知对方而直接以提起诉讼方式依法主张解除合同的，适用民法典第五百六十五条第二款的规定。</w:t>
      </w:r>
    </w:p>
    <w:p>
      <w:pPr>
        <w:keepLines/>
        <w:widowControl/>
      </w:pPr>
      <w:r>
        <w:rPr>
          <w:rFonts w:ascii="SimSun" w:hAnsi="SimSun" w:eastAsia="SimSun" w:cs="SimSun"/>
          <w:b w:val="0"/>
          <w:color w:val="000000"/>
          <w:sz w:val="22"/>
        </w:rPr>
        <w:t>第十一条　民法典施行前成立的合同，当事人一方不履行非金钱债务或者履行非金钱债务不符合约定，对方可以请求履行，但是有民法典第五百八十条第一款第一项、第二项、第三项除外情形之一，致使不能实现合同目的，当事人请求终止合同权利义务关系的，适用民法典第五百八十条第二款的规定。</w:t>
      </w:r>
    </w:p>
    <w:p>
      <w:pPr>
        <w:keepLines/>
        <w:widowControl/>
      </w:pPr>
      <w:r>
        <w:rPr>
          <w:rFonts w:ascii="SimSun" w:hAnsi="SimSun" w:eastAsia="SimSun" w:cs="SimSun"/>
          <w:b w:val="0"/>
          <w:color w:val="000000"/>
          <w:sz w:val="22"/>
        </w:rPr>
        <w:t>第十二条　民法典施行前订立的保理合同发生争议的，适用民法典第三编第十六章的规定。</w:t>
      </w:r>
    </w:p>
    <w:p>
      <w:pPr>
        <w:keepLines/>
        <w:widowControl/>
      </w:pPr>
      <w:r>
        <w:rPr>
          <w:rFonts w:ascii="SimSun" w:hAnsi="SimSun" w:eastAsia="SimSun" w:cs="SimSun"/>
          <w:b w:val="0"/>
          <w:color w:val="000000"/>
          <w:sz w:val="22"/>
        </w:rPr>
        <w:t>第十三条　民法典施行前，继承人有民法典第一千一百二十五条第一款第四项和第五项规定行为之一，对该继承人是否丧失继承权发生争议的，适用民法典第一千一百二十五条第一款和第二款的规定。</w:t>
      </w:r>
    </w:p>
    <w:p>
      <w:pPr>
        <w:keepLines/>
        <w:widowControl/>
      </w:pPr>
      <w:r>
        <w:rPr>
          <w:rFonts w:ascii="SimSun" w:hAnsi="SimSun" w:eastAsia="SimSun" w:cs="SimSun"/>
          <w:b w:val="0"/>
          <w:color w:val="000000"/>
          <w:sz w:val="22"/>
        </w:rPr>
        <w:t>民法典施行前，受遗赠人有民法典第一千一百二十五条第一款规定行为之一，对受遗赠人是否丧失受遗赠权发生争议的，适用民法典第一千一百二十五条第一款和第三款的规定。</w:t>
      </w:r>
    </w:p>
    <w:p>
      <w:pPr>
        <w:keepLines/>
        <w:widowControl/>
      </w:pPr>
      <w:r>
        <w:rPr>
          <w:rFonts w:ascii="SimSun" w:hAnsi="SimSun" w:eastAsia="SimSun" w:cs="SimSun"/>
          <w:b w:val="0"/>
          <w:color w:val="000000"/>
          <w:sz w:val="22"/>
        </w:rPr>
        <w:t>第十四条　被继承人在民法典施行前死亡，遗产无人继承又无人受遗赠，其兄弟姐妹的子女请求代位继承的，适用民法典第一千一百二十八条第二款和第三款的规定，但是遗产已经在民法典施行前处理完毕的除外。</w:t>
      </w:r>
    </w:p>
    <w:p>
      <w:pPr>
        <w:keepLines/>
        <w:widowControl/>
      </w:pPr>
      <w:r>
        <w:rPr>
          <w:rFonts w:ascii="SimSun" w:hAnsi="SimSun" w:eastAsia="SimSun" w:cs="SimSun"/>
          <w:b w:val="0"/>
          <w:color w:val="000000"/>
          <w:sz w:val="22"/>
        </w:rPr>
        <w:t>第十五条　民法典施行前，遗嘱人以打印方式立的遗嘱，当事人对该遗嘱效力发生争议的，适用民法典第一千一百三十六条的规定，但是遗产已经在民法典施行前处理完毕的除外。</w:t>
      </w:r>
    </w:p>
    <w:p>
      <w:pPr>
        <w:keepLines/>
        <w:widowControl/>
      </w:pPr>
      <w:r>
        <w:rPr>
          <w:rFonts w:ascii="SimSun" w:hAnsi="SimSun" w:eastAsia="SimSun" w:cs="SimSun"/>
          <w:b w:val="0"/>
          <w:color w:val="000000"/>
          <w:sz w:val="22"/>
        </w:rPr>
        <w:t>第十六条　民法典施行前，受害人自愿参加具有一定风险的文体活动受到损害引起的民事纠纷案件，适用民法典第一千一百七十六条的规定。</w:t>
      </w:r>
    </w:p>
    <w:p>
      <w:pPr>
        <w:keepLines/>
        <w:widowControl/>
      </w:pPr>
      <w:r>
        <w:rPr>
          <w:rFonts w:ascii="SimSun" w:hAnsi="SimSun" w:eastAsia="SimSun" w:cs="SimSun"/>
          <w:b w:val="0"/>
          <w:color w:val="000000"/>
          <w:sz w:val="22"/>
        </w:rPr>
        <w:t>第十七条　民法典施行前，受害人为保护自己合法权益采取扣留侵权人的财物等措施引起的民事纠纷案件，适用民法典第一千一百七十七条的规定。</w:t>
      </w:r>
    </w:p>
    <w:p>
      <w:pPr>
        <w:keepLines/>
        <w:widowControl/>
      </w:pPr>
      <w:r>
        <w:rPr>
          <w:rFonts w:ascii="SimSun" w:hAnsi="SimSun" w:eastAsia="SimSun" w:cs="SimSun"/>
          <w:b w:val="0"/>
          <w:color w:val="000000"/>
          <w:sz w:val="22"/>
        </w:rPr>
        <w:t>第十八条　民法典施行前，因非营运机动车发生交通事故造成无偿搭乘人损害引起的民事纠纷案件，适用民法典第一千二百一十七条的规定。</w:t>
      </w:r>
    </w:p>
    <w:p>
      <w:pPr>
        <w:keepLines/>
        <w:widowControl/>
      </w:pPr>
      <w:r>
        <w:rPr>
          <w:rFonts w:ascii="SimSun" w:hAnsi="SimSun" w:eastAsia="SimSun" w:cs="SimSun"/>
          <w:b w:val="0"/>
          <w:color w:val="000000"/>
          <w:sz w:val="22"/>
        </w:rPr>
        <w:t>第十九条　民法典施行前，从建筑物中抛掷物品或者从建筑物上坠落的物品造成他人损害引起的民事纠纷案件，适用民法典第一千二百五十四条的规定。</w:t>
      </w:r>
    </w:p>
    <w:p>
      <w:pPr>
        <w:keepLines/>
        <w:widowControl/>
      </w:pPr>
      <w:r>
        <w:rPr>
          <w:rFonts w:ascii="SimSun" w:hAnsi="SimSun" w:eastAsia="SimSun" w:cs="SimSun"/>
          <w:b w:val="0"/>
          <w:color w:val="000000"/>
          <w:sz w:val="22"/>
        </w:rPr>
        <w:t>三、衔接适用的具体规定</w:t>
      </w:r>
    </w:p>
    <w:p>
      <w:pPr>
        <w:keepLines/>
        <w:widowControl/>
      </w:pPr>
      <w:r>
        <w:rPr>
          <w:rFonts w:ascii="SimSun" w:hAnsi="SimSun" w:eastAsia="SimSun" w:cs="SimSun"/>
          <w:b w:val="0"/>
          <w:color w:val="000000"/>
          <w:sz w:val="22"/>
        </w:rPr>
        <w:t>第二十条　民法典施行前成立的合同，依照法律规定或者当事人约定该合同的履行持续至民法典施行后，因民法典施行前履行合同发生争议的，适用当时的法律、司法解释的规定；因民法典施行后履行合同发生争议的，适用民法典第三编第四章和第五章的相关规定。</w:t>
      </w:r>
    </w:p>
    <w:p>
      <w:pPr>
        <w:keepLines/>
        <w:widowControl/>
      </w:pPr>
      <w:r>
        <w:rPr>
          <w:rFonts w:ascii="SimSun" w:hAnsi="SimSun" w:eastAsia="SimSun" w:cs="SimSun"/>
          <w:b w:val="0"/>
          <w:color w:val="000000"/>
          <w:sz w:val="22"/>
        </w:rPr>
        <w:t>第二十一条　民法典施行前租赁期限届满，当事人主张适用民法典第七百三十四条第二款规定的，人民法院不予支持；租赁期限在民法典施行后届满，当事人主张适用民法典第七百三十四条第二款规定的，人民法院依法予以支持。</w:t>
      </w:r>
    </w:p>
    <w:p>
      <w:pPr>
        <w:keepLines/>
        <w:widowControl/>
      </w:pPr>
      <w:r>
        <w:rPr>
          <w:rFonts w:ascii="SimSun" w:hAnsi="SimSun" w:eastAsia="SimSun" w:cs="SimSun"/>
          <w:b w:val="0"/>
          <w:color w:val="000000"/>
          <w:sz w:val="22"/>
        </w:rPr>
        <w:t>第二十二条　民法典施行前，经人民法院判决不准离婚后，双方又分居满一年，一方再次提起离婚诉讼的，适用民法典第一千零七十九条第五款的规定。</w:t>
      </w:r>
    </w:p>
    <w:p>
      <w:pPr>
        <w:keepLines/>
        <w:widowControl/>
      </w:pPr>
      <w:r>
        <w:rPr>
          <w:rFonts w:ascii="SimSun" w:hAnsi="SimSun" w:eastAsia="SimSun" w:cs="SimSun"/>
          <w:b w:val="0"/>
          <w:color w:val="000000"/>
          <w:sz w:val="22"/>
        </w:rPr>
        <w:t>第二十三条　被继承人在民法典施行前立有公证遗嘱，民法典施行后又立有新遗嘱，其死亡后，因该数份遗嘱内容相抵触发生争议的，适用民法典第一千一百四十二条第三款的规定。</w:t>
      </w:r>
    </w:p>
    <w:p>
      <w:pPr>
        <w:keepLines/>
        <w:widowControl/>
      </w:pPr>
      <w:r>
        <w:rPr>
          <w:rFonts w:ascii="SimSun" w:hAnsi="SimSun" w:eastAsia="SimSun" w:cs="SimSun"/>
          <w:b w:val="0"/>
          <w:color w:val="000000"/>
          <w:sz w:val="22"/>
        </w:rPr>
        <w:t>第二十四条　侵权行为发生在民法典施行前，但是损害后果出现在民法典施行后的民事纠纷案件，适用民法典的规定。</w:t>
      </w:r>
    </w:p>
    <w:p>
      <w:pPr>
        <w:keepLines/>
        <w:widowControl/>
      </w:pPr>
      <w:r>
        <w:rPr>
          <w:rFonts w:ascii="SimSun" w:hAnsi="SimSun" w:eastAsia="SimSun" w:cs="SimSun"/>
          <w:b w:val="0"/>
          <w:color w:val="000000"/>
          <w:sz w:val="22"/>
        </w:rPr>
        <w:t>第二十五条　民法典施行前成立的合同，当时的法律、司法解释没有规定且当事人没有约定解除权行使期限，对方当事人也未催告的，解除权人在民法典施行前知道或者应当知道解除事由，自民法典施行之日起一年内不行使的，人民法院应当依法认定该解除权消灭；解除权人在民法典施行后知道或者应当知道解除事由的，适用民法典第五百六十四条第二款关于解除权行使期限的规定。</w:t>
      </w:r>
    </w:p>
    <w:p>
      <w:pPr>
        <w:keepLines/>
        <w:widowControl/>
      </w:pPr>
      <w:r>
        <w:rPr>
          <w:rFonts w:ascii="SimSun" w:hAnsi="SimSun" w:eastAsia="SimSun" w:cs="SimSun"/>
          <w:b w:val="0"/>
          <w:color w:val="000000"/>
          <w:sz w:val="22"/>
        </w:rPr>
        <w:t>第二十六条　当事人以民法典施行前受胁迫结婚为由请求人民法院撤销婚姻的，撤销权的行使期限适用民法典第一千零五十二条第二款的规定。</w:t>
      </w:r>
    </w:p>
    <w:p>
      <w:pPr>
        <w:keepLines/>
        <w:widowControl/>
      </w:pPr>
      <w:r>
        <w:rPr>
          <w:rFonts w:ascii="SimSun" w:hAnsi="SimSun" w:eastAsia="SimSun" w:cs="SimSun"/>
          <w:b w:val="0"/>
          <w:color w:val="000000"/>
          <w:sz w:val="22"/>
        </w:rPr>
        <w:t>第二十七条　 民法典施行前成立的保证合同，当事人对保证期间约定不明确，主债务履行期限届满至民法典施行之日不满二年，当事人主张保证期间为主债务履行期限届满之日起二年的，人民法院依法予以支持；当事人对保证期间没有约定，主债务履行期限届满至民法典施行之日不满六个月，当事人主张保证期间为主债务履行期限届满之日起六个月的，人民法院依法予以支持。</w:t>
      </w:r>
    </w:p>
    <w:p>
      <w:pPr>
        <w:keepLines/>
        <w:widowControl/>
      </w:pPr>
      <w:r>
        <w:rPr>
          <w:rFonts w:ascii="SimSun" w:hAnsi="SimSun" w:eastAsia="SimSun" w:cs="SimSun"/>
          <w:b w:val="0"/>
          <w:color w:val="000000"/>
          <w:sz w:val="22"/>
        </w:rPr>
        <w:t>四、附则</w:t>
      </w:r>
    </w:p>
    <w:p>
      <w:pPr>
        <w:keepLines/>
        <w:widowControl/>
      </w:pPr>
      <w:r>
        <w:rPr>
          <w:rFonts w:ascii="SimSun" w:hAnsi="SimSun" w:eastAsia="SimSun" w:cs="SimSun"/>
          <w:b w:val="0"/>
          <w:color w:val="000000"/>
          <w:sz w:val="22"/>
        </w:rPr>
        <w:t>第二十八条　本规定自2021年1月1日起施行。</w:t>
      </w:r>
    </w:p>
    <w:p>
      <w:pPr>
        <w:keepLines/>
        <w:widowControl/>
      </w:pPr>
      <w:r>
        <w:rPr>
          <w:rFonts w:ascii="SimSun" w:hAnsi="SimSun" w:eastAsia="SimSun" w:cs="SimSun"/>
          <w:b w:val="0"/>
          <w:color w:val="000000"/>
          <w:sz w:val="22"/>
        </w:rPr>
        <w:t>本规定施行后，人民法院尚未审结的一审、二审案件适用本规定。</w:t>
      </w:r>
    </w:p>
    <w:p>
      <w:pPr>
        <w:pStyle w:val="Heading1"/>
      </w:pPr>
      <w:r>
        <w:t>民法典物权编（一）</w:t>
      </w:r>
    </w:p>
    <w:p>
      <w:pPr>
        <w:keepLines/>
        <w:widowControl/>
      </w:pPr>
      <w:r>
        <w:rPr>
          <w:rFonts w:ascii="SimSun" w:hAnsi="SimSun" w:eastAsia="SimSun" w:cs="SimSun"/>
          <w:b w:val="0"/>
          <w:color w:val="000000"/>
          <w:sz w:val="22"/>
        </w:rPr>
        <w:t>最高人民法院关于适用</w:t>
        <w:br/>
        <w:t>《中华人民共和国民法典》物权编的解释（一）</w:t>
      </w:r>
    </w:p>
    <w:p>
      <w:pPr>
        <w:keepLines/>
        <w:widowControl/>
      </w:pPr>
      <w:r>
        <w:rPr>
          <w:rFonts w:ascii="SimSun" w:hAnsi="SimSun" w:eastAsia="SimSun" w:cs="SimSun"/>
          <w:b w:val="0"/>
          <w:color w:val="000000"/>
          <w:sz w:val="22"/>
        </w:rPr>
        <w:t>法释〔2020〕24号</w:t>
      </w:r>
    </w:p>
    <w:p>
      <w:pPr>
        <w:keepLines/>
        <w:widowControl/>
      </w:pPr>
      <w:r>
        <w:rPr>
          <w:rFonts w:ascii="SimSun" w:hAnsi="SimSun" w:eastAsia="SimSun" w:cs="SimSun"/>
          <w:b w:val="0"/>
          <w:color w:val="000000"/>
          <w:sz w:val="22"/>
        </w:rPr>
        <w:t>（2020年12月25日最高人民法院审判委员会</w:t>
      </w:r>
    </w:p>
    <w:p>
      <w:pPr>
        <w:keepLines/>
        <w:widowControl/>
      </w:pPr>
      <w:r>
        <w:rPr>
          <w:rFonts w:ascii="SimSun" w:hAnsi="SimSun" w:eastAsia="SimSun" w:cs="SimSun"/>
          <w:b w:val="0"/>
          <w:color w:val="000000"/>
          <w:sz w:val="22"/>
        </w:rPr>
        <w:t>第1825次会议通过，自2021年1月1日起施行）</w:t>
      </w:r>
    </w:p>
    <w:p>
      <w:pPr>
        <w:keepLines/>
        <w:widowControl/>
      </w:pPr>
      <w:r>
        <w:rPr>
          <w:rFonts w:ascii="SimSun" w:hAnsi="SimSun" w:eastAsia="SimSun" w:cs="SimSun"/>
          <w:b w:val="0"/>
          <w:color w:val="000000"/>
          <w:sz w:val="22"/>
        </w:rPr>
        <w:t>为正确审理物权纠纷案件，根据《中华人民共和国民法典》等相关法律规定，结合审判实践，制定本解释。</w:t>
      </w:r>
    </w:p>
    <w:p>
      <w:pPr>
        <w:keepLines/>
        <w:widowControl/>
      </w:pPr>
      <w:r>
        <w:rPr>
          <w:rFonts w:ascii="SimSun" w:hAnsi="SimSun" w:eastAsia="SimSun" w:cs="SimSun"/>
          <w:b w:val="0"/>
          <w:color w:val="000000"/>
          <w:sz w:val="22"/>
        </w:rPr>
        <w:t>第一条　因不动产物权的归属，以及作为不动产物权登记基础的买卖、赠与、抵押等产生争议，当事人提起民事诉讼的，应当依法受理。当事人已经在行政诉讼中申请一并解决上述民事争议，且人民法院一并审理的除外。</w:t>
      </w:r>
    </w:p>
    <w:p>
      <w:pPr>
        <w:keepLines/>
        <w:widowControl/>
      </w:pPr>
      <w:r>
        <w:rPr>
          <w:rFonts w:ascii="SimSun" w:hAnsi="SimSun" w:eastAsia="SimSun" w:cs="SimSun"/>
          <w:b w:val="0"/>
          <w:color w:val="000000"/>
          <w:sz w:val="22"/>
        </w:rPr>
        <w:t>第二条　当事人有证据证明不动产登记簿的记载与真实权利状态不符、其为该不动产物权的真实权利人，请求确认其享有物权的，应予支持。</w:t>
      </w:r>
    </w:p>
    <w:p>
      <w:pPr>
        <w:keepLines/>
        <w:widowControl/>
      </w:pPr>
      <w:r>
        <w:rPr>
          <w:rFonts w:ascii="SimSun" w:hAnsi="SimSun" w:eastAsia="SimSun" w:cs="SimSun"/>
          <w:b w:val="0"/>
          <w:color w:val="000000"/>
          <w:sz w:val="22"/>
        </w:rPr>
        <w:t>第三条　异议登记因民法典第二百二十条第二款规定的事由失效后，当事人提起民事诉讼，请求确认物权归属的，应当依法受理。异议登记失效不影响人民法院对案件的实体审理。</w:t>
      </w:r>
    </w:p>
    <w:p>
      <w:pPr>
        <w:keepLines/>
        <w:widowControl/>
      </w:pPr>
      <w:r>
        <w:rPr>
          <w:rFonts w:ascii="SimSun" w:hAnsi="SimSun" w:eastAsia="SimSun" w:cs="SimSun"/>
          <w:b w:val="0"/>
          <w:color w:val="000000"/>
          <w:sz w:val="22"/>
        </w:rPr>
        <w:t>第四条　未经预告登记的权利人同意，转让不动产所有权等物权，或者设立建设用地使用权、居住权、地役权、抵押权等其他物权的，应当依照民法典第二百二十一条第一款的规定，认定其不发生物权效力。</w:t>
      </w:r>
    </w:p>
    <w:p>
      <w:pPr>
        <w:keepLines/>
        <w:widowControl/>
      </w:pPr>
      <w:r>
        <w:rPr>
          <w:rFonts w:ascii="SimSun" w:hAnsi="SimSun" w:eastAsia="SimSun" w:cs="SimSun"/>
          <w:b w:val="0"/>
          <w:color w:val="000000"/>
          <w:sz w:val="22"/>
        </w:rPr>
        <w:t>第五条　预告登记的买卖不动产物权的协议被认定无效、被撤销，或者预告登记的权利人放弃债权的，应当认定为民法典第二百二十一条第二款所称的“债权消灭”。</w:t>
      </w:r>
    </w:p>
    <w:p>
      <w:pPr>
        <w:keepLines/>
        <w:widowControl/>
      </w:pPr>
      <w:r>
        <w:rPr>
          <w:rFonts w:ascii="SimSun" w:hAnsi="SimSun" w:eastAsia="SimSun" w:cs="SimSun"/>
          <w:b w:val="0"/>
          <w:color w:val="000000"/>
          <w:sz w:val="22"/>
        </w:rPr>
        <w:t>第六条　转让人转让船舶、航空器和机动车等所有权，受让人已经支付合理价款并取得占有，虽未经登记，但转让人的债权人主张其为民法典第二百二十五条所称的“善意第三人”的，不予支持，法律另有规定的除外。</w:t>
      </w:r>
    </w:p>
    <w:p>
      <w:pPr>
        <w:keepLines/>
        <w:widowControl/>
      </w:pPr>
      <w:r>
        <w:rPr>
          <w:rFonts w:ascii="SimSun" w:hAnsi="SimSun" w:eastAsia="SimSun" w:cs="SimSun"/>
          <w:b w:val="0"/>
          <w:color w:val="000000"/>
          <w:sz w:val="22"/>
        </w:rPr>
        <w:t>第七条　人民法院、仲裁机构在分割共有不动产或者动产等案件中作出并依法生效的改变原有物权关系的判决书、裁决书、调解书，以及人民法院在执行程序中作出的拍卖成交裁定书、变卖成交裁定书、以物抵债裁定书，应当认定为民法典第二百二十九条所称导致物权设立、变更、转让或者消灭的人民法院、仲裁机构的法律文书。</w:t>
      </w:r>
    </w:p>
    <w:p>
      <w:pPr>
        <w:keepLines/>
        <w:widowControl/>
      </w:pPr>
      <w:r>
        <w:rPr>
          <w:rFonts w:ascii="SimSun" w:hAnsi="SimSun" w:eastAsia="SimSun" w:cs="SimSun"/>
          <w:b w:val="0"/>
          <w:color w:val="000000"/>
          <w:sz w:val="22"/>
        </w:rPr>
        <w:t>第八条　依据民法典第二百二十九条至第二百三十一条规定享有物权，但尚未完成动产交付或者不动产登记的权利人，依据民法典第二百三十五条至第二百三十八条的规定，请求保护其物权的，应予支持。</w:t>
      </w:r>
    </w:p>
    <w:p>
      <w:pPr>
        <w:keepLines/>
        <w:widowControl/>
      </w:pPr>
      <w:r>
        <w:rPr>
          <w:rFonts w:ascii="SimSun" w:hAnsi="SimSun" w:eastAsia="SimSun" w:cs="SimSun"/>
          <w:b w:val="0"/>
          <w:color w:val="000000"/>
          <w:sz w:val="22"/>
        </w:rPr>
        <w:t>第九条　共有份额的权利主体因继承、遗赠等原因发生变化时，其他按份共有人主张优先购买的，不予支持，但按份共有人之间另有约定的除外。</w:t>
      </w:r>
    </w:p>
    <w:p>
      <w:pPr>
        <w:keepLines/>
        <w:widowControl/>
      </w:pPr>
      <w:r>
        <w:rPr>
          <w:rFonts w:ascii="SimSun" w:hAnsi="SimSun" w:eastAsia="SimSun" w:cs="SimSun"/>
          <w:b w:val="0"/>
          <w:color w:val="000000"/>
          <w:sz w:val="22"/>
        </w:rPr>
        <w:t>第十条　民法典第三百零五条所称的“同等条件”，应当综合共有份额的转让价格、价款履行方式及期限等因素确定。</w:t>
      </w:r>
    </w:p>
    <w:p>
      <w:pPr>
        <w:keepLines/>
        <w:widowControl/>
      </w:pPr>
      <w:r>
        <w:rPr>
          <w:rFonts w:ascii="SimSun" w:hAnsi="SimSun" w:eastAsia="SimSun" w:cs="SimSun"/>
          <w:b w:val="0"/>
          <w:color w:val="000000"/>
          <w:sz w:val="22"/>
        </w:rPr>
        <w:t>第十一条　优先购买权的行使期间，按份共有人之间有约定的，按照约定处理；没有约定或者约定不明的，按照下列情形确定：</w:t>
      </w:r>
    </w:p>
    <w:p>
      <w:pPr>
        <w:keepLines/>
        <w:widowControl/>
      </w:pPr>
      <w:r>
        <w:rPr>
          <w:rFonts w:ascii="SimSun" w:hAnsi="SimSun" w:eastAsia="SimSun" w:cs="SimSun"/>
          <w:b w:val="0"/>
          <w:color w:val="000000"/>
          <w:sz w:val="22"/>
        </w:rPr>
        <w:t>（一）转让人向其他按份共有人发出的包含同等条件内容的通知中载明行使期间的，以该期间为准；</w:t>
      </w:r>
    </w:p>
    <w:p>
      <w:pPr>
        <w:keepLines/>
        <w:widowControl/>
      </w:pPr>
      <w:r>
        <w:rPr>
          <w:rFonts w:ascii="SimSun" w:hAnsi="SimSun" w:eastAsia="SimSun" w:cs="SimSun"/>
          <w:b w:val="0"/>
          <w:color w:val="000000"/>
          <w:sz w:val="22"/>
        </w:rPr>
        <w:t>（二）通知中未载明行使期间，或者载明的期间短于通知送达之日起十五日的，为十五日；</w:t>
      </w:r>
    </w:p>
    <w:p>
      <w:pPr>
        <w:keepLines/>
        <w:widowControl/>
      </w:pPr>
      <w:r>
        <w:rPr>
          <w:rFonts w:ascii="SimSun" w:hAnsi="SimSun" w:eastAsia="SimSun" w:cs="SimSun"/>
          <w:b w:val="0"/>
          <w:color w:val="000000"/>
          <w:sz w:val="22"/>
        </w:rPr>
        <w:t>（三）转让人未通知的，为其他按份共有人知道或者应当知道最终确定的同等条件之日起十五日；</w:t>
      </w:r>
    </w:p>
    <w:p>
      <w:pPr>
        <w:keepLines/>
        <w:widowControl/>
      </w:pPr>
      <w:r>
        <w:rPr>
          <w:rFonts w:ascii="SimSun" w:hAnsi="SimSun" w:eastAsia="SimSun" w:cs="SimSun"/>
          <w:b w:val="0"/>
          <w:color w:val="000000"/>
          <w:sz w:val="22"/>
        </w:rPr>
        <w:t>（四）转让人未通知，且无法确定其他按份共有人知道或者应当知道最终确定的同等条件的，为共有份额权属转移之日起六个月。</w:t>
      </w:r>
    </w:p>
    <w:p>
      <w:pPr>
        <w:keepLines/>
        <w:widowControl/>
      </w:pPr>
      <w:r>
        <w:rPr>
          <w:rFonts w:ascii="SimSun" w:hAnsi="SimSun" w:eastAsia="SimSun" w:cs="SimSun"/>
          <w:b w:val="0"/>
          <w:color w:val="000000"/>
          <w:sz w:val="22"/>
        </w:rPr>
        <w:t>第十二条　按份共有人向共有人之外的人转让其份额，其他按份共有人根据法律、司法解释规定，请求按照同等条件优先购买该共有份额的，应予支持。其他按份共有人的请求具有下列情形之一的，不予支持：</w:t>
      </w:r>
    </w:p>
    <w:p>
      <w:pPr>
        <w:keepLines/>
        <w:widowControl/>
      </w:pPr>
      <w:r>
        <w:rPr>
          <w:rFonts w:ascii="SimSun" w:hAnsi="SimSun" w:eastAsia="SimSun" w:cs="SimSun"/>
          <w:b w:val="0"/>
          <w:color w:val="000000"/>
          <w:sz w:val="22"/>
        </w:rPr>
        <w:t>（一）未在本解释第十一条规定的期间内主张优先购买，或者虽主张优先购买，但提出减少转让价款、增加转让人负担等实质性变更要求；</w:t>
      </w:r>
    </w:p>
    <w:p>
      <w:pPr>
        <w:keepLines/>
        <w:widowControl/>
      </w:pPr>
      <w:r>
        <w:rPr>
          <w:rFonts w:ascii="SimSun" w:hAnsi="SimSun" w:eastAsia="SimSun" w:cs="SimSun"/>
          <w:b w:val="0"/>
          <w:color w:val="000000"/>
          <w:sz w:val="22"/>
        </w:rPr>
        <w:t>（二）以其优先购买权受到侵害为由，仅请求撤销共有份额转让合同或者认定该合同无效。</w:t>
      </w:r>
    </w:p>
    <w:p>
      <w:pPr>
        <w:keepLines/>
        <w:widowControl/>
      </w:pPr>
      <w:r>
        <w:rPr>
          <w:rFonts w:ascii="SimSun" w:hAnsi="SimSun" w:eastAsia="SimSun" w:cs="SimSun"/>
          <w:b w:val="0"/>
          <w:color w:val="000000"/>
          <w:sz w:val="22"/>
        </w:rPr>
        <w:t>第十三条　按份共有人之间转让共有份额，其他按份共有人主张依据民法典第三百零五条规定优先购买的，不予支持，但按份共有人之间另有约定的除外。</w:t>
      </w:r>
    </w:p>
    <w:p>
      <w:pPr>
        <w:keepLines/>
        <w:widowControl/>
      </w:pPr>
      <w:r>
        <w:rPr>
          <w:rFonts w:ascii="SimSun" w:hAnsi="SimSun" w:eastAsia="SimSun" w:cs="SimSun"/>
          <w:b w:val="0"/>
          <w:color w:val="000000"/>
          <w:sz w:val="22"/>
        </w:rPr>
        <w:t>第十四条　受让人受让不动产或者动产时，不知道转让人无处分权，且无重大过失的，应当认定受让人为善意。</w:t>
      </w:r>
    </w:p>
    <w:p>
      <w:pPr>
        <w:keepLines/>
        <w:widowControl/>
      </w:pPr>
      <w:r>
        <w:rPr>
          <w:rFonts w:ascii="SimSun" w:hAnsi="SimSun" w:eastAsia="SimSun" w:cs="SimSun"/>
          <w:b w:val="0"/>
          <w:color w:val="000000"/>
          <w:sz w:val="22"/>
        </w:rPr>
        <w:t>真实权利人主张受让人不构成善意的，应当承担举证证明责任。</w:t>
      </w:r>
    </w:p>
    <w:p>
      <w:pPr>
        <w:keepLines/>
        <w:widowControl/>
      </w:pPr>
      <w:r>
        <w:rPr>
          <w:rFonts w:ascii="SimSun" w:hAnsi="SimSun" w:eastAsia="SimSun" w:cs="SimSun"/>
          <w:b w:val="0"/>
          <w:color w:val="000000"/>
          <w:sz w:val="22"/>
        </w:rPr>
        <w:t>第十五条　具有下列情形之一的，应当认定不动产受让人知道转让人无处分权：</w:t>
      </w:r>
    </w:p>
    <w:p>
      <w:pPr>
        <w:keepLines/>
        <w:widowControl/>
      </w:pPr>
      <w:r>
        <w:rPr>
          <w:rFonts w:ascii="SimSun" w:hAnsi="SimSun" w:eastAsia="SimSun" w:cs="SimSun"/>
          <w:b w:val="0"/>
          <w:color w:val="000000"/>
          <w:sz w:val="22"/>
        </w:rPr>
        <w:t>（一）登记簿上存在有效的异议登记；</w:t>
      </w:r>
    </w:p>
    <w:p>
      <w:pPr>
        <w:keepLines/>
        <w:widowControl/>
      </w:pPr>
      <w:r>
        <w:rPr>
          <w:rFonts w:ascii="SimSun" w:hAnsi="SimSun" w:eastAsia="SimSun" w:cs="SimSun"/>
          <w:b w:val="0"/>
          <w:color w:val="000000"/>
          <w:sz w:val="22"/>
        </w:rPr>
        <w:t>（二）预告登记有效期内，未经预告登记的权利人同意；</w:t>
      </w:r>
    </w:p>
    <w:p>
      <w:pPr>
        <w:keepLines/>
        <w:widowControl/>
      </w:pPr>
      <w:r>
        <w:rPr>
          <w:rFonts w:ascii="SimSun" w:hAnsi="SimSun" w:eastAsia="SimSun" w:cs="SimSun"/>
          <w:b w:val="0"/>
          <w:color w:val="000000"/>
          <w:sz w:val="22"/>
        </w:rPr>
        <w:t>（三）登记簿上已经记载司法机关或者行政机关依法裁定、决定查封或者以其他形式限制不动产权利的有关事项；</w:t>
      </w:r>
    </w:p>
    <w:p>
      <w:pPr>
        <w:keepLines/>
        <w:widowControl/>
      </w:pPr>
      <w:r>
        <w:rPr>
          <w:rFonts w:ascii="SimSun" w:hAnsi="SimSun" w:eastAsia="SimSun" w:cs="SimSun"/>
          <w:b w:val="0"/>
          <w:color w:val="000000"/>
          <w:sz w:val="22"/>
        </w:rPr>
        <w:t>（四）受让人知道登记簿上记载的权利主体错误；</w:t>
      </w:r>
    </w:p>
    <w:p>
      <w:pPr>
        <w:keepLines/>
        <w:widowControl/>
      </w:pPr>
      <w:r>
        <w:rPr>
          <w:rFonts w:ascii="SimSun" w:hAnsi="SimSun" w:eastAsia="SimSun" w:cs="SimSun"/>
          <w:b w:val="0"/>
          <w:color w:val="000000"/>
          <w:sz w:val="22"/>
        </w:rPr>
        <w:t>（五）受让人知道他人已经依法享有不动产物权。</w:t>
      </w:r>
    </w:p>
    <w:p>
      <w:pPr>
        <w:keepLines/>
        <w:widowControl/>
      </w:pPr>
      <w:r>
        <w:rPr>
          <w:rFonts w:ascii="SimSun" w:hAnsi="SimSun" w:eastAsia="SimSun" w:cs="SimSun"/>
          <w:b w:val="0"/>
          <w:color w:val="000000"/>
          <w:sz w:val="22"/>
        </w:rPr>
        <w:t>真实权利人有证据证明不动产受让人应当知道转让人无处分权的，应当认定受让人具有重大过失。</w:t>
      </w:r>
    </w:p>
    <w:p>
      <w:pPr>
        <w:keepLines/>
        <w:widowControl/>
      </w:pPr>
      <w:r>
        <w:rPr>
          <w:rFonts w:ascii="SimSun" w:hAnsi="SimSun" w:eastAsia="SimSun" w:cs="SimSun"/>
          <w:b w:val="0"/>
          <w:color w:val="000000"/>
          <w:sz w:val="22"/>
        </w:rPr>
        <w:t>第十六条　受让人受让动产时，交易的对象、场所或者时机等不符合交易习惯的，应当认定受让人具有重大过失。</w:t>
      </w:r>
    </w:p>
    <w:p>
      <w:pPr>
        <w:keepLines/>
        <w:widowControl/>
      </w:pPr>
      <w:r>
        <w:rPr>
          <w:rFonts w:ascii="SimSun" w:hAnsi="SimSun" w:eastAsia="SimSun" w:cs="SimSun"/>
          <w:b w:val="0"/>
          <w:color w:val="000000"/>
          <w:sz w:val="22"/>
        </w:rPr>
        <w:t>第十七条　民法典第三百一十一条第一款第一项所称的“受让人受让该不动产或者动产时”，是指依法完成不动产物权转移登记或者动产交付之时。</w:t>
      </w:r>
    </w:p>
    <w:p>
      <w:pPr>
        <w:keepLines/>
        <w:widowControl/>
      </w:pPr>
      <w:r>
        <w:rPr>
          <w:rFonts w:ascii="SimSun" w:hAnsi="SimSun" w:eastAsia="SimSun" w:cs="SimSun"/>
          <w:b w:val="0"/>
          <w:color w:val="000000"/>
          <w:sz w:val="22"/>
        </w:rPr>
        <w:t>当事人以民法典第二百二十六条规定的方式交付动产的，转让动产民事法律行为生效时为动产交付之时；当事人以民法典第二百二十七条规定的方式交付动产的，转让人与受让人之间有关转让返还原物请求权的协议生效时为动产交付之时。</w:t>
      </w:r>
    </w:p>
    <w:p>
      <w:pPr>
        <w:keepLines/>
        <w:widowControl/>
      </w:pPr>
      <w:r>
        <w:rPr>
          <w:rFonts w:ascii="SimSun" w:hAnsi="SimSun" w:eastAsia="SimSun" w:cs="SimSun"/>
          <w:b w:val="0"/>
          <w:color w:val="000000"/>
          <w:sz w:val="22"/>
        </w:rPr>
        <w:t>法律对不动产、动产物权的设立另有规定的，应当按照法律规定的时间认定权利人是否为善意。</w:t>
      </w:r>
    </w:p>
    <w:p>
      <w:pPr>
        <w:keepLines/>
        <w:widowControl/>
      </w:pPr>
      <w:r>
        <w:rPr>
          <w:rFonts w:ascii="SimSun" w:hAnsi="SimSun" w:eastAsia="SimSun" w:cs="SimSun"/>
          <w:b w:val="0"/>
          <w:color w:val="000000"/>
          <w:sz w:val="22"/>
        </w:rPr>
        <w:t>第十八条　民法典第三百一十一条第一款第二项所称“合理的价格”，应当根据转让标的物的性质、数量以及付款方式等具体情况，参考转让时交易地市场价格以及交易习惯等因素综合认定。</w:t>
      </w:r>
    </w:p>
    <w:p>
      <w:pPr>
        <w:keepLines/>
        <w:widowControl/>
      </w:pPr>
      <w:r>
        <w:rPr>
          <w:rFonts w:ascii="SimSun" w:hAnsi="SimSun" w:eastAsia="SimSun" w:cs="SimSun"/>
          <w:b w:val="0"/>
          <w:color w:val="000000"/>
          <w:sz w:val="22"/>
        </w:rPr>
        <w:t>第十九条　转让人将民法典第二百二十五条规定的船舶、航空器和机动车等交付给受让人的，应当认定符合民法典第三百一十一条第一款第三项规定的善意取得的条件。</w:t>
      </w:r>
    </w:p>
    <w:p>
      <w:pPr>
        <w:keepLines/>
        <w:widowControl/>
      </w:pPr>
      <w:r>
        <w:rPr>
          <w:rFonts w:ascii="SimSun" w:hAnsi="SimSun" w:eastAsia="SimSun" w:cs="SimSun"/>
          <w:b w:val="0"/>
          <w:color w:val="000000"/>
          <w:sz w:val="22"/>
        </w:rPr>
        <w:t>第二十条　具有下列情形之一，受让人主张依据民法典第三百一十一条规定取得所有权的，不予支持：</w:t>
      </w:r>
    </w:p>
    <w:p>
      <w:pPr>
        <w:keepLines/>
        <w:widowControl/>
      </w:pPr>
      <w:r>
        <w:rPr>
          <w:rFonts w:ascii="SimSun" w:hAnsi="SimSun" w:eastAsia="SimSun" w:cs="SimSun"/>
          <w:b w:val="0"/>
          <w:color w:val="000000"/>
          <w:sz w:val="22"/>
        </w:rPr>
        <w:t>（一）转让合同被认定无效；</w:t>
      </w:r>
    </w:p>
    <w:p>
      <w:pPr>
        <w:keepLines/>
        <w:widowControl/>
      </w:pPr>
      <w:r>
        <w:rPr>
          <w:rFonts w:ascii="SimSun" w:hAnsi="SimSun" w:eastAsia="SimSun" w:cs="SimSun"/>
          <w:b w:val="0"/>
          <w:color w:val="000000"/>
          <w:sz w:val="22"/>
        </w:rPr>
        <w:t>（二）转让合同被撤销。</w:t>
      </w:r>
    </w:p>
    <w:p>
      <w:pPr>
        <w:keepLines/>
        <w:widowControl/>
      </w:pPr>
      <w:r>
        <w:rPr>
          <w:rFonts w:ascii="SimSun" w:hAnsi="SimSun" w:eastAsia="SimSun" w:cs="SimSun"/>
          <w:b w:val="0"/>
          <w:color w:val="000000"/>
          <w:sz w:val="22"/>
        </w:rPr>
        <w:t>第二十一条　本解释自2021年1月1日起施行。</w:t>
      </w:r>
    </w:p>
    <w:p>
      <w:pPr>
        <w:pStyle w:val="Heading1"/>
      </w:pPr>
      <w:r>
        <w:t>民法典担保制度</w:t>
      </w:r>
    </w:p>
    <w:p>
      <w:pPr>
        <w:keepLines/>
        <w:widowControl/>
      </w:pPr>
      <w:r>
        <w:rPr>
          <w:rFonts w:ascii="SimSun" w:hAnsi="SimSun" w:eastAsia="SimSun" w:cs="SimSun"/>
          <w:b w:val="0"/>
          <w:color w:val="000000"/>
          <w:sz w:val="22"/>
        </w:rPr>
        <w:t>最高人民法院关于适用</w:t>
      </w:r>
    </w:p>
    <w:p>
      <w:pPr>
        <w:keepLines/>
        <w:widowControl/>
      </w:pPr>
      <w:r>
        <w:rPr>
          <w:rFonts w:ascii="SimSun" w:hAnsi="SimSun" w:eastAsia="SimSun" w:cs="SimSun"/>
          <w:b w:val="0"/>
          <w:color w:val="000000"/>
          <w:sz w:val="22"/>
        </w:rPr>
        <w:t>《中华人民共和国民法典》有关担保制度的解释</w:t>
      </w:r>
    </w:p>
    <w:p>
      <w:pPr>
        <w:keepLines/>
        <w:widowControl/>
      </w:pPr>
      <w:r>
        <w:rPr>
          <w:rFonts w:ascii="SimSun" w:hAnsi="SimSun" w:eastAsia="SimSun" w:cs="SimSun"/>
          <w:b w:val="0"/>
          <w:color w:val="000000"/>
          <w:sz w:val="22"/>
        </w:rPr>
        <w:t>法释〔2020〕28号</w:t>
      </w:r>
    </w:p>
    <w:p>
      <w:pPr>
        <w:keepLines/>
        <w:widowControl/>
      </w:pPr>
      <w:r>
        <w:rPr>
          <w:rFonts w:ascii="SimSun" w:hAnsi="SimSun" w:eastAsia="SimSun" w:cs="SimSun"/>
          <w:b w:val="0"/>
          <w:color w:val="000000"/>
          <w:sz w:val="22"/>
        </w:rPr>
        <w:t>（2020年12月25日最高人民法院审判委员会</w:t>
      </w:r>
    </w:p>
    <w:p>
      <w:pPr>
        <w:keepLines/>
        <w:widowControl/>
      </w:pPr>
      <w:r>
        <w:rPr>
          <w:rFonts w:ascii="SimSun" w:hAnsi="SimSun" w:eastAsia="SimSun" w:cs="SimSun"/>
          <w:b w:val="0"/>
          <w:color w:val="000000"/>
          <w:sz w:val="22"/>
        </w:rPr>
        <w:t>第1824次会议通过，自2021年1月1日起施行）</w:t>
      </w:r>
    </w:p>
    <w:p>
      <w:pPr>
        <w:keepLines/>
        <w:widowControl/>
      </w:pPr>
      <w:r>
        <w:rPr>
          <w:rFonts w:ascii="SimSun" w:hAnsi="SimSun" w:eastAsia="SimSun" w:cs="SimSun"/>
          <w:b w:val="0"/>
          <w:color w:val="000000"/>
          <w:sz w:val="22"/>
        </w:rPr>
        <w:t>为正确适用《中华人民共和国民法典》有关担保制度的规定，结合民事审判实践，制定本解释。</w:t>
      </w:r>
    </w:p>
    <w:p>
      <w:pPr>
        <w:keepLines/>
        <w:widowControl/>
      </w:pPr>
      <w:r>
        <w:rPr>
          <w:rFonts w:ascii="SimSun" w:hAnsi="SimSun" w:eastAsia="SimSun" w:cs="SimSun"/>
          <w:b w:val="0"/>
          <w:color w:val="000000"/>
          <w:sz w:val="22"/>
        </w:rPr>
        <w:t>一、关于一般规定</w:t>
      </w:r>
    </w:p>
    <w:p>
      <w:pPr>
        <w:keepLines/>
        <w:widowControl/>
      </w:pPr>
      <w:r>
        <w:rPr>
          <w:rFonts w:ascii="SimSun" w:hAnsi="SimSun" w:eastAsia="SimSun" w:cs="SimSun"/>
          <w:b w:val="0"/>
          <w:color w:val="000000"/>
          <w:sz w:val="22"/>
        </w:rPr>
        <w:t>第一条　因抵押、质押、留置、保证等担保发生的纠纷，适用本解释。所有权保留买卖、融资租赁、保理等涉及担保功能发生的纠纷，适用本解释的有关规定。</w:t>
      </w:r>
    </w:p>
    <w:p>
      <w:pPr>
        <w:keepLines/>
        <w:widowControl/>
      </w:pPr>
      <w:r>
        <w:rPr>
          <w:rFonts w:ascii="SimSun" w:hAnsi="SimSun" w:eastAsia="SimSun" w:cs="SimSun"/>
          <w:b w:val="0"/>
          <w:color w:val="000000"/>
          <w:sz w:val="22"/>
        </w:rPr>
        <w:t>第二条　当事人在担保合同中约定担保合同的效力独立于主合同，或者约定担保人对主合同无效的法律后果承担担保责任，该有关担保独立性的约定无效。主合同有效的，有关担保独立性的约定无效不影响担保合同的效力；主合同无效的，人民法院应当认定担保合同无效，但是法律另有规定的除外。</w:t>
      </w:r>
    </w:p>
    <w:p>
      <w:pPr>
        <w:keepLines/>
        <w:widowControl/>
      </w:pPr>
      <w:r>
        <w:rPr>
          <w:rFonts w:ascii="SimSun" w:hAnsi="SimSun" w:eastAsia="SimSun" w:cs="SimSun"/>
          <w:b w:val="0"/>
          <w:color w:val="000000"/>
          <w:sz w:val="22"/>
        </w:rPr>
        <w:t>因金融机构开立的独立保函发生的纠纷，适用《最高人民法院关于审理独立保函纠纷案件若干问题的规定》。</w:t>
      </w:r>
    </w:p>
    <w:p>
      <w:pPr>
        <w:keepLines/>
        <w:widowControl/>
      </w:pPr>
      <w:r>
        <w:rPr>
          <w:rFonts w:ascii="SimSun" w:hAnsi="SimSun" w:eastAsia="SimSun" w:cs="SimSun"/>
          <w:b w:val="0"/>
          <w:color w:val="000000"/>
          <w:sz w:val="22"/>
        </w:rPr>
        <w:t>第三条　当事人对担保责任的承担约定专门的违约责任，或者约定的担保责任范围超出债务人应当承担的责任范围，担保人主张仅在债务人应当承担的责任范围内承担责任的，人民法院应予支持。</w:t>
      </w:r>
    </w:p>
    <w:p>
      <w:pPr>
        <w:keepLines/>
        <w:widowControl/>
      </w:pPr>
      <w:r>
        <w:rPr>
          <w:rFonts w:ascii="SimSun" w:hAnsi="SimSun" w:eastAsia="SimSun" w:cs="SimSun"/>
          <w:b w:val="0"/>
          <w:color w:val="000000"/>
          <w:sz w:val="22"/>
        </w:rPr>
        <w:t>担保人承担的责任超出债务人应当承担的责任范围，担保人向债务人追偿，债务人主张仅在其应当承担的责任范围内承担责任的，人民法院应予支持；担保人请求债权人返还超出部分的，人民法院依法予以支持。</w:t>
      </w:r>
    </w:p>
    <w:p>
      <w:pPr>
        <w:keepLines/>
        <w:widowControl/>
      </w:pPr>
      <w:r>
        <w:rPr>
          <w:rFonts w:ascii="SimSun" w:hAnsi="SimSun" w:eastAsia="SimSun" w:cs="SimSun"/>
          <w:b w:val="0"/>
          <w:color w:val="000000"/>
          <w:sz w:val="22"/>
        </w:rPr>
        <w:t>第四条　有下列情形之一，当事人将担保物权登记在他人名下，债务人不履行到期债务或者发生当事人约定的实现担保物权的情形，债权人或者其受托人主张就该财产优先受偿的，人民法院依法予以支持：</w:t>
      </w:r>
    </w:p>
    <w:p>
      <w:pPr>
        <w:keepLines/>
        <w:widowControl/>
      </w:pPr>
      <w:r>
        <w:rPr>
          <w:rFonts w:ascii="SimSun" w:hAnsi="SimSun" w:eastAsia="SimSun" w:cs="SimSun"/>
          <w:b w:val="0"/>
          <w:color w:val="000000"/>
          <w:sz w:val="22"/>
        </w:rPr>
        <w:t>（一）为债券持有人提供的担保物权登记在债券受托管理人名下;</w:t>
      </w:r>
    </w:p>
    <w:p>
      <w:pPr>
        <w:keepLines/>
        <w:widowControl/>
      </w:pPr>
      <w:r>
        <w:rPr>
          <w:rFonts w:ascii="SimSun" w:hAnsi="SimSun" w:eastAsia="SimSun" w:cs="SimSun"/>
          <w:b w:val="0"/>
          <w:color w:val="000000"/>
          <w:sz w:val="22"/>
        </w:rPr>
        <w:t>（二）为委托贷款人提供的担保物权登记在受托人名下；</w:t>
      </w:r>
    </w:p>
    <w:p>
      <w:pPr>
        <w:keepLines/>
        <w:widowControl/>
      </w:pPr>
      <w:r>
        <w:rPr>
          <w:rFonts w:ascii="SimSun" w:hAnsi="SimSun" w:eastAsia="SimSun" w:cs="SimSun"/>
          <w:b w:val="0"/>
          <w:color w:val="000000"/>
          <w:sz w:val="22"/>
        </w:rPr>
        <w:t>（三）担保人知道债权人与他人之间存在委托关系的其他情形。</w:t>
      </w:r>
    </w:p>
    <w:p>
      <w:pPr>
        <w:keepLines/>
        <w:widowControl/>
      </w:pPr>
      <w:r>
        <w:rPr>
          <w:rFonts w:ascii="SimSun" w:hAnsi="SimSun" w:eastAsia="SimSun" w:cs="SimSun"/>
          <w:b w:val="0"/>
          <w:color w:val="000000"/>
          <w:sz w:val="22"/>
        </w:rPr>
        <w:t>第五条　机关法人提供担保的，人民法院应当认定担保合同无效，但是经国务院批准为使用外国政府或者国际经济组织贷款进行转贷的除外。</w:t>
      </w:r>
    </w:p>
    <w:p>
      <w:pPr>
        <w:keepLines/>
        <w:widowControl/>
      </w:pPr>
      <w:r>
        <w:rPr>
          <w:rFonts w:ascii="SimSun" w:hAnsi="SimSun" w:eastAsia="SimSun" w:cs="SimSun"/>
          <w:b w:val="0"/>
          <w:color w:val="000000"/>
          <w:sz w:val="22"/>
        </w:rPr>
        <w:t>居民委员会、村民委员会提供担保的，人民法院应当认定担保合同无效，但是依法代行村集体经济组织职能的村民委员会，依照村民委员会组织法规定的讨论决定程序对外提供担保的除外。</w:t>
      </w:r>
    </w:p>
    <w:p>
      <w:pPr>
        <w:keepLines/>
        <w:widowControl/>
      </w:pPr>
      <w:r>
        <w:rPr>
          <w:rFonts w:ascii="SimSun" w:hAnsi="SimSun" w:eastAsia="SimSun" w:cs="SimSun"/>
          <w:b w:val="0"/>
          <w:color w:val="000000"/>
          <w:sz w:val="22"/>
        </w:rPr>
        <w:t>第六条　以公益为目的的非营利性学校、幼儿园、医疗机构、养老机构等提供担保的，人民法院应当认定担保合同无效，但是有下列情形之一的除外：</w:t>
      </w:r>
    </w:p>
    <w:p>
      <w:pPr>
        <w:keepLines/>
        <w:widowControl/>
      </w:pPr>
      <w:r>
        <w:rPr>
          <w:rFonts w:ascii="SimSun" w:hAnsi="SimSun" w:eastAsia="SimSun" w:cs="SimSun"/>
          <w:b w:val="0"/>
          <w:color w:val="000000"/>
          <w:sz w:val="22"/>
        </w:rPr>
        <w:t>（一）在购入或者以融资租赁方式承租教育设施、医疗卫生设施、养老服务设施和其他公益设施时，出卖人、出租人为担保价款或者租金实现而在该公益设施上保留所有权；</w:t>
      </w:r>
    </w:p>
    <w:p>
      <w:pPr>
        <w:keepLines/>
        <w:widowControl/>
      </w:pPr>
      <w:r>
        <w:rPr>
          <w:rFonts w:ascii="SimSun" w:hAnsi="SimSun" w:eastAsia="SimSun" w:cs="SimSun"/>
          <w:b w:val="0"/>
          <w:color w:val="000000"/>
          <w:sz w:val="22"/>
        </w:rPr>
        <w:t>（二）以教育设施、医疗卫生设施、养老服务设施和其他公益设施以外的不动产、动产或者财产权利设立担保物权。</w:t>
      </w:r>
    </w:p>
    <w:p>
      <w:pPr>
        <w:keepLines/>
        <w:widowControl/>
      </w:pPr>
      <w:r>
        <w:rPr>
          <w:rFonts w:ascii="SimSun" w:hAnsi="SimSun" w:eastAsia="SimSun" w:cs="SimSun"/>
          <w:b w:val="0"/>
          <w:color w:val="000000"/>
          <w:sz w:val="22"/>
        </w:rPr>
        <w:t>登记为营利法人的学校、幼儿园、医疗机构、养老机构等提供担保，当事人以其不具有担保资格为由主张担保合同无效的，人民法院不予支持。</w:t>
      </w:r>
    </w:p>
    <w:p>
      <w:pPr>
        <w:keepLines/>
        <w:widowControl/>
      </w:pPr>
      <w:r>
        <w:rPr>
          <w:rFonts w:ascii="SimSun" w:hAnsi="SimSun" w:eastAsia="SimSun" w:cs="SimSun"/>
          <w:b w:val="0"/>
          <w:color w:val="000000"/>
          <w:sz w:val="22"/>
        </w:rPr>
        <w:t>第七条　公司的法定代表人违反公司法关于公司对外担保决议程序的规定，超越权限代表公司与相对人订立担保合同，人民法院应当依照民法典第六十一条和第五百零四条等规定处理：</w:t>
      </w:r>
    </w:p>
    <w:p>
      <w:pPr>
        <w:keepLines/>
        <w:widowControl/>
      </w:pPr>
      <w:r>
        <w:rPr>
          <w:rFonts w:ascii="SimSun" w:hAnsi="SimSun" w:eastAsia="SimSun" w:cs="SimSun"/>
          <w:b w:val="0"/>
          <w:color w:val="000000"/>
          <w:sz w:val="22"/>
        </w:rPr>
        <w:t>（一）相对人善意的，担保合同对公司发生效力；相对人请求公司承担担保责任的，人民法院应予支持。</w:t>
      </w:r>
    </w:p>
    <w:p>
      <w:pPr>
        <w:keepLines/>
        <w:widowControl/>
      </w:pPr>
      <w:r>
        <w:rPr>
          <w:rFonts w:ascii="SimSun" w:hAnsi="SimSun" w:eastAsia="SimSun" w:cs="SimSun"/>
          <w:b w:val="0"/>
          <w:color w:val="000000"/>
          <w:sz w:val="22"/>
        </w:rPr>
        <w:t>（二）相对人非善意的，担保合同对公司不发生效力；相对人请求公司承担赔偿责任的，参照适用本解释第十七条的有关规定。</w:t>
      </w:r>
    </w:p>
    <w:p>
      <w:pPr>
        <w:keepLines/>
        <w:widowControl/>
      </w:pPr>
      <w:r>
        <w:rPr>
          <w:rFonts w:ascii="SimSun" w:hAnsi="SimSun" w:eastAsia="SimSun" w:cs="SimSun"/>
          <w:b w:val="0"/>
          <w:color w:val="000000"/>
          <w:sz w:val="22"/>
        </w:rPr>
        <w:t>法定代表人超越权限提供担保造成公司损失，公司请求法定代表人承担赔偿责任的，人民法院应予支持。</w:t>
      </w:r>
    </w:p>
    <w:p>
      <w:pPr>
        <w:keepLines/>
        <w:widowControl/>
      </w:pPr>
      <w:r>
        <w:rPr>
          <w:rFonts w:ascii="SimSun" w:hAnsi="SimSun" w:eastAsia="SimSun" w:cs="SimSun"/>
          <w:b w:val="0"/>
          <w:color w:val="000000"/>
          <w:sz w:val="22"/>
        </w:rPr>
        <w:t>第一款所称善意，是指相对人在订立担保合同时不知道且不应当知道法定代表人超越权限。相对人有证据证明已对公司决议进行了合理审查，人民法院应当认定其构成善意，但是公司有证据证明相对人知道或者应当知道决议系伪造、变造的除外。</w:t>
      </w:r>
    </w:p>
    <w:p>
      <w:pPr>
        <w:keepLines/>
        <w:widowControl/>
      </w:pPr>
      <w:r>
        <w:rPr>
          <w:rFonts w:ascii="SimSun" w:hAnsi="SimSun" w:eastAsia="SimSun" w:cs="SimSun"/>
          <w:b w:val="0"/>
          <w:color w:val="000000"/>
          <w:sz w:val="22"/>
        </w:rPr>
        <w:t>第八条　有下列情形之一，公司以其未依照公司法关于公司对外担保的规定作出决议为由主张不承担担保责任的，人民法院不予支持：</w:t>
      </w:r>
    </w:p>
    <w:p>
      <w:pPr>
        <w:keepLines/>
        <w:widowControl/>
      </w:pPr>
      <w:r>
        <w:rPr>
          <w:rFonts w:ascii="SimSun" w:hAnsi="SimSun" w:eastAsia="SimSun" w:cs="SimSun"/>
          <w:b w:val="0"/>
          <w:color w:val="000000"/>
          <w:sz w:val="22"/>
        </w:rPr>
        <w:t>（一）金融机构开立保函或者担保公司提供担保；</w:t>
      </w:r>
    </w:p>
    <w:p>
      <w:pPr>
        <w:keepLines/>
        <w:widowControl/>
      </w:pPr>
      <w:r>
        <w:rPr>
          <w:rFonts w:ascii="SimSun" w:hAnsi="SimSun" w:eastAsia="SimSun" w:cs="SimSun"/>
          <w:b w:val="0"/>
          <w:color w:val="000000"/>
          <w:sz w:val="22"/>
        </w:rPr>
        <w:t>（二）公司为其全资子公司开展经营活动提供担保；</w:t>
      </w:r>
    </w:p>
    <w:p>
      <w:pPr>
        <w:keepLines/>
        <w:widowControl/>
      </w:pPr>
      <w:r>
        <w:rPr>
          <w:rFonts w:ascii="SimSun" w:hAnsi="SimSun" w:eastAsia="SimSun" w:cs="SimSun"/>
          <w:b w:val="0"/>
          <w:color w:val="000000"/>
          <w:sz w:val="22"/>
        </w:rPr>
        <w:t>（三）担保合同系由单独或者共同持有公司三分之二以上对担保事项有表决权的股东签字同意。</w:t>
      </w:r>
    </w:p>
    <w:p>
      <w:pPr>
        <w:keepLines/>
        <w:widowControl/>
      </w:pPr>
      <w:r>
        <w:rPr>
          <w:rFonts w:ascii="SimSun" w:hAnsi="SimSun" w:eastAsia="SimSun" w:cs="SimSun"/>
          <w:b w:val="0"/>
          <w:color w:val="000000"/>
          <w:sz w:val="22"/>
        </w:rPr>
        <w:t>上市公司对外提供担保，不适用前款第二项、第三项的规定。</w:t>
      </w:r>
    </w:p>
    <w:p>
      <w:pPr>
        <w:keepLines/>
        <w:widowControl/>
      </w:pPr>
      <w:r>
        <w:rPr>
          <w:rFonts w:ascii="SimSun" w:hAnsi="SimSun" w:eastAsia="SimSun" w:cs="SimSun"/>
          <w:b w:val="0"/>
          <w:color w:val="000000"/>
          <w:sz w:val="22"/>
        </w:rPr>
        <w:t>第九条　相对人根据上市公司公开披露的关于担保事项已经董事会或者股东大会决议通过的信息，与上市公司订立担保合同，相对人主张担保合同对上市公司发生效力，并由上市公司承担担保责任的，人民法院应予支持。</w:t>
      </w:r>
    </w:p>
    <w:p>
      <w:pPr>
        <w:keepLines/>
        <w:widowControl/>
      </w:pPr>
      <w:r>
        <w:rPr>
          <w:rFonts w:ascii="SimSun" w:hAnsi="SimSun" w:eastAsia="SimSun" w:cs="SimSun"/>
          <w:b w:val="0"/>
          <w:color w:val="000000"/>
          <w:sz w:val="22"/>
        </w:rPr>
        <w:t>相对人未根据上市公司公开披露的关于担保事项已经董事会或者股东大会决议通过的信息，与上市公司订立担保合同，上市公司主张担保合同对其不发生效力，且不承担担保责任或者赔偿责任的，人民法院应予支持。</w:t>
      </w:r>
    </w:p>
    <w:p>
      <w:pPr>
        <w:keepLines/>
        <w:widowControl/>
      </w:pPr>
      <w:r>
        <w:rPr>
          <w:rFonts w:ascii="SimSun" w:hAnsi="SimSun" w:eastAsia="SimSun" w:cs="SimSun"/>
          <w:b w:val="0"/>
          <w:color w:val="000000"/>
          <w:sz w:val="22"/>
        </w:rPr>
        <w:t>相对人与上市公司已公开披露的控股子公司订立的担保合同，或者相对人与股票在国务院批准的其他全国性证券交易场所交易的公司订立的担保合同，适用前两款规定。</w:t>
      </w:r>
    </w:p>
    <w:p>
      <w:pPr>
        <w:keepLines/>
        <w:widowControl/>
      </w:pPr>
      <w:r>
        <w:rPr>
          <w:rFonts w:ascii="SimSun" w:hAnsi="SimSun" w:eastAsia="SimSun" w:cs="SimSun"/>
          <w:b w:val="0"/>
          <w:color w:val="000000"/>
          <w:sz w:val="22"/>
        </w:rPr>
        <w:t>第十条　一人有限责任公司为其股东提供担保，公司以违反公司法关于公司对外担保决议程序的规定为由主张不承担担保责任的，人民法院不予支持。公司因承担担保责任导致无法清偿其他债务，提供担保时的股东不能证明公司财产独立于自己的财产，其他债权人请求该股东承担连带责任的，人民法院应予支持。</w:t>
      </w:r>
    </w:p>
    <w:p>
      <w:pPr>
        <w:keepLines/>
        <w:widowControl/>
      </w:pPr>
      <w:r>
        <w:rPr>
          <w:rFonts w:ascii="SimSun" w:hAnsi="SimSun" w:eastAsia="SimSun" w:cs="SimSun"/>
          <w:b w:val="0"/>
          <w:color w:val="000000"/>
          <w:sz w:val="22"/>
        </w:rPr>
        <w:t>第十一条　公司的分支机构未经公司股东（大）会或者董事会决议以自己的名义对外提供担保，相对人请求公司或者其分支机构承担担保责任的，人民法院不予支持，但是相对人不知道且不应当知道分支机构对外提供担保未经公司决议程序的除外。</w:t>
      </w:r>
    </w:p>
    <w:p>
      <w:pPr>
        <w:keepLines/>
        <w:widowControl/>
      </w:pPr>
      <w:r>
        <w:rPr>
          <w:rFonts w:ascii="SimSun" w:hAnsi="SimSun" w:eastAsia="SimSun" w:cs="SimSun"/>
          <w:b w:val="0"/>
          <w:color w:val="000000"/>
          <w:sz w:val="22"/>
        </w:rPr>
        <w:t>金融机构的分支机构在其营业执照记载的经营范围内开立保函，或者经有权从事担保业务的上级机构授权开立保函，金融机构或者其分支机构以违反公司法关于公司对外担保决议程序的规定为由主张不承担担保责任的，人民法院不予支持。金融机构的分支机构未经金融机构授权提供保函之外的担保，金融机构或者其分支机构主张不承担担保责任的，人民法院应予支持，但是相对人不知道且不应当知道分支机构对外提供担保未经金融机构授权的除外。</w:t>
      </w:r>
    </w:p>
    <w:p>
      <w:pPr>
        <w:keepLines/>
        <w:widowControl/>
      </w:pPr>
      <w:r>
        <w:rPr>
          <w:rFonts w:ascii="SimSun" w:hAnsi="SimSun" w:eastAsia="SimSun" w:cs="SimSun"/>
          <w:b w:val="0"/>
          <w:color w:val="000000"/>
          <w:sz w:val="22"/>
        </w:rPr>
        <w:t>担保公司的分支机构未经担保公司授权对外提供担保，担保公司或者其分支机构主张不承担担保责任的，人民法院应予支持，但是相对人不知道且不应当知道分支机构对外提供担保未经担保公司授权的除外。</w:t>
      </w:r>
    </w:p>
    <w:p>
      <w:pPr>
        <w:keepLines/>
        <w:widowControl/>
      </w:pPr>
      <w:r>
        <w:rPr>
          <w:rFonts w:ascii="SimSun" w:hAnsi="SimSun" w:eastAsia="SimSun" w:cs="SimSun"/>
          <w:b w:val="0"/>
          <w:color w:val="000000"/>
          <w:sz w:val="22"/>
        </w:rPr>
        <w:t>公司的分支机构对外提供担保，相对人非善意，请求公司承担赔偿责任的，参照本解释第十七条的有关规定处理。</w:t>
      </w:r>
    </w:p>
    <w:p>
      <w:pPr>
        <w:keepLines/>
        <w:widowControl/>
      </w:pPr>
      <w:r>
        <w:rPr>
          <w:rFonts w:ascii="SimSun" w:hAnsi="SimSun" w:eastAsia="SimSun" w:cs="SimSun"/>
          <w:b w:val="0"/>
          <w:color w:val="000000"/>
          <w:sz w:val="22"/>
        </w:rPr>
        <w:t>第十二条　法定代表人依照民法典第五百五十二条的规定以公司名义加入债务的，人民法院在认定该行为的效力时，可以参照本解释关于公司为他人提供担保的有关规则处理。</w:t>
      </w:r>
    </w:p>
    <w:p>
      <w:pPr>
        <w:keepLines/>
        <w:widowControl/>
      </w:pPr>
      <w:r>
        <w:rPr>
          <w:rFonts w:ascii="SimSun" w:hAnsi="SimSun" w:eastAsia="SimSun" w:cs="SimSun"/>
          <w:b w:val="0"/>
          <w:color w:val="000000"/>
          <w:sz w:val="22"/>
        </w:rPr>
        <w:t>第十三条　同一债务有两个以上第三人提供担保，担保人之间约定相互追偿及分担份额，承担了担保责任的担保人请求其他担保人按照约定分担份额的，人民法院应予支持；担保人之间约定承担连带共同担保，或者约定相互追偿但是未约定分担份额的，各担保人按照比例分担向债务人不能追偿的部分。</w:t>
      </w:r>
    </w:p>
    <w:p>
      <w:pPr>
        <w:keepLines/>
        <w:widowControl/>
      </w:pPr>
      <w:r>
        <w:rPr>
          <w:rFonts w:ascii="SimSun" w:hAnsi="SimSun" w:eastAsia="SimSun" w:cs="SimSun"/>
          <w:b w:val="0"/>
          <w:color w:val="000000"/>
          <w:sz w:val="22"/>
        </w:rPr>
        <w:t>同一债务有两个以上第三人提供担保，担保人之间未对相互追偿作出约定且未约定承担连带共同担保，但是各担保人在同一份合同书上签字、盖章或者按指印，承担了担保责任的担保人请求其他担保人按照比例分担向债务人不能追偿部分的，人民法院应予支持。</w:t>
      </w:r>
    </w:p>
    <w:p>
      <w:pPr>
        <w:keepLines/>
        <w:widowControl/>
      </w:pPr>
      <w:r>
        <w:rPr>
          <w:rFonts w:ascii="SimSun" w:hAnsi="SimSun" w:eastAsia="SimSun" w:cs="SimSun"/>
          <w:b w:val="0"/>
          <w:color w:val="000000"/>
          <w:sz w:val="22"/>
        </w:rPr>
        <w:t>除前两款规定的情形外，承担了担保责任的担保人请求其他担保人分担向债务人不能追偿部分的，人民法院不予支持。</w:t>
      </w:r>
    </w:p>
    <w:p>
      <w:pPr>
        <w:keepLines/>
        <w:widowControl/>
      </w:pPr>
      <w:r>
        <w:rPr>
          <w:rFonts w:ascii="SimSun" w:hAnsi="SimSun" w:eastAsia="SimSun" w:cs="SimSun"/>
          <w:b w:val="0"/>
          <w:color w:val="000000"/>
          <w:sz w:val="22"/>
        </w:rPr>
        <w:t>第十四条　同一债务有两个以上第三人提供担保，担保人受让债权的，人民法院应当认定该行为系承担担保责任。受让债权的担保人作为债权人请求其他担保人承担担保责任的，人民法院不予支持；该担保人请求其他担保人分担相应份额的，依照本解释第十三条的规定处理。</w:t>
      </w:r>
    </w:p>
    <w:p>
      <w:pPr>
        <w:keepLines/>
        <w:widowControl/>
      </w:pPr>
      <w:r>
        <w:rPr>
          <w:rFonts w:ascii="SimSun" w:hAnsi="SimSun" w:eastAsia="SimSun" w:cs="SimSun"/>
          <w:b w:val="0"/>
          <w:color w:val="000000"/>
          <w:sz w:val="22"/>
        </w:rPr>
        <w:t>第十五条　最高额担保中的最高债权额，是指包括主债权及其利息、违约金、损害赔偿金、保管担保财产的费用、实现债权或者实现担保物权的费用等在内的全部债权，但是当事人另有约定的除外。</w:t>
      </w:r>
    </w:p>
    <w:p>
      <w:pPr>
        <w:keepLines/>
        <w:widowControl/>
      </w:pPr>
      <w:r>
        <w:rPr>
          <w:rFonts w:ascii="SimSun" w:hAnsi="SimSun" w:eastAsia="SimSun" w:cs="SimSun"/>
          <w:b w:val="0"/>
          <w:color w:val="000000"/>
          <w:sz w:val="22"/>
        </w:rPr>
        <w:t>登记的最高债权额与当事人约定的最高债权额不一致的，人民法院应当依据登记的最高债权额确定债权人优先受偿的范围。</w:t>
      </w:r>
    </w:p>
    <w:p>
      <w:pPr>
        <w:keepLines/>
        <w:widowControl/>
      </w:pPr>
      <w:r>
        <w:rPr>
          <w:rFonts w:ascii="SimSun" w:hAnsi="SimSun" w:eastAsia="SimSun" w:cs="SimSun"/>
          <w:b w:val="0"/>
          <w:color w:val="000000"/>
          <w:sz w:val="22"/>
        </w:rPr>
        <w:t>第十六条　主合同当事人协议以新贷偿还旧贷，债权人请求旧贷的担保人承担担保责任的，人民法院不予支持；债权人请求新贷的担保人承担担保责任的，按照下列情形处理：</w:t>
      </w:r>
    </w:p>
    <w:p>
      <w:pPr>
        <w:keepLines/>
        <w:widowControl/>
      </w:pPr>
      <w:r>
        <w:rPr>
          <w:rFonts w:ascii="SimSun" w:hAnsi="SimSun" w:eastAsia="SimSun" w:cs="SimSun"/>
          <w:b w:val="0"/>
          <w:color w:val="000000"/>
          <w:sz w:val="22"/>
        </w:rPr>
        <w:t>（一）新贷与旧贷的担保人相同的，人民法院应予支持；</w:t>
      </w:r>
    </w:p>
    <w:p>
      <w:pPr>
        <w:keepLines/>
        <w:widowControl/>
      </w:pPr>
      <w:r>
        <w:rPr>
          <w:rFonts w:ascii="SimSun" w:hAnsi="SimSun" w:eastAsia="SimSun" w:cs="SimSun"/>
          <w:b w:val="0"/>
          <w:color w:val="000000"/>
          <w:sz w:val="22"/>
        </w:rPr>
        <w:t>（二）新贷与旧贷的担保人不同，或者旧贷无担保新贷有担保的，人民法院不予支持，但是债权人有证据证明新贷的担保人提供担保时对以新贷偿还旧贷的事实知道或者应当知道的除外。</w:t>
      </w:r>
    </w:p>
    <w:p>
      <w:pPr>
        <w:keepLines/>
        <w:widowControl/>
      </w:pPr>
      <w:r>
        <w:rPr>
          <w:rFonts w:ascii="SimSun" w:hAnsi="SimSun" w:eastAsia="SimSun" w:cs="SimSun"/>
          <w:b w:val="0"/>
          <w:color w:val="000000"/>
          <w:sz w:val="22"/>
        </w:rPr>
        <w:t>主合同当事人协议以新贷偿还旧贷，旧贷的物的担保人在登记尚未注销的情形下同意继续为新贷提供担保，在订立新的贷款合同前又以该担保财产为其他债权人设立担保物权，其他债权人主张其担保物权顺位优先于新贷债权人的，人民法院不予支持。</w:t>
      </w:r>
    </w:p>
    <w:p>
      <w:pPr>
        <w:keepLines/>
        <w:widowControl/>
      </w:pPr>
      <w:r>
        <w:rPr>
          <w:rFonts w:ascii="SimSun" w:hAnsi="SimSun" w:eastAsia="SimSun" w:cs="SimSun"/>
          <w:b w:val="0"/>
          <w:color w:val="000000"/>
          <w:sz w:val="22"/>
        </w:rPr>
        <w:t>第十七条　主合同有效而第三人提供的担保合同无效，人民法院应当区分不同情形确定担保人的赔偿责任：</w:t>
      </w:r>
    </w:p>
    <w:p>
      <w:pPr>
        <w:keepLines/>
        <w:widowControl/>
      </w:pPr>
      <w:r>
        <w:rPr>
          <w:rFonts w:ascii="SimSun" w:hAnsi="SimSun" w:eastAsia="SimSun" w:cs="SimSun"/>
          <w:b w:val="0"/>
          <w:color w:val="000000"/>
          <w:sz w:val="22"/>
        </w:rPr>
        <w:t>（一）债权人与担保人均有过错的，担保人承担的赔偿责任不应超过债务人不能清偿部分的二分之一；</w:t>
      </w:r>
    </w:p>
    <w:p>
      <w:pPr>
        <w:keepLines/>
        <w:widowControl/>
      </w:pPr>
      <w:r>
        <w:rPr>
          <w:rFonts w:ascii="SimSun" w:hAnsi="SimSun" w:eastAsia="SimSun" w:cs="SimSun"/>
          <w:b w:val="0"/>
          <w:color w:val="000000"/>
          <w:sz w:val="22"/>
        </w:rPr>
        <w:t>（二）担保人有过错而债权人无过错的，担保人对债务人不能清偿的部分承担赔偿责任；</w:t>
      </w:r>
    </w:p>
    <w:p>
      <w:pPr>
        <w:keepLines/>
        <w:widowControl/>
      </w:pPr>
      <w:r>
        <w:rPr>
          <w:rFonts w:ascii="SimSun" w:hAnsi="SimSun" w:eastAsia="SimSun" w:cs="SimSun"/>
          <w:b w:val="0"/>
          <w:color w:val="000000"/>
          <w:sz w:val="22"/>
        </w:rPr>
        <w:t>（三）债权人有过错而担保人无过错的，担保人不承担赔偿责任。</w:t>
      </w:r>
    </w:p>
    <w:p>
      <w:pPr>
        <w:keepLines/>
        <w:widowControl/>
      </w:pPr>
      <w:r>
        <w:rPr>
          <w:rFonts w:ascii="SimSun" w:hAnsi="SimSun" w:eastAsia="SimSun" w:cs="SimSun"/>
          <w:b w:val="0"/>
          <w:color w:val="000000"/>
          <w:sz w:val="22"/>
        </w:rPr>
        <w:t>主合同无效导致第三人提供的担保合同无效，担保人无过错的，不承担赔偿责任；担保人有过错的，其承担的赔偿责任不应超过债务人不能清偿部分的三分之一。</w:t>
      </w:r>
    </w:p>
    <w:p>
      <w:pPr>
        <w:keepLines/>
        <w:widowControl/>
      </w:pPr>
      <w:r>
        <w:rPr>
          <w:rFonts w:ascii="SimSun" w:hAnsi="SimSun" w:eastAsia="SimSun" w:cs="SimSun"/>
          <w:b w:val="0"/>
          <w:color w:val="000000"/>
          <w:sz w:val="22"/>
        </w:rPr>
        <w:t>第十八条　承担了担保责任或者赔偿责任的担保人，在其承担责任的范围内向债务人追偿的，人民法院应予支持。</w:t>
      </w:r>
    </w:p>
    <w:p>
      <w:pPr>
        <w:keepLines/>
        <w:widowControl/>
      </w:pPr>
      <w:r>
        <w:rPr>
          <w:rFonts w:ascii="SimSun" w:hAnsi="SimSun" w:eastAsia="SimSun" w:cs="SimSun"/>
          <w:b w:val="0"/>
          <w:color w:val="000000"/>
          <w:sz w:val="22"/>
        </w:rPr>
        <w:t>同一债权既有债务人自己提供的物的担保，又有第三人提供的担保，承担了担保责任或者赔偿责任的第三人，主张行使债权人对债务人享有的担保物权的，人民法院应予支持。</w:t>
      </w:r>
    </w:p>
    <w:p>
      <w:pPr>
        <w:keepLines/>
        <w:widowControl/>
      </w:pPr>
      <w:r>
        <w:rPr>
          <w:rFonts w:ascii="SimSun" w:hAnsi="SimSun" w:eastAsia="SimSun" w:cs="SimSun"/>
          <w:b w:val="0"/>
          <w:color w:val="000000"/>
          <w:sz w:val="22"/>
        </w:rPr>
        <w:t>第十九条　担保合同无效，承担了赔偿责任的担保人按照反担保合同的约定，在其承担赔偿责任的范围内请求反担保人承担担保责任的，人民法院应予支持。</w:t>
      </w:r>
    </w:p>
    <w:p>
      <w:pPr>
        <w:keepLines/>
        <w:widowControl/>
      </w:pPr>
      <w:r>
        <w:rPr>
          <w:rFonts w:ascii="SimSun" w:hAnsi="SimSun" w:eastAsia="SimSun" w:cs="SimSun"/>
          <w:b w:val="0"/>
          <w:color w:val="000000"/>
          <w:sz w:val="22"/>
        </w:rPr>
        <w:t>反担保合同无效的，依照本解释第十七条的有关规定处理。当事人仅以担保合同无效为由主张反担保合同无效的，人民法院不予支持。</w:t>
      </w:r>
    </w:p>
    <w:p>
      <w:pPr>
        <w:keepLines/>
        <w:widowControl/>
      </w:pPr>
      <w:r>
        <w:rPr>
          <w:rFonts w:ascii="SimSun" w:hAnsi="SimSun" w:eastAsia="SimSun" w:cs="SimSun"/>
          <w:b w:val="0"/>
          <w:color w:val="000000"/>
          <w:sz w:val="22"/>
        </w:rPr>
        <w:t>第二十条　人民法院在审理第三人提供的物的担保纠纷案件时，可以适用民法典第六百九十五条第一款、第六百九十六条第一款、第六百九十七条第二款、第六百九十九条、第七百条、第七百零一条、第七百零二条等关于保证合同的规定。</w:t>
      </w:r>
    </w:p>
    <w:p>
      <w:pPr>
        <w:keepLines/>
        <w:widowControl/>
      </w:pPr>
      <w:r>
        <w:rPr>
          <w:rFonts w:ascii="SimSun" w:hAnsi="SimSun" w:eastAsia="SimSun" w:cs="SimSun"/>
          <w:b w:val="0"/>
          <w:color w:val="000000"/>
          <w:sz w:val="22"/>
        </w:rPr>
        <w:t>第二十一条　主合同或者担保合同约定了仲裁条款的，人民法院对约定仲裁条款的合同当事人之间的纠纷无管辖权。</w:t>
      </w:r>
    </w:p>
    <w:p>
      <w:pPr>
        <w:keepLines/>
        <w:widowControl/>
      </w:pPr>
      <w:r>
        <w:rPr>
          <w:rFonts w:ascii="SimSun" w:hAnsi="SimSun" w:eastAsia="SimSun" w:cs="SimSun"/>
          <w:b w:val="0"/>
          <w:color w:val="000000"/>
          <w:sz w:val="22"/>
        </w:rPr>
        <w:t>债权人一并起诉债务人和担保人的，应当根据主合同确定管辖法院。</w:t>
      </w:r>
    </w:p>
    <w:p>
      <w:pPr>
        <w:keepLines/>
        <w:widowControl/>
      </w:pPr>
      <w:r>
        <w:rPr>
          <w:rFonts w:ascii="SimSun" w:hAnsi="SimSun" w:eastAsia="SimSun" w:cs="SimSun"/>
          <w:b w:val="0"/>
          <w:color w:val="000000"/>
          <w:sz w:val="22"/>
        </w:rPr>
        <w:t>债权人依法可以单独起诉担保人且仅起诉担保人的，应当根据担保合同确定管辖法院。</w:t>
      </w:r>
    </w:p>
    <w:p>
      <w:pPr>
        <w:keepLines/>
        <w:widowControl/>
      </w:pPr>
      <w:r>
        <w:rPr>
          <w:rFonts w:ascii="SimSun" w:hAnsi="SimSun" w:eastAsia="SimSun" w:cs="SimSun"/>
          <w:b w:val="0"/>
          <w:color w:val="000000"/>
          <w:sz w:val="22"/>
        </w:rPr>
        <w:t>第二十二条　人民法院受理债务人破产案件后，债权人请求担保人承担担保责任，担保人主张担保债务自人民法院受理破产申请之日起停止计息的，人民法院对担保人的主张应予支持。</w:t>
      </w:r>
    </w:p>
    <w:p>
      <w:pPr>
        <w:keepLines/>
        <w:widowControl/>
      </w:pPr>
      <w:r>
        <w:rPr>
          <w:rFonts w:ascii="SimSun" w:hAnsi="SimSun" w:eastAsia="SimSun" w:cs="SimSun"/>
          <w:b w:val="0"/>
          <w:color w:val="000000"/>
          <w:sz w:val="22"/>
        </w:rPr>
        <w:t>第二十三条　人民法院受理债务人破产案件，债权人在破产程序中申报债权后又向人民法院提起诉讼，请求担保人承担担保责任的，人民法院依法予以支持。</w:t>
      </w:r>
    </w:p>
    <w:p>
      <w:pPr>
        <w:keepLines/>
        <w:widowControl/>
      </w:pPr>
      <w:r>
        <w:rPr>
          <w:rFonts w:ascii="SimSun" w:hAnsi="SimSun" w:eastAsia="SimSun" w:cs="SimSun"/>
          <w:b w:val="0"/>
          <w:color w:val="000000"/>
          <w:sz w:val="22"/>
        </w:rPr>
        <w:t>担保人清偿债权人的全部债权后，可以代替债权人在破产程序中受偿；在债权人的债权未获全部清偿前，担保人不得代替债权人在破产程序中受偿，但是有权就债权人通过破产分配和实现担保债权等方式获得清偿总额中超出债权的部分，在其承担担保责任的范围内请求债权人返还。</w:t>
      </w:r>
    </w:p>
    <w:p>
      <w:pPr>
        <w:keepLines/>
        <w:widowControl/>
      </w:pPr>
      <w:r>
        <w:rPr>
          <w:rFonts w:ascii="SimSun" w:hAnsi="SimSun" w:eastAsia="SimSun" w:cs="SimSun"/>
          <w:b w:val="0"/>
          <w:color w:val="000000"/>
          <w:sz w:val="22"/>
        </w:rPr>
        <w:t>债权人在债务人破产程序中未获全部清偿，请求担保人继续承担担保责任的，人民法院应予支持；担保人承担担保责任后，向和解协议或者重整计划执行完毕后的债务人追偿的，人民法院不予支持。</w:t>
      </w:r>
    </w:p>
    <w:p>
      <w:pPr>
        <w:keepLines/>
        <w:widowControl/>
      </w:pPr>
      <w:r>
        <w:rPr>
          <w:rFonts w:ascii="SimSun" w:hAnsi="SimSun" w:eastAsia="SimSun" w:cs="SimSun"/>
          <w:b w:val="0"/>
          <w:color w:val="000000"/>
          <w:sz w:val="22"/>
        </w:rPr>
        <w:t>第二十四条　债权人知道或者应当知道债务人破产，既未申报债权也未通知担保人，致使担保人不能预先行使追偿权的，担保人就该债权在破产程序中可能受偿的范围内免除担保责任，但是担保人因自身过错未行使追偿权的除外。</w:t>
      </w:r>
    </w:p>
    <w:p>
      <w:pPr>
        <w:keepLines/>
        <w:widowControl/>
      </w:pPr>
      <w:r>
        <w:rPr>
          <w:rFonts w:ascii="SimSun" w:hAnsi="SimSun" w:eastAsia="SimSun" w:cs="SimSun"/>
          <w:b w:val="0"/>
          <w:color w:val="000000"/>
          <w:sz w:val="22"/>
        </w:rPr>
        <w:t>二、关于保证合同</w:t>
      </w:r>
    </w:p>
    <w:p>
      <w:pPr>
        <w:keepLines/>
        <w:widowControl/>
      </w:pPr>
      <w:r>
        <w:rPr>
          <w:rFonts w:ascii="SimSun" w:hAnsi="SimSun" w:eastAsia="SimSun" w:cs="SimSun"/>
          <w:b w:val="0"/>
          <w:color w:val="000000"/>
          <w:sz w:val="22"/>
        </w:rPr>
        <w:t>第二十五条　当事人在保证合同中约定了保证人在债务人不能履行债务或者无力偿还债务时才承担保证责任等类似内容，具有债务人应当先承担责任的意思表示的，人民法院应当将其认定为一般保证。</w:t>
      </w:r>
    </w:p>
    <w:p>
      <w:pPr>
        <w:keepLines/>
        <w:widowControl/>
      </w:pPr>
      <w:r>
        <w:rPr>
          <w:rFonts w:ascii="SimSun" w:hAnsi="SimSun" w:eastAsia="SimSun" w:cs="SimSun"/>
          <w:b w:val="0"/>
          <w:color w:val="000000"/>
          <w:sz w:val="22"/>
        </w:rPr>
        <w:t>当事人在保证合同中约定了保证人在债务人不履行债务或者未偿还债务时即承担保证责任、无条件承担保证责任等类似内容，不具有债务人应当先承担责任的意思表示的，人民法院应当将其认定为连带责任保证。</w:t>
      </w:r>
    </w:p>
    <w:p>
      <w:pPr>
        <w:keepLines/>
        <w:widowControl/>
      </w:pPr>
      <w:r>
        <w:rPr>
          <w:rFonts w:ascii="SimSun" w:hAnsi="SimSun" w:eastAsia="SimSun" w:cs="SimSun"/>
          <w:b w:val="0"/>
          <w:color w:val="000000"/>
          <w:sz w:val="22"/>
        </w:rPr>
        <w:t>第二十六条　一般保证中，债权人以债务人为被告提起诉讼的，人民法院应予受理。债权人未就主合同纠纷提起诉讼或者申请仲裁，仅起诉一般保证人的，人民法院应当驳回起诉。</w:t>
      </w:r>
    </w:p>
    <w:p>
      <w:pPr>
        <w:keepLines/>
        <w:widowControl/>
      </w:pPr>
      <w:r>
        <w:rPr>
          <w:rFonts w:ascii="SimSun" w:hAnsi="SimSun" w:eastAsia="SimSun" w:cs="SimSun"/>
          <w:b w:val="0"/>
          <w:color w:val="000000"/>
          <w:sz w:val="22"/>
        </w:rPr>
        <w:t>一般保证中，债权人一并起诉债务人和保证人的，人民法院可以受理，但是在作出判决时，除有民法典第六百八十七条第二款但书规定的情形外，应当在判决书主文中明确，保证人仅对债务人财产依法强制执行后仍不能履行的部分承担保证责任。</w:t>
      </w:r>
    </w:p>
    <w:p>
      <w:pPr>
        <w:keepLines/>
        <w:widowControl/>
      </w:pPr>
      <w:r>
        <w:rPr>
          <w:rFonts w:ascii="SimSun" w:hAnsi="SimSun" w:eastAsia="SimSun" w:cs="SimSun"/>
          <w:b w:val="0"/>
          <w:color w:val="000000"/>
          <w:sz w:val="22"/>
        </w:rPr>
        <w:t>债权人未对债务人的财产申请保全，或者保全的债务人的财产足以清偿债务，债权人申请对一般保证人的财产进行保全的，人民法院不予准许。</w:t>
      </w:r>
    </w:p>
    <w:p>
      <w:pPr>
        <w:keepLines/>
        <w:widowControl/>
      </w:pPr>
      <w:r>
        <w:rPr>
          <w:rFonts w:ascii="SimSun" w:hAnsi="SimSun" w:eastAsia="SimSun" w:cs="SimSun"/>
          <w:b w:val="0"/>
          <w:color w:val="000000"/>
          <w:sz w:val="22"/>
        </w:rPr>
        <w:t>第二十七条　一般保证的债权人取得对债务人赋予强制执行效力的公证债权文书后，在保证期间内向人民法院申请强制执行，保证人以债权人未在保证期间内对债务人提起诉讼或者申请仲裁为由主张不承担保证责任的，人民法院不予支持。</w:t>
      </w:r>
    </w:p>
    <w:p>
      <w:pPr>
        <w:keepLines/>
        <w:widowControl/>
      </w:pPr>
      <w:r>
        <w:rPr>
          <w:rFonts w:ascii="SimSun" w:hAnsi="SimSun" w:eastAsia="SimSun" w:cs="SimSun"/>
          <w:b w:val="0"/>
          <w:color w:val="000000"/>
          <w:sz w:val="22"/>
        </w:rPr>
        <w:t>第二十八条　一般保证中，债权人依据生效法律文书对债务人的财产依法申请强制执行，保证债务诉讼时效的起算时间按照下列规则确定：</w:t>
      </w:r>
    </w:p>
    <w:p>
      <w:pPr>
        <w:keepLines/>
        <w:widowControl/>
      </w:pPr>
      <w:r>
        <w:rPr>
          <w:rFonts w:ascii="SimSun" w:hAnsi="SimSun" w:eastAsia="SimSun" w:cs="SimSun"/>
          <w:b w:val="0"/>
          <w:color w:val="000000"/>
          <w:sz w:val="22"/>
        </w:rPr>
        <w:t>（一）人民法院作出终结本次执行程序裁定，或者依照民事诉讼法第二百五十七条第三项、第五项的规定作出终结执行裁定的，自裁定送达债权人之日起开始计算；</w:t>
      </w:r>
    </w:p>
    <w:p>
      <w:pPr>
        <w:keepLines/>
        <w:widowControl/>
      </w:pPr>
      <w:r>
        <w:rPr>
          <w:rFonts w:ascii="SimSun" w:hAnsi="SimSun" w:eastAsia="SimSun" w:cs="SimSun"/>
          <w:b w:val="0"/>
          <w:color w:val="000000"/>
          <w:sz w:val="22"/>
        </w:rPr>
        <w:t>（二）人民法院自收到申请执行书之日起一年内未作出前项裁定的，自人民法院收到申请执行书满一年之日起开始计算，但是保证人有证据证明债务人仍有财产可供执行的除外。</w:t>
      </w:r>
    </w:p>
    <w:p>
      <w:pPr>
        <w:keepLines/>
        <w:widowControl/>
      </w:pPr>
      <w:r>
        <w:rPr>
          <w:rFonts w:ascii="SimSun" w:hAnsi="SimSun" w:eastAsia="SimSun" w:cs="SimSun"/>
          <w:b w:val="0"/>
          <w:color w:val="000000"/>
          <w:sz w:val="22"/>
        </w:rPr>
        <w:t>一般保证的债权人在保证期间届满前对债务人提起诉讼或者申请仲裁，债权人举证证明存在民法典第六百八十七条第二款但书规定情形的，保证债务的诉讼时效自债权人知道或者应当知道该情形之日起开始计算。</w:t>
      </w:r>
    </w:p>
    <w:p>
      <w:pPr>
        <w:keepLines/>
        <w:widowControl/>
      </w:pPr>
      <w:r>
        <w:rPr>
          <w:rFonts w:ascii="SimSun" w:hAnsi="SimSun" w:eastAsia="SimSun" w:cs="SimSun"/>
          <w:b w:val="0"/>
          <w:color w:val="000000"/>
          <w:sz w:val="22"/>
        </w:rPr>
        <w:t>第二十九条　同一债务有两个以上保证人，债权人以其已经在保证期间内依法向部分保证人行使权利为由，主张已经在保证期间内向其他保证人行使权利的，人民法院不予支持。</w:t>
      </w:r>
    </w:p>
    <w:p>
      <w:pPr>
        <w:keepLines/>
        <w:widowControl/>
      </w:pPr>
      <w:r>
        <w:rPr>
          <w:rFonts w:ascii="SimSun" w:hAnsi="SimSun" w:eastAsia="SimSun" w:cs="SimSun"/>
          <w:b w:val="0"/>
          <w:color w:val="000000"/>
          <w:sz w:val="22"/>
        </w:rPr>
        <w:t>同一债务有两个以上保证人，保证人之间相互有追偿权，债权人未在保证期间内依法向部分保证人行使权利，导致其他保证人在承担保证责任后丧失追偿权，其他保证人主张在其不能追偿的范围内免除保证责任的，人民法院应予支持。</w:t>
      </w:r>
    </w:p>
    <w:p>
      <w:pPr>
        <w:keepLines/>
        <w:widowControl/>
      </w:pPr>
      <w:r>
        <w:rPr>
          <w:rFonts w:ascii="SimSun" w:hAnsi="SimSun" w:eastAsia="SimSun" w:cs="SimSun"/>
          <w:b w:val="0"/>
          <w:color w:val="000000"/>
          <w:sz w:val="22"/>
        </w:rPr>
        <w:t>第三十条　最高额保证合同对保证期间的计算方式、起算时间等有约定的，按照其约定。</w:t>
      </w:r>
    </w:p>
    <w:p>
      <w:pPr>
        <w:keepLines/>
        <w:widowControl/>
      </w:pPr>
      <w:r>
        <w:rPr>
          <w:rFonts w:ascii="SimSun" w:hAnsi="SimSun" w:eastAsia="SimSun" w:cs="SimSun"/>
          <w:b w:val="0"/>
          <w:color w:val="000000"/>
          <w:sz w:val="22"/>
        </w:rPr>
        <w:t>最高额保证合同对保证期间的计算方式、起算时间等没有约定或者约定不明，被担保债权的履行期限均已届满的，保证期间自债权确定之日起开始计算；被担保债权的履行期限尚未届满的，保证期间自最后到期债权的履行期限届满之日起开始计算。</w:t>
      </w:r>
    </w:p>
    <w:p>
      <w:pPr>
        <w:keepLines/>
        <w:widowControl/>
      </w:pPr>
      <w:r>
        <w:rPr>
          <w:rFonts w:ascii="SimSun" w:hAnsi="SimSun" w:eastAsia="SimSun" w:cs="SimSun"/>
          <w:b w:val="0"/>
          <w:color w:val="000000"/>
          <w:sz w:val="22"/>
        </w:rPr>
        <w:t>前款所称债权确定之日，依照民法典第四百二十三条的规定认定。</w:t>
      </w:r>
    </w:p>
    <w:p>
      <w:pPr>
        <w:keepLines/>
        <w:widowControl/>
      </w:pPr>
      <w:r>
        <w:rPr>
          <w:rFonts w:ascii="SimSun" w:hAnsi="SimSun" w:eastAsia="SimSun" w:cs="SimSun"/>
          <w:b w:val="0"/>
          <w:color w:val="000000"/>
          <w:sz w:val="22"/>
        </w:rPr>
        <w:t>第三十一条　 一般保证的债权人在保证期间内对债务人提起诉讼或者申请仲裁后，又撤回起诉或者仲裁申请，债权人在保证期间届满前未再行提起诉讼或者申请仲裁，保证人主张不再承担保证责任的，人民法院应予支持。</w:t>
      </w:r>
    </w:p>
    <w:p>
      <w:pPr>
        <w:keepLines/>
        <w:widowControl/>
      </w:pPr>
      <w:r>
        <w:rPr>
          <w:rFonts w:ascii="SimSun" w:hAnsi="SimSun" w:eastAsia="SimSun" w:cs="SimSun"/>
          <w:b w:val="0"/>
          <w:color w:val="000000"/>
          <w:sz w:val="22"/>
        </w:rPr>
        <w:t>连带责任保证的债权人在保证期间内对保证人提起诉讼或者申请仲裁后，又撤回起诉或者仲裁申请，起诉状副本或者仲裁申请书副本已经送达保证人的，人民法院应当认定债权人已经在保证期间内向保证人行使了权利。</w:t>
      </w:r>
    </w:p>
    <w:p>
      <w:pPr>
        <w:keepLines/>
        <w:widowControl/>
      </w:pPr>
      <w:r>
        <w:rPr>
          <w:rFonts w:ascii="SimSun" w:hAnsi="SimSun" w:eastAsia="SimSun" w:cs="SimSun"/>
          <w:b w:val="0"/>
          <w:color w:val="000000"/>
          <w:sz w:val="22"/>
        </w:rPr>
        <w:t>第三十二条　保证合同约定保证人承担保证责任直至主债务本息还清时为止等类似内容的，视为约定不明，保证期间为主债务履行期限届满之日起六个月。</w:t>
      </w:r>
    </w:p>
    <w:p>
      <w:pPr>
        <w:keepLines/>
        <w:widowControl/>
      </w:pPr>
      <w:r>
        <w:rPr>
          <w:rFonts w:ascii="SimSun" w:hAnsi="SimSun" w:eastAsia="SimSun" w:cs="SimSun"/>
          <w:b w:val="0"/>
          <w:color w:val="000000"/>
          <w:sz w:val="22"/>
        </w:rPr>
        <w:t>第三十三条　保证合同无效，债权人未在约定或者法定的保证期间内依法行使权利，保证人主张不承担赔偿责任的，人民法院应予支持。</w:t>
      </w:r>
    </w:p>
    <w:p>
      <w:pPr>
        <w:keepLines/>
        <w:widowControl/>
      </w:pPr>
      <w:r>
        <w:rPr>
          <w:rFonts w:ascii="SimSun" w:hAnsi="SimSun" w:eastAsia="SimSun" w:cs="SimSun"/>
          <w:b w:val="0"/>
          <w:color w:val="000000"/>
          <w:sz w:val="22"/>
        </w:rPr>
        <w:t>第三十四条　人民法院在审理保证合同纠纷案件时，应当将保证期间是否届满、债权人是否在保证期间内依法行使权利等事实作为案件基本事实予以查明。</w:t>
      </w:r>
    </w:p>
    <w:p>
      <w:pPr>
        <w:keepLines/>
        <w:widowControl/>
      </w:pPr>
      <w:r>
        <w:rPr>
          <w:rFonts w:ascii="SimSun" w:hAnsi="SimSun" w:eastAsia="SimSun" w:cs="SimSun"/>
          <w:b w:val="0"/>
          <w:color w:val="000000"/>
          <w:sz w:val="22"/>
        </w:rPr>
        <w:t>债权人在保证期间内未依法行使权利的，保证责任消灭。保证责任消灭后，债权人书面通知保证人要求承担保证责任，保证人在通知书上签字、盖章或者按指印，债权人请求保证人继续承担保证责任的，人民法院不予支持，但是债权人有证据证明成立了新的保证合同的除外。</w:t>
      </w:r>
    </w:p>
    <w:p>
      <w:pPr>
        <w:keepLines/>
        <w:widowControl/>
      </w:pPr>
      <w:r>
        <w:rPr>
          <w:rFonts w:ascii="SimSun" w:hAnsi="SimSun" w:eastAsia="SimSun" w:cs="SimSun"/>
          <w:b w:val="0"/>
          <w:color w:val="000000"/>
          <w:sz w:val="22"/>
        </w:rPr>
        <w:t>第三十五条　保证人知道或者应当知道主债权诉讼时效期间届满仍然提供保证或者承担保证责任，又以诉讼时效期间届满为由拒绝承担保证责任或者请求返还财产的，人民法院不予支持；保证人承担保证责任后向债务人追偿的，人民法院不予支持，但是债务人放弃诉讼时效抗辩的除外。</w:t>
      </w:r>
    </w:p>
    <w:p>
      <w:pPr>
        <w:keepLines/>
        <w:widowControl/>
      </w:pPr>
      <w:r>
        <w:rPr>
          <w:rFonts w:ascii="SimSun" w:hAnsi="SimSun" w:eastAsia="SimSun" w:cs="SimSun"/>
          <w:b w:val="0"/>
          <w:color w:val="000000"/>
          <w:sz w:val="22"/>
        </w:rPr>
        <w:t>第三十六条　第三人向债权人提供差额补足、流动性支持等类似承诺文件作为增信措施，具有提供担保的意思表示，债权人请求第三人承担保证责任的，人民法院应当依照保证的有关规定处理。</w:t>
      </w:r>
    </w:p>
    <w:p>
      <w:pPr>
        <w:keepLines/>
        <w:widowControl/>
      </w:pPr>
      <w:r>
        <w:rPr>
          <w:rFonts w:ascii="SimSun" w:hAnsi="SimSun" w:eastAsia="SimSun" w:cs="SimSun"/>
          <w:b w:val="0"/>
          <w:color w:val="000000"/>
          <w:sz w:val="22"/>
        </w:rPr>
        <w:t>第三人向债权人提供的承诺文件，具有加入债务或者与债务人共同承担债务等意思表示的，人民法院应当认定为民法典第五百五十二条规定的债务加入。</w:t>
      </w:r>
    </w:p>
    <w:p>
      <w:pPr>
        <w:keepLines/>
        <w:widowControl/>
      </w:pPr>
      <w:r>
        <w:rPr>
          <w:rFonts w:ascii="SimSun" w:hAnsi="SimSun" w:eastAsia="SimSun" w:cs="SimSun"/>
          <w:b w:val="0"/>
          <w:color w:val="000000"/>
          <w:sz w:val="22"/>
        </w:rPr>
        <w:t>前两款中第三人提供的承诺文件难以确定是保证还是债务加入的，人民法院应当将其认定为保证。</w:t>
      </w:r>
    </w:p>
    <w:p>
      <w:pPr>
        <w:keepLines/>
        <w:widowControl/>
      </w:pPr>
      <w:r>
        <w:rPr>
          <w:rFonts w:ascii="SimSun" w:hAnsi="SimSun" w:eastAsia="SimSun" w:cs="SimSun"/>
          <w:b w:val="0"/>
          <w:color w:val="000000"/>
          <w:sz w:val="22"/>
        </w:rPr>
        <w:t>第三人向债权人提供的承诺文件不符合前三款规定的情形，债权人请求第三人承担保证责任或者连带责任的，人民法院不予支持，但是不影响其依据承诺文件请求第三人履行约定的义务或者承担相应的民事责任。</w:t>
      </w:r>
    </w:p>
    <w:p>
      <w:pPr>
        <w:keepLines/>
        <w:widowControl/>
      </w:pPr>
      <w:r>
        <w:rPr>
          <w:rFonts w:ascii="SimSun" w:hAnsi="SimSun" w:eastAsia="SimSun" w:cs="SimSun"/>
          <w:b w:val="0"/>
          <w:color w:val="000000"/>
          <w:sz w:val="22"/>
        </w:rPr>
        <w:t>三、关于担保物权</w:t>
      </w:r>
    </w:p>
    <w:p>
      <w:pPr>
        <w:keepLines/>
        <w:widowControl/>
      </w:pPr>
      <w:r>
        <w:rPr>
          <w:rFonts w:ascii="SimSun" w:hAnsi="SimSun" w:eastAsia="SimSun" w:cs="SimSun"/>
          <w:b w:val="0"/>
          <w:color w:val="000000"/>
          <w:sz w:val="22"/>
        </w:rPr>
        <w:t>（一）担保合同与担保物权的效力</w:t>
      </w:r>
    </w:p>
    <w:p>
      <w:pPr>
        <w:keepLines/>
        <w:widowControl/>
      </w:pPr>
      <w:r>
        <w:rPr>
          <w:rFonts w:ascii="SimSun" w:hAnsi="SimSun" w:eastAsia="SimSun" w:cs="SimSun"/>
          <w:b w:val="0"/>
          <w:color w:val="000000"/>
          <w:sz w:val="22"/>
        </w:rPr>
        <w:t>第三十七条　当事人以所有权、使用权不明或者有争议的财产抵押，经审查构成无权处分的，人民法院应当依照民法典第三百一十一条的规定处理。</w:t>
      </w:r>
    </w:p>
    <w:p>
      <w:pPr>
        <w:keepLines/>
        <w:widowControl/>
      </w:pPr>
      <w:r>
        <w:rPr>
          <w:rFonts w:ascii="SimSun" w:hAnsi="SimSun" w:eastAsia="SimSun" w:cs="SimSun"/>
          <w:b w:val="0"/>
          <w:color w:val="000000"/>
          <w:sz w:val="22"/>
        </w:rPr>
        <w:t>当事人以依法被查封或者扣押的财产抵押，抵押权人请求行使抵押权，经审查查封或者扣押措施已经解除的，人民法院应予支持。抵押人以抵押权设立时财产被查封或者扣押为由主张抵押合同无效的，人民法院不予支持。</w:t>
      </w:r>
    </w:p>
    <w:p>
      <w:pPr>
        <w:keepLines/>
        <w:widowControl/>
      </w:pPr>
      <w:r>
        <w:rPr>
          <w:rFonts w:ascii="SimSun" w:hAnsi="SimSun" w:eastAsia="SimSun" w:cs="SimSun"/>
          <w:b w:val="0"/>
          <w:color w:val="000000"/>
          <w:sz w:val="22"/>
        </w:rPr>
        <w:t>以依法被监管的财产抵押的，适用前款规定。</w:t>
      </w:r>
    </w:p>
    <w:p>
      <w:pPr>
        <w:keepLines/>
        <w:widowControl/>
      </w:pPr>
      <w:r>
        <w:rPr>
          <w:rFonts w:ascii="SimSun" w:hAnsi="SimSun" w:eastAsia="SimSun" w:cs="SimSun"/>
          <w:b w:val="0"/>
          <w:color w:val="000000"/>
          <w:sz w:val="22"/>
        </w:rPr>
        <w:t>第三十八条　主债权未受全部清偿，担保物权人主张就担保财产的全部行使担保物权的，人民法院应予支持,但是留置权人行使留置权的，应当依照民法典第四百五十条的规定处理。</w:t>
      </w:r>
    </w:p>
    <w:p>
      <w:pPr>
        <w:keepLines/>
        <w:widowControl/>
      </w:pPr>
      <w:r>
        <w:rPr>
          <w:rFonts w:ascii="SimSun" w:hAnsi="SimSun" w:eastAsia="SimSun" w:cs="SimSun"/>
          <w:b w:val="0"/>
          <w:color w:val="000000"/>
          <w:sz w:val="22"/>
        </w:rPr>
        <w:t>担保财产被分割或者部分转让，担保物权人主张就分割或者转让后的担保财产行使担保物权的，人民法院应予支持，但是法律或者司法解释另有规定的除外。</w:t>
      </w:r>
    </w:p>
    <w:p>
      <w:pPr>
        <w:keepLines/>
        <w:widowControl/>
      </w:pPr>
      <w:r>
        <w:rPr>
          <w:rFonts w:ascii="SimSun" w:hAnsi="SimSun" w:eastAsia="SimSun" w:cs="SimSun"/>
          <w:b w:val="0"/>
          <w:color w:val="000000"/>
          <w:sz w:val="22"/>
        </w:rPr>
        <w:t>第三十九条　主债权被分割或者部分转让，各债权人主张就其享有的债权份额行使担保物权的，人民法院应予支持，但是法律另有规定或者当事人另有约定的除外。</w:t>
      </w:r>
    </w:p>
    <w:p>
      <w:pPr>
        <w:keepLines/>
        <w:widowControl/>
      </w:pPr>
      <w:r>
        <w:rPr>
          <w:rFonts w:ascii="SimSun" w:hAnsi="SimSun" w:eastAsia="SimSun" w:cs="SimSun"/>
          <w:b w:val="0"/>
          <w:color w:val="000000"/>
          <w:sz w:val="22"/>
        </w:rPr>
        <w:t>主债务被分割或者部分转移，债务人自己提供物的担保，债权人请求以该担保财产担保全部债务履行的，人民法院应予支持；第三人提供物的担保，主张对未经其书面同意转移的债务不再承担担保责任的，人民法院应予支持。</w:t>
      </w:r>
    </w:p>
    <w:p>
      <w:pPr>
        <w:keepLines/>
        <w:widowControl/>
      </w:pPr>
      <w:r>
        <w:rPr>
          <w:rFonts w:ascii="SimSun" w:hAnsi="SimSun" w:eastAsia="SimSun" w:cs="SimSun"/>
          <w:b w:val="0"/>
          <w:color w:val="000000"/>
          <w:sz w:val="22"/>
        </w:rPr>
        <w:t>第四十条　从物产生于抵押权依法设立前，抵押权人主张抵押权的效力及于从物的，人民法院应予支持，但是当事人另有约定的除外。</w:t>
      </w:r>
    </w:p>
    <w:p>
      <w:pPr>
        <w:keepLines/>
        <w:widowControl/>
      </w:pPr>
      <w:r>
        <w:rPr>
          <w:rFonts w:ascii="SimSun" w:hAnsi="SimSun" w:eastAsia="SimSun" w:cs="SimSun"/>
          <w:b w:val="0"/>
          <w:color w:val="000000"/>
          <w:sz w:val="22"/>
        </w:rPr>
        <w:t>从物产生于抵押权依法设立后，抵押权人主张抵押权的效力及于从物的，人民法院不予支持，但是在抵押权实现时可以一并处分。</w:t>
      </w:r>
    </w:p>
    <w:p>
      <w:pPr>
        <w:keepLines/>
        <w:widowControl/>
      </w:pPr>
      <w:r>
        <w:rPr>
          <w:rFonts w:ascii="SimSun" w:hAnsi="SimSun" w:eastAsia="SimSun" w:cs="SimSun"/>
          <w:b w:val="0"/>
          <w:color w:val="000000"/>
          <w:sz w:val="22"/>
        </w:rPr>
        <w:t>第四十一条　抵押权依法设立后，抵押财产被添附，添附物归第三人所有，抵押权人主张抵押权效力及于补偿金的，人民法院应予支持。</w:t>
      </w:r>
    </w:p>
    <w:p>
      <w:pPr>
        <w:keepLines/>
        <w:widowControl/>
      </w:pPr>
      <w:r>
        <w:rPr>
          <w:rFonts w:ascii="SimSun" w:hAnsi="SimSun" w:eastAsia="SimSun" w:cs="SimSun"/>
          <w:b w:val="0"/>
          <w:color w:val="000000"/>
          <w:sz w:val="22"/>
        </w:rPr>
        <w:t>抵押权依法设立后，抵押财产被添附，抵押人对添附物享有所有权，抵押权人主张抵押权的效力及于添附物的，人民法院应予支持，但是添附导致抵押财产价值增加的，抵押权的效力不及于增加的价值部分。</w:t>
      </w:r>
    </w:p>
    <w:p>
      <w:pPr>
        <w:keepLines/>
        <w:widowControl/>
      </w:pPr>
      <w:r>
        <w:rPr>
          <w:rFonts w:ascii="SimSun" w:hAnsi="SimSun" w:eastAsia="SimSun" w:cs="SimSun"/>
          <w:b w:val="0"/>
          <w:color w:val="000000"/>
          <w:sz w:val="22"/>
        </w:rPr>
        <w:t>抵押权依法设立后，抵押人与第三人因添附成为添附物的共有人，抵押权人主张抵押权的效力及于抵押人对共有物享有的份额的，人民法院应予支持。</w:t>
      </w:r>
    </w:p>
    <w:p>
      <w:pPr>
        <w:keepLines/>
        <w:widowControl/>
      </w:pPr>
      <w:r>
        <w:rPr>
          <w:rFonts w:ascii="SimSun" w:hAnsi="SimSun" w:eastAsia="SimSun" w:cs="SimSun"/>
          <w:b w:val="0"/>
          <w:color w:val="000000"/>
          <w:sz w:val="22"/>
        </w:rPr>
        <w:t>本条所称添附，包括附合、混合与加工。</w:t>
      </w:r>
    </w:p>
    <w:p>
      <w:pPr>
        <w:keepLines/>
        <w:widowControl/>
      </w:pPr>
      <w:r>
        <w:rPr>
          <w:rFonts w:ascii="SimSun" w:hAnsi="SimSun" w:eastAsia="SimSun" w:cs="SimSun"/>
          <w:b w:val="0"/>
          <w:color w:val="000000"/>
          <w:sz w:val="22"/>
        </w:rPr>
        <w:t>第四十二条　抵押权依法设立后，抵押财产毁损、灭失或者被征收等，抵押权人请求按照原抵押权的顺位就保险金、赔偿金或者补偿金等优先受偿的，人民法院应予支持。</w:t>
      </w:r>
    </w:p>
    <w:p>
      <w:pPr>
        <w:keepLines/>
        <w:widowControl/>
      </w:pPr>
      <w:r>
        <w:rPr>
          <w:rFonts w:ascii="SimSun" w:hAnsi="SimSun" w:eastAsia="SimSun" w:cs="SimSun"/>
          <w:b w:val="0"/>
          <w:color w:val="000000"/>
          <w:sz w:val="22"/>
        </w:rPr>
        <w:t>给付义务人已经向抵押人给付了保险金、赔偿金或者补偿金，抵押权人请求给付义务人向其给付保险金、赔偿金或者补偿金的，人民法院不予支持，但是给付义务人接到抵押权人要求向其给付的通知后仍然向抵押人给付的除外。</w:t>
      </w:r>
    </w:p>
    <w:p>
      <w:pPr>
        <w:keepLines/>
        <w:widowControl/>
      </w:pPr>
      <w:r>
        <w:rPr>
          <w:rFonts w:ascii="SimSun" w:hAnsi="SimSun" w:eastAsia="SimSun" w:cs="SimSun"/>
          <w:b w:val="0"/>
          <w:color w:val="000000"/>
          <w:sz w:val="22"/>
        </w:rPr>
        <w:t>抵押权人请求给付义务人向其给付保险金、赔偿金或者补偿金的，人民法院可以通知抵押人作为第三人参加诉讼。</w:t>
      </w:r>
    </w:p>
    <w:p>
      <w:pPr>
        <w:keepLines/>
        <w:widowControl/>
      </w:pPr>
      <w:r>
        <w:rPr>
          <w:rFonts w:ascii="SimSun" w:hAnsi="SimSun" w:eastAsia="SimSun" w:cs="SimSun"/>
          <w:b w:val="0"/>
          <w:color w:val="000000"/>
          <w:sz w:val="22"/>
        </w:rPr>
        <w:t>第四十三条　当事人约定禁止或者限制转让抵押财产但是未将约定登记，抵押人违反约定转让抵押财产，抵押权人请求确认转让合同无效的，人民法院不予支持；抵押财产已经交付或者登记，抵押权人请求确认转让不发生物权效力的，人民法院不予支持，但是抵押权人有证据证明受让人知道的除外；抵押权人请求抵押人承担违约责任的，人民法院依法予以支持。</w:t>
      </w:r>
    </w:p>
    <w:p>
      <w:pPr>
        <w:keepLines/>
        <w:widowControl/>
      </w:pPr>
      <w:r>
        <w:rPr>
          <w:rFonts w:ascii="SimSun" w:hAnsi="SimSun" w:eastAsia="SimSun" w:cs="SimSun"/>
          <w:b w:val="0"/>
          <w:color w:val="000000"/>
          <w:sz w:val="22"/>
        </w:rPr>
        <w:t>当事人约定禁止或者限制转让抵押财产且已经将约定登记，抵押人违反约定转让抵押财产，抵押权人请求确认转让合同无效的，人民法院不予支持；抵押财产已经交付或者登记，抵押权人主张转让不发生物权效力的，人民法院应予支持，但是因受让人代替债务人清偿债务导致抵押权消灭的除外。</w:t>
      </w:r>
    </w:p>
    <w:p>
      <w:pPr>
        <w:keepLines/>
        <w:widowControl/>
      </w:pPr>
      <w:r>
        <w:rPr>
          <w:rFonts w:ascii="SimSun" w:hAnsi="SimSun" w:eastAsia="SimSun" w:cs="SimSun"/>
          <w:b w:val="0"/>
          <w:color w:val="000000"/>
          <w:sz w:val="22"/>
        </w:rPr>
        <w:t>第四十四条　主债权诉讼时效期间届满后，抵押权人主张行使抵押权的，人民法院不予支持；抵押人以主债权诉讼时效期间届满为由，主张不承担担保责任的，人民法院应予支持。主债权诉讼时效期间届满前，债权人仅对债务人提起诉讼，经人民法院判决或者调解后未在民事诉讼法规定的申请执行时效期间内对债务人申请强制执行，其向抵押人主张行使抵押权的，人民法院不予支持。</w:t>
      </w:r>
    </w:p>
    <w:p>
      <w:pPr>
        <w:keepLines/>
        <w:widowControl/>
      </w:pPr>
      <w:r>
        <w:rPr>
          <w:rFonts w:ascii="SimSun" w:hAnsi="SimSun" w:eastAsia="SimSun" w:cs="SimSun"/>
          <w:b w:val="0"/>
          <w:color w:val="000000"/>
          <w:sz w:val="22"/>
        </w:rPr>
        <w:t>主债权诉讼时效期间届满后，财产被留置的债务人或者对留置财产享有所有权的第三人请求债权人返还留置财产的，人民法院不予支持；债务人或者第三人请求拍卖、变卖留置财产并以所得价款清偿债务的，人民法院应予支持。</w:t>
      </w:r>
    </w:p>
    <w:p>
      <w:pPr>
        <w:keepLines/>
        <w:widowControl/>
      </w:pPr>
      <w:r>
        <w:rPr>
          <w:rFonts w:ascii="SimSun" w:hAnsi="SimSun" w:eastAsia="SimSun" w:cs="SimSun"/>
          <w:b w:val="0"/>
          <w:color w:val="000000"/>
          <w:sz w:val="22"/>
        </w:rPr>
        <w:t>主债权诉讼时效期间届满的法律后果，以登记作为公示方式的权利质权，参照适用第一款的规定；动产质权、以交付权利凭证作为公示方式的权利质权，参照适用第二款的规定。</w:t>
      </w:r>
    </w:p>
    <w:p>
      <w:pPr>
        <w:keepLines/>
        <w:widowControl/>
      </w:pPr>
      <w:r>
        <w:rPr>
          <w:rFonts w:ascii="SimSun" w:hAnsi="SimSun" w:eastAsia="SimSun" w:cs="SimSun"/>
          <w:b w:val="0"/>
          <w:color w:val="000000"/>
          <w:sz w:val="22"/>
        </w:rPr>
        <w:t>第四十五条　当事人约定当债务人不履行到期债务或者发生当事人约定的实现担保物权的情形,担保物权人有权将担保财产自行拍卖、变卖并就所得的价款优先受偿的，该约定有效。因担保人的原因导致担保物权人无法自行对担保财产进行拍卖、变卖，担保物权人请求担保人承担因此增加的费用的，人民法院应予支持。</w:t>
      </w:r>
    </w:p>
    <w:p>
      <w:pPr>
        <w:keepLines/>
        <w:widowControl/>
      </w:pPr>
      <w:r>
        <w:rPr>
          <w:rFonts w:ascii="SimSun" w:hAnsi="SimSun" w:eastAsia="SimSun" w:cs="SimSun"/>
          <w:b w:val="0"/>
          <w:color w:val="000000"/>
          <w:sz w:val="22"/>
        </w:rPr>
        <w:t>当事人依照民事诉讼法有关“实现担保物权案件”的规定，申请拍卖、变卖担保财产，被申请人以担保合同约定仲裁条款为由主张驳回申请的，人民法院经审查后，应当按照以下情形分别处理：</w:t>
      </w:r>
    </w:p>
    <w:p>
      <w:pPr>
        <w:keepLines/>
        <w:widowControl/>
      </w:pPr>
      <w:r>
        <w:rPr>
          <w:rFonts w:ascii="SimSun" w:hAnsi="SimSun" w:eastAsia="SimSun" w:cs="SimSun"/>
          <w:b w:val="0"/>
          <w:color w:val="000000"/>
          <w:sz w:val="22"/>
        </w:rPr>
        <w:t>（一）当事人对担保物权无实质性争议且实现担保物权条件已经成就的，应当裁定准许拍卖、变卖担保财产；</w:t>
      </w:r>
    </w:p>
    <w:p>
      <w:pPr>
        <w:keepLines/>
        <w:widowControl/>
      </w:pPr>
      <w:r>
        <w:rPr>
          <w:rFonts w:ascii="SimSun" w:hAnsi="SimSun" w:eastAsia="SimSun" w:cs="SimSun"/>
          <w:b w:val="0"/>
          <w:color w:val="000000"/>
          <w:sz w:val="22"/>
        </w:rPr>
        <w:t>（二）当事人对实现担保物权有部分实质性争议的，可以就无争议的部分裁定准许拍卖、变卖担保财产，并告知可以就有争议的部分申请仲裁；</w:t>
      </w:r>
    </w:p>
    <w:p>
      <w:pPr>
        <w:keepLines/>
        <w:widowControl/>
      </w:pPr>
      <w:r>
        <w:rPr>
          <w:rFonts w:ascii="SimSun" w:hAnsi="SimSun" w:eastAsia="SimSun" w:cs="SimSun"/>
          <w:b w:val="0"/>
          <w:color w:val="000000"/>
          <w:sz w:val="22"/>
        </w:rPr>
        <w:t>（三）当事人对实现担保物权有实质性争议的，裁定驳回申请，并告知可以向仲裁机构申请仲裁。</w:t>
      </w:r>
    </w:p>
    <w:p>
      <w:pPr>
        <w:keepLines/>
        <w:widowControl/>
      </w:pPr>
      <w:r>
        <w:rPr>
          <w:rFonts w:ascii="SimSun" w:hAnsi="SimSun" w:eastAsia="SimSun" w:cs="SimSun"/>
          <w:b w:val="0"/>
          <w:color w:val="000000"/>
          <w:sz w:val="22"/>
        </w:rPr>
        <w:t>债权人以诉讼方式行使担保物权的，应当以债务人和担保人作为共同被告。</w:t>
      </w:r>
    </w:p>
    <w:p>
      <w:pPr>
        <w:keepLines/>
        <w:widowControl/>
      </w:pPr>
      <w:r>
        <w:rPr>
          <w:rFonts w:ascii="SimSun" w:hAnsi="SimSun" w:eastAsia="SimSun" w:cs="SimSun"/>
          <w:b w:val="0"/>
          <w:color w:val="000000"/>
          <w:sz w:val="22"/>
        </w:rPr>
        <w:t>（二）不动产抵押</w:t>
      </w:r>
    </w:p>
    <w:p>
      <w:pPr>
        <w:keepLines/>
        <w:widowControl/>
      </w:pPr>
      <w:r>
        <w:rPr>
          <w:rFonts w:ascii="SimSun" w:hAnsi="SimSun" w:eastAsia="SimSun" w:cs="SimSun"/>
          <w:b w:val="0"/>
          <w:color w:val="000000"/>
          <w:sz w:val="22"/>
        </w:rPr>
        <w:t>第四十六条　不动产抵押合同生效后未办理抵押登记手续，债权人请求抵押人办理抵押登记手续的，人民法院应予支持。</w:t>
      </w:r>
    </w:p>
    <w:p>
      <w:pPr>
        <w:keepLines/>
        <w:widowControl/>
      </w:pPr>
      <w:r>
        <w:rPr>
          <w:rFonts w:ascii="SimSun" w:hAnsi="SimSun" w:eastAsia="SimSun" w:cs="SimSun"/>
          <w:b w:val="0"/>
          <w:color w:val="000000"/>
          <w:sz w:val="22"/>
        </w:rPr>
        <w:t>抵押财产因不可归责于抵押人自身的原因灭失或者被征收等导致不能办理抵押登记，债权人请求抵押人在约定的担保范围内承担责任的，人民法院不予支持；但是抵押人已经获得保险金、赔偿金或者补偿金等，债权人请求抵押人在其所获金额范围内承担赔偿责任的，人民法院依法予以支持。</w:t>
      </w:r>
    </w:p>
    <w:p>
      <w:pPr>
        <w:keepLines/>
        <w:widowControl/>
      </w:pPr>
      <w:r>
        <w:rPr>
          <w:rFonts w:ascii="SimSun" w:hAnsi="SimSun" w:eastAsia="SimSun" w:cs="SimSun"/>
          <w:b w:val="0"/>
          <w:color w:val="000000"/>
          <w:sz w:val="22"/>
        </w:rPr>
        <w:t>因抵押人转让抵押财产或者其他可归责于抵押人自身的原因导致不能办理抵押登记，债权人请求抵押人在约定的担保范围内承担责任的，人民法院依法予以支持，但是不得超过抵押权能够设立时抵押人应当承担的责任范围。</w:t>
      </w:r>
    </w:p>
    <w:p>
      <w:pPr>
        <w:keepLines/>
        <w:widowControl/>
      </w:pPr>
      <w:r>
        <w:rPr>
          <w:rFonts w:ascii="SimSun" w:hAnsi="SimSun" w:eastAsia="SimSun" w:cs="SimSun"/>
          <w:b w:val="0"/>
          <w:color w:val="000000"/>
          <w:sz w:val="22"/>
        </w:rPr>
        <w:t>第四十七条　不动产登记簿就抵押财产、被担保的债权范围等所作的记载与抵押合同约定不一致的，人民法院应当根据登记簿的记载确定抵押财产、被担保的债权范围等事项。</w:t>
      </w:r>
    </w:p>
    <w:p>
      <w:pPr>
        <w:keepLines/>
        <w:widowControl/>
      </w:pPr>
      <w:r>
        <w:rPr>
          <w:rFonts w:ascii="SimSun" w:hAnsi="SimSun" w:eastAsia="SimSun" w:cs="SimSun"/>
          <w:b w:val="0"/>
          <w:color w:val="000000"/>
          <w:sz w:val="22"/>
        </w:rPr>
        <w:t>第四十八条　当事人申请办理抵押登记手续时，因登记机构的过错致使其不能办理抵押登记，当事人请求登记机构承担赔偿责任的，人民法院依法予以支持。</w:t>
      </w:r>
    </w:p>
    <w:p>
      <w:pPr>
        <w:keepLines/>
        <w:widowControl/>
      </w:pPr>
      <w:r>
        <w:rPr>
          <w:rFonts w:ascii="SimSun" w:hAnsi="SimSun" w:eastAsia="SimSun" w:cs="SimSun"/>
          <w:b w:val="0"/>
          <w:color w:val="000000"/>
          <w:sz w:val="22"/>
        </w:rPr>
        <w:t>第四十九条　以违法的建筑物抵押的，抵押合同无效，但是一审法庭辩论终结前已经办理合法手续的除外。抵押合同无效的法律后果，依照本解释第十七条的有关规定处理。</w:t>
      </w:r>
    </w:p>
    <w:p>
      <w:pPr>
        <w:keepLines/>
        <w:widowControl/>
      </w:pPr>
      <w:r>
        <w:rPr>
          <w:rFonts w:ascii="SimSun" w:hAnsi="SimSun" w:eastAsia="SimSun" w:cs="SimSun"/>
          <w:b w:val="0"/>
          <w:color w:val="000000"/>
          <w:sz w:val="22"/>
        </w:rPr>
        <w:t>当事人以建设用地使用权依法设立抵押，抵押人以土地上存在违法的建筑物为由主张抵押合同无效的，人民法院不予支持。</w:t>
      </w:r>
    </w:p>
    <w:p>
      <w:pPr>
        <w:keepLines/>
        <w:widowControl/>
      </w:pPr>
      <w:r>
        <w:rPr>
          <w:rFonts w:ascii="SimSun" w:hAnsi="SimSun" w:eastAsia="SimSun" w:cs="SimSun"/>
          <w:b w:val="0"/>
          <w:color w:val="000000"/>
          <w:sz w:val="22"/>
        </w:rPr>
        <w:t>第五十条　抵押人以划拨建设用地上的建筑物抵押，当事人以该建设用地使用权不能抵押或者未办理批准手续为由主张抵押合同无效或者不生效的，人民法院不予支持。抵押权依法实现时，拍卖、变卖建筑物所得的价款，应当优先用于补缴建设用地使用权出让金。</w:t>
      </w:r>
    </w:p>
    <w:p>
      <w:pPr>
        <w:keepLines/>
        <w:widowControl/>
      </w:pPr>
      <w:r>
        <w:rPr>
          <w:rFonts w:ascii="SimSun" w:hAnsi="SimSun" w:eastAsia="SimSun" w:cs="SimSun"/>
          <w:b w:val="0"/>
          <w:color w:val="000000"/>
          <w:sz w:val="22"/>
        </w:rPr>
        <w:t>当事人以划拨方式取得的建设用地使用权抵押，抵押人以未办理批准手续为由主张抵押合同无效或者不生效的，人民法院不予支持。已经依法办理抵押登记，抵押权人主张行使抵押权的，人民法院应予支持。抵押权依法实现时所得的价款，参照前款有关规定处理。</w:t>
      </w:r>
    </w:p>
    <w:p>
      <w:pPr>
        <w:keepLines/>
        <w:widowControl/>
      </w:pPr>
      <w:r>
        <w:rPr>
          <w:rFonts w:ascii="SimSun" w:hAnsi="SimSun" w:eastAsia="SimSun" w:cs="SimSun"/>
          <w:b w:val="0"/>
          <w:color w:val="000000"/>
          <w:sz w:val="22"/>
        </w:rPr>
        <w:t>第五十一条　当事人仅以建设用地使用权抵押，债权人主张抵押权的效力及于土地上已有的建筑物以及正在建造的建筑物已完成部分的，人民法院应予支持。债权人主张抵押权的效力及于正在建造的建筑物的续建部分以及新增建筑物的，人民法院不予支持。</w:t>
      </w:r>
    </w:p>
    <w:p>
      <w:pPr>
        <w:keepLines/>
        <w:widowControl/>
      </w:pPr>
      <w:r>
        <w:rPr>
          <w:rFonts w:ascii="SimSun" w:hAnsi="SimSun" w:eastAsia="SimSun" w:cs="SimSun"/>
          <w:b w:val="0"/>
          <w:color w:val="000000"/>
          <w:sz w:val="22"/>
        </w:rPr>
        <w:t>当事人以正在建造的建筑物抵押，抵押权的效力范围限于已办理抵押登记的部分。当事人按照担保合同的约定，主张抵押权的效力及于续建部分、新增建筑物以及规划中尚未建造的建筑物的，人民法院不予支持。</w:t>
      </w:r>
    </w:p>
    <w:p>
      <w:pPr>
        <w:keepLines/>
        <w:widowControl/>
      </w:pPr>
      <w:r>
        <w:rPr>
          <w:rFonts w:ascii="SimSun" w:hAnsi="SimSun" w:eastAsia="SimSun" w:cs="SimSun"/>
          <w:b w:val="0"/>
          <w:color w:val="000000"/>
          <w:sz w:val="22"/>
        </w:rPr>
        <w:t>抵押人将建设用地使用权、土地上的建筑物或者正在建造的建筑物分别抵押给不同债权人的，人民法院应当根据抵押登记的时间先后确定清偿顺序。</w:t>
      </w:r>
    </w:p>
    <w:p>
      <w:pPr>
        <w:keepLines/>
        <w:widowControl/>
      </w:pPr>
      <w:r>
        <w:rPr>
          <w:rFonts w:ascii="SimSun" w:hAnsi="SimSun" w:eastAsia="SimSun" w:cs="SimSun"/>
          <w:b w:val="0"/>
          <w:color w:val="000000"/>
          <w:sz w:val="22"/>
        </w:rPr>
        <w:t>第五十二条　当事人办理抵押预告登记后，预告登记权利人请求就抵押财产优先受偿，经审查存在尚未办理建筑物所有权首次登记、预告登记的财产与办理建筑物所有权首次登记时的财产不一致、抵押预告登记已经失效等情形，导致不具备办理抵押登记条件的，人民法院不予支持；经审查已经办理建筑物所有权首次登记，且不存在预告登记失效等情形的，人民法院应予支持，并应当认定抵押权自预告登记之日起设立。</w:t>
      </w:r>
    </w:p>
    <w:p>
      <w:pPr>
        <w:keepLines/>
        <w:widowControl/>
      </w:pPr>
      <w:r>
        <w:rPr>
          <w:rFonts w:ascii="SimSun" w:hAnsi="SimSun" w:eastAsia="SimSun" w:cs="SimSun"/>
          <w:b w:val="0"/>
          <w:color w:val="000000"/>
          <w:sz w:val="22"/>
        </w:rPr>
        <w:t>当事人办理了抵押预告登记，抵押人破产，经审查抵押财产属于破产财产，预告登记权利人主张就抵押财产优先受偿的，人民法院应当在受理破产申请时抵押财产的价值范围内予以支持，但是在人民法院受理破产申请前一年内，债务人对没有财产担保的债务设立抵押预告登记的除外。</w:t>
      </w:r>
    </w:p>
    <w:p>
      <w:pPr>
        <w:keepLines/>
        <w:widowControl/>
      </w:pPr>
      <w:r>
        <w:rPr>
          <w:rFonts w:ascii="SimSun" w:hAnsi="SimSun" w:eastAsia="SimSun" w:cs="SimSun"/>
          <w:b w:val="0"/>
          <w:color w:val="000000"/>
          <w:sz w:val="22"/>
        </w:rPr>
        <w:t>（三）动产与权利担保</w:t>
      </w:r>
    </w:p>
    <w:p>
      <w:pPr>
        <w:keepLines/>
        <w:widowControl/>
      </w:pPr>
      <w:r>
        <w:rPr>
          <w:rFonts w:ascii="SimSun" w:hAnsi="SimSun" w:eastAsia="SimSun" w:cs="SimSun"/>
          <w:b w:val="0"/>
          <w:color w:val="000000"/>
          <w:sz w:val="22"/>
        </w:rPr>
        <w:t>第五十三条　当事人在动产和权利担保合同中对担保财产进行概括描述，该描述能够合理识别担保财产的，人民法院应当认定担保成立。</w:t>
      </w:r>
    </w:p>
    <w:p>
      <w:pPr>
        <w:keepLines/>
        <w:widowControl/>
      </w:pPr>
      <w:r>
        <w:rPr>
          <w:rFonts w:ascii="SimSun" w:hAnsi="SimSun" w:eastAsia="SimSun" w:cs="SimSun"/>
          <w:b w:val="0"/>
          <w:color w:val="000000"/>
          <w:sz w:val="22"/>
        </w:rPr>
        <w:t>第五十四条　动产抵押合同订立后未办理抵押登记，动产抵押权的效力按照下列情形分别处理：</w:t>
      </w:r>
    </w:p>
    <w:p>
      <w:pPr>
        <w:keepLines/>
        <w:widowControl/>
      </w:pPr>
      <w:r>
        <w:rPr>
          <w:rFonts w:ascii="SimSun" w:hAnsi="SimSun" w:eastAsia="SimSun" w:cs="SimSun"/>
          <w:b w:val="0"/>
          <w:color w:val="000000"/>
          <w:sz w:val="22"/>
        </w:rPr>
        <w:t>（一）抵押人转让抵押财产，受让人占有抵押财产后，抵押权人向受让人请求行使抵押权的，人民法院不予支持，但是抵押权人能够举证证明受让人知道或者应当知道已经订立抵押合同的除外；</w:t>
      </w:r>
    </w:p>
    <w:p>
      <w:pPr>
        <w:keepLines/>
        <w:widowControl/>
      </w:pPr>
      <w:r>
        <w:rPr>
          <w:rFonts w:ascii="SimSun" w:hAnsi="SimSun" w:eastAsia="SimSun" w:cs="SimSun"/>
          <w:b w:val="0"/>
          <w:color w:val="000000"/>
          <w:sz w:val="22"/>
        </w:rPr>
        <w:t>（二）抵押人将抵押财产出租给他人并移转占有，抵押权人行使抵押权的，租赁关系不受影响，但是抵押权人能够举证证明承租人知道或者应当知道已经订立抵押合同的除外；</w:t>
      </w:r>
    </w:p>
    <w:p>
      <w:pPr>
        <w:keepLines/>
        <w:widowControl/>
      </w:pPr>
      <w:r>
        <w:rPr>
          <w:rFonts w:ascii="SimSun" w:hAnsi="SimSun" w:eastAsia="SimSun" w:cs="SimSun"/>
          <w:b w:val="0"/>
          <w:color w:val="000000"/>
          <w:sz w:val="22"/>
        </w:rPr>
        <w:t>（三）抵押人的其他债权人向人民法院申请保全或者执行抵押财产，人民法院已经作出财产保全裁定或者采取执行措施，抵押权人主张对抵押财产优先受偿的，人民法院不予支持；</w:t>
      </w:r>
    </w:p>
    <w:p>
      <w:pPr>
        <w:keepLines/>
        <w:widowControl/>
      </w:pPr>
      <w:r>
        <w:rPr>
          <w:rFonts w:ascii="SimSun" w:hAnsi="SimSun" w:eastAsia="SimSun" w:cs="SimSun"/>
          <w:b w:val="0"/>
          <w:color w:val="000000"/>
          <w:sz w:val="22"/>
        </w:rPr>
        <w:t>（四）抵押人破产，抵押权人主张对抵押财产优先受偿的，人民法院不予支持。</w:t>
      </w:r>
    </w:p>
    <w:p>
      <w:pPr>
        <w:keepLines/>
        <w:widowControl/>
      </w:pPr>
      <w:r>
        <w:rPr>
          <w:rFonts w:ascii="SimSun" w:hAnsi="SimSun" w:eastAsia="SimSun" w:cs="SimSun"/>
          <w:b w:val="0"/>
          <w:color w:val="000000"/>
          <w:sz w:val="22"/>
        </w:rPr>
        <w:t>第五十五条　债权人、出质人与监管人订立三方协议，出质人以通过一定数量、品种等概括描述能够确定范围的货物为债务的履行提供担保，当事人有证据证明监管人系受债权人的委托监管并实际控制该货物的，人民法院应当认定质权于监管人实际控制货物之日起设立。监管人违反约定向出质人或者其他人放货、因保管不善导致货物毁损灭失，债权人请求监管人承担违约责任的，人民法院依法予以支持。</w:t>
      </w:r>
    </w:p>
    <w:p>
      <w:pPr>
        <w:keepLines/>
        <w:widowControl/>
      </w:pPr>
      <w:r>
        <w:rPr>
          <w:rFonts w:ascii="SimSun" w:hAnsi="SimSun" w:eastAsia="SimSun" w:cs="SimSun"/>
          <w:b w:val="0"/>
          <w:color w:val="000000"/>
          <w:sz w:val="22"/>
        </w:rPr>
        <w:t>在前款规定情形下，当事人有证据证明监管人系受出质人委托监管该货物，或者虽然受债权人委托但是未实际履行监管职责，导致货物仍由出质人实际控制的，人民法院应当认定质权未设立。债权人可以基于质押合同的约定请求出质人承担违约责任，但是不得超过质权有效设立时出质人应当承担的责任范围。监管人未履行监管职责，债权人请求监管人承担责任的，人民法院依法予以支持。</w:t>
      </w:r>
    </w:p>
    <w:p>
      <w:pPr>
        <w:keepLines/>
        <w:widowControl/>
      </w:pPr>
      <w:r>
        <w:rPr>
          <w:rFonts w:ascii="SimSun" w:hAnsi="SimSun" w:eastAsia="SimSun" w:cs="SimSun"/>
          <w:b w:val="0"/>
          <w:color w:val="000000"/>
          <w:sz w:val="22"/>
        </w:rPr>
        <w:t>第五十六条　买受人在出卖人正常经营活动中通过支付合理对价取得已被设立担保物权的动产，担保物权人请求就该动产优先受偿的，人民法院不予支持，但是有下列情形之一的除外：</w:t>
      </w:r>
    </w:p>
    <w:p>
      <w:pPr>
        <w:keepLines/>
        <w:widowControl/>
      </w:pPr>
      <w:r>
        <w:rPr>
          <w:rFonts w:ascii="SimSun" w:hAnsi="SimSun" w:eastAsia="SimSun" w:cs="SimSun"/>
          <w:b w:val="0"/>
          <w:color w:val="000000"/>
          <w:sz w:val="22"/>
        </w:rPr>
        <w:t>（一）购买商品的数量明显超过一般买受人；</w:t>
      </w:r>
    </w:p>
    <w:p>
      <w:pPr>
        <w:keepLines/>
        <w:widowControl/>
      </w:pPr>
      <w:r>
        <w:rPr>
          <w:rFonts w:ascii="SimSun" w:hAnsi="SimSun" w:eastAsia="SimSun" w:cs="SimSun"/>
          <w:b w:val="0"/>
          <w:color w:val="000000"/>
          <w:sz w:val="22"/>
        </w:rPr>
        <w:t>（二）购买出卖人的生产设备；</w:t>
      </w:r>
    </w:p>
    <w:p>
      <w:pPr>
        <w:keepLines/>
        <w:widowControl/>
      </w:pPr>
      <w:r>
        <w:rPr>
          <w:rFonts w:ascii="SimSun" w:hAnsi="SimSun" w:eastAsia="SimSun" w:cs="SimSun"/>
          <w:b w:val="0"/>
          <w:color w:val="000000"/>
          <w:sz w:val="22"/>
        </w:rPr>
        <w:t>（三）订立买卖合同的目的在于担保出卖人或者第三人履行债务；</w:t>
      </w:r>
    </w:p>
    <w:p>
      <w:pPr>
        <w:keepLines/>
        <w:widowControl/>
      </w:pPr>
      <w:r>
        <w:rPr>
          <w:rFonts w:ascii="SimSun" w:hAnsi="SimSun" w:eastAsia="SimSun" w:cs="SimSun"/>
          <w:b w:val="0"/>
          <w:color w:val="000000"/>
          <w:sz w:val="22"/>
        </w:rPr>
        <w:t>（四）买受人与出卖人存在直接或者间接的控制关系；</w:t>
      </w:r>
    </w:p>
    <w:p>
      <w:pPr>
        <w:keepLines/>
        <w:widowControl/>
      </w:pPr>
      <w:r>
        <w:rPr>
          <w:rFonts w:ascii="SimSun" w:hAnsi="SimSun" w:eastAsia="SimSun" w:cs="SimSun"/>
          <w:b w:val="0"/>
          <w:color w:val="000000"/>
          <w:sz w:val="22"/>
        </w:rPr>
        <w:t>（五）买受人应当查询抵押登记而未查询的其他情形。</w:t>
      </w:r>
    </w:p>
    <w:p>
      <w:pPr>
        <w:keepLines/>
        <w:widowControl/>
      </w:pPr>
      <w:r>
        <w:rPr>
          <w:rFonts w:ascii="SimSun" w:hAnsi="SimSun" w:eastAsia="SimSun" w:cs="SimSun"/>
          <w:b w:val="0"/>
          <w:color w:val="000000"/>
          <w:sz w:val="22"/>
        </w:rPr>
        <w:t>前款所称出卖人正常经营活动，是指出卖人的经营活动属于其营业执照明确记载的经营范围，且出卖人持续销售同类商品。前款所称担保物权人，是指已经办理登记的抵押权人、所有权保留买卖的出卖人、融资租赁合同的出租人。</w:t>
      </w:r>
    </w:p>
    <w:p>
      <w:pPr>
        <w:keepLines/>
        <w:widowControl/>
      </w:pPr>
      <w:r>
        <w:rPr>
          <w:rFonts w:ascii="SimSun" w:hAnsi="SimSun" w:eastAsia="SimSun" w:cs="SimSun"/>
          <w:b w:val="0"/>
          <w:color w:val="000000"/>
          <w:sz w:val="22"/>
        </w:rPr>
        <w:t>第五十七条　担保人在设立动产浮动抵押并办理抵押登记后又购入或者以融资租赁方式承租新的动产，下列权利人为担保价款债权或者租金的实现而订立担保合同，并在该动产交付后十日内办理登记，主张其权利优先于在先设立的浮动抵押权的，人民法院应予支持：</w:t>
      </w:r>
    </w:p>
    <w:p>
      <w:pPr>
        <w:keepLines/>
        <w:widowControl/>
      </w:pPr>
      <w:r>
        <w:rPr>
          <w:rFonts w:ascii="SimSun" w:hAnsi="SimSun" w:eastAsia="SimSun" w:cs="SimSun"/>
          <w:b w:val="0"/>
          <w:color w:val="000000"/>
          <w:sz w:val="22"/>
        </w:rPr>
        <w:t>（一）在该动产上设立抵押权或者保留所有权的出卖人；</w:t>
      </w:r>
    </w:p>
    <w:p>
      <w:pPr>
        <w:keepLines/>
        <w:widowControl/>
      </w:pPr>
      <w:r>
        <w:rPr>
          <w:rFonts w:ascii="SimSun" w:hAnsi="SimSun" w:eastAsia="SimSun" w:cs="SimSun"/>
          <w:b w:val="0"/>
          <w:color w:val="000000"/>
          <w:sz w:val="22"/>
        </w:rPr>
        <w:t>（二）为价款支付提供融资而在该动产上设立抵押权的债权人；</w:t>
      </w:r>
    </w:p>
    <w:p>
      <w:pPr>
        <w:keepLines/>
        <w:widowControl/>
      </w:pPr>
      <w:r>
        <w:rPr>
          <w:rFonts w:ascii="SimSun" w:hAnsi="SimSun" w:eastAsia="SimSun" w:cs="SimSun"/>
          <w:b w:val="0"/>
          <w:color w:val="000000"/>
          <w:sz w:val="22"/>
        </w:rPr>
        <w:t>（三）以融资租赁方式出租该动产的出租人。</w:t>
      </w:r>
    </w:p>
    <w:p>
      <w:pPr>
        <w:keepLines/>
        <w:widowControl/>
      </w:pPr>
      <w:r>
        <w:rPr>
          <w:rFonts w:ascii="SimSun" w:hAnsi="SimSun" w:eastAsia="SimSun" w:cs="SimSun"/>
          <w:b w:val="0"/>
          <w:color w:val="000000"/>
          <w:sz w:val="22"/>
        </w:rPr>
        <w:t>买受人取得动产但未付清价款或者承租人以融资租赁方式占有租赁物但是未付清全部租金，又以标的物为他人设立担保物权，前款所列权利人为担保价款债权或者租金的实现而订立担保合同，并在该动产交付后十日内办理登记，主张其权利优先于买受人为他人设立的担保物权的，人民法院应予支持。</w:t>
      </w:r>
    </w:p>
    <w:p>
      <w:pPr>
        <w:keepLines/>
        <w:widowControl/>
      </w:pPr>
      <w:r>
        <w:rPr>
          <w:rFonts w:ascii="SimSun" w:hAnsi="SimSun" w:eastAsia="SimSun" w:cs="SimSun"/>
          <w:b w:val="0"/>
          <w:color w:val="000000"/>
          <w:sz w:val="22"/>
        </w:rPr>
        <w:t>同一动产上存在多个价款优先权的，人民法院应当按照登记的时间先后确定清偿顺序。</w:t>
      </w:r>
    </w:p>
    <w:p>
      <w:pPr>
        <w:keepLines/>
        <w:widowControl/>
      </w:pPr>
      <w:r>
        <w:rPr>
          <w:rFonts w:ascii="SimSun" w:hAnsi="SimSun" w:eastAsia="SimSun" w:cs="SimSun"/>
          <w:b w:val="0"/>
          <w:color w:val="000000"/>
          <w:sz w:val="22"/>
        </w:rPr>
        <w:t>第五十八条　以汇票出质，当事人以背书记载“质押”字样并在汇票上签章，汇票已经交付质权人的，人民法院应当认定质权自汇票交付质权人时设立。</w:t>
      </w:r>
    </w:p>
    <w:p>
      <w:pPr>
        <w:keepLines/>
        <w:widowControl/>
      </w:pPr>
      <w:r>
        <w:rPr>
          <w:rFonts w:ascii="SimSun" w:hAnsi="SimSun" w:eastAsia="SimSun" w:cs="SimSun"/>
          <w:b w:val="0"/>
          <w:color w:val="000000"/>
          <w:sz w:val="22"/>
        </w:rPr>
        <w:t>第五十九条　存货人或者仓单持有人在仓单上以背书记载“质押”字样，并经保管人签章，仓单已经交付质权人的，人民法院应当认定质权自仓单交付质权人时设立。没有权利凭证的仓单，依法可以办理出质登记的，仓单质权自办理出质登记时设立。</w:t>
      </w:r>
    </w:p>
    <w:p>
      <w:pPr>
        <w:keepLines/>
        <w:widowControl/>
      </w:pPr>
      <w:r>
        <w:rPr>
          <w:rFonts w:ascii="SimSun" w:hAnsi="SimSun" w:eastAsia="SimSun" w:cs="SimSun"/>
          <w:b w:val="0"/>
          <w:color w:val="000000"/>
          <w:sz w:val="22"/>
        </w:rPr>
        <w:t>出质人既以仓单出质，又以仓储物设立担保，按照公示的先后确定清偿顺序；难以确定先后的，按照债权比例清偿。</w:t>
      </w:r>
    </w:p>
    <w:p>
      <w:pPr>
        <w:keepLines/>
        <w:widowControl/>
      </w:pPr>
      <w:r>
        <w:rPr>
          <w:rFonts w:ascii="SimSun" w:hAnsi="SimSun" w:eastAsia="SimSun" w:cs="SimSun"/>
          <w:b w:val="0"/>
          <w:color w:val="000000"/>
          <w:sz w:val="22"/>
        </w:rPr>
        <w:t>保管人为同一货物签发多份仓单，出质人在多份仓单上设立多个质权，按照公示的先后确定清偿顺序；难以确定先后的，按照债权比例受偿。</w:t>
      </w:r>
    </w:p>
    <w:p>
      <w:pPr>
        <w:keepLines/>
        <w:widowControl/>
      </w:pPr>
      <w:r>
        <w:rPr>
          <w:rFonts w:ascii="SimSun" w:hAnsi="SimSun" w:eastAsia="SimSun" w:cs="SimSun"/>
          <w:b w:val="0"/>
          <w:color w:val="000000"/>
          <w:sz w:val="22"/>
        </w:rPr>
        <w:t>存在第二款、第三款规定的情形，债权人举证证明其损失系由出质人与保管人的共同行为所致，请求出质人与保管人承担连带赔偿责任的，人民法院应予支持。</w:t>
      </w:r>
    </w:p>
    <w:p>
      <w:pPr>
        <w:keepLines/>
        <w:widowControl/>
      </w:pPr>
      <w:r>
        <w:rPr>
          <w:rFonts w:ascii="SimSun" w:hAnsi="SimSun" w:eastAsia="SimSun" w:cs="SimSun"/>
          <w:b w:val="0"/>
          <w:color w:val="000000"/>
          <w:sz w:val="22"/>
        </w:rPr>
        <w:t>第六十条　在跟单信用证交易中，开证行与开证申请人之间约定以提单作为担保的，人民法院应当依照民法典关于质权的有关规定处理。</w:t>
      </w:r>
    </w:p>
    <w:p>
      <w:pPr>
        <w:keepLines/>
        <w:widowControl/>
      </w:pPr>
      <w:r>
        <w:rPr>
          <w:rFonts w:ascii="SimSun" w:hAnsi="SimSun" w:eastAsia="SimSun" w:cs="SimSun"/>
          <w:b w:val="0"/>
          <w:color w:val="000000"/>
          <w:sz w:val="22"/>
        </w:rPr>
        <w:t>在跟单信用证交易中，开证行依据其与开证申请人之间的约定或者跟单信用证的惯例持有提单，开证申请人未按照约定付款赎单，开证行主张对提单项下货物优先受偿的，人民法院应予支持；开证行主张对提单项下货物享有所有权的，人民法院不予支持。</w:t>
      </w:r>
    </w:p>
    <w:p>
      <w:pPr>
        <w:keepLines/>
        <w:widowControl/>
      </w:pPr>
      <w:r>
        <w:rPr>
          <w:rFonts w:ascii="SimSun" w:hAnsi="SimSun" w:eastAsia="SimSun" w:cs="SimSun"/>
          <w:b w:val="0"/>
          <w:color w:val="000000"/>
          <w:sz w:val="22"/>
        </w:rPr>
        <w:t>在跟单信用证交易中，开证行依据其与开证申请人之间的约定或者跟单信用证的惯例，通过转让提单或者提单项下货物取得价款，开证申请人请求返还超出债权部分的，人民法院应予支持。</w:t>
      </w:r>
    </w:p>
    <w:p>
      <w:pPr>
        <w:keepLines/>
        <w:widowControl/>
      </w:pPr>
      <w:r>
        <w:rPr>
          <w:rFonts w:ascii="SimSun" w:hAnsi="SimSun" w:eastAsia="SimSun" w:cs="SimSun"/>
          <w:b w:val="0"/>
          <w:color w:val="000000"/>
          <w:sz w:val="22"/>
        </w:rPr>
        <w:t>前三款规定不影响合法持有提单的开证行以提单持有人身份主张运输合同项下的权利。</w:t>
      </w:r>
    </w:p>
    <w:p>
      <w:pPr>
        <w:keepLines/>
        <w:widowControl/>
      </w:pPr>
      <w:r>
        <w:rPr>
          <w:rFonts w:ascii="SimSun" w:hAnsi="SimSun" w:eastAsia="SimSun" w:cs="SimSun"/>
          <w:b w:val="0"/>
          <w:color w:val="000000"/>
          <w:sz w:val="22"/>
        </w:rPr>
        <w:t>第六十一条　以现有的应收账款出质，应收账款债务人向质权人确认应收账款的真实性后，又以应收账款不存在或者已经消灭为由主张不承担责任的，人民法院不予支持。</w:t>
      </w:r>
    </w:p>
    <w:p>
      <w:pPr>
        <w:keepLines/>
        <w:widowControl/>
      </w:pPr>
      <w:r>
        <w:rPr>
          <w:rFonts w:ascii="SimSun" w:hAnsi="SimSun" w:eastAsia="SimSun" w:cs="SimSun"/>
          <w:b w:val="0"/>
          <w:color w:val="000000"/>
          <w:sz w:val="22"/>
        </w:rPr>
        <w:t>以现有的应收账款出质，应收账款债务人未确认应收账款的真实性，质权人以应收账款债务人为被告，请求就应收账款优先受偿，能够举证证明办理出质登记时应收账款真实存在的，人民法院应予支持；质权人不能举证证明办理出质登记时应收账款真实存在，仅以已经办理出质登记为由，请求就应收账款优先受偿的，人民法院不予支持。</w:t>
      </w:r>
    </w:p>
    <w:p>
      <w:pPr>
        <w:keepLines/>
        <w:widowControl/>
      </w:pPr>
      <w:r>
        <w:rPr>
          <w:rFonts w:ascii="SimSun" w:hAnsi="SimSun" w:eastAsia="SimSun" w:cs="SimSun"/>
          <w:b w:val="0"/>
          <w:color w:val="000000"/>
          <w:sz w:val="22"/>
        </w:rPr>
        <w:t>以现有的应收账款出质，应收账款债务人已经向应收账款债权人履行了债务，质权人请求应收账款债务人履行债务的，人民法院不予支持，但是应收账款债务人接到质权人要求向其履行的通知后，仍然向应收账款债权人履行的除外。</w:t>
      </w:r>
    </w:p>
    <w:p>
      <w:pPr>
        <w:keepLines/>
        <w:widowControl/>
      </w:pPr>
      <w:r>
        <w:rPr>
          <w:rFonts w:ascii="SimSun" w:hAnsi="SimSun" w:eastAsia="SimSun" w:cs="SimSun"/>
          <w:b w:val="0"/>
          <w:color w:val="000000"/>
          <w:sz w:val="22"/>
        </w:rPr>
        <w:t>以基础设施和公用事业项目收益权、提供服务或者劳务产生的债权以及其他将有的应收账款出质，当事人为应收账款设立特定账户，发生法定或者约定的质权实现事由时，质权人请求就该特定账户内的款项优先受偿的，人民法院应予支持；特定账户内的款项不足以清偿债务或者未设立特定账户，质权人请求折价或者拍卖、变卖项目收益权等将有的应收账款，并以所得的价款优先受偿的，人民法院依法予以支持。</w:t>
      </w:r>
    </w:p>
    <w:p>
      <w:pPr>
        <w:keepLines/>
        <w:widowControl/>
      </w:pPr>
      <w:r>
        <w:rPr>
          <w:rFonts w:ascii="SimSun" w:hAnsi="SimSun" w:eastAsia="SimSun" w:cs="SimSun"/>
          <w:b w:val="0"/>
          <w:color w:val="000000"/>
          <w:sz w:val="22"/>
        </w:rPr>
        <w:t>第六十二条　债务人不履行到期债务，债权人因同一法律关系留置合法占有的第三人的动产，并主张就该留置财产优先受偿的，人民法院应予支持。第三人以该留置财产并非债务人的财产为由请求返还的，人民法院不予支持。</w:t>
      </w:r>
    </w:p>
    <w:p>
      <w:pPr>
        <w:keepLines/>
        <w:widowControl/>
      </w:pPr>
      <w:r>
        <w:rPr>
          <w:rFonts w:ascii="SimSun" w:hAnsi="SimSun" w:eastAsia="SimSun" w:cs="SimSun"/>
          <w:b w:val="0"/>
          <w:color w:val="000000"/>
          <w:sz w:val="22"/>
        </w:rPr>
        <w:t>企业之间留置的动产与债权并非同一法律关系，债务人以该债权不属于企业持续经营中发生的债权为由请求债权人返还留置财产的，人民法院应予支持。</w:t>
      </w:r>
    </w:p>
    <w:p>
      <w:pPr>
        <w:keepLines/>
        <w:widowControl/>
      </w:pPr>
      <w:r>
        <w:rPr>
          <w:rFonts w:ascii="SimSun" w:hAnsi="SimSun" w:eastAsia="SimSun" w:cs="SimSun"/>
          <w:b w:val="0"/>
          <w:color w:val="000000"/>
          <w:sz w:val="22"/>
        </w:rPr>
        <w:t>企业之间留置的动产与债权并非同一法律关系，债权人留置第三人的财产，第三人请求债权人返还留置财产的，人民法院应予支持。</w:t>
      </w:r>
    </w:p>
    <w:p>
      <w:pPr>
        <w:keepLines/>
        <w:widowControl/>
      </w:pPr>
      <w:r>
        <w:rPr>
          <w:rFonts w:ascii="SimSun" w:hAnsi="SimSun" w:eastAsia="SimSun" w:cs="SimSun"/>
          <w:b w:val="0"/>
          <w:color w:val="000000"/>
          <w:sz w:val="22"/>
        </w:rPr>
        <w:t>四、关于非典型担保</w:t>
      </w:r>
    </w:p>
    <w:p>
      <w:pPr>
        <w:keepLines/>
        <w:widowControl/>
      </w:pPr>
      <w:r>
        <w:rPr>
          <w:rFonts w:ascii="SimSun" w:hAnsi="SimSun" w:eastAsia="SimSun" w:cs="SimSun"/>
          <w:b w:val="0"/>
          <w:color w:val="000000"/>
          <w:sz w:val="22"/>
        </w:rPr>
        <w:t>第六十三条　债权人与担保人订立担保合同，约定以法律、行政法规尚未规定可以担保的财产权利设立担保，当事人主张合同无效的，人民法院不予支持。当事人未在法定的登记机构依法进行登记，主张该担保具有物权效力的，人民法院不予支持。</w:t>
      </w:r>
    </w:p>
    <w:p>
      <w:pPr>
        <w:keepLines/>
        <w:widowControl/>
      </w:pPr>
      <w:r>
        <w:rPr>
          <w:rFonts w:ascii="SimSun" w:hAnsi="SimSun" w:eastAsia="SimSun" w:cs="SimSun"/>
          <w:b w:val="0"/>
          <w:color w:val="000000"/>
          <w:sz w:val="22"/>
        </w:rPr>
        <w:t>第六十四条　在所有权保留买卖中，出卖人依法有权取回标的物，但是与买受人协商不成，当事人请求参照民事诉讼法“实现担保物权案件”的有关规定，拍卖、变卖标的物的，人民法院应予准许。</w:t>
      </w:r>
    </w:p>
    <w:p>
      <w:pPr>
        <w:keepLines/>
        <w:widowControl/>
      </w:pPr>
      <w:r>
        <w:rPr>
          <w:rFonts w:ascii="SimSun" w:hAnsi="SimSun" w:eastAsia="SimSun" w:cs="SimSun"/>
          <w:b w:val="0"/>
          <w:color w:val="000000"/>
          <w:sz w:val="22"/>
        </w:rPr>
        <w:t>出卖人请求取回标的物，符合民法典第六百四十二条规定的，人民法院应予支持；买受人以抗辩或者反诉的方式主张拍卖、变卖标的物，并在扣除买受人未支付的价款以及必要费用后返还剩余款项的，人民法院应当一并处理。</w:t>
      </w:r>
    </w:p>
    <w:p>
      <w:pPr>
        <w:keepLines/>
        <w:widowControl/>
      </w:pPr>
      <w:r>
        <w:rPr>
          <w:rFonts w:ascii="SimSun" w:hAnsi="SimSun" w:eastAsia="SimSun" w:cs="SimSun"/>
          <w:b w:val="0"/>
          <w:color w:val="000000"/>
          <w:sz w:val="22"/>
        </w:rPr>
        <w:t>第六十五条　在融资租赁合同中，承租人未按照约定支付租金，经催告后在合理期限内仍不支付，出租人请求承租人支付全部剩余租金，并以拍卖、变卖租赁物所得的价款受偿的，人民法院应予支持；当事人请求参照民事诉讼法“实现担保物权案件”的有关规定，以拍卖、变卖租赁物所得价款支付租金的，人民法院应予准许。</w:t>
      </w:r>
    </w:p>
    <w:p>
      <w:pPr>
        <w:keepLines/>
        <w:widowControl/>
      </w:pPr>
      <w:r>
        <w:rPr>
          <w:rFonts w:ascii="SimSun" w:hAnsi="SimSun" w:eastAsia="SimSun" w:cs="SimSun"/>
          <w:b w:val="0"/>
          <w:color w:val="000000"/>
          <w:sz w:val="22"/>
        </w:rPr>
        <w:t>出租人请求解除融资租赁合同并收回租赁物，承租人以抗辩或者反诉的方式主张返还租赁物价值超过欠付租金以及其他费用的，人民法院应当一并处理。当事人对租赁物的价值有争议的，应当按照下列规则确定租赁物的价值：</w:t>
      </w:r>
    </w:p>
    <w:p>
      <w:pPr>
        <w:keepLines/>
        <w:widowControl/>
      </w:pPr>
      <w:r>
        <w:rPr>
          <w:rFonts w:ascii="SimSun" w:hAnsi="SimSun" w:eastAsia="SimSun" w:cs="SimSun"/>
          <w:b w:val="0"/>
          <w:color w:val="000000"/>
          <w:sz w:val="22"/>
        </w:rPr>
        <w:t>（一）融资租赁合同有约定的，按照其约定；</w:t>
      </w:r>
    </w:p>
    <w:p>
      <w:pPr>
        <w:keepLines/>
        <w:widowControl/>
      </w:pPr>
      <w:r>
        <w:rPr>
          <w:rFonts w:ascii="SimSun" w:hAnsi="SimSun" w:eastAsia="SimSun" w:cs="SimSun"/>
          <w:b w:val="0"/>
          <w:color w:val="000000"/>
          <w:sz w:val="22"/>
        </w:rPr>
        <w:t>（二）融资租赁合同未约定或者约定不明的，根据约定的租赁物折旧以及合同到期后租赁物的残值来确定；</w:t>
      </w:r>
    </w:p>
    <w:p>
      <w:pPr>
        <w:keepLines/>
        <w:widowControl/>
      </w:pPr>
      <w:r>
        <w:rPr>
          <w:rFonts w:ascii="SimSun" w:hAnsi="SimSun" w:eastAsia="SimSun" w:cs="SimSun"/>
          <w:b w:val="0"/>
          <w:color w:val="000000"/>
          <w:sz w:val="22"/>
        </w:rPr>
        <w:t>（三）根据前两项规定的方法仍然难以确定，或者当事人认为根据前两项规定的方法确定的价值严重偏离租赁物实际价值的，根据当事人的申请委托有资质的机构评估。</w:t>
      </w:r>
    </w:p>
    <w:p>
      <w:pPr>
        <w:keepLines/>
        <w:widowControl/>
      </w:pPr>
      <w:r>
        <w:rPr>
          <w:rFonts w:ascii="SimSun" w:hAnsi="SimSun" w:eastAsia="SimSun" w:cs="SimSun"/>
          <w:b w:val="0"/>
          <w:color w:val="000000"/>
          <w:sz w:val="22"/>
        </w:rPr>
        <w:t>第六十六条　同一应收账款同时存在保理、应收账款质押和债权转让，当事人主张参照民法典第七百六十八条的规定确定优先顺序的，人民法院应予支持。</w:t>
      </w:r>
    </w:p>
    <w:p>
      <w:pPr>
        <w:keepLines/>
        <w:widowControl/>
      </w:pPr>
      <w:r>
        <w:rPr>
          <w:rFonts w:ascii="SimSun" w:hAnsi="SimSun" w:eastAsia="SimSun" w:cs="SimSun"/>
          <w:b w:val="0"/>
          <w:color w:val="000000"/>
          <w:sz w:val="22"/>
        </w:rPr>
        <w:t>在有追索权的保理中，保理人以应收账款债权人或者应收账款债务人为被告提起诉讼，人民法院应予受理；保理人一并起诉应收账款债权人和应收账款债务人的，人民法院可以受理。</w:t>
      </w:r>
    </w:p>
    <w:p>
      <w:pPr>
        <w:keepLines/>
        <w:widowControl/>
      </w:pPr>
      <w:r>
        <w:rPr>
          <w:rFonts w:ascii="SimSun" w:hAnsi="SimSun" w:eastAsia="SimSun" w:cs="SimSun"/>
          <w:b w:val="0"/>
          <w:color w:val="000000"/>
          <w:sz w:val="22"/>
        </w:rPr>
        <w:t>应收账款债权人向保理人返还保理融资款本息或者回购应收账款债权后，请求应收账款债务人向其履行应收账款债务的，人民法院应予支持。</w:t>
      </w:r>
    </w:p>
    <w:p>
      <w:pPr>
        <w:keepLines/>
        <w:widowControl/>
      </w:pPr>
      <w:r>
        <w:rPr>
          <w:rFonts w:ascii="SimSun" w:hAnsi="SimSun" w:eastAsia="SimSun" w:cs="SimSun"/>
          <w:b w:val="0"/>
          <w:color w:val="000000"/>
          <w:sz w:val="22"/>
        </w:rPr>
        <w:t>第六十七条　在所有权保留买卖、融资租赁等合同中，出卖人、出租人的所有权未经登记不得对抗的“善意第三人”的范围及其效力，参照本解释第五十四条的规定处理。</w:t>
      </w:r>
    </w:p>
    <w:p>
      <w:pPr>
        <w:keepLines/>
        <w:widowControl/>
      </w:pPr>
      <w:r>
        <w:rPr>
          <w:rFonts w:ascii="SimSun" w:hAnsi="SimSun" w:eastAsia="SimSun" w:cs="SimSun"/>
          <w:b w:val="0"/>
          <w:color w:val="000000"/>
          <w:sz w:val="22"/>
        </w:rPr>
        <w:t>第六十八条　债务人或者第三人与债权人约定将财产形式上转移至债权人名下，债务人不履行到期债务，债权人有权对财产折价或者以拍卖、变卖该财产所得价款偿还债务的，人民法院应当认定该约定有效。当事人已经完成财产权利变动的公示，债务人不履行到期债务，债权人请求参照民法典关于担保物权的有关规定就该财产优先受偿的，人民法院应予支持。</w:t>
      </w:r>
    </w:p>
    <w:p>
      <w:pPr>
        <w:keepLines/>
        <w:widowControl/>
      </w:pPr>
      <w:r>
        <w:rPr>
          <w:rFonts w:ascii="SimSun" w:hAnsi="SimSun" w:eastAsia="SimSun" w:cs="SimSun"/>
          <w:b w:val="0"/>
          <w:color w:val="000000"/>
          <w:sz w:val="22"/>
        </w:rPr>
        <w:t>债务人或者第三人与债权人约定将财产形式上转移至债权人名下，债务人不履行到期债务，财产归债权人所有的，人民法院应当认定该约定无效，但是不影响当事人有关提供担保的意思表示的效力。当事人已经完成财产权利变动的公示，债务人不履行到期债务，债权人请求对该财产享有所有权的，人民法院不予支持；债权人请求参照民法典关于担保物权的规定对财产折价或者以拍卖、变卖该财产所得的价款优先受偿的，人民法院应予支持；债务人履行债务后请求返还财产，或者请求对财产折价或者以拍卖、变卖所得的价款清偿债务的，人民法院应予支持。</w:t>
      </w:r>
    </w:p>
    <w:p>
      <w:pPr>
        <w:keepLines/>
        <w:widowControl/>
      </w:pPr>
      <w:r>
        <w:rPr>
          <w:rFonts w:ascii="SimSun" w:hAnsi="SimSun" w:eastAsia="SimSun" w:cs="SimSun"/>
          <w:b w:val="0"/>
          <w:color w:val="000000"/>
          <w:sz w:val="22"/>
        </w:rPr>
        <w:t>债务人与债权人约定将财产转移至债权人名下，在一定期间后再由债务人或者其指定的第三人以交易本金加上溢价款回购，债务人到期不履行回购义务，财产归债权人所有的，人民法院应当参照第二款规定处理。回购对象自始不存在的，人民法院应当依照民法典第一百四十六条第二款的规定，按照其实际构成的法律关系处理。</w:t>
      </w:r>
    </w:p>
    <w:p>
      <w:pPr>
        <w:keepLines/>
        <w:widowControl/>
      </w:pPr>
      <w:r>
        <w:rPr>
          <w:rFonts w:ascii="SimSun" w:hAnsi="SimSun" w:eastAsia="SimSun" w:cs="SimSun"/>
          <w:b w:val="0"/>
          <w:color w:val="000000"/>
          <w:sz w:val="22"/>
        </w:rPr>
        <w:t>第六十九条　股东以将其股权转移至债权人名下的方式为债务履行提供担保，公司或者公司的债权人以股东未履行或者未全面履行出资义务、抽逃出资等为由，请求作为名义股东的债权人与股东承担连带责任的，人民法院不予支持。</w:t>
      </w:r>
    </w:p>
    <w:p>
      <w:pPr>
        <w:keepLines/>
        <w:widowControl/>
      </w:pPr>
      <w:r>
        <w:rPr>
          <w:rFonts w:ascii="SimSun" w:hAnsi="SimSun" w:eastAsia="SimSun" w:cs="SimSun"/>
          <w:b w:val="0"/>
          <w:color w:val="000000"/>
          <w:sz w:val="22"/>
        </w:rPr>
        <w:t>第七十条　债务人或者第三人为担保债务的履行，设立专门的保证金账户并由债权人实际控制，或者将其资金存入债权人设立的保证金账户，债权人主张就账户内的款项优先受偿的，人民法院应予支持。当事人以保证金账户内的款项浮动为由，主张实际控制该账户的债权人对账户内的款项不享有优先受偿权的，人民法院不予支持。</w:t>
      </w:r>
    </w:p>
    <w:p>
      <w:pPr>
        <w:keepLines/>
        <w:widowControl/>
      </w:pPr>
      <w:r>
        <w:rPr>
          <w:rFonts w:ascii="SimSun" w:hAnsi="SimSun" w:eastAsia="SimSun" w:cs="SimSun"/>
          <w:b w:val="0"/>
          <w:color w:val="000000"/>
          <w:sz w:val="22"/>
        </w:rPr>
        <w:t>在银行账户下设立的保证金分户，参照前款规定处理。</w:t>
      </w:r>
    </w:p>
    <w:p>
      <w:pPr>
        <w:keepLines/>
        <w:widowControl/>
      </w:pPr>
      <w:r>
        <w:rPr>
          <w:rFonts w:ascii="SimSun" w:hAnsi="SimSun" w:eastAsia="SimSun" w:cs="SimSun"/>
          <w:b w:val="0"/>
          <w:color w:val="000000"/>
          <w:sz w:val="22"/>
        </w:rPr>
        <w:t>当事人约定的保证金并非为担保债务的履行设立，或者不符合前两款规定的情形，债权人主张就保证金优先受偿的，人民法院不予支持，但是不影响当事人依照法律的规定或者按照当事人的约定主张权利。</w:t>
      </w:r>
    </w:p>
    <w:p>
      <w:pPr>
        <w:keepLines/>
        <w:widowControl/>
      </w:pPr>
      <w:r>
        <w:rPr>
          <w:rFonts w:ascii="SimSun" w:hAnsi="SimSun" w:eastAsia="SimSun" w:cs="SimSun"/>
          <w:b w:val="0"/>
          <w:color w:val="000000"/>
          <w:sz w:val="22"/>
        </w:rPr>
        <w:t>五、附则</w:t>
      </w:r>
    </w:p>
    <w:p>
      <w:pPr>
        <w:keepLines/>
        <w:widowControl/>
      </w:pPr>
      <w:r>
        <w:rPr>
          <w:rFonts w:ascii="SimSun" w:hAnsi="SimSun" w:eastAsia="SimSun" w:cs="SimSun"/>
          <w:b w:val="0"/>
          <w:color w:val="000000"/>
          <w:sz w:val="22"/>
        </w:rPr>
        <w:t>第七十一条　本解释自2021年1月1日起施行。</w:t>
      </w:r>
    </w:p>
    <w:p>
      <w:pPr>
        <w:pStyle w:val="Heading1"/>
      </w:pPr>
      <w:r>
        <w:t>民法典总则编</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关于适用《中华人民共和国民法典》</w:t>
      </w:r>
    </w:p>
    <w:p>
      <w:pPr>
        <w:keepLines/>
        <w:widowControl/>
      </w:pPr>
      <w:r>
        <w:rPr>
          <w:rFonts w:ascii="SimSun" w:hAnsi="SimSun" w:eastAsia="SimSun" w:cs="SimSun"/>
          <w:b w:val="0"/>
          <w:color w:val="000000"/>
          <w:sz w:val="22"/>
        </w:rPr>
        <w:t>总则编若干问题的解释</w:t>
      </w:r>
    </w:p>
    <w:p>
      <w:pPr>
        <w:keepLines/>
        <w:widowControl/>
      </w:pPr>
      <w:r>
        <w:rPr>
          <w:rFonts w:ascii="SimSun" w:hAnsi="SimSun" w:eastAsia="SimSun" w:cs="SimSun"/>
          <w:b w:val="0"/>
          <w:color w:val="000000"/>
          <w:sz w:val="22"/>
        </w:rPr>
        <w:t>法释〔2022〕6号</w:t>
      </w:r>
    </w:p>
    <w:p>
      <w:pPr>
        <w:keepLines/>
        <w:widowControl/>
      </w:pPr>
      <w:r>
        <w:rPr>
          <w:rFonts w:ascii="SimSun" w:hAnsi="SimSun" w:eastAsia="SimSun" w:cs="SimSun"/>
          <w:b w:val="0"/>
          <w:color w:val="000000"/>
          <w:sz w:val="22"/>
        </w:rPr>
        <w:t>（2021年12月30日最高人民法院审判委员会第1861次会议通过，自2022年3月1日起施行）</w:t>
      </w:r>
    </w:p>
    <w:p>
      <w:pPr>
        <w:keepLines/>
        <w:widowControl/>
      </w:pPr>
      <w:r>
        <w:rPr>
          <w:rFonts w:ascii="SimSun" w:hAnsi="SimSun" w:eastAsia="SimSun" w:cs="SimSun"/>
          <w:b w:val="0"/>
          <w:color w:val="000000"/>
          <w:sz w:val="22"/>
        </w:rPr>
        <w:t>为正确审理民事案件，依法保护民事主体的合法权益，维护社会和经济秩序，根据《中华人民共和国民法典》《中华人民共和国民事诉讼法》等相关法律规定，结合审判实践，制定本解释。</w:t>
      </w:r>
    </w:p>
    <w:p>
      <w:pPr>
        <w:keepLines/>
        <w:widowControl/>
      </w:pPr>
      <w:r>
        <w:rPr>
          <w:rFonts w:ascii="SimSun" w:hAnsi="SimSun" w:eastAsia="SimSun" w:cs="SimSun"/>
          <w:b w:val="0"/>
          <w:color w:val="000000"/>
          <w:sz w:val="22"/>
        </w:rPr>
        <w:t>一、一般规定</w:t>
      </w:r>
    </w:p>
    <w:p>
      <w:pPr>
        <w:keepLines/>
        <w:widowControl/>
      </w:pPr>
      <w:r>
        <w:rPr>
          <w:rFonts w:ascii="SimSun" w:hAnsi="SimSun" w:eastAsia="SimSun" w:cs="SimSun"/>
          <w:b w:val="0"/>
          <w:color w:val="000000"/>
          <w:sz w:val="22"/>
        </w:rPr>
        <w:t>第一条　民法典第二编至第七编对民事关系有规定的，人民法院直接适用该规定；民法典第二编至第七编没有规定的，适用民法典第一编的规定，但是根据其性质不能适用的除外。</w:t>
      </w:r>
    </w:p>
    <w:p>
      <w:pPr>
        <w:keepLines/>
        <w:widowControl/>
      </w:pPr>
      <w:r>
        <w:rPr>
          <w:rFonts w:ascii="SimSun" w:hAnsi="SimSun" w:eastAsia="SimSun" w:cs="SimSun"/>
          <w:b w:val="0"/>
          <w:color w:val="000000"/>
          <w:sz w:val="22"/>
        </w:rPr>
        <w:t>就同一民事关系，其他民事法律的规定属于对民法典相应规定的细化的，应当适用该民事法律的规定。民法典规定适用其他法律的，适用该法律的规定。</w:t>
      </w:r>
    </w:p>
    <w:p>
      <w:pPr>
        <w:keepLines/>
        <w:widowControl/>
      </w:pPr>
      <w:r>
        <w:rPr>
          <w:rFonts w:ascii="SimSun" w:hAnsi="SimSun" w:eastAsia="SimSun" w:cs="SimSun"/>
          <w:b w:val="0"/>
          <w:color w:val="000000"/>
          <w:sz w:val="22"/>
        </w:rPr>
        <w:t>民法典及其他法律对民事关系没有具体规定的，可以遵循民法典关于基本原则的规定。</w:t>
      </w:r>
    </w:p>
    <w:p>
      <w:pPr>
        <w:keepLines/>
        <w:widowControl/>
      </w:pPr>
      <w:r>
        <w:rPr>
          <w:rFonts w:ascii="SimSun" w:hAnsi="SimSun" w:eastAsia="SimSun" w:cs="SimSun"/>
          <w:b w:val="0"/>
          <w:color w:val="000000"/>
          <w:sz w:val="22"/>
        </w:rPr>
        <w:t>第二条　在一定地域、行业范围内长期为一般人从事民事活动时普遍遵守的民间习俗、惯常做法等，可以认定为民法典第十条规定的习惯。</w:t>
      </w:r>
    </w:p>
    <w:p>
      <w:pPr>
        <w:keepLines/>
        <w:widowControl/>
      </w:pPr>
      <w:r>
        <w:rPr>
          <w:rFonts w:ascii="SimSun" w:hAnsi="SimSun" w:eastAsia="SimSun" w:cs="SimSun"/>
          <w:b w:val="0"/>
          <w:color w:val="000000"/>
          <w:sz w:val="22"/>
        </w:rPr>
        <w:t>当事人主张适用习惯的，应当就习惯及其具体内容提供相应证据；必要时，人民法院可以依职权查明。</w:t>
      </w:r>
    </w:p>
    <w:p>
      <w:pPr>
        <w:keepLines/>
        <w:widowControl/>
      </w:pPr>
      <w:r>
        <w:rPr>
          <w:rFonts w:ascii="SimSun" w:hAnsi="SimSun" w:eastAsia="SimSun" w:cs="SimSun"/>
          <w:b w:val="0"/>
          <w:color w:val="000000"/>
          <w:sz w:val="22"/>
        </w:rPr>
        <w:t>适用习惯，不得违背社会主义核心价值观，不得违背公序良俗。</w:t>
      </w:r>
    </w:p>
    <w:p>
      <w:pPr>
        <w:keepLines/>
        <w:widowControl/>
      </w:pPr>
      <w:r>
        <w:rPr>
          <w:rFonts w:ascii="SimSun" w:hAnsi="SimSun" w:eastAsia="SimSun" w:cs="SimSun"/>
          <w:b w:val="0"/>
          <w:color w:val="000000"/>
          <w:sz w:val="22"/>
        </w:rPr>
        <w:t>第三条　对于民法典第一百三十二条所称的滥用民事权利，人民法院可以根据权利行使的对象、目的、时间、方式、造成当事人之间利益失衡的程度等因素作出认定。</w:t>
      </w:r>
    </w:p>
    <w:p>
      <w:pPr>
        <w:keepLines/>
        <w:widowControl/>
      </w:pPr>
      <w:r>
        <w:rPr>
          <w:rFonts w:ascii="SimSun" w:hAnsi="SimSun" w:eastAsia="SimSun" w:cs="SimSun"/>
          <w:b w:val="0"/>
          <w:color w:val="000000"/>
          <w:sz w:val="22"/>
        </w:rPr>
        <w:t>行为人以损害国家利益、社会公共利益、他人合法权益为主要目的行使民事权利的，人民法院应当认定构成滥用民事权利。</w:t>
      </w:r>
    </w:p>
    <w:p>
      <w:pPr>
        <w:keepLines/>
        <w:widowControl/>
      </w:pPr>
      <w:r>
        <w:rPr>
          <w:rFonts w:ascii="SimSun" w:hAnsi="SimSun" w:eastAsia="SimSun" w:cs="SimSun"/>
          <w:b w:val="0"/>
          <w:color w:val="000000"/>
          <w:sz w:val="22"/>
        </w:rPr>
        <w:t>构成滥用民事权利的，人民法院应当认定该滥用行为不发生相应的法律效力。滥用民事权利造成损害的，依照民法典第七编等有关规定处理。</w:t>
      </w:r>
    </w:p>
    <w:p>
      <w:pPr>
        <w:keepLines/>
        <w:widowControl/>
      </w:pPr>
      <w:r>
        <w:rPr>
          <w:rFonts w:ascii="SimSun" w:hAnsi="SimSun" w:eastAsia="SimSun" w:cs="SimSun"/>
          <w:b w:val="0"/>
          <w:color w:val="000000"/>
          <w:sz w:val="22"/>
        </w:rPr>
        <w:t>二、民事权利能力和民事行为能力</w:t>
      </w:r>
    </w:p>
    <w:p>
      <w:pPr>
        <w:keepLines/>
        <w:widowControl/>
      </w:pPr>
      <w:r>
        <w:rPr>
          <w:rFonts w:ascii="SimSun" w:hAnsi="SimSun" w:eastAsia="SimSun" w:cs="SimSun"/>
          <w:b w:val="0"/>
          <w:color w:val="000000"/>
          <w:sz w:val="22"/>
        </w:rPr>
        <w:t>第四条　涉及遗产继承、接受赠与等胎儿利益保护，父母在胎儿娩出前作为法定代理人主张相应权利的，人民法院依法予以支持。</w:t>
      </w:r>
    </w:p>
    <w:p>
      <w:pPr>
        <w:keepLines/>
        <w:widowControl/>
      </w:pPr>
      <w:r>
        <w:rPr>
          <w:rFonts w:ascii="SimSun" w:hAnsi="SimSun" w:eastAsia="SimSun" w:cs="SimSun"/>
          <w:b w:val="0"/>
          <w:color w:val="000000"/>
          <w:sz w:val="22"/>
        </w:rPr>
        <w:t>第五条　限制民事行为能力人实施的民事法律行为是否与其年龄、智力、精神健康状况相适应，人民法院可以从行为与本人生活相关联的程度，本人的智力、精神健康状况能否理解其行为并预见相应的后果，以及标的、数量、价款或者报酬等方面认定。</w:t>
      </w:r>
    </w:p>
    <w:p>
      <w:pPr>
        <w:keepLines/>
        <w:widowControl/>
      </w:pPr>
      <w:r>
        <w:rPr>
          <w:rFonts w:ascii="SimSun" w:hAnsi="SimSun" w:eastAsia="SimSun" w:cs="SimSun"/>
          <w:b w:val="0"/>
          <w:color w:val="000000"/>
          <w:sz w:val="22"/>
        </w:rPr>
        <w:t>三、监护</w:t>
      </w:r>
    </w:p>
    <w:p>
      <w:pPr>
        <w:keepLines/>
        <w:widowControl/>
      </w:pPr>
      <w:r>
        <w:rPr>
          <w:rFonts w:ascii="SimSun" w:hAnsi="SimSun" w:eastAsia="SimSun" w:cs="SimSun"/>
          <w:b w:val="0"/>
          <w:color w:val="000000"/>
          <w:sz w:val="22"/>
        </w:rPr>
        <w:t>第六条　人民法院认定自然人的监护能力，应当根据其年龄、身心健康状况、经济条件等因素确定；认定有关组织的监护能力，应当根据其资质、信用、财产状况等因素确定。</w:t>
      </w:r>
    </w:p>
    <w:p>
      <w:pPr>
        <w:keepLines/>
        <w:widowControl/>
      </w:pPr>
      <w:r>
        <w:rPr>
          <w:rFonts w:ascii="SimSun" w:hAnsi="SimSun" w:eastAsia="SimSun" w:cs="SimSun"/>
          <w:b w:val="0"/>
          <w:color w:val="000000"/>
          <w:sz w:val="22"/>
        </w:rPr>
        <w:t>第七条　担任监护人的被监护人父母通过遗嘱指定监护人，遗嘱生效时被指定的人不同意担任监护人的，人民法院应当适用民法典第二十七条、第二十八条的规定确定监护人。</w:t>
      </w:r>
    </w:p>
    <w:p>
      <w:pPr>
        <w:keepLines/>
        <w:widowControl/>
      </w:pPr>
      <w:r>
        <w:rPr>
          <w:rFonts w:ascii="SimSun" w:hAnsi="SimSun" w:eastAsia="SimSun" w:cs="SimSun"/>
          <w:b w:val="0"/>
          <w:color w:val="000000"/>
          <w:sz w:val="22"/>
        </w:rPr>
        <w:t>未成年人由父母担任监护人，父母中的一方通过遗嘱指定监护人，另一方在遗嘱生效时有监护能力，有关当事人对监护人的确定有争议的，人民法院应当适用民法典第二十七条第一款的规定确定监护人。</w:t>
      </w:r>
    </w:p>
    <w:p>
      <w:pPr>
        <w:keepLines/>
        <w:widowControl/>
      </w:pPr>
      <w:r>
        <w:rPr>
          <w:rFonts w:ascii="SimSun" w:hAnsi="SimSun" w:eastAsia="SimSun" w:cs="SimSun"/>
          <w:b w:val="0"/>
          <w:color w:val="000000"/>
          <w:sz w:val="22"/>
        </w:rPr>
        <w:t>第八条　未成年人的父母与其他依法具有监护资格的人订立协议，约定免除具有监护能力的父母的监护职责的，人民法院不予支持。协议约定在未成年人的父母丧失监护能力时由该具有监护资格的人担任监护人的，人民法院依法予以支持。</w:t>
      </w:r>
    </w:p>
    <w:p>
      <w:pPr>
        <w:keepLines/>
        <w:widowControl/>
      </w:pPr>
      <w:r>
        <w:rPr>
          <w:rFonts w:ascii="SimSun" w:hAnsi="SimSun" w:eastAsia="SimSun" w:cs="SimSun"/>
          <w:b w:val="0"/>
          <w:color w:val="000000"/>
          <w:sz w:val="22"/>
        </w:rPr>
        <w:t>依法具有监护资格的人之间依据民法典第三十条的规定，约定由民法典第二十七条第二款、第二十八条规定的不同顺序的人共同担任监护人，或者由顺序在后的人担任监护人的，人民法院依法予以支持。</w:t>
      </w:r>
    </w:p>
    <w:p>
      <w:pPr>
        <w:keepLines/>
        <w:widowControl/>
      </w:pPr>
      <w:r>
        <w:rPr>
          <w:rFonts w:ascii="SimSun" w:hAnsi="SimSun" w:eastAsia="SimSun" w:cs="SimSun"/>
          <w:b w:val="0"/>
          <w:color w:val="000000"/>
          <w:sz w:val="22"/>
        </w:rPr>
        <w:t>第九条　人民法院依据民法典第三十一条第二款、第三十六条第一款的规定指定监护人时，应当尊重被监护人的真实意愿，按照最有利于被监护人的原则指定，具体参考以下因素：</w:t>
      </w:r>
    </w:p>
    <w:p>
      <w:pPr>
        <w:keepLines/>
        <w:widowControl/>
      </w:pPr>
      <w:r>
        <w:rPr>
          <w:rFonts w:ascii="SimSun" w:hAnsi="SimSun" w:eastAsia="SimSun" w:cs="SimSun"/>
          <w:b w:val="0"/>
          <w:color w:val="000000"/>
          <w:sz w:val="22"/>
        </w:rPr>
        <w:t>（一）与被监护人生活、情感联系的密切程度；</w:t>
      </w:r>
    </w:p>
    <w:p>
      <w:pPr>
        <w:keepLines/>
        <w:widowControl/>
      </w:pPr>
      <w:r>
        <w:rPr>
          <w:rFonts w:ascii="SimSun" w:hAnsi="SimSun" w:eastAsia="SimSun" w:cs="SimSun"/>
          <w:b w:val="0"/>
          <w:color w:val="000000"/>
          <w:sz w:val="22"/>
        </w:rPr>
        <w:t>（二）依法具有监护资格的人的监护顺序；</w:t>
      </w:r>
    </w:p>
    <w:p>
      <w:pPr>
        <w:keepLines/>
        <w:widowControl/>
      </w:pPr>
      <w:r>
        <w:rPr>
          <w:rFonts w:ascii="SimSun" w:hAnsi="SimSun" w:eastAsia="SimSun" w:cs="SimSun"/>
          <w:b w:val="0"/>
          <w:color w:val="000000"/>
          <w:sz w:val="22"/>
        </w:rPr>
        <w:t>（三）是否有不利于履行监护职责的违法犯罪等情形；</w:t>
      </w:r>
    </w:p>
    <w:p>
      <w:pPr>
        <w:keepLines/>
        <w:widowControl/>
      </w:pPr>
      <w:r>
        <w:rPr>
          <w:rFonts w:ascii="SimSun" w:hAnsi="SimSun" w:eastAsia="SimSun" w:cs="SimSun"/>
          <w:b w:val="0"/>
          <w:color w:val="000000"/>
          <w:sz w:val="22"/>
        </w:rPr>
        <w:t>（四）依法具有监护资格的人的监护能力、意愿、品行等。</w:t>
      </w:r>
    </w:p>
    <w:p>
      <w:pPr>
        <w:keepLines/>
        <w:widowControl/>
      </w:pPr>
      <w:r>
        <w:rPr>
          <w:rFonts w:ascii="SimSun" w:hAnsi="SimSun" w:eastAsia="SimSun" w:cs="SimSun"/>
          <w:b w:val="0"/>
          <w:color w:val="000000"/>
          <w:sz w:val="22"/>
        </w:rPr>
        <w:t>人民法院依法指定的监护人一般应当是一人，由数人共同担任监护人更有利于保护被监护人利益的，也可以是数人。</w:t>
      </w:r>
    </w:p>
    <w:p>
      <w:pPr>
        <w:keepLines/>
        <w:widowControl/>
      </w:pPr>
      <w:r>
        <w:rPr>
          <w:rFonts w:ascii="SimSun" w:hAnsi="SimSun" w:eastAsia="SimSun" w:cs="SimSun"/>
          <w:b w:val="0"/>
          <w:color w:val="000000"/>
          <w:sz w:val="22"/>
        </w:rPr>
        <w:t>第十条　有关当事人不服居民委员会、村民委员会或者民政部门的指定，在接到指定通知之日起三十日内向人民法院申请指定监护人的，人民法院经审理认为指定并无不当，依法裁定驳回申请；认为指定不当，依法判决撤销指定并另行指定监护人。</w:t>
      </w:r>
    </w:p>
    <w:p>
      <w:pPr>
        <w:keepLines/>
        <w:widowControl/>
      </w:pPr>
      <w:r>
        <w:rPr>
          <w:rFonts w:ascii="SimSun" w:hAnsi="SimSun" w:eastAsia="SimSun" w:cs="SimSun"/>
          <w:b w:val="0"/>
          <w:color w:val="000000"/>
          <w:sz w:val="22"/>
        </w:rPr>
        <w:t>有关当事人在接到指定通知之日起三十日后提出申请的，人民法院应当按照变更监护关系处理。</w:t>
      </w:r>
    </w:p>
    <w:p>
      <w:pPr>
        <w:keepLines/>
        <w:widowControl/>
      </w:pPr>
      <w:r>
        <w:rPr>
          <w:rFonts w:ascii="SimSun" w:hAnsi="SimSun" w:eastAsia="SimSun" w:cs="SimSun"/>
          <w:b w:val="0"/>
          <w:color w:val="000000"/>
          <w:sz w:val="22"/>
        </w:rPr>
        <w:t>第十一条　具有完全民事行为能力的成年人与他人依据民法典第三十三条的规定订立书面协议事先确定自己的监护人后，协议的任何一方在该成年人丧失或者部分丧失民事行为能力前请求解除协议的，人民法院依法予以支持。该成年人丧失或者部分丧失民事行为能力后，协议确定的监护人无正当理由请求解除协议的，人民法院不予支持。</w:t>
      </w:r>
    </w:p>
    <w:p>
      <w:pPr>
        <w:keepLines/>
        <w:widowControl/>
      </w:pPr>
      <w:r>
        <w:rPr>
          <w:rFonts w:ascii="SimSun" w:hAnsi="SimSun" w:eastAsia="SimSun" w:cs="SimSun"/>
          <w:b w:val="0"/>
          <w:color w:val="000000"/>
          <w:sz w:val="22"/>
        </w:rPr>
        <w:t>该成年人丧失或者部分丧失民事行为能力后，协议确定的监护人有民法典第三十六条第一款规定的情形之一，该条第二款规定的有关个人、组织申请撤销其监护人资格的，人民法院依法予以支持。</w:t>
      </w:r>
    </w:p>
    <w:p>
      <w:pPr>
        <w:keepLines/>
        <w:widowControl/>
      </w:pPr>
      <w:r>
        <w:rPr>
          <w:rFonts w:ascii="SimSun" w:hAnsi="SimSun" w:eastAsia="SimSun" w:cs="SimSun"/>
          <w:b w:val="0"/>
          <w:color w:val="000000"/>
          <w:sz w:val="22"/>
        </w:rPr>
        <w:t>第十二条　监护人、其他依法具有监护资格的人之间就监护人是否有民法典第三十九条第一款第二项、第四项规定的应当终止监护关系的情形发生争议，申请变更监护人的，人民法院应当依法受理。经审理认为理由成立的，人民法院依法予以支持。</w:t>
      </w:r>
    </w:p>
    <w:p>
      <w:pPr>
        <w:keepLines/>
        <w:widowControl/>
      </w:pPr>
      <w:r>
        <w:rPr>
          <w:rFonts w:ascii="SimSun" w:hAnsi="SimSun" w:eastAsia="SimSun" w:cs="SimSun"/>
          <w:b w:val="0"/>
          <w:color w:val="000000"/>
          <w:sz w:val="22"/>
        </w:rPr>
        <w:t>被依法指定的监护人与其他具有监护资格的人之间协议变更监护人的，人民法院应当尊重被监护人的真实意愿，按照最有利于被监护人的原则作出裁判。</w:t>
      </w:r>
    </w:p>
    <w:p>
      <w:pPr>
        <w:keepLines/>
        <w:widowControl/>
      </w:pPr>
      <w:r>
        <w:rPr>
          <w:rFonts w:ascii="SimSun" w:hAnsi="SimSun" w:eastAsia="SimSun" w:cs="SimSun"/>
          <w:b w:val="0"/>
          <w:color w:val="000000"/>
          <w:sz w:val="22"/>
        </w:rPr>
        <w:t>第十三条　监护人因患病、外出务工等原因在一定期限内不能完全履行监护职责，将全部或者部分监护职责委托给他人，当事人主张受托人因此成为监护人的，人民法院不予支持。</w:t>
      </w:r>
    </w:p>
    <w:p>
      <w:pPr>
        <w:keepLines/>
        <w:widowControl/>
      </w:pPr>
      <w:r>
        <w:rPr>
          <w:rFonts w:ascii="SimSun" w:hAnsi="SimSun" w:eastAsia="SimSun" w:cs="SimSun"/>
          <w:b w:val="0"/>
          <w:color w:val="000000"/>
          <w:sz w:val="22"/>
        </w:rPr>
        <w:t>四、宣告失踪和宣告死亡</w:t>
      </w:r>
    </w:p>
    <w:p>
      <w:pPr>
        <w:keepLines/>
        <w:widowControl/>
      </w:pPr>
      <w:r>
        <w:rPr>
          <w:rFonts w:ascii="SimSun" w:hAnsi="SimSun" w:eastAsia="SimSun" w:cs="SimSun"/>
          <w:b w:val="0"/>
          <w:color w:val="000000"/>
          <w:sz w:val="22"/>
        </w:rPr>
        <w:t>第十四条　人民法院审理宣告失踪案件时，下列人员应当认定为民法典第四十条规定的利害关系人：</w:t>
      </w:r>
    </w:p>
    <w:p>
      <w:pPr>
        <w:keepLines/>
        <w:widowControl/>
      </w:pPr>
      <w:r>
        <w:rPr>
          <w:rFonts w:ascii="SimSun" w:hAnsi="SimSun" w:eastAsia="SimSun" w:cs="SimSun"/>
          <w:b w:val="0"/>
          <w:color w:val="000000"/>
          <w:sz w:val="22"/>
        </w:rPr>
        <w:t>（一）被申请人的近亲属；</w:t>
      </w:r>
    </w:p>
    <w:p>
      <w:pPr>
        <w:keepLines/>
        <w:widowControl/>
      </w:pPr>
      <w:r>
        <w:rPr>
          <w:rFonts w:ascii="SimSun" w:hAnsi="SimSun" w:eastAsia="SimSun" w:cs="SimSun"/>
          <w:b w:val="0"/>
          <w:color w:val="000000"/>
          <w:sz w:val="22"/>
        </w:rPr>
        <w:t>（二）依据民法典第一千一百二十八条、第一千一百二十九条规定对被申请人有继承权的亲属；</w:t>
      </w:r>
    </w:p>
    <w:p>
      <w:pPr>
        <w:keepLines/>
        <w:widowControl/>
      </w:pPr>
      <w:r>
        <w:rPr>
          <w:rFonts w:ascii="SimSun" w:hAnsi="SimSun" w:eastAsia="SimSun" w:cs="SimSun"/>
          <w:b w:val="0"/>
          <w:color w:val="000000"/>
          <w:sz w:val="22"/>
        </w:rPr>
        <w:t>（三）债权人、债务人、合伙人等与被申请人有民事权利义务关系的民事主体，但是不申请宣告失踪不影响其权利行使、义务履行的除外。</w:t>
      </w:r>
    </w:p>
    <w:p>
      <w:pPr>
        <w:keepLines/>
        <w:widowControl/>
      </w:pPr>
      <w:r>
        <w:rPr>
          <w:rFonts w:ascii="SimSun" w:hAnsi="SimSun" w:eastAsia="SimSun" w:cs="SimSun"/>
          <w:b w:val="0"/>
          <w:color w:val="000000"/>
          <w:sz w:val="22"/>
        </w:rPr>
        <w:t>第十五条　失踪人的财产代管人向失踪人的债务人请求偿还债务的，人民法院应当将财产代管人列为原告。</w:t>
      </w:r>
    </w:p>
    <w:p>
      <w:pPr>
        <w:keepLines/>
        <w:widowControl/>
      </w:pPr>
      <w:r>
        <w:rPr>
          <w:rFonts w:ascii="SimSun" w:hAnsi="SimSun" w:eastAsia="SimSun" w:cs="SimSun"/>
          <w:b w:val="0"/>
          <w:color w:val="000000"/>
          <w:sz w:val="22"/>
        </w:rPr>
        <w:t>债权人提起诉讼，请求失踪人的财产代管人支付失踪人所欠的债务和其他费用的，人民法院应当将财产代管人列为被告。经审理认为债权人的诉讼请求成立的，人民法院应当判决财产代管人从失踪人的财产中支付失踪人所欠的债务和其他费用。</w:t>
      </w:r>
    </w:p>
    <w:p>
      <w:pPr>
        <w:keepLines/>
        <w:widowControl/>
      </w:pPr>
      <w:r>
        <w:rPr>
          <w:rFonts w:ascii="SimSun" w:hAnsi="SimSun" w:eastAsia="SimSun" w:cs="SimSun"/>
          <w:b w:val="0"/>
          <w:color w:val="000000"/>
          <w:sz w:val="22"/>
        </w:rPr>
        <w:t>第十六条　人民法院审理宣告死亡案件时，被申请人的配偶、父母、子女，以及依据民法典第一千一百二十九条规定对被申请人有继承权的亲属应当认定为民法典第四十六条规定的利害关系人。</w:t>
      </w:r>
    </w:p>
    <w:p>
      <w:pPr>
        <w:keepLines/>
        <w:widowControl/>
      </w:pPr>
      <w:r>
        <w:rPr>
          <w:rFonts w:ascii="SimSun" w:hAnsi="SimSun" w:eastAsia="SimSun" w:cs="SimSun"/>
          <w:b w:val="0"/>
          <w:color w:val="000000"/>
          <w:sz w:val="22"/>
        </w:rPr>
        <w:t>符合下列情形之一的，被申请人的其他近亲属，以及依据民法典第一千一百二十八条规定对被申请人有继承权的亲属应当认定为民法典第四十六条规定的利害关系人：</w:t>
      </w:r>
    </w:p>
    <w:p>
      <w:pPr>
        <w:keepLines/>
        <w:widowControl/>
      </w:pPr>
      <w:r>
        <w:rPr>
          <w:rFonts w:ascii="SimSun" w:hAnsi="SimSun" w:eastAsia="SimSun" w:cs="SimSun"/>
          <w:b w:val="0"/>
          <w:color w:val="000000"/>
          <w:sz w:val="22"/>
        </w:rPr>
        <w:t>（一）被申请人的配偶、父母、子女均已死亡或者下落不明的；</w:t>
      </w:r>
    </w:p>
    <w:p>
      <w:pPr>
        <w:keepLines/>
        <w:widowControl/>
      </w:pPr>
      <w:r>
        <w:rPr>
          <w:rFonts w:ascii="SimSun" w:hAnsi="SimSun" w:eastAsia="SimSun" w:cs="SimSun"/>
          <w:b w:val="0"/>
          <w:color w:val="000000"/>
          <w:sz w:val="22"/>
        </w:rPr>
        <w:t>（二）不申请宣告死亡不能保护其相应合法权益的。</w:t>
      </w:r>
    </w:p>
    <w:p>
      <w:pPr>
        <w:keepLines/>
        <w:widowControl/>
      </w:pPr>
      <w:r>
        <w:rPr>
          <w:rFonts w:ascii="SimSun" w:hAnsi="SimSun" w:eastAsia="SimSun" w:cs="SimSun"/>
          <w:b w:val="0"/>
          <w:color w:val="000000"/>
          <w:sz w:val="22"/>
        </w:rPr>
        <w:t>被申请人的债权人、债务人、合伙人等民事主体不能认定为民法典第四十六条规定的利害关系人，但是不申请宣告死亡不能保护其相应合法权益的除外。</w:t>
      </w:r>
    </w:p>
    <w:p>
      <w:pPr>
        <w:keepLines/>
        <w:widowControl/>
      </w:pPr>
      <w:r>
        <w:rPr>
          <w:rFonts w:ascii="SimSun" w:hAnsi="SimSun" w:eastAsia="SimSun" w:cs="SimSun"/>
          <w:b w:val="0"/>
          <w:color w:val="000000"/>
          <w:sz w:val="22"/>
        </w:rPr>
        <w:t>第十七条　自然人在战争期间下落不明的，利害关系人申请宣告死亡的期间适用民法典第四十六条第一款第一项的规定，自战争结束之日或者有关机关确定的下落不明之日起计算。</w:t>
      </w:r>
    </w:p>
    <w:p>
      <w:pPr>
        <w:keepLines/>
        <w:widowControl/>
      </w:pPr>
      <w:r>
        <w:rPr>
          <w:rFonts w:ascii="SimSun" w:hAnsi="SimSun" w:eastAsia="SimSun" w:cs="SimSun"/>
          <w:b w:val="0"/>
          <w:color w:val="000000"/>
          <w:sz w:val="22"/>
        </w:rPr>
        <w:t>五、民事法律行为</w:t>
      </w:r>
    </w:p>
    <w:p>
      <w:pPr>
        <w:keepLines/>
        <w:widowControl/>
      </w:pPr>
      <w:r>
        <w:rPr>
          <w:rFonts w:ascii="SimSun" w:hAnsi="SimSun" w:eastAsia="SimSun" w:cs="SimSun"/>
          <w:b w:val="0"/>
          <w:color w:val="000000"/>
          <w:sz w:val="22"/>
        </w:rPr>
        <w:t>第十八条　当事人未采用书面形式或者口头形式，但是实施的行为本身表明已经作出相应意思表示，并符合民事法律行为成立条件的，人民法院可以认定为民法典第一百三十五条规定的采用其他形式实施的民事法律行为。</w:t>
      </w:r>
    </w:p>
    <w:p>
      <w:pPr>
        <w:keepLines/>
        <w:widowControl/>
      </w:pPr>
      <w:r>
        <w:rPr>
          <w:rFonts w:ascii="SimSun" w:hAnsi="SimSun" w:eastAsia="SimSun" w:cs="SimSun"/>
          <w:b w:val="0"/>
          <w:color w:val="000000"/>
          <w:sz w:val="22"/>
        </w:rPr>
        <w:t>第十九条　行为人对行为的性质、对方当事人或者标的物的品种、质量、规格、价格、数量等产生错误认识，按照通常理解如果不发生该错误认识行为人就不会作出相应意思表示的，人民法院可以认定为民法典第一百四十七条规定的重大误解。</w:t>
      </w:r>
    </w:p>
    <w:p>
      <w:pPr>
        <w:keepLines/>
        <w:widowControl/>
      </w:pPr>
      <w:r>
        <w:rPr>
          <w:rFonts w:ascii="SimSun" w:hAnsi="SimSun" w:eastAsia="SimSun" w:cs="SimSun"/>
          <w:b w:val="0"/>
          <w:color w:val="000000"/>
          <w:sz w:val="22"/>
        </w:rPr>
        <w:t>行为人能够证明自己实施民事法律行为时存在重大误解，并请求撤销该民事法律行为的，人民法院依法予以支持；但是，根据交易习惯等认定行为人无权请求撤销的除外。</w:t>
      </w:r>
    </w:p>
    <w:p>
      <w:pPr>
        <w:keepLines/>
        <w:widowControl/>
      </w:pPr>
      <w:r>
        <w:rPr>
          <w:rFonts w:ascii="SimSun" w:hAnsi="SimSun" w:eastAsia="SimSun" w:cs="SimSun"/>
          <w:b w:val="0"/>
          <w:color w:val="000000"/>
          <w:sz w:val="22"/>
        </w:rPr>
        <w:t>第二十条　行为人以其意思表示存在第三人转达错误为由请求撤销民事法律行为的，适用本解释第十九条的规定。</w:t>
      </w:r>
    </w:p>
    <w:p>
      <w:pPr>
        <w:keepLines/>
        <w:widowControl/>
      </w:pPr>
      <w:r>
        <w:rPr>
          <w:rFonts w:ascii="SimSun" w:hAnsi="SimSun" w:eastAsia="SimSun" w:cs="SimSun"/>
          <w:b w:val="0"/>
          <w:color w:val="000000"/>
          <w:sz w:val="22"/>
        </w:rPr>
        <w:t>第二十一条　故意告知虚假情况，或者负有告知义务的人故意隐瞒真实情况，致使当事人基于错误认识作出意思表示的，人民法院可以认定为民法典第一百四十八条、第一百四十九条规定的欺诈。</w:t>
      </w:r>
    </w:p>
    <w:p>
      <w:pPr>
        <w:keepLines/>
        <w:widowControl/>
      </w:pPr>
      <w:r>
        <w:rPr>
          <w:rFonts w:ascii="SimSun" w:hAnsi="SimSun" w:eastAsia="SimSun" w:cs="SimSun"/>
          <w:b w:val="0"/>
          <w:color w:val="000000"/>
          <w:sz w:val="22"/>
        </w:rPr>
        <w:t>第二十二条　以给自然人及其近亲属等的人身权利、财产权利以及其他合法权益造成损害或者以给法人、非法人组织的名誉、荣誉、财产权益等造成损害为要挟，迫使其基于恐惧心理作出意思表示的，人民法院可以认定为民法典第一百五十条规定的胁迫。</w:t>
      </w:r>
    </w:p>
    <w:p>
      <w:pPr>
        <w:keepLines/>
        <w:widowControl/>
      </w:pPr>
      <w:r>
        <w:rPr>
          <w:rFonts w:ascii="SimSun" w:hAnsi="SimSun" w:eastAsia="SimSun" w:cs="SimSun"/>
          <w:b w:val="0"/>
          <w:color w:val="000000"/>
          <w:sz w:val="22"/>
        </w:rPr>
        <w:t>第二十三条　民事法律行为不成立，当事人请求返还财产、折价补偿或者赔偿损失的，参照适用民法典第一百五十七条的规定。</w:t>
      </w:r>
    </w:p>
    <w:p>
      <w:pPr>
        <w:keepLines/>
        <w:widowControl/>
      </w:pPr>
      <w:r>
        <w:rPr>
          <w:rFonts w:ascii="SimSun" w:hAnsi="SimSun" w:eastAsia="SimSun" w:cs="SimSun"/>
          <w:b w:val="0"/>
          <w:color w:val="000000"/>
          <w:sz w:val="22"/>
        </w:rPr>
        <w:t>第二十四条　民事法律行为所附条件不可能发生，当事人约定为生效条件的，人民法院应当认定民事法律行为不发生效力；当事人约定为解除条件的，应当认定未附条件，民事法律行为是否失效，依照民法典和相关法律、行政法规的规定认定。</w:t>
      </w:r>
    </w:p>
    <w:p>
      <w:pPr>
        <w:keepLines/>
        <w:widowControl/>
      </w:pPr>
      <w:r>
        <w:rPr>
          <w:rFonts w:ascii="SimSun" w:hAnsi="SimSun" w:eastAsia="SimSun" w:cs="SimSun"/>
          <w:b w:val="0"/>
          <w:color w:val="000000"/>
          <w:sz w:val="22"/>
        </w:rPr>
        <w:t>六、代理</w:t>
      </w:r>
    </w:p>
    <w:p>
      <w:pPr>
        <w:keepLines/>
        <w:widowControl/>
      </w:pPr>
      <w:r>
        <w:rPr>
          <w:rFonts w:ascii="SimSun" w:hAnsi="SimSun" w:eastAsia="SimSun" w:cs="SimSun"/>
          <w:b w:val="0"/>
          <w:color w:val="000000"/>
          <w:sz w:val="22"/>
        </w:rPr>
        <w:t>第二十五条　数个委托代理人共同行使代理权，其中一人或者数人未与其他委托代理人协商，擅自行使代理权的，依据民法典第一百七十一条、第一百七十二条等规定处理。</w:t>
      </w:r>
    </w:p>
    <w:p>
      <w:pPr>
        <w:keepLines/>
        <w:widowControl/>
      </w:pPr>
      <w:r>
        <w:rPr>
          <w:rFonts w:ascii="SimSun" w:hAnsi="SimSun" w:eastAsia="SimSun" w:cs="SimSun"/>
          <w:b w:val="0"/>
          <w:color w:val="000000"/>
          <w:sz w:val="22"/>
        </w:rPr>
        <w:t>第二十六条　由于急病、通讯联络中断、疫情防控等特殊原因，委托代理人自己不能办理代理事项，又不能与被代理人及时取得联系，如不及时转委托第三人代理，会给被代理人的利益造成损失或者扩大损失的，人民法院应当认定为民法典第一百六十九条规定的紧急情况。</w:t>
      </w:r>
    </w:p>
    <w:p>
      <w:pPr>
        <w:keepLines/>
        <w:widowControl/>
      </w:pPr>
      <w:r>
        <w:rPr>
          <w:rFonts w:ascii="SimSun" w:hAnsi="SimSun" w:eastAsia="SimSun" w:cs="SimSun"/>
          <w:b w:val="0"/>
          <w:color w:val="000000"/>
          <w:sz w:val="22"/>
        </w:rPr>
        <w:t>第二十七条　无权代理行为未被追认，相对人请求行为人履行债务或者赔偿损失的，由行为人就相对人知道或者应当知道行为人无权代理承担举证责任。行为人不能证明的，人民法院依法支持相对人的相应诉讼请求；行为人能够证明的，人民法院应当按照各自的过错认定行为人与相对人的责任。</w:t>
      </w:r>
    </w:p>
    <w:p>
      <w:pPr>
        <w:keepLines/>
        <w:widowControl/>
      </w:pPr>
      <w:r>
        <w:rPr>
          <w:rFonts w:ascii="SimSun" w:hAnsi="SimSun" w:eastAsia="SimSun" w:cs="SimSun"/>
          <w:b w:val="0"/>
          <w:color w:val="000000"/>
          <w:sz w:val="22"/>
        </w:rPr>
        <w:t>第二十八条　同时符合下列条件的，人民法院可以认定为民法典第一百七十二条规定的相对人有理由相信行为人有代理权：</w:t>
      </w:r>
    </w:p>
    <w:p>
      <w:pPr>
        <w:keepLines/>
        <w:widowControl/>
      </w:pPr>
      <w:r>
        <w:rPr>
          <w:rFonts w:ascii="SimSun" w:hAnsi="SimSun" w:eastAsia="SimSun" w:cs="SimSun"/>
          <w:b w:val="0"/>
          <w:color w:val="000000"/>
          <w:sz w:val="22"/>
        </w:rPr>
        <w:t>（一）存在代理权的外观；</w:t>
      </w:r>
    </w:p>
    <w:p>
      <w:pPr>
        <w:keepLines/>
        <w:widowControl/>
      </w:pPr>
      <w:r>
        <w:rPr>
          <w:rFonts w:ascii="SimSun" w:hAnsi="SimSun" w:eastAsia="SimSun" w:cs="SimSun"/>
          <w:b w:val="0"/>
          <w:color w:val="000000"/>
          <w:sz w:val="22"/>
        </w:rPr>
        <w:t>（二）相对人不知道行为人行为时没有代理权，且无过失。</w:t>
      </w:r>
    </w:p>
    <w:p>
      <w:pPr>
        <w:keepLines/>
        <w:widowControl/>
      </w:pPr>
      <w:r>
        <w:rPr>
          <w:rFonts w:ascii="SimSun" w:hAnsi="SimSun" w:eastAsia="SimSun" w:cs="SimSun"/>
          <w:b w:val="0"/>
          <w:color w:val="000000"/>
          <w:sz w:val="22"/>
        </w:rPr>
        <w:t>因是否构成表见代理发生争议的，相对人应当就无权代理符合前款第一项规定的条件承担举证责任；被代理人应当就相对人不符合前款第二项规定的条件承担举证责任。</w:t>
      </w:r>
    </w:p>
    <w:p>
      <w:pPr>
        <w:keepLines/>
        <w:widowControl/>
      </w:pPr>
      <w:r>
        <w:rPr>
          <w:rFonts w:ascii="SimSun" w:hAnsi="SimSun" w:eastAsia="SimSun" w:cs="SimSun"/>
          <w:b w:val="0"/>
          <w:color w:val="000000"/>
          <w:sz w:val="22"/>
        </w:rPr>
        <w:t>第二十九条　法定代理人、被代理人依据民法典第一百四十五条、第一百七十一条的规定向相对人作出追认的意思表示的，人民法院应当依据民法典第一百三十七条的规定确认其追认意思表示的生效时间。</w:t>
      </w:r>
    </w:p>
    <w:p>
      <w:pPr>
        <w:keepLines/>
        <w:widowControl/>
      </w:pPr>
      <w:r>
        <w:rPr>
          <w:rFonts w:ascii="SimSun" w:hAnsi="SimSun" w:eastAsia="SimSun" w:cs="SimSun"/>
          <w:b w:val="0"/>
          <w:color w:val="000000"/>
          <w:sz w:val="22"/>
        </w:rPr>
        <w:t>七、民事责任</w:t>
      </w:r>
    </w:p>
    <w:p>
      <w:pPr>
        <w:keepLines/>
        <w:widowControl/>
      </w:pPr>
      <w:r>
        <w:rPr>
          <w:rFonts w:ascii="SimSun" w:hAnsi="SimSun" w:eastAsia="SimSun" w:cs="SimSun"/>
          <w:b w:val="0"/>
          <w:color w:val="000000"/>
          <w:sz w:val="22"/>
        </w:rPr>
        <w:t>第三十条　为了使国家利益、社会公共利益、本人或者他人的人身权利、财产权利以及其他合法权益免受正在进行的不法侵害，而针对实施侵害行为的人采取的制止不法侵害的行为，应当认定为民法典第一百八十一条规定的正当防卫。</w:t>
      </w:r>
    </w:p>
    <w:p>
      <w:pPr>
        <w:keepLines/>
        <w:widowControl/>
      </w:pPr>
      <w:r>
        <w:rPr>
          <w:rFonts w:ascii="SimSun" w:hAnsi="SimSun" w:eastAsia="SimSun" w:cs="SimSun"/>
          <w:b w:val="0"/>
          <w:color w:val="000000"/>
          <w:sz w:val="22"/>
        </w:rPr>
        <w:t>第三十一条　对于正当防卫是否超过必要的限度，人民法院应当综合不法侵害的性质、手段、强度、危害程度和防卫的时机、手段、强度、损害后果等因素判断。</w:t>
      </w:r>
    </w:p>
    <w:p>
      <w:pPr>
        <w:keepLines/>
        <w:widowControl/>
      </w:pPr>
      <w:r>
        <w:rPr>
          <w:rFonts w:ascii="SimSun" w:hAnsi="SimSun" w:eastAsia="SimSun" w:cs="SimSun"/>
          <w:b w:val="0"/>
          <w:color w:val="000000"/>
          <w:sz w:val="22"/>
        </w:rPr>
        <w:t>经审理，正当防卫没有超过必要限度的，人民法院应当认定正当防卫人不承担责任。正当防卫超过必要限度的，人民法院应当认定正当防卫人在造成不应有的损害范围内承担部分责任;实施侵害行为的人请求正当防卫人承担全部责任的，人民法院不予支持。</w:t>
      </w:r>
    </w:p>
    <w:p>
      <w:pPr>
        <w:keepLines/>
        <w:widowControl/>
      </w:pPr>
      <w:r>
        <w:rPr>
          <w:rFonts w:ascii="SimSun" w:hAnsi="SimSun" w:eastAsia="SimSun" w:cs="SimSun"/>
          <w:b w:val="0"/>
          <w:color w:val="000000"/>
          <w:sz w:val="22"/>
        </w:rPr>
        <w:t>实施侵害行为的人不能证明防卫行为造成不应有的损害，仅以正当防卫人采取的反击方式和强度与不法侵害不相当为由主张防卫过当的，人民法院不予支持。</w:t>
      </w:r>
    </w:p>
    <w:p>
      <w:pPr>
        <w:keepLines/>
        <w:widowControl/>
      </w:pPr>
      <w:r>
        <w:rPr>
          <w:rFonts w:ascii="SimSun" w:hAnsi="SimSun" w:eastAsia="SimSun" w:cs="SimSun"/>
          <w:b w:val="0"/>
          <w:color w:val="000000"/>
          <w:sz w:val="22"/>
        </w:rPr>
        <w:t>第三十二条　为了使国家利益、社会公共利益、本人或者他人的人身权利、财产权利以及其他合法权益免受正在发生的急迫危险，不得已而采取紧急措施的，应当认定为民法典第一百八十二条规定的紧急避险。</w:t>
      </w:r>
    </w:p>
    <w:p>
      <w:pPr>
        <w:keepLines/>
        <w:widowControl/>
      </w:pPr>
      <w:r>
        <w:rPr>
          <w:rFonts w:ascii="SimSun" w:hAnsi="SimSun" w:eastAsia="SimSun" w:cs="SimSun"/>
          <w:b w:val="0"/>
          <w:color w:val="000000"/>
          <w:sz w:val="22"/>
        </w:rPr>
        <w:t>第三十三条　对于紧急避险是否采取措施不当或者超过必要的限度，人民法院应当综合危险的性质、急迫程度、避险行为所保护的权益以及造成的损害后果等因素判断。</w:t>
      </w:r>
    </w:p>
    <w:p>
      <w:pPr>
        <w:keepLines/>
        <w:widowControl/>
      </w:pPr>
      <w:r>
        <w:rPr>
          <w:rFonts w:ascii="SimSun" w:hAnsi="SimSun" w:eastAsia="SimSun" w:cs="SimSun"/>
          <w:b w:val="0"/>
          <w:color w:val="000000"/>
          <w:sz w:val="22"/>
        </w:rPr>
        <w:t>经审理，紧急避险采取措施并无不当且没有超过必要限度的，人民法院应当认定紧急避险人不承担责任。紧急避险采取措施不当或者超过必要限度的，人民法院应当根据紧急避险人的过错程度、避险措施造成不应有的损害的原因力大小、紧急避险人是否为受益人等因素认定紧急避险人在造成的不应有的损害范围内承担相应的责任。</w:t>
      </w:r>
    </w:p>
    <w:p>
      <w:pPr>
        <w:keepLines/>
        <w:widowControl/>
      </w:pPr>
      <w:r>
        <w:rPr>
          <w:rFonts w:ascii="SimSun" w:hAnsi="SimSun" w:eastAsia="SimSun" w:cs="SimSun"/>
          <w:b w:val="0"/>
          <w:color w:val="000000"/>
          <w:sz w:val="22"/>
        </w:rPr>
        <w:t>第三十四条　因保护他人民事权益使自己受到损害，受害人依据民法典第一百八十三条的规定请求受益人适当补偿的，人民法院可以根据受害人所受损失和已获赔偿的情况、受益人受益的多少及其经济条件等因素确定受益人承担的补偿数额。</w:t>
      </w:r>
    </w:p>
    <w:p>
      <w:pPr>
        <w:keepLines/>
        <w:widowControl/>
      </w:pPr>
      <w:r>
        <w:rPr>
          <w:rFonts w:ascii="SimSun" w:hAnsi="SimSun" w:eastAsia="SimSun" w:cs="SimSun"/>
          <w:b w:val="0"/>
          <w:color w:val="000000"/>
          <w:sz w:val="22"/>
        </w:rPr>
        <w:t>八、诉讼时效</w:t>
      </w:r>
    </w:p>
    <w:p>
      <w:pPr>
        <w:keepLines/>
        <w:widowControl/>
      </w:pPr>
      <w:r>
        <w:rPr>
          <w:rFonts w:ascii="SimSun" w:hAnsi="SimSun" w:eastAsia="SimSun" w:cs="SimSun"/>
          <w:b w:val="0"/>
          <w:color w:val="000000"/>
          <w:sz w:val="22"/>
        </w:rPr>
        <w:t>第三十五条　民法典第一百八十八条第一款规定的三年诉讼时效期间，可以适用民法典有关诉讼时效中止、中断的规定，不适用延长的规定。该条第二款规定的二十年期间不适用中止、中断的规定。</w:t>
      </w:r>
    </w:p>
    <w:p>
      <w:pPr>
        <w:keepLines/>
        <w:widowControl/>
      </w:pPr>
      <w:r>
        <w:rPr>
          <w:rFonts w:ascii="SimSun" w:hAnsi="SimSun" w:eastAsia="SimSun" w:cs="SimSun"/>
          <w:b w:val="0"/>
          <w:color w:val="000000"/>
          <w:sz w:val="22"/>
        </w:rPr>
        <w:t>第三十六条　无民事行为能力人或者限制民事行为能力人的权利受到损害的，诉讼时效期间自其法定代理人知道或者应当知道权利受到损害以及义务人之日起计算，但是法律另有规定的除外。</w:t>
      </w:r>
    </w:p>
    <w:p>
      <w:pPr>
        <w:keepLines/>
        <w:widowControl/>
      </w:pPr>
      <w:r>
        <w:rPr>
          <w:rFonts w:ascii="SimSun" w:hAnsi="SimSun" w:eastAsia="SimSun" w:cs="SimSun"/>
          <w:b w:val="0"/>
          <w:color w:val="000000"/>
          <w:sz w:val="22"/>
        </w:rPr>
        <w:t>第三十七条　无民事行为能力人、限制民事行为能力人的权利受到原法定代理人损害，且在取得、恢复完全民事行为能力或者在原法定代理终止并确定新的法定代理人后，相应民事主体才知道或者应当知道权利受到损害的，有关请求权诉讼时效期间的计算适用民法典第一百八十八条第二款、本解释第三十六条的规定。</w:t>
      </w:r>
    </w:p>
    <w:p>
      <w:pPr>
        <w:keepLines/>
        <w:widowControl/>
      </w:pPr>
      <w:r>
        <w:rPr>
          <w:rFonts w:ascii="SimSun" w:hAnsi="SimSun" w:eastAsia="SimSun" w:cs="SimSun"/>
          <w:b w:val="0"/>
          <w:color w:val="000000"/>
          <w:sz w:val="22"/>
        </w:rPr>
        <w:t>第三十八条　诉讼时效依据民法典第一百九十五条的规定中断后，在新的诉讼时效期间内，再次出现第一百九十五条规定的中断事由，可以认定为诉讼时效再次中断。</w:t>
      </w:r>
    </w:p>
    <w:p>
      <w:pPr>
        <w:keepLines/>
        <w:widowControl/>
      </w:pPr>
      <w:r>
        <w:rPr>
          <w:rFonts w:ascii="SimSun" w:hAnsi="SimSun" w:eastAsia="SimSun" w:cs="SimSun"/>
          <w:b w:val="0"/>
          <w:color w:val="000000"/>
          <w:sz w:val="22"/>
        </w:rPr>
        <w:t>权利人向义务人的代理人、财产代管人或者遗产管理人等提出履行请求的，可以认定为民法典第一百九十五条规定的诉讼时效中断。</w:t>
      </w:r>
    </w:p>
    <w:p>
      <w:pPr>
        <w:keepLines/>
        <w:widowControl/>
      </w:pPr>
      <w:r>
        <w:rPr>
          <w:rFonts w:ascii="SimSun" w:hAnsi="SimSun" w:eastAsia="SimSun" w:cs="SimSun"/>
          <w:b w:val="0"/>
          <w:color w:val="000000"/>
          <w:sz w:val="22"/>
        </w:rPr>
        <w:t>九、附则</w:t>
      </w:r>
    </w:p>
    <w:p>
      <w:pPr>
        <w:keepLines/>
        <w:widowControl/>
      </w:pPr>
      <w:r>
        <w:rPr>
          <w:rFonts w:ascii="SimSun" w:hAnsi="SimSun" w:eastAsia="SimSun" w:cs="SimSun"/>
          <w:b w:val="0"/>
          <w:color w:val="000000"/>
          <w:sz w:val="22"/>
        </w:rPr>
        <w:t>第三十九条　本解释自2022年3月1日起施行。</w:t>
      </w:r>
    </w:p>
    <w:p>
      <w:pPr>
        <w:keepLines/>
        <w:widowControl/>
      </w:pPr>
      <w:r>
        <w:rPr>
          <w:rFonts w:ascii="SimSun" w:hAnsi="SimSun" w:eastAsia="SimSun" w:cs="SimSun"/>
          <w:b w:val="0"/>
          <w:color w:val="000000"/>
          <w:sz w:val="22"/>
        </w:rPr>
        <w:t>民法典施行后的法律事实引起的民事案件，本解释施行后尚未终审的，适用本解释；本解释施行前已经终审，当事人申请再审或者按照审判监督程序决定再审的，不适用本解释。</w:t>
      </w:r>
    </w:p>
    <w:p>
      <w:pPr>
        <w:pStyle w:val="Heading1"/>
      </w:pPr>
      <w:r>
        <w:t>新民间借贷适用范围批复</w:t>
      </w:r>
    </w:p>
    <w:p>
      <w:pPr>
        <w:keepLines/>
        <w:widowControl/>
      </w:pPr>
      <w:r>
        <w:rPr>
          <w:rFonts w:ascii="SimSun" w:hAnsi="SimSun" w:eastAsia="SimSun" w:cs="SimSun"/>
          <w:b w:val="0"/>
          <w:color w:val="000000"/>
          <w:sz w:val="22"/>
        </w:rPr>
        <w:t>最高人民法院</w:t>
      </w:r>
    </w:p>
    <w:p>
      <w:pPr>
        <w:keepLines/>
        <w:widowControl/>
      </w:pPr>
      <w:r>
        <w:rPr>
          <w:rFonts w:ascii="SimSun" w:hAnsi="SimSun" w:eastAsia="SimSun" w:cs="SimSun"/>
          <w:b w:val="0"/>
          <w:color w:val="000000"/>
          <w:sz w:val="22"/>
        </w:rPr>
        <w:t>关于新民间借贷司法解释适用范围问题的批复</w:t>
      </w:r>
    </w:p>
    <w:p>
      <w:pPr>
        <w:keepLines/>
        <w:widowControl/>
      </w:pPr>
      <w:r>
        <w:rPr>
          <w:rFonts w:ascii="SimSun" w:hAnsi="SimSun" w:eastAsia="SimSun" w:cs="SimSun"/>
          <w:b w:val="0"/>
          <w:color w:val="000000"/>
          <w:sz w:val="22"/>
        </w:rPr>
        <w:t>法释〔2020〕27号</w:t>
      </w:r>
    </w:p>
    <w:p>
      <w:pPr>
        <w:keepLines/>
        <w:widowControl/>
      </w:pPr>
      <w:r>
        <w:rPr>
          <w:rFonts w:ascii="SimSun" w:hAnsi="SimSun" w:eastAsia="SimSun" w:cs="SimSun"/>
          <w:b w:val="0"/>
          <w:color w:val="000000"/>
          <w:sz w:val="22"/>
        </w:rPr>
        <w:t>（2020年11月9日最高人民法院审判委员会</w:t>
      </w:r>
    </w:p>
    <w:p>
      <w:pPr>
        <w:keepLines/>
        <w:widowControl/>
      </w:pPr>
      <w:r>
        <w:rPr>
          <w:rFonts w:ascii="SimSun" w:hAnsi="SimSun" w:eastAsia="SimSun" w:cs="SimSun"/>
          <w:b w:val="0"/>
          <w:color w:val="000000"/>
          <w:sz w:val="22"/>
        </w:rPr>
        <w:t>第1815次会议通过，自2021年1月1日起施行）</w:t>
      </w:r>
    </w:p>
    <w:p>
      <w:pPr>
        <w:keepLines/>
        <w:widowControl/>
      </w:pPr>
      <w:r>
        <w:rPr>
          <w:rFonts w:ascii="SimSun" w:hAnsi="SimSun" w:eastAsia="SimSun" w:cs="SimSun"/>
          <w:b w:val="0"/>
          <w:color w:val="000000"/>
          <w:sz w:val="22"/>
        </w:rPr>
        <w:t>广东省高级人民法院：</w:t>
      </w:r>
    </w:p>
    <w:p>
      <w:pPr>
        <w:keepLines/>
        <w:widowControl/>
      </w:pPr>
      <w:r>
        <w:rPr>
          <w:rFonts w:ascii="SimSun" w:hAnsi="SimSun" w:eastAsia="SimSun" w:cs="SimSun"/>
          <w:b w:val="0"/>
          <w:color w:val="000000"/>
          <w:sz w:val="22"/>
        </w:rPr>
        <w:t>你院《关于新民间借贷司法解释有关法律适用问题的请示》（粤高法〔2020〕108号）收悉。经研究，批复如下：</w:t>
      </w:r>
    </w:p>
    <w:p>
      <w:pPr>
        <w:keepLines/>
        <w:widowControl/>
      </w:pPr>
      <w:r>
        <w:rPr>
          <w:rFonts w:ascii="SimSun" w:hAnsi="SimSun" w:eastAsia="SimSun" w:cs="SimSun"/>
          <w:b w:val="0"/>
          <w:color w:val="000000"/>
          <w:sz w:val="22"/>
        </w:rPr>
        <w:t>一、关于适用范围问题。经征求金融监管部门意见，由地方金融监管部门监管的小额贷款公司、融资担保公司、区域性股权市场、典当行、融资租赁公司、商业保理公司、地方资产管理公司等七类地方金融组织，属于经金融监管部门批准设立的金融机构，其因从事相关金融业务引发的纠纷，不适用新民间借贷司法解释。</w:t>
      </w:r>
    </w:p>
    <w:p>
      <w:pPr>
        <w:keepLines/>
        <w:widowControl/>
      </w:pPr>
      <w:r>
        <w:rPr>
          <w:rFonts w:ascii="SimSun" w:hAnsi="SimSun" w:eastAsia="SimSun" w:cs="SimSun"/>
          <w:b w:val="0"/>
          <w:color w:val="000000"/>
          <w:sz w:val="22"/>
        </w:rPr>
        <w:t>二、其它两问题已在修订后的司法解释中予以明确，请遵照执行。</w:t>
      </w:r>
    </w:p>
    <w:p>
      <w:pPr>
        <w:keepLines/>
        <w:widowControl/>
      </w:pPr>
      <w:r>
        <w:rPr>
          <w:rFonts w:ascii="SimSun" w:hAnsi="SimSun" w:eastAsia="SimSun" w:cs="SimSun"/>
          <w:b w:val="0"/>
          <w:color w:val="000000"/>
          <w:sz w:val="22"/>
        </w:rPr>
        <w:t>三、本批复自2021年1月1日起施行。</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SimSun" w:hAnsi="SimSun" w:eastAsia="SimSun" w:cs="SimSu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cs="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Microsoft YaHei" w:hAnsi="Microsoft YaHei" w:eastAsia="Microsoft YaHei" w:cs="Microsoft YaHe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Microsoft YaHei" w:hAnsi="Microsoft YaHei" w:eastAsia="Microsoft YaHei" w:cs="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