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D1D73" w14:textId="77777777" w:rsidR="009E0D94" w:rsidRDefault="009E0D94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Millennia FieldOps — Project Report</w:t>
      </w:r>
    </w:p>
    <w:p w14:paraId="211FBC4A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Project:</w:t>
      </w:r>
      <w:r>
        <w:rPr>
          <w:rFonts w:ascii="Calibri" w:hAnsi="Calibri" w:cs="Calibri"/>
          <w:color w:val="1A1A1A"/>
          <w:sz w:val="22"/>
          <w:szCs w:val="22"/>
        </w:rPr>
        <w:t xml:space="preserve"> Millennia FieldOps (updated build)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Type:</w:t>
      </w:r>
      <w:r>
        <w:rPr>
          <w:rFonts w:ascii="Calibri" w:hAnsi="Calibri" w:cs="Calibri"/>
          <w:color w:val="1A1A1A"/>
          <w:sz w:val="22"/>
          <w:szCs w:val="22"/>
        </w:rPr>
        <w:t xml:space="preserve"> Capstone project — field data collection system for Millennia Village quarry restoration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Repository: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hyperlink r:id="rId5" w:history="1">
        <w:r>
          <w:rPr>
            <w:rStyle w:val="Hyperlink"/>
            <w:rFonts w:ascii="Calibri" w:hAnsi="Calibri" w:cs="Calibri"/>
            <w:sz w:val="22"/>
            <w:szCs w:val="22"/>
          </w:rPr>
          <w:t>https://github.com/yezawtun-afk/millennia-fieldops-rewrite</w:t>
        </w:r>
      </w:hyperlink>
      <w:r>
        <w:rPr>
          <w:rFonts w:ascii="Calibri" w:hAnsi="Calibri" w:cs="Calibri"/>
          <w:color w:val="1A1A1A"/>
          <w:sz w:val="22"/>
          <w:szCs w:val="22"/>
        </w:rPr>
        <w:t xml:space="preserve"> (branch </w:t>
      </w:r>
      <w:r>
        <w:rPr>
          <w:rStyle w:val="HTMLCode"/>
          <w:color w:val="1A1A1A"/>
        </w:rPr>
        <w:t>main</w:t>
      </w:r>
      <w:r>
        <w:rPr>
          <w:rFonts w:ascii="Calibri" w:hAnsi="Calibri" w:cs="Calibri"/>
          <w:color w:val="1A1A1A"/>
          <w:sz w:val="22"/>
          <w:szCs w:val="22"/>
        </w:rPr>
        <w:t xml:space="preserve">)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Report date:</w:t>
      </w:r>
      <w:r>
        <w:rPr>
          <w:rFonts w:ascii="Calibri" w:hAnsi="Calibri" w:cs="Calibri"/>
          <w:color w:val="1A1A1A"/>
          <w:sz w:val="22"/>
          <w:szCs w:val="22"/>
        </w:rPr>
        <w:t xml:space="preserve"> 17 October 2026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Live and demo-ready</w:t>
      </w:r>
      <w:r>
        <w:rPr>
          <w:rFonts w:ascii="Calibri" w:hAnsi="Calibri" w:cs="Calibri"/>
          <w:color w:val="1A1A1A"/>
          <w:sz w:val="22"/>
          <w:szCs w:val="22"/>
        </w:rPr>
        <w:t xml:space="preserve"> — mobile APK built, web dashboard deployed, database seeded.</w:t>
      </w:r>
    </w:p>
    <w:p w14:paraId="598731EE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3CC84C74">
          <v:rect id="_x0000_i1025" style="width:0;height:1.5pt" o:hralign="center" o:hrstd="t" o:hr="t" fillcolor="#a0a0a0" stroked="f"/>
        </w:pict>
      </w:r>
    </w:p>
    <w:p w14:paraId="32936981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Executive summary</w:t>
      </w:r>
    </w:p>
    <w:p w14:paraId="5C433EDF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Millennia FieldOps is a mobile-first field data collection system for monitoring the rehabilitation of the Millennia Village quarry site. Field workers on the ground record biodiversity, soil/water and environmental-hazard observations — often with no connectivity. Supervisors and administrators review, verify and manage those observations from a web dashboard, and every review decision is notified back to the worker who submitted the record.</w:t>
      </w:r>
    </w:p>
    <w:p w14:paraId="1ACFD605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system was built with three parts sharing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one Supabase backend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1211"/>
        <w:gridCol w:w="4025"/>
        <w:gridCol w:w="2015"/>
      </w:tblGrid>
      <w:tr w:rsidR="00000000" w14:paraId="2663C9E3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32522B99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Part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155F65C0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Folder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07CF3013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Technology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3273FAA8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Users</w:t>
            </w:r>
          </w:p>
        </w:tc>
      </w:tr>
      <w:tr w:rsidR="00000000" w14:paraId="31BD3A2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44CE8C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Mobile field app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4BCD5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mobile/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BD0767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React Native (Expo) + TypeScript + expo-sqlite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D1D3F4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Field workers</w:t>
            </w:r>
          </w:p>
        </w:tc>
      </w:tr>
      <w:tr w:rsidR="00000000" w14:paraId="6FBD621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6D4722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Web admin dashboard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24EB014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web/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C5C91B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Next.js (App Router) + TypeScript + Tailwind CSS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C0E27B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Supervisors &amp; admins</w:t>
            </w:r>
          </w:p>
        </w:tc>
      </w:tr>
      <w:tr w:rsidR="00000000" w14:paraId="2EBEC15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684120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Backend &amp; database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75ABD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supabase/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80F700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Supabase (PostgreSQL, Auth, Storage, REST)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909C09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Shared</w:t>
            </w:r>
          </w:p>
        </w:tc>
      </w:tr>
    </w:tbl>
    <w:p w14:paraId="670CDA2F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Maps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Leaflet.js</w:t>
      </w:r>
      <w:r>
        <w:rPr>
          <w:rFonts w:ascii="Calibri" w:hAnsi="Calibri" w:cs="Calibri"/>
          <w:color w:val="1A1A1A"/>
          <w:sz w:val="22"/>
          <w:szCs w:val="22"/>
        </w:rPr>
        <w:t xml:space="preserve">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OpenStreetMap</w:t>
      </w:r>
      <w:r>
        <w:rPr>
          <w:rFonts w:ascii="Calibri" w:hAnsi="Calibri" w:cs="Calibri"/>
          <w:color w:val="1A1A1A"/>
          <w:sz w:val="22"/>
          <w:szCs w:val="22"/>
        </w:rPr>
        <w:t xml:space="preserve"> tiles on both platforms.</w:t>
      </w:r>
    </w:p>
    <w:p w14:paraId="731B2F43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End-of-project state (all verified on 17 Oct 2026):</w:t>
      </w:r>
    </w:p>
    <w:p w14:paraId="74F116A5" w14:textId="77777777" w:rsidR="009E0D94" w:rsidRDefault="009E0D9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Mobile: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installable Android APK built in the Expo cloud (build </w:t>
      </w:r>
      <w:r>
        <w:rPr>
          <w:rStyle w:val="HTMLCode"/>
          <w:color w:val="1A1A1A"/>
        </w:rPr>
        <w:t>faa3abd0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profile </w:t>
      </w:r>
      <w:r>
        <w:rPr>
          <w:rStyle w:val="HTMLCode"/>
          <w:color w:val="1A1A1A"/>
        </w:rPr>
        <w:t>preview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internal distribution), package </w:t>
      </w:r>
      <w:r>
        <w:rPr>
          <w:rStyle w:val="HTMLCode"/>
          <w:color w:val="1A1A1A"/>
        </w:rPr>
        <w:t>my.millennia.fieldops</w:t>
      </w:r>
      <w:r>
        <w:rPr>
          <w:rFonts w:ascii="Calibri" w:eastAsia="Times New Roman" w:hAnsi="Calibri" w:cs="Calibri"/>
          <w:color w:val="1A1A1A"/>
          <w:sz w:val="22"/>
          <w:szCs w:val="22"/>
        </w:rPr>
        <w:t>, app version 2.0.0.</w:t>
      </w:r>
    </w:p>
    <w:p w14:paraId="5FFEBB24" w14:textId="77777777" w:rsidR="009E0D94" w:rsidRDefault="009E0D9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deployed at </w:t>
      </w:r>
      <w:hyperlink r:id="rId6" w:history="1">
        <w:r>
          <w:rPr>
            <w:rStyle w:val="Hyperlink"/>
            <w:rFonts w:ascii="Calibri" w:eastAsia="Times New Roman" w:hAnsi="Calibri" w:cs="Calibri"/>
            <w:b/>
            <w:bCs/>
            <w:sz w:val="22"/>
            <w:szCs w:val="22"/>
          </w:rPr>
          <w:t>https://millennia-fieldops-rewrite.vercel.app/</w:t>
        </w:r>
      </w:hyperlink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(HTTP 200, login redirect working).</w:t>
      </w:r>
    </w:p>
    <w:p w14:paraId="4A5E3004" w14:textId="77777777" w:rsidR="009E0D94" w:rsidRDefault="009E0D9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schema, 5 monitoring zones, 3 role-correct profiles, 71 demo records and 40 worker notifications all present and verified over the production REST API.</w:t>
      </w:r>
    </w:p>
    <w:p w14:paraId="1A64DE6D" w14:textId="77777777" w:rsidR="009E0D94" w:rsidRDefault="009E0D94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All 21 commits pushed; working tree clean.</w:t>
      </w:r>
    </w:p>
    <w:p w14:paraId="2AB5AE53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pict w14:anchorId="6B29E457">
          <v:rect id="_x0000_i1026" style="width:0;height:1.5pt" o:hralign="center" o:hrstd="t" o:hr="t" fillcolor="#a0a0a0" stroked="f"/>
        </w:pict>
      </w:r>
    </w:p>
    <w:p w14:paraId="16ED7EDF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Problem and objectives</w:t>
      </w:r>
    </w:p>
    <w:p w14:paraId="3028E6E3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Quarry rehabilitation monitoring generates field data in exactly the environment where data capture is hardest: remote terrain, unreliable networks, and multiple data types (numerical readings, photos, hazard reports) collected by non-technical staff.</w:t>
      </w:r>
    </w:p>
    <w:p w14:paraId="2C2E5CF2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system meets each difficulty directly:</w:t>
      </w:r>
    </w:p>
    <w:p w14:paraId="09B07886" w14:textId="77777777" w:rsidR="009E0D94" w:rsidRDefault="009E0D9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connectivity in the field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→ offline-first capture with drafts and an upload outbox.</w:t>
      </w:r>
    </w:p>
    <w:p w14:paraId="520C6087" w14:textId="77777777" w:rsidR="009E0D94" w:rsidRDefault="009E0D9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Unstructured manual reports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→ three fixed record types (flora &amp; biodiversity, soil &amp; </w:t>
      </w:r>
      <w:r>
        <w:rPr>
          <w:rFonts w:ascii="Calibri" w:eastAsia="Times New Roman" w:hAnsi="Calibri" w:cs="Calibri"/>
          <w:color w:val="1A1A1A"/>
          <w:sz w:val="22"/>
          <w:szCs w:val="22"/>
        </w:rPr>
        <w:t>water, environmental hazard) with type-specific fields.</w:t>
      </w:r>
    </w:p>
    <w:p w14:paraId="3FE00F8F" w14:textId="77777777" w:rsidR="009E0D94" w:rsidRDefault="009E0D9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Risks that are not equal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→ three severity levels (low / medium / critical).</w:t>
      </w:r>
    </w:p>
    <w:p w14:paraId="11C1A5BD" w14:textId="77777777" w:rsidR="009E0D94" w:rsidRDefault="009E0D9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Records lost or ignored without feedback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→ full review workflow with comments and automatic notifications back to the submitter.</w:t>
      </w:r>
    </w:p>
    <w:p w14:paraId="4CFFED65" w14:textId="77777777" w:rsidR="009E0D94" w:rsidRDefault="009E0D94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Role confusion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→ three roles (field_worker, supervisor, admin) enforced in the database.</w:t>
      </w:r>
    </w:p>
    <w:p w14:paraId="11431C34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129D484">
          <v:rect id="_x0000_i1027" style="width:0;height:1.5pt" o:hralign="center" o:hrstd="t" o:hr="t" fillcolor="#a0a0a0" stroked="f"/>
        </w:pict>
      </w:r>
    </w:p>
    <w:p w14:paraId="569DA891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Architecture</w:t>
      </w:r>
    </w:p>
    <w:p w14:paraId="7958ACEC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┌─────────────────────────┐        ┌──────────────────────────┐</w:t>
      </w:r>
    </w:p>
    <w:p w14:paraId="59EEC94D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Mobile field app       │        │  Web admin dashboard     │</w:t>
      </w:r>
    </w:p>
    <w:p w14:paraId="38AD7AA5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│  </w:t>
      </w: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Expo / React Native    │        │  Next.js (Vercel)        │</w:t>
      </w:r>
    </w:p>
    <w:p w14:paraId="7246E674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┌───────────────┐      │        │  ┌────────────────────┐  │</w:t>
      </w:r>
    </w:p>
    <w:p w14:paraId="2503DA2B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UI screens     │      │        │  Dashboard / Records / │  │</w:t>
      </w:r>
    </w:p>
    <w:p w14:paraId="1FD55800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AuthContext    │      │        │  Map / Users / Zones   │  │</w:t>
      </w:r>
    </w:p>
    <w:p w14:paraId="569DAA33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┌───────────────┐     │        │  ┌────────────────────┐ │  │</w:t>
      </w:r>
    </w:p>
    <w:p w14:paraId="79975B30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expo-sqlite    │◄─►   │        │  Supabase JS (SSR     │ │  │</w:t>
      </w:r>
    </w:p>
    <w:p w14:paraId="3E923986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drafts +       │ sync │        │  cookies, /api/export)│ │  │</w:t>
      </w:r>
    </w:p>
    <w:p w14:paraId="0AB5918A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outbox queue   │      │        │  └────────────────────┘ │  │</w:t>
      </w:r>
    </w:p>
    <w:p w14:paraId="729D1606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└───────────────┘      │        └───────────┬──────────────┘</w:t>
      </w:r>
    </w:p>
    <w:p w14:paraId="0F62DB8B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└───────────┬─────────────┘                    │</w:t>
      </w:r>
    </w:p>
    <w:p w14:paraId="5E8D249B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         │           both HTTPS             │</w:t>
      </w:r>
    </w:p>
    <w:p w14:paraId="67C24897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         ▼                                  ▼</w:t>
      </w:r>
    </w:p>
    <w:p w14:paraId="2367B37B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┌─────────────────────────────────────────────────┐</w:t>
      </w:r>
    </w:p>
    <w:p w14:paraId="5C5D3B5E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│                Supabase                          │</w:t>
      </w:r>
    </w:p>
    <w:p w14:paraId="7FBB5C23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│  PostgreSQL (RLS) · Auth · Storage · REST API    │</w:t>
      </w:r>
    </w:p>
    <w:p w14:paraId="51CAA67F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│  zones · records · notifications · profiles      │</w:t>
      </w:r>
    </w:p>
    <w:p w14:paraId="666232AC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└─────────────────────────────────────────────────┘</w:t>
      </w:r>
    </w:p>
    <w:p w14:paraId="603ED6D6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Key architectural decision: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mobile app owns its own local copy of the truth</w:t>
      </w:r>
      <w:r>
        <w:rPr>
          <w:rFonts w:ascii="Calibri" w:hAnsi="Calibri" w:cs="Calibri"/>
          <w:color w:val="1A1A1A"/>
          <w:sz w:val="22"/>
          <w:szCs w:val="22"/>
        </w:rPr>
        <w:t xml:space="preserve"> (expo-sqlite). A record is written to SQLite first, then synced to Supabase when a connection exists. This is what makes the app genuinely usable on the ridge with no signal.</w:t>
      </w:r>
    </w:p>
    <w:p w14:paraId="65C4AE3A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7CCAAFFB">
          <v:rect id="_x0000_i1028" style="width:0;height:1.5pt" o:hralign="center" o:hrstd="t" o:hr="t" fillcolor="#a0a0a0" stroked="f"/>
        </w:pict>
      </w:r>
    </w:p>
    <w:p w14:paraId="455CC2C8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4. Feature inventory</w:t>
      </w:r>
    </w:p>
    <w:p w14:paraId="12A95916" w14:textId="77777777" w:rsidR="009E0D94" w:rsidRDefault="009E0D94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Mobile app (field workers)</w:t>
      </w:r>
    </w:p>
    <w:p w14:paraId="05CB6016" w14:textId="77777777" w:rsidR="009E0D94" w:rsidRDefault="009E0D9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Email/password sign-in and self-registration (Supabase Auth, session persisted on device).</w:t>
      </w:r>
    </w:p>
    <w:p w14:paraId="6631DD38" w14:textId="77777777" w:rsidR="009E0D94" w:rsidRDefault="009E0D9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Field dashboard home screen with role, zone overview and pending stats.</w:t>
      </w:r>
    </w:p>
    <w:p w14:paraId="22009426" w14:textId="77777777" w:rsidR="009E0D94" w:rsidRDefault="009E0D9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Capture three record types:</w:t>
      </w:r>
    </w:p>
    <w:tbl>
      <w:tblPr>
        <w:tblW w:w="5000" w:type="pct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4"/>
        <w:gridCol w:w="6100"/>
      </w:tblGrid>
      <w:tr w:rsidR="00000000" w14:paraId="441BCA99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0B403160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Type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38B2F2DD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Caption</w:t>
            </w:r>
          </w:p>
        </w:tc>
      </w:tr>
      <w:tr w:rsidR="00000000" w14:paraId="482746A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381FE7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Flora &amp; biodiversity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2CD654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species / biodiversity plots</w:t>
            </w:r>
          </w:p>
        </w:tc>
      </w:tr>
      <w:tr w:rsidR="00000000" w14:paraId="6F0526F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CD80E8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Soil &amp; water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D705C4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soil and water readings</w:t>
            </w:r>
          </w:p>
        </w:tc>
      </w:tr>
      <w:tr w:rsidR="00000000" w14:paraId="3540F41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B4A7C0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Environmental hazard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94384F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hazard with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1"/>
                <w:szCs w:val="21"/>
              </w:rPr>
              <w:t>low / medium / critical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severity</w:t>
            </w:r>
          </w:p>
        </w:tc>
      </w:tr>
    </w:tbl>
    <w:p w14:paraId="17E0AB1D" w14:textId="77777777" w:rsidR="009E0D94" w:rsidRDefault="009E0D9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Automatic GPS capture (expo-location) and photos (camera or gallery via expo-image-picker).</w:t>
      </w:r>
    </w:p>
    <w:p w14:paraId="21113714" w14:textId="77777777" w:rsidR="009E0D94" w:rsidRDefault="009E0D9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Offline-first:</w:t>
      </w:r>
      <w:r>
        <w:rPr>
          <w:rFonts w:ascii="Calibri" w:hAnsi="Calibri" w:cs="Calibri"/>
          <w:color w:val="1A1A1A"/>
          <w:sz w:val="22"/>
          <w:szCs w:val="22"/>
        </w:rPr>
        <w:t xml:space="preserve"> finished records go to an </w:t>
      </w:r>
      <w:r>
        <w:rPr>
          <w:rStyle w:val="Emphasis"/>
          <w:rFonts w:ascii="Calibri" w:hAnsi="Calibri" w:cs="Calibri"/>
          <w:sz w:val="22"/>
          <w:szCs w:val="22"/>
        </w:rPr>
        <w:t>outbox</w:t>
      </w:r>
      <w:r>
        <w:rPr>
          <w:rFonts w:ascii="Calibri" w:hAnsi="Calibri" w:cs="Calibri"/>
          <w:color w:val="1A1A1A"/>
          <w:sz w:val="22"/>
          <w:szCs w:val="22"/>
        </w:rPr>
        <w:t xml:space="preserve"> and upload automatically when connectivity returns (with a manual "Sync now"); unfinished records park as </w:t>
      </w:r>
      <w:r>
        <w:rPr>
          <w:rStyle w:val="Emphasis"/>
          <w:rFonts w:ascii="Calibri" w:hAnsi="Calibri" w:cs="Calibri"/>
          <w:sz w:val="22"/>
          <w:szCs w:val="22"/>
        </w:rPr>
        <w:t>drafts</w:t>
      </w:r>
      <w:r>
        <w:rPr>
          <w:rFonts w:ascii="Calibri" w:hAnsi="Calibri" w:cs="Calibri"/>
          <w:color w:val="1A1A1A"/>
          <w:sz w:val="22"/>
          <w:szCs w:val="22"/>
        </w:rPr>
        <w:t xml:space="preserve"> and can be completed later from My Records.</w:t>
      </w:r>
    </w:p>
    <w:p w14:paraId="2C7AAEF1" w14:textId="77777777" w:rsidR="009E0D94" w:rsidRDefault="009E0D9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My Records shows each record'</w:t>
      </w:r>
      <w:r>
        <w:rPr>
          <w:rFonts w:ascii="Calibri" w:hAnsi="Calibri" w:cs="Calibri"/>
          <w:color w:val="1A1A1A"/>
          <w:sz w:val="22"/>
          <w:szCs w:val="22"/>
        </w:rPr>
        <w:t>s review status and the supervisor's comment.</w:t>
      </w:r>
    </w:p>
    <w:p w14:paraId="7996219F" w14:textId="77777777" w:rsidR="009E0D94" w:rsidRDefault="009E0D9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worker can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delete their own record while it is still pending</w:t>
      </w:r>
      <w:r>
        <w:rPr>
          <w:rFonts w:ascii="Calibri" w:hAnsi="Calibri" w:cs="Calibri"/>
          <w:color w:val="1A1A1A"/>
          <w:sz w:val="22"/>
          <w:szCs w:val="22"/>
        </w:rPr>
        <w:t xml:space="preserve"> (before review), and cancel anything still queued for upload. Once a supervisor has reviewed a record it becomes part of the site history and only an administrator can remove it.</w:t>
      </w:r>
    </w:p>
    <w:p w14:paraId="0F94DB4F" w14:textId="77777777" w:rsidR="009E0D94" w:rsidRDefault="009E0D94">
      <w:pPr>
        <w:pStyle w:val="NormalWeb"/>
        <w:numPr>
          <w:ilvl w:val="0"/>
          <w:numId w:val="3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Notifications inbox when a record is approved or rejected.</w:t>
      </w:r>
    </w:p>
    <w:p w14:paraId="5CAE13A1" w14:textId="77777777" w:rsidR="009E0D94" w:rsidRDefault="009E0D94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Web dashboard (supervisors &amp; admins)</w:t>
      </w:r>
    </w:p>
    <w:p w14:paraId="1D33EE98" w14:textId="77777777" w:rsidR="009E0D94" w:rsidRDefault="009E0D9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Secure login with role-based access control on routes and data.</w:t>
      </w:r>
    </w:p>
    <w:p w14:paraId="6C54EE4B" w14:textId="77777777" w:rsidR="009E0D94" w:rsidRDefault="009E0D9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Dashboard statistics: counts by type, by status, by zone and by date, plus hazards by severity, with charts.</w:t>
      </w:r>
    </w:p>
    <w:p w14:paraId="1146B27A" w14:textId="77777777" w:rsidR="009E0D94" w:rsidRDefault="009E0D9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Records management: search, filter, full detail view with photos.</w:t>
      </w:r>
    </w:p>
    <w:p w14:paraId="6039B647" w14:textId="77777777" w:rsidR="009E0D94" w:rsidRDefault="009E0D9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Interactive Leaflet map of the site: records plotted over the monitoring zones.</w:t>
      </w:r>
    </w:p>
    <w:p w14:paraId="2112B855" w14:textId="77777777" w:rsidR="009E0D94" w:rsidRDefault="009E0D9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Review and verification: approve / reject with a comment, sent back to the worker.</w:t>
      </w:r>
    </w:p>
    <w:p w14:paraId="663655FD" w14:textId="77777777" w:rsidR="009E0D94" w:rsidRDefault="009E0D9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Delete records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(administrators): permanently remove a record from the list or the record page, with a two-click confirmation; its photos and notifications are removed </w:t>
      </w:r>
      <w:r>
        <w:rPr>
          <w:rFonts w:ascii="Calibri" w:eastAsia="Times New Roman" w:hAnsi="Calibri" w:cs="Calibri"/>
          <w:color w:val="1A1A1A"/>
          <w:sz w:val="22"/>
          <w:szCs w:val="22"/>
        </w:rPr>
        <w:t>with it.</w:t>
      </w:r>
    </w:p>
    <w:p w14:paraId="4D8DC531" w14:textId="77777777" w:rsidR="009E0D94" w:rsidRDefault="009E0D9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Hazard report export to PDF (</w:t>
      </w:r>
      <w:r>
        <w:rPr>
          <w:rStyle w:val="HTMLCode"/>
          <w:color w:val="1A1A1A"/>
        </w:rPr>
        <w:t>/api/export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route using pdfkit).</w:t>
      </w:r>
    </w:p>
    <w:p w14:paraId="52D2D36C" w14:textId="77777777" w:rsidR="009E0D94" w:rsidRDefault="009E0D9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User management: create accounts, assign roles, deactivate / reactivate.</w:t>
      </w:r>
    </w:p>
    <w:p w14:paraId="7D05C247" w14:textId="77777777" w:rsidR="009E0D94" w:rsidRDefault="009E0D94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Zone management: create and edit the monitoring zones shown on the map.</w:t>
      </w:r>
    </w:p>
    <w:p w14:paraId="60FB1B25" w14:textId="77777777" w:rsidR="009E0D94" w:rsidRDefault="009E0D94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Backend (Supabase)</w:t>
      </w:r>
    </w:p>
    <w:p w14:paraId="1C4D564D" w14:textId="77777777" w:rsidR="009E0D94" w:rsidRDefault="009E0D9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>PostgreSQL schema with 4 domain tables and 1 storage bucket (</w:t>
      </w:r>
      <w:r>
        <w:rPr>
          <w:rStyle w:val="HTMLCode"/>
          <w:color w:val="1A1A1A"/>
        </w:rPr>
        <w:t>03_storage.sql</w:t>
      </w:r>
      <w:r>
        <w:rPr>
          <w:rFonts w:ascii="Calibri" w:eastAsia="Times New Roman" w:hAnsi="Calibri" w:cs="Calibri"/>
          <w:color w:val="1A1A1A"/>
          <w:sz w:val="22"/>
          <w:szCs w:val="22"/>
        </w:rPr>
        <w:t>) for record photos.</w:t>
      </w:r>
    </w:p>
    <w:p w14:paraId="5DF4851D" w14:textId="77777777" w:rsidR="009E0D94" w:rsidRDefault="009E0D9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Row Level Security on every table; roles enforced in the database, not the UI.</w:t>
      </w:r>
    </w:p>
    <w:p w14:paraId="08A38BC5" w14:textId="77777777" w:rsidR="009E0D94" w:rsidRDefault="009E0D9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handle_new_user()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trigger: every new sign-up gets a </w:t>
      </w:r>
      <w:r>
        <w:rPr>
          <w:rStyle w:val="HTMLCode"/>
          <w:color w:val="1A1A1A"/>
        </w:rPr>
        <w:t>profiles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automatically.</w:t>
      </w:r>
    </w:p>
    <w:p w14:paraId="0535BD11" w14:textId="77777777" w:rsidR="009E0D94" w:rsidRDefault="009E0D9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Review notification trigger: approving/rejecting a record inserts a notification for the submitter.</w:t>
      </w:r>
    </w:p>
    <w:p w14:paraId="79A2E700" w14:textId="77777777" w:rsidR="009E0D94" w:rsidRDefault="009E0D94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Deployed SQL lives in 10 numbered files (</w:t>
      </w:r>
      <w:r>
        <w:rPr>
          <w:rStyle w:val="HTMLCode"/>
          <w:color w:val="1A1A1A"/>
        </w:rPr>
        <w:t>01_schema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through </w:t>
      </w:r>
      <w:r>
        <w:rPr>
          <w:rStyle w:val="HTMLCode"/>
          <w:color w:val="1A1A1A"/>
        </w:rPr>
        <w:t>09_delete_own_pending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plus </w:t>
      </w:r>
      <w:r>
        <w:rPr>
          <w:rStyle w:val="HTMLCode"/>
          <w:color w:val="1A1A1A"/>
        </w:rPr>
        <w:t>07_demo_data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08_backfill_profiles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which are optional/repair scripts), together with a generated one-paste bundle </w:t>
      </w:r>
      <w:r>
        <w:rPr>
          <w:rStyle w:val="HTMLCode"/>
          <w:color w:val="1A1A1A"/>
        </w:rPr>
        <w:t>setup_all.sql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(see </w:t>
      </w:r>
      <w:r>
        <w:rPr>
          <w:rStyle w:val="HTMLCode"/>
          <w:color w:val="1A1A1A"/>
        </w:rPr>
        <w:t>tools/bundle-db-sql.ps1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7984E32F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06CE1CD5">
          <v:rect id="_x0000_i1029" style="width:0;height:1.5pt" o:hralign="center" o:hrstd="t" o:hr="t" fillcolor="#a0a0a0" stroked="f"/>
        </w:pict>
      </w:r>
    </w:p>
    <w:p w14:paraId="7A0C6966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Data model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2836"/>
        <w:gridCol w:w="4879"/>
      </w:tblGrid>
      <w:tr w:rsidR="00000000" w14:paraId="3A50A766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49345A7A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Table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787FCDDD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5A09856E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Notes</w:t>
            </w:r>
          </w:p>
        </w:tc>
      </w:tr>
      <w:tr w:rsidR="00000000" w14:paraId="5C6FB20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32D71C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profiles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732BF6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one row per auth user: full name, email, role, </w:t>
            </w:r>
            <w:r>
              <w:rPr>
                <w:rStyle w:val="HTMLCode"/>
                <w:color w:val="1A1A1A"/>
              </w:rPr>
              <w:t>is_active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6A273A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auto-created by trigger; roles: </w:t>
            </w:r>
            <w:r>
              <w:rPr>
                <w:rStyle w:val="HTMLCode"/>
                <w:color w:val="1A1A1A"/>
              </w:rPr>
              <w:t>field_worker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</w:t>
            </w:r>
            <w:r>
              <w:rPr>
                <w:rStyle w:val="HTMLCode"/>
                <w:color w:val="1A1A1A"/>
              </w:rPr>
              <w:t>supervisor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,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</w:t>
            </w:r>
            <w:r>
              <w:rPr>
                <w:rStyle w:val="HTMLCode"/>
                <w:color w:val="1A1A1A"/>
              </w:rPr>
              <w:t>admin</w:t>
            </w:r>
          </w:p>
        </w:tc>
      </w:tr>
      <w:tr w:rsidR="00000000" w14:paraId="3AACD1B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D040B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zones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60E380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the 5 monitoring zones of Millennia Village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04869C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name, description, colour, centre lat/lng, radius in metres</w:t>
            </w:r>
          </w:p>
        </w:tc>
      </w:tr>
      <w:tr w:rsidR="00000000" w14:paraId="53EB167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F6E294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records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5F13F8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the field observations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8DE084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type, severity, status (</w:t>
            </w:r>
            <w:r>
              <w:rPr>
                <w:rStyle w:val="HTMLCode"/>
                <w:color w:val="1A1A1A"/>
              </w:rPr>
              <w:t>pending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/</w:t>
            </w:r>
            <w:r>
              <w:rPr>
                <w:rStyle w:val="HTMLCode"/>
                <w:color w:val="1A1A1A"/>
              </w:rPr>
              <w:t>approved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/</w:t>
            </w:r>
            <w:r>
              <w:rPr>
                <w:rStyle w:val="HTMLCode"/>
                <w:color w:val="1A1A1A"/>
              </w:rPr>
              <w:t>rejected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), GPS, photos, reviewer + comment</w:t>
            </w:r>
          </w:p>
        </w:tc>
      </w:tr>
      <w:tr w:rsidR="00000000" w14:paraId="0083B44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C9F6CC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notifications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0DDDF4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per-user messages for review decisions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08BE93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scoped per user by RLS</w:t>
            </w:r>
          </w:p>
        </w:tc>
      </w:tr>
      <w:tr w:rsidR="00000000" w14:paraId="5B49C3A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A85F23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storage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569CE7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record photos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CE3165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private bucket; paths referenced by </w:t>
            </w:r>
            <w:r>
              <w:rPr>
                <w:rStyle w:val="HTMLCode"/>
                <w:color w:val="1A1A1A"/>
              </w:rPr>
              <w:t>records</w:t>
            </w:r>
          </w:p>
        </w:tc>
      </w:tr>
    </w:tbl>
    <w:p w14:paraId="37E5022B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2C34D98B">
          <v:rect id="_x0000_i1030" style="width:0;height:1.5pt" o:hralign="center" o:hrstd="t" o:hr="t" fillcolor="#a0a0a0" stroked="f"/>
        </w:pict>
      </w:r>
    </w:p>
    <w:p w14:paraId="6790ED2E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Security model</w:t>
      </w:r>
    </w:p>
    <w:p w14:paraId="3DE7FB71" w14:textId="77777777" w:rsidR="009E0D94" w:rsidRDefault="009E0D9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Authentication: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Supabase Auth (email/password). Sessions are persisted on the mobile </w:t>
      </w:r>
      <w:r>
        <w:rPr>
          <w:rFonts w:ascii="Calibri" w:eastAsia="Times New Roman" w:hAnsi="Calibri" w:cs="Calibri"/>
          <w:color w:val="1A1A1A"/>
          <w:sz w:val="22"/>
          <w:szCs w:val="22"/>
        </w:rPr>
        <w:t>device and in SSR cookies on the web.</w:t>
      </w:r>
    </w:p>
    <w:p w14:paraId="07A5EFF3" w14:textId="77777777" w:rsidR="009E0D94" w:rsidRDefault="009E0D9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Authorisation: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Row Level Security policies (02_policies.sql) are the enforcement point — a field worker can only see their own records and their own notifications; supervisors/admins see everything; deactivated users (</w:t>
      </w:r>
      <w:r>
        <w:rPr>
          <w:rStyle w:val="HTMLCode"/>
          <w:color w:val="1A1A1A"/>
        </w:rPr>
        <w:t>is_active = false</w:t>
      </w:r>
      <w:r>
        <w:rPr>
          <w:rFonts w:ascii="Calibri" w:eastAsia="Times New Roman" w:hAnsi="Calibri" w:cs="Calibri"/>
          <w:color w:val="1A1A1A"/>
          <w:sz w:val="22"/>
          <w:szCs w:val="22"/>
        </w:rPr>
        <w:t>) are locked out.</w:t>
      </w:r>
    </w:p>
    <w:p w14:paraId="03F30536" w14:textId="77777777" w:rsidR="009E0D94" w:rsidRDefault="009E0D9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lastRenderedPageBreak/>
        <w:t>Key hygiene: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mobile and web apps only carry the </w:t>
      </w:r>
      <w:r>
        <w:rPr>
          <w:rStyle w:val="Emphasis"/>
          <w:rFonts w:ascii="Calibri" w:eastAsia="Times New Roman" w:hAnsi="Calibri" w:cs="Calibri"/>
          <w:sz w:val="22"/>
          <w:szCs w:val="22"/>
        </w:rPr>
        <w:t>publishable/anon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key, which is public by design — RLS is what protects data.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service role 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required only for server-side admin actions (web "create user" </w:t>
      </w:r>
      <w:r>
        <w:rPr>
          <w:rFonts w:ascii="Calibri" w:eastAsia="Times New Roman" w:hAnsi="Calibri" w:cs="Calibri"/>
          <w:color w:val="1A1A1A"/>
          <w:sz w:val="22"/>
          <w:szCs w:val="22"/>
        </w:rPr>
        <w:t>flows) and belongs in server-side env vars, never in the mobile app.</w:t>
      </w:r>
    </w:p>
    <w:p w14:paraId="1D1BAA7B" w14:textId="77777777" w:rsidR="009E0D94" w:rsidRDefault="009E0D94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Offline integrity: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records stored locally in SQLite while offline are uploaded on reconnect under the signed-in user's identity; RLS validates every insert server-side.</w:t>
      </w:r>
    </w:p>
    <w:p w14:paraId="4967FD8F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028A6BE3">
          <v:rect id="_x0000_i1031" style="width:0;height:1.5pt" o:hralign="center" o:hrstd="t" o:hr="t" fillcolor="#a0a0a0" stroked="f"/>
        </w:pict>
      </w:r>
    </w:p>
    <w:p w14:paraId="35773EBA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Deployment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1898"/>
        <w:gridCol w:w="5951"/>
      </w:tblGrid>
      <w:tr w:rsidR="00000000" w14:paraId="7A60E43E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3AAE2F00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474DED23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Infrastructure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138F4543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Detail</w:t>
            </w:r>
          </w:p>
        </w:tc>
      </w:tr>
      <w:tr w:rsidR="00000000" w14:paraId="3EE6B9C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21149C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Mobile APK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A2088B3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Expo EAS Build (cloud)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2927BF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profile </w:t>
            </w:r>
            <w:r>
              <w:rPr>
                <w:rStyle w:val="HTMLCode"/>
                <w:color w:val="1A1A1A"/>
              </w:rPr>
              <w:t>preview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→ APK for internal distribution; profile </w:t>
            </w:r>
            <w:r>
              <w:rPr>
                <w:rStyle w:val="HTMLCode"/>
                <w:color w:val="1A1A1A"/>
              </w:rPr>
              <w:t>production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→ AAB for Play publishing</w:t>
            </w:r>
          </w:p>
        </w:tc>
      </w:tr>
      <w:tr w:rsidR="00000000" w14:paraId="4FE6025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F17F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Web dashboard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A770ED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Vercel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3FB22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root directory </w:t>
            </w:r>
            <w:r>
              <w:rPr>
                <w:rStyle w:val="HTMLCode"/>
                <w:color w:val="1A1A1A"/>
              </w:rPr>
              <w:t>web/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, env vars from </w:t>
            </w:r>
            <w:r>
              <w:rPr>
                <w:rStyle w:val="HTMLCode"/>
                <w:color w:val="1A1A1A"/>
              </w:rPr>
              <w:t>web/.env.local</w:t>
            </w:r>
          </w:p>
        </w:tc>
      </w:tr>
      <w:tr w:rsidR="00000000" w14:paraId="1E5582A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F3DBC1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Database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25E65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Supabase cloud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2C1605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project </w:t>
            </w:r>
            <w:r>
              <w:rPr>
                <w:rStyle w:val="HTMLCode"/>
                <w:color w:val="1A1A1A"/>
              </w:rPr>
              <w:t>bjlyskwoxpkvepbwaxfc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; schema via </w:t>
            </w:r>
            <w:r>
              <w:rPr>
                <w:rStyle w:val="HTMLCode"/>
                <w:color w:val="1A1A1A"/>
              </w:rPr>
              <w:t>setup_all.sql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one-paste</w:t>
            </w:r>
          </w:p>
        </w:tc>
      </w:tr>
    </w:tbl>
    <w:p w14:paraId="5182FDEA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Demo accounts (verified working):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2"/>
        <w:gridCol w:w="2298"/>
        <w:gridCol w:w="2374"/>
      </w:tblGrid>
      <w:tr w:rsidR="00000000" w14:paraId="5A4F8DBB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2953D665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Account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1054B91C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1D4E278A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Role</w:t>
            </w:r>
          </w:p>
        </w:tc>
      </w:tr>
      <w:tr w:rsidR="00000000" w14:paraId="41C57C9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8FD2C68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admin@millennia.my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9D53B7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Admin1234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18DB1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admin</w:t>
            </w:r>
          </w:p>
        </w:tc>
      </w:tr>
      <w:tr w:rsidR="00000000" w14:paraId="0C63498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499D06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supervisor@millennia.my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19C5CC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Super1234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C5FC0C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supervisor</w:t>
            </w:r>
          </w:p>
        </w:tc>
      </w:tr>
      <w:tr w:rsidR="00000000" w14:paraId="6261137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79821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worker@millennia.my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6401A8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Worker1234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5A05170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field_worker</w:t>
            </w:r>
          </w:p>
        </w:tc>
      </w:tr>
    </w:tbl>
    <w:p w14:paraId="4135D8DC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Live database contents (verified 17 Oct 2026):</w:t>
      </w:r>
      <w:r>
        <w:rPr>
          <w:rFonts w:ascii="Calibri" w:hAnsi="Calibri" w:cs="Calibri"/>
          <w:color w:val="1A1A1A"/>
          <w:sz w:val="22"/>
          <w:szCs w:val="22"/>
        </w:rPr>
        <w:t xml:space="preserve"> 5 zones, 3 role-correct profiles, 71 demo records across all types/severities/statuses (from </w:t>
      </w:r>
      <w:r>
        <w:rPr>
          <w:rStyle w:val="HTMLCode"/>
          <w:color w:val="1A1A1A"/>
        </w:rPr>
        <w:t>07_demo_data.sql</w:t>
      </w:r>
      <w:r>
        <w:rPr>
          <w:rFonts w:ascii="Calibri" w:hAnsi="Calibri" w:cs="Calibri"/>
          <w:color w:val="1A1A1A"/>
          <w:sz w:val="22"/>
          <w:szCs w:val="22"/>
        </w:rPr>
        <w:t>), 40 notifications visible to the worker account.</w:t>
      </w:r>
    </w:p>
    <w:p w14:paraId="49CD5513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Build/Expo details: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project linked as </w:t>
      </w:r>
      <w:r>
        <w:rPr>
          <w:rStyle w:val="HTMLCode"/>
          <w:color w:val="1A1A1A"/>
        </w:rPr>
        <w:t>@yezawtun_afk/millennia-fieldops</w:t>
      </w:r>
      <w:r>
        <w:rPr>
          <w:rFonts w:ascii="Calibri" w:hAnsi="Calibri" w:cs="Calibri"/>
          <w:color w:val="1A1A1A"/>
          <w:sz w:val="22"/>
          <w:szCs w:val="22"/>
        </w:rPr>
        <w:t xml:space="preserve"> (projectId </w:t>
      </w:r>
      <w:r>
        <w:rPr>
          <w:rStyle w:val="HTMLCode"/>
          <w:color w:val="1A1A1A"/>
        </w:rPr>
        <w:t>51abb8a6-6521-42ba-b27e-a421b6f72b92</w:t>
      </w:r>
      <w:r>
        <w:rPr>
          <w:rFonts w:ascii="Calibri" w:hAnsi="Calibri" w:cs="Calibri"/>
          <w:color w:val="1A1A1A"/>
          <w:sz w:val="22"/>
          <w:szCs w:val="22"/>
        </w:rPr>
        <w:t xml:space="preserve">), Android keystore generated and managed in the cloud (build credentials versionCode 1), real app icons and splash image generated locally via </w:t>
      </w:r>
      <w:r>
        <w:rPr>
          <w:rStyle w:val="HTMLCode"/>
          <w:color w:val="1A1A1A"/>
        </w:rPr>
        <w:t>tools/make-app-icons.ps1</w:t>
      </w:r>
      <w:r>
        <w:rPr>
          <w:rFonts w:ascii="Calibri" w:hAnsi="Calibri" w:cs="Calibri"/>
          <w:color w:val="1A1A1A"/>
          <w:sz w:val="22"/>
          <w:szCs w:val="22"/>
        </w:rPr>
        <w:t xml:space="preserve"> (forest background, mint "M" monogram).</w:t>
      </w:r>
    </w:p>
    <w:p w14:paraId="65459BFB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pict w14:anchorId="13599465">
          <v:rect id="_x0000_i1032" style="width:0;height:1.5pt" o:hralign="center" o:hrstd="t" o:hr="t" fillcolor="#a0a0a0" stroked="f"/>
        </w:pict>
      </w:r>
    </w:p>
    <w:p w14:paraId="3A7DE378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Engineering journey — problems solved</w:t>
      </w:r>
    </w:p>
    <w:p w14:paraId="0A8C5308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build of this kind always hits a few hard blockers. The final rounds, in order:</w:t>
      </w:r>
    </w:p>
    <w:p w14:paraId="445A049E" w14:textId="77777777" w:rsidR="009E0D94" w:rsidRDefault="009E0D94">
      <w:pPr>
        <w:pStyle w:val="NormalWeb"/>
        <w:numPr>
          <w:ilvl w:val="0"/>
          <w:numId w:val="7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 xml:space="preserve">EAS upload died with </w:t>
      </w:r>
      <w:r>
        <w:rPr>
          <w:rStyle w:val="HTMLCode"/>
          <w:b/>
          <w:bCs/>
          <w:color w:val="1A1A1A"/>
        </w:rPr>
        <w:t>EPERM ... symlink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 xml:space="preserve"> on a OneDrive junction.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The project lives inside OneDrive, where </w:t>
      </w:r>
      <w:r>
        <w:rPr>
          <w:rStyle w:val="HTMLCode"/>
          <w:color w:val="1A1A1A"/>
        </w:rPr>
        <w:t>node_modules</w:t>
      </w:r>
      <w:r>
        <w:rPr>
          <w:rFonts w:ascii="Calibri" w:hAnsi="Calibri" w:cs="Calibri"/>
          <w:color w:val="1A1A1A"/>
          <w:sz w:val="22"/>
          <w:szCs w:val="22"/>
        </w:rPr>
        <w:t xml:space="preserve"> / </w:t>
      </w:r>
      <w:r>
        <w:rPr>
          <w:rStyle w:val="HTMLCode"/>
          <w:color w:val="1A1A1A"/>
        </w:rPr>
        <w:t>.next</w:t>
      </w:r>
      <w:r>
        <w:rPr>
          <w:rFonts w:ascii="Calibri" w:hAnsi="Calibri" w:cs="Calibri"/>
          <w:color w:val="1A1A1A"/>
          <w:sz w:val="22"/>
          <w:szCs w:val="22"/>
        </w:rPr>
        <w:t xml:space="preserve"> are replaced with junctions (see </w:t>
      </w:r>
      <w:r>
        <w:rPr>
          <w:rStyle w:val="HTMLCode"/>
          <w:color w:val="1A1A1A"/>
        </w:rPr>
        <w:t>tools/onedrive-links.ps1</w:t>
      </w:r>
      <w:r>
        <w:rPr>
          <w:rFonts w:ascii="Calibri" w:hAnsi="Calibri" w:cs="Calibri"/>
          <w:color w:val="1A1A1A"/>
          <w:sz w:val="22"/>
          <w:szCs w:val="22"/>
        </w:rPr>
        <w:t xml:space="preserve">) to avoid sync corruption. EAS Build's upload filter (the </w:t>
      </w:r>
      <w:r>
        <w:rPr>
          <w:rStyle w:val="HTMLCode"/>
          <w:color w:val="1A1A1A"/>
        </w:rPr>
        <w:t>ignore</w:t>
      </w:r>
      <w:r>
        <w:rPr>
          <w:rFonts w:ascii="Calibri" w:hAnsi="Calibri" w:cs="Calibri"/>
          <w:color w:val="1A1A1A"/>
          <w:sz w:val="22"/>
          <w:szCs w:val="22"/>
        </w:rPr>
        <w:t xml:space="preserve"> npm package) matched files but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not directories</w:t>
      </w:r>
      <w:r>
        <w:rPr>
          <w:rFonts w:ascii="Calibri" w:hAnsi="Calibri" w:cs="Calibri"/>
          <w:color w:val="1A1A1A"/>
          <w:sz w:val="22"/>
          <w:szCs w:val="22"/>
        </w:rPr>
        <w:t xml:space="preserve"> with trailing-slash-only rules like </w:t>
      </w:r>
      <w:r>
        <w:rPr>
          <w:rStyle w:val="HTMLCode"/>
          <w:color w:val="1A1A1A"/>
        </w:rPr>
        <w:t>web/.next/</w:t>
      </w:r>
      <w:r>
        <w:rPr>
          <w:rFonts w:ascii="Calibri" w:hAnsi="Calibri" w:cs="Calibri"/>
          <w:color w:val="1A1A1A"/>
          <w:sz w:val="22"/>
          <w:szCs w:val="22"/>
        </w:rPr>
        <w:t xml:space="preserve">, so it tried to copy the junction itself and died. Fix: rewrite </w:t>
      </w:r>
      <w:r>
        <w:rPr>
          <w:rStyle w:val="HTMLCode"/>
          <w:color w:val="1A1A1A"/>
        </w:rPr>
        <w:t>.gitignore</w:t>
      </w:r>
      <w:r>
        <w:rPr>
          <w:rFonts w:ascii="Calibri" w:hAnsi="Calibri" w:cs="Calibri"/>
          <w:color w:val="1A1A1A"/>
          <w:sz w:val="22"/>
          <w:szCs w:val="22"/>
        </w:rPr>
        <w:t xml:space="preserve"> folder rules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without trailing slashes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web/.next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node_modules</w:t>
      </w:r>
      <w:r>
        <w:rPr>
          <w:rFonts w:ascii="Calibri" w:hAnsi="Calibri" w:cs="Calibri"/>
          <w:color w:val="1A1A1A"/>
          <w:sz w:val="22"/>
          <w:szCs w:val="22"/>
        </w:rPr>
        <w:t xml:space="preserve">, …) — verified with a direct Node test against EAS's bundled </w:t>
      </w:r>
      <w:r>
        <w:rPr>
          <w:rStyle w:val="HTMLCode"/>
          <w:color w:val="1A1A1A"/>
        </w:rPr>
        <w:t>ignore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implementation. Documented in </w:t>
      </w:r>
      <w:r>
        <w:rPr>
          <w:rStyle w:val="HTMLCode"/>
          <w:color w:val="1A1A1A"/>
        </w:rPr>
        <w:t>.gitignore</w:t>
      </w:r>
      <w:r>
        <w:rPr>
          <w:rFonts w:ascii="Calibri" w:hAnsi="Calibri" w:cs="Calibri"/>
          <w:color w:val="1A1A1A"/>
          <w:sz w:val="22"/>
          <w:szCs w:val="22"/>
        </w:rPr>
        <w:t xml:space="preserve"> comments and in DEPLOY.md.</w:t>
      </w:r>
    </w:p>
    <w:p w14:paraId="4C6FE967" w14:textId="77777777" w:rsidR="009E0D94" w:rsidRDefault="009E0D94">
      <w:pPr>
        <w:pStyle w:val="NormalWeb"/>
        <w:numPr>
          <w:ilvl w:val="0"/>
          <w:numId w:val="7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 xml:space="preserve">First APK build failed: resource </w:t>
      </w:r>
      <w:r>
        <w:rPr>
          <w:rStyle w:val="HTMLCode"/>
          <w:b/>
          <w:bCs/>
          <w:color w:val="1A1A1A"/>
        </w:rPr>
        <w:t>drawable/splashscreen_logo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 xml:space="preserve"> not found</w:t>
      </w:r>
      <w:r>
        <w:rPr>
          <w:rFonts w:ascii="Calibri" w:hAnsi="Calibri" w:cs="Calibri"/>
          <w:color w:val="1A1A1A"/>
          <w:sz w:val="22"/>
          <w:szCs w:val="22"/>
        </w:rPr>
        <w:t xml:space="preserve"> at </w:t>
      </w:r>
      <w:r>
        <w:rPr>
          <w:rStyle w:val="HTMLCode"/>
          <w:color w:val="1A1A1A"/>
        </w:rPr>
        <w:t>:app:processReleaseResources</w:t>
      </w:r>
      <w:r>
        <w:rPr>
          <w:rFonts w:ascii="Calibri" w:hAnsi="Calibri" w:cs="Calibri"/>
          <w:color w:val="1A1A1A"/>
          <w:sz w:val="22"/>
          <w:szCs w:val="22"/>
        </w:rPr>
        <w:t xml:space="preserve">. Root cause: </w:t>
      </w:r>
      <w:r>
        <w:rPr>
          <w:rStyle w:val="HTMLCode"/>
          <w:color w:val="1A1A1A"/>
        </w:rPr>
        <w:t>expo-splash-screen</w:t>
      </w:r>
      <w:r>
        <w:rPr>
          <w:rFonts w:ascii="Calibri" w:hAnsi="Calibri" w:cs="Calibri"/>
          <w:color w:val="1A1A1A"/>
          <w:sz w:val="22"/>
          <w:szCs w:val="22"/>
        </w:rPr>
        <w:t xml:space="preserve"> plugin configured without an </w:t>
      </w:r>
      <w:r>
        <w:rPr>
          <w:rStyle w:val="HTMLCode"/>
          <w:color w:val="1A1A1A"/>
        </w:rPr>
        <w:t>image</w:t>
      </w:r>
      <w:r>
        <w:rPr>
          <w:rFonts w:ascii="Calibri" w:hAnsi="Calibri" w:cs="Calibri"/>
          <w:color w:val="1A1A1A"/>
          <w:sz w:val="22"/>
          <w:szCs w:val="22"/>
        </w:rPr>
        <w:t xml:space="preserve">; the Android side then re-declared a resource from a legacy plugin path that no longer existed. Fix: add </w:t>
      </w:r>
      <w:r>
        <w:rPr>
          <w:rStyle w:val="HTMLCode"/>
          <w:color w:val="1A1A1A"/>
        </w:rPr>
        <w:t>image: "./assets/splash-icon.png"</w:t>
      </w:r>
      <w:r>
        <w:rPr>
          <w:rFonts w:ascii="Calibri" w:hAnsi="Calibri" w:cs="Calibri"/>
          <w:color w:val="1A1A1A"/>
          <w:sz w:val="22"/>
          <w:szCs w:val="22"/>
        </w:rPr>
        <w:t xml:space="preserve"> + </w:t>
      </w:r>
      <w:r>
        <w:rPr>
          <w:rStyle w:val="HTMLCode"/>
          <w:color w:val="1A1A1A"/>
        </w:rPr>
        <w:t>imageWidth: 200</w:t>
      </w:r>
      <w:r>
        <w:rPr>
          <w:rFonts w:ascii="Calibri" w:hAnsi="Calibri" w:cs="Calibri"/>
          <w:color w:val="1A1A1A"/>
          <w:sz w:val="22"/>
          <w:szCs w:val="22"/>
        </w:rPr>
        <w:t xml:space="preserve"> to the plugin config and regenerate the splash asset (monogram on transparent ground). Second build — success. </w:t>
      </w:r>
      <w:r>
        <w:rPr>
          <w:rFonts w:ascii="Calibri" w:hAnsi="Calibri" w:cs="Calibri"/>
          <w:color w:val="1A1A1A"/>
          <w:sz w:val="22"/>
          <w:szCs w:val="22"/>
        </w:rPr>
        <w:t xml:space="preserve">(This is also why "expert mode" matters: fetching cloud logs via </w:t>
      </w:r>
      <w:r>
        <w:rPr>
          <w:rStyle w:val="HTMLCode"/>
          <w:color w:val="1A1A1A"/>
        </w:rPr>
        <w:t>eas build:view --json</w:t>
      </w:r>
      <w:r>
        <w:rPr>
          <w:rFonts w:ascii="Calibri" w:hAnsi="Calibri" w:cs="Calibri"/>
          <w:color w:val="1A1A1A"/>
          <w:sz w:val="22"/>
          <w:szCs w:val="22"/>
        </w:rPr>
        <w:t xml:space="preserve"> → </w:t>
      </w:r>
      <w:r>
        <w:rPr>
          <w:rStyle w:val="HTMLCode"/>
          <w:color w:val="1A1A1A"/>
        </w:rPr>
        <w:t>logFiles[]</w:t>
      </w:r>
      <w:r>
        <w:rPr>
          <w:rFonts w:ascii="Calibri" w:hAnsi="Calibri" w:cs="Calibri"/>
          <w:color w:val="1A1A1A"/>
          <w:sz w:val="22"/>
          <w:szCs w:val="22"/>
        </w:rPr>
        <w:t xml:space="preserve"> gave the exact Gradle error, and everything else in the log was deprecation noise.)</w:t>
      </w:r>
    </w:p>
    <w:p w14:paraId="7C5A039C" w14:textId="77777777" w:rsidR="009E0D94" w:rsidRDefault="009E0D94">
      <w:pPr>
        <w:pStyle w:val="NormalWeb"/>
        <w:numPr>
          <w:ilvl w:val="0"/>
          <w:numId w:val="7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Accounts existed but no data appeared in the DB.</w:t>
      </w:r>
      <w:r>
        <w:rPr>
          <w:rFonts w:ascii="Calibri" w:hAnsi="Calibri" w:cs="Calibri"/>
          <w:color w:val="1A1A1A"/>
          <w:sz w:val="22"/>
          <w:szCs w:val="22"/>
        </w:rPr>
        <w:t xml:space="preserve"> The test users had been created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before</w:t>
      </w:r>
      <w:r>
        <w:rPr>
          <w:rFonts w:ascii="Calibri" w:hAnsi="Calibri" w:cs="Calibri"/>
          <w:color w:val="1A1A1A"/>
          <w:sz w:val="22"/>
          <w:szCs w:val="22"/>
        </w:rPr>
        <w:t xml:space="preserve"> the schema (and its auto-create-profile trigger) existed, so they were valid auth users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 xml:space="preserve">no </w:t>
      </w:r>
      <w:r>
        <w:rPr>
          <w:rStyle w:val="HTMLCode"/>
          <w:b/>
          <w:bCs/>
          <w:color w:val="1A1A1A"/>
        </w:rPr>
        <w:t>profiles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 xml:space="preserve"> row</w:t>
      </w:r>
      <w:r>
        <w:rPr>
          <w:rFonts w:ascii="Calibri" w:hAnsi="Calibri" w:cs="Calibri"/>
          <w:color w:val="1A1A1A"/>
          <w:sz w:val="22"/>
          <w:szCs w:val="22"/>
        </w:rPr>
        <w:t xml:space="preserve"> — the apps would log in and then fail everywhere. Fix: </w:t>
      </w:r>
      <w:r>
        <w:rPr>
          <w:rStyle w:val="HTMLCode"/>
          <w:color w:val="1A1A1A"/>
        </w:rPr>
        <w:t>08_backfill_profiles.sql</w:t>
      </w:r>
      <w:r>
        <w:rPr>
          <w:rFonts w:ascii="Calibri" w:hAnsi="Calibri" w:cs="Calibri"/>
          <w:color w:val="1A1A1A"/>
          <w:sz w:val="22"/>
          <w:szCs w:val="22"/>
        </w:rPr>
        <w:t xml:space="preserve">, an idempotent repair insert mirroring the trigger plus explicit role promotions; also seeded the empty </w:t>
      </w:r>
      <w:r>
        <w:rPr>
          <w:rStyle w:val="HTMLCode"/>
          <w:color w:val="1A1A1A"/>
        </w:rPr>
        <w:t>zones</w:t>
      </w:r>
      <w:r>
        <w:rPr>
          <w:rFonts w:ascii="Calibri" w:hAnsi="Calibri" w:cs="Calibri"/>
          <w:color w:val="1A1A1A"/>
          <w:sz w:val="22"/>
          <w:szCs w:val="22"/>
        </w:rPr>
        <w:t xml:space="preserve"> table. Then </w:t>
      </w:r>
      <w:r>
        <w:rPr>
          <w:rStyle w:val="HTMLCode"/>
          <w:color w:val="1A1A1A"/>
        </w:rPr>
        <w:t>07_demo_data.sql</w:t>
      </w:r>
      <w:r>
        <w:rPr>
          <w:rFonts w:ascii="Calibri" w:hAnsi="Calibri" w:cs="Calibri"/>
          <w:color w:val="1A1A1A"/>
          <w:sz w:val="22"/>
          <w:szCs w:val="22"/>
        </w:rPr>
        <w:t xml:space="preserve"> for a populated demo.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Lesson recorded:</w:t>
      </w:r>
      <w:r>
        <w:rPr>
          <w:rFonts w:ascii="Calibri" w:hAnsi="Calibri" w:cs="Calibri"/>
          <w:color w:val="1A1A1A"/>
          <w:sz w:val="22"/>
          <w:szCs w:val="22"/>
        </w:rPr>
        <w:t xml:space="preserve"> in Supabase projects, auth users and the schema trigger must be set up together — the trigger only fires on </w:t>
      </w:r>
      <w:r>
        <w:rPr>
          <w:rStyle w:val="Emphasis"/>
          <w:rFonts w:ascii="Calibri" w:hAnsi="Calibri" w:cs="Calibri"/>
          <w:sz w:val="22"/>
          <w:szCs w:val="22"/>
        </w:rPr>
        <w:t>new</w:t>
      </w:r>
      <w:r>
        <w:rPr>
          <w:rFonts w:ascii="Calibri" w:hAnsi="Calibri" w:cs="Calibri"/>
          <w:color w:val="1A1A1A"/>
          <w:sz w:val="22"/>
          <w:szCs w:val="22"/>
        </w:rPr>
        <w:t xml:space="preserve"> sign-ups.</w:t>
      </w:r>
    </w:p>
    <w:p w14:paraId="244966CB" w14:textId="77777777" w:rsidR="009E0D94" w:rsidRDefault="009E0D94">
      <w:pPr>
        <w:pStyle w:val="NormalWeb"/>
        <w:numPr>
          <w:ilvl w:val="0"/>
          <w:numId w:val="7"/>
        </w:numPr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"Are the tables really there?" — a 404 that wasn't.</w:t>
      </w:r>
      <w:r>
        <w:rPr>
          <w:rFonts w:ascii="Calibri" w:hAnsi="Calibri" w:cs="Calibri"/>
          <w:color w:val="1A1A1A"/>
          <w:sz w:val="22"/>
          <w:szCs w:val="22"/>
        </w:rPr>
        <w:t xml:space="preserve"> Initial REST probes returned HTTP 404 for zones/profiles/records. Node showed the actual PostgREST error body and a </w:t>
      </w:r>
      <w:r>
        <w:rPr>
          <w:rFonts w:ascii="Calibri" w:hAnsi="Calibri" w:cs="Calibri"/>
          <w:color w:val="1A1A1A"/>
          <w:sz w:val="22"/>
          <w:szCs w:val="22"/>
        </w:rPr>
        <w:t xml:space="preserve">re-probe returned 200: the SQL had landed in the meantime. Worth noting for future diagnostics: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read the raw response body</w:t>
      </w:r>
      <w:r>
        <w:rPr>
          <w:rFonts w:ascii="Calibri" w:hAnsi="Calibri" w:cs="Calibri"/>
          <w:color w:val="1A1A1A"/>
          <w:sz w:val="22"/>
          <w:szCs w:val="22"/>
        </w:rPr>
        <w:t xml:space="preserve"> before trusting a status code — and remember RLS can return an empty list for a perfectly loaded table (notifications for the admin account read as 0 because scoped rows belong to the worker).</w:t>
      </w:r>
    </w:p>
    <w:p w14:paraId="2EF93B9C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6E9EB19F">
          <v:rect id="_x0000_i1033" style="width:0;height:1.5pt" o:hralign="center" o:hrstd="t" o:hr="t" fillcolor="#a0a0a0" stroked="f"/>
        </w:pict>
      </w:r>
    </w:p>
    <w:p w14:paraId="2A709C8D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Verification performed (17 Oct 2026)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0"/>
        <w:gridCol w:w="3044"/>
      </w:tblGrid>
      <w:tr w:rsidR="00000000" w14:paraId="4F35B014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3D328EA3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Check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5796CCA5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Result</w:t>
            </w:r>
          </w:p>
        </w:tc>
      </w:tr>
      <w:tr w:rsidR="00000000" w14:paraId="22972B5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B0DCCF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Vercel site reachable, </w:t>
            </w:r>
            <w:r>
              <w:rPr>
                <w:rStyle w:val="HTMLCode"/>
                <w:color w:val="1A1A1A"/>
              </w:rPr>
              <w:t>/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redirects to </w:t>
            </w:r>
            <w:r>
              <w:rPr>
                <w:rStyle w:val="HTMLCode"/>
                <w:color w:val="1A1A1A"/>
              </w:rPr>
              <w:t>/login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, page title correct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13E077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</w:p>
        </w:tc>
      </w:tr>
      <w:tr w:rsidR="00000000" w14:paraId="261EB36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65A675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Supabase auth health (</w:t>
            </w:r>
            <w:r>
              <w:rPr>
                <w:rStyle w:val="HTMLCode"/>
                <w:color w:val="1A1A1A"/>
              </w:rPr>
              <w:t>/auth/v1/health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AF9CCA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200</w:t>
            </w:r>
          </w:p>
        </w:tc>
      </w:tr>
      <w:tr w:rsidR="00000000" w14:paraId="3A2D938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D50483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Login for admin / supervisor / worker test accounts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1ABF66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all three</w:t>
            </w:r>
          </w:p>
        </w:tc>
      </w:tr>
      <w:tr w:rsidR="00000000" w14:paraId="381CC26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81B355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zones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table — 5 named zones with correct colours/radii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C97F12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</w:p>
        </w:tc>
      </w:tr>
      <w:tr w:rsidR="00000000" w14:paraId="1E804D4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5B1887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profiles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— 3 rows, roles admin / supervisor / field_worker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C8B97A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</w:p>
        </w:tc>
      </w:tr>
      <w:tr w:rsidR="00000000" w14:paraId="42389CA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B2122A3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records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— 71 demo rows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3AA780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</w:p>
        </w:tc>
      </w:tr>
      <w:tr w:rsidR="00000000" w14:paraId="6C7E931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DDE978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notifications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— worker sees 40 (per-user RLS)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524DC7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</w:p>
        </w:tc>
      </w:tr>
      <w:tr w:rsidR="00000000" w14:paraId="7DDA644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EDD1A31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Mobile splash/config sanity (</w:t>
            </w:r>
            <w:r>
              <w:rPr>
                <w:rStyle w:val="HTMLCode"/>
                <w:color w:val="1A1A1A"/>
              </w:rPr>
              <w:t>expo config --type prebuild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29EFF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clean</w:t>
            </w:r>
          </w:p>
        </w:tc>
      </w:tr>
      <w:tr w:rsidR="00000000" w14:paraId="35219A9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5776B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EAS cloud build </w:t>
            </w:r>
            <w:r>
              <w:rPr>
                <w:rStyle w:val="HTMLCode"/>
                <w:color w:val="1A1A1A"/>
              </w:rPr>
              <w:t>faa3abd0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profile </w:t>
            </w:r>
            <w:r>
              <w:rPr>
                <w:rStyle w:val="HTMLCode"/>
                <w:color w:val="1A1A1A"/>
              </w:rPr>
              <w:t>preview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3214F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21"/>
                <w:szCs w:val="21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 xml:space="preserve"> FINISHED, APK produced</w:t>
            </w:r>
          </w:p>
        </w:tc>
      </w:tr>
    </w:tbl>
    <w:p w14:paraId="65341986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End-to-end demo smoke test (recommended order):</w:t>
      </w:r>
      <w:r>
        <w:rPr>
          <w:rFonts w:ascii="Calibri" w:hAnsi="Calibri" w:cs="Calibri"/>
          <w:color w:val="1A1A1A"/>
          <w:sz w:val="22"/>
          <w:szCs w:val="22"/>
        </w:rPr>
        <w:t xml:space="preserve"> worker signs in on the APK → captures a </w:t>
      </w:r>
      <w:r>
        <w:rPr>
          <w:rFonts w:ascii="Calibri" w:hAnsi="Calibri" w:cs="Calibri"/>
          <w:color w:val="1A1A1A"/>
          <w:sz w:val="22"/>
          <w:szCs w:val="22"/>
        </w:rPr>
        <w:t>record offline (airplane mode) → reconnects → auto-upload → admin approves on the web → worker receives notification → admin exports hazard PDF.</w:t>
      </w:r>
    </w:p>
    <w:p w14:paraId="1AC409E4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591103D1">
          <v:rect id="_x0000_i1034" style="width:0;height:1.5pt" o:hralign="center" o:hrstd="t" o:hr="t" fillcolor="#a0a0a0" stroked="f"/>
        </w:pict>
      </w:r>
    </w:p>
    <w:p w14:paraId="6DBC2BFE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Known limitations and outstanding items</w:t>
      </w:r>
    </w:p>
    <w:p w14:paraId="66F0AA01" w14:textId="77777777" w:rsidR="009E0D94" w:rsidRDefault="009E0D9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Web admin "create user"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may return 401 if the Vercel </w:t>
      </w:r>
      <w:r>
        <w:rPr>
          <w:rStyle w:val="HTMLCode"/>
          <w:color w:val="1A1A1A"/>
        </w:rPr>
        <w:t>SUPABASE_SERVICE_ROLE_KEY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environment variable is still the old/invalid value; if not re-deployed, mobile self-registration is the documented fallback. Fix: set the correct service-role secret in Vercel project env vars and redeploy.</w:t>
      </w:r>
    </w:p>
    <w:p w14:paraId="39B6D695" w14:textId="77777777" w:rsidR="009E0D94" w:rsidRDefault="009E0D9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automated test suite / ESLint for the mobile 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(lint suggested as follow-up).</w:t>
      </w:r>
    </w:p>
    <w:p w14:paraId="3652F363" w14:textId="77777777" w:rsidR="009E0D94" w:rsidRDefault="009E0D9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HTMLCode"/>
          <w:b/>
          <w:bCs/>
          <w:color w:val="1A1A1A"/>
        </w:rPr>
        <w:t>npm audit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 xml:space="preserve"> pass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a branch — post-demo hygiene item, low risk for a demo system.</w:t>
      </w:r>
    </w:p>
    <w:p w14:paraId="274FEDF7" w14:textId="77777777" w:rsidR="009E0D94" w:rsidRDefault="009E0D9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Push notifications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in-app inbox only (no APNs/FCM push delivery).</w:t>
      </w:r>
    </w:p>
    <w:p w14:paraId="4068DDC5" w14:textId="77777777" w:rsidR="009E0D94" w:rsidRDefault="009E0D94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Demo data must be cleared/re-run per demo (</w:t>
      </w:r>
      <w:r>
        <w:rPr>
          <w:rStyle w:val="HTMLCode"/>
          <w:color w:val="1A1A1A"/>
        </w:rPr>
        <w:t>07_demo_data.sql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deletes all records).</w:t>
      </w:r>
    </w:p>
    <w:p w14:paraId="12109B85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7CCC47DB">
          <v:rect id="_x0000_i1035" style="width:0;height:1.5pt" o:hralign="center" o:hrstd="t" o:hr="t" fillcolor="#a0a0a0" stroked="f"/>
        </w:pict>
      </w:r>
    </w:p>
    <w:p w14:paraId="222B05B3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Future work</w:t>
      </w:r>
    </w:p>
    <w:p w14:paraId="67866955" w14:textId="77777777" w:rsidR="009E0D94" w:rsidRDefault="009E0D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Real push notifications to field phones (expo-notifications + FCM).</w:t>
      </w:r>
    </w:p>
    <w:p w14:paraId="2A83E2C2" w14:textId="77777777" w:rsidR="009E0D94" w:rsidRDefault="009E0D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Deployable AAB (profile </w:t>
      </w:r>
      <w:r>
        <w:rPr>
          <w:rStyle w:val="HTMLCode"/>
          <w:color w:val="1A1A1A"/>
        </w:rPr>
        <w:t>production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>) and a Play Store listing; or Play-internal test track.</w:t>
      </w:r>
    </w:p>
    <w:p w14:paraId="209EF024" w14:textId="77777777" w:rsidR="009E0D94" w:rsidRDefault="009E0D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Automated tests (web: Playwright login + review happy-path; API: PostgREST contract tests).</w:t>
      </w:r>
    </w:p>
    <w:p w14:paraId="0C6F4962" w14:textId="77777777" w:rsidR="009E0D94" w:rsidRDefault="009E0D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Offline map tiles for full no-coverage operation.</w:t>
      </w:r>
    </w:p>
    <w:p w14:paraId="245EDFD6" w14:textId="77777777" w:rsidR="009E0D94" w:rsidRDefault="009E0D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Zone geofence prompts on capture (auto-select nearest zone from GPS).</w:t>
      </w:r>
    </w:p>
    <w:p w14:paraId="66BDE729" w14:textId="77777777" w:rsidR="009E0D94" w:rsidRDefault="009E0D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Reporting trends over time (e.g. correlate hazard severity by zone per month).</w:t>
      </w:r>
    </w:p>
    <w:p w14:paraId="1E5A089B" w14:textId="77777777" w:rsidR="009E0D94" w:rsidRDefault="009E0D94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iOS TestFlight distribution - the code is already cross-platform and the iOS permission strings are configured in </w:t>
      </w:r>
      <w:r>
        <w:rPr>
          <w:rStyle w:val="HTMLCode"/>
          <w:color w:val="1A1A1A"/>
        </w:rPr>
        <w:t>app.json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; the only requirement is the paid Apple Developer Program (US$99/yr). The full runbook is in </w:t>
      </w:r>
      <w:r>
        <w:rPr>
          <w:rStyle w:val="HTMLCode"/>
          <w:color w:val="1A1A1A"/>
        </w:rPr>
        <w:t>docs/DEPLOY.md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("iOS (optional)").</w:t>
      </w:r>
    </w:p>
    <w:p w14:paraId="7F08EDAF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43EDA215">
          <v:rect id="_x0000_i1036" style="width:0;height:1.5pt" o:hralign="center" o:hrstd="t" o:hr="t" fillcolor="#a0a0a0" stroked="f"/>
        </w:pict>
      </w:r>
    </w:p>
    <w:p w14:paraId="14934870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Repository map</w:t>
      </w:r>
    </w:p>
    <w:p w14:paraId="714EBFE2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millennia-fieldops-rewrite/</w:t>
      </w:r>
    </w:p>
    <w:p w14:paraId="75244113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├── mobile/                    React Native (Expo) field app</w:t>
      </w:r>
    </w:p>
    <w:p w14:paraId="0AE17F66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├── app.json               icons, splash (with image), EAS projectId/owner</w:t>
      </w:r>
    </w:p>
    <w:p w14:paraId="07E12B86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├── eas.json               build profiles + EXPO_PUBLIC_* Supabase env</w:t>
      </w:r>
    </w:p>
    <w:p w14:paraId="644F6162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└── src/</w:t>
      </w:r>
    </w:p>
    <w:p w14:paraId="5457E529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screens/           Home, Login, Register, NewRecord, MyRecords,</w:t>
      </w:r>
    </w:p>
    <w:p w14:paraId="4AFF39B3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│                      RecordDetails, Notifications</w:t>
      </w:r>
    </w:p>
    <w:p w14:paraId="3C555FC5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context/           AuthContext (session)</w:t>
      </w:r>
    </w:p>
    <w:p w14:paraId="3247D6F1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│       </w:t>
      </w: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└── navigation/        RootNavigator</w:t>
      </w:r>
    </w:p>
    <w:p w14:paraId="090DB53E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├── web/                       Next.js admin dashboard (deployed to Vercel)</w:t>
      </w:r>
    </w:p>
    <w:p w14:paraId="6DEECF42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└── src/app/</w:t>
      </w:r>
    </w:p>
    <w:p w14:paraId="7D91F89B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(app)/dashboard/   stats + charts</w:t>
      </w:r>
    </w:p>
    <w:p w14:paraId="63FB4639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(app)/records/     list + [id] detail/review</w:t>
      </w:r>
    </w:p>
    <w:p w14:paraId="39C1D28C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(app)/map/         Leaflet map</w:t>
      </w:r>
    </w:p>
    <w:p w14:paraId="5BB71688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(app)/zones/       zone management</w:t>
      </w:r>
    </w:p>
    <w:p w14:paraId="19E838CC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├── (app)/users/       user management</w:t>
      </w:r>
    </w:p>
    <w:p w14:paraId="7CD7B855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│       └── api/export/     →  hazard PDF export (pdfkit)</w:t>
      </w:r>
    </w:p>
    <w:p w14:paraId="7AC786FE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├── supabase/                  01_schema … 09_delete_own_pending, 07_demo_data,</w:t>
      </w:r>
    </w:p>
    <w:p w14:paraId="5392B0B0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│   </w:t>
      </w: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                        08_backfill_profiles, generated setup_all.sql (gitignored)</w:t>
      </w:r>
    </w:p>
    <w:p w14:paraId="3D9137DD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├── tools/                     make-app-icons.ps1 · bundle-db-sql.ps1 · onedrive-links.ps1</w:t>
      </w:r>
    </w:p>
    <w:p w14:paraId="0718F0A8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>└── docs/                      README · ARCHITECTURE · DATABASE · WORKFLOWS</w:t>
      </w:r>
    </w:p>
    <w:p w14:paraId="62D50890" w14:textId="77777777" w:rsidR="009E0D94" w:rsidRDefault="009E0D94">
      <w:pPr>
        <w:pStyle w:val="HTMLPreformatted"/>
        <w:rPr>
          <w:rFonts w:ascii="Consolas" w:hAnsi="Consolas"/>
          <w:color w:val="1A1A1A"/>
          <w:sz w:val="19"/>
          <w:szCs w:val="19"/>
          <w:shd w:val="clear" w:color="auto" w:fill="F0F4F1"/>
        </w:rPr>
      </w:pPr>
      <w:r>
        <w:rPr>
          <w:rFonts w:ascii="Consolas" w:hAnsi="Consolas"/>
          <w:color w:val="1A1A1A"/>
          <w:sz w:val="19"/>
          <w:szCs w:val="19"/>
          <w:shd w:val="clear" w:color="auto" w:fill="F0F4F1"/>
        </w:rPr>
        <w:t xml:space="preserve">                               · SETUP · DEPLOY · PROJECT_REPORT (this file)</w:t>
      </w:r>
    </w:p>
    <w:p w14:paraId="21B66A9C" w14:textId="77777777" w:rsidR="009E0D94" w:rsidRDefault="009E0D94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Documentation index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6606"/>
      </w:tblGrid>
      <w:tr w:rsidR="00000000" w14:paraId="4C91E9DE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6E24A488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Document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0F2E22"/>
            <w:tcMar>
              <w:top w:w="90" w:type="dxa"/>
              <w:left w:w="135" w:type="dxa"/>
              <w:bottom w:w="90" w:type="dxa"/>
              <w:right w:w="135" w:type="dxa"/>
            </w:tcMar>
            <w:vAlign w:val="center"/>
            <w:hideMark/>
          </w:tcPr>
          <w:p w14:paraId="0EC8E8A6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b/>
                <w:bCs/>
                <w:color w:val="E7F6EC"/>
                <w:sz w:val="21"/>
                <w:szCs w:val="21"/>
              </w:rPr>
              <w:t>What it covers</w:t>
            </w:r>
          </w:p>
        </w:tc>
      </w:tr>
      <w:tr w:rsidR="00000000" w14:paraId="3A9DACA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C5C105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README.md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8A885B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overview of the three parts and install prerequisites</w:t>
            </w:r>
          </w:p>
        </w:tc>
      </w:tr>
      <w:tr w:rsidR="00000000" w14:paraId="1C80E80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F45E5A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docs/ARCHITECTURE.md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D47B09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system design and data flow</w:t>
            </w:r>
          </w:p>
        </w:tc>
      </w:tr>
      <w:tr w:rsidR="00000000" w14:paraId="46F8462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5233A1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docs/DATABASE.md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936E39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tables, roles and security</w:t>
            </w:r>
          </w:p>
        </w:tc>
      </w:tr>
      <w:tr w:rsidR="00000000" w14:paraId="7013292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A8A1B5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docs/WORKFLOWS.md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507E8A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worker and supervisor journeys step by step</w:t>
            </w:r>
          </w:p>
        </w:tc>
      </w:tr>
      <w:tr w:rsidR="00000000" w14:paraId="385855C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1FBAA1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docs/SETUP.md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478224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developer setup (including the SQLite/OneDrive note)</w:t>
            </w:r>
          </w:p>
        </w:tc>
      </w:tr>
      <w:tr w:rsidR="00000000" w14:paraId="3141411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DF7DB3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docs/DEPLOY.md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E5FDAB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full deployment guide: EAS build, Vercel, DB seeding, troubleshooting</w:t>
            </w:r>
          </w:p>
        </w:tc>
      </w:tr>
      <w:tr w:rsidR="00000000" w14:paraId="27C8BEC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B037F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Style w:val="HTMLCode"/>
                <w:color w:val="1A1A1A"/>
              </w:rPr>
              <w:t>docs/PROJECT_REPORT.md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71E772" w14:textId="77777777" w:rsidR="009E0D94" w:rsidRDefault="009E0D94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</w:pPr>
            <w:r>
              <w:rPr>
                <w:rFonts w:ascii="Calibri" w:eastAsia="Times New Roman" w:hAnsi="Calibri" w:cs="Calibri"/>
                <w:color w:val="1A1A1A"/>
                <w:sz w:val="21"/>
                <w:szCs w:val="21"/>
              </w:rPr>
              <w:t>this report</w:t>
            </w:r>
          </w:p>
        </w:tc>
      </w:tr>
    </w:tbl>
    <w:p w14:paraId="5B4AD0BF" w14:textId="77777777" w:rsidR="009E0D94" w:rsidRDefault="009E0D94">
      <w:pPr>
        <w:spacing w:before="330" w:after="33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pict w14:anchorId="0E6FCD7C">
          <v:rect id="_x0000_i1037" style="width:0;height:1.5pt" o:hralign="center" o:hrstd="t" o:hr="t" fillcolor="#a0a0a0" stroked="f"/>
        </w:pict>
      </w:r>
    </w:p>
    <w:p w14:paraId="60371909" w14:textId="77777777" w:rsidR="009E0D94" w:rsidRDefault="009E0D94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Emphasis"/>
          <w:rFonts w:ascii="Calibri" w:hAnsi="Calibri" w:cs="Calibri"/>
          <w:sz w:val="22"/>
          <w:szCs w:val="22"/>
        </w:rPr>
        <w:t xml:space="preserve">Prepared by the Millennia FieldOps project — everything above reflects the verified state of the live system as of 17 October 2026 (21 commits, HEAD </w:t>
      </w:r>
      <w:r>
        <w:rPr>
          <w:rStyle w:val="HTMLCode"/>
          <w:i/>
          <w:iCs/>
          <w:color w:val="555555"/>
        </w:rPr>
        <w:t>cfeb302</w:t>
      </w:r>
      <w:r>
        <w:rPr>
          <w:rStyle w:val="Emphasis"/>
          <w:rFonts w:ascii="Calibri" w:hAnsi="Calibri" w:cs="Calibri"/>
          <w:sz w:val="22"/>
          <w:szCs w:val="22"/>
        </w:rPr>
        <w:t>, working tree clean).</w:t>
      </w:r>
    </w:p>
    <w:sectPr w:rsidR="009E0D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42B85"/>
    <w:multiLevelType w:val="multilevel"/>
    <w:tmpl w:val="A3BE5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1641E"/>
    <w:multiLevelType w:val="multilevel"/>
    <w:tmpl w:val="2A30D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CC7FB7"/>
    <w:multiLevelType w:val="multilevel"/>
    <w:tmpl w:val="B60EE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BB7CAF"/>
    <w:multiLevelType w:val="multilevel"/>
    <w:tmpl w:val="48C0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C87FA4"/>
    <w:multiLevelType w:val="multilevel"/>
    <w:tmpl w:val="5AFCE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B62691"/>
    <w:multiLevelType w:val="multilevel"/>
    <w:tmpl w:val="8BBC2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721943"/>
    <w:multiLevelType w:val="multilevel"/>
    <w:tmpl w:val="99583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1C438E"/>
    <w:multiLevelType w:val="multilevel"/>
    <w:tmpl w:val="C4B02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2318EB"/>
    <w:multiLevelType w:val="multilevel"/>
    <w:tmpl w:val="6A94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930501">
    <w:abstractNumId w:val="4"/>
  </w:num>
  <w:num w:numId="2" w16cid:durableId="1483961255">
    <w:abstractNumId w:val="1"/>
  </w:num>
  <w:num w:numId="3" w16cid:durableId="166140803">
    <w:abstractNumId w:val="0"/>
  </w:num>
  <w:num w:numId="4" w16cid:durableId="373699592">
    <w:abstractNumId w:val="3"/>
  </w:num>
  <w:num w:numId="5" w16cid:durableId="335772624">
    <w:abstractNumId w:val="6"/>
  </w:num>
  <w:num w:numId="6" w16cid:durableId="1156605701">
    <w:abstractNumId w:val="5"/>
  </w:num>
  <w:num w:numId="7" w16cid:durableId="813060935">
    <w:abstractNumId w:val="2"/>
  </w:num>
  <w:num w:numId="8" w16cid:durableId="1402555662">
    <w:abstractNumId w:val="8"/>
  </w:num>
  <w:num w:numId="9" w16cid:durableId="609079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599"/>
    <w:rsid w:val="00046599"/>
    <w:rsid w:val="009879DD"/>
    <w:rsid w:val="009E0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636659"/>
  <w15:chartTrackingRefBased/>
  <w15:docId w15:val="{850AA163-B7AE-4EB6-9FA3-11E39760B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my-MM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8" w:space="5" w:color="0F2E22"/>
      </w:pBdr>
      <w:spacing w:before="100" w:beforeAutospacing="1" w:after="100" w:afterAutospacing="1"/>
      <w:outlineLvl w:val="0"/>
    </w:pPr>
    <w:rPr>
      <w:b/>
      <w:bCs/>
      <w:color w:val="0F2E22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2" w:color="B8D4C2"/>
      </w:pBdr>
      <w:spacing w:before="390" w:after="100" w:afterAutospacing="1"/>
      <w:outlineLvl w:val="1"/>
    </w:pPr>
    <w:rPr>
      <w:b/>
      <w:bCs/>
      <w:color w:val="0F2E22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70" w:after="100" w:afterAutospacing="1"/>
      <w:outlineLvl w:val="2"/>
    </w:pPr>
    <w:rPr>
      <w:b/>
      <w:bCs/>
      <w:color w:val="14532D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B6E4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0B6E4F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0F4F1"/>
    </w:rPr>
  </w:style>
  <w:style w:type="character" w:styleId="Emphasis">
    <w:name w:val="Emphasis"/>
    <w:basedOn w:val="DefaultParagraphFont"/>
    <w:uiPriority w:val="20"/>
    <w:qFormat/>
    <w:rPr>
      <w:i/>
      <w:iCs/>
      <w:color w:val="555555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D5E2D9"/>
        <w:left w:val="single" w:sz="6" w:space="8" w:color="D5E2D9"/>
        <w:bottom w:val="single" w:sz="6" w:space="8" w:color="D5E2D9"/>
        <w:right w:val="single" w:sz="6" w:space="8" w:color="D5E2D9"/>
      </w:pBdr>
      <w:shd w:val="clear" w:color="auto" w:fill="F0F4F1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illennia-fieldops-rewrite.vercel.app/" TargetMode="External"/><Relationship Id="rId5" Type="http://schemas.openxmlformats.org/officeDocument/2006/relationships/hyperlink" Target="https://github.com/yezawtun-afk/millennia-fieldops-rewrit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2345</Words>
  <Characters>13373</Characters>
  <Application>Microsoft Office Word</Application>
  <DocSecurity>0</DocSecurity>
  <Lines>111</Lines>
  <Paragraphs>31</Paragraphs>
  <ScaleCrop>false</ScaleCrop>
  <Company/>
  <LinksUpToDate>false</LinksUpToDate>
  <CharactersWithSpaces>15687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Millennia FieldOps - Project Report</dc:title>
  <dc:subject/>
  <dc:creator>Ye Zaw Tun</dc:creator>
  <cp:keywords/>
  <dc:description/>
  <cp:lastModifiedBy>Ye Zaw Tun</cp:lastModifiedBy>
  <cp:revision>2</cp:revision>
  <dcterms:created xsi:type="dcterms:W3CDTF">2026-10-17T08:27:00Z</dcterms:created>
  <dcterms:modified xsi:type="dcterms:W3CDTF">2026-10-17T08:27:00Z</dcterms:modified>
</cp:coreProperties>
</file>