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D2B4B" w14:textId="6858E518" w:rsidR="007F0EFD" w:rsidRDefault="007F0EFD" w:rsidP="007F0EFD">
      <w:pPr>
        <w:jc w:val="center"/>
        <w:rPr>
          <w:rFonts w:ascii="黑体" w:eastAsia="黑体" w:hAnsi="黑体"/>
          <w:sz w:val="32"/>
          <w:szCs w:val="32"/>
        </w:rPr>
      </w:pPr>
      <w:r w:rsidRPr="007F0EFD">
        <w:rPr>
          <w:rFonts w:ascii="黑体" w:eastAsia="黑体" w:hAnsi="黑体" w:hint="eastAsia"/>
          <w:sz w:val="32"/>
          <w:szCs w:val="32"/>
        </w:rPr>
        <w:t>基于Vue和Spring Boot架构的网络小说平台设计与开发文献综述</w:t>
      </w:r>
    </w:p>
    <w:p w14:paraId="4BE16B3D" w14:textId="77777777" w:rsidR="007F0EFD" w:rsidRPr="007F0EFD" w:rsidRDefault="007F0EFD" w:rsidP="007F0EFD">
      <w:pPr>
        <w:jc w:val="center"/>
        <w:rPr>
          <w:rFonts w:ascii="黑体" w:eastAsia="黑体" w:hAnsi="黑体" w:hint="eastAsia"/>
          <w:sz w:val="32"/>
          <w:szCs w:val="32"/>
        </w:rPr>
      </w:pPr>
    </w:p>
    <w:p w14:paraId="1B44A637" w14:textId="25E54A1C" w:rsidR="007F0EFD" w:rsidRDefault="007F0EFD" w:rsidP="007F0EFD">
      <w:pPr>
        <w:jc w:val="center"/>
        <w:rPr>
          <w:rFonts w:ascii="黑体" w:eastAsia="黑体" w:hAnsi="黑体"/>
          <w:sz w:val="30"/>
          <w:szCs w:val="30"/>
        </w:rPr>
      </w:pPr>
      <w:r w:rsidRPr="007F0EFD">
        <w:rPr>
          <w:rFonts w:ascii="黑体" w:eastAsia="黑体" w:hAnsi="黑体" w:hint="eastAsia"/>
          <w:sz w:val="30"/>
          <w:szCs w:val="30"/>
        </w:rPr>
        <w:t>摘</w:t>
      </w:r>
      <w:r>
        <w:rPr>
          <w:rFonts w:ascii="黑体" w:eastAsia="黑体" w:hAnsi="黑体" w:hint="eastAsia"/>
          <w:sz w:val="30"/>
          <w:szCs w:val="30"/>
        </w:rPr>
        <w:t xml:space="preserve">  </w:t>
      </w:r>
      <w:r w:rsidRPr="007F0EFD">
        <w:rPr>
          <w:rFonts w:ascii="黑体" w:eastAsia="黑体" w:hAnsi="黑体" w:hint="eastAsia"/>
          <w:sz w:val="30"/>
          <w:szCs w:val="30"/>
        </w:rPr>
        <w:t>要</w:t>
      </w:r>
    </w:p>
    <w:p w14:paraId="6E865CF8" w14:textId="77777777" w:rsidR="007F0EFD" w:rsidRDefault="007F0EFD" w:rsidP="007F0EFD">
      <w:pPr>
        <w:rPr>
          <w:rFonts w:ascii="宋体" w:eastAsia="宋体" w:hAnsi="宋体"/>
          <w:sz w:val="28"/>
          <w:szCs w:val="28"/>
        </w:rPr>
      </w:pPr>
    </w:p>
    <w:p w14:paraId="33A94155" w14:textId="554260BF" w:rsidR="007F0EFD" w:rsidRPr="007F0EFD" w:rsidRDefault="007F0EFD" w:rsidP="007F0EFD">
      <w:pPr>
        <w:ind w:firstLineChars="200" w:firstLine="560"/>
        <w:rPr>
          <w:rFonts w:ascii="宋体" w:eastAsia="宋体" w:hAnsi="宋体" w:hint="eastAsia"/>
          <w:sz w:val="28"/>
          <w:szCs w:val="28"/>
        </w:rPr>
      </w:pPr>
      <w:r w:rsidRPr="007F0EFD">
        <w:rPr>
          <w:rFonts w:ascii="宋体" w:eastAsia="宋体" w:hAnsi="宋体" w:hint="eastAsia"/>
          <w:sz w:val="28"/>
          <w:szCs w:val="28"/>
        </w:rPr>
        <w:t>近年来中国网络文学产业规模持续扩张，已成为文化产业重要组成部分，但盗版问题严重制约行业健康发展。前后端分离架构成为Web应用开发主流趋势，Vue与Spring Boot凭借开发高效、架构灵活等优势，被广泛应用于各类信息系统开发。本文围绕网络文学平台发展现状、版权治理困境、前后端分离技术应用、推荐系统与阅读体验优化等方向，梳理国内外相关研究成果，对比现有研究的优势与不足，展望网络文学平台技术创新与正版化发展方向，为基于Vue和Spring Boot的网络小说平台设计开发提供理论与技术支撑。</w:t>
      </w:r>
    </w:p>
    <w:p w14:paraId="7F3C19F0" w14:textId="77777777" w:rsidR="007F0EFD" w:rsidRDefault="007F0EFD" w:rsidP="007F0EFD">
      <w:pPr>
        <w:rPr>
          <w:rFonts w:hint="eastAsia"/>
        </w:rPr>
      </w:pPr>
    </w:p>
    <w:p w14:paraId="7A51AEEF" w14:textId="7CD90061" w:rsidR="007F0EFD" w:rsidRPr="005844A0" w:rsidRDefault="007F0EFD" w:rsidP="007F0EFD">
      <w:pPr>
        <w:rPr>
          <w:rFonts w:ascii="宋体" w:eastAsia="宋体" w:hAnsi="宋体" w:hint="eastAsia"/>
          <w:sz w:val="28"/>
          <w:szCs w:val="28"/>
        </w:rPr>
      </w:pPr>
      <w:r w:rsidRPr="005844A0">
        <w:rPr>
          <w:rFonts w:ascii="黑体" w:eastAsia="黑体" w:hAnsi="黑体" w:hint="eastAsia"/>
          <w:b/>
          <w:bCs/>
          <w:sz w:val="28"/>
          <w:szCs w:val="28"/>
        </w:rPr>
        <w:t>关键词</w:t>
      </w:r>
      <w:r w:rsidRPr="007F0EFD">
        <w:rPr>
          <w:rFonts w:ascii="宋体" w:eastAsia="宋体" w:hAnsi="宋体" w:hint="eastAsia"/>
          <w:sz w:val="28"/>
          <w:szCs w:val="28"/>
        </w:rPr>
        <w:t>：网络文学平台；Vue；Spring Boot；前后端分离；版权治理</w:t>
      </w:r>
    </w:p>
    <w:p w14:paraId="00118588" w14:textId="77777777" w:rsidR="007F0EFD" w:rsidRDefault="007F0EFD" w:rsidP="007F0EFD"/>
    <w:p w14:paraId="15B8F0D0" w14:textId="77777777" w:rsidR="007F0EFD" w:rsidRDefault="007F0EFD" w:rsidP="007F0EFD"/>
    <w:p w14:paraId="284E1856" w14:textId="77777777" w:rsidR="007F0EFD" w:rsidRDefault="007F0EFD" w:rsidP="007F0EFD">
      <w:pPr>
        <w:rPr>
          <w:rFonts w:hint="eastAsia"/>
        </w:rPr>
      </w:pPr>
    </w:p>
    <w:p w14:paraId="2AB10ED2" w14:textId="19AC0ECB" w:rsidR="007F0EFD" w:rsidRPr="007F0EFD" w:rsidRDefault="007F0EFD" w:rsidP="007F0EFD">
      <w:pPr>
        <w:jc w:val="center"/>
        <w:rPr>
          <w:rFonts w:hint="eastAsia"/>
          <w:sz w:val="30"/>
          <w:szCs w:val="30"/>
        </w:rPr>
      </w:pPr>
      <w:r w:rsidRPr="007F0EFD">
        <w:rPr>
          <w:rFonts w:ascii="Times New Roman" w:hAnsi="Times New Roman" w:cs="Times New Roman"/>
          <w:sz w:val="30"/>
          <w:szCs w:val="30"/>
        </w:rPr>
        <w:t>ABSTRACT</w:t>
      </w:r>
    </w:p>
    <w:p w14:paraId="3ADA20DF" w14:textId="77777777" w:rsidR="007F0EFD" w:rsidRDefault="007F0EFD" w:rsidP="007F0EFD">
      <w:pPr>
        <w:rPr>
          <w:rFonts w:ascii="Times New Roman" w:hAnsi="Times New Roman" w:cs="Times New Roman"/>
        </w:rPr>
      </w:pPr>
    </w:p>
    <w:p w14:paraId="553B1A7D" w14:textId="77777777" w:rsidR="005844A0" w:rsidRPr="007F0EFD" w:rsidRDefault="005844A0" w:rsidP="007F0EFD">
      <w:pPr>
        <w:rPr>
          <w:rFonts w:ascii="Times New Roman" w:hAnsi="Times New Roman" w:cs="Times New Roman" w:hint="eastAsia"/>
        </w:rPr>
      </w:pPr>
    </w:p>
    <w:p w14:paraId="5D2BD5B7" w14:textId="7C157CAE" w:rsidR="007F0EFD" w:rsidRPr="007F0EFD" w:rsidRDefault="007F0EFD" w:rsidP="007F0EFD">
      <w:pPr>
        <w:ind w:firstLineChars="400" w:firstLine="1120"/>
        <w:rPr>
          <w:rFonts w:ascii="Times New Roman" w:hAnsi="Times New Roman" w:cs="Times New Roman"/>
          <w:sz w:val="28"/>
          <w:szCs w:val="28"/>
        </w:rPr>
      </w:pPr>
      <w:r w:rsidRPr="007F0EFD">
        <w:rPr>
          <w:rFonts w:ascii="Times New Roman" w:hAnsi="Times New Roman" w:cs="Times New Roman"/>
          <w:sz w:val="28"/>
          <w:szCs w:val="28"/>
        </w:rPr>
        <w:t>In recent years,</w:t>
      </w:r>
      <w:r w:rsidR="005844A0">
        <w:rPr>
          <w:rFonts w:ascii="Times New Roman" w:hAnsi="Times New Roman" w:cs="Times New Roman" w:hint="eastAsia"/>
          <w:sz w:val="28"/>
          <w:szCs w:val="28"/>
        </w:rPr>
        <w:t xml:space="preserve"> </w:t>
      </w:r>
      <w:r w:rsidRPr="007F0EFD">
        <w:rPr>
          <w:rFonts w:ascii="Times New Roman" w:hAnsi="Times New Roman" w:cs="Times New Roman"/>
          <w:sz w:val="28"/>
          <w:szCs w:val="28"/>
        </w:rPr>
        <w:t>the scale of China's online literature industry has continued to expand and become an important part of the cultural industry.</w:t>
      </w:r>
      <w:r w:rsidR="005844A0">
        <w:rPr>
          <w:rFonts w:ascii="Times New Roman" w:hAnsi="Times New Roman" w:cs="Times New Roman" w:hint="eastAsia"/>
          <w:sz w:val="28"/>
          <w:szCs w:val="28"/>
        </w:rPr>
        <w:t xml:space="preserve"> </w:t>
      </w:r>
      <w:r w:rsidRPr="007F0EFD">
        <w:rPr>
          <w:rFonts w:ascii="Times New Roman" w:hAnsi="Times New Roman" w:cs="Times New Roman"/>
          <w:sz w:val="28"/>
          <w:szCs w:val="28"/>
        </w:rPr>
        <w:t>However, piracy has seriously restricted the healthy development of the industry.</w:t>
      </w:r>
      <w:r w:rsidR="005844A0">
        <w:rPr>
          <w:rFonts w:ascii="Times New Roman" w:hAnsi="Times New Roman" w:cs="Times New Roman" w:hint="eastAsia"/>
          <w:sz w:val="28"/>
          <w:szCs w:val="28"/>
        </w:rPr>
        <w:t xml:space="preserve"> </w:t>
      </w:r>
      <w:r w:rsidRPr="007F0EFD">
        <w:rPr>
          <w:rFonts w:ascii="Times New Roman" w:hAnsi="Times New Roman" w:cs="Times New Roman"/>
          <w:sz w:val="28"/>
          <w:szCs w:val="28"/>
        </w:rPr>
        <w:t xml:space="preserve">The front-end and back-end separation architecture has become the mainstream trend of Web application development. Vue and Spring Boot </w:t>
      </w:r>
      <w:proofErr w:type="gramStart"/>
      <w:r w:rsidRPr="007F0EFD">
        <w:rPr>
          <w:rFonts w:ascii="Times New Roman" w:hAnsi="Times New Roman" w:cs="Times New Roman"/>
          <w:sz w:val="28"/>
          <w:szCs w:val="28"/>
        </w:rPr>
        <w:t>are widely used</w:t>
      </w:r>
      <w:proofErr w:type="gramEnd"/>
      <w:r w:rsidRPr="007F0EFD">
        <w:rPr>
          <w:rFonts w:ascii="Times New Roman" w:hAnsi="Times New Roman" w:cs="Times New Roman"/>
          <w:sz w:val="28"/>
          <w:szCs w:val="28"/>
        </w:rPr>
        <w:t xml:space="preserve"> in various information systems due to their advantages of high development efficiency and flexible architecture. Focusing on the development status of online literature platforms, copyright governance dilemmas, application of front-end and back-end separation technology, recommendation system and reading experience optimization, this paper sorts out relevant research results at home and abroad, compares the advantages and disadvantages of existing studies, and prospects the technological innovation and genuine development direction of online literature platforms, so as to provide theoretical and technical support for the design and development of online novel platforms based on Vue and Spring Boot.</w:t>
      </w:r>
    </w:p>
    <w:p w14:paraId="75B2AAFD" w14:textId="77777777" w:rsidR="007F0EFD" w:rsidRDefault="007F0EFD" w:rsidP="007F0EFD"/>
    <w:p w14:paraId="1C54D0BF" w14:textId="77777777" w:rsidR="005844A0" w:rsidRDefault="005844A0" w:rsidP="007F0EFD">
      <w:pPr>
        <w:rPr>
          <w:rFonts w:hint="eastAsia"/>
        </w:rPr>
      </w:pPr>
    </w:p>
    <w:p w14:paraId="0ED0899E" w14:textId="5F5D2050" w:rsidR="007F0EFD" w:rsidRPr="005844A0" w:rsidRDefault="007F0EFD" w:rsidP="007F0EFD">
      <w:pPr>
        <w:rPr>
          <w:rFonts w:ascii="Times New Roman" w:hAnsi="Times New Roman" w:cs="Times New Roman" w:hint="eastAsia"/>
          <w:sz w:val="28"/>
          <w:szCs w:val="28"/>
        </w:rPr>
      </w:pPr>
      <w:r w:rsidRPr="005844A0">
        <w:rPr>
          <w:rFonts w:ascii="Times New Roman" w:hAnsi="Times New Roman" w:cs="Times New Roman"/>
          <w:b/>
          <w:bCs/>
          <w:sz w:val="28"/>
          <w:szCs w:val="28"/>
        </w:rPr>
        <w:t>KEY WORDS</w:t>
      </w:r>
      <w:r w:rsidRPr="007F0EFD">
        <w:rPr>
          <w:rFonts w:ascii="Times New Roman" w:hAnsi="Times New Roman" w:cs="Times New Roman"/>
          <w:sz w:val="28"/>
          <w:szCs w:val="28"/>
        </w:rPr>
        <w:t xml:space="preserve">: </w:t>
      </w:r>
      <w:r w:rsidRPr="003E2C45">
        <w:rPr>
          <w:rFonts w:ascii="Times New Roman" w:eastAsia="宋体" w:hAnsi="Times New Roman" w:cs="Times New Roman"/>
          <w:sz w:val="24"/>
        </w:rPr>
        <w:t>online</w:t>
      </w:r>
      <w:r w:rsidRPr="007F0EFD">
        <w:rPr>
          <w:rFonts w:ascii="Times New Roman" w:hAnsi="Times New Roman" w:cs="Times New Roman"/>
          <w:sz w:val="28"/>
          <w:szCs w:val="28"/>
        </w:rPr>
        <w:t xml:space="preserve"> literature platform; </w:t>
      </w:r>
      <w:proofErr w:type="spellStart"/>
      <w:r w:rsidRPr="007F0EFD">
        <w:rPr>
          <w:rFonts w:ascii="Times New Roman" w:hAnsi="Times New Roman" w:cs="Times New Roman"/>
          <w:sz w:val="28"/>
          <w:szCs w:val="28"/>
        </w:rPr>
        <w:t>vue</w:t>
      </w:r>
      <w:proofErr w:type="spellEnd"/>
      <w:r w:rsidRPr="007F0EFD">
        <w:rPr>
          <w:rFonts w:ascii="Times New Roman" w:hAnsi="Times New Roman" w:cs="Times New Roman"/>
          <w:sz w:val="28"/>
          <w:szCs w:val="28"/>
        </w:rPr>
        <w:t xml:space="preserve">; spring boot; front-end and back-end separation; copyright </w:t>
      </w:r>
      <w:proofErr w:type="gramStart"/>
      <w:r w:rsidRPr="007F0EFD">
        <w:rPr>
          <w:rFonts w:ascii="Times New Roman" w:hAnsi="Times New Roman" w:cs="Times New Roman"/>
          <w:sz w:val="28"/>
          <w:szCs w:val="28"/>
        </w:rPr>
        <w:t>governance</w:t>
      </w:r>
      <w:proofErr w:type="gramEnd"/>
    </w:p>
    <w:p w14:paraId="713C3289" w14:textId="12AD75B5" w:rsidR="007F0EFD" w:rsidRPr="005844A0" w:rsidRDefault="007F0EFD" w:rsidP="007F0EFD">
      <w:pPr>
        <w:rPr>
          <w:rFonts w:ascii="黑体" w:eastAsia="黑体" w:hAnsi="黑体" w:hint="eastAsia"/>
          <w:sz w:val="28"/>
          <w:szCs w:val="28"/>
        </w:rPr>
      </w:pPr>
      <w:r w:rsidRPr="005844A0">
        <w:rPr>
          <w:rFonts w:ascii="黑体" w:eastAsia="黑体" w:hAnsi="黑体" w:hint="eastAsia"/>
          <w:sz w:val="28"/>
          <w:szCs w:val="28"/>
        </w:rPr>
        <w:lastRenderedPageBreak/>
        <w:t>一、引言</w:t>
      </w:r>
    </w:p>
    <w:p w14:paraId="14A09159" w14:textId="77777777" w:rsidR="007F0EFD" w:rsidRPr="003E2C45" w:rsidRDefault="007F0EFD" w:rsidP="007F0EFD">
      <w:pPr>
        <w:rPr>
          <w:rFonts w:ascii="宋体" w:eastAsia="宋体" w:hAnsi="宋体" w:hint="eastAsia"/>
          <w:sz w:val="24"/>
        </w:rPr>
      </w:pPr>
    </w:p>
    <w:p w14:paraId="6EF4CB1C" w14:textId="77777777" w:rsidR="007F0EFD" w:rsidRPr="003E2C45" w:rsidRDefault="007F0EFD" w:rsidP="007F0EFD">
      <w:pPr>
        <w:rPr>
          <w:rFonts w:ascii="Times New Roman" w:eastAsia="宋体" w:hAnsi="Times New Roman" w:cs="Times New Roman" w:hint="eastAsia"/>
          <w:sz w:val="24"/>
        </w:rPr>
      </w:pPr>
      <w:r w:rsidRPr="003E2C45">
        <w:rPr>
          <w:rFonts w:ascii="宋体" w:eastAsia="宋体" w:hAnsi="宋体" w:hint="eastAsia"/>
          <w:sz w:val="24"/>
        </w:rPr>
        <w:t>网</w:t>
      </w:r>
      <w:r w:rsidRPr="003E2C45">
        <w:rPr>
          <w:rFonts w:ascii="Times New Roman" w:eastAsia="宋体" w:hAnsi="Times New Roman" w:cs="Times New Roman" w:hint="eastAsia"/>
          <w:sz w:val="24"/>
        </w:rPr>
        <w:t>络文学凭借低门槛创作、碎片化阅读、强互动性等特征，成为数字文化消费核心场景。中国社会科学院文学研究所发布的《</w:t>
      </w:r>
      <w:r w:rsidRPr="003E2C45">
        <w:rPr>
          <w:rFonts w:ascii="Times New Roman" w:eastAsia="宋体" w:hAnsi="Times New Roman" w:cs="Times New Roman" w:hint="eastAsia"/>
          <w:sz w:val="24"/>
        </w:rPr>
        <w:t>2025</w:t>
      </w:r>
      <w:r w:rsidRPr="003E2C45">
        <w:rPr>
          <w:rFonts w:ascii="Times New Roman" w:eastAsia="宋体" w:hAnsi="Times New Roman" w:cs="Times New Roman" w:hint="eastAsia"/>
          <w:sz w:val="24"/>
        </w:rPr>
        <w:t>中国网络文学发展研究报告》显示，</w:t>
      </w:r>
      <w:r w:rsidRPr="003E2C45">
        <w:rPr>
          <w:rFonts w:ascii="Times New Roman" w:eastAsia="宋体" w:hAnsi="Times New Roman" w:cs="Times New Roman" w:hint="eastAsia"/>
          <w:sz w:val="24"/>
        </w:rPr>
        <w:t>2025</w:t>
      </w:r>
      <w:r w:rsidRPr="003E2C45">
        <w:rPr>
          <w:rFonts w:ascii="Times New Roman" w:eastAsia="宋体" w:hAnsi="Times New Roman" w:cs="Times New Roman" w:hint="eastAsia"/>
          <w:sz w:val="24"/>
        </w:rPr>
        <w:t>年中国网络文学阅读市场规模达</w:t>
      </w:r>
      <w:r w:rsidRPr="003E2C45">
        <w:rPr>
          <w:rFonts w:ascii="Times New Roman" w:eastAsia="宋体" w:hAnsi="Times New Roman" w:cs="Times New Roman" w:hint="eastAsia"/>
          <w:sz w:val="24"/>
        </w:rPr>
        <w:t>502.1</w:t>
      </w:r>
      <w:r w:rsidRPr="003E2C45">
        <w:rPr>
          <w:rFonts w:ascii="Times New Roman" w:eastAsia="宋体" w:hAnsi="Times New Roman" w:cs="Times New Roman" w:hint="eastAsia"/>
          <w:sz w:val="24"/>
        </w:rPr>
        <w:t>亿元，用户超</w:t>
      </w:r>
      <w:r w:rsidRPr="003E2C45">
        <w:rPr>
          <w:rFonts w:ascii="Times New Roman" w:eastAsia="宋体" w:hAnsi="Times New Roman" w:cs="Times New Roman" w:hint="eastAsia"/>
          <w:sz w:val="24"/>
        </w:rPr>
        <w:t>5.2</w:t>
      </w:r>
      <w:r w:rsidRPr="003E2C45">
        <w:rPr>
          <w:rFonts w:ascii="Times New Roman" w:eastAsia="宋体" w:hAnsi="Times New Roman" w:cs="Times New Roman" w:hint="eastAsia"/>
          <w:sz w:val="24"/>
        </w:rPr>
        <w:t>亿，产业呈现高速增长态势。但以“笔趣阁”为代表的盗版平台通过免费阅读攫取流量，</w:t>
      </w:r>
      <w:r w:rsidRPr="003E2C45">
        <w:rPr>
          <w:rFonts w:ascii="Times New Roman" w:eastAsia="宋体" w:hAnsi="Times New Roman" w:cs="Times New Roman" w:hint="eastAsia"/>
          <w:sz w:val="24"/>
        </w:rPr>
        <w:t>2024</w:t>
      </w:r>
      <w:r w:rsidRPr="003E2C45">
        <w:rPr>
          <w:rFonts w:ascii="Times New Roman" w:eastAsia="宋体" w:hAnsi="Times New Roman" w:cs="Times New Roman" w:hint="eastAsia"/>
          <w:sz w:val="24"/>
        </w:rPr>
        <w:t>年网络文学盗版损失达</w:t>
      </w:r>
      <w:r w:rsidRPr="003E2C45">
        <w:rPr>
          <w:rFonts w:ascii="Times New Roman" w:eastAsia="宋体" w:hAnsi="Times New Roman" w:cs="Times New Roman" w:hint="eastAsia"/>
          <w:sz w:val="24"/>
        </w:rPr>
        <w:t>96.2</w:t>
      </w:r>
      <w:r w:rsidRPr="003E2C45">
        <w:rPr>
          <w:rFonts w:ascii="Times New Roman" w:eastAsia="宋体" w:hAnsi="Times New Roman" w:cs="Times New Roman" w:hint="eastAsia"/>
          <w:sz w:val="24"/>
        </w:rPr>
        <w:t>亿元，严重侵害创作者与平台权益。</w:t>
      </w:r>
    </w:p>
    <w:p w14:paraId="4020F1D3" w14:textId="77777777" w:rsidR="007F0EFD" w:rsidRPr="003E2C45" w:rsidRDefault="007F0EFD" w:rsidP="007F0EFD">
      <w:pPr>
        <w:rPr>
          <w:rFonts w:ascii="Times New Roman" w:eastAsia="宋体" w:hAnsi="Times New Roman" w:cs="Times New Roman" w:hint="eastAsia"/>
          <w:sz w:val="24"/>
        </w:rPr>
      </w:pPr>
    </w:p>
    <w:p w14:paraId="0E2F4C78" w14:textId="617818AA" w:rsidR="007F0EFD" w:rsidRDefault="007F0EFD" w:rsidP="007F0EFD">
      <w:pPr>
        <w:rPr>
          <w:rFonts w:ascii="Times New Roman" w:eastAsia="宋体" w:hAnsi="Times New Roman" w:cs="Times New Roman"/>
          <w:sz w:val="24"/>
        </w:rPr>
      </w:pPr>
      <w:r w:rsidRPr="003E2C45">
        <w:rPr>
          <w:rFonts w:ascii="Times New Roman" w:eastAsia="宋体" w:hAnsi="Times New Roman" w:cs="Times New Roman" w:hint="eastAsia"/>
          <w:sz w:val="24"/>
        </w:rPr>
        <w:t>技术层面，前后端分离架构重构</w:t>
      </w:r>
      <w:r w:rsidRPr="003E2C45">
        <w:rPr>
          <w:rFonts w:ascii="Times New Roman" w:eastAsia="宋体" w:hAnsi="Times New Roman" w:cs="Times New Roman"/>
          <w:sz w:val="24"/>
        </w:rPr>
        <w:t>Web</w:t>
      </w:r>
      <w:r w:rsidRPr="003E2C45">
        <w:rPr>
          <w:rFonts w:ascii="Times New Roman" w:eastAsia="宋体" w:hAnsi="Times New Roman" w:cs="Times New Roman" w:hint="eastAsia"/>
          <w:sz w:val="24"/>
        </w:rPr>
        <w:t>开发模式，</w:t>
      </w:r>
      <w:r w:rsidRPr="003E2C45">
        <w:rPr>
          <w:rFonts w:ascii="Times New Roman" w:eastAsia="宋体" w:hAnsi="Times New Roman" w:cs="Times New Roman" w:hint="eastAsia"/>
          <w:sz w:val="24"/>
        </w:rPr>
        <w:t>Spring Boot</w:t>
      </w:r>
      <w:r w:rsidRPr="003E2C45">
        <w:rPr>
          <w:rFonts w:ascii="Times New Roman" w:eastAsia="宋体" w:hAnsi="Times New Roman" w:cs="Times New Roman" w:hint="eastAsia"/>
          <w:sz w:val="24"/>
        </w:rPr>
        <w:t>简化后端配置与部署，</w:t>
      </w:r>
      <w:r w:rsidRPr="003E2C45">
        <w:rPr>
          <w:rFonts w:ascii="Times New Roman" w:eastAsia="宋体" w:hAnsi="Times New Roman" w:cs="Times New Roman"/>
          <w:sz w:val="24"/>
        </w:rPr>
        <w:t>Vue</w:t>
      </w:r>
      <w:r w:rsidRPr="003E2C45">
        <w:rPr>
          <w:rFonts w:ascii="Times New Roman" w:eastAsia="宋体" w:hAnsi="Times New Roman" w:cs="Times New Roman" w:hint="eastAsia"/>
          <w:sz w:val="24"/>
        </w:rPr>
        <w:t>以组件化与响应式提升前端交互体验，二者结合成为企业级应用主流技术方案。现有研究多聚焦网络文学产业分析、版权治理、单一技术应用，针对</w:t>
      </w:r>
      <w:proofErr w:type="spellStart"/>
      <w:r w:rsidRPr="003E2C45">
        <w:rPr>
          <w:rFonts w:ascii="Times New Roman" w:eastAsia="宋体" w:hAnsi="Times New Roman" w:cs="Times New Roman"/>
          <w:sz w:val="24"/>
        </w:rPr>
        <w:t>Vue</w:t>
      </w:r>
      <w:r w:rsidRPr="003E2C45">
        <w:rPr>
          <w:rFonts w:ascii="Times New Roman" w:eastAsia="宋体" w:hAnsi="Times New Roman" w:cs="Times New Roman" w:hint="eastAsia"/>
          <w:sz w:val="24"/>
        </w:rPr>
        <w:t>+</w:t>
      </w:r>
      <w:r w:rsidRPr="003E2C45">
        <w:rPr>
          <w:rFonts w:ascii="Times New Roman" w:eastAsia="宋体" w:hAnsi="Times New Roman" w:cs="Times New Roman"/>
          <w:sz w:val="24"/>
        </w:rPr>
        <w:t>Spring</w:t>
      </w:r>
      <w:proofErr w:type="spellEnd"/>
      <w:r w:rsidRPr="003E2C45">
        <w:rPr>
          <w:rFonts w:ascii="Times New Roman" w:eastAsia="宋体" w:hAnsi="Times New Roman" w:cs="Times New Roman"/>
          <w:sz w:val="24"/>
        </w:rPr>
        <w:t xml:space="preserve"> Boot</w:t>
      </w:r>
      <w:r w:rsidRPr="003E2C45">
        <w:rPr>
          <w:rFonts w:ascii="Times New Roman" w:eastAsia="宋体" w:hAnsi="Times New Roman" w:cs="Times New Roman" w:hint="eastAsia"/>
          <w:sz w:val="24"/>
        </w:rPr>
        <w:t>构建类笔趣阁正版小说平台的系统性研究较少。本文通过文献梳理，明确研究现状与技术路径，为课题开发提供依据。</w:t>
      </w:r>
    </w:p>
    <w:p w14:paraId="42591343" w14:textId="77777777" w:rsidR="003E2C45" w:rsidRPr="003E2C45" w:rsidRDefault="003E2C45" w:rsidP="007F0EFD">
      <w:pPr>
        <w:rPr>
          <w:rFonts w:ascii="Times New Roman" w:eastAsia="宋体" w:hAnsi="Times New Roman" w:cs="Times New Roman" w:hint="eastAsia"/>
          <w:sz w:val="24"/>
        </w:rPr>
      </w:pPr>
    </w:p>
    <w:p w14:paraId="47953D95" w14:textId="5E9A38B7" w:rsidR="007F0EFD" w:rsidRPr="003E2C45" w:rsidRDefault="007F0EFD" w:rsidP="007F0EFD">
      <w:pPr>
        <w:rPr>
          <w:rFonts w:ascii="黑体" w:eastAsia="黑体" w:hAnsi="黑体" w:hint="eastAsia"/>
          <w:sz w:val="28"/>
          <w:szCs w:val="28"/>
        </w:rPr>
      </w:pPr>
      <w:r w:rsidRPr="003E2C45">
        <w:rPr>
          <w:rFonts w:ascii="黑体" w:eastAsia="黑体" w:hAnsi="黑体" w:hint="eastAsia"/>
          <w:sz w:val="28"/>
          <w:szCs w:val="28"/>
        </w:rPr>
        <w:t>二、网络文学产业发展与版权治理研究</w:t>
      </w:r>
    </w:p>
    <w:p w14:paraId="156453B1" w14:textId="77777777" w:rsidR="007F0EFD" w:rsidRPr="003E2C45" w:rsidRDefault="007F0EFD" w:rsidP="007F0EFD">
      <w:pPr>
        <w:rPr>
          <w:rFonts w:ascii="Times New Roman" w:eastAsia="宋体" w:hAnsi="Times New Roman" w:cs="Times New Roman" w:hint="eastAsia"/>
          <w:sz w:val="24"/>
        </w:rPr>
      </w:pPr>
    </w:p>
    <w:p w14:paraId="44EB5E74" w14:textId="3C63E021" w:rsidR="007F0EFD" w:rsidRPr="003E2C45" w:rsidRDefault="007F0EFD" w:rsidP="007F0EFD">
      <w:pPr>
        <w:rPr>
          <w:rFonts w:ascii="黑体" w:eastAsia="黑体" w:hAnsi="黑体" w:cs="Times New Roman" w:hint="eastAsia"/>
          <w:sz w:val="24"/>
        </w:rPr>
      </w:pPr>
      <w:r w:rsidRPr="003E2C45">
        <w:rPr>
          <w:rFonts w:ascii="黑体" w:eastAsia="黑体" w:hAnsi="黑体" w:cs="Times New Roman" w:hint="eastAsia"/>
          <w:sz w:val="24"/>
        </w:rPr>
        <w:t>（一）网络文学产业发展现状</w:t>
      </w:r>
    </w:p>
    <w:p w14:paraId="7608A182" w14:textId="77777777" w:rsidR="007F0EFD" w:rsidRPr="003E2C45" w:rsidRDefault="007F0EFD" w:rsidP="007F0EFD">
      <w:pPr>
        <w:rPr>
          <w:rFonts w:ascii="Times New Roman" w:eastAsia="宋体" w:hAnsi="Times New Roman" w:cs="Times New Roman" w:hint="eastAsia"/>
          <w:sz w:val="24"/>
        </w:rPr>
      </w:pPr>
    </w:p>
    <w:p w14:paraId="4428E134" w14:textId="77777777" w:rsidR="007F0EFD" w:rsidRPr="003E2C45" w:rsidRDefault="007F0EFD" w:rsidP="007F0EFD">
      <w:pPr>
        <w:rPr>
          <w:rFonts w:ascii="Times New Roman" w:eastAsia="宋体" w:hAnsi="Times New Roman" w:cs="Times New Roman" w:hint="eastAsia"/>
          <w:sz w:val="24"/>
        </w:rPr>
      </w:pPr>
      <w:r w:rsidRPr="003E2C45">
        <w:rPr>
          <w:rFonts w:ascii="Times New Roman" w:eastAsia="宋体" w:hAnsi="Times New Roman" w:cs="Times New Roman" w:hint="eastAsia"/>
          <w:sz w:val="24"/>
        </w:rPr>
        <w:t>中国网络文学已形成创作、阅读、</w:t>
      </w:r>
      <w:r w:rsidRPr="003E2C45">
        <w:rPr>
          <w:rFonts w:ascii="Times New Roman" w:eastAsia="宋体" w:hAnsi="Times New Roman" w:cs="Times New Roman"/>
          <w:sz w:val="24"/>
        </w:rPr>
        <w:t>IP</w:t>
      </w:r>
      <w:r w:rsidRPr="003E2C45">
        <w:rPr>
          <w:rFonts w:ascii="Times New Roman" w:eastAsia="宋体" w:hAnsi="Times New Roman" w:cs="Times New Roman" w:hint="eastAsia"/>
          <w:sz w:val="24"/>
        </w:rPr>
        <w:t>改编一体化产业链。《</w:t>
      </w:r>
      <w:r w:rsidRPr="003E2C45">
        <w:rPr>
          <w:rFonts w:ascii="Times New Roman" w:eastAsia="宋体" w:hAnsi="Times New Roman" w:cs="Times New Roman" w:hint="eastAsia"/>
          <w:sz w:val="24"/>
        </w:rPr>
        <w:t>2025</w:t>
      </w:r>
      <w:r w:rsidRPr="003E2C45">
        <w:rPr>
          <w:rFonts w:ascii="Times New Roman" w:eastAsia="宋体" w:hAnsi="Times New Roman" w:cs="Times New Roman" w:hint="eastAsia"/>
          <w:sz w:val="24"/>
        </w:rPr>
        <w:t>中国网络文学发展研究报告》指出，网络文学被纳入国家“十五五”规划，</w:t>
      </w:r>
      <w:r w:rsidRPr="003E2C45">
        <w:rPr>
          <w:rFonts w:ascii="Times New Roman" w:eastAsia="宋体" w:hAnsi="Times New Roman" w:cs="Times New Roman" w:hint="eastAsia"/>
          <w:sz w:val="24"/>
        </w:rPr>
        <w:t>IP</w:t>
      </w:r>
      <w:r w:rsidRPr="003E2C45">
        <w:rPr>
          <w:rFonts w:ascii="Times New Roman" w:eastAsia="宋体" w:hAnsi="Times New Roman" w:cs="Times New Roman" w:hint="eastAsia"/>
          <w:sz w:val="24"/>
        </w:rPr>
        <w:t>改编市场规模达</w:t>
      </w:r>
      <w:r w:rsidRPr="003E2C45">
        <w:rPr>
          <w:rFonts w:ascii="Times New Roman" w:eastAsia="宋体" w:hAnsi="Times New Roman" w:cs="Times New Roman" w:hint="eastAsia"/>
          <w:sz w:val="24"/>
        </w:rPr>
        <w:t>3676.1</w:t>
      </w:r>
      <w:r w:rsidRPr="003E2C45">
        <w:rPr>
          <w:rFonts w:ascii="Times New Roman" w:eastAsia="宋体" w:hAnsi="Times New Roman" w:cs="Times New Roman" w:hint="eastAsia"/>
          <w:sz w:val="24"/>
        </w:rPr>
        <w:t>亿元，移动阅读成为主流场景，用户习惯从</w:t>
      </w:r>
      <w:r w:rsidRPr="003E2C45">
        <w:rPr>
          <w:rFonts w:ascii="Times New Roman" w:eastAsia="宋体" w:hAnsi="Times New Roman" w:cs="Times New Roman" w:hint="eastAsia"/>
          <w:sz w:val="24"/>
        </w:rPr>
        <w:t>PC</w:t>
      </w:r>
      <w:r w:rsidRPr="003E2C45">
        <w:rPr>
          <w:rFonts w:ascii="Times New Roman" w:eastAsia="宋体" w:hAnsi="Times New Roman" w:cs="Times New Roman" w:hint="eastAsia"/>
          <w:sz w:val="24"/>
        </w:rPr>
        <w:t>端转向移动端。产业增长驱动从流量扩张转向内容质量与商业模式创新，</w:t>
      </w:r>
      <w:r w:rsidRPr="003E2C45">
        <w:rPr>
          <w:rFonts w:ascii="Times New Roman" w:eastAsia="宋体" w:hAnsi="Times New Roman" w:cs="Times New Roman" w:hint="eastAsia"/>
          <w:sz w:val="24"/>
        </w:rPr>
        <w:t>2026</w:t>
      </w:r>
      <w:r w:rsidRPr="003E2C45">
        <w:rPr>
          <w:rFonts w:ascii="Times New Roman" w:eastAsia="宋体" w:hAnsi="Times New Roman" w:cs="Times New Roman" w:hint="eastAsia"/>
          <w:sz w:val="24"/>
        </w:rPr>
        <w:t>至</w:t>
      </w:r>
      <w:r w:rsidRPr="003E2C45">
        <w:rPr>
          <w:rFonts w:ascii="Times New Roman" w:eastAsia="宋体" w:hAnsi="Times New Roman" w:cs="Times New Roman" w:hint="eastAsia"/>
          <w:sz w:val="24"/>
        </w:rPr>
        <w:t>2030</w:t>
      </w:r>
      <w:r w:rsidRPr="003E2C45">
        <w:rPr>
          <w:rFonts w:ascii="Times New Roman" w:eastAsia="宋体" w:hAnsi="Times New Roman" w:cs="Times New Roman" w:hint="eastAsia"/>
          <w:sz w:val="24"/>
        </w:rPr>
        <w:t>年预计保持</w:t>
      </w:r>
      <w:r w:rsidRPr="003E2C45">
        <w:rPr>
          <w:rFonts w:ascii="Times New Roman" w:eastAsia="宋体" w:hAnsi="Times New Roman" w:cs="Times New Roman" w:hint="eastAsia"/>
          <w:sz w:val="24"/>
        </w:rPr>
        <w:t>13%</w:t>
      </w:r>
      <w:r w:rsidRPr="003E2C45">
        <w:rPr>
          <w:rFonts w:ascii="Times New Roman" w:eastAsia="宋体" w:hAnsi="Times New Roman" w:cs="Times New Roman" w:hint="eastAsia"/>
          <w:sz w:val="24"/>
        </w:rPr>
        <w:t>–</w:t>
      </w:r>
      <w:r w:rsidRPr="003E2C45">
        <w:rPr>
          <w:rFonts w:ascii="Times New Roman" w:eastAsia="宋体" w:hAnsi="Times New Roman" w:cs="Times New Roman" w:hint="eastAsia"/>
          <w:sz w:val="24"/>
        </w:rPr>
        <w:t>18%</w:t>
      </w:r>
      <w:r w:rsidRPr="003E2C45">
        <w:rPr>
          <w:rFonts w:ascii="Times New Roman" w:eastAsia="宋体" w:hAnsi="Times New Roman" w:cs="Times New Roman" w:hint="eastAsia"/>
          <w:sz w:val="24"/>
        </w:rPr>
        <w:t>的年均增速。</w:t>
      </w:r>
    </w:p>
    <w:p w14:paraId="6F544DCC" w14:textId="77777777" w:rsidR="007F0EFD" w:rsidRPr="003E2C45" w:rsidRDefault="007F0EFD" w:rsidP="007F0EFD">
      <w:pPr>
        <w:rPr>
          <w:rFonts w:ascii="Times New Roman" w:eastAsia="宋体" w:hAnsi="Times New Roman" w:cs="Times New Roman" w:hint="eastAsia"/>
          <w:sz w:val="24"/>
        </w:rPr>
      </w:pPr>
    </w:p>
    <w:p w14:paraId="10397702" w14:textId="26CA5D23" w:rsidR="007F0EFD" w:rsidRPr="003E2C45" w:rsidRDefault="007F0EFD" w:rsidP="007F0EFD">
      <w:pPr>
        <w:rPr>
          <w:rFonts w:ascii="Times New Roman" w:eastAsia="宋体" w:hAnsi="Times New Roman" w:cs="Times New Roman" w:hint="eastAsia"/>
          <w:sz w:val="24"/>
        </w:rPr>
      </w:pPr>
      <w:r w:rsidRPr="003E2C45">
        <w:rPr>
          <w:rFonts w:ascii="黑体" w:eastAsia="黑体" w:hAnsi="黑体" w:cs="Times New Roman" w:hint="eastAsia"/>
          <w:sz w:val="24"/>
        </w:rPr>
        <w:t>（二）网络文学版权治理困境</w:t>
      </w:r>
    </w:p>
    <w:p w14:paraId="5302E651" w14:textId="77777777" w:rsidR="007F0EFD" w:rsidRPr="003E2C45" w:rsidRDefault="007F0EFD" w:rsidP="007F0EFD">
      <w:pPr>
        <w:rPr>
          <w:rFonts w:ascii="Times New Roman" w:eastAsia="宋体" w:hAnsi="Times New Roman" w:cs="Times New Roman" w:hint="eastAsia"/>
          <w:sz w:val="24"/>
        </w:rPr>
      </w:pPr>
    </w:p>
    <w:p w14:paraId="314A8D37" w14:textId="77777777" w:rsidR="007F0EFD" w:rsidRPr="003E2C45" w:rsidRDefault="007F0EFD" w:rsidP="007F0EFD">
      <w:pPr>
        <w:rPr>
          <w:rFonts w:ascii="Times New Roman" w:eastAsia="宋体" w:hAnsi="Times New Roman" w:cs="Times New Roman" w:hint="eastAsia"/>
          <w:sz w:val="24"/>
        </w:rPr>
      </w:pPr>
      <w:r w:rsidRPr="003E2C45">
        <w:rPr>
          <w:rFonts w:ascii="Times New Roman" w:eastAsia="宋体" w:hAnsi="Times New Roman" w:cs="Times New Roman" w:hint="eastAsia"/>
          <w:sz w:val="24"/>
        </w:rPr>
        <w:t>盗版是行业发展核心痛点。孟会缘指出，“笔趣阁”类盗版平台依靠广告联盟年入超</w:t>
      </w:r>
      <w:r w:rsidRPr="003E2C45">
        <w:rPr>
          <w:rFonts w:ascii="Times New Roman" w:eastAsia="宋体" w:hAnsi="Times New Roman" w:cs="Times New Roman" w:hint="eastAsia"/>
          <w:sz w:val="24"/>
        </w:rPr>
        <w:t>62</w:t>
      </w:r>
      <w:r w:rsidRPr="003E2C45">
        <w:rPr>
          <w:rFonts w:ascii="Times New Roman" w:eastAsia="宋体" w:hAnsi="Times New Roman" w:cs="Times New Roman" w:hint="eastAsia"/>
          <w:sz w:val="24"/>
        </w:rPr>
        <w:t>亿元，移动端盗版占比</w:t>
      </w:r>
      <w:r w:rsidRPr="003E2C45">
        <w:rPr>
          <w:rFonts w:ascii="Times New Roman" w:eastAsia="宋体" w:hAnsi="Times New Roman" w:cs="Times New Roman" w:hint="eastAsia"/>
          <w:sz w:val="24"/>
        </w:rPr>
        <w:t>75%</w:t>
      </w:r>
      <w:r w:rsidRPr="003E2C45">
        <w:rPr>
          <w:rFonts w:ascii="Times New Roman" w:eastAsia="宋体" w:hAnsi="Times New Roman" w:cs="Times New Roman" w:hint="eastAsia"/>
          <w:sz w:val="24"/>
        </w:rPr>
        <w:t>。盗版平台功能完善，具备搜索、阅读、推荐、书架管理等模块，对正版平台形成用户分流。《网络文学版权治理困境及版权制度应对刍议》提出，现有版权治理存在取证难、监管滞后、技术对抗不足等问题，需从法律、技术、商业模式多维度构建防护体系。</w:t>
      </w:r>
    </w:p>
    <w:p w14:paraId="14183E04" w14:textId="77777777" w:rsidR="007F0EFD" w:rsidRPr="003E2C45" w:rsidRDefault="007F0EFD" w:rsidP="007F0EFD">
      <w:pPr>
        <w:rPr>
          <w:rFonts w:ascii="Times New Roman" w:eastAsia="宋体" w:hAnsi="Times New Roman" w:cs="Times New Roman" w:hint="eastAsia"/>
          <w:sz w:val="24"/>
        </w:rPr>
      </w:pPr>
    </w:p>
    <w:p w14:paraId="010FDA6D" w14:textId="6DB4698B" w:rsidR="007F0EFD" w:rsidRPr="003E2C45" w:rsidRDefault="007F0EFD" w:rsidP="007F0EFD">
      <w:pPr>
        <w:rPr>
          <w:rFonts w:ascii="黑体" w:eastAsia="黑体" w:hAnsi="黑体" w:hint="eastAsia"/>
          <w:sz w:val="28"/>
          <w:szCs w:val="28"/>
        </w:rPr>
      </w:pPr>
      <w:r w:rsidRPr="003E2C45">
        <w:rPr>
          <w:rFonts w:ascii="黑体" w:eastAsia="黑体" w:hAnsi="黑体" w:hint="eastAsia"/>
          <w:sz w:val="28"/>
          <w:szCs w:val="28"/>
        </w:rPr>
        <w:t>三、前后端分离技术与Web应用开发研究</w:t>
      </w:r>
    </w:p>
    <w:p w14:paraId="730E3CCE" w14:textId="77777777" w:rsidR="007F0EFD" w:rsidRPr="003E2C45" w:rsidRDefault="007F0EFD" w:rsidP="007F0EFD">
      <w:pPr>
        <w:rPr>
          <w:rFonts w:ascii="黑体" w:eastAsia="黑体" w:hAnsi="黑体" w:cs="Times New Roman" w:hint="eastAsia"/>
          <w:sz w:val="24"/>
        </w:rPr>
      </w:pPr>
    </w:p>
    <w:p w14:paraId="043FA9FE" w14:textId="2519E6B5" w:rsidR="007F0EFD" w:rsidRPr="003E2C45" w:rsidRDefault="007F0EFD" w:rsidP="007F0EFD">
      <w:pPr>
        <w:rPr>
          <w:rFonts w:ascii="黑体" w:eastAsia="黑体" w:hAnsi="黑体" w:cs="Times New Roman" w:hint="eastAsia"/>
          <w:sz w:val="24"/>
        </w:rPr>
      </w:pPr>
      <w:r w:rsidRPr="003E2C45">
        <w:rPr>
          <w:rFonts w:ascii="黑体" w:eastAsia="黑体" w:hAnsi="黑体" w:cs="Times New Roman" w:hint="eastAsia"/>
          <w:sz w:val="24"/>
        </w:rPr>
        <w:t>（一）前后端分离架构优势</w:t>
      </w:r>
    </w:p>
    <w:p w14:paraId="73B74F20" w14:textId="77777777" w:rsidR="007F0EFD" w:rsidRPr="003E2C45" w:rsidRDefault="007F0EFD" w:rsidP="007F0EFD">
      <w:pPr>
        <w:rPr>
          <w:rFonts w:ascii="Times New Roman" w:eastAsia="宋体" w:hAnsi="Times New Roman" w:cs="Times New Roman" w:hint="eastAsia"/>
          <w:sz w:val="24"/>
        </w:rPr>
      </w:pPr>
    </w:p>
    <w:p w14:paraId="5A6369D9" w14:textId="77777777" w:rsidR="007F0EFD" w:rsidRPr="003E2C45" w:rsidRDefault="007F0EFD" w:rsidP="007F0EFD">
      <w:pPr>
        <w:rPr>
          <w:rFonts w:ascii="Times New Roman" w:eastAsia="宋体" w:hAnsi="Times New Roman" w:cs="Times New Roman" w:hint="eastAsia"/>
          <w:sz w:val="24"/>
        </w:rPr>
      </w:pPr>
      <w:r w:rsidRPr="003E2C45">
        <w:rPr>
          <w:rFonts w:ascii="Times New Roman" w:eastAsia="宋体" w:hAnsi="Times New Roman" w:cs="Times New Roman" w:hint="eastAsia"/>
          <w:sz w:val="24"/>
        </w:rPr>
        <w:t>前后端分离将前端展示与后端业务解耦，前端专注交互渲染，后端提供</w:t>
      </w:r>
      <w:r w:rsidRPr="003E2C45">
        <w:rPr>
          <w:rFonts w:ascii="Times New Roman" w:eastAsia="宋体" w:hAnsi="Times New Roman" w:cs="Times New Roman" w:hint="eastAsia"/>
          <w:sz w:val="24"/>
        </w:rPr>
        <w:t>API</w:t>
      </w:r>
      <w:r w:rsidRPr="003E2C45">
        <w:rPr>
          <w:rFonts w:ascii="Times New Roman" w:eastAsia="宋体" w:hAnsi="Times New Roman" w:cs="Times New Roman" w:hint="eastAsia"/>
          <w:sz w:val="24"/>
        </w:rPr>
        <w:t>服务，提升开发效率、系统扩展性与维护性，已成为现代</w:t>
      </w:r>
      <w:r w:rsidRPr="003E2C45">
        <w:rPr>
          <w:rFonts w:ascii="Times New Roman" w:eastAsia="宋体" w:hAnsi="Times New Roman" w:cs="Times New Roman" w:hint="eastAsia"/>
          <w:sz w:val="24"/>
        </w:rPr>
        <w:t>Web</w:t>
      </w:r>
      <w:r w:rsidRPr="003E2C45">
        <w:rPr>
          <w:rFonts w:ascii="Times New Roman" w:eastAsia="宋体" w:hAnsi="Times New Roman" w:cs="Times New Roman" w:hint="eastAsia"/>
          <w:sz w:val="24"/>
        </w:rPr>
        <w:t>应用标准架构。</w:t>
      </w:r>
    </w:p>
    <w:p w14:paraId="32E080FA" w14:textId="77777777" w:rsidR="007F0EFD" w:rsidRPr="003E2C45" w:rsidRDefault="007F0EFD" w:rsidP="007F0EFD">
      <w:pPr>
        <w:rPr>
          <w:rFonts w:ascii="Times New Roman" w:eastAsia="宋体" w:hAnsi="Times New Roman" w:cs="Times New Roman" w:hint="eastAsia"/>
          <w:sz w:val="24"/>
        </w:rPr>
      </w:pPr>
    </w:p>
    <w:p w14:paraId="69C0B3CF" w14:textId="453F5440" w:rsidR="007F0EFD" w:rsidRPr="003E2C45" w:rsidRDefault="007F0EFD" w:rsidP="007F0EFD">
      <w:pPr>
        <w:rPr>
          <w:rFonts w:ascii="黑体" w:eastAsia="黑体" w:hAnsi="黑体" w:cs="Times New Roman" w:hint="eastAsia"/>
          <w:sz w:val="24"/>
        </w:rPr>
      </w:pPr>
      <w:r w:rsidRPr="003E2C45">
        <w:rPr>
          <w:rFonts w:ascii="黑体" w:eastAsia="黑体" w:hAnsi="黑体" w:cs="Times New Roman" w:hint="eastAsia"/>
          <w:sz w:val="24"/>
        </w:rPr>
        <w:t>（二）</w:t>
      </w:r>
      <w:r w:rsidRPr="003E2C45">
        <w:rPr>
          <w:rFonts w:ascii="黑体" w:eastAsia="黑体" w:hAnsi="黑体" w:cs="Times New Roman"/>
          <w:sz w:val="24"/>
        </w:rPr>
        <w:t>Spring Boot</w:t>
      </w:r>
      <w:r w:rsidRPr="003E2C45">
        <w:rPr>
          <w:rFonts w:ascii="黑体" w:eastAsia="黑体" w:hAnsi="黑体" w:cs="Times New Roman" w:hint="eastAsia"/>
          <w:sz w:val="24"/>
        </w:rPr>
        <w:t>后端框架应用</w:t>
      </w:r>
    </w:p>
    <w:p w14:paraId="5B76E6A9" w14:textId="77777777" w:rsidR="007F0EFD" w:rsidRPr="003E2C45" w:rsidRDefault="007F0EFD" w:rsidP="007F0EFD">
      <w:pPr>
        <w:rPr>
          <w:rFonts w:ascii="Times New Roman" w:eastAsia="宋体" w:hAnsi="Times New Roman" w:cs="Times New Roman" w:hint="eastAsia"/>
          <w:sz w:val="24"/>
        </w:rPr>
      </w:pPr>
    </w:p>
    <w:p w14:paraId="7B7BB8D5" w14:textId="77777777" w:rsidR="007F0EFD" w:rsidRPr="003E2C45" w:rsidRDefault="007F0EFD" w:rsidP="007F0EFD">
      <w:pPr>
        <w:rPr>
          <w:rFonts w:ascii="Times New Roman" w:eastAsia="宋体" w:hAnsi="Times New Roman" w:cs="Times New Roman" w:hint="eastAsia"/>
          <w:sz w:val="24"/>
        </w:rPr>
      </w:pPr>
      <w:r w:rsidRPr="003E2C45">
        <w:rPr>
          <w:rFonts w:ascii="Times New Roman" w:eastAsia="宋体" w:hAnsi="Times New Roman" w:cs="Times New Roman"/>
          <w:sz w:val="24"/>
        </w:rPr>
        <w:t>Spring Boot</w:t>
      </w:r>
      <w:r w:rsidRPr="003E2C45">
        <w:rPr>
          <w:rFonts w:ascii="Times New Roman" w:eastAsia="宋体" w:hAnsi="Times New Roman" w:cs="Times New Roman" w:hint="eastAsia"/>
          <w:sz w:val="24"/>
        </w:rPr>
        <w:t>作为</w:t>
      </w:r>
      <w:r w:rsidRPr="003E2C45">
        <w:rPr>
          <w:rFonts w:ascii="Times New Roman" w:eastAsia="宋体" w:hAnsi="Times New Roman" w:cs="Times New Roman"/>
          <w:sz w:val="24"/>
        </w:rPr>
        <w:t>Java</w:t>
      </w:r>
      <w:r w:rsidRPr="003E2C45">
        <w:rPr>
          <w:rFonts w:ascii="Times New Roman" w:eastAsia="宋体" w:hAnsi="Times New Roman" w:cs="Times New Roman" w:hint="eastAsia"/>
          <w:sz w:val="24"/>
        </w:rPr>
        <w:t>主流后端框架，以自动配置、内嵌服务器、依赖管理简化开发，支持</w:t>
      </w:r>
      <w:r w:rsidRPr="003E2C45">
        <w:rPr>
          <w:rFonts w:ascii="Times New Roman" w:eastAsia="宋体" w:hAnsi="Times New Roman" w:cs="Times New Roman"/>
          <w:sz w:val="24"/>
        </w:rPr>
        <w:t>RESTful API</w:t>
      </w:r>
      <w:r w:rsidRPr="003E2C45">
        <w:rPr>
          <w:rFonts w:ascii="Times New Roman" w:eastAsia="宋体" w:hAnsi="Times New Roman" w:cs="Times New Roman" w:hint="eastAsia"/>
          <w:sz w:val="24"/>
        </w:rPr>
        <w:t>快速构建，广泛用于电商、管理系统、信息服务平台。</w:t>
      </w:r>
      <w:proofErr w:type="gramStart"/>
      <w:r w:rsidRPr="003E2C45">
        <w:rPr>
          <w:rFonts w:ascii="Times New Roman" w:eastAsia="宋体" w:hAnsi="Times New Roman" w:cs="Times New Roman" w:hint="eastAsia"/>
          <w:sz w:val="24"/>
        </w:rPr>
        <w:t>温智宏</w:t>
      </w:r>
      <w:proofErr w:type="gramEnd"/>
      <w:r w:rsidRPr="003E2C45">
        <w:rPr>
          <w:rFonts w:ascii="Times New Roman" w:eastAsia="宋体" w:hAnsi="Times New Roman" w:cs="Times New Roman" w:hint="eastAsia"/>
          <w:sz w:val="24"/>
        </w:rPr>
        <w:t>等基于</w:t>
      </w:r>
      <w:proofErr w:type="spellStart"/>
      <w:r w:rsidRPr="003E2C45">
        <w:rPr>
          <w:rFonts w:ascii="Times New Roman" w:eastAsia="宋体" w:hAnsi="Times New Roman" w:cs="Times New Roman"/>
          <w:sz w:val="24"/>
        </w:rPr>
        <w:t>SpringBoot</w:t>
      </w:r>
      <w:r w:rsidRPr="003E2C45">
        <w:rPr>
          <w:rFonts w:ascii="Times New Roman" w:eastAsia="宋体" w:hAnsi="Times New Roman" w:cs="Times New Roman" w:hint="eastAsia"/>
          <w:sz w:val="24"/>
        </w:rPr>
        <w:t>+</w:t>
      </w:r>
      <w:r w:rsidRPr="003E2C45">
        <w:rPr>
          <w:rFonts w:ascii="Times New Roman" w:eastAsia="宋体" w:hAnsi="Times New Roman" w:cs="Times New Roman"/>
          <w:sz w:val="24"/>
        </w:rPr>
        <w:t>Vue</w:t>
      </w:r>
      <w:proofErr w:type="spellEnd"/>
      <w:r w:rsidRPr="003E2C45">
        <w:rPr>
          <w:rFonts w:ascii="Times New Roman" w:eastAsia="宋体" w:hAnsi="Times New Roman" w:cs="Times New Roman" w:hint="eastAsia"/>
          <w:sz w:val="24"/>
        </w:rPr>
        <w:t>实现旅游电子商务系统，验证该架构在数据交互、业务封装、安全认证的可行性。</w:t>
      </w:r>
    </w:p>
    <w:p w14:paraId="546EC29B" w14:textId="77777777" w:rsidR="007F0EFD" w:rsidRPr="003E2C45" w:rsidRDefault="007F0EFD" w:rsidP="007F0EFD">
      <w:pPr>
        <w:rPr>
          <w:rFonts w:ascii="Times New Roman" w:eastAsia="宋体" w:hAnsi="Times New Roman" w:cs="Times New Roman" w:hint="eastAsia"/>
          <w:sz w:val="24"/>
        </w:rPr>
      </w:pPr>
    </w:p>
    <w:p w14:paraId="382C9EA2" w14:textId="298FE20F" w:rsidR="007F0EFD" w:rsidRPr="003E2C45" w:rsidRDefault="007F0EFD" w:rsidP="007F0EFD">
      <w:pPr>
        <w:rPr>
          <w:rFonts w:ascii="黑体" w:eastAsia="黑体" w:hAnsi="黑体" w:cs="Times New Roman" w:hint="eastAsia"/>
          <w:sz w:val="24"/>
        </w:rPr>
      </w:pPr>
      <w:r w:rsidRPr="003E2C45">
        <w:rPr>
          <w:rFonts w:ascii="黑体" w:eastAsia="黑体" w:hAnsi="黑体" w:cs="Times New Roman" w:hint="eastAsia"/>
          <w:sz w:val="24"/>
        </w:rPr>
        <w:t>（三）</w:t>
      </w:r>
      <w:r w:rsidRPr="003E2C45">
        <w:rPr>
          <w:rFonts w:ascii="黑体" w:eastAsia="黑体" w:hAnsi="黑体" w:cs="Times New Roman"/>
          <w:sz w:val="24"/>
        </w:rPr>
        <w:t>Vue</w:t>
      </w:r>
      <w:r w:rsidRPr="003E2C45">
        <w:rPr>
          <w:rFonts w:ascii="黑体" w:eastAsia="黑体" w:hAnsi="黑体" w:cs="Times New Roman" w:hint="eastAsia"/>
          <w:sz w:val="24"/>
        </w:rPr>
        <w:t>前端框架应用</w:t>
      </w:r>
    </w:p>
    <w:p w14:paraId="669F36A7" w14:textId="77777777" w:rsidR="007F0EFD" w:rsidRPr="003E2C45" w:rsidRDefault="007F0EFD" w:rsidP="007F0EFD">
      <w:pPr>
        <w:rPr>
          <w:rFonts w:ascii="Times New Roman" w:eastAsia="宋体" w:hAnsi="Times New Roman" w:cs="Times New Roman" w:hint="eastAsia"/>
          <w:sz w:val="24"/>
        </w:rPr>
      </w:pPr>
    </w:p>
    <w:p w14:paraId="05009EF4" w14:textId="77777777" w:rsidR="007F0EFD" w:rsidRPr="003E2C45" w:rsidRDefault="007F0EFD" w:rsidP="007F0EFD">
      <w:pPr>
        <w:rPr>
          <w:rFonts w:ascii="Times New Roman" w:eastAsia="宋体" w:hAnsi="Times New Roman" w:cs="Times New Roman" w:hint="eastAsia"/>
          <w:sz w:val="24"/>
        </w:rPr>
      </w:pPr>
      <w:r w:rsidRPr="003E2C45">
        <w:rPr>
          <w:rFonts w:ascii="Times New Roman" w:eastAsia="宋体" w:hAnsi="Times New Roman" w:cs="Times New Roman"/>
          <w:sz w:val="24"/>
        </w:rPr>
        <w:t>Vue</w:t>
      </w:r>
      <w:r w:rsidRPr="003E2C45">
        <w:rPr>
          <w:rFonts w:ascii="Times New Roman" w:eastAsia="宋体" w:hAnsi="Times New Roman" w:cs="Times New Roman" w:hint="eastAsia"/>
          <w:sz w:val="24"/>
        </w:rPr>
        <w:t>以轻量、响应式、组件化特性，适配单页面应用开发，配合</w:t>
      </w:r>
      <w:r w:rsidRPr="003E2C45">
        <w:rPr>
          <w:rFonts w:ascii="Times New Roman" w:eastAsia="宋体" w:hAnsi="Times New Roman" w:cs="Times New Roman"/>
          <w:sz w:val="24"/>
        </w:rPr>
        <w:t>Vue Router</w:t>
      </w:r>
      <w:r w:rsidRPr="003E2C45">
        <w:rPr>
          <w:rFonts w:ascii="Times New Roman" w:eastAsia="宋体" w:hAnsi="Times New Roman" w:cs="Times New Roman" w:hint="eastAsia"/>
          <w:sz w:val="24"/>
        </w:rPr>
        <w:t>、</w:t>
      </w:r>
      <w:r w:rsidRPr="003E2C45">
        <w:rPr>
          <w:rFonts w:ascii="Times New Roman" w:eastAsia="宋体" w:hAnsi="Times New Roman" w:cs="Times New Roman"/>
          <w:sz w:val="24"/>
        </w:rPr>
        <w:t>Axios</w:t>
      </w:r>
      <w:r w:rsidRPr="003E2C45">
        <w:rPr>
          <w:rFonts w:ascii="Times New Roman" w:eastAsia="宋体" w:hAnsi="Times New Roman" w:cs="Times New Roman" w:hint="eastAsia"/>
          <w:sz w:val="24"/>
        </w:rPr>
        <w:t>、</w:t>
      </w:r>
      <w:r w:rsidRPr="003E2C45">
        <w:rPr>
          <w:rFonts w:ascii="Times New Roman" w:eastAsia="宋体" w:hAnsi="Times New Roman" w:cs="Times New Roman"/>
          <w:sz w:val="24"/>
        </w:rPr>
        <w:t>Element Plus</w:t>
      </w:r>
      <w:r w:rsidRPr="003E2C45">
        <w:rPr>
          <w:rFonts w:ascii="Times New Roman" w:eastAsia="宋体" w:hAnsi="Times New Roman" w:cs="Times New Roman" w:hint="eastAsia"/>
          <w:sz w:val="24"/>
        </w:rPr>
        <w:t>可快速构建交互界面，满足响应式布局</w:t>
      </w:r>
      <w:proofErr w:type="gramStart"/>
      <w:r w:rsidRPr="003E2C45">
        <w:rPr>
          <w:rFonts w:ascii="Times New Roman" w:eastAsia="宋体" w:hAnsi="Times New Roman" w:cs="Times New Roman" w:hint="eastAsia"/>
          <w:sz w:val="24"/>
        </w:rPr>
        <w:t>与跨端体验</w:t>
      </w:r>
      <w:proofErr w:type="gramEnd"/>
      <w:r w:rsidRPr="003E2C45">
        <w:rPr>
          <w:rFonts w:ascii="Times New Roman" w:eastAsia="宋体" w:hAnsi="Times New Roman" w:cs="Times New Roman" w:hint="eastAsia"/>
          <w:sz w:val="24"/>
        </w:rPr>
        <w:t>需求，适合阅读类平台的页面切换与状态管理。</w:t>
      </w:r>
    </w:p>
    <w:p w14:paraId="03DEBAE8" w14:textId="77777777" w:rsidR="007F0EFD" w:rsidRPr="003E2C45" w:rsidRDefault="007F0EFD" w:rsidP="007F0EFD">
      <w:pPr>
        <w:rPr>
          <w:rFonts w:ascii="Times New Roman" w:eastAsia="宋体" w:hAnsi="Times New Roman" w:cs="Times New Roman" w:hint="eastAsia"/>
          <w:sz w:val="24"/>
        </w:rPr>
      </w:pPr>
    </w:p>
    <w:p w14:paraId="12B4F59B" w14:textId="0FE025E1" w:rsidR="007F0EFD" w:rsidRPr="003E2C45" w:rsidRDefault="007F0EFD" w:rsidP="007F0EFD">
      <w:pPr>
        <w:rPr>
          <w:rFonts w:ascii="黑体" w:eastAsia="黑体" w:hAnsi="黑体" w:hint="eastAsia"/>
          <w:sz w:val="28"/>
          <w:szCs w:val="28"/>
        </w:rPr>
      </w:pPr>
      <w:r w:rsidRPr="003E2C45">
        <w:rPr>
          <w:rFonts w:ascii="黑体" w:eastAsia="黑体" w:hAnsi="黑体" w:hint="eastAsia"/>
          <w:sz w:val="28"/>
          <w:szCs w:val="28"/>
        </w:rPr>
        <w:t>四、网络阅读平台功能与体验优化研究</w:t>
      </w:r>
    </w:p>
    <w:p w14:paraId="5FEE2B9B" w14:textId="77777777" w:rsidR="007F0EFD" w:rsidRPr="003E2C45" w:rsidRDefault="007F0EFD" w:rsidP="007F0EFD">
      <w:pPr>
        <w:rPr>
          <w:rFonts w:ascii="Times New Roman" w:eastAsia="宋体" w:hAnsi="Times New Roman" w:cs="Times New Roman" w:hint="eastAsia"/>
          <w:sz w:val="24"/>
        </w:rPr>
      </w:pPr>
    </w:p>
    <w:p w14:paraId="4F0BB5D8" w14:textId="77777777" w:rsidR="007F0EFD" w:rsidRPr="003E2C45" w:rsidRDefault="007F0EFD" w:rsidP="007F0EFD">
      <w:pPr>
        <w:rPr>
          <w:rFonts w:ascii="Times New Roman" w:eastAsia="宋体" w:hAnsi="Times New Roman" w:cs="Times New Roman" w:hint="eastAsia"/>
          <w:sz w:val="24"/>
        </w:rPr>
      </w:pPr>
      <w:proofErr w:type="spellStart"/>
      <w:r w:rsidRPr="003E2C45">
        <w:rPr>
          <w:rFonts w:ascii="Times New Roman" w:eastAsia="宋体" w:hAnsi="Times New Roman" w:cs="Times New Roman"/>
          <w:sz w:val="24"/>
        </w:rPr>
        <w:t>Sallehuddin</w:t>
      </w:r>
      <w:proofErr w:type="spellEnd"/>
      <w:r w:rsidRPr="003E2C45">
        <w:rPr>
          <w:rFonts w:ascii="Times New Roman" w:eastAsia="宋体" w:hAnsi="Times New Roman" w:cs="Times New Roman" w:hint="eastAsia"/>
          <w:sz w:val="24"/>
        </w:rPr>
        <w:t>等在社交阅读与同人小说平台研究中，构建融合推荐系统的阅读站点，实现内容推荐、用户互动、阅读记录同步，提升用户留存。该研究验证推荐系统、书架管理、阅读设置对阅读平台的核心价值，为小说平台功能设计提供参考。</w:t>
      </w:r>
    </w:p>
    <w:p w14:paraId="0F4C05D3" w14:textId="77777777" w:rsidR="007F0EFD" w:rsidRPr="003E2C45" w:rsidRDefault="007F0EFD" w:rsidP="007F0EFD">
      <w:pPr>
        <w:rPr>
          <w:rFonts w:ascii="Times New Roman" w:eastAsia="宋体" w:hAnsi="Times New Roman" w:cs="Times New Roman" w:hint="eastAsia"/>
          <w:sz w:val="24"/>
        </w:rPr>
      </w:pPr>
    </w:p>
    <w:p w14:paraId="728827C5" w14:textId="77777777" w:rsidR="007F0EFD" w:rsidRPr="003E2C45" w:rsidRDefault="007F0EFD" w:rsidP="007F0EFD">
      <w:pPr>
        <w:rPr>
          <w:rFonts w:ascii="Times New Roman" w:eastAsia="宋体" w:hAnsi="Times New Roman" w:cs="Times New Roman" w:hint="eastAsia"/>
          <w:sz w:val="24"/>
        </w:rPr>
      </w:pPr>
      <w:r w:rsidRPr="003E2C45">
        <w:rPr>
          <w:rFonts w:ascii="Times New Roman" w:eastAsia="宋体" w:hAnsi="Times New Roman" w:cs="Times New Roman" w:hint="eastAsia"/>
          <w:sz w:val="24"/>
        </w:rPr>
        <w:lastRenderedPageBreak/>
        <w:t>现有阅读平台研究多聚焦推荐算法、交互设计，针对海量小说检索、跨页阅读进度保存、夜间模式、字体调节等沉浸式体验优化研究较少，而这些正是类笔趣阁平台的核心竞争力。</w:t>
      </w:r>
    </w:p>
    <w:p w14:paraId="6C6AB2A4" w14:textId="77777777" w:rsidR="007F0EFD" w:rsidRPr="003E2C45" w:rsidRDefault="007F0EFD" w:rsidP="007F0EFD">
      <w:pPr>
        <w:rPr>
          <w:rFonts w:ascii="Times New Roman" w:eastAsia="宋体" w:hAnsi="Times New Roman" w:cs="Times New Roman" w:hint="eastAsia"/>
          <w:sz w:val="24"/>
        </w:rPr>
      </w:pPr>
    </w:p>
    <w:p w14:paraId="0F324C64" w14:textId="5AB0AE95" w:rsidR="007F0EFD" w:rsidRDefault="007F0EFD" w:rsidP="007F0EFD">
      <w:pPr>
        <w:rPr>
          <w:rFonts w:ascii="黑体" w:eastAsia="黑体" w:hAnsi="黑体"/>
          <w:sz w:val="28"/>
          <w:szCs w:val="28"/>
        </w:rPr>
      </w:pPr>
      <w:r w:rsidRPr="003E2C45">
        <w:rPr>
          <w:rFonts w:ascii="黑体" w:eastAsia="黑体" w:hAnsi="黑体" w:hint="eastAsia"/>
          <w:sz w:val="28"/>
          <w:szCs w:val="28"/>
        </w:rPr>
        <w:t>五、研究评述与展望</w:t>
      </w:r>
    </w:p>
    <w:p w14:paraId="21C651B9" w14:textId="77777777" w:rsidR="003E2C45" w:rsidRPr="003E2C45" w:rsidRDefault="003E2C45" w:rsidP="007F0EFD">
      <w:pPr>
        <w:rPr>
          <w:rFonts w:ascii="黑体" w:eastAsia="黑体" w:hAnsi="黑体" w:hint="eastAsia"/>
          <w:sz w:val="28"/>
          <w:szCs w:val="28"/>
        </w:rPr>
      </w:pPr>
    </w:p>
    <w:p w14:paraId="17A954A6" w14:textId="4726804A" w:rsidR="007F0EFD" w:rsidRPr="003E2C45" w:rsidRDefault="007F0EFD" w:rsidP="007F0EFD">
      <w:pPr>
        <w:rPr>
          <w:rFonts w:ascii="黑体" w:eastAsia="黑体" w:hAnsi="黑体" w:cs="Times New Roman" w:hint="eastAsia"/>
          <w:sz w:val="24"/>
        </w:rPr>
      </w:pPr>
      <w:r w:rsidRPr="003E2C45">
        <w:rPr>
          <w:rFonts w:ascii="黑体" w:eastAsia="黑体" w:hAnsi="黑体" w:cs="Times New Roman" w:hint="eastAsia"/>
          <w:sz w:val="24"/>
        </w:rPr>
        <w:t>（一）现有研究不足</w:t>
      </w:r>
    </w:p>
    <w:p w14:paraId="4FDEF6B7" w14:textId="77777777" w:rsidR="007F0EFD" w:rsidRPr="003E2C45" w:rsidRDefault="007F0EFD" w:rsidP="007F0EFD">
      <w:pPr>
        <w:rPr>
          <w:rFonts w:ascii="Times New Roman" w:eastAsia="宋体" w:hAnsi="Times New Roman" w:cs="Times New Roman" w:hint="eastAsia"/>
          <w:sz w:val="24"/>
        </w:rPr>
      </w:pPr>
    </w:p>
    <w:p w14:paraId="37AB9E8D" w14:textId="77777777" w:rsidR="007F0EFD" w:rsidRPr="003E2C45" w:rsidRDefault="007F0EFD" w:rsidP="007F0EFD">
      <w:pPr>
        <w:rPr>
          <w:rFonts w:ascii="Times New Roman" w:eastAsia="宋体" w:hAnsi="Times New Roman" w:cs="Times New Roman" w:hint="eastAsia"/>
          <w:sz w:val="24"/>
        </w:rPr>
      </w:pPr>
      <w:r w:rsidRPr="003E2C45">
        <w:rPr>
          <w:rFonts w:ascii="Times New Roman" w:eastAsia="宋体" w:hAnsi="Times New Roman" w:cs="Times New Roman" w:hint="eastAsia"/>
          <w:sz w:val="24"/>
        </w:rPr>
        <w:t xml:space="preserve">1. </w:t>
      </w:r>
      <w:r w:rsidRPr="003E2C45">
        <w:rPr>
          <w:rFonts w:ascii="Times New Roman" w:eastAsia="宋体" w:hAnsi="Times New Roman" w:cs="Times New Roman" w:hint="eastAsia"/>
          <w:sz w:val="24"/>
        </w:rPr>
        <w:t>产业研究偏重宏观分析，针对正版小说平台的技术实现与功能设计研究不足；</w:t>
      </w:r>
    </w:p>
    <w:p w14:paraId="4DEE596B" w14:textId="77777777" w:rsidR="007F0EFD" w:rsidRPr="003E2C45" w:rsidRDefault="007F0EFD" w:rsidP="007F0EFD">
      <w:pPr>
        <w:rPr>
          <w:rFonts w:ascii="Times New Roman" w:eastAsia="宋体" w:hAnsi="Times New Roman" w:cs="Times New Roman" w:hint="eastAsia"/>
          <w:sz w:val="24"/>
        </w:rPr>
      </w:pPr>
      <w:r w:rsidRPr="003E2C45">
        <w:rPr>
          <w:rFonts w:ascii="Times New Roman" w:eastAsia="宋体" w:hAnsi="Times New Roman" w:cs="Times New Roman" w:hint="eastAsia"/>
          <w:sz w:val="24"/>
        </w:rPr>
        <w:t xml:space="preserve">2. </w:t>
      </w:r>
      <w:r w:rsidRPr="003E2C45">
        <w:rPr>
          <w:rFonts w:ascii="Times New Roman" w:eastAsia="宋体" w:hAnsi="Times New Roman" w:cs="Times New Roman" w:hint="eastAsia"/>
          <w:sz w:val="24"/>
        </w:rPr>
        <w:t>技术研究多为单一框架应用，缺少</w:t>
      </w:r>
      <w:proofErr w:type="spellStart"/>
      <w:r w:rsidRPr="003E2C45">
        <w:rPr>
          <w:rFonts w:ascii="Times New Roman" w:eastAsia="宋体" w:hAnsi="Times New Roman" w:cs="Times New Roman"/>
          <w:sz w:val="24"/>
        </w:rPr>
        <w:t>Vue</w:t>
      </w:r>
      <w:r w:rsidRPr="003E2C45">
        <w:rPr>
          <w:rFonts w:ascii="Times New Roman" w:eastAsia="宋体" w:hAnsi="Times New Roman" w:cs="Times New Roman" w:hint="eastAsia"/>
          <w:sz w:val="24"/>
        </w:rPr>
        <w:t>+</w:t>
      </w:r>
      <w:r w:rsidRPr="003E2C45">
        <w:rPr>
          <w:rFonts w:ascii="Times New Roman" w:eastAsia="宋体" w:hAnsi="Times New Roman" w:cs="Times New Roman"/>
          <w:sz w:val="24"/>
        </w:rPr>
        <w:t>Spring</w:t>
      </w:r>
      <w:proofErr w:type="spellEnd"/>
      <w:r w:rsidRPr="003E2C45">
        <w:rPr>
          <w:rFonts w:ascii="Times New Roman" w:eastAsia="宋体" w:hAnsi="Times New Roman" w:cs="Times New Roman"/>
          <w:sz w:val="24"/>
        </w:rPr>
        <w:t xml:space="preserve"> Boot</w:t>
      </w:r>
      <w:r w:rsidRPr="003E2C45">
        <w:rPr>
          <w:rFonts w:ascii="Times New Roman" w:eastAsia="宋体" w:hAnsi="Times New Roman" w:cs="Times New Roman" w:hint="eastAsia"/>
          <w:sz w:val="24"/>
        </w:rPr>
        <w:t>全</w:t>
      </w:r>
      <w:proofErr w:type="gramStart"/>
      <w:r w:rsidRPr="003E2C45">
        <w:rPr>
          <w:rFonts w:ascii="Times New Roman" w:eastAsia="宋体" w:hAnsi="Times New Roman" w:cs="Times New Roman" w:hint="eastAsia"/>
          <w:sz w:val="24"/>
        </w:rPr>
        <w:t>栈</w:t>
      </w:r>
      <w:proofErr w:type="gramEnd"/>
      <w:r w:rsidRPr="003E2C45">
        <w:rPr>
          <w:rFonts w:ascii="Times New Roman" w:eastAsia="宋体" w:hAnsi="Times New Roman" w:cs="Times New Roman" w:hint="eastAsia"/>
          <w:sz w:val="24"/>
        </w:rPr>
        <w:t>开发网络小说平台的系统性实践；</w:t>
      </w:r>
    </w:p>
    <w:p w14:paraId="4BE941AD" w14:textId="77777777" w:rsidR="007F0EFD" w:rsidRPr="003E2C45" w:rsidRDefault="007F0EFD" w:rsidP="007F0EFD">
      <w:pPr>
        <w:rPr>
          <w:rFonts w:ascii="Times New Roman" w:eastAsia="宋体" w:hAnsi="Times New Roman" w:cs="Times New Roman" w:hint="eastAsia"/>
          <w:sz w:val="24"/>
        </w:rPr>
      </w:pPr>
      <w:r w:rsidRPr="003E2C45">
        <w:rPr>
          <w:rFonts w:ascii="Times New Roman" w:eastAsia="宋体" w:hAnsi="Times New Roman" w:cs="Times New Roman" w:hint="eastAsia"/>
          <w:sz w:val="24"/>
        </w:rPr>
        <w:t xml:space="preserve">3. </w:t>
      </w:r>
      <w:r w:rsidRPr="003E2C45">
        <w:rPr>
          <w:rFonts w:ascii="Times New Roman" w:eastAsia="宋体" w:hAnsi="Times New Roman" w:cs="Times New Roman" w:hint="eastAsia"/>
          <w:sz w:val="24"/>
        </w:rPr>
        <w:t>版权治理研究侧重法律层面，技术防控与正版平台功能创新结合不够紧密。</w:t>
      </w:r>
    </w:p>
    <w:p w14:paraId="4E896197" w14:textId="77777777" w:rsidR="007F0EFD" w:rsidRPr="003E2C45" w:rsidRDefault="007F0EFD" w:rsidP="007F0EFD">
      <w:pPr>
        <w:rPr>
          <w:rFonts w:ascii="Times New Roman" w:eastAsia="宋体" w:hAnsi="Times New Roman" w:cs="Times New Roman" w:hint="eastAsia"/>
          <w:sz w:val="24"/>
        </w:rPr>
      </w:pPr>
    </w:p>
    <w:p w14:paraId="0771AC3C" w14:textId="2B1481E2" w:rsidR="007F0EFD" w:rsidRPr="003E2C45" w:rsidRDefault="007F0EFD" w:rsidP="007F0EFD">
      <w:pPr>
        <w:rPr>
          <w:rFonts w:ascii="黑体" w:eastAsia="黑体" w:hAnsi="黑体" w:cs="Times New Roman" w:hint="eastAsia"/>
          <w:sz w:val="24"/>
        </w:rPr>
      </w:pPr>
      <w:r w:rsidRPr="003E2C45">
        <w:rPr>
          <w:rFonts w:ascii="黑体" w:eastAsia="黑体" w:hAnsi="黑体" w:cs="Times New Roman" w:hint="eastAsia"/>
          <w:sz w:val="24"/>
        </w:rPr>
        <w:t>（二）未来研究方向</w:t>
      </w:r>
    </w:p>
    <w:p w14:paraId="4274E85C" w14:textId="77777777" w:rsidR="007F0EFD" w:rsidRPr="003E2C45" w:rsidRDefault="007F0EFD" w:rsidP="007F0EFD">
      <w:pPr>
        <w:rPr>
          <w:rFonts w:ascii="Times New Roman" w:eastAsia="宋体" w:hAnsi="Times New Roman" w:cs="Times New Roman" w:hint="eastAsia"/>
          <w:sz w:val="24"/>
        </w:rPr>
      </w:pPr>
    </w:p>
    <w:p w14:paraId="1A02F30E" w14:textId="77777777" w:rsidR="007F0EFD" w:rsidRPr="003E2C45" w:rsidRDefault="007F0EFD" w:rsidP="007F0EFD">
      <w:pPr>
        <w:rPr>
          <w:rFonts w:ascii="Times New Roman" w:eastAsia="宋体" w:hAnsi="Times New Roman" w:cs="Times New Roman" w:hint="eastAsia"/>
          <w:sz w:val="24"/>
        </w:rPr>
      </w:pPr>
      <w:r w:rsidRPr="003E2C45">
        <w:rPr>
          <w:rFonts w:ascii="Times New Roman" w:eastAsia="宋体" w:hAnsi="Times New Roman" w:cs="Times New Roman" w:hint="eastAsia"/>
          <w:sz w:val="24"/>
        </w:rPr>
        <w:t xml:space="preserve">1. </w:t>
      </w:r>
      <w:r w:rsidRPr="003E2C45">
        <w:rPr>
          <w:rFonts w:ascii="Times New Roman" w:eastAsia="宋体" w:hAnsi="Times New Roman" w:cs="Times New Roman" w:hint="eastAsia"/>
          <w:sz w:val="24"/>
        </w:rPr>
        <w:t>技术架构：基于</w:t>
      </w:r>
      <w:r w:rsidRPr="003E2C45">
        <w:rPr>
          <w:rFonts w:ascii="Times New Roman" w:eastAsia="宋体" w:hAnsi="Times New Roman" w:cs="Times New Roman"/>
          <w:sz w:val="24"/>
        </w:rPr>
        <w:t>Vue3</w:t>
      </w:r>
      <w:r w:rsidRPr="003E2C45">
        <w:rPr>
          <w:rFonts w:ascii="Times New Roman" w:eastAsia="宋体" w:hAnsi="Times New Roman" w:cs="Times New Roman" w:hint="eastAsia"/>
          <w:sz w:val="24"/>
        </w:rPr>
        <w:t>+</w:t>
      </w:r>
      <w:r w:rsidRPr="003E2C45">
        <w:rPr>
          <w:rFonts w:ascii="Times New Roman" w:eastAsia="宋体" w:hAnsi="Times New Roman" w:cs="Times New Roman"/>
          <w:sz w:val="24"/>
        </w:rPr>
        <w:t>Spring Boot</w:t>
      </w:r>
      <w:r w:rsidRPr="003E2C45">
        <w:rPr>
          <w:rFonts w:ascii="Times New Roman" w:eastAsia="宋体" w:hAnsi="Times New Roman" w:cs="Times New Roman" w:hint="eastAsia"/>
          <w:sz w:val="24"/>
        </w:rPr>
        <w:t>优化前后端分离架构，结合</w:t>
      </w:r>
      <w:r w:rsidRPr="003E2C45">
        <w:rPr>
          <w:rFonts w:ascii="Times New Roman" w:eastAsia="宋体" w:hAnsi="Times New Roman" w:cs="Times New Roman"/>
          <w:sz w:val="24"/>
        </w:rPr>
        <w:t>JWT</w:t>
      </w:r>
      <w:r w:rsidRPr="003E2C45">
        <w:rPr>
          <w:rFonts w:ascii="Times New Roman" w:eastAsia="宋体" w:hAnsi="Times New Roman" w:cs="Times New Roman" w:hint="eastAsia"/>
          <w:sz w:val="24"/>
        </w:rPr>
        <w:t>、</w:t>
      </w:r>
      <w:proofErr w:type="spellStart"/>
      <w:r w:rsidRPr="003E2C45">
        <w:rPr>
          <w:rFonts w:ascii="Times New Roman" w:eastAsia="宋体" w:hAnsi="Times New Roman" w:cs="Times New Roman"/>
          <w:sz w:val="24"/>
        </w:rPr>
        <w:t>Pinia</w:t>
      </w:r>
      <w:proofErr w:type="spellEnd"/>
      <w:r w:rsidRPr="003E2C45">
        <w:rPr>
          <w:rFonts w:ascii="Times New Roman" w:eastAsia="宋体" w:hAnsi="Times New Roman" w:cs="Times New Roman" w:hint="eastAsia"/>
          <w:sz w:val="24"/>
        </w:rPr>
        <w:t>、</w:t>
      </w:r>
      <w:r w:rsidRPr="003E2C45">
        <w:rPr>
          <w:rFonts w:ascii="Times New Roman" w:eastAsia="宋体" w:hAnsi="Times New Roman" w:cs="Times New Roman"/>
          <w:sz w:val="24"/>
        </w:rPr>
        <w:t>MySQL</w:t>
      </w:r>
      <w:r w:rsidRPr="003E2C45">
        <w:rPr>
          <w:rFonts w:ascii="Times New Roman" w:eastAsia="宋体" w:hAnsi="Times New Roman" w:cs="Times New Roman" w:hint="eastAsia"/>
          <w:sz w:val="24"/>
        </w:rPr>
        <w:t>索引提升检索与交互性能；</w:t>
      </w:r>
    </w:p>
    <w:p w14:paraId="7E332D8F" w14:textId="77777777" w:rsidR="007F0EFD" w:rsidRPr="003E2C45" w:rsidRDefault="007F0EFD" w:rsidP="007F0EFD">
      <w:pPr>
        <w:rPr>
          <w:rFonts w:ascii="Times New Roman" w:eastAsia="宋体" w:hAnsi="Times New Roman" w:cs="Times New Roman" w:hint="eastAsia"/>
          <w:sz w:val="24"/>
        </w:rPr>
      </w:pPr>
      <w:r w:rsidRPr="003E2C45">
        <w:rPr>
          <w:rFonts w:ascii="Times New Roman" w:eastAsia="宋体" w:hAnsi="Times New Roman" w:cs="Times New Roman" w:hint="eastAsia"/>
          <w:sz w:val="24"/>
        </w:rPr>
        <w:t xml:space="preserve">2. </w:t>
      </w:r>
      <w:r w:rsidRPr="003E2C45">
        <w:rPr>
          <w:rFonts w:ascii="Times New Roman" w:eastAsia="宋体" w:hAnsi="Times New Roman" w:cs="Times New Roman" w:hint="eastAsia"/>
          <w:sz w:val="24"/>
        </w:rPr>
        <w:t>功能创新：融合正版付费、会员订阅、广告</w:t>
      </w:r>
      <w:proofErr w:type="gramStart"/>
      <w:r w:rsidRPr="003E2C45">
        <w:rPr>
          <w:rFonts w:ascii="Times New Roman" w:eastAsia="宋体" w:hAnsi="Times New Roman" w:cs="Times New Roman" w:hint="eastAsia"/>
          <w:sz w:val="24"/>
        </w:rPr>
        <w:t>合规模式</w:t>
      </w:r>
      <w:proofErr w:type="gramEnd"/>
      <w:r w:rsidRPr="003E2C45">
        <w:rPr>
          <w:rFonts w:ascii="Times New Roman" w:eastAsia="宋体" w:hAnsi="Times New Roman" w:cs="Times New Roman" w:hint="eastAsia"/>
          <w:sz w:val="24"/>
        </w:rPr>
        <w:t>，实现版权保护与商业可持续；</w:t>
      </w:r>
    </w:p>
    <w:p w14:paraId="0C67C01D" w14:textId="77777777" w:rsidR="007F0EFD" w:rsidRPr="003E2C45" w:rsidRDefault="007F0EFD" w:rsidP="007F0EFD">
      <w:pPr>
        <w:rPr>
          <w:rFonts w:ascii="Times New Roman" w:eastAsia="宋体" w:hAnsi="Times New Roman" w:cs="Times New Roman" w:hint="eastAsia"/>
          <w:sz w:val="24"/>
        </w:rPr>
      </w:pPr>
      <w:r w:rsidRPr="003E2C45">
        <w:rPr>
          <w:rFonts w:ascii="Times New Roman" w:eastAsia="宋体" w:hAnsi="Times New Roman" w:cs="Times New Roman" w:hint="eastAsia"/>
          <w:sz w:val="24"/>
        </w:rPr>
        <w:t xml:space="preserve">3. </w:t>
      </w:r>
      <w:r w:rsidRPr="003E2C45">
        <w:rPr>
          <w:rFonts w:ascii="Times New Roman" w:eastAsia="宋体" w:hAnsi="Times New Roman" w:cs="Times New Roman" w:hint="eastAsia"/>
          <w:sz w:val="24"/>
        </w:rPr>
        <w:t>体验优化：完善阅读设置、进度同步、智能推荐、评论审核，提升用户粘性；</w:t>
      </w:r>
    </w:p>
    <w:p w14:paraId="0341C113" w14:textId="77777777" w:rsidR="007F0EFD" w:rsidRPr="003E2C45" w:rsidRDefault="007F0EFD" w:rsidP="007F0EFD">
      <w:pPr>
        <w:rPr>
          <w:rFonts w:ascii="Times New Roman" w:eastAsia="宋体" w:hAnsi="Times New Roman" w:cs="Times New Roman" w:hint="eastAsia"/>
          <w:sz w:val="24"/>
        </w:rPr>
      </w:pPr>
      <w:r w:rsidRPr="003E2C45">
        <w:rPr>
          <w:rFonts w:ascii="Times New Roman" w:eastAsia="宋体" w:hAnsi="Times New Roman" w:cs="Times New Roman" w:hint="eastAsia"/>
          <w:sz w:val="24"/>
        </w:rPr>
        <w:t xml:space="preserve">4. </w:t>
      </w:r>
      <w:r w:rsidRPr="003E2C45">
        <w:rPr>
          <w:rFonts w:ascii="Times New Roman" w:eastAsia="宋体" w:hAnsi="Times New Roman" w:cs="Times New Roman" w:hint="eastAsia"/>
          <w:sz w:val="24"/>
        </w:rPr>
        <w:t>版权防控：接入内容水印、访问鉴权、爬虫拦截等技术，构建正版防护体系。</w:t>
      </w:r>
    </w:p>
    <w:p w14:paraId="0C98B3A6" w14:textId="77777777" w:rsidR="007F0EFD" w:rsidRPr="003E2C45" w:rsidRDefault="007F0EFD" w:rsidP="007F0EFD">
      <w:pPr>
        <w:rPr>
          <w:rFonts w:ascii="Times New Roman" w:eastAsia="宋体" w:hAnsi="Times New Roman" w:cs="Times New Roman" w:hint="eastAsia"/>
          <w:sz w:val="24"/>
        </w:rPr>
      </w:pPr>
    </w:p>
    <w:p w14:paraId="59308E32" w14:textId="35358594" w:rsidR="007F0EFD" w:rsidRPr="003E2C45" w:rsidRDefault="007F0EFD" w:rsidP="007F0EFD">
      <w:pPr>
        <w:rPr>
          <w:rFonts w:ascii="黑体" w:eastAsia="黑体" w:hAnsi="黑体" w:cs="Times New Roman" w:hint="eastAsia"/>
          <w:sz w:val="28"/>
          <w:szCs w:val="28"/>
        </w:rPr>
      </w:pPr>
      <w:r w:rsidRPr="003E2C45">
        <w:rPr>
          <w:rFonts w:ascii="黑体" w:eastAsia="黑体" w:hAnsi="黑体" w:hint="eastAsia"/>
          <w:sz w:val="28"/>
          <w:szCs w:val="28"/>
        </w:rPr>
        <w:t>六</w:t>
      </w:r>
      <w:r w:rsidRPr="003E2C45">
        <w:rPr>
          <w:rFonts w:ascii="黑体" w:eastAsia="黑体" w:hAnsi="黑体" w:cs="Times New Roman" w:hint="eastAsia"/>
          <w:sz w:val="28"/>
          <w:szCs w:val="28"/>
        </w:rPr>
        <w:t>、结论</w:t>
      </w:r>
    </w:p>
    <w:p w14:paraId="47B85A8F" w14:textId="77777777" w:rsidR="007F0EFD" w:rsidRPr="003E2C45" w:rsidRDefault="007F0EFD" w:rsidP="007F0EFD">
      <w:pPr>
        <w:rPr>
          <w:rFonts w:ascii="Times New Roman" w:eastAsia="宋体" w:hAnsi="Times New Roman" w:cs="Times New Roman" w:hint="eastAsia"/>
          <w:sz w:val="24"/>
        </w:rPr>
      </w:pPr>
    </w:p>
    <w:p w14:paraId="0676FAB1" w14:textId="77777777" w:rsidR="007F0EFD" w:rsidRPr="003E2C45" w:rsidRDefault="007F0EFD" w:rsidP="007F0EFD">
      <w:pPr>
        <w:rPr>
          <w:rFonts w:ascii="Times New Roman" w:eastAsia="宋体" w:hAnsi="Times New Roman" w:cs="Times New Roman" w:hint="eastAsia"/>
          <w:sz w:val="24"/>
        </w:rPr>
      </w:pPr>
      <w:r w:rsidRPr="003E2C45">
        <w:rPr>
          <w:rFonts w:ascii="Times New Roman" w:eastAsia="宋体" w:hAnsi="Times New Roman" w:cs="Times New Roman" w:hint="eastAsia"/>
          <w:sz w:val="24"/>
        </w:rPr>
        <w:t>网络文学产业高速发展与盗版问题并存，为正版小说平台提供市场空间。</w:t>
      </w:r>
      <w:r w:rsidRPr="003E2C45">
        <w:rPr>
          <w:rFonts w:ascii="Times New Roman" w:eastAsia="宋体" w:hAnsi="Times New Roman" w:cs="Times New Roman"/>
          <w:sz w:val="24"/>
        </w:rPr>
        <w:t>Vue</w:t>
      </w:r>
      <w:r w:rsidRPr="003E2C45">
        <w:rPr>
          <w:rFonts w:ascii="Times New Roman" w:eastAsia="宋体" w:hAnsi="Times New Roman" w:cs="Times New Roman" w:hint="eastAsia"/>
          <w:sz w:val="24"/>
        </w:rPr>
        <w:lastRenderedPageBreak/>
        <w:t>与</w:t>
      </w:r>
      <w:r w:rsidRPr="003E2C45">
        <w:rPr>
          <w:rFonts w:ascii="Times New Roman" w:eastAsia="宋体" w:hAnsi="Times New Roman" w:cs="Times New Roman"/>
          <w:sz w:val="24"/>
        </w:rPr>
        <w:t>Spring Boot</w:t>
      </w:r>
      <w:r w:rsidRPr="003E2C45">
        <w:rPr>
          <w:rFonts w:ascii="Times New Roman" w:eastAsia="宋体" w:hAnsi="Times New Roman" w:cs="Times New Roman" w:hint="eastAsia"/>
          <w:sz w:val="24"/>
        </w:rPr>
        <w:t>的前后端分离架构，可高效支撑小说平台的检索、阅读、管理、推荐等核心功能。现有文献为课题提供产业背景、技术方案、功能设计支撑，但缺少全</w:t>
      </w:r>
      <w:proofErr w:type="gramStart"/>
      <w:r w:rsidRPr="003E2C45">
        <w:rPr>
          <w:rFonts w:ascii="Times New Roman" w:eastAsia="宋体" w:hAnsi="Times New Roman" w:cs="Times New Roman" w:hint="eastAsia"/>
          <w:sz w:val="24"/>
        </w:rPr>
        <w:t>栈</w:t>
      </w:r>
      <w:proofErr w:type="gramEnd"/>
      <w:r w:rsidRPr="003E2C45">
        <w:rPr>
          <w:rFonts w:ascii="Times New Roman" w:eastAsia="宋体" w:hAnsi="Times New Roman" w:cs="Times New Roman" w:hint="eastAsia"/>
          <w:sz w:val="24"/>
        </w:rPr>
        <w:t>开发与版权保护结合的实践。本研究基于现有成果，采用</w:t>
      </w:r>
      <w:r w:rsidRPr="003E2C45">
        <w:rPr>
          <w:rFonts w:ascii="Times New Roman" w:eastAsia="宋体" w:hAnsi="Times New Roman" w:cs="Times New Roman"/>
          <w:sz w:val="24"/>
        </w:rPr>
        <w:t>Vue3</w:t>
      </w:r>
      <w:r w:rsidRPr="003E2C45">
        <w:rPr>
          <w:rFonts w:ascii="Times New Roman" w:eastAsia="宋体" w:hAnsi="Times New Roman" w:cs="Times New Roman" w:hint="eastAsia"/>
          <w:sz w:val="24"/>
        </w:rPr>
        <w:t>+</w:t>
      </w:r>
      <w:r w:rsidRPr="003E2C45">
        <w:rPr>
          <w:rFonts w:ascii="Times New Roman" w:eastAsia="宋体" w:hAnsi="Times New Roman" w:cs="Times New Roman"/>
          <w:sz w:val="24"/>
        </w:rPr>
        <w:t>Spring Boot</w:t>
      </w:r>
      <w:r w:rsidRPr="003E2C45">
        <w:rPr>
          <w:rFonts w:ascii="Times New Roman" w:eastAsia="宋体" w:hAnsi="Times New Roman" w:cs="Times New Roman" w:hint="eastAsia"/>
          <w:sz w:val="24"/>
        </w:rPr>
        <w:t>构建类笔趣阁正版网络小说平台，解决海量检索、跨域交互、阅读体验、系统扩展等问题，为正版阅读平台开发提供可复用方案，助力网络文学产业健康发展。</w:t>
      </w:r>
    </w:p>
    <w:p w14:paraId="6AB7AEFA" w14:textId="77777777" w:rsidR="007F0EFD" w:rsidRDefault="007F0EFD" w:rsidP="007F0EFD">
      <w:pPr>
        <w:rPr>
          <w:rFonts w:hint="eastAsia"/>
        </w:rPr>
      </w:pPr>
    </w:p>
    <w:p w14:paraId="23C09B0B" w14:textId="02831804" w:rsidR="007F0EFD" w:rsidRPr="003E2C45" w:rsidRDefault="007F0EFD" w:rsidP="003E2C45">
      <w:pPr>
        <w:jc w:val="center"/>
        <w:rPr>
          <w:rFonts w:ascii="Times New Roman" w:eastAsia="宋体" w:hAnsi="Times New Roman" w:cs="Times New Roman" w:hint="eastAsia"/>
          <w:sz w:val="28"/>
          <w:szCs w:val="28"/>
        </w:rPr>
      </w:pPr>
      <w:r w:rsidRPr="003E2C45">
        <w:rPr>
          <w:rFonts w:ascii="黑体" w:eastAsia="黑体" w:hAnsi="黑体" w:cs="Times New Roman" w:hint="eastAsia"/>
          <w:sz w:val="28"/>
          <w:szCs w:val="28"/>
        </w:rPr>
        <w:t>参考文献</w:t>
      </w:r>
    </w:p>
    <w:p w14:paraId="7B508ED3" w14:textId="77777777" w:rsidR="007F0EFD" w:rsidRPr="003E2C45" w:rsidRDefault="007F0EFD" w:rsidP="007F0EFD">
      <w:pPr>
        <w:rPr>
          <w:rFonts w:ascii="Times New Roman" w:eastAsia="宋体" w:hAnsi="Times New Roman" w:cs="Times New Roman" w:hint="eastAsia"/>
          <w:sz w:val="24"/>
        </w:rPr>
      </w:pPr>
    </w:p>
    <w:p w14:paraId="5C841C0D" w14:textId="77777777" w:rsidR="007F0EFD" w:rsidRPr="003E2C45" w:rsidRDefault="007F0EFD" w:rsidP="007F0EFD">
      <w:pPr>
        <w:rPr>
          <w:rFonts w:ascii="Times New Roman" w:eastAsia="宋体" w:hAnsi="Times New Roman" w:cs="Times New Roman" w:hint="eastAsia"/>
          <w:sz w:val="24"/>
        </w:rPr>
      </w:pPr>
      <w:r w:rsidRPr="003E2C45">
        <w:rPr>
          <w:rFonts w:ascii="Times New Roman" w:eastAsia="宋体" w:hAnsi="Times New Roman" w:cs="Times New Roman" w:hint="eastAsia"/>
          <w:sz w:val="24"/>
        </w:rPr>
        <w:t xml:space="preserve">[1] </w:t>
      </w:r>
      <w:r w:rsidRPr="003E2C45">
        <w:rPr>
          <w:rFonts w:ascii="Times New Roman" w:eastAsia="宋体" w:hAnsi="Times New Roman" w:cs="Times New Roman" w:hint="eastAsia"/>
          <w:sz w:val="24"/>
        </w:rPr>
        <w:t>中国社会科学院文学研究所</w:t>
      </w:r>
      <w:r w:rsidRPr="003E2C45">
        <w:rPr>
          <w:rFonts w:ascii="Times New Roman" w:eastAsia="宋体" w:hAnsi="Times New Roman" w:cs="Times New Roman" w:hint="eastAsia"/>
          <w:sz w:val="24"/>
        </w:rPr>
        <w:t>. 2025</w:t>
      </w:r>
      <w:r w:rsidRPr="003E2C45">
        <w:rPr>
          <w:rFonts w:ascii="Times New Roman" w:eastAsia="宋体" w:hAnsi="Times New Roman" w:cs="Times New Roman" w:hint="eastAsia"/>
          <w:sz w:val="24"/>
        </w:rPr>
        <w:t>中国网络文学发展研究报告</w:t>
      </w:r>
      <w:r w:rsidRPr="003E2C45">
        <w:rPr>
          <w:rFonts w:ascii="Times New Roman" w:eastAsia="宋体" w:hAnsi="Times New Roman" w:cs="Times New Roman" w:hint="eastAsia"/>
          <w:sz w:val="24"/>
        </w:rPr>
        <w:t xml:space="preserve">[R]. </w:t>
      </w:r>
      <w:r w:rsidRPr="003E2C45">
        <w:rPr>
          <w:rFonts w:ascii="Times New Roman" w:eastAsia="宋体" w:hAnsi="Times New Roman" w:cs="Times New Roman" w:hint="eastAsia"/>
          <w:sz w:val="24"/>
        </w:rPr>
        <w:t>北京：中国社会科学网，</w:t>
      </w:r>
      <w:r w:rsidRPr="003E2C45">
        <w:rPr>
          <w:rFonts w:ascii="Times New Roman" w:eastAsia="宋体" w:hAnsi="Times New Roman" w:cs="Times New Roman" w:hint="eastAsia"/>
          <w:sz w:val="24"/>
        </w:rPr>
        <w:t>2026.</w:t>
      </w:r>
    </w:p>
    <w:p w14:paraId="53351209" w14:textId="77777777" w:rsidR="007F0EFD" w:rsidRPr="003E2C45" w:rsidRDefault="007F0EFD" w:rsidP="007F0EFD">
      <w:pPr>
        <w:rPr>
          <w:rFonts w:ascii="Times New Roman" w:eastAsia="宋体" w:hAnsi="Times New Roman" w:cs="Times New Roman" w:hint="eastAsia"/>
          <w:sz w:val="24"/>
        </w:rPr>
      </w:pPr>
      <w:r w:rsidRPr="003E2C45">
        <w:rPr>
          <w:rFonts w:ascii="Times New Roman" w:eastAsia="宋体" w:hAnsi="Times New Roman" w:cs="Times New Roman" w:hint="eastAsia"/>
          <w:sz w:val="24"/>
        </w:rPr>
        <w:t xml:space="preserve">[2] </w:t>
      </w:r>
      <w:r w:rsidRPr="003E2C45">
        <w:rPr>
          <w:rFonts w:ascii="Times New Roman" w:eastAsia="宋体" w:hAnsi="Times New Roman" w:cs="Times New Roman" w:hint="eastAsia"/>
          <w:sz w:val="24"/>
        </w:rPr>
        <w:t>孟会缘</w:t>
      </w:r>
      <w:r w:rsidRPr="003E2C45">
        <w:rPr>
          <w:rFonts w:ascii="Times New Roman" w:eastAsia="宋体" w:hAnsi="Times New Roman" w:cs="Times New Roman" w:hint="eastAsia"/>
          <w:sz w:val="24"/>
        </w:rPr>
        <w:t xml:space="preserve">. </w:t>
      </w:r>
      <w:r w:rsidRPr="003E2C45">
        <w:rPr>
          <w:rFonts w:ascii="Times New Roman" w:eastAsia="宋体" w:hAnsi="Times New Roman" w:cs="Times New Roman" w:hint="eastAsia"/>
          <w:sz w:val="24"/>
        </w:rPr>
        <w:t>网络版权时代的阵痛</w:t>
      </w:r>
      <w:r w:rsidRPr="003E2C45">
        <w:rPr>
          <w:rFonts w:ascii="Times New Roman" w:eastAsia="宋体" w:hAnsi="Times New Roman" w:cs="Times New Roman" w:hint="eastAsia"/>
          <w:sz w:val="24"/>
        </w:rPr>
        <w:t>:</w:t>
      </w:r>
      <w:r w:rsidRPr="003E2C45">
        <w:rPr>
          <w:rFonts w:ascii="Times New Roman" w:eastAsia="宋体" w:hAnsi="Times New Roman" w:cs="Times New Roman" w:hint="eastAsia"/>
          <w:sz w:val="24"/>
        </w:rPr>
        <w:t>“笔趣阁们”因何猖狂？</w:t>
      </w:r>
      <w:r w:rsidRPr="003E2C45">
        <w:rPr>
          <w:rFonts w:ascii="Times New Roman" w:eastAsia="宋体" w:hAnsi="Times New Roman" w:cs="Times New Roman" w:hint="eastAsia"/>
          <w:sz w:val="24"/>
        </w:rPr>
        <w:t xml:space="preserve">[N/OL]. </w:t>
      </w:r>
      <w:r w:rsidRPr="003E2C45">
        <w:rPr>
          <w:rFonts w:ascii="Times New Roman" w:eastAsia="宋体" w:hAnsi="Times New Roman" w:cs="Times New Roman" w:hint="eastAsia"/>
          <w:sz w:val="24"/>
        </w:rPr>
        <w:t>澎湃新闻，</w:t>
      </w:r>
      <w:r w:rsidRPr="003E2C45">
        <w:rPr>
          <w:rFonts w:ascii="Times New Roman" w:eastAsia="宋体" w:hAnsi="Times New Roman" w:cs="Times New Roman" w:hint="eastAsia"/>
          <w:sz w:val="24"/>
        </w:rPr>
        <w:t>2026-05-05.</w:t>
      </w:r>
    </w:p>
    <w:p w14:paraId="3601D204" w14:textId="77777777" w:rsidR="007F0EFD" w:rsidRPr="003E2C45" w:rsidRDefault="007F0EFD" w:rsidP="007F0EFD">
      <w:pPr>
        <w:rPr>
          <w:rFonts w:ascii="Times New Roman" w:eastAsia="宋体" w:hAnsi="Times New Roman" w:cs="Times New Roman" w:hint="eastAsia"/>
          <w:sz w:val="24"/>
        </w:rPr>
      </w:pPr>
      <w:r w:rsidRPr="003E2C45">
        <w:rPr>
          <w:rFonts w:ascii="Times New Roman" w:eastAsia="宋体" w:hAnsi="Times New Roman" w:cs="Times New Roman" w:hint="eastAsia"/>
          <w:sz w:val="24"/>
        </w:rPr>
        <w:t xml:space="preserve">[3] </w:t>
      </w:r>
      <w:proofErr w:type="gramStart"/>
      <w:r w:rsidRPr="003E2C45">
        <w:rPr>
          <w:rFonts w:ascii="Times New Roman" w:eastAsia="宋体" w:hAnsi="Times New Roman" w:cs="Times New Roman" w:hint="eastAsia"/>
          <w:sz w:val="24"/>
        </w:rPr>
        <w:t>温智宏</w:t>
      </w:r>
      <w:proofErr w:type="gramEnd"/>
      <w:r w:rsidRPr="003E2C45">
        <w:rPr>
          <w:rFonts w:ascii="Times New Roman" w:eastAsia="宋体" w:hAnsi="Times New Roman" w:cs="Times New Roman" w:hint="eastAsia"/>
          <w:sz w:val="24"/>
        </w:rPr>
        <w:t>，王旖旎，付妍等</w:t>
      </w:r>
      <w:r w:rsidRPr="003E2C45">
        <w:rPr>
          <w:rFonts w:ascii="Times New Roman" w:eastAsia="宋体" w:hAnsi="Times New Roman" w:cs="Times New Roman" w:hint="eastAsia"/>
          <w:sz w:val="24"/>
        </w:rPr>
        <w:t xml:space="preserve">. </w:t>
      </w:r>
      <w:r w:rsidRPr="003E2C45">
        <w:rPr>
          <w:rFonts w:ascii="Times New Roman" w:eastAsia="宋体" w:hAnsi="Times New Roman" w:cs="Times New Roman" w:hint="eastAsia"/>
          <w:sz w:val="24"/>
        </w:rPr>
        <w:t>基于</w:t>
      </w:r>
      <w:proofErr w:type="spellStart"/>
      <w:r w:rsidRPr="003E2C45">
        <w:rPr>
          <w:rFonts w:ascii="Times New Roman" w:eastAsia="宋体" w:hAnsi="Times New Roman" w:cs="Times New Roman" w:hint="eastAsia"/>
          <w:sz w:val="24"/>
        </w:rPr>
        <w:t>SpringBoot+Vue</w:t>
      </w:r>
      <w:proofErr w:type="spellEnd"/>
      <w:r w:rsidRPr="003E2C45">
        <w:rPr>
          <w:rFonts w:ascii="Times New Roman" w:eastAsia="宋体" w:hAnsi="Times New Roman" w:cs="Times New Roman" w:hint="eastAsia"/>
          <w:sz w:val="24"/>
        </w:rPr>
        <w:t>的旅游电子商务系统设计与实现</w:t>
      </w:r>
      <w:r w:rsidRPr="003E2C45">
        <w:rPr>
          <w:rFonts w:ascii="Times New Roman" w:eastAsia="宋体" w:hAnsi="Times New Roman" w:cs="Times New Roman" w:hint="eastAsia"/>
          <w:sz w:val="24"/>
        </w:rPr>
        <w:t xml:space="preserve">[J]. </w:t>
      </w:r>
      <w:r w:rsidRPr="003E2C45">
        <w:rPr>
          <w:rFonts w:ascii="Times New Roman" w:eastAsia="宋体" w:hAnsi="Times New Roman" w:cs="Times New Roman" w:hint="eastAsia"/>
          <w:sz w:val="24"/>
        </w:rPr>
        <w:t>电子商务评论，</w:t>
      </w:r>
      <w:r w:rsidRPr="003E2C45">
        <w:rPr>
          <w:rFonts w:ascii="Times New Roman" w:eastAsia="宋体" w:hAnsi="Times New Roman" w:cs="Times New Roman" w:hint="eastAsia"/>
          <w:sz w:val="24"/>
        </w:rPr>
        <w:t>2025</w:t>
      </w:r>
      <w:r w:rsidRPr="003E2C45">
        <w:rPr>
          <w:rFonts w:ascii="Times New Roman" w:eastAsia="宋体" w:hAnsi="Times New Roman" w:cs="Times New Roman" w:hint="eastAsia"/>
          <w:sz w:val="24"/>
        </w:rPr>
        <w:t>，</w:t>
      </w:r>
      <w:r w:rsidRPr="003E2C45">
        <w:rPr>
          <w:rFonts w:ascii="Times New Roman" w:eastAsia="宋体" w:hAnsi="Times New Roman" w:cs="Times New Roman" w:hint="eastAsia"/>
          <w:sz w:val="24"/>
        </w:rPr>
        <w:t>14(10)</w:t>
      </w:r>
      <w:r w:rsidRPr="003E2C45">
        <w:rPr>
          <w:rFonts w:ascii="Times New Roman" w:eastAsia="宋体" w:hAnsi="Times New Roman" w:cs="Times New Roman" w:hint="eastAsia"/>
          <w:sz w:val="24"/>
        </w:rPr>
        <w:t>：</w:t>
      </w:r>
      <w:r w:rsidRPr="003E2C45">
        <w:rPr>
          <w:rFonts w:ascii="Times New Roman" w:eastAsia="宋体" w:hAnsi="Times New Roman" w:cs="Times New Roman" w:hint="eastAsia"/>
          <w:sz w:val="24"/>
        </w:rPr>
        <w:t>1391-1405.</w:t>
      </w:r>
    </w:p>
    <w:p w14:paraId="7EE2A8C2" w14:textId="77777777" w:rsidR="007F0EFD" w:rsidRPr="003E2C45" w:rsidRDefault="007F0EFD" w:rsidP="007F0EFD">
      <w:pPr>
        <w:rPr>
          <w:rFonts w:ascii="Times New Roman" w:eastAsia="宋体" w:hAnsi="Times New Roman" w:cs="Times New Roman" w:hint="eastAsia"/>
          <w:sz w:val="24"/>
        </w:rPr>
      </w:pPr>
      <w:r w:rsidRPr="003E2C45">
        <w:rPr>
          <w:rFonts w:ascii="Times New Roman" w:eastAsia="宋体" w:hAnsi="Times New Roman" w:cs="Times New Roman" w:hint="eastAsia"/>
          <w:sz w:val="24"/>
        </w:rPr>
        <w:t xml:space="preserve">[4] </w:t>
      </w:r>
      <w:r w:rsidRPr="003E2C45">
        <w:rPr>
          <w:rFonts w:ascii="Times New Roman" w:eastAsia="宋体" w:hAnsi="Times New Roman" w:cs="Times New Roman" w:hint="eastAsia"/>
          <w:sz w:val="24"/>
        </w:rPr>
        <w:t>网络文学版权治理困境及版权制度应对刍议</w:t>
      </w:r>
      <w:r w:rsidRPr="003E2C45">
        <w:rPr>
          <w:rFonts w:ascii="Times New Roman" w:eastAsia="宋体" w:hAnsi="Times New Roman" w:cs="Times New Roman" w:hint="eastAsia"/>
          <w:sz w:val="24"/>
        </w:rPr>
        <w:t xml:space="preserve">[J]. </w:t>
      </w:r>
      <w:r w:rsidRPr="003E2C45">
        <w:rPr>
          <w:rFonts w:ascii="Times New Roman" w:eastAsia="宋体" w:hAnsi="Times New Roman" w:cs="Times New Roman" w:hint="eastAsia"/>
          <w:sz w:val="24"/>
        </w:rPr>
        <w:t>出版与印刷，</w:t>
      </w:r>
      <w:r w:rsidRPr="003E2C45">
        <w:rPr>
          <w:rFonts w:ascii="Times New Roman" w:eastAsia="宋体" w:hAnsi="Times New Roman" w:cs="Times New Roman" w:hint="eastAsia"/>
          <w:sz w:val="24"/>
        </w:rPr>
        <w:t>2026.</w:t>
      </w:r>
    </w:p>
    <w:p w14:paraId="605F8F1D" w14:textId="7F1DA20E" w:rsidR="00F153CA" w:rsidRPr="003E2C45" w:rsidRDefault="007F0EFD" w:rsidP="007F0EFD">
      <w:pPr>
        <w:rPr>
          <w:rFonts w:ascii="Times New Roman" w:eastAsia="宋体" w:hAnsi="Times New Roman" w:cs="Times New Roman" w:hint="eastAsia"/>
          <w:sz w:val="24"/>
        </w:rPr>
      </w:pPr>
      <w:r w:rsidRPr="003E2C45">
        <w:rPr>
          <w:rFonts w:ascii="Times New Roman" w:eastAsia="宋体" w:hAnsi="Times New Roman" w:cs="Times New Roman" w:hint="eastAsia"/>
          <w:sz w:val="24"/>
        </w:rPr>
        <w:t xml:space="preserve">[5] </w:t>
      </w:r>
      <w:proofErr w:type="spellStart"/>
      <w:r w:rsidRPr="003E2C45">
        <w:rPr>
          <w:rFonts w:ascii="Times New Roman" w:eastAsia="宋体" w:hAnsi="Times New Roman" w:cs="Times New Roman" w:hint="eastAsia"/>
          <w:sz w:val="24"/>
        </w:rPr>
        <w:t>Sallehuddin</w:t>
      </w:r>
      <w:proofErr w:type="spellEnd"/>
      <w:r w:rsidRPr="003E2C45">
        <w:rPr>
          <w:rFonts w:ascii="Times New Roman" w:eastAsia="宋体" w:hAnsi="Times New Roman" w:cs="Times New Roman" w:hint="eastAsia"/>
          <w:sz w:val="24"/>
        </w:rPr>
        <w:t xml:space="preserve"> M A B M, Haw S C, Ng K W. Write-Deck: An Enriched Social Reading Fan Fiction Site with Recommendation System[C]//Proceedings of the 4th International Conference on Computing and Data Science (CONF-CDS 2022). EWA Publishing, 2023: 684-690.</w:t>
      </w:r>
    </w:p>
    <w:sectPr w:rsidR="00F153CA" w:rsidRPr="003E2C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37506" w14:textId="77777777" w:rsidR="00895AB8" w:rsidRDefault="00895AB8" w:rsidP="007F0EFD">
      <w:pPr>
        <w:spacing w:after="0" w:line="240" w:lineRule="auto"/>
        <w:rPr>
          <w:rFonts w:hint="eastAsia"/>
        </w:rPr>
      </w:pPr>
      <w:r>
        <w:separator/>
      </w:r>
    </w:p>
  </w:endnote>
  <w:endnote w:type="continuationSeparator" w:id="0">
    <w:p w14:paraId="2ACA8BB8" w14:textId="77777777" w:rsidR="00895AB8" w:rsidRDefault="00895AB8" w:rsidP="007F0EF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AD4E3" w14:textId="77777777" w:rsidR="00895AB8" w:rsidRDefault="00895AB8" w:rsidP="007F0EFD">
      <w:pPr>
        <w:spacing w:after="0" w:line="240" w:lineRule="auto"/>
        <w:rPr>
          <w:rFonts w:hint="eastAsia"/>
        </w:rPr>
      </w:pPr>
      <w:r>
        <w:separator/>
      </w:r>
    </w:p>
  </w:footnote>
  <w:footnote w:type="continuationSeparator" w:id="0">
    <w:p w14:paraId="321E862B" w14:textId="77777777" w:rsidR="00895AB8" w:rsidRDefault="00895AB8" w:rsidP="007F0EFD">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9A1"/>
    <w:rsid w:val="000169A1"/>
    <w:rsid w:val="002D3234"/>
    <w:rsid w:val="003E2C45"/>
    <w:rsid w:val="005844A0"/>
    <w:rsid w:val="007F0EFD"/>
    <w:rsid w:val="00842C82"/>
    <w:rsid w:val="00885E0F"/>
    <w:rsid w:val="00895AB8"/>
    <w:rsid w:val="00F15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25EC2A"/>
  <w15:chartTrackingRefBased/>
  <w15:docId w15:val="{C7772737-4607-4C62-BFEA-C08A999A0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169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169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169A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169A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169A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169A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169A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169A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169A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69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169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169A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169A1"/>
    <w:rPr>
      <w:rFonts w:cstheme="majorBidi"/>
      <w:color w:val="0F4761" w:themeColor="accent1" w:themeShade="BF"/>
      <w:sz w:val="28"/>
      <w:szCs w:val="28"/>
    </w:rPr>
  </w:style>
  <w:style w:type="character" w:customStyle="1" w:styleId="50">
    <w:name w:val="标题 5 字符"/>
    <w:basedOn w:val="a0"/>
    <w:link w:val="5"/>
    <w:uiPriority w:val="9"/>
    <w:semiHidden/>
    <w:rsid w:val="000169A1"/>
    <w:rPr>
      <w:rFonts w:cstheme="majorBidi"/>
      <w:color w:val="0F4761" w:themeColor="accent1" w:themeShade="BF"/>
      <w:sz w:val="24"/>
    </w:rPr>
  </w:style>
  <w:style w:type="character" w:customStyle="1" w:styleId="60">
    <w:name w:val="标题 6 字符"/>
    <w:basedOn w:val="a0"/>
    <w:link w:val="6"/>
    <w:uiPriority w:val="9"/>
    <w:semiHidden/>
    <w:rsid w:val="000169A1"/>
    <w:rPr>
      <w:rFonts w:cstheme="majorBidi"/>
      <w:b/>
      <w:bCs/>
      <w:color w:val="0F4761" w:themeColor="accent1" w:themeShade="BF"/>
    </w:rPr>
  </w:style>
  <w:style w:type="character" w:customStyle="1" w:styleId="70">
    <w:name w:val="标题 7 字符"/>
    <w:basedOn w:val="a0"/>
    <w:link w:val="7"/>
    <w:uiPriority w:val="9"/>
    <w:semiHidden/>
    <w:rsid w:val="000169A1"/>
    <w:rPr>
      <w:rFonts w:cstheme="majorBidi"/>
      <w:b/>
      <w:bCs/>
      <w:color w:val="595959" w:themeColor="text1" w:themeTint="A6"/>
    </w:rPr>
  </w:style>
  <w:style w:type="character" w:customStyle="1" w:styleId="80">
    <w:name w:val="标题 8 字符"/>
    <w:basedOn w:val="a0"/>
    <w:link w:val="8"/>
    <w:uiPriority w:val="9"/>
    <w:semiHidden/>
    <w:rsid w:val="000169A1"/>
    <w:rPr>
      <w:rFonts w:cstheme="majorBidi"/>
      <w:color w:val="595959" w:themeColor="text1" w:themeTint="A6"/>
    </w:rPr>
  </w:style>
  <w:style w:type="character" w:customStyle="1" w:styleId="90">
    <w:name w:val="标题 9 字符"/>
    <w:basedOn w:val="a0"/>
    <w:link w:val="9"/>
    <w:uiPriority w:val="9"/>
    <w:semiHidden/>
    <w:rsid w:val="000169A1"/>
    <w:rPr>
      <w:rFonts w:eastAsiaTheme="majorEastAsia" w:cstheme="majorBidi"/>
      <w:color w:val="595959" w:themeColor="text1" w:themeTint="A6"/>
    </w:rPr>
  </w:style>
  <w:style w:type="paragraph" w:styleId="a3">
    <w:name w:val="Title"/>
    <w:basedOn w:val="a"/>
    <w:next w:val="a"/>
    <w:link w:val="a4"/>
    <w:uiPriority w:val="10"/>
    <w:qFormat/>
    <w:rsid w:val="000169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169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69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169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69A1"/>
    <w:pPr>
      <w:spacing w:before="160"/>
      <w:jc w:val="center"/>
    </w:pPr>
    <w:rPr>
      <w:i/>
      <w:iCs/>
      <w:color w:val="404040" w:themeColor="text1" w:themeTint="BF"/>
    </w:rPr>
  </w:style>
  <w:style w:type="character" w:customStyle="1" w:styleId="a8">
    <w:name w:val="引用 字符"/>
    <w:basedOn w:val="a0"/>
    <w:link w:val="a7"/>
    <w:uiPriority w:val="29"/>
    <w:rsid w:val="000169A1"/>
    <w:rPr>
      <w:i/>
      <w:iCs/>
      <w:color w:val="404040" w:themeColor="text1" w:themeTint="BF"/>
    </w:rPr>
  </w:style>
  <w:style w:type="paragraph" w:styleId="a9">
    <w:name w:val="List Paragraph"/>
    <w:basedOn w:val="a"/>
    <w:uiPriority w:val="34"/>
    <w:qFormat/>
    <w:rsid w:val="000169A1"/>
    <w:pPr>
      <w:ind w:left="720"/>
      <w:contextualSpacing/>
    </w:pPr>
  </w:style>
  <w:style w:type="character" w:styleId="aa">
    <w:name w:val="Intense Emphasis"/>
    <w:basedOn w:val="a0"/>
    <w:uiPriority w:val="21"/>
    <w:qFormat/>
    <w:rsid w:val="000169A1"/>
    <w:rPr>
      <w:i/>
      <w:iCs/>
      <w:color w:val="0F4761" w:themeColor="accent1" w:themeShade="BF"/>
    </w:rPr>
  </w:style>
  <w:style w:type="paragraph" w:styleId="ab">
    <w:name w:val="Intense Quote"/>
    <w:basedOn w:val="a"/>
    <w:next w:val="a"/>
    <w:link w:val="ac"/>
    <w:uiPriority w:val="30"/>
    <w:qFormat/>
    <w:rsid w:val="00016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169A1"/>
    <w:rPr>
      <w:i/>
      <w:iCs/>
      <w:color w:val="0F4761" w:themeColor="accent1" w:themeShade="BF"/>
    </w:rPr>
  </w:style>
  <w:style w:type="character" w:styleId="ad">
    <w:name w:val="Intense Reference"/>
    <w:basedOn w:val="a0"/>
    <w:uiPriority w:val="32"/>
    <w:qFormat/>
    <w:rsid w:val="000169A1"/>
    <w:rPr>
      <w:b/>
      <w:bCs/>
      <w:smallCaps/>
      <w:color w:val="0F4761" w:themeColor="accent1" w:themeShade="BF"/>
      <w:spacing w:val="5"/>
    </w:rPr>
  </w:style>
  <w:style w:type="paragraph" w:styleId="ae">
    <w:name w:val="header"/>
    <w:basedOn w:val="a"/>
    <w:link w:val="af"/>
    <w:uiPriority w:val="99"/>
    <w:unhideWhenUsed/>
    <w:rsid w:val="007F0EF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F0EFD"/>
    <w:rPr>
      <w:sz w:val="18"/>
      <w:szCs w:val="18"/>
    </w:rPr>
  </w:style>
  <w:style w:type="paragraph" w:styleId="af0">
    <w:name w:val="footer"/>
    <w:basedOn w:val="a"/>
    <w:link w:val="af1"/>
    <w:uiPriority w:val="99"/>
    <w:unhideWhenUsed/>
    <w:rsid w:val="007F0EF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F0EF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94003-96D2-4D58-91B2-1EF0720F1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Pages>
  <Words>590</Words>
  <Characters>3369</Characters>
  <Application>Microsoft Office Word</Application>
  <DocSecurity>0</DocSecurity>
  <Lines>28</Lines>
  <Paragraphs>7</Paragraphs>
  <ScaleCrop>false</ScaleCrop>
  <Company/>
  <LinksUpToDate>false</LinksUpToDate>
  <CharactersWithSpaces>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增松 叶</dc:creator>
  <cp:keywords/>
  <dc:description/>
  <cp:lastModifiedBy>增松 叶</cp:lastModifiedBy>
  <cp:revision>3</cp:revision>
  <dcterms:created xsi:type="dcterms:W3CDTF">2026-05-29T08:13:00Z</dcterms:created>
  <dcterms:modified xsi:type="dcterms:W3CDTF">2026-05-29T08:36:00Z</dcterms:modified>
</cp:coreProperties>
</file>