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70" w:rsidRPr="008C1F08" w:rsidRDefault="00197870" w:rsidP="001978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DAILY MAIL (London)</w:t>
      </w:r>
    </w:p>
    <w:p w:rsidR="00197870" w:rsidRPr="008C1F08" w:rsidRDefault="00197870" w:rsidP="001978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August 10, 2011 Wednesday</w:t>
      </w:r>
    </w:p>
    <w:p w:rsidR="00197870" w:rsidRPr="008C1F08" w:rsidRDefault="00197870" w:rsidP="001978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C1F0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HOW HALF OF YOUR </w:t>
      </w:r>
      <w:bookmarkStart w:id="2" w:name="ORIGHIT_2"/>
      <w:bookmarkStart w:id="3" w:name="HIT_2"/>
      <w:bookmarkEnd w:id="2"/>
      <w:bookmarkEnd w:id="3"/>
      <w:r w:rsidRPr="008C1F0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INTELLIGENCE COMES FROM YOUR PARENTS</w:t>
      </w: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C1F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FIONA MACRAE SCIENCE CORRESPONDENT</w:t>
      </w: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C1F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467 words</w:t>
      </w:r>
    </w:p>
    <w:p w:rsidR="00197870" w:rsidRPr="008C1F0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struggle with sums or can't finish a crossword, who should you curse Ð your teachers or your parents?</w:t>
      </w:r>
    </w:p>
    <w:p w:rsidR="00197870" w:rsidRPr="008C1F0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Well according to the latest evidence, you really should blame both.</w:t>
      </w:r>
    </w:p>
    <w:p w:rsidR="00197870" w:rsidRPr="008C1F0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have found that up to half of our </w:t>
      </w:r>
      <w:bookmarkStart w:id="4" w:name="ORIGHIT_3"/>
      <w:bookmarkStart w:id="5" w:name="HIT_3"/>
      <w:bookmarkEnd w:id="4"/>
      <w:bookmarkEnd w:id="5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 (or lack of it) is inherited.</w:t>
      </w:r>
    </w:p>
    <w:p w:rsidR="00197870" w:rsidRPr="008C1F0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examined the blood of more than 3,500 people from England and Scotland for half a million </w:t>
      </w:r>
      <w:bookmarkStart w:id="6" w:name="ORIGHIT_4"/>
      <w:bookmarkStart w:id="7" w:name="HIT_4"/>
      <w:bookmarkEnd w:id="6"/>
      <w:bookmarkEnd w:id="7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markers Ð tiny changes in their DNA.</w:t>
      </w:r>
    </w:p>
    <w:p w:rsidR="00197870" w:rsidRPr="008C1F0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Analysis of these results and those of </w:t>
      </w:r>
      <w:bookmarkStart w:id="8" w:name="ORIGHIT_5"/>
      <w:bookmarkStart w:id="9" w:name="HIT_5"/>
      <w:bookmarkEnd w:id="8"/>
      <w:bookmarkEnd w:id="9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intelligence tests completed by the study's participants revealed that 40 per cent of the differences in 'crystallised-type </w:t>
      </w:r>
      <w:bookmarkStart w:id="10" w:name="ORIGHIT_6"/>
      <w:bookmarkStart w:id="11" w:name="HIT_6"/>
      <w:bookmarkEnd w:id="10"/>
      <w:bookmarkEnd w:id="11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intelligence', the ability to acquire knowledge and skills over the years, were in the genes.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So-called fluid-type </w:t>
      </w:r>
      <w:bookmarkStart w:id="12" w:name="ORIGHIT_7"/>
      <w:bookmarkStart w:id="13" w:name="HIT_7"/>
      <w:bookmarkEnd w:id="12"/>
      <w:bookmarkEnd w:id="13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intelligence, the ability to reason and think abstractly under pressure, was governed by </w:t>
      </w:r>
      <w:bookmarkStart w:id="14" w:name="ORIGHIT_8"/>
      <w:bookmarkStart w:id="15" w:name="HIT_8"/>
      <w:bookmarkEnd w:id="14"/>
      <w:bookmarkEnd w:id="15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an even greater extent.</w:t>
      </w:r>
    </w:p>
    <w:p w:rsidR="00197870" w:rsidRPr="008C1F0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Some 51 per cent of a person's ability to 'think outside the box' is down to DNA, the journal Molecular Psychiatry reports.</w:t>
      </w:r>
    </w:p>
    <w:p w:rsidR="00197870" w:rsidRPr="008C1F0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research, made possible by a new type of </w:t>
      </w:r>
      <w:bookmarkStart w:id="16" w:name="ORIGHIT_9"/>
      <w:bookmarkStart w:id="17" w:name="HIT_9"/>
      <w:bookmarkEnd w:id="16"/>
      <w:bookmarkEnd w:id="17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analysis pioneered by Peter Visscher of the Queensland Institute of Medical Research in Australia, points to numerous genes being involved.</w:t>
      </w:r>
    </w:p>
    <w:p w:rsidR="00197870" w:rsidRPr="008C1F0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Lead researcher Professor Ian Deary, of the University of Edinburgh, said: 'Individual differences in </w:t>
      </w:r>
      <w:bookmarkStart w:id="18" w:name="ORIGHIT_10"/>
      <w:bookmarkStart w:id="19" w:name="HIT_10"/>
      <w:bookmarkEnd w:id="18"/>
      <w:bookmarkEnd w:id="19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 are strongly associated with many important life outcomes, including educational and occupational attainments, income, health and lifespan.'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However, he added that the study's results 'unequivocally confirm that a substantial proportion of individual differences in human </w:t>
      </w:r>
      <w:bookmarkStart w:id="20" w:name="ORIGHIT_11"/>
      <w:bookmarkStart w:id="21" w:name="HIT_11"/>
      <w:bookmarkEnd w:id="20"/>
      <w:bookmarkEnd w:id="21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intelligence is due to </w:t>
      </w:r>
      <w:bookmarkStart w:id="22" w:name="ORIGHIT_12"/>
      <w:bookmarkStart w:id="23" w:name="HIT_12"/>
      <w:bookmarkEnd w:id="22"/>
      <w:bookmarkEnd w:id="23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variation'.</w:t>
      </w:r>
    </w:p>
    <w:p w:rsidR="00197870" w:rsidRPr="008C1F0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hopes to unlock the secrets of those whose brains age well, with a view to helping others stay </w:t>
      </w:r>
      <w:proofErr w:type="gramStart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sharp</w:t>
      </w:r>
      <w:proofErr w:type="gramEnd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they get older.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'If we can find specific </w:t>
      </w:r>
      <w:bookmarkStart w:id="24" w:name="ORIGHIT_13"/>
      <w:bookmarkStart w:id="25" w:name="HIT_13"/>
      <w:bookmarkEnd w:id="24"/>
      <w:bookmarkEnd w:id="25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contributions to people's experience of cognitive ageing, this can suggest the mechanisms by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people differ,' he said.</w:t>
      </w:r>
    </w:p>
    <w:p w:rsidR="00197870" w:rsidRPr="008C1F0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'We are studying </w:t>
      </w:r>
      <w:bookmarkStart w:id="26" w:name="ORIGHIT_14"/>
      <w:bookmarkStart w:id="27" w:name="HIT_14"/>
      <w:bookmarkEnd w:id="26"/>
      <w:bookmarkEnd w:id="27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genetics to find out how things work.'</w:t>
      </w:r>
    </w:p>
    <w:p w:rsidR="00197870" w:rsidRPr="008C1F0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Professor Deary added that those dealt a poor hereditary hand should not act as if their fate is sealed, as it is possible for people to overcome their intellectual inheritance.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 may explain why humans have advanced so much further than chimpanzees, despite their </w:t>
      </w:r>
      <w:bookmarkStart w:id="28" w:name="ORIGHIT_15"/>
      <w:bookmarkStart w:id="29" w:name="HIT_15"/>
      <w:bookmarkEnd w:id="28"/>
      <w:bookmarkEnd w:id="29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similarity.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Simon Underdown, an anthropologist from Oxford Brookes University, said: '</w:t>
      </w:r>
      <w:proofErr w:type="gramStart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devil is clearly in the detail.</w:t>
      </w:r>
    </w:p>
    <w:p w:rsidR="00197870" w:rsidRPr="008C1F0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is not necessarily that we share the same genes Ð it is how they interact with other genes that controls </w:t>
      </w:r>
      <w:bookmarkStart w:id="30" w:name="ORIGHIT_16"/>
      <w:bookmarkStart w:id="31" w:name="HIT_16"/>
      <w:bookmarkEnd w:id="30"/>
      <w:bookmarkEnd w:id="31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intelligence.</w:t>
      </w:r>
    </w:p>
    <w:p w:rsidR="00197870" w:rsidRPr="008C1F0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'Human </w:t>
      </w:r>
      <w:bookmarkStart w:id="32" w:name="ORIGHIT_17"/>
      <w:bookmarkStart w:id="33" w:name="HIT_17"/>
      <w:bookmarkEnd w:id="32"/>
      <w:bookmarkEnd w:id="33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intelligence is a stunning product of our evolution and this brilliantly demonstrates that the </w:t>
      </w:r>
      <w:bookmarkStart w:id="34" w:name="ORIGHIT_18"/>
      <w:bookmarkStart w:id="35" w:name="HIT_18"/>
      <w:bookmarkEnd w:id="34"/>
      <w:bookmarkEnd w:id="35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genetic basis for our </w:t>
      </w:r>
      <w:bookmarkStart w:id="36" w:name="ORIGHIT_19"/>
      <w:bookmarkStart w:id="37" w:name="HIT_19"/>
      <w:bookmarkEnd w:id="36"/>
      <w:bookmarkEnd w:id="37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 is not the result of a si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mple mutation in a single gene.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'It moves away from the old-fashioned idea that there may be a gene or a couple of genes for </w:t>
      </w:r>
      <w:bookmarkStart w:id="38" w:name="ORIGHIT_20"/>
      <w:bookmarkStart w:id="39" w:name="HIT_20"/>
      <w:bookmarkEnd w:id="38"/>
      <w:bookmarkEnd w:id="39"/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97870" w:rsidRPr="008C1F0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1F08">
        <w:rPr>
          <w:rFonts w:ascii="Times New Roman" w:eastAsia="Times New Roman" w:hAnsi="Times New Roman" w:cs="Times New Roman"/>
          <w:sz w:val="24"/>
          <w:szCs w:val="24"/>
          <w:lang w:eastAsia="en-GB"/>
        </w:rPr>
        <w:t>It looks as if there are lots and lots of genes across the chromosomes.'</w:t>
      </w:r>
    </w:p>
    <w:p w:rsidR="00197870" w:rsidRDefault="00197870">
      <w:pPr>
        <w:spacing w:after="0" w:line="240" w:lineRule="auto"/>
      </w:pPr>
      <w:r>
        <w:br w:type="page"/>
      </w:r>
    </w:p>
    <w:p w:rsidR="00197870" w:rsidRPr="00B80CC8" w:rsidRDefault="00197870" w:rsidP="001978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The Guardian (London) - Final Edition</w:t>
      </w:r>
    </w:p>
    <w:p w:rsidR="00197870" w:rsidRPr="00B80CC8" w:rsidRDefault="00197870" w:rsidP="001978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August 10, 2011 Wednesday</w:t>
      </w:r>
    </w:p>
    <w:p w:rsidR="00197870" w:rsidRPr="00B80CC8" w:rsidRDefault="00197870" w:rsidP="001978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0CC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Now you know: intelligence may be in genes</w:t>
      </w:r>
      <w:r w:rsidRPr="00B80CC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0C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Alok Jha Science correspondent</w:t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0C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GUARDIAN HOME PAGES; Pg. 12</w:t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0C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270 words</w:t>
      </w:r>
    </w:p>
    <w:p w:rsidR="00197870" w:rsidRPr="00B80CC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differences between people account for up to half of the variation in intelligence, according to a study of more than 3,000 individuals.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 runs in families, but no single genes have yet been identified that can be reliably linked to mental ability.</w:t>
      </w:r>
    </w:p>
    <w:p w:rsidR="00197870" w:rsidRPr="00B80CC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Instead researchers think many hundreds or thousands of genes could be involved, each with a small influence.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Professor Ian Deary of the University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Edinburgh led the research.</w:t>
      </w:r>
    </w:p>
    <w:p w:rsidR="00197870" w:rsidRPr="00B80CC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To test his idea, researchers looked at more than 500,000 locations in the genetic code of 3,511 unrelated adults.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They found that 40% of the variation in knowledge and 51% of the variation in problem-solving skills between individuals could be accou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nted for by differences in DNA.</w:t>
      </w:r>
    </w:p>
    <w:p w:rsidR="00197870" w:rsidRPr="00B80CC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results were published yesterday in the journal Molecular Psychiatry.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Previous work on the environmental and genetic contributions to cognitive ability has been based on comparing intelligence in identical and non-identical twins, or studying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in people who were adopted.</w:t>
      </w:r>
    </w:p>
    <w:p w:rsidR="00197870" w:rsidRPr="00B80CC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n the study led by Deary, the conclusions were gleaned from direct testing of people's DNA.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Though the researchers now know the proportion of the variation in intelligence that is likely to be a result of genes, they do not know which genes 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 likely to be most important.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"It could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be many thousands," said Deary.</w:t>
      </w:r>
    </w:p>
    <w:p w:rsidR="00197870" w:rsidRPr="00B80CC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"That could be a limitation to progress using this type of research."</w:t>
      </w:r>
    </w:p>
    <w:p w:rsidR="00197870" w:rsidRPr="00B80CC8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CC8">
        <w:rPr>
          <w:rFonts w:ascii="Times New Roman" w:eastAsia="Times New Roman" w:hAnsi="Times New Roman" w:cs="Times New Roman"/>
          <w:sz w:val="24"/>
          <w:szCs w:val="24"/>
          <w:lang w:eastAsia="en-GB"/>
        </w:rPr>
        <w:t>Dr Simon Underdown, senior lecturer in biological anthropology at Oxford Brookes University, said: "This paper brilliantly demonstrates that the genetic basis for our intelligence is not the result of a simple mutation in a single gene."</w:t>
      </w:r>
    </w:p>
    <w:p w:rsidR="00197870" w:rsidRDefault="00197870">
      <w:pPr>
        <w:spacing w:after="0" w:line="240" w:lineRule="auto"/>
      </w:pPr>
      <w:r>
        <w:br w:type="page"/>
      </w:r>
    </w:p>
    <w:p w:rsidR="00197870" w:rsidRPr="007270B5" w:rsidRDefault="00197870" w:rsidP="001978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The Times (London)</w:t>
      </w:r>
    </w:p>
    <w:p w:rsidR="00197870" w:rsidRPr="007270B5" w:rsidRDefault="00197870" w:rsidP="001978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August 10, 2011 Wednesday </w:t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National Edition</w:t>
      </w:r>
    </w:p>
    <w:p w:rsidR="00197870" w:rsidRPr="007270B5" w:rsidRDefault="00197870" w:rsidP="001978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0B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Scientists make better sense of the classic intelligence puzzle; </w:t>
      </w:r>
      <w:r w:rsidRPr="007270B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  <w:t>There is not one, but hundreds of cleverness genes</w:t>
      </w:r>
      <w:r w:rsidRPr="007270B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0B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Mark Henderson</w:t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0B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12</w:t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270B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577 words</w:t>
      </w:r>
    </w:p>
    <w:p w:rsidR="00197870" w:rsidRPr="007270B5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factors explain about half the differences between individual people's intelligence, even though there is no single gene that has a large effect, a major study has shown.</w:t>
      </w:r>
    </w:p>
    <w:p w:rsidR="00197870" w:rsidRPr="007270B5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Hundreds or thousands of genes, each of which has only a tiny effect by itself, add up to create a large genetic influence over different levels of general intelligence, according to a DNA study of more than 3,500 people.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findings, from a team led by Ian Deary, of the University of Edinburgh, offer the strongest and most direct evidence yet for a strong genetic effect on intelligence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97870" w:rsidRPr="007270B5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the research also demonstrates that inherited factors work in concert with the environment.</w:t>
      </w:r>
    </w:p>
    <w:p w:rsidR="00197870" w:rsidRPr="007270B5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 is not shaped by nature or nurture alone, but by both</w:t>
      </w:r>
      <w:proofErr w:type="gramEnd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97870" w:rsidRPr="007270B5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About 40 per cent of the </w:t>
      </w:r>
      <w:proofErr w:type="gramStart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variation in knowledge, or "crystalline-type intelligence", and about 50 per cent of differences in problem-solving skills, or "fluid-type intelligence", were</w:t>
      </w:r>
      <w:proofErr w:type="gramEnd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explained by genetic factors.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"These new findings tell us that we have found genetic signals associated with people's intelligence diff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erences," Professor Deary said.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"We have not found the actual genetic differences that cause some intelligence differences, but we now have evidence that some of the genetic causes are linked to those genetic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factors that we tested.</w:t>
      </w:r>
    </w:p>
    <w:p w:rsidR="00197870" w:rsidRPr="007270B5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findings also leave a lot of room for environmental influences and for interactions between people's genes and their environments.</w:t>
      </w:r>
    </w:p>
    <w:p w:rsidR="00197870" w:rsidRPr="007270B5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"It is a start to understanding the observed relationship between people's thinking skills and outcomes in life."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study, published in the journal Molecular Psychiatry, Professor Deary's team took DNA from more than 3,500 people from Edinburgh, Aberdeen, Newcastle and Manchester who were enrolled in four long-running popul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ation studies.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results were checked ag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ainst similar data from Norway.</w:t>
      </w:r>
    </w:p>
    <w:p w:rsidR="00197870" w:rsidRPr="007270B5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The scientists then examined almost 600,000 points at which DNA commonly varies in "spelling", and compared the results against data from two types of intelligence test.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Although the technique did not identify any genetic variations that had an effect on </w:t>
      </w:r>
      <w:bookmarkStart w:id="40" w:name="ORIGHIT_21"/>
      <w:bookmarkStart w:id="41" w:name="HIT_21"/>
      <w:bookmarkEnd w:id="40"/>
      <w:bookmarkEnd w:id="41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intelligence by themselves, they found that broad patterns of </w:t>
      </w:r>
      <w:bookmarkStart w:id="42" w:name="ORIGHIT_22"/>
      <w:bookmarkStart w:id="43" w:name="HIT_22"/>
      <w:bookmarkEnd w:id="42"/>
      <w:bookmarkEnd w:id="43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variat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ion correlated closely with it.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Professor Deary said that the results could eventually provide insights int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 cognitive decline in old age.</w:t>
      </w:r>
    </w:p>
    <w:p w:rsidR="00197870" w:rsidRPr="007270B5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"For us, the main practical problem is looking for environmental and </w:t>
      </w:r>
      <w:bookmarkStart w:id="44" w:name="ORIGHIT_23"/>
      <w:bookmarkStart w:id="45" w:name="HIT_23"/>
      <w:bookmarkEnd w:id="44"/>
      <w:bookmarkEnd w:id="45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variants that are associated with thinking skills in old age," he said.</w:t>
      </w:r>
    </w:p>
    <w:p w:rsidR="00197870" w:rsidRPr="007270B5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"If we can find out why some people's thinking skills age better than others then that would be a good start to finding mechanisms and providing clues to ameliorating age-related cognitive decline."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Robert Plomin, of the Institute of Psychiatry at King's College London, said: "We have known for decades that the heritability of IQ is about 50 per cent - it is the most studied trai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 in twin and adoption studies.</w:t>
      </w:r>
    </w:p>
    <w:p w:rsidR="00197870" w:rsidRPr="007270B5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what is new in this paper is the application of a method that allows the estimation of heritability directly from hundreds of thousands of DNA markers."</w:t>
      </w:r>
    </w:p>
    <w:p w:rsidR="00197870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Simon Underdown, senior lecturer in biological anthropology at Oxford Brookes University, said: "Human </w:t>
      </w:r>
      <w:bookmarkStart w:id="46" w:name="ORIGHIT_24"/>
      <w:bookmarkStart w:id="47" w:name="HIT_24"/>
      <w:bookmarkEnd w:id="46"/>
      <w:bookmarkEnd w:id="47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intelligence is a stunning product of our evolution and this paper brilliantly demonstrates that the </w:t>
      </w:r>
      <w:bookmarkStart w:id="48" w:name="ORIGHIT_25"/>
      <w:bookmarkStart w:id="49" w:name="HIT_25"/>
      <w:bookmarkEnd w:id="48"/>
      <w:bookmarkEnd w:id="49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genetic basis for our </w:t>
      </w:r>
      <w:bookmarkStart w:id="50" w:name="ORIGHIT_26"/>
      <w:bookmarkStart w:id="51" w:name="HIT_26"/>
      <w:bookmarkEnd w:id="50"/>
      <w:bookmarkEnd w:id="51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intelligence is not the result of a simpl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 mutation in a single gene.</w:t>
      </w:r>
    </w:p>
    <w:p w:rsidR="00197870" w:rsidRPr="007270B5" w:rsidRDefault="00197870" w:rsidP="0019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Rather the divers</w:t>
      </w:r>
      <w:bookmarkStart w:id="52" w:name="_GoBack"/>
      <w:bookmarkEnd w:id="52"/>
      <w:r w:rsidRPr="007270B5">
        <w:rPr>
          <w:rFonts w:ascii="Times New Roman" w:eastAsia="Times New Roman" w:hAnsi="Times New Roman" w:cs="Times New Roman"/>
          <w:sz w:val="24"/>
          <w:szCs w:val="24"/>
          <w:lang w:eastAsia="en-GB"/>
        </w:rPr>
        <w:t>e range of genes that appear to influence our ability to think must have been actively selected for over hundreds of thousands of years."</w:t>
      </w:r>
    </w:p>
    <w:p w:rsidR="005E44CF" w:rsidRDefault="005E44CF"/>
    <w:sectPr w:rsidR="005E44CF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F08" w:rsidRDefault="00197870">
    <w:pPr>
      <w:pStyle w:val="Header"/>
    </w:pPr>
    <w:r>
      <w:t>Title:</w:t>
    </w:r>
    <w:r>
      <w:t xml:space="preserve"> 9</w:t>
    </w:r>
  </w:p>
  <w:p w:rsidR="008C1F08" w:rsidRDefault="00197870">
    <w:pPr>
      <w:pStyle w:val="Header"/>
    </w:pPr>
    <w:r>
      <w:t>Body: 449</w:t>
    </w:r>
  </w:p>
  <w:p w:rsidR="008C1F08" w:rsidRDefault="00197870">
    <w:pPr>
      <w:pStyle w:val="Header"/>
    </w:pPr>
    <w:r>
      <w:t>Sentences: 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70"/>
    <w:rsid w:val="00197870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870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70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870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70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1275</Words>
  <Characters>7269</Characters>
  <Application>Microsoft Macintosh Word</Application>
  <DocSecurity>0</DocSecurity>
  <Lines>60</Lines>
  <Paragraphs>17</Paragraphs>
  <ScaleCrop>false</ScaleCrop>
  <Company>Cardiff University</Company>
  <LinksUpToDate>false</LinksUpToDate>
  <CharactersWithSpaces>8527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2014-11-09T17:18:00Z</dcterms:created>
  <dcterms:modified xsi:type="dcterms:W3CDTF">2014-11-09T17:18:00Z</dcterms:modified>
</cp:coreProperties>
</file>