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815" w:rsidRDefault="00733815" w:rsidP="00733815">
      <w:pPr>
        <w:spacing w:after="150" w:line="240" w:lineRule="auto"/>
        <w:outlineLvl w:val="0"/>
        <w:rPr>
          <w:rFonts w:ascii="Arial" w:eastAsia="Times New Roman" w:hAnsi="Arial" w:cs="Arial"/>
          <w:kern w:val="36"/>
          <w:sz w:val="48"/>
          <w:szCs w:val="48"/>
          <w:lang w:eastAsia="en-GB"/>
        </w:rPr>
      </w:pPr>
      <w:r>
        <w:rPr>
          <w:rFonts w:ascii="Arial" w:eastAsia="Times New Roman" w:hAnsi="Arial" w:cs="Arial"/>
          <w:kern w:val="36"/>
          <w:sz w:val="48"/>
          <w:szCs w:val="48"/>
          <w:lang w:eastAsia="en-GB"/>
        </w:rPr>
        <w:t>REUTERS</w:t>
      </w:r>
    </w:p>
    <w:p w:rsidR="00733815" w:rsidRPr="00125FF7" w:rsidRDefault="00733815" w:rsidP="00733815">
      <w:pPr>
        <w:spacing w:after="150" w:line="240" w:lineRule="auto"/>
        <w:outlineLvl w:val="0"/>
        <w:rPr>
          <w:rFonts w:ascii="Arial" w:eastAsia="Times New Roman" w:hAnsi="Arial" w:cs="Arial"/>
          <w:kern w:val="36"/>
          <w:sz w:val="48"/>
          <w:szCs w:val="48"/>
          <w:lang w:eastAsia="en-GB"/>
        </w:rPr>
      </w:pPr>
      <w:r w:rsidRPr="00125FF7">
        <w:rPr>
          <w:rFonts w:ascii="Arial" w:eastAsia="Times New Roman" w:hAnsi="Arial" w:cs="Arial"/>
          <w:kern w:val="36"/>
          <w:sz w:val="48"/>
          <w:szCs w:val="48"/>
          <w:lang w:eastAsia="en-GB"/>
        </w:rPr>
        <w:t>Scientists find inflammation immune cell switch</w:t>
      </w:r>
    </w:p>
    <w:p w:rsidR="00733815" w:rsidRPr="00125FF7" w:rsidRDefault="00733815" w:rsidP="00733815">
      <w:pPr>
        <w:spacing w:after="150" w:line="240" w:lineRule="auto"/>
        <w:rPr>
          <w:rFonts w:ascii="Arial" w:eastAsia="Times New Roman" w:hAnsi="Arial" w:cs="Arial"/>
          <w:sz w:val="30"/>
          <w:szCs w:val="30"/>
          <w:lang w:eastAsia="en-GB"/>
        </w:rPr>
      </w:pPr>
      <w:r w:rsidRPr="00125FF7">
        <w:rPr>
          <w:rFonts w:ascii="Arial" w:eastAsia="Times New Roman" w:hAnsi="Arial" w:cs="Arial"/>
          <w:sz w:val="30"/>
          <w:szCs w:val="30"/>
          <w:lang w:eastAsia="en-GB"/>
        </w:rPr>
        <w:t>* Study identifies protein called IRF5 as "master switch"</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 xml:space="preserve">* Findings could lead to new drugs for rheumatoid arthritis </w:t>
      </w:r>
    </w:p>
    <w:p w:rsidR="00733815" w:rsidRPr="00125FF7" w:rsidRDefault="00733815" w:rsidP="00733815">
      <w:pPr>
        <w:shd w:val="clear" w:color="auto" w:fill="FFFFFF"/>
        <w:spacing w:after="0" w:line="240" w:lineRule="auto"/>
        <w:rPr>
          <w:rFonts w:ascii="Arial" w:eastAsia="Times New Roman" w:hAnsi="Arial" w:cs="Arial"/>
          <w:sz w:val="24"/>
          <w:szCs w:val="24"/>
          <w:lang w:eastAsia="en-GB"/>
        </w:rPr>
      </w:pP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 xml:space="preserve">By </w:t>
      </w:r>
      <w:hyperlink r:id="rId5" w:history="1">
        <w:r w:rsidRPr="00125FF7">
          <w:rPr>
            <w:rFonts w:ascii="Arial" w:eastAsia="Times New Roman" w:hAnsi="Arial" w:cs="Arial"/>
            <w:color w:val="006E97"/>
            <w:sz w:val="21"/>
            <w:szCs w:val="21"/>
            <w:lang w:eastAsia="en-GB"/>
          </w:rPr>
          <w:t xml:space="preserve">Kate </w:t>
        </w:r>
        <w:proofErr w:type="spellStart"/>
        <w:r w:rsidRPr="00125FF7">
          <w:rPr>
            <w:rFonts w:ascii="Arial" w:eastAsia="Times New Roman" w:hAnsi="Arial" w:cs="Arial"/>
            <w:color w:val="006E97"/>
            <w:sz w:val="21"/>
            <w:szCs w:val="21"/>
            <w:lang w:eastAsia="en-GB"/>
          </w:rPr>
          <w:t>Kelland</w:t>
        </w:r>
        <w:proofErr w:type="spellEnd"/>
      </w:hyperlink>
      <w:r w:rsidRPr="00125FF7">
        <w:rPr>
          <w:rFonts w:ascii="Arial" w:eastAsia="Times New Roman" w:hAnsi="Arial" w:cs="Arial"/>
          <w:sz w:val="21"/>
          <w:szCs w:val="21"/>
          <w:lang w:eastAsia="en-GB"/>
        </w:rPr>
        <w:t xml:space="preserve"> </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LONDON, Jan 16 (Reuters) - Scientists have found a protein that acts as a "master switch" to determine whether certain white blood cells will boost or dampen inflammation, a finding that may help the search for new drugs for rheumatoid arthritis.</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Many patients with rheumatoid arthritis are treated with a class of drugs known as tumour necrosis factor (TNF) inhibitors made by various drug firms including Abbott Laboratories (</w:t>
      </w:r>
      <w:hyperlink r:id="rId6" w:history="1">
        <w:r w:rsidRPr="00125FF7">
          <w:rPr>
            <w:rFonts w:ascii="Arial" w:eastAsia="Times New Roman" w:hAnsi="Arial" w:cs="Arial"/>
            <w:color w:val="006E97"/>
            <w:sz w:val="21"/>
            <w:szCs w:val="21"/>
            <w:lang w:eastAsia="en-GB"/>
          </w:rPr>
          <w:t>ABT.N</w:t>
        </w:r>
      </w:hyperlink>
      <w:r w:rsidRPr="00125FF7">
        <w:rPr>
          <w:rFonts w:ascii="Arial" w:eastAsia="Times New Roman" w:hAnsi="Arial" w:cs="Arial"/>
          <w:sz w:val="21"/>
          <w:szCs w:val="21"/>
          <w:lang w:eastAsia="en-GB"/>
        </w:rPr>
        <w:t>), Merck &amp; Co (</w:t>
      </w:r>
      <w:hyperlink r:id="rId7" w:history="1">
        <w:r w:rsidRPr="00125FF7">
          <w:rPr>
            <w:rFonts w:ascii="Arial" w:eastAsia="Times New Roman" w:hAnsi="Arial" w:cs="Arial"/>
            <w:color w:val="006E97"/>
            <w:sz w:val="21"/>
            <w:szCs w:val="21"/>
            <w:lang w:eastAsia="en-GB"/>
          </w:rPr>
          <w:t>MRK.N</w:t>
        </w:r>
      </w:hyperlink>
      <w:r w:rsidRPr="00125FF7">
        <w:rPr>
          <w:rFonts w:ascii="Arial" w:eastAsia="Times New Roman" w:hAnsi="Arial" w:cs="Arial"/>
          <w:sz w:val="21"/>
          <w:szCs w:val="21"/>
          <w:lang w:eastAsia="en-GB"/>
        </w:rPr>
        <w:t>), Pfizer (</w:t>
      </w:r>
      <w:hyperlink r:id="rId8" w:history="1">
        <w:r w:rsidRPr="00125FF7">
          <w:rPr>
            <w:rFonts w:ascii="Arial" w:eastAsia="Times New Roman" w:hAnsi="Arial" w:cs="Arial"/>
            <w:color w:val="006E97"/>
            <w:sz w:val="21"/>
            <w:szCs w:val="21"/>
            <w:lang w:eastAsia="en-GB"/>
          </w:rPr>
          <w:t>PFE.N</w:t>
        </w:r>
      </w:hyperlink>
      <w:r w:rsidRPr="00125FF7">
        <w:rPr>
          <w:rFonts w:ascii="Arial" w:eastAsia="Times New Roman" w:hAnsi="Arial" w:cs="Arial"/>
          <w:sz w:val="21"/>
          <w:szCs w:val="21"/>
          <w:lang w:eastAsia="en-GB"/>
        </w:rPr>
        <w:t>) and Amgen (</w:t>
      </w:r>
      <w:hyperlink r:id="rId9" w:history="1">
        <w:r w:rsidRPr="00125FF7">
          <w:rPr>
            <w:rFonts w:ascii="Arial" w:eastAsia="Times New Roman" w:hAnsi="Arial" w:cs="Arial"/>
            <w:color w:val="006E97"/>
            <w:sz w:val="21"/>
            <w:szCs w:val="21"/>
            <w:lang w:eastAsia="en-GB"/>
          </w:rPr>
          <w:t>AMGN.O</w:t>
        </w:r>
      </w:hyperlink>
      <w:r w:rsidRPr="00125FF7">
        <w:rPr>
          <w:rFonts w:ascii="Arial" w:eastAsia="Times New Roman" w:hAnsi="Arial" w:cs="Arial"/>
          <w:sz w:val="21"/>
          <w:szCs w:val="21"/>
          <w:lang w:eastAsia="en-GB"/>
        </w:rPr>
        <w:t>)</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 xml:space="preserve">But around 30 </w:t>
      </w:r>
      <w:proofErr w:type="spellStart"/>
      <w:r w:rsidRPr="00125FF7">
        <w:rPr>
          <w:rFonts w:ascii="Arial" w:eastAsia="Times New Roman" w:hAnsi="Arial" w:cs="Arial"/>
          <w:sz w:val="21"/>
          <w:szCs w:val="21"/>
          <w:lang w:eastAsia="en-GB"/>
        </w:rPr>
        <w:t>percent</w:t>
      </w:r>
      <w:proofErr w:type="spellEnd"/>
      <w:r w:rsidRPr="00125FF7">
        <w:rPr>
          <w:rFonts w:ascii="Arial" w:eastAsia="Times New Roman" w:hAnsi="Arial" w:cs="Arial"/>
          <w:sz w:val="21"/>
          <w:szCs w:val="21"/>
          <w:lang w:eastAsia="en-GB"/>
        </w:rPr>
        <w:t xml:space="preserve"> of patients don't respond to anti-TNF drugs, so experts say there is an urgent need to develop more widely effective treatment options.</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In this study, scientists from Imperial College in London found that a protein called IRF5 acts as a molecular switch that controls whether certain white blood cells, known as macrophages, will promote or inhibit inflammation.</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 xml:space="preserve">In a report of their findings in the journal Nature Immunology on Sunday, they said the results suggest that blocking the production of IRF5 in macrophages might be an effective way of treating a wide range of autoimmune diseases, such as rheumatoid arthritis, inflammatory bowel disease, lupus and multiple sclerosis. </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 xml:space="preserve">They also suggest that boosting IRF5 levels might help treat </w:t>
      </w:r>
      <w:proofErr w:type="gramStart"/>
      <w:r w:rsidRPr="00125FF7">
        <w:rPr>
          <w:rFonts w:ascii="Arial" w:eastAsia="Times New Roman" w:hAnsi="Arial" w:cs="Arial"/>
          <w:sz w:val="21"/>
          <w:szCs w:val="21"/>
          <w:lang w:eastAsia="en-GB"/>
        </w:rPr>
        <w:t>people</w:t>
      </w:r>
      <w:proofErr w:type="gramEnd"/>
      <w:r w:rsidRPr="00125FF7">
        <w:rPr>
          <w:rFonts w:ascii="Arial" w:eastAsia="Times New Roman" w:hAnsi="Arial" w:cs="Arial"/>
          <w:sz w:val="21"/>
          <w:szCs w:val="21"/>
          <w:lang w:eastAsia="en-GB"/>
        </w:rPr>
        <w:t xml:space="preserve"> whose immune systems are weak, compromised or damaged.</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 xml:space="preserve">"Our results show that IRF5 is the master switch in a key set of immune cells, which determines the profile of genes that get turned on in those cells," Irina </w:t>
      </w:r>
      <w:proofErr w:type="spellStart"/>
      <w:r w:rsidRPr="00125FF7">
        <w:rPr>
          <w:rFonts w:ascii="Arial" w:eastAsia="Times New Roman" w:hAnsi="Arial" w:cs="Arial"/>
          <w:sz w:val="21"/>
          <w:szCs w:val="21"/>
          <w:lang w:eastAsia="en-GB"/>
        </w:rPr>
        <w:t>Udalova</w:t>
      </w:r>
      <w:proofErr w:type="spellEnd"/>
      <w:r w:rsidRPr="00125FF7">
        <w:rPr>
          <w:rFonts w:ascii="Arial" w:eastAsia="Times New Roman" w:hAnsi="Arial" w:cs="Arial"/>
          <w:sz w:val="21"/>
          <w:szCs w:val="21"/>
          <w:lang w:eastAsia="en-GB"/>
        </w:rPr>
        <w:t>, senior researcher on the study, said in a statement.</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"This is really exciting because it means that if we can design molecules that interfere with IRF5 function, it could give us new anti-inflammatory treatments for a wide variety of conditions."</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 xml:space="preserve">The researchers said IRF5 seems to work by switching on genes that stimulate inflammatory responses and dampening genes that inhibit them. </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 xml:space="preserve">It can do this either by interacting with DNA directly, or by interacting with other proteins that </w:t>
      </w:r>
      <w:proofErr w:type="gramStart"/>
      <w:r w:rsidRPr="00125FF7">
        <w:rPr>
          <w:rFonts w:ascii="Arial" w:eastAsia="Times New Roman" w:hAnsi="Arial" w:cs="Arial"/>
          <w:sz w:val="21"/>
          <w:szCs w:val="21"/>
          <w:lang w:eastAsia="en-GB"/>
        </w:rPr>
        <w:t>themselves</w:t>
      </w:r>
      <w:proofErr w:type="gramEnd"/>
      <w:r w:rsidRPr="00125FF7">
        <w:rPr>
          <w:rFonts w:ascii="Arial" w:eastAsia="Times New Roman" w:hAnsi="Arial" w:cs="Arial"/>
          <w:sz w:val="21"/>
          <w:szCs w:val="21"/>
          <w:lang w:eastAsia="en-GB"/>
        </w:rPr>
        <w:t xml:space="preserve"> control which genes are switched on, they explained in their study.</w:t>
      </w:r>
    </w:p>
    <w:p w:rsidR="00733815" w:rsidRPr="00125FF7" w:rsidRDefault="00733815" w:rsidP="00733815">
      <w:pPr>
        <w:spacing w:after="150" w:line="240" w:lineRule="auto"/>
        <w:rPr>
          <w:rFonts w:ascii="Arial" w:eastAsia="Times New Roman" w:hAnsi="Arial" w:cs="Arial"/>
          <w:sz w:val="21"/>
          <w:szCs w:val="21"/>
          <w:lang w:eastAsia="en-GB"/>
        </w:rPr>
      </w:pPr>
      <w:proofErr w:type="spellStart"/>
      <w:r w:rsidRPr="00125FF7">
        <w:rPr>
          <w:rFonts w:ascii="Arial" w:eastAsia="Times New Roman" w:hAnsi="Arial" w:cs="Arial"/>
          <w:sz w:val="21"/>
          <w:szCs w:val="21"/>
          <w:lang w:eastAsia="en-GB"/>
        </w:rPr>
        <w:t>Udalova's</w:t>
      </w:r>
      <w:proofErr w:type="spellEnd"/>
      <w:r w:rsidRPr="00125FF7">
        <w:rPr>
          <w:rFonts w:ascii="Arial" w:eastAsia="Times New Roman" w:hAnsi="Arial" w:cs="Arial"/>
          <w:sz w:val="21"/>
          <w:szCs w:val="21"/>
          <w:lang w:eastAsia="en-GB"/>
        </w:rPr>
        <w:t xml:space="preserve"> team is now studying how IRF5 works at a molecular level and which other proteins it interacts with so that they can design ways to block its effects.</w:t>
      </w:r>
    </w:p>
    <w:p w:rsidR="00733815" w:rsidRPr="00125FF7" w:rsidRDefault="00733815" w:rsidP="00733815">
      <w:pPr>
        <w:spacing w:after="150" w:line="240" w:lineRule="auto"/>
        <w:rPr>
          <w:rFonts w:ascii="Arial" w:eastAsia="Times New Roman" w:hAnsi="Arial" w:cs="Arial"/>
          <w:sz w:val="21"/>
          <w:szCs w:val="21"/>
          <w:lang w:eastAsia="en-GB"/>
        </w:rPr>
      </w:pPr>
      <w:r w:rsidRPr="00125FF7">
        <w:rPr>
          <w:rFonts w:ascii="Arial" w:eastAsia="Times New Roman" w:hAnsi="Arial" w:cs="Arial"/>
          <w:sz w:val="21"/>
          <w:szCs w:val="21"/>
          <w:lang w:eastAsia="en-GB"/>
        </w:rPr>
        <w:t xml:space="preserve">Rheumatoid arthritis is a chronic inflammatory disease affecting around 1 </w:t>
      </w:r>
      <w:proofErr w:type="spellStart"/>
      <w:r w:rsidRPr="00125FF7">
        <w:rPr>
          <w:rFonts w:ascii="Arial" w:eastAsia="Times New Roman" w:hAnsi="Arial" w:cs="Arial"/>
          <w:sz w:val="21"/>
          <w:szCs w:val="21"/>
          <w:lang w:eastAsia="en-GB"/>
        </w:rPr>
        <w:t>percent</w:t>
      </w:r>
      <w:proofErr w:type="spellEnd"/>
      <w:r w:rsidRPr="00125FF7">
        <w:rPr>
          <w:rFonts w:ascii="Arial" w:eastAsia="Times New Roman" w:hAnsi="Arial" w:cs="Arial"/>
          <w:sz w:val="21"/>
          <w:szCs w:val="21"/>
          <w:lang w:eastAsia="en-GB"/>
        </w:rPr>
        <w:t xml:space="preserve"> of the world's population and arises when the immune system mistakenly attacks joints all over the body. As well as joints, it may also affect the skin, heart, lungs, kidneys and blood vessels. Many sufferers get deformed hands and feet, which hamper movement and ability to function. (Editing by </w:t>
      </w:r>
      <w:hyperlink r:id="rId10" w:history="1">
        <w:r w:rsidRPr="00125FF7">
          <w:rPr>
            <w:rFonts w:ascii="Arial" w:eastAsia="Times New Roman" w:hAnsi="Arial" w:cs="Arial"/>
            <w:color w:val="006E97"/>
            <w:sz w:val="21"/>
            <w:szCs w:val="21"/>
            <w:lang w:eastAsia="en-GB"/>
          </w:rPr>
          <w:t>David Holmes</w:t>
        </w:r>
      </w:hyperlink>
      <w:r w:rsidRPr="00125FF7">
        <w:rPr>
          <w:rFonts w:ascii="Arial" w:eastAsia="Times New Roman" w:hAnsi="Arial" w:cs="Arial"/>
          <w:sz w:val="21"/>
          <w:szCs w:val="21"/>
          <w:lang w:eastAsia="en-GB"/>
        </w:rPr>
        <w:t xml:space="preserve">) </w:t>
      </w:r>
    </w:p>
    <w:p w:rsidR="00733815" w:rsidRDefault="00733815" w:rsidP="00733815"/>
    <w:p w:rsidR="00733815" w:rsidRPr="00CE29DC" w:rsidRDefault="00733815" w:rsidP="00733815">
      <w:pPr>
        <w:spacing w:after="0" w:line="240" w:lineRule="auto"/>
        <w:ind w:left="300" w:right="300"/>
        <w:jc w:val="center"/>
        <w:rPr>
          <w:rFonts w:ascii="Verdana" w:eastAsia="Times New Roman" w:hAnsi="Verdana" w:cs="Times New Roman"/>
          <w:color w:val="000000"/>
          <w:sz w:val="20"/>
          <w:szCs w:val="20"/>
          <w:lang w:eastAsia="en-GB"/>
        </w:rPr>
      </w:pPr>
      <w:r w:rsidRPr="00CE29DC">
        <w:rPr>
          <w:rFonts w:ascii="Verdana" w:eastAsia="Times New Roman" w:hAnsi="Verdana" w:cs="Times New Roman"/>
          <w:color w:val="000000"/>
          <w:sz w:val="20"/>
          <w:szCs w:val="20"/>
          <w:lang w:eastAsia="en-GB"/>
        </w:rPr>
        <w:lastRenderedPageBreak/>
        <w:t>The Express</w:t>
      </w:r>
    </w:p>
    <w:p w:rsidR="00733815" w:rsidRPr="00CE29DC" w:rsidRDefault="00733815" w:rsidP="00733815">
      <w:pPr>
        <w:spacing w:after="0" w:line="240" w:lineRule="auto"/>
        <w:ind w:left="300" w:right="300"/>
        <w:jc w:val="center"/>
        <w:rPr>
          <w:rFonts w:ascii="Verdana" w:eastAsia="Times New Roman" w:hAnsi="Verdana" w:cs="Times New Roman"/>
          <w:color w:val="000000"/>
          <w:sz w:val="20"/>
          <w:szCs w:val="20"/>
          <w:lang w:eastAsia="en-GB"/>
        </w:rPr>
      </w:pPr>
      <w:r w:rsidRPr="00CE29DC">
        <w:rPr>
          <w:rFonts w:ascii="Verdana" w:eastAsia="Times New Roman" w:hAnsi="Verdana" w:cs="Times New Roman"/>
          <w:color w:val="000000"/>
          <w:sz w:val="20"/>
          <w:szCs w:val="20"/>
          <w:lang w:eastAsia="en-GB"/>
        </w:rPr>
        <w:br/>
        <w:t xml:space="preserve">January 17, 2011 Monday </w:t>
      </w:r>
      <w:r w:rsidRPr="00CE29DC">
        <w:rPr>
          <w:rFonts w:ascii="Verdana" w:eastAsia="Times New Roman" w:hAnsi="Verdana" w:cs="Times New Roman"/>
          <w:color w:val="000000"/>
          <w:sz w:val="20"/>
          <w:szCs w:val="20"/>
          <w:lang w:eastAsia="en-GB"/>
        </w:rPr>
        <w:br/>
        <w:t xml:space="preserve">Edition 1; </w:t>
      </w:r>
      <w:r w:rsidRPr="00CE29DC">
        <w:rPr>
          <w:rFonts w:ascii="Verdana" w:eastAsia="Times New Roman" w:hAnsi="Verdana" w:cs="Times New Roman"/>
          <w:color w:val="000000"/>
          <w:sz w:val="20"/>
          <w:szCs w:val="20"/>
          <w:lang w:eastAsia="en-GB"/>
        </w:rPr>
        <w:br/>
        <w:t>National Edition</w:t>
      </w:r>
    </w:p>
    <w:p w:rsidR="00733815" w:rsidRPr="00CE29DC" w:rsidRDefault="00733815" w:rsidP="00733815">
      <w:pPr>
        <w:spacing w:after="240" w:line="240" w:lineRule="auto"/>
        <w:ind w:left="300" w:right="300"/>
        <w:rPr>
          <w:rFonts w:ascii="Verdana" w:eastAsia="Times New Roman" w:hAnsi="Verdana" w:cs="Times New Roman"/>
          <w:sz w:val="24"/>
          <w:szCs w:val="24"/>
          <w:lang w:eastAsia="en-GB"/>
        </w:rPr>
      </w:pPr>
      <w:r w:rsidRPr="00CE29DC">
        <w:rPr>
          <w:rFonts w:ascii="Verdana" w:eastAsia="Times New Roman" w:hAnsi="Verdana" w:cs="Times New Roman"/>
          <w:color w:val="000000"/>
          <w:sz w:val="20"/>
          <w:szCs w:val="20"/>
          <w:lang w:eastAsia="en-GB"/>
        </w:rPr>
        <w:br/>
      </w:r>
      <w:r w:rsidRPr="00CE29DC">
        <w:rPr>
          <w:rFonts w:ascii="Verdana" w:eastAsia="Times New Roman" w:hAnsi="Verdana" w:cs="Times New Roman"/>
          <w:color w:val="000000"/>
          <w:sz w:val="32"/>
          <w:lang w:eastAsia="en-GB"/>
        </w:rPr>
        <w:t>Arthritis 'trigger' found</w:t>
      </w:r>
      <w:r w:rsidRPr="00CE29DC">
        <w:rPr>
          <w:rFonts w:ascii="Verdana" w:eastAsia="Times New Roman" w:hAnsi="Verdana" w:cs="Times New Roman"/>
          <w:color w:val="000000"/>
          <w:sz w:val="20"/>
          <w:szCs w:val="20"/>
          <w:lang w:eastAsia="en-GB"/>
        </w:rPr>
        <w:br/>
      </w:r>
      <w:r w:rsidRPr="00CE29DC">
        <w:rPr>
          <w:rFonts w:ascii="Verdana" w:eastAsia="Times New Roman" w:hAnsi="Verdana" w:cs="Times New Roman"/>
          <w:color w:val="000000"/>
          <w:sz w:val="20"/>
          <w:szCs w:val="20"/>
          <w:lang w:eastAsia="en-GB"/>
        </w:rPr>
        <w:br/>
      </w:r>
      <w:r w:rsidRPr="00CE29DC">
        <w:rPr>
          <w:rFonts w:ascii="Verdana" w:eastAsia="Times New Roman" w:hAnsi="Verdana" w:cs="Times New Roman"/>
          <w:b/>
          <w:bCs/>
          <w:color w:val="000000"/>
          <w:sz w:val="20"/>
          <w:lang w:eastAsia="en-GB"/>
        </w:rPr>
        <w:t>SECTION:</w:t>
      </w:r>
      <w:r w:rsidRPr="00CE29DC">
        <w:rPr>
          <w:rFonts w:ascii="Verdana" w:eastAsia="Times New Roman" w:hAnsi="Verdana" w:cs="Times New Roman"/>
          <w:color w:val="000000"/>
          <w:sz w:val="20"/>
          <w:lang w:eastAsia="en-GB"/>
        </w:rPr>
        <w:t xml:space="preserve"> NEWS; Pg. 30</w:t>
      </w:r>
      <w:r w:rsidRPr="00CE29DC">
        <w:rPr>
          <w:rFonts w:ascii="Verdana" w:eastAsia="Times New Roman" w:hAnsi="Verdana" w:cs="Times New Roman"/>
          <w:color w:val="000000"/>
          <w:sz w:val="20"/>
          <w:szCs w:val="20"/>
          <w:lang w:eastAsia="en-GB"/>
        </w:rPr>
        <w:br/>
      </w:r>
      <w:r w:rsidRPr="00CE29DC">
        <w:rPr>
          <w:rFonts w:ascii="Verdana" w:eastAsia="Times New Roman" w:hAnsi="Verdana" w:cs="Times New Roman"/>
          <w:color w:val="000000"/>
          <w:sz w:val="20"/>
          <w:szCs w:val="20"/>
          <w:lang w:eastAsia="en-GB"/>
        </w:rPr>
        <w:br/>
      </w:r>
      <w:r w:rsidRPr="00CE29DC">
        <w:rPr>
          <w:rFonts w:ascii="Verdana" w:eastAsia="Times New Roman" w:hAnsi="Verdana" w:cs="Times New Roman"/>
          <w:b/>
          <w:bCs/>
          <w:color w:val="000000"/>
          <w:sz w:val="20"/>
          <w:lang w:eastAsia="en-GB"/>
        </w:rPr>
        <w:t>LENGTH:</w:t>
      </w:r>
      <w:r w:rsidRPr="00CE29DC">
        <w:rPr>
          <w:rFonts w:ascii="Verdana" w:eastAsia="Times New Roman" w:hAnsi="Verdana" w:cs="Times New Roman"/>
          <w:color w:val="000000"/>
          <w:sz w:val="20"/>
          <w:lang w:eastAsia="en-GB"/>
        </w:rPr>
        <w:t xml:space="preserve"> 136 words</w:t>
      </w:r>
    </w:p>
    <w:p w:rsidR="00733815" w:rsidRPr="00CE29DC" w:rsidRDefault="00733815" w:rsidP="00733815">
      <w:pPr>
        <w:spacing w:before="210" w:after="0" w:line="240" w:lineRule="auto"/>
        <w:ind w:left="300" w:right="300"/>
        <w:rPr>
          <w:rFonts w:ascii="Times New Roman" w:eastAsia="Times New Roman" w:hAnsi="Times New Roman" w:cs="Times New Roman"/>
          <w:sz w:val="24"/>
          <w:szCs w:val="24"/>
          <w:lang w:eastAsia="en-GB"/>
        </w:rPr>
      </w:pPr>
      <w:r w:rsidRPr="00CE29DC">
        <w:rPr>
          <w:rFonts w:ascii="Verdana" w:eastAsia="Times New Roman" w:hAnsi="Verdana" w:cs="Times New Roman"/>
          <w:color w:val="000000"/>
          <w:sz w:val="20"/>
          <w:szCs w:val="20"/>
          <w:lang w:eastAsia="en-GB"/>
        </w:rPr>
        <w:t>A NEW treatment for rheumatoid arthritis is a step closer following the discovery of a "</w:t>
      </w:r>
      <w:bookmarkStart w:id="0" w:name="HIT_1"/>
      <w:bookmarkStart w:id="1" w:name="ORIGHIT_1"/>
      <w:bookmarkEnd w:id="0"/>
      <w:bookmarkEnd w:id="1"/>
      <w:r w:rsidRPr="00CE29DC">
        <w:rPr>
          <w:rFonts w:ascii="Verdana" w:eastAsia="Times New Roman" w:hAnsi="Verdana" w:cs="Times New Roman"/>
          <w:b/>
          <w:bCs/>
          <w:color w:val="CC0033"/>
          <w:sz w:val="20"/>
          <w:lang w:eastAsia="en-GB"/>
        </w:rPr>
        <w:t>master switch</w:t>
      </w:r>
      <w:r w:rsidRPr="00CE29DC">
        <w:rPr>
          <w:rFonts w:ascii="Verdana" w:eastAsia="Times New Roman" w:hAnsi="Verdana" w:cs="Times New Roman"/>
          <w:color w:val="000000"/>
          <w:sz w:val="20"/>
          <w:szCs w:val="20"/>
          <w:lang w:eastAsia="en-GB"/>
        </w:rPr>
        <w:t>" which triggers the condition.</w:t>
      </w:r>
    </w:p>
    <w:p w:rsidR="00733815" w:rsidRPr="00CE29DC" w:rsidRDefault="00733815" w:rsidP="00733815">
      <w:pPr>
        <w:spacing w:before="210" w:after="0" w:line="240" w:lineRule="auto"/>
        <w:ind w:left="300" w:right="300"/>
        <w:rPr>
          <w:rFonts w:ascii="Verdana" w:eastAsia="Times New Roman" w:hAnsi="Verdana" w:cs="Times New Roman"/>
          <w:color w:val="000000"/>
          <w:sz w:val="20"/>
          <w:szCs w:val="20"/>
          <w:lang w:eastAsia="en-GB"/>
        </w:rPr>
      </w:pPr>
      <w:r w:rsidRPr="00CE29DC">
        <w:rPr>
          <w:rFonts w:ascii="Verdana" w:eastAsia="Times New Roman" w:hAnsi="Verdana" w:cs="Times New Roman"/>
          <w:color w:val="000000"/>
          <w:sz w:val="20"/>
          <w:szCs w:val="20"/>
          <w:lang w:eastAsia="en-GB"/>
        </w:rPr>
        <w:t>Rheumatoid arthritis, which affects 350,000 in Britain, is an incurable immune system disease where joints are swollen by inflammation.</w:t>
      </w:r>
    </w:p>
    <w:p w:rsidR="00733815" w:rsidRPr="00CE29DC" w:rsidRDefault="00733815" w:rsidP="00733815">
      <w:pPr>
        <w:spacing w:before="210" w:after="0" w:line="240" w:lineRule="auto"/>
        <w:ind w:left="300" w:right="300"/>
        <w:rPr>
          <w:rFonts w:ascii="Verdana" w:eastAsia="Times New Roman" w:hAnsi="Verdana" w:cs="Times New Roman"/>
          <w:color w:val="000000"/>
          <w:sz w:val="20"/>
          <w:szCs w:val="20"/>
          <w:lang w:eastAsia="en-GB"/>
        </w:rPr>
      </w:pPr>
      <w:r w:rsidRPr="00CE29DC">
        <w:rPr>
          <w:rFonts w:ascii="Verdana" w:eastAsia="Times New Roman" w:hAnsi="Verdana" w:cs="Times New Roman"/>
          <w:color w:val="000000"/>
          <w:sz w:val="20"/>
          <w:szCs w:val="20"/>
          <w:lang w:eastAsia="en-GB"/>
        </w:rPr>
        <w:t xml:space="preserve">The body uses </w:t>
      </w:r>
      <w:proofErr w:type="gramStart"/>
      <w:r w:rsidRPr="00CE29DC">
        <w:rPr>
          <w:rFonts w:ascii="Verdana" w:eastAsia="Times New Roman" w:hAnsi="Verdana" w:cs="Times New Roman"/>
          <w:color w:val="000000"/>
          <w:sz w:val="20"/>
          <w:szCs w:val="20"/>
          <w:lang w:eastAsia="en-GB"/>
        </w:rPr>
        <w:t>inflammation</w:t>
      </w:r>
      <w:proofErr w:type="gramEnd"/>
      <w:r w:rsidRPr="00CE29DC">
        <w:rPr>
          <w:rFonts w:ascii="Verdana" w:eastAsia="Times New Roman" w:hAnsi="Verdana" w:cs="Times New Roman"/>
          <w:color w:val="000000"/>
          <w:sz w:val="20"/>
          <w:szCs w:val="20"/>
          <w:lang w:eastAsia="en-GB"/>
        </w:rPr>
        <w:t xml:space="preserve"> as a defence against infection and tissue damage, but too much is harmful.</w:t>
      </w:r>
    </w:p>
    <w:p w:rsidR="00733815" w:rsidRPr="00CE29DC" w:rsidRDefault="00733815" w:rsidP="00733815">
      <w:pPr>
        <w:spacing w:before="210" w:after="0" w:line="240" w:lineRule="auto"/>
        <w:ind w:left="300" w:right="300"/>
        <w:rPr>
          <w:rFonts w:ascii="Verdana" w:eastAsia="Times New Roman" w:hAnsi="Verdana" w:cs="Times New Roman"/>
          <w:color w:val="000000"/>
          <w:sz w:val="20"/>
          <w:szCs w:val="20"/>
          <w:lang w:eastAsia="en-GB"/>
        </w:rPr>
      </w:pPr>
      <w:r w:rsidRPr="00CE29DC">
        <w:rPr>
          <w:rFonts w:ascii="Verdana" w:eastAsia="Times New Roman" w:hAnsi="Verdana" w:cs="Times New Roman"/>
          <w:color w:val="000000"/>
          <w:sz w:val="20"/>
          <w:szCs w:val="20"/>
          <w:lang w:eastAsia="en-GB"/>
        </w:rPr>
        <w:t xml:space="preserve">Scientists at </w:t>
      </w:r>
      <w:bookmarkStart w:id="2" w:name="HIT_2"/>
      <w:bookmarkStart w:id="3" w:name="ORIGHIT_2"/>
      <w:bookmarkEnd w:id="2"/>
      <w:bookmarkEnd w:id="3"/>
      <w:r w:rsidRPr="00CE29DC">
        <w:rPr>
          <w:rFonts w:ascii="Verdana" w:eastAsia="Times New Roman" w:hAnsi="Verdana" w:cs="Times New Roman"/>
          <w:b/>
          <w:bCs/>
          <w:color w:val="CC0033"/>
          <w:sz w:val="20"/>
          <w:lang w:eastAsia="en-GB"/>
        </w:rPr>
        <w:t>Imperial</w:t>
      </w:r>
      <w:r w:rsidRPr="00CE29DC">
        <w:rPr>
          <w:rFonts w:ascii="Verdana" w:eastAsia="Times New Roman" w:hAnsi="Verdana" w:cs="Times New Roman"/>
          <w:color w:val="000000"/>
          <w:sz w:val="20"/>
          <w:szCs w:val="20"/>
          <w:lang w:eastAsia="en-GB"/>
        </w:rPr>
        <w:t xml:space="preserve"> College London have found a protein called IRF5 that acts as a switch, telling immune system cells, called macrophages, to promote or stop infla</w:t>
      </w:r>
      <w:bookmarkStart w:id="4" w:name="_GoBack"/>
      <w:bookmarkEnd w:id="4"/>
      <w:r w:rsidRPr="00CE29DC">
        <w:rPr>
          <w:rFonts w:ascii="Verdana" w:eastAsia="Times New Roman" w:hAnsi="Verdana" w:cs="Times New Roman"/>
          <w:color w:val="000000"/>
          <w:sz w:val="20"/>
          <w:szCs w:val="20"/>
          <w:lang w:eastAsia="en-GB"/>
        </w:rPr>
        <w:t>mmation.</w:t>
      </w:r>
    </w:p>
    <w:p w:rsidR="00733815" w:rsidRPr="00CE29DC" w:rsidRDefault="00733815" w:rsidP="00733815">
      <w:pPr>
        <w:spacing w:before="210" w:after="0" w:line="240" w:lineRule="auto"/>
        <w:ind w:left="300" w:right="300"/>
        <w:rPr>
          <w:rFonts w:ascii="Verdana" w:eastAsia="Times New Roman" w:hAnsi="Verdana" w:cs="Times New Roman"/>
          <w:color w:val="000000"/>
          <w:sz w:val="20"/>
          <w:szCs w:val="20"/>
          <w:lang w:eastAsia="en-GB"/>
        </w:rPr>
      </w:pPr>
      <w:r w:rsidRPr="00CE29DC">
        <w:rPr>
          <w:rFonts w:ascii="Verdana" w:eastAsia="Times New Roman" w:hAnsi="Verdana" w:cs="Times New Roman"/>
          <w:color w:val="000000"/>
          <w:sz w:val="20"/>
          <w:szCs w:val="20"/>
          <w:lang w:eastAsia="en-GB"/>
        </w:rPr>
        <w:t>Blocking the production of IRF5 could help in a range of diseases including RA, lupus and even MS.</w:t>
      </w:r>
    </w:p>
    <w:p w:rsidR="00733815" w:rsidRPr="00CE29DC" w:rsidRDefault="00733815" w:rsidP="00733815">
      <w:pPr>
        <w:spacing w:before="210" w:after="0" w:line="240" w:lineRule="auto"/>
        <w:ind w:left="300" w:right="300"/>
        <w:rPr>
          <w:rFonts w:ascii="Verdana" w:eastAsia="Times New Roman" w:hAnsi="Verdana" w:cs="Times New Roman"/>
          <w:color w:val="000000"/>
          <w:sz w:val="20"/>
          <w:szCs w:val="20"/>
          <w:lang w:eastAsia="en-GB"/>
        </w:rPr>
      </w:pPr>
      <w:r w:rsidRPr="00CE29DC">
        <w:rPr>
          <w:rFonts w:ascii="Verdana" w:eastAsia="Times New Roman" w:hAnsi="Verdana" w:cs="Times New Roman"/>
          <w:color w:val="000000"/>
          <w:sz w:val="20"/>
          <w:szCs w:val="20"/>
          <w:lang w:eastAsia="en-GB"/>
        </w:rPr>
        <w:t>A treatment called anti-TNF drugs developed at the college previously is ineffective in 30 per cent of cases.</w:t>
      </w:r>
    </w:p>
    <w:p w:rsidR="00733815" w:rsidRPr="00CE29DC" w:rsidRDefault="00733815" w:rsidP="00733815">
      <w:pPr>
        <w:spacing w:before="210" w:after="0" w:line="240" w:lineRule="auto"/>
        <w:ind w:left="300" w:right="300"/>
        <w:rPr>
          <w:rFonts w:ascii="Verdana" w:eastAsia="Times New Roman" w:hAnsi="Verdana" w:cs="Times New Roman"/>
          <w:color w:val="000000"/>
          <w:sz w:val="20"/>
          <w:szCs w:val="20"/>
          <w:lang w:eastAsia="en-GB"/>
        </w:rPr>
      </w:pPr>
      <w:r w:rsidRPr="00CE29DC">
        <w:rPr>
          <w:rFonts w:ascii="Verdana" w:eastAsia="Times New Roman" w:hAnsi="Verdana" w:cs="Times New Roman"/>
          <w:color w:val="000000"/>
          <w:sz w:val="20"/>
          <w:szCs w:val="20"/>
          <w:lang w:eastAsia="en-GB"/>
        </w:rPr>
        <w:t xml:space="preserve">Senior researcher Dr Irina </w:t>
      </w:r>
      <w:proofErr w:type="spellStart"/>
      <w:r w:rsidRPr="00CE29DC">
        <w:rPr>
          <w:rFonts w:ascii="Verdana" w:eastAsia="Times New Roman" w:hAnsi="Verdana" w:cs="Times New Roman"/>
          <w:color w:val="000000"/>
          <w:sz w:val="20"/>
          <w:szCs w:val="20"/>
          <w:lang w:eastAsia="en-GB"/>
        </w:rPr>
        <w:t>Udalova</w:t>
      </w:r>
      <w:proofErr w:type="spellEnd"/>
      <w:r w:rsidRPr="00CE29DC">
        <w:rPr>
          <w:rFonts w:ascii="Verdana" w:eastAsia="Times New Roman" w:hAnsi="Verdana" w:cs="Times New Roman"/>
          <w:color w:val="000000"/>
          <w:sz w:val="20"/>
          <w:szCs w:val="20"/>
          <w:lang w:eastAsia="en-GB"/>
        </w:rPr>
        <w:t xml:space="preserve"> said: "This is really exciting."</w:t>
      </w:r>
    </w:p>
    <w:p w:rsidR="00733815" w:rsidRDefault="00733815" w:rsidP="00733815"/>
    <w:p w:rsidR="005E44CF" w:rsidRDefault="005E44CF"/>
    <w:sectPr w:rsidR="005E44CF" w:rsidSect="00922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15"/>
    <w:rsid w:val="005E44CF"/>
    <w:rsid w:val="00733815"/>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15"/>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15"/>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s.reuters.com/search/journalist.php?edition=uk&amp;n=kate.kelland&amp;" TargetMode="External"/><Relationship Id="rId6" Type="http://schemas.openxmlformats.org/officeDocument/2006/relationships/hyperlink" Target="http://uk.reuters.com/business/quotes/overview?symbol=ABT.N" TargetMode="External"/><Relationship Id="rId7" Type="http://schemas.openxmlformats.org/officeDocument/2006/relationships/hyperlink" Target="http://uk.reuters.com/business/quotes/overview?symbol=MRK.N" TargetMode="External"/><Relationship Id="rId8" Type="http://schemas.openxmlformats.org/officeDocument/2006/relationships/hyperlink" Target="http://uk.reuters.com/business/quotes/overview?symbol=PFE.N" TargetMode="External"/><Relationship Id="rId9" Type="http://schemas.openxmlformats.org/officeDocument/2006/relationships/hyperlink" Target="http://uk.reuters.com/business/quotes/overview?symbol=AMGN.O" TargetMode="External"/><Relationship Id="rId10" Type="http://schemas.openxmlformats.org/officeDocument/2006/relationships/hyperlink" Target="http://blogs.reuters.com/search/journalist.php?edition=uk&amp;n=david.holmes&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3619</Characters>
  <Application>Microsoft Macintosh Word</Application>
  <DocSecurity>0</DocSecurity>
  <Lines>30</Lines>
  <Paragraphs>8</Paragraphs>
  <ScaleCrop>false</ScaleCrop>
  <Company>Cardiff University</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2014-11-09T18:07:00Z</dcterms:created>
  <dcterms:modified xsi:type="dcterms:W3CDTF">2014-11-09T18:08:00Z</dcterms:modified>
</cp:coreProperties>
</file>