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A27E8" w14:textId="77777777" w:rsidR="00A22374" w:rsidRPr="00E260B5" w:rsidRDefault="00593E81">
      <w:pPr>
        <w:rPr>
          <w:rFonts w:ascii="Times New Roman" w:hAnsi="Times New Roman" w:cs="Times New Roman"/>
        </w:rPr>
      </w:pPr>
      <w:r w:rsidRPr="00E260B5">
        <w:rPr>
          <w:rFonts w:ascii="Times New Roman" w:hAnsi="Times New Roman" w:cs="Times New Roman"/>
        </w:rPr>
        <w:t>CS510 MP2</w:t>
      </w:r>
    </w:p>
    <w:p w14:paraId="1429B185" w14:textId="77777777" w:rsidR="00593E81" w:rsidRPr="00E260B5" w:rsidRDefault="00593E81">
      <w:pPr>
        <w:rPr>
          <w:rFonts w:ascii="Times New Roman" w:hAnsi="Times New Roman" w:cs="Times New Roman"/>
        </w:rPr>
      </w:pPr>
      <w:r w:rsidRPr="00E260B5">
        <w:rPr>
          <w:rFonts w:ascii="Times New Roman" w:hAnsi="Times New Roman" w:cs="Times New Roman"/>
        </w:rPr>
        <w:t>yuweic3</w:t>
      </w:r>
    </w:p>
    <w:p w14:paraId="1E8C04AC" w14:textId="77777777" w:rsidR="00593E81" w:rsidRPr="00E260B5" w:rsidRDefault="00593E81">
      <w:pPr>
        <w:rPr>
          <w:rFonts w:ascii="Times New Roman" w:hAnsi="Times New Roman" w:cs="Times New Roman"/>
        </w:rPr>
      </w:pPr>
      <w:r w:rsidRPr="00E260B5">
        <w:rPr>
          <w:rFonts w:ascii="Times New Roman" w:hAnsi="Times New Roman" w:cs="Times New Roman"/>
        </w:rPr>
        <w:t>2017/10/7</w:t>
      </w:r>
    </w:p>
    <w:p w14:paraId="7C9C0DA7" w14:textId="77777777" w:rsidR="00593E81" w:rsidRPr="00E260B5" w:rsidRDefault="00593E81">
      <w:pPr>
        <w:rPr>
          <w:rFonts w:ascii="Times New Roman" w:hAnsi="Times New Roman" w:cs="Times New Roman"/>
        </w:rPr>
      </w:pPr>
    </w:p>
    <w:p w14:paraId="09C4B156" w14:textId="10E29058" w:rsidR="00593E81" w:rsidRPr="00E260B5" w:rsidRDefault="00792C97">
      <w:pPr>
        <w:rPr>
          <w:rFonts w:ascii="Times New Roman" w:hAnsi="Times New Roman" w:cs="Times New Roman"/>
        </w:rPr>
      </w:pPr>
      <w:r w:rsidRPr="00E260B5">
        <w:rPr>
          <w:rFonts w:ascii="Times New Roman" w:hAnsi="Times New Roman" w:cs="Times New Roman"/>
        </w:rPr>
        <w:t># 1.c.i</w:t>
      </w:r>
    </w:p>
    <w:p w14:paraId="01A94B2F" w14:textId="4076A971" w:rsidR="00C320F0" w:rsidRPr="00E260B5" w:rsidRDefault="0081213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query</m:t>
              </m:r>
            </m:e>
            <m:sub>
              <m:r>
                <w:rPr>
                  <w:rFonts w:ascii="Cambria Math" w:hAnsi="Cambria Math" w:cs="Times New Roman"/>
                </w:rPr>
                <m:t>xy_z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</m:oMath>
      </m:oMathPara>
    </w:p>
    <w:p w14:paraId="31D9BE96" w14:textId="05AD3FFD" w:rsidR="00C320F0" w:rsidRPr="00E260B5" w:rsidRDefault="0081213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score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query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xy_z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norm(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query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xy_z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59D3F8D9" w14:textId="5A8ABD0F" w:rsidR="00593E81" w:rsidRPr="00E260B5" w:rsidRDefault="00792C97">
      <w:pPr>
        <w:rPr>
          <w:rFonts w:ascii="Times New Roman" w:hAnsi="Times New Roman" w:cs="Times New Roman"/>
        </w:rPr>
      </w:pPr>
      <w:r w:rsidRPr="00E260B5">
        <w:rPr>
          <w:rFonts w:ascii="Times New Roman" w:hAnsi="Times New Roman" w:cs="Times New Roman"/>
        </w:rPr>
        <w:t># 1.c.ii</w:t>
      </w:r>
    </w:p>
    <w:p w14:paraId="49C8C3FF" w14:textId="601A7F66" w:rsidR="00AA0C62" w:rsidRPr="00E260B5" w:rsidRDefault="00AA0C62">
      <w:pPr>
        <w:rPr>
          <w:rFonts w:ascii="Times New Roman" w:hAnsi="Times New Roman" w:cs="Times New Roman"/>
        </w:rPr>
      </w:pPr>
      <w:r w:rsidRPr="00E260B5">
        <w:rPr>
          <w:rFonts w:ascii="Times New Roman" w:hAnsi="Times New Roman" w:cs="Times New Roman"/>
        </w:rPr>
        <w:t>Here are three words I come up for analogy: queen, ladies, princess</w:t>
      </w:r>
    </w:p>
    <w:p w14:paraId="35141FF3" w14:textId="586A1EFB" w:rsidR="00AA0C62" w:rsidRPr="00E260B5" w:rsidRDefault="00AA0C62">
      <w:pPr>
        <w:rPr>
          <w:rFonts w:ascii="Times New Roman" w:hAnsi="Times New Roman" w:cs="Times New Roman"/>
        </w:rPr>
      </w:pPr>
      <w:r w:rsidRPr="00E260B5">
        <w:rPr>
          <w:rFonts w:ascii="Times New Roman" w:hAnsi="Times New Roman" w:cs="Times New Roman"/>
        </w:rPr>
        <w:t xml:space="preserve">With </w:t>
      </w:r>
      <m:oMath>
        <m:r>
          <w:rPr>
            <w:rFonts w:ascii="Cambria Math" w:hAnsi="Cambria Math" w:cs="Times New Roman"/>
          </w:rPr>
          <m:t>p=1</m:t>
        </m:r>
      </m:oMath>
      <w:r w:rsidRPr="00E260B5">
        <w:rPr>
          <w:rFonts w:ascii="Times New Roman" w:hAnsi="Times New Roman" w:cs="Times New Roman"/>
        </w:rPr>
        <w:t>:</w:t>
      </w:r>
    </w:p>
    <w:p w14:paraId="5A68C8EC" w14:textId="4C5E25BE" w:rsidR="00AA0C62" w:rsidRPr="00E260B5" w:rsidRDefault="0000451E">
      <w:pPr>
        <w:rPr>
          <w:rFonts w:ascii="Times New Roman" w:hAnsi="Times New Roman" w:cs="Times New Roman"/>
        </w:rPr>
      </w:pPr>
      <w:r w:rsidRPr="0000451E">
        <w:rPr>
          <w:rFonts w:ascii="Times New Roman" w:hAnsi="Times New Roman" w:cs="Times New Roman"/>
          <w:noProof/>
        </w:rPr>
        <w:drawing>
          <wp:inline distT="0" distB="0" distL="0" distR="0" wp14:anchorId="52DAD7F1" wp14:editId="5C3D9803">
            <wp:extent cx="5270500" cy="184594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B3A1" w14:textId="018305B8" w:rsidR="00AA0C62" w:rsidRPr="00E260B5" w:rsidRDefault="00AA0C62">
      <w:pPr>
        <w:rPr>
          <w:rFonts w:ascii="Times New Roman" w:hAnsi="Times New Roman" w:cs="Times New Roman"/>
        </w:rPr>
      </w:pPr>
      <w:r w:rsidRPr="00E260B5">
        <w:rPr>
          <w:rFonts w:ascii="Times New Roman" w:hAnsi="Times New Roman" w:cs="Times New Roman"/>
        </w:rPr>
        <w:t xml:space="preserve">The word </w:t>
      </w:r>
      <w:r w:rsidR="0000451E">
        <w:rPr>
          <w:rFonts w:ascii="Times New Roman" w:hAnsi="Times New Roman" w:cs="Times New Roman"/>
        </w:rPr>
        <w:t>“queen” appears in the ranking list</w:t>
      </w:r>
      <w:r w:rsidR="00CB756B">
        <w:rPr>
          <w:rFonts w:ascii="Times New Roman" w:hAnsi="Times New Roman" w:cs="Times New Roman"/>
        </w:rPr>
        <w:t xml:space="preserve"> but the rank is not high.</w:t>
      </w:r>
    </w:p>
    <w:p w14:paraId="44C74F64" w14:textId="77777777" w:rsidR="00AA0C62" w:rsidRPr="00E260B5" w:rsidRDefault="00AA0C62">
      <w:pPr>
        <w:rPr>
          <w:rFonts w:ascii="Times New Roman" w:hAnsi="Times New Roman" w:cs="Times New Roman"/>
        </w:rPr>
      </w:pPr>
    </w:p>
    <w:p w14:paraId="522BD240" w14:textId="7A336D6E" w:rsidR="00AA0C62" w:rsidRPr="00E260B5" w:rsidRDefault="00AA0C62">
      <w:pPr>
        <w:rPr>
          <w:rFonts w:ascii="Times New Roman" w:hAnsi="Times New Roman" w:cs="Times New Roman"/>
        </w:rPr>
      </w:pPr>
      <w:r w:rsidRPr="00E260B5">
        <w:rPr>
          <w:rFonts w:ascii="Times New Roman" w:hAnsi="Times New Roman" w:cs="Times New Roman"/>
        </w:rPr>
        <w:t xml:space="preserve">With </w:t>
      </w:r>
      <m:oMath>
        <m:r>
          <w:rPr>
            <w:rFonts w:ascii="Cambria Math" w:hAnsi="Cambria Math" w:cs="Times New Roman"/>
          </w:rPr>
          <m:t>p=0.5</m:t>
        </m:r>
      </m:oMath>
      <w:r w:rsidR="003C5643" w:rsidRPr="00E260B5">
        <w:rPr>
          <w:rFonts w:ascii="Times New Roman" w:hAnsi="Times New Roman" w:cs="Times New Roman"/>
        </w:rPr>
        <w:t>:</w:t>
      </w:r>
    </w:p>
    <w:p w14:paraId="5338957C" w14:textId="1BA0A845" w:rsidR="00AA0C62" w:rsidRPr="00E260B5" w:rsidRDefault="0000451E">
      <w:pPr>
        <w:rPr>
          <w:rFonts w:ascii="Times New Roman" w:hAnsi="Times New Roman" w:cs="Times New Roman"/>
        </w:rPr>
      </w:pPr>
      <w:r w:rsidRPr="0000451E">
        <w:rPr>
          <w:rFonts w:ascii="Times New Roman" w:hAnsi="Times New Roman" w:cs="Times New Roman"/>
          <w:noProof/>
        </w:rPr>
        <w:drawing>
          <wp:inline distT="0" distB="0" distL="0" distR="0" wp14:anchorId="7D641756" wp14:editId="66200A93">
            <wp:extent cx="5270500" cy="174752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E25F" w14:textId="715C30EA" w:rsidR="00AA0C62" w:rsidRPr="00E260B5" w:rsidRDefault="00AA0C62">
      <w:pPr>
        <w:rPr>
          <w:rFonts w:ascii="Times New Roman" w:hAnsi="Times New Roman" w:cs="Times New Roman"/>
        </w:rPr>
      </w:pPr>
      <w:r w:rsidRPr="00E260B5">
        <w:rPr>
          <w:rFonts w:ascii="Times New Roman" w:hAnsi="Times New Roman" w:cs="Times New Roman"/>
        </w:rPr>
        <w:t>T</w:t>
      </w:r>
      <w:r w:rsidR="003F3751">
        <w:rPr>
          <w:rFonts w:ascii="Times New Roman" w:hAnsi="Times New Roman" w:cs="Times New Roman"/>
        </w:rPr>
        <w:t>his time, the</w:t>
      </w:r>
      <w:r w:rsidRPr="00E260B5">
        <w:rPr>
          <w:rFonts w:ascii="Times New Roman" w:hAnsi="Times New Roman" w:cs="Times New Roman"/>
        </w:rPr>
        <w:t xml:space="preserve"> word “</w:t>
      </w:r>
      <w:r w:rsidR="003F3751">
        <w:rPr>
          <w:rFonts w:ascii="Times New Roman" w:hAnsi="Times New Roman" w:cs="Times New Roman"/>
        </w:rPr>
        <w:t>queen</w:t>
      </w:r>
      <w:r w:rsidRPr="00E260B5">
        <w:rPr>
          <w:rFonts w:ascii="Times New Roman" w:hAnsi="Times New Roman" w:cs="Times New Roman"/>
        </w:rPr>
        <w:t xml:space="preserve">” </w:t>
      </w:r>
      <w:r w:rsidR="003F3751">
        <w:rPr>
          <w:rFonts w:ascii="Times New Roman" w:hAnsi="Times New Roman" w:cs="Times New Roman"/>
        </w:rPr>
        <w:t>has a higher</w:t>
      </w:r>
      <w:r w:rsidRPr="00E260B5">
        <w:rPr>
          <w:rFonts w:ascii="Times New Roman" w:hAnsi="Times New Roman" w:cs="Times New Roman"/>
        </w:rPr>
        <w:t xml:space="preserve"> rank</w:t>
      </w:r>
      <w:r w:rsidR="003F3751">
        <w:rPr>
          <w:rFonts w:ascii="Times New Roman" w:hAnsi="Times New Roman" w:cs="Times New Roman"/>
        </w:rPr>
        <w:t xml:space="preserve"> with 5</w:t>
      </w:r>
      <w:r w:rsidR="003C5643" w:rsidRPr="00E260B5">
        <w:rPr>
          <w:rFonts w:ascii="Times New Roman" w:hAnsi="Times New Roman" w:cs="Times New Roman"/>
        </w:rPr>
        <w:t>.</w:t>
      </w:r>
      <w:r w:rsidRPr="00E260B5">
        <w:rPr>
          <w:rFonts w:ascii="Times New Roman" w:hAnsi="Times New Roman" w:cs="Times New Roman"/>
        </w:rPr>
        <w:t xml:space="preserve"> </w:t>
      </w:r>
    </w:p>
    <w:p w14:paraId="0278AB15" w14:textId="77777777" w:rsidR="003C5643" w:rsidRPr="00E260B5" w:rsidRDefault="003C5643">
      <w:pPr>
        <w:rPr>
          <w:rFonts w:ascii="Times New Roman" w:hAnsi="Times New Roman" w:cs="Times New Roman"/>
        </w:rPr>
      </w:pPr>
    </w:p>
    <w:p w14:paraId="51FF24A1" w14:textId="72528071" w:rsidR="003C5643" w:rsidRDefault="003C5643">
      <w:pPr>
        <w:rPr>
          <w:rFonts w:ascii="Times New Roman" w:hAnsi="Times New Roman" w:cs="Times New Roman"/>
        </w:rPr>
      </w:pPr>
      <w:r w:rsidRPr="00E260B5">
        <w:rPr>
          <w:rFonts w:ascii="Times New Roman" w:hAnsi="Times New Roman" w:cs="Times New Roman"/>
        </w:rPr>
        <w:t xml:space="preserve">With </w:t>
      </w:r>
      <m:oMath>
        <m:r>
          <w:rPr>
            <w:rFonts w:ascii="Cambria Math" w:hAnsi="Cambria Math" w:cs="Times New Roman"/>
          </w:rPr>
          <m:t>p=0</m:t>
        </m:r>
      </m:oMath>
      <w:r w:rsidRPr="00E260B5">
        <w:rPr>
          <w:rFonts w:ascii="Times New Roman" w:hAnsi="Times New Roman" w:cs="Times New Roman"/>
        </w:rPr>
        <w:t>:</w:t>
      </w:r>
    </w:p>
    <w:p w14:paraId="621658C6" w14:textId="60223362" w:rsidR="0000451E" w:rsidRPr="00E260B5" w:rsidRDefault="0000451E">
      <w:pPr>
        <w:rPr>
          <w:rFonts w:ascii="Times New Roman" w:hAnsi="Times New Roman" w:cs="Times New Roman"/>
        </w:rPr>
      </w:pPr>
      <w:r w:rsidRPr="000045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1A2E7D" wp14:editId="7DCA8CEA">
            <wp:extent cx="5270500" cy="1744345"/>
            <wp:effectExtent l="0" t="0" r="1270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78B6" w14:textId="2DDE36FC" w:rsidR="003C5643" w:rsidRPr="00E260B5" w:rsidRDefault="0065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p</m:t>
        </m:r>
      </m:oMath>
      <w:r w:rsidR="003F3751">
        <w:rPr>
          <w:rFonts w:ascii="Times New Roman" w:hAnsi="Times New Roman" w:cs="Times New Roman"/>
        </w:rPr>
        <w:t xml:space="preserve"> = 0, the</w:t>
      </w:r>
      <w:r w:rsidR="003F3751" w:rsidRPr="00E260B5">
        <w:rPr>
          <w:rFonts w:ascii="Times New Roman" w:hAnsi="Times New Roman" w:cs="Times New Roman"/>
        </w:rPr>
        <w:t xml:space="preserve"> word “</w:t>
      </w:r>
      <w:r w:rsidR="003F3751">
        <w:rPr>
          <w:rFonts w:ascii="Times New Roman" w:hAnsi="Times New Roman" w:cs="Times New Roman"/>
        </w:rPr>
        <w:t>queen</w:t>
      </w:r>
      <w:r w:rsidR="003F3751" w:rsidRPr="00E260B5">
        <w:rPr>
          <w:rFonts w:ascii="Times New Roman" w:hAnsi="Times New Roman" w:cs="Times New Roman"/>
        </w:rPr>
        <w:t xml:space="preserve">” </w:t>
      </w:r>
      <w:r w:rsidR="003F3751">
        <w:rPr>
          <w:rFonts w:ascii="Times New Roman" w:hAnsi="Times New Roman" w:cs="Times New Roman"/>
        </w:rPr>
        <w:t xml:space="preserve">has a </w:t>
      </w:r>
      <w:r>
        <w:rPr>
          <w:rFonts w:ascii="Times New Roman" w:hAnsi="Times New Roman" w:cs="Times New Roman"/>
        </w:rPr>
        <w:t xml:space="preserve">much </w:t>
      </w:r>
      <w:r w:rsidR="003F3751">
        <w:rPr>
          <w:rFonts w:ascii="Times New Roman" w:hAnsi="Times New Roman" w:cs="Times New Roman"/>
        </w:rPr>
        <w:t>higher</w:t>
      </w:r>
      <w:r w:rsidR="003F3751" w:rsidRPr="00E260B5">
        <w:rPr>
          <w:rFonts w:ascii="Times New Roman" w:hAnsi="Times New Roman" w:cs="Times New Roman"/>
        </w:rPr>
        <w:t xml:space="preserve"> rank</w:t>
      </w:r>
      <w:r>
        <w:rPr>
          <w:rFonts w:ascii="Times New Roman" w:hAnsi="Times New Roman" w:cs="Times New Roman"/>
        </w:rPr>
        <w:t xml:space="preserve"> with 4</w:t>
      </w:r>
      <w:r w:rsidR="003C5643" w:rsidRPr="00E260B5">
        <w:rPr>
          <w:rFonts w:ascii="Times New Roman" w:hAnsi="Times New Roman" w:cs="Times New Roman"/>
        </w:rPr>
        <w:t>.</w:t>
      </w:r>
    </w:p>
    <w:p w14:paraId="68036EC6" w14:textId="77777777" w:rsidR="003C5643" w:rsidRPr="00E260B5" w:rsidRDefault="003C5643">
      <w:pPr>
        <w:rPr>
          <w:rFonts w:ascii="Times New Roman" w:hAnsi="Times New Roman" w:cs="Times New Roman"/>
        </w:rPr>
      </w:pPr>
    </w:p>
    <w:p w14:paraId="54431359" w14:textId="17326874" w:rsidR="00E260B5" w:rsidRDefault="0065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sum, we find that when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 decreases, the word “queen” has a higher rank.</w:t>
      </w:r>
    </w:p>
    <w:p w14:paraId="6C3A99D0" w14:textId="77777777" w:rsidR="00964756" w:rsidRDefault="00964756">
      <w:pPr>
        <w:rPr>
          <w:rFonts w:ascii="Times New Roman" w:hAnsi="Times New Roman" w:cs="Times New Roman"/>
        </w:rPr>
      </w:pPr>
    </w:p>
    <w:p w14:paraId="608D1931" w14:textId="568DEC97" w:rsidR="006A59F5" w:rsidRDefault="006A5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an example I come up with: </w:t>
      </w:r>
      <w:r w:rsidRPr="006D3140">
        <w:rPr>
          <w:rFonts w:ascii="Times New Roman" w:hAnsi="Times New Roman" w:cs="Times New Roman"/>
          <w:b/>
        </w:rPr>
        <w:t>my to me is you to</w:t>
      </w:r>
      <w:r>
        <w:rPr>
          <w:rFonts w:ascii="Times New Roman" w:hAnsi="Times New Roman" w:cs="Times New Roman"/>
        </w:rPr>
        <w:t xml:space="preserve"> ?</w:t>
      </w:r>
    </w:p>
    <w:p w14:paraId="11B136BF" w14:textId="4A955506" w:rsidR="006A59F5" w:rsidRDefault="006A5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m:oMath>
        <m:r>
          <w:rPr>
            <w:rFonts w:ascii="Cambria Math" w:hAnsi="Cambria Math" w:cs="Times New Roman"/>
          </w:rPr>
          <m:t>p=1</m:t>
        </m:r>
      </m:oMath>
      <w:r>
        <w:rPr>
          <w:rFonts w:ascii="Times New Roman" w:hAnsi="Times New Roman" w:cs="Times New Roman"/>
        </w:rPr>
        <w:t>:</w:t>
      </w:r>
    </w:p>
    <w:p w14:paraId="701757EF" w14:textId="0931E604" w:rsidR="006A59F5" w:rsidRDefault="006A59F5">
      <w:pPr>
        <w:rPr>
          <w:rFonts w:ascii="Times New Roman" w:hAnsi="Times New Roman" w:cs="Times New Roman"/>
        </w:rPr>
      </w:pPr>
      <w:r w:rsidRPr="006A59F5">
        <w:rPr>
          <w:rFonts w:ascii="Times New Roman" w:hAnsi="Times New Roman" w:cs="Times New Roman"/>
          <w:noProof/>
        </w:rPr>
        <w:drawing>
          <wp:inline distT="0" distB="0" distL="0" distR="0" wp14:anchorId="5A51EBB6" wp14:editId="3DBA3FA8">
            <wp:extent cx="5270500" cy="196723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449E" w14:textId="68D664DA" w:rsidR="006A59F5" w:rsidRDefault="006A5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expectation, the word should be you. And the result I get back is following my expectation as the word “you” appears in the rank list.</w:t>
      </w:r>
    </w:p>
    <w:p w14:paraId="25CA9C2E" w14:textId="77777777" w:rsidR="006A59F5" w:rsidRDefault="006A59F5">
      <w:pPr>
        <w:rPr>
          <w:rFonts w:ascii="Times New Roman" w:hAnsi="Times New Roman" w:cs="Times New Roman"/>
        </w:rPr>
      </w:pPr>
    </w:p>
    <w:p w14:paraId="03E7FEBA" w14:textId="6081DDCA" w:rsidR="006A59F5" w:rsidRDefault="006D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another example: </w:t>
      </w:r>
      <w:r w:rsidRPr="006D3140">
        <w:rPr>
          <w:rFonts w:ascii="Times New Roman" w:hAnsi="Times New Roman" w:cs="Times New Roman"/>
          <w:b/>
        </w:rPr>
        <w:t>short to light is long to ?</w:t>
      </w:r>
    </w:p>
    <w:p w14:paraId="293B8678" w14:textId="28AD8662" w:rsidR="006D3140" w:rsidRDefault="006D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m:oMath>
        <m:r>
          <w:rPr>
            <w:rFonts w:ascii="Cambria Math" w:hAnsi="Cambria Math" w:cs="Times New Roman"/>
          </w:rPr>
          <m:t>p=1</m:t>
        </m:r>
      </m:oMath>
      <w:r>
        <w:rPr>
          <w:rFonts w:ascii="Times New Roman" w:hAnsi="Times New Roman" w:cs="Times New Roman"/>
        </w:rPr>
        <w:t>:</w:t>
      </w:r>
    </w:p>
    <w:p w14:paraId="2D28F663" w14:textId="51E6FC0D" w:rsidR="006A59F5" w:rsidRDefault="006D3140">
      <w:pPr>
        <w:rPr>
          <w:rFonts w:ascii="Times New Roman" w:hAnsi="Times New Roman" w:cs="Times New Roman"/>
        </w:rPr>
      </w:pPr>
      <w:r w:rsidRPr="006D3140">
        <w:rPr>
          <w:rFonts w:ascii="Times New Roman" w:hAnsi="Times New Roman" w:cs="Times New Roman"/>
          <w:noProof/>
        </w:rPr>
        <w:drawing>
          <wp:inline distT="0" distB="0" distL="0" distR="0" wp14:anchorId="2560654D" wp14:editId="287070F0">
            <wp:extent cx="5270500" cy="181356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FA27" w14:textId="77777777" w:rsidR="00DD2767" w:rsidRDefault="006D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expectation, the word should be “Heavy”. However, heavy does not appear in the ranking list. I think it is because of dual meaning of “light” and the system treats it</w:t>
      </w:r>
      <w:r w:rsidR="00DD2767">
        <w:rPr>
          <w:rFonts w:ascii="Times New Roman" w:hAnsi="Times New Roman" w:cs="Times New Roman" w:hint="eastAsia"/>
        </w:rPr>
        <w:t xml:space="preserve"> as the opposite of darkness.</w:t>
      </w:r>
    </w:p>
    <w:p w14:paraId="306E041F" w14:textId="77777777" w:rsidR="00DD2767" w:rsidRDefault="00DD2767">
      <w:pPr>
        <w:rPr>
          <w:rFonts w:ascii="Times New Roman" w:hAnsi="Times New Roman" w:cs="Times New Roman"/>
        </w:rPr>
      </w:pPr>
    </w:p>
    <w:p w14:paraId="1780EC17" w14:textId="07A0EAF0" w:rsidR="006A59F5" w:rsidRDefault="00DD2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sum, if the word given to the system has multiple meaning, the system may have bad performance and give the wrong analogy.</w:t>
      </w:r>
      <w:r w:rsidR="006D3140">
        <w:rPr>
          <w:rFonts w:ascii="Times New Roman" w:hAnsi="Times New Roman" w:cs="Times New Roman"/>
        </w:rPr>
        <w:t xml:space="preserve"> </w:t>
      </w:r>
    </w:p>
    <w:p w14:paraId="71268AC3" w14:textId="77777777" w:rsidR="006D3140" w:rsidRDefault="006D3140">
      <w:pPr>
        <w:rPr>
          <w:rFonts w:ascii="Times New Roman" w:hAnsi="Times New Roman" w:cs="Times New Roman"/>
        </w:rPr>
      </w:pPr>
    </w:p>
    <w:p w14:paraId="6EA648C2" w14:textId="77777777" w:rsidR="006D3140" w:rsidRDefault="006D3140">
      <w:pPr>
        <w:rPr>
          <w:rFonts w:ascii="Times New Roman" w:hAnsi="Times New Roman" w:cs="Times New Roman"/>
        </w:rPr>
      </w:pPr>
    </w:p>
    <w:p w14:paraId="1F2B9FF3" w14:textId="67A3E998" w:rsidR="00964756" w:rsidRDefault="00964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2.a </w:t>
      </w:r>
    </w:p>
    <w:p w14:paraId="16454E87" w14:textId="2372DFC6" w:rsidR="00964756" w:rsidRDefault="00D25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reason we use MRR is that we only interested in the rank of the first answer. Although other answers are nice, they don’t matter.</w:t>
      </w:r>
      <w:r w:rsidR="0063046C">
        <w:rPr>
          <w:rFonts w:ascii="Times New Roman" w:hAnsi="Times New Roman" w:cs="Times New Roman"/>
        </w:rPr>
        <w:t xml:space="preserve"> For example, in the web search, we only care that whether any results have been retrieved or not.</w:t>
      </w:r>
    </w:p>
    <w:p w14:paraId="08FF77B0" w14:textId="77777777" w:rsidR="0063046C" w:rsidRDefault="0063046C">
      <w:pPr>
        <w:rPr>
          <w:rFonts w:ascii="Times New Roman" w:hAnsi="Times New Roman" w:cs="Times New Roman"/>
        </w:rPr>
      </w:pPr>
    </w:p>
    <w:p w14:paraId="07A52E1A" w14:textId="37C26A3C" w:rsidR="002F17C5" w:rsidRDefault="002F1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other hand, accuracy is the direct and detailed judgment for </w:t>
      </w:r>
      <w:r w:rsidR="004E7FCE">
        <w:rPr>
          <w:rFonts w:ascii="Times New Roman" w:hAnsi="Times New Roman" w:cs="Times New Roman"/>
        </w:rPr>
        <w:t>ranking</w:t>
      </w:r>
      <w:r w:rsidR="00E84900">
        <w:rPr>
          <w:rFonts w:ascii="Times New Roman" w:hAnsi="Times New Roman" w:cs="Times New Roman"/>
        </w:rPr>
        <w:t xml:space="preserve"> algorithm</w:t>
      </w:r>
      <w:r w:rsidR="004E7FCE">
        <w:rPr>
          <w:rFonts w:ascii="Times New Roman" w:hAnsi="Times New Roman" w:cs="Times New Roman"/>
        </w:rPr>
        <w:t xml:space="preserve"> performance</w:t>
      </w:r>
      <w:r w:rsidR="0069355D">
        <w:rPr>
          <w:rFonts w:ascii="Times New Roman" w:hAnsi="Times New Roman" w:cs="Times New Roman"/>
        </w:rPr>
        <w:t xml:space="preserve"> as we can know scores for each word</w:t>
      </w:r>
      <w:r w:rsidR="004E7FCE">
        <w:rPr>
          <w:rFonts w:ascii="Times New Roman" w:hAnsi="Times New Roman" w:cs="Times New Roman"/>
        </w:rPr>
        <w:t>.</w:t>
      </w:r>
      <w:r w:rsidR="0069355D">
        <w:rPr>
          <w:rFonts w:ascii="Times New Roman" w:hAnsi="Times New Roman" w:cs="Times New Roman"/>
        </w:rPr>
        <w:t xml:space="preserve"> For example, when we need to choose top 5 in the ranking result, accuracy evaluation can realize this goal.</w:t>
      </w:r>
    </w:p>
    <w:p w14:paraId="38724C26" w14:textId="77777777" w:rsidR="008F7B62" w:rsidRDefault="008F7B62">
      <w:pPr>
        <w:rPr>
          <w:rFonts w:ascii="Times New Roman" w:hAnsi="Times New Roman" w:cs="Times New Roman"/>
        </w:rPr>
      </w:pPr>
    </w:p>
    <w:p w14:paraId="19E4D08A" w14:textId="36E3AE76" w:rsidR="008F7B62" w:rsidRDefault="0061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2.</w:t>
      </w:r>
      <w:r w:rsidR="008F7B62">
        <w:rPr>
          <w:rFonts w:ascii="Times New Roman" w:hAnsi="Times New Roman" w:cs="Times New Roman"/>
        </w:rPr>
        <w:t>c</w:t>
      </w:r>
      <w:r w:rsidR="002F5E65">
        <w:rPr>
          <w:rFonts w:ascii="Times New Roman" w:hAnsi="Times New Roman" w:cs="Times New Roman"/>
        </w:rPr>
        <w:t>.i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5"/>
        <w:gridCol w:w="1560"/>
        <w:gridCol w:w="1984"/>
        <w:gridCol w:w="1701"/>
        <w:gridCol w:w="1920"/>
      </w:tblGrid>
      <w:tr w:rsidR="007A02E4" w14:paraId="40B2570E" w14:textId="77777777" w:rsidTr="007A02E4">
        <w:tc>
          <w:tcPr>
            <w:tcW w:w="1125" w:type="dxa"/>
          </w:tcPr>
          <w:p w14:paraId="58043A14" w14:textId="7C75B106" w:rsidR="00610501" w:rsidRDefault="007A0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MMR</w:t>
            </w:r>
            <w:r w:rsidR="00610501">
              <w:rPr>
                <w:rFonts w:ascii="Times New Roman" w:hAnsi="Times New Roman" w:cs="Times New Roman"/>
              </w:rPr>
              <w:t>-p</w:t>
            </w:r>
          </w:p>
        </w:tc>
        <w:tc>
          <w:tcPr>
            <w:tcW w:w="1560" w:type="dxa"/>
          </w:tcPr>
          <w:p w14:paraId="35350661" w14:textId="6DB7815C" w:rsidR="00610501" w:rsidRDefault="00610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p=1</w:t>
            </w:r>
          </w:p>
        </w:tc>
        <w:tc>
          <w:tcPr>
            <w:tcW w:w="1984" w:type="dxa"/>
          </w:tcPr>
          <w:p w14:paraId="4E428D68" w14:textId="361CB8F7" w:rsidR="00610501" w:rsidRDefault="00610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p=0.5</w:t>
            </w:r>
          </w:p>
        </w:tc>
        <w:tc>
          <w:tcPr>
            <w:tcW w:w="1701" w:type="dxa"/>
          </w:tcPr>
          <w:p w14:paraId="6A37A446" w14:textId="5BD9EF0E" w:rsidR="00610501" w:rsidRDefault="00610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p=0</w:t>
            </w:r>
          </w:p>
        </w:tc>
        <w:tc>
          <w:tcPr>
            <w:tcW w:w="1920" w:type="dxa"/>
          </w:tcPr>
          <w:p w14:paraId="73A5F4EE" w14:textId="2909E6F9" w:rsidR="00610501" w:rsidRDefault="00054C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GloVe</w:t>
            </w:r>
          </w:p>
        </w:tc>
      </w:tr>
      <w:tr w:rsidR="007A02E4" w14:paraId="54F32B0D" w14:textId="77777777" w:rsidTr="007A02E4">
        <w:tc>
          <w:tcPr>
            <w:tcW w:w="1125" w:type="dxa"/>
          </w:tcPr>
          <w:p w14:paraId="14C29306" w14:textId="667C83EB" w:rsidR="00610501" w:rsidRDefault="00054C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560" w:type="dxa"/>
          </w:tcPr>
          <w:p w14:paraId="078F05FB" w14:textId="4A151E40" w:rsidR="00610501" w:rsidRDefault="00054CBB" w:rsidP="00054CBB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0.36016572</w:t>
            </w:r>
          </w:p>
        </w:tc>
        <w:tc>
          <w:tcPr>
            <w:tcW w:w="1984" w:type="dxa"/>
          </w:tcPr>
          <w:p w14:paraId="14E51586" w14:textId="0D9E4F5E" w:rsidR="00610501" w:rsidRDefault="00054CBB" w:rsidP="00054CBB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0.39630103880</w:t>
            </w:r>
          </w:p>
        </w:tc>
        <w:tc>
          <w:tcPr>
            <w:tcW w:w="1701" w:type="dxa"/>
          </w:tcPr>
          <w:p w14:paraId="33777705" w14:textId="6B22AF5E" w:rsidR="00610501" w:rsidRDefault="00054CBB" w:rsidP="00054CBB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0.395614706</w:t>
            </w:r>
          </w:p>
        </w:tc>
        <w:tc>
          <w:tcPr>
            <w:tcW w:w="1920" w:type="dxa"/>
          </w:tcPr>
          <w:p w14:paraId="091DBD48" w14:textId="17E91A8B" w:rsidR="00610501" w:rsidRDefault="00054CBB" w:rsidP="00054CBB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0.4935783685</w:t>
            </w:r>
          </w:p>
        </w:tc>
      </w:tr>
      <w:tr w:rsidR="007A02E4" w14:paraId="5FD99B36" w14:textId="77777777" w:rsidTr="007A02E4">
        <w:tc>
          <w:tcPr>
            <w:tcW w:w="1125" w:type="dxa"/>
          </w:tcPr>
          <w:p w14:paraId="0FA0B5FE" w14:textId="70D0901C" w:rsidR="00054CBB" w:rsidRDefault="00054C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SD </w:t>
            </w:r>
          </w:p>
        </w:tc>
        <w:tc>
          <w:tcPr>
            <w:tcW w:w="1560" w:type="dxa"/>
          </w:tcPr>
          <w:p w14:paraId="2372928A" w14:textId="27366CD2" w:rsidR="00054CBB" w:rsidRDefault="00054CBB" w:rsidP="00054CBB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0.41878408</w:t>
            </w:r>
          </w:p>
        </w:tc>
        <w:tc>
          <w:tcPr>
            <w:tcW w:w="1984" w:type="dxa"/>
          </w:tcPr>
          <w:p w14:paraId="7D6C739F" w14:textId="0D624283" w:rsidR="00054CBB" w:rsidRDefault="00054CBB" w:rsidP="00054CBB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0.42689735973</w:t>
            </w:r>
          </w:p>
        </w:tc>
        <w:tc>
          <w:tcPr>
            <w:tcW w:w="1701" w:type="dxa"/>
          </w:tcPr>
          <w:p w14:paraId="449CA382" w14:textId="7EB04D2D" w:rsidR="00054CBB" w:rsidRDefault="00054CBB" w:rsidP="00054CBB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0.426376241</w:t>
            </w:r>
          </w:p>
        </w:tc>
        <w:tc>
          <w:tcPr>
            <w:tcW w:w="1920" w:type="dxa"/>
          </w:tcPr>
          <w:p w14:paraId="483978BC" w14:textId="4274DA57" w:rsidR="00054CBB" w:rsidRDefault="00054CBB" w:rsidP="00054CBB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0.4319456254</w:t>
            </w:r>
          </w:p>
        </w:tc>
      </w:tr>
    </w:tbl>
    <w:p w14:paraId="6B653C37" w14:textId="31531516" w:rsidR="00610501" w:rsidRDefault="001D3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Besides the GloVe, w</w:t>
      </w:r>
      <w:r w:rsidR="008910BF">
        <w:rPr>
          <w:rFonts w:ascii="Times New Roman" w:hAnsi="Times New Roman" w:cs="Times New Roman"/>
        </w:rPr>
        <w:t xml:space="preserve">e find that when p = 0.5, we have the largest MMR. </w:t>
      </w:r>
    </w:p>
    <w:p w14:paraId="57A8C599" w14:textId="77777777" w:rsidR="002F5E65" w:rsidRDefault="002F5E65">
      <w:pPr>
        <w:rPr>
          <w:rFonts w:ascii="Times New Roman" w:hAnsi="Times New Roman" w:cs="Times New Roman"/>
        </w:rPr>
      </w:pPr>
    </w:p>
    <w:p w14:paraId="0F1E9C79" w14:textId="2C5CB8D6" w:rsidR="00104F89" w:rsidRDefault="002F5E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 2.c.iii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9"/>
        <w:gridCol w:w="668"/>
        <w:gridCol w:w="2336"/>
        <w:gridCol w:w="2336"/>
        <w:gridCol w:w="2071"/>
      </w:tblGrid>
      <w:tr w:rsidR="001D30A4" w14:paraId="37869956" w14:textId="77777777" w:rsidTr="001D30A4">
        <w:tc>
          <w:tcPr>
            <w:tcW w:w="879" w:type="dxa"/>
          </w:tcPr>
          <w:p w14:paraId="0F3FF929" w14:textId="6B1B2164" w:rsidR="007A02E4" w:rsidRDefault="007A0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T-test</w:t>
            </w:r>
          </w:p>
        </w:tc>
        <w:tc>
          <w:tcPr>
            <w:tcW w:w="668" w:type="dxa"/>
          </w:tcPr>
          <w:p w14:paraId="24464308" w14:textId="728E7637" w:rsidR="007A02E4" w:rsidRDefault="007A0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P=1</w:t>
            </w:r>
          </w:p>
        </w:tc>
        <w:tc>
          <w:tcPr>
            <w:tcW w:w="2336" w:type="dxa"/>
          </w:tcPr>
          <w:p w14:paraId="36865908" w14:textId="07C8BFF9" w:rsidR="007A02E4" w:rsidRDefault="007A0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P=0.5</w:t>
            </w:r>
          </w:p>
        </w:tc>
        <w:tc>
          <w:tcPr>
            <w:tcW w:w="2336" w:type="dxa"/>
          </w:tcPr>
          <w:p w14:paraId="5B125A8D" w14:textId="587ABDE1" w:rsidR="007A02E4" w:rsidRDefault="007A0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P=0</w:t>
            </w:r>
          </w:p>
        </w:tc>
        <w:tc>
          <w:tcPr>
            <w:tcW w:w="2071" w:type="dxa"/>
          </w:tcPr>
          <w:p w14:paraId="6A28BA79" w14:textId="4DA9FDF6" w:rsidR="007A02E4" w:rsidRDefault="007A0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GloVe</w:t>
            </w:r>
          </w:p>
        </w:tc>
      </w:tr>
      <w:tr w:rsidR="001D30A4" w14:paraId="30A718D3" w14:textId="77777777" w:rsidTr="001D30A4">
        <w:tc>
          <w:tcPr>
            <w:tcW w:w="879" w:type="dxa"/>
          </w:tcPr>
          <w:p w14:paraId="41B548DE" w14:textId="69C3C164" w:rsidR="007A02E4" w:rsidRDefault="007A0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P=1</w:t>
            </w:r>
          </w:p>
        </w:tc>
        <w:tc>
          <w:tcPr>
            <w:tcW w:w="668" w:type="dxa"/>
          </w:tcPr>
          <w:p w14:paraId="62B93135" w14:textId="77777777" w:rsidR="007A02E4" w:rsidRDefault="007A02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5A19FCF" w14:textId="35E3FDD6" w:rsidR="007A02E4" w:rsidRDefault="001D30A4" w:rsidP="00104F89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stat=</w:t>
            </w:r>
            <w:r w:rsidR="00104F89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-14.521581, pv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=</w:t>
            </w:r>
            <w:r w:rsidR="00104F89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 w:rsidR="00104F89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5.247</w:t>
            </w:r>
            <w:r w:rsidR="00104F89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5</w:t>
            </w:r>
            <w:r w:rsidR="00104F89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e-47</w:t>
            </w:r>
          </w:p>
        </w:tc>
        <w:tc>
          <w:tcPr>
            <w:tcW w:w="2336" w:type="dxa"/>
          </w:tcPr>
          <w:p w14:paraId="068DCEE4" w14:textId="732045B2" w:rsidR="00305D73" w:rsidRDefault="002A2085" w:rsidP="002A2085">
            <w:pPr>
              <w:rPr>
                <w:rFonts w:ascii="Menlo" w:hAnsi="Menlo" w:cs="Menl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s</w:t>
            </w:r>
            <w:r w:rsidR="00305D73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tat=</w:t>
            </w:r>
            <w:r w:rsidR="00305D73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-10.591004</w:t>
            </w:r>
            <w:r w:rsidR="00104F89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, </w:t>
            </w:r>
          </w:p>
          <w:p w14:paraId="547CB512" w14:textId="4488335C" w:rsidR="007A02E4" w:rsidRDefault="00104F89" w:rsidP="00305D73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pv</w:t>
            </w:r>
            <w:r w:rsidR="002A2085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=</w:t>
            </w:r>
            <w:r w:rsidR="00305D73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 w:rsidR="00305D73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5.4808e-26</w:t>
            </w:r>
          </w:p>
        </w:tc>
        <w:tc>
          <w:tcPr>
            <w:tcW w:w="2071" w:type="dxa"/>
          </w:tcPr>
          <w:p w14:paraId="4F3B4A88" w14:textId="00B8331E" w:rsidR="007A02E4" w:rsidRDefault="00305D73" w:rsidP="00305D73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s</w:t>
            </w:r>
            <w:r w:rsidR="001D30A4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tat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25.053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57, pv</w:t>
            </w:r>
            <w:r w:rsidR="001D30A4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5.333e-132</w:t>
            </w:r>
          </w:p>
        </w:tc>
      </w:tr>
      <w:tr w:rsidR="001D30A4" w14:paraId="3BDACA49" w14:textId="77777777" w:rsidTr="001D30A4">
        <w:tc>
          <w:tcPr>
            <w:tcW w:w="879" w:type="dxa"/>
          </w:tcPr>
          <w:p w14:paraId="15703331" w14:textId="0D72DDFD" w:rsidR="007A02E4" w:rsidRDefault="007A0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P=0.5</w:t>
            </w:r>
          </w:p>
        </w:tc>
        <w:tc>
          <w:tcPr>
            <w:tcW w:w="668" w:type="dxa"/>
          </w:tcPr>
          <w:p w14:paraId="0C689ECB" w14:textId="77777777" w:rsidR="007A02E4" w:rsidRDefault="007A02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24A089DF" w14:textId="77777777" w:rsidR="007A02E4" w:rsidRDefault="007A02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3DD5E55C" w14:textId="221348CC" w:rsidR="007A02E4" w:rsidRDefault="00305D73" w:rsidP="001D30A4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stat=-0.34607</w:t>
            </w:r>
            <w:r w:rsidR="00E001A8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, pv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= 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0.72930</w:t>
            </w:r>
          </w:p>
        </w:tc>
        <w:tc>
          <w:tcPr>
            <w:tcW w:w="2071" w:type="dxa"/>
          </w:tcPr>
          <w:p w14:paraId="51CCE0D9" w14:textId="59A15D3F" w:rsidR="007A02E4" w:rsidRDefault="00E001A8" w:rsidP="00E001A8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s</w:t>
            </w:r>
            <w:r w:rsidR="001D30A4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tat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=-18.5458, pv=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9.2602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e-75</w:t>
            </w:r>
          </w:p>
        </w:tc>
      </w:tr>
      <w:tr w:rsidR="001D30A4" w14:paraId="6407BEFB" w14:textId="77777777" w:rsidTr="001D30A4">
        <w:tc>
          <w:tcPr>
            <w:tcW w:w="879" w:type="dxa"/>
          </w:tcPr>
          <w:p w14:paraId="538F2A1C" w14:textId="7EBA2314" w:rsidR="007A02E4" w:rsidRDefault="007A0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P=0</w:t>
            </w:r>
          </w:p>
        </w:tc>
        <w:tc>
          <w:tcPr>
            <w:tcW w:w="668" w:type="dxa"/>
          </w:tcPr>
          <w:p w14:paraId="364F5AF9" w14:textId="77777777" w:rsidR="007A02E4" w:rsidRDefault="007A02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1D61E464" w14:textId="77777777" w:rsidR="007A02E4" w:rsidRDefault="007A02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F839350" w14:textId="77777777" w:rsidR="007A02E4" w:rsidRDefault="007A02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</w:tcPr>
          <w:p w14:paraId="05B74CBE" w14:textId="715EB5BA" w:rsidR="007A02E4" w:rsidRDefault="00E001A8" w:rsidP="001D30A4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stat=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-18.3654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, pv</w:t>
            </w:r>
            <w:r w:rsidR="001D30A4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2.1967</w:t>
            </w:r>
            <w:r w:rsidR="001D30A4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e-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73</w:t>
            </w:r>
          </w:p>
        </w:tc>
      </w:tr>
    </w:tbl>
    <w:p w14:paraId="3176F7EE" w14:textId="5A97FF59" w:rsidR="002F5E65" w:rsidRDefault="001D3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p-value of GloVe and </w:t>
      </w:r>
      <w:r w:rsidR="001D168D">
        <w:rPr>
          <w:rFonts w:ascii="Times New Roman" w:hAnsi="Times New Roman" w:cs="Times New Roman"/>
        </w:rPr>
        <w:t xml:space="preserve">SVD with </w:t>
      </w:r>
      <w:r w:rsidR="00E001A8">
        <w:rPr>
          <w:rFonts w:ascii="Times New Roman" w:hAnsi="Times New Roman" w:cs="Times New Roman"/>
        </w:rPr>
        <w:t>p=0.5 is 9.2602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75</m:t>
            </m:r>
          </m:sup>
        </m:sSup>
      </m:oMath>
      <w:r>
        <w:rPr>
          <w:rFonts w:ascii="Times New Roman" w:hAnsi="Times New Roman" w:cs="Times New Roman"/>
        </w:rPr>
        <w:t xml:space="preserve"> and is smaller than 0.</w:t>
      </w:r>
      <w:r w:rsidR="00DF0B6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5, </w:t>
      </w:r>
      <w:r w:rsidR="00A51A32">
        <w:rPr>
          <w:rFonts w:ascii="Times New Roman" w:hAnsi="Times New Roman" w:cs="Times New Roman"/>
        </w:rPr>
        <w:t>we can say that GloVe, as the best of four, is significantly better than the SVD with p=0.5, as the second best of four.</w:t>
      </w:r>
    </w:p>
    <w:p w14:paraId="012B1EFF" w14:textId="77777777" w:rsidR="002A33E1" w:rsidRDefault="002A33E1">
      <w:pPr>
        <w:rPr>
          <w:rFonts w:ascii="Times New Roman" w:hAnsi="Times New Roman" w:cs="Times New Roman"/>
        </w:rPr>
      </w:pPr>
    </w:p>
    <w:p w14:paraId="20CBE35B" w14:textId="38FDE82E" w:rsidR="00CA594D" w:rsidRDefault="00CA5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0523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3.b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A594D" w14:paraId="4E4E8068" w14:textId="77777777" w:rsidTr="00CA594D">
        <w:tc>
          <w:tcPr>
            <w:tcW w:w="4145" w:type="dxa"/>
          </w:tcPr>
          <w:p w14:paraId="419F6AE6" w14:textId="77777777" w:rsidR="00CA594D" w:rsidRDefault="00CA59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5" w:type="dxa"/>
          </w:tcPr>
          <w:p w14:paraId="1BD4D079" w14:textId="2CEDFAC4" w:rsidR="00CA594D" w:rsidRDefault="00CA59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win ratio</w:t>
            </w:r>
          </w:p>
        </w:tc>
      </w:tr>
      <w:tr w:rsidR="00CA594D" w14:paraId="0EC1B7C4" w14:textId="77777777" w:rsidTr="00CA594D">
        <w:tc>
          <w:tcPr>
            <w:tcW w:w="4145" w:type="dxa"/>
          </w:tcPr>
          <w:p w14:paraId="34A0F671" w14:textId="16777143" w:rsidR="00CA594D" w:rsidRDefault="00CA59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P=1</w:t>
            </w:r>
          </w:p>
        </w:tc>
        <w:tc>
          <w:tcPr>
            <w:tcW w:w="4145" w:type="dxa"/>
          </w:tcPr>
          <w:p w14:paraId="1E1B0CAB" w14:textId="3C0A1962" w:rsidR="00CA594D" w:rsidRDefault="00CA59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0.55172</w:t>
            </w:r>
          </w:p>
        </w:tc>
      </w:tr>
      <w:tr w:rsidR="00CA594D" w14:paraId="3FBE57B1" w14:textId="77777777" w:rsidTr="00CA594D">
        <w:tc>
          <w:tcPr>
            <w:tcW w:w="4145" w:type="dxa"/>
          </w:tcPr>
          <w:p w14:paraId="38B3A428" w14:textId="684270A6" w:rsidR="00CA594D" w:rsidRDefault="00CA59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P=0.5</w:t>
            </w:r>
          </w:p>
        </w:tc>
        <w:tc>
          <w:tcPr>
            <w:tcW w:w="4145" w:type="dxa"/>
          </w:tcPr>
          <w:p w14:paraId="5EAD7715" w14:textId="13F99B09" w:rsidR="00CA594D" w:rsidRDefault="00B10A2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0.51724</w:t>
            </w:r>
          </w:p>
        </w:tc>
      </w:tr>
      <w:tr w:rsidR="00CA594D" w14:paraId="09BC4F07" w14:textId="77777777" w:rsidTr="00CA594D">
        <w:tc>
          <w:tcPr>
            <w:tcW w:w="4145" w:type="dxa"/>
          </w:tcPr>
          <w:p w14:paraId="0436ECD5" w14:textId="026C67D2" w:rsidR="00CA594D" w:rsidRDefault="00CA59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P=0</w:t>
            </w:r>
          </w:p>
        </w:tc>
        <w:tc>
          <w:tcPr>
            <w:tcW w:w="4145" w:type="dxa"/>
          </w:tcPr>
          <w:p w14:paraId="4A285E73" w14:textId="67C6E202" w:rsidR="00CA594D" w:rsidRDefault="00B10A2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0.53448</w:t>
            </w:r>
          </w:p>
        </w:tc>
      </w:tr>
      <w:tr w:rsidR="00CA594D" w14:paraId="34E98245" w14:textId="77777777" w:rsidTr="00CA594D">
        <w:tc>
          <w:tcPr>
            <w:tcW w:w="4145" w:type="dxa"/>
          </w:tcPr>
          <w:p w14:paraId="727168A4" w14:textId="40BA0978" w:rsidR="00CA594D" w:rsidRDefault="00CA59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GloVe</w:t>
            </w:r>
          </w:p>
        </w:tc>
        <w:tc>
          <w:tcPr>
            <w:tcW w:w="4145" w:type="dxa"/>
          </w:tcPr>
          <w:p w14:paraId="03C8441B" w14:textId="365714EE" w:rsidR="00CA594D" w:rsidRDefault="00CA59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0.48276</w:t>
            </w:r>
          </w:p>
        </w:tc>
      </w:tr>
    </w:tbl>
    <w:p w14:paraId="48DDD39A" w14:textId="649B91B0" w:rsidR="00CA594D" w:rsidRDefault="00812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table, SVD with </w:t>
      </w:r>
      <m:oMath>
        <m:r>
          <w:rPr>
            <w:rFonts w:ascii="Cambria Math" w:hAnsi="Cambria Math" w:cs="Times New Roman"/>
          </w:rPr>
          <m:t>p=1</m:t>
        </m:r>
      </m:oMath>
      <w:r w:rsidR="00CA594D">
        <w:rPr>
          <w:rFonts w:ascii="Times New Roman" w:hAnsi="Times New Roman" w:cs="Times New Roman"/>
        </w:rPr>
        <w:t xml:space="preserve"> has the best performance. However, in my expectation GloVe should perform best.</w:t>
      </w:r>
    </w:p>
    <w:p w14:paraId="373476DB" w14:textId="77777777" w:rsidR="00052381" w:rsidRDefault="00052381">
      <w:pPr>
        <w:rPr>
          <w:rFonts w:ascii="Times New Roman" w:hAnsi="Times New Roman" w:cs="Times New Roman"/>
        </w:rPr>
      </w:pPr>
    </w:p>
    <w:p w14:paraId="72C0893F" w14:textId="5F5E1FFC" w:rsidR="00052381" w:rsidRDefault="00052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3.c</w:t>
      </w:r>
    </w:p>
    <w:p w14:paraId="7FC0FA2F" w14:textId="4DD64243" w:rsidR="00052381" w:rsidRDefault="00052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table we know that the best two winner</w:t>
      </w:r>
      <w:r w:rsidR="00812133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are SVD with </w:t>
      </w:r>
      <m:oMath>
        <m:r>
          <w:rPr>
            <w:rFonts w:ascii="Cambria Math" w:hAnsi="Cambria Math" w:cs="Times New Roman"/>
          </w:rPr>
          <m:t>p=1</m:t>
        </m:r>
      </m:oMath>
      <w:r>
        <w:rPr>
          <w:rFonts w:ascii="Times New Roman" w:hAnsi="Times New Roman" w:cs="Times New Roman"/>
        </w:rPr>
        <w:t xml:space="preserve"> and SVD with </w:t>
      </w:r>
      <m:oMath>
        <m:r>
          <w:rPr>
            <w:rFonts w:ascii="Cambria Math" w:hAnsi="Cambria Math" w:cs="Times New Roman"/>
          </w:rPr>
          <m:t>p=</m:t>
        </m:r>
        <m: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 xml:space="preserve">. And their t-test result is </w:t>
      </w:r>
    </w:p>
    <w:p w14:paraId="269A2D43" w14:textId="77777777" w:rsidR="00812133" w:rsidRDefault="00812133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Ttest_relResult(statistic=0.21641738182341069,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   </w:t>
      </w:r>
    </w:p>
    <w:p w14:paraId="6018E948" w14:textId="0CCDC789" w:rsidR="00812133" w:rsidRDefault="00812133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pvalue=0.82943509779099567)</w:t>
      </w:r>
    </w:p>
    <w:p w14:paraId="7E17C22D" w14:textId="4D6C7CE1" w:rsidR="00052381" w:rsidRDefault="001D1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p-value</w:t>
      </w:r>
      <w:r w:rsidR="00812133">
        <w:rPr>
          <w:rFonts w:ascii="Times New Roman" w:hAnsi="Times New Roman" w:cs="Times New Roman" w:hint="eastAsia"/>
        </w:rPr>
        <w:t>=0.8294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is larger than 0.05, the best performing method is not significantly better than the second performing method.</w:t>
      </w:r>
    </w:p>
    <w:p w14:paraId="42B17323" w14:textId="77777777" w:rsidR="001D168D" w:rsidRDefault="001D168D">
      <w:pPr>
        <w:rPr>
          <w:rFonts w:ascii="Times New Roman" w:hAnsi="Times New Roman" w:cs="Times New Roman"/>
        </w:rPr>
      </w:pPr>
    </w:p>
    <w:p w14:paraId="2C9AD9C9" w14:textId="183E0FCA" w:rsidR="001D168D" w:rsidRDefault="001D1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3.d</w:t>
      </w:r>
    </w:p>
    <w:p w14:paraId="4BA1C637" w14:textId="76052778" w:rsidR="001D168D" w:rsidRDefault="001D1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such occasion occurs to me. For example, given the word “Miss”, it is difficult to decide the best analogy fr</w:t>
      </w:r>
      <w:r w:rsidR="005E7868">
        <w:rPr>
          <w:rFonts w:ascii="Times New Roman" w:hAnsi="Times New Roman" w:cs="Times New Roman"/>
        </w:rPr>
        <w:t>om the choices of</w:t>
      </w:r>
      <w:r>
        <w:rPr>
          <w:rFonts w:ascii="Times New Roman" w:hAnsi="Times New Roman" w:cs="Times New Roman"/>
        </w:rPr>
        <w:t xml:space="preserve"> “Jackie”, “William” and “Betty”.</w:t>
      </w:r>
    </w:p>
    <w:p w14:paraId="2C676E30" w14:textId="4ECFE9AD" w:rsidR="001D168D" w:rsidRDefault="001D1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solution to this situation is to allow user have ratings on each choice and use that rating to decide the best choice.</w:t>
      </w:r>
    </w:p>
    <w:p w14:paraId="0608CBBD" w14:textId="77777777" w:rsidR="005E7868" w:rsidRDefault="005E7868">
      <w:pPr>
        <w:rPr>
          <w:rFonts w:ascii="Times New Roman" w:hAnsi="Times New Roman" w:cs="Times New Roman"/>
        </w:rPr>
      </w:pPr>
    </w:p>
    <w:p w14:paraId="1A7CD22D" w14:textId="3257F091" w:rsidR="005E7868" w:rsidRDefault="005E7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3.e</w:t>
      </w:r>
    </w:p>
    <w:p w14:paraId="774F2554" w14:textId="1BF5FAEE" w:rsidR="005E7868" w:rsidRDefault="005E7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the same as the situation above. </w:t>
      </w:r>
    </w:p>
    <w:p w14:paraId="3EC80F0B" w14:textId="46A83F72" w:rsidR="005E7868" w:rsidRPr="00E260B5" w:rsidRDefault="005E7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solution can be as similar as above to let user give specific ratings on their choice.</w:t>
      </w:r>
    </w:p>
    <w:sectPr w:rsidR="005E7868" w:rsidRPr="00E260B5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81"/>
    <w:rsid w:val="0000451E"/>
    <w:rsid w:val="00052381"/>
    <w:rsid w:val="00054CBB"/>
    <w:rsid w:val="00104F89"/>
    <w:rsid w:val="001D168D"/>
    <w:rsid w:val="001D30A4"/>
    <w:rsid w:val="002A2085"/>
    <w:rsid w:val="002A33E1"/>
    <w:rsid w:val="002F17C5"/>
    <w:rsid w:val="002F5E65"/>
    <w:rsid w:val="00305D73"/>
    <w:rsid w:val="00344F58"/>
    <w:rsid w:val="003C5643"/>
    <w:rsid w:val="003F3751"/>
    <w:rsid w:val="004A240E"/>
    <w:rsid w:val="004E7FCE"/>
    <w:rsid w:val="00593E81"/>
    <w:rsid w:val="005E7868"/>
    <w:rsid w:val="00610501"/>
    <w:rsid w:val="0063046C"/>
    <w:rsid w:val="00655489"/>
    <w:rsid w:val="0069355D"/>
    <w:rsid w:val="006A59F5"/>
    <w:rsid w:val="006D3140"/>
    <w:rsid w:val="00751DFD"/>
    <w:rsid w:val="00792C97"/>
    <w:rsid w:val="007A02E4"/>
    <w:rsid w:val="00812133"/>
    <w:rsid w:val="008910BF"/>
    <w:rsid w:val="008F7B62"/>
    <w:rsid w:val="00964756"/>
    <w:rsid w:val="00A22374"/>
    <w:rsid w:val="00A51A32"/>
    <w:rsid w:val="00AA0C62"/>
    <w:rsid w:val="00B10A21"/>
    <w:rsid w:val="00BE0BC5"/>
    <w:rsid w:val="00C320F0"/>
    <w:rsid w:val="00CA594D"/>
    <w:rsid w:val="00CB756B"/>
    <w:rsid w:val="00D2560E"/>
    <w:rsid w:val="00DD2767"/>
    <w:rsid w:val="00DF0B62"/>
    <w:rsid w:val="00E001A8"/>
    <w:rsid w:val="00E260B5"/>
    <w:rsid w:val="00E8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D7D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93E8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593E81"/>
  </w:style>
  <w:style w:type="character" w:styleId="a5">
    <w:name w:val="Placeholder Text"/>
    <w:basedOn w:val="a0"/>
    <w:uiPriority w:val="99"/>
    <w:semiHidden/>
    <w:rsid w:val="00792C97"/>
    <w:rPr>
      <w:color w:val="808080"/>
    </w:rPr>
  </w:style>
  <w:style w:type="table" w:styleId="a6">
    <w:name w:val="Table Grid"/>
    <w:basedOn w:val="a1"/>
    <w:uiPriority w:val="39"/>
    <w:rsid w:val="00610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488</Words>
  <Characters>2786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4</cp:revision>
  <dcterms:created xsi:type="dcterms:W3CDTF">2017-10-08T20:58:00Z</dcterms:created>
  <dcterms:modified xsi:type="dcterms:W3CDTF">2017-10-12T02:05:00Z</dcterms:modified>
</cp:coreProperties>
</file>