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单主机压力测试结果：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9120" cy="3379470"/>
            <wp:effectExtent l="0" t="0" r="0" b="3810"/>
            <wp:docPr id="1" name="图片 1" descr="单主机测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单主机测试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一共是</w:t>
      </w:r>
      <w:r>
        <w:rPr>
          <w:rFonts w:hint="eastAsia"/>
          <w:lang w:val="en-US" w:eastAsia="zh-CN"/>
        </w:rPr>
        <w:t>500个请求，最小响应时间是2231ms，最大响应时间是12413ms，平均响应时间是6712ms，平均每秒处理38.462个请求，500个请求全部返回成功。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双主机主机压力测试结果：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73575" cy="3338195"/>
            <wp:effectExtent l="0" t="0" r="6985" b="14605"/>
            <wp:docPr id="3" name="图片 3" descr="双主机测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双主机测试结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同样是</w:t>
      </w:r>
      <w:r>
        <w:rPr>
          <w:rFonts w:hint="eastAsia"/>
          <w:lang w:val="en-US" w:eastAsia="zh-CN"/>
        </w:rPr>
        <w:t>500个请求，最小响应时间是1367ms，最大响应时间是10651ms，平均响应时间是4964ms，平均每秒处理45.455个请求，500个请求全部返回成功。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两个主机各自被分配0.5个cpu，使用haproxy进行负载均衡。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84DF3"/>
    <w:rsid w:val="06F6315B"/>
    <w:rsid w:val="1E7C676B"/>
    <w:rsid w:val="2FE5320F"/>
    <w:rsid w:val="587358D8"/>
    <w:rsid w:val="627C3A97"/>
    <w:rsid w:val="7F2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2020-07-09T05:02:44Z</dcterms:created>
  <dc:creator>MSI</dc:creator>
  <cp:lastModifiedBy>565676178@qq.com</cp:lastModifiedBy>
  <dcterms:modified xsi:type="dcterms:W3CDTF">2020-07-09T05:08:58Z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