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15D90">
      <w:pPr>
        <w:spacing w:line="360" w:lineRule="auto"/>
        <w:jc w:val="center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受试者招募广告</w:t>
      </w:r>
    </w:p>
    <w:p w14:paraId="0D5A9E6E">
      <w:pPr>
        <w:spacing w:line="360" w:lineRule="auto"/>
        <w:rPr>
          <w:rFonts w:ascii="Times New Roman" w:hAnsi="Times New Roman" w:eastAsia="楷体" w:cs="Times New Roman"/>
          <w:sz w:val="24"/>
          <w:szCs w:val="21"/>
        </w:rPr>
      </w:pPr>
    </w:p>
    <w:p w14:paraId="78712470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尊敬</w:t>
      </w:r>
      <w:r>
        <w:rPr>
          <w:rFonts w:ascii="Times New Roman" w:hAnsi="Times New Roman" w:eastAsia="宋体" w:cs="Times New Roman"/>
          <w:sz w:val="24"/>
          <w:szCs w:val="24"/>
        </w:rPr>
        <w:t>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患者及患者家属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31FE9194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您好！</w:t>
      </w:r>
    </w:p>
    <w:p w14:paraId="270EAAA0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兹由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甘肃</w:t>
      </w:r>
      <w:r>
        <w:rPr>
          <w:rFonts w:hint="eastAsia" w:ascii="Times New Roman" w:hAnsi="Times New Roman" w:eastAsia="宋体" w:cs="Times New Roman"/>
          <w:sz w:val="24"/>
          <w:szCs w:val="24"/>
        </w:rPr>
        <w:t>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武威</w:t>
      </w:r>
      <w:r>
        <w:rPr>
          <w:rFonts w:hint="eastAsia" w:ascii="Times New Roman" w:hAnsi="Times New Roman" w:eastAsia="宋体" w:cs="Times New Roman"/>
          <w:sz w:val="24"/>
          <w:szCs w:val="24"/>
        </w:rPr>
        <w:t>肿瘤医院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肿瘤</w:t>
      </w:r>
      <w:r>
        <w:rPr>
          <w:rFonts w:hint="eastAsia" w:ascii="Times New Roman" w:hAnsi="Times New Roman" w:eastAsia="宋体" w:cs="Times New Roman"/>
          <w:sz w:val="24"/>
          <w:szCs w:val="24"/>
        </w:rPr>
        <w:t>科开展的</w:t>
      </w:r>
      <w:bookmarkStart w:id="0" w:name="OLE_LINK39"/>
      <w:bookmarkStart w:id="1" w:name="OLE_LINK32"/>
      <w:bookmarkStart w:id="2" w:name="OLE_LINK40"/>
      <w:bookmarkStart w:id="3" w:name="OLE_LINK43"/>
      <w:bookmarkStart w:id="4" w:name="OLE_LINK44"/>
      <w:bookmarkStart w:id="5" w:name="OLE_LINK90"/>
      <w:bookmarkStart w:id="6" w:name="OLE_LINK35"/>
      <w:bookmarkStart w:id="7" w:name="OLE_LINK38"/>
      <w:bookmarkStart w:id="8" w:name="OLE_LINK37"/>
      <w:bookmarkStart w:id="9" w:name="OLE_LINK34"/>
      <w:bookmarkStart w:id="10" w:name="OLE_LINK36"/>
      <w:bookmarkStart w:id="11" w:name="OLE_LINK33"/>
      <w:bookmarkStart w:id="12" w:name="_Hlk98077943"/>
      <w:r>
        <w:rPr>
          <w:rFonts w:hint="eastAsia" w:ascii="Times New Roman" w:hAnsi="Times New Roman" w:eastAsia="宋体" w:cs="Times New Roman"/>
          <w:sz w:val="24"/>
          <w:szCs w:val="24"/>
        </w:rPr>
        <w:t>“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rPr>
          <w:rFonts w:hint="eastAsia" w:ascii="Times New Roman" w:hAnsi="Times New Roman" w:eastAsia="宋体" w:cs="Times New Roman"/>
          <w:sz w:val="24"/>
          <w:szCs w:val="24"/>
        </w:rPr>
        <w:t>评价医用电子直线加速器（HK-X601A）用于肿瘤放射治疗的安全性和有效性临床试验”</w:t>
      </w:r>
      <w:bookmarkEnd w:id="12"/>
      <w:r>
        <w:rPr>
          <w:rFonts w:hint="eastAsia" w:ascii="Times New Roman" w:hAnsi="Times New Roman" w:eastAsia="宋体" w:cs="Times New Roman"/>
          <w:sz w:val="24"/>
          <w:szCs w:val="24"/>
        </w:rPr>
        <w:t>现开始招募受试者。本研究已经得到本院伦理委员会的审查和批准。</w:t>
      </w:r>
    </w:p>
    <w:p w14:paraId="54339122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如果您满足以下条件，可能被邀请参加本项研究</w:t>
      </w:r>
      <w:r>
        <w:rPr>
          <w:rFonts w:hint="eastAsia" w:ascii="Times New Roman" w:hAnsi="Times New Roman" w:eastAsia="宋体" w:cs="Times New Roman"/>
          <w:sz w:val="24"/>
          <w:szCs w:val="24"/>
        </w:rPr>
        <w:t>：</w:t>
      </w:r>
    </w:p>
    <w:p w14:paraId="4DE7904C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（1）经细胞或组织病理学确诊和/或具有影像、实验室检查等证据，临床诊断为颅内、头颈、胸、腹、脊柱、盆腔、四肢恶性实体肿瘤的患者（复发患者可仅具有影像学、实验室检查等证据）；</w:t>
      </w:r>
    </w:p>
    <w:p w14:paraId="5453FE97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（2）受试者至少有一个根据RECIST1.1定义的可测量病灶；</w:t>
      </w:r>
    </w:p>
    <w:p w14:paraId="5BD23C93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（3）年龄≥18且≤80周岁，性别不限；</w:t>
      </w:r>
    </w:p>
    <w:p w14:paraId="4B4F05CB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（4）预期生存时间不少于6个月；</w:t>
      </w:r>
    </w:p>
    <w:p w14:paraId="6C563C99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（5）入组临床试验前的30天内（含30天），拟行本次放疗的肿瘤靶病灶未接受过介入或其他肿瘤消融治疗；</w:t>
      </w:r>
    </w:p>
    <w:p w14:paraId="08659769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（6）入组临床试验前未接受化疗、生物靶向及免疫治疗等，或接受化疗/其他抗肿瘤治疗的时间与入组时间间隔在30天以上（含30天）；</w:t>
      </w:r>
    </w:p>
    <w:p w14:paraId="02FF6F60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（7）美国东部肿瘤协作组（ECOG）全身状况评分≤2分；</w:t>
      </w:r>
    </w:p>
    <w:p w14:paraId="4E3DB847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（8）手术后入组的患者，本试验放射治疗需与手术间隔2周及以上，且有可测量病灶；</w:t>
      </w:r>
    </w:p>
    <w:p w14:paraId="39052F18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（9）自愿参加此试验并签署书面知情同意书。</w:t>
      </w:r>
    </w:p>
    <w:p w14:paraId="5AC0548D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如</w:t>
      </w:r>
      <w:r>
        <w:rPr>
          <w:rFonts w:hint="eastAsia" w:ascii="Times New Roman" w:hAnsi="Times New Roman" w:eastAsia="宋体" w:cs="Times New Roman"/>
          <w:sz w:val="24"/>
          <w:szCs w:val="24"/>
        </w:rPr>
        <w:t>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或您周围的人</w:t>
      </w:r>
      <w:r>
        <w:rPr>
          <w:rFonts w:hint="eastAsia" w:ascii="Times New Roman" w:hAnsi="Times New Roman" w:eastAsia="宋体" w:cs="Times New Roman"/>
          <w:sz w:val="24"/>
          <w:szCs w:val="24"/>
        </w:rPr>
        <w:t>有</w:t>
      </w:r>
      <w:r>
        <w:rPr>
          <w:rFonts w:ascii="Times New Roman" w:hAnsi="Times New Roman" w:eastAsia="宋体" w:cs="Times New Roman"/>
          <w:sz w:val="24"/>
          <w:szCs w:val="24"/>
        </w:rPr>
        <w:t>兴趣</w:t>
      </w:r>
      <w:r>
        <w:rPr>
          <w:rFonts w:hint="eastAsia" w:ascii="Times New Roman" w:hAnsi="Times New Roman" w:eastAsia="宋体" w:cs="Times New Roman"/>
          <w:sz w:val="24"/>
          <w:szCs w:val="24"/>
        </w:rPr>
        <w:t>参与</w: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亦</w:t>
      </w:r>
      <w:r>
        <w:rPr>
          <w:rFonts w:ascii="Times New Roman" w:hAnsi="Times New Roman" w:eastAsia="宋体" w:cs="Times New Roman"/>
          <w:sz w:val="24"/>
          <w:szCs w:val="24"/>
        </w:rPr>
        <w:t>可通过以下联系</w:t>
      </w:r>
      <w:r>
        <w:rPr>
          <w:rFonts w:hint="eastAsia" w:ascii="Times New Roman" w:hAnsi="Times New Roman" w:eastAsia="宋体" w:cs="Times New Roman"/>
          <w:sz w:val="24"/>
          <w:szCs w:val="24"/>
        </w:rPr>
        <w:t>方式报名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报名后研究医生将询问您的个人情况，为您进行试验相关检查，以确认您适合参与本项研究。</w:t>
      </w:r>
    </w:p>
    <w:p w14:paraId="0B8FC49D">
      <w:pPr>
        <w:spacing w:line="276" w:lineRule="auto"/>
        <w:rPr>
          <w:rFonts w:ascii="Times New Roman" w:hAnsi="Times New Roman" w:eastAsia="宋体" w:cs="Times New Roman"/>
          <w:sz w:val="24"/>
          <w:szCs w:val="24"/>
          <w:u w:val="single"/>
        </w:rPr>
      </w:pPr>
      <w:bookmarkStart w:id="13" w:name="_GoBack"/>
      <w:bookmarkEnd w:id="13"/>
    </w:p>
    <w:p w14:paraId="799EAE85">
      <w:pPr>
        <w:spacing w:line="276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发布方式</w:t>
      </w:r>
    </w:p>
    <w:p w14:paraId="5198D348">
      <w:pPr>
        <w:spacing w:line="276" w:lineRule="auto"/>
        <w:ind w:firstLine="48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本招募广告在获得伦理审核批准后，以易拉宝、传单、微信及豆瓣推文形式进行发布</w:t>
      </w:r>
    </w:p>
    <w:sectPr>
      <w:footerReference r:id="rId3" w:type="default"/>
      <w:pgSz w:w="11906" w:h="16838"/>
      <w:pgMar w:top="1383" w:right="1800" w:bottom="1383" w:left="174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3A24">
    <w:pPr>
      <w:pStyle w:val="4"/>
      <w:rPr>
        <w:rFonts w:hint="default" w:eastAsiaTheme="minorEastAsia"/>
        <w:lang w:val="en-US" w:eastAsia="zh-CN"/>
      </w:rPr>
    </w:pPr>
    <w:r>
      <w:rPr>
        <w:rFonts w:hint="eastAsia"/>
      </w:rPr>
      <w:t>版本1.0                                                               版本日期：2</w:t>
    </w:r>
    <w:r>
      <w:t>02</w:t>
    </w:r>
    <w:r>
      <w:rPr>
        <w:rFonts w:hint="eastAsia"/>
        <w:lang w:val="en-US" w:eastAsia="zh-CN"/>
      </w:rPr>
      <w:t>5</w:t>
    </w:r>
    <w:r>
      <w:rPr>
        <w:rFonts w:hint="eastAsia"/>
      </w:rPr>
      <w:t>-</w:t>
    </w:r>
    <w:r>
      <w:rPr>
        <w:rFonts w:hint="eastAsia"/>
        <w:lang w:val="en-US" w:eastAsia="zh-CN"/>
      </w:rPr>
      <w:t>02</w:t>
    </w:r>
    <w:r>
      <w:rPr>
        <w:rFonts w:hint="eastAsia"/>
      </w:rPr>
      <w:t>-</w:t>
    </w:r>
    <w:r>
      <w:rPr>
        <w:rFonts w:hint="eastAsia"/>
        <w:lang w:val="en-US" w:eastAsia="zh-CN"/>
      </w:rPr>
      <w:t>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3MzE3ZWQ3M2Q0YzdlNjkyNzVhZWUwMmEyMWE2ZTcifQ=="/>
  </w:docVars>
  <w:rsids>
    <w:rsidRoot w:val="005A7813"/>
    <w:rsid w:val="00025D45"/>
    <w:rsid w:val="000A7FD5"/>
    <w:rsid w:val="000D3888"/>
    <w:rsid w:val="000D7B27"/>
    <w:rsid w:val="0012051B"/>
    <w:rsid w:val="00120B84"/>
    <w:rsid w:val="00134ACD"/>
    <w:rsid w:val="00136532"/>
    <w:rsid w:val="001504DE"/>
    <w:rsid w:val="00186EC9"/>
    <w:rsid w:val="001D3E19"/>
    <w:rsid w:val="001F7511"/>
    <w:rsid w:val="001F77B6"/>
    <w:rsid w:val="00211F92"/>
    <w:rsid w:val="002732A4"/>
    <w:rsid w:val="002D0A24"/>
    <w:rsid w:val="002D739E"/>
    <w:rsid w:val="0031471F"/>
    <w:rsid w:val="00341FD9"/>
    <w:rsid w:val="00343E50"/>
    <w:rsid w:val="00397CEA"/>
    <w:rsid w:val="003B2748"/>
    <w:rsid w:val="003B62B0"/>
    <w:rsid w:val="00402F94"/>
    <w:rsid w:val="00416661"/>
    <w:rsid w:val="00417EC3"/>
    <w:rsid w:val="0043127D"/>
    <w:rsid w:val="0043515C"/>
    <w:rsid w:val="00441FD9"/>
    <w:rsid w:val="00447C6E"/>
    <w:rsid w:val="00456501"/>
    <w:rsid w:val="0048759B"/>
    <w:rsid w:val="004A5A2D"/>
    <w:rsid w:val="004B2728"/>
    <w:rsid w:val="004C2089"/>
    <w:rsid w:val="004C4B50"/>
    <w:rsid w:val="004D073E"/>
    <w:rsid w:val="004D4927"/>
    <w:rsid w:val="00511979"/>
    <w:rsid w:val="005151F5"/>
    <w:rsid w:val="00525930"/>
    <w:rsid w:val="00537F0A"/>
    <w:rsid w:val="00546731"/>
    <w:rsid w:val="00596C49"/>
    <w:rsid w:val="005A7813"/>
    <w:rsid w:val="005B20CB"/>
    <w:rsid w:val="005C0E07"/>
    <w:rsid w:val="005D2732"/>
    <w:rsid w:val="005F7085"/>
    <w:rsid w:val="0062387B"/>
    <w:rsid w:val="00643DFD"/>
    <w:rsid w:val="0065592C"/>
    <w:rsid w:val="0066053D"/>
    <w:rsid w:val="00674F69"/>
    <w:rsid w:val="00694C79"/>
    <w:rsid w:val="006D1EF3"/>
    <w:rsid w:val="006E1586"/>
    <w:rsid w:val="0071037D"/>
    <w:rsid w:val="0072795A"/>
    <w:rsid w:val="00777460"/>
    <w:rsid w:val="007841F9"/>
    <w:rsid w:val="00790E6C"/>
    <w:rsid w:val="007B07A9"/>
    <w:rsid w:val="007D7024"/>
    <w:rsid w:val="00822404"/>
    <w:rsid w:val="008231C7"/>
    <w:rsid w:val="00831407"/>
    <w:rsid w:val="00844CE1"/>
    <w:rsid w:val="008C0C63"/>
    <w:rsid w:val="008D376B"/>
    <w:rsid w:val="00907C2A"/>
    <w:rsid w:val="00960F3B"/>
    <w:rsid w:val="009932BF"/>
    <w:rsid w:val="009C5F4D"/>
    <w:rsid w:val="009F0073"/>
    <w:rsid w:val="00A018F6"/>
    <w:rsid w:val="00A04116"/>
    <w:rsid w:val="00A310F3"/>
    <w:rsid w:val="00A64C82"/>
    <w:rsid w:val="00A65075"/>
    <w:rsid w:val="00A7356D"/>
    <w:rsid w:val="00A86B53"/>
    <w:rsid w:val="00AA2641"/>
    <w:rsid w:val="00AC1153"/>
    <w:rsid w:val="00AC68A9"/>
    <w:rsid w:val="00AF0590"/>
    <w:rsid w:val="00AF1A11"/>
    <w:rsid w:val="00AF32E8"/>
    <w:rsid w:val="00B02D5E"/>
    <w:rsid w:val="00B12A48"/>
    <w:rsid w:val="00B474EA"/>
    <w:rsid w:val="00B612FA"/>
    <w:rsid w:val="00BC34A6"/>
    <w:rsid w:val="00BD54FE"/>
    <w:rsid w:val="00BE3DCC"/>
    <w:rsid w:val="00C06F13"/>
    <w:rsid w:val="00C2369D"/>
    <w:rsid w:val="00C24216"/>
    <w:rsid w:val="00C35EF0"/>
    <w:rsid w:val="00C43CB4"/>
    <w:rsid w:val="00D248BA"/>
    <w:rsid w:val="00D34EFF"/>
    <w:rsid w:val="00D45667"/>
    <w:rsid w:val="00D53C6A"/>
    <w:rsid w:val="00D81494"/>
    <w:rsid w:val="00DB2A7F"/>
    <w:rsid w:val="00E00AC6"/>
    <w:rsid w:val="00E053CC"/>
    <w:rsid w:val="00E22D79"/>
    <w:rsid w:val="00E24243"/>
    <w:rsid w:val="00E27D12"/>
    <w:rsid w:val="00E501F3"/>
    <w:rsid w:val="00EB1206"/>
    <w:rsid w:val="00EB172E"/>
    <w:rsid w:val="00EF3A5F"/>
    <w:rsid w:val="00F31600"/>
    <w:rsid w:val="00F476A4"/>
    <w:rsid w:val="00F526B7"/>
    <w:rsid w:val="00F825E2"/>
    <w:rsid w:val="00FC51D5"/>
    <w:rsid w:val="00FE1C94"/>
    <w:rsid w:val="028D7658"/>
    <w:rsid w:val="0473086B"/>
    <w:rsid w:val="0DC34E34"/>
    <w:rsid w:val="11F66817"/>
    <w:rsid w:val="184F6DB9"/>
    <w:rsid w:val="1E933963"/>
    <w:rsid w:val="25C868A8"/>
    <w:rsid w:val="276A688C"/>
    <w:rsid w:val="2818735E"/>
    <w:rsid w:val="2CE62902"/>
    <w:rsid w:val="2E47040C"/>
    <w:rsid w:val="3B745178"/>
    <w:rsid w:val="3D5132EB"/>
    <w:rsid w:val="3E1B4799"/>
    <w:rsid w:val="3F39062D"/>
    <w:rsid w:val="43A45C93"/>
    <w:rsid w:val="45A96AD3"/>
    <w:rsid w:val="48F24440"/>
    <w:rsid w:val="4E786270"/>
    <w:rsid w:val="569168D5"/>
    <w:rsid w:val="58EF2CCE"/>
    <w:rsid w:val="598C6640"/>
    <w:rsid w:val="5E964FA9"/>
    <w:rsid w:val="608767D6"/>
    <w:rsid w:val="65376A6F"/>
    <w:rsid w:val="66D2403D"/>
    <w:rsid w:val="680E4428"/>
    <w:rsid w:val="6B1013C0"/>
    <w:rsid w:val="7204661B"/>
    <w:rsid w:val="76BB2650"/>
    <w:rsid w:val="782561E8"/>
    <w:rsid w:val="7CF324A1"/>
    <w:rsid w:val="7D5F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nhideWhenUsed/>
    <w:qFormat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1"/>
    <w:autoRedefine/>
    <w:qFormat/>
    <w:uiPriority w:val="0"/>
    <w:pPr>
      <w:ind w:left="200" w:hanging="200" w:hangingChars="200"/>
      <w:contextualSpacing/>
    </w:pPr>
    <w:rPr>
      <w:rFonts w:ascii="Times New Roman" w:hAnsi="Times New Roman" w:eastAsia="宋体" w:cs="Times New Roman"/>
      <w:szCs w:val="24"/>
    </w:rPr>
  </w:style>
  <w:style w:type="paragraph" w:styleId="7">
    <w:name w:val="annotation subject"/>
    <w:basedOn w:val="2"/>
    <w:next w:val="2"/>
    <w:link w:val="16"/>
    <w:autoRedefine/>
    <w:semiHidden/>
    <w:unhideWhenUsed/>
    <w:qFormat/>
    <w:uiPriority w:val="99"/>
    <w:rPr>
      <w:b/>
      <w:bCs/>
    </w:rPr>
  </w:style>
  <w:style w:type="character" w:styleId="10">
    <w:name w:val="annotation reference"/>
    <w:basedOn w:val="9"/>
    <w:autoRedefine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autoRedefine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autoRedefine/>
    <w:qFormat/>
    <w:uiPriority w:val="0"/>
    <w:rPr>
      <w:sz w:val="18"/>
      <w:szCs w:val="18"/>
    </w:rPr>
  </w:style>
  <w:style w:type="paragraph" w:styleId="13">
    <w:name w:val="List Paragraph"/>
    <w:basedOn w:val="1"/>
    <w:link w:val="18"/>
    <w:autoRedefine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3"/>
    <w:autoRedefine/>
    <w:semiHidden/>
    <w:qFormat/>
    <w:uiPriority w:val="99"/>
    <w:rPr>
      <w:kern w:val="2"/>
      <w:sz w:val="18"/>
      <w:szCs w:val="18"/>
    </w:rPr>
  </w:style>
  <w:style w:type="character" w:customStyle="1" w:styleId="15">
    <w:name w:val="批注文字 字符"/>
    <w:basedOn w:val="9"/>
    <w:link w:val="2"/>
    <w:autoRedefine/>
    <w:qFormat/>
    <w:uiPriority w:val="99"/>
    <w:rPr>
      <w:kern w:val="2"/>
      <w:sz w:val="21"/>
      <w:szCs w:val="22"/>
    </w:rPr>
  </w:style>
  <w:style w:type="character" w:customStyle="1" w:styleId="16">
    <w:name w:val="批注主题 字符"/>
    <w:basedOn w:val="15"/>
    <w:link w:val="7"/>
    <w:autoRedefine/>
    <w:semiHidden/>
    <w:qFormat/>
    <w:uiPriority w:val="99"/>
    <w:rPr>
      <w:b/>
      <w:bCs/>
      <w:kern w:val="2"/>
      <w:sz w:val="21"/>
      <w:szCs w:val="22"/>
    </w:rPr>
  </w:style>
  <w:style w:type="paragraph" w:customStyle="1" w:styleId="17">
    <w:name w:val="彩色列表 - 强调文字颜色 11"/>
    <w:basedOn w:val="1"/>
    <w:autoRedefine/>
    <w:qFormat/>
    <w:uiPriority w:val="34"/>
    <w:pPr>
      <w:widowControl/>
      <w:ind w:firstLine="420" w:firstLineChars="200"/>
      <w:jc w:val="left"/>
    </w:pPr>
    <w:rPr>
      <w:rFonts w:ascii="Calibri" w:hAnsi="Calibri" w:eastAsia="宋体" w:cs="宋体"/>
      <w:kern w:val="0"/>
      <w:sz w:val="24"/>
    </w:rPr>
  </w:style>
  <w:style w:type="character" w:customStyle="1" w:styleId="18">
    <w:name w:val="列表段落 字符"/>
    <w:link w:val="13"/>
    <w:autoRedefine/>
    <w:qFormat/>
    <w:locked/>
    <w:uiPriority w:val="34"/>
    <w:rPr>
      <w:kern w:val="2"/>
      <w:sz w:val="21"/>
      <w:szCs w:val="22"/>
    </w:rPr>
  </w:style>
  <w:style w:type="paragraph" w:customStyle="1" w:styleId="19">
    <w:name w:val="Revision"/>
    <w:autoRedefine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ITianKong.Com</Company>
  <Pages>1</Pages>
  <Words>584</Words>
  <Characters>608</Characters>
  <Lines>5</Lines>
  <Paragraphs>1</Paragraphs>
  <TotalTime>8</TotalTime>
  <ScaleCrop>false</ScaleCrop>
  <LinksUpToDate>false</LinksUpToDate>
  <CharactersWithSpaces>690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2020-02-26T02:43:00Z</dcterms:created>
  <dc:creator>SkyUser</dc:creator>
  <cp:lastModifiedBy>沁芳</cp:lastModifiedBy>
  <cp:lastPrinted>2018-04-19T04:24:00Z</cp:lastPrinted>
  <dcterms:modified xsi:type="dcterms:W3CDTF">2026-04-18T17:10:07Z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28F751504EB042A0BC566A865B4C34C9_13</vt:lpwstr>
  </property>
  <property fmtid="{D5CDD505-2E9C-101B-9397-08002B2CF9AE}" pid="4" name="KSOTemplateDocerSaveRecord">
    <vt:lpwstr>eyJoZGlkIjoiMGQyYTA5N2YyZjQ1ODRiZjYyNzgxY2U4YmZmZWFjNTciLCJ1c2VySWQiOiIzNTEyNzI2NTcifQ==</vt:lpwstr>
  </property>
</Properties>
</file>